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1EE4" w14:textId="619726C0" w:rsidR="00303FE5" w:rsidRPr="000639E6" w:rsidRDefault="00303FE5" w:rsidP="00303FE5">
      <w:pPr>
        <w:spacing w:line="480" w:lineRule="auto"/>
        <w:rPr>
          <w:rFonts w:ascii="David" w:hAnsi="David" w:cs="David"/>
          <w:b/>
          <w:bCs/>
          <w:sz w:val="18"/>
          <w:szCs w:val="18"/>
          <w:lang w:val="en-AU"/>
        </w:rPr>
      </w:pPr>
      <w:r w:rsidRPr="000639E6">
        <w:rPr>
          <w:rFonts w:ascii="David" w:hAnsi="David" w:cs="David" w:hint="cs"/>
          <w:b/>
          <w:bCs/>
          <w:sz w:val="18"/>
          <w:szCs w:val="18"/>
        </w:rPr>
        <w:t>Table</w:t>
      </w:r>
      <w:r w:rsidR="00516BA9">
        <w:rPr>
          <w:rFonts w:ascii="David" w:hAnsi="David" w:cs="David"/>
          <w:b/>
          <w:bCs/>
          <w:sz w:val="18"/>
          <w:szCs w:val="18"/>
        </w:rPr>
        <w:t xml:space="preserve">. </w:t>
      </w:r>
      <w:r w:rsidR="00516BA9">
        <w:rPr>
          <w:rFonts w:ascii="David" w:hAnsi="David" w:cs="David" w:hint="cs"/>
          <w:b/>
          <w:bCs/>
          <w:sz w:val="18"/>
          <w:szCs w:val="18"/>
        </w:rPr>
        <w:t>S</w:t>
      </w:r>
      <w:proofErr w:type="spellStart"/>
      <w:r w:rsidR="00516BA9">
        <w:rPr>
          <w:rFonts w:ascii="David" w:hAnsi="David" w:cs="David"/>
          <w:b/>
          <w:bCs/>
          <w:sz w:val="18"/>
          <w:szCs w:val="18"/>
          <w:lang w:val="en-AU" w:bidi="he-IL"/>
        </w:rPr>
        <w:t>upplemental</w:t>
      </w:r>
      <w:proofErr w:type="spellEnd"/>
      <w:r w:rsidR="00516BA9">
        <w:rPr>
          <w:rFonts w:ascii="David" w:hAnsi="David" w:cs="David"/>
          <w:b/>
          <w:bCs/>
          <w:sz w:val="18"/>
          <w:szCs w:val="18"/>
          <w:lang w:val="en-AU" w:bidi="he-IL"/>
        </w:rPr>
        <w:t xml:space="preserve"> Digital Content 1</w:t>
      </w:r>
      <w:r w:rsidR="00516BA9">
        <w:rPr>
          <w:rFonts w:ascii="David" w:hAnsi="David" w:cs="David" w:hint="cs"/>
          <w:b/>
          <w:bCs/>
          <w:sz w:val="18"/>
          <w:szCs w:val="18"/>
          <w:rtl/>
          <w:lang w:val="en-AU" w:bidi="he-IL"/>
        </w:rPr>
        <w:t>4</w:t>
      </w:r>
      <w:r w:rsidR="00516BA9">
        <w:rPr>
          <w:rFonts w:ascii="David" w:hAnsi="David" w:cs="David"/>
          <w:b/>
          <w:bCs/>
          <w:sz w:val="18"/>
          <w:szCs w:val="18"/>
          <w:lang w:val="en-AU" w:bidi="he-IL"/>
        </w:rPr>
        <w:t xml:space="preserve">. </w:t>
      </w:r>
      <w:r w:rsidRPr="000639E6">
        <w:rPr>
          <w:rFonts w:ascii="David" w:hAnsi="David" w:cs="David" w:hint="cs"/>
          <w:b/>
          <w:bCs/>
          <w:sz w:val="18"/>
          <w:szCs w:val="18"/>
        </w:rPr>
        <w:t xml:space="preserve">Disease states and association with </w:t>
      </w:r>
      <w:r>
        <w:rPr>
          <w:rFonts w:ascii="David" w:hAnsi="David" w:cs="David"/>
          <w:b/>
          <w:bCs/>
          <w:sz w:val="18"/>
          <w:szCs w:val="18"/>
        </w:rPr>
        <w:t xml:space="preserve">high </w:t>
      </w:r>
      <w:r w:rsidRPr="000639E6">
        <w:rPr>
          <w:rFonts w:ascii="David" w:hAnsi="David" w:cs="David" w:hint="cs"/>
          <w:b/>
          <w:bCs/>
          <w:sz w:val="18"/>
          <w:szCs w:val="18"/>
        </w:rPr>
        <w:t xml:space="preserve">rectal </w:t>
      </w:r>
      <w:r>
        <w:rPr>
          <w:rFonts w:ascii="David" w:hAnsi="David" w:cs="David"/>
          <w:b/>
          <w:bCs/>
          <w:sz w:val="18"/>
          <w:szCs w:val="18"/>
        </w:rPr>
        <w:t>perception thresholds</w:t>
      </w:r>
      <w:r w:rsidRPr="000639E6">
        <w:rPr>
          <w:rFonts w:ascii="David" w:hAnsi="David" w:cs="David" w:hint="cs"/>
          <w:b/>
          <w:bCs/>
          <w:sz w:val="18"/>
          <w:szCs w:val="18"/>
        </w:rPr>
        <w:t xml:space="preserve"> </w:t>
      </w:r>
      <w:r w:rsidRPr="000639E6">
        <w:rPr>
          <w:rFonts w:ascii="David" w:hAnsi="David" w:cs="David"/>
          <w:b/>
          <w:bCs/>
          <w:sz w:val="18"/>
          <w:szCs w:val="18"/>
        </w:rPr>
        <w:t xml:space="preserve">in female patients </w:t>
      </w:r>
      <w:r w:rsidRPr="000639E6">
        <w:rPr>
          <w:rFonts w:ascii="David" w:hAnsi="David" w:cs="David" w:hint="cs"/>
          <w:b/>
          <w:bCs/>
          <w:sz w:val="18"/>
          <w:szCs w:val="18"/>
        </w:rPr>
        <w:t>(</w:t>
      </w:r>
      <w:r w:rsidRPr="000639E6">
        <w:rPr>
          <w:rFonts w:ascii="David" w:hAnsi="David" w:cs="David"/>
          <w:b/>
          <w:bCs/>
          <w:sz w:val="18"/>
          <w:szCs w:val="18"/>
        </w:rPr>
        <w:t>n=1481)</w:t>
      </w:r>
      <w:r>
        <w:rPr>
          <w:rFonts w:ascii="David" w:hAnsi="David" w:cs="David"/>
          <w:b/>
          <w:bCs/>
          <w:sz w:val="18"/>
          <w:szCs w:val="18"/>
        </w:rPr>
        <w:t xml:space="preserve">; N (% of disease state; % of low perception threshold), </w:t>
      </w:r>
      <w:r>
        <w:rPr>
          <w:rFonts w:ascii="David" w:hAnsi="David" w:cs="David"/>
          <w:b/>
          <w:bCs/>
          <w:sz w:val="18"/>
          <w:szCs w:val="18"/>
          <w:lang w:val="en-AU"/>
        </w:rPr>
        <w:t>u</w:t>
      </w:r>
      <w:r w:rsidRPr="000639E6">
        <w:rPr>
          <w:rFonts w:ascii="David" w:hAnsi="David" w:cs="David"/>
          <w:b/>
          <w:bCs/>
          <w:sz w:val="18"/>
          <w:szCs w:val="18"/>
          <w:lang w:val="en-AU"/>
        </w:rPr>
        <w:t>nivariate and multivariate analysis, data presented as odds ratio (95%</w:t>
      </w:r>
      <w:r w:rsidR="000D2702">
        <w:rPr>
          <w:rFonts w:ascii="David" w:hAnsi="David" w:cs="David"/>
          <w:b/>
          <w:bCs/>
          <w:sz w:val="18"/>
          <w:szCs w:val="18"/>
          <w:lang w:val="en-AU"/>
        </w:rPr>
        <w:t xml:space="preserve"> confidence interval</w:t>
      </w:r>
      <w:r w:rsidRPr="000639E6">
        <w:rPr>
          <w:rFonts w:ascii="David" w:hAnsi="David" w:cs="David"/>
          <w:b/>
          <w:bCs/>
          <w:sz w:val="18"/>
          <w:szCs w:val="18"/>
          <w:lang w:val="en-AU"/>
        </w:rPr>
        <w:t xml:space="preserve">) with </w:t>
      </w:r>
      <w:r>
        <w:rPr>
          <w:rFonts w:ascii="David" w:hAnsi="David" w:cs="David"/>
          <w:b/>
          <w:bCs/>
          <w:sz w:val="18"/>
          <w:szCs w:val="18"/>
          <w:lang w:val="en-AU"/>
        </w:rPr>
        <w:t>indication of p-value (</w:t>
      </w:r>
      <w:r w:rsidR="000D2702">
        <w:rPr>
          <w:rFonts w:ascii="David" w:hAnsi="David" w:cs="David"/>
          <w:b/>
          <w:bCs/>
          <w:sz w:val="18"/>
          <w:szCs w:val="18"/>
          <w:lang w:val="en-AU"/>
        </w:rPr>
        <w:t>no indication if p</w:t>
      </w:r>
      <w:r w:rsidR="000D2702">
        <w:rPr>
          <w:rFonts w:ascii="David" w:hAnsi="David" w:cs="David"/>
          <w:b/>
          <w:bCs/>
          <w:sz w:val="18"/>
          <w:szCs w:val="18"/>
          <w:lang w:val="en-AU"/>
        </w:rPr>
        <w:sym w:font="Symbol" w:char="F0B3"/>
      </w:r>
      <w:r w:rsidR="000D2702">
        <w:rPr>
          <w:rFonts w:ascii="David" w:hAnsi="David" w:cs="David"/>
          <w:b/>
          <w:bCs/>
          <w:sz w:val="18"/>
          <w:szCs w:val="18"/>
          <w:lang w:val="en-AU"/>
        </w:rPr>
        <w:t>0.05</w:t>
      </w:r>
      <w:r>
        <w:rPr>
          <w:rFonts w:ascii="David" w:hAnsi="David" w:cs="David"/>
          <w:b/>
          <w:bCs/>
          <w:sz w:val="18"/>
          <w:szCs w:val="18"/>
          <w:lang w:val="en-AU"/>
        </w:rPr>
        <w:t>).</w:t>
      </w:r>
    </w:p>
    <w:tbl>
      <w:tblPr>
        <w:tblStyle w:val="TableGrid"/>
        <w:tblW w:w="16302" w:type="dxa"/>
        <w:tblInd w:w="-1291" w:type="dxa"/>
        <w:tblLayout w:type="fixed"/>
        <w:tblLook w:val="04A0" w:firstRow="1" w:lastRow="0" w:firstColumn="1" w:lastColumn="0" w:noHBand="0" w:noVBand="1"/>
      </w:tblPr>
      <w:tblGrid>
        <w:gridCol w:w="1665"/>
        <w:gridCol w:w="1312"/>
        <w:gridCol w:w="978"/>
        <w:gridCol w:w="1380"/>
        <w:gridCol w:w="1025"/>
        <w:gridCol w:w="1301"/>
        <w:gridCol w:w="1025"/>
        <w:gridCol w:w="1397"/>
        <w:gridCol w:w="1175"/>
        <w:gridCol w:w="1500"/>
        <w:gridCol w:w="1146"/>
        <w:gridCol w:w="1264"/>
        <w:gridCol w:w="1134"/>
      </w:tblGrid>
      <w:tr w:rsidR="00303FE5" w:rsidRPr="00C94854" w14:paraId="40D7B978" w14:textId="77777777" w:rsidTr="001F0DA6">
        <w:trPr>
          <w:cantSplit/>
          <w:trHeight w:val="688"/>
          <w:tblHeader/>
        </w:trPr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29DD8E" w14:textId="77777777" w:rsidR="00303FE5" w:rsidRPr="008577F7" w:rsidRDefault="00303FE5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  <w:lang w:val="en-AU"/>
              </w:rPr>
            </w:pPr>
          </w:p>
        </w:tc>
        <w:tc>
          <w:tcPr>
            <w:tcW w:w="22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256A6D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 xml:space="preserve">High threshold </w:t>
            </w: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 xml:space="preserve">to first 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>perception</w:t>
            </w:r>
          </w:p>
          <w:p w14:paraId="3070A945" w14:textId="77777777" w:rsidR="00303FE5" w:rsidRPr="008577F7" w:rsidRDefault="00303FE5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N=253/1481 (17%)</w:t>
            </w:r>
          </w:p>
        </w:tc>
        <w:tc>
          <w:tcPr>
            <w:tcW w:w="2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1A9574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 xml:space="preserve">High threshold </w:t>
            </w: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 xml:space="preserve">to urge 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>perception</w:t>
            </w:r>
          </w:p>
          <w:p w14:paraId="2FE477BB" w14:textId="77777777" w:rsidR="00303FE5" w:rsidRPr="008577F7" w:rsidRDefault="00303FE5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N=261/1481 (18%)</w:t>
            </w:r>
          </w:p>
        </w:tc>
        <w:tc>
          <w:tcPr>
            <w:tcW w:w="23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D20CAF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 xml:space="preserve">High threshold </w:t>
            </w: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to maximal tolerated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 xml:space="preserve"> perception</w:t>
            </w:r>
          </w:p>
          <w:p w14:paraId="173D87EB" w14:textId="77777777" w:rsidR="00303FE5" w:rsidRPr="008577F7" w:rsidRDefault="00303FE5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N=156/1481 (11%)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93FD0B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 w:hint="cs"/>
                <w:b/>
                <w:bCs/>
                <w:sz w:val="15"/>
                <w:szCs w:val="15"/>
              </w:rPr>
              <w:t>At least 1</w:t>
            </w: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 xml:space="preserve">high perception threshold </w:t>
            </w:r>
          </w:p>
          <w:p w14:paraId="7E5F4B16" w14:textId="77777777" w:rsidR="00303FE5" w:rsidRPr="008577F7" w:rsidRDefault="00303FE5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N=401/1481 (27%)</w:t>
            </w:r>
          </w:p>
        </w:tc>
        <w:tc>
          <w:tcPr>
            <w:tcW w:w="2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D07EC2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 w:hint="cs"/>
                <w:b/>
                <w:bCs/>
                <w:sz w:val="15"/>
                <w:szCs w:val="15"/>
              </w:rPr>
              <w:t xml:space="preserve">At least 2 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 xml:space="preserve">high perception thresholds </w:t>
            </w:r>
          </w:p>
          <w:p w14:paraId="619BA461" w14:textId="77777777" w:rsidR="00303FE5" w:rsidRPr="008577F7" w:rsidRDefault="00303FE5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N=202/1481 (14%)</w:t>
            </w:r>
          </w:p>
        </w:tc>
        <w:tc>
          <w:tcPr>
            <w:tcW w:w="2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FDF727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 xml:space="preserve">High threshold </w:t>
            </w: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 xml:space="preserve">to all three 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>perception thresholds</w:t>
            </w:r>
          </w:p>
          <w:p w14:paraId="6BFF6BCE" w14:textId="77777777" w:rsidR="00303FE5" w:rsidRPr="008577F7" w:rsidRDefault="00303FE5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N=67/1481 (5%)</w:t>
            </w:r>
          </w:p>
        </w:tc>
      </w:tr>
      <w:tr w:rsidR="00303FE5" w:rsidRPr="001C4A11" w14:paraId="10FA34CE" w14:textId="77777777" w:rsidTr="001F0DA6">
        <w:trPr>
          <w:trHeight w:val="475"/>
        </w:trPr>
        <w:tc>
          <w:tcPr>
            <w:tcW w:w="16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F2FF58" w14:textId="77777777" w:rsidR="00303FE5" w:rsidRPr="008577F7" w:rsidRDefault="00303FE5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  <w:lang w:val="en-AU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B3AA923" w14:textId="77777777" w:rsidR="00303FE5" w:rsidRPr="008577F7" w:rsidRDefault="00303FE5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Univariate analysis</w:t>
            </w:r>
          </w:p>
        </w:tc>
        <w:tc>
          <w:tcPr>
            <w:tcW w:w="9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77935" w14:textId="77777777" w:rsidR="00303FE5" w:rsidRPr="008577F7" w:rsidRDefault="00303FE5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Multivariate analysis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671C9C3" w14:textId="77777777" w:rsidR="00303FE5" w:rsidRPr="008577F7" w:rsidRDefault="00303FE5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Univariate analysis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5F9B5" w14:textId="77777777" w:rsidR="00303FE5" w:rsidRPr="008577F7" w:rsidRDefault="00303FE5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Multivariate analysis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B59739D" w14:textId="77777777" w:rsidR="00303FE5" w:rsidRPr="008577F7" w:rsidRDefault="00303FE5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Univariate analysis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52639" w14:textId="77777777" w:rsidR="00303FE5" w:rsidRPr="008577F7" w:rsidRDefault="00303FE5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Multivariate analysis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D8850E4" w14:textId="77777777" w:rsidR="00303FE5" w:rsidRPr="008577F7" w:rsidRDefault="00303FE5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Univariate analysis</w:t>
            </w:r>
          </w:p>
        </w:tc>
        <w:tc>
          <w:tcPr>
            <w:tcW w:w="11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942229" w14:textId="77777777" w:rsidR="00303FE5" w:rsidRPr="008577F7" w:rsidRDefault="00303FE5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Multivariate analysis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AEF1E84" w14:textId="77777777" w:rsidR="00303FE5" w:rsidRPr="008577F7" w:rsidRDefault="00303FE5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Univariate analysis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27A75" w14:textId="77777777" w:rsidR="00303FE5" w:rsidRPr="008577F7" w:rsidRDefault="00303FE5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Multivariate analysis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CD0AAF0" w14:textId="77777777" w:rsidR="00303FE5" w:rsidRPr="008577F7" w:rsidRDefault="00303FE5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Univariate analysis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AA5E0" w14:textId="77777777" w:rsidR="00303FE5" w:rsidRPr="008577F7" w:rsidRDefault="00303FE5" w:rsidP="000418F3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Multivariate analysis</w:t>
            </w:r>
          </w:p>
        </w:tc>
      </w:tr>
      <w:tr w:rsidR="00303FE5" w:rsidRPr="001C4A11" w14:paraId="4BD6FC91" w14:textId="77777777" w:rsidTr="001F0DA6">
        <w:trPr>
          <w:trHeight w:val="309"/>
        </w:trPr>
        <w:tc>
          <w:tcPr>
            <w:tcW w:w="16302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C87FAD" w14:textId="77777777" w:rsidR="00303FE5" w:rsidRPr="00DD47E5" w:rsidRDefault="00303FE5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DD47E5">
              <w:rPr>
                <w:rFonts w:ascii="David" w:hAnsi="David" w:cs="David"/>
                <w:b/>
                <w:bCs/>
                <w:sz w:val="15"/>
                <w:szCs w:val="15"/>
              </w:rPr>
              <w:t>Reason for performing perception testing</w:t>
            </w:r>
          </w:p>
        </w:tc>
      </w:tr>
      <w:tr w:rsidR="00303FE5" w:rsidRPr="001C4A11" w14:paraId="515CF614" w14:textId="77777777" w:rsidTr="001F0DA6">
        <w:trPr>
          <w:trHeight w:val="309"/>
        </w:trPr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A43606" w14:textId="77777777" w:rsidR="00303FE5" w:rsidRDefault="00303FE5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 xml:space="preserve">Symptoms of </w:t>
            </w:r>
            <w:r w:rsidRPr="008577F7">
              <w:rPr>
                <w:rFonts w:ascii="David" w:hAnsi="David" w:cs="David" w:hint="cs"/>
                <w:b/>
                <w:bCs/>
                <w:sz w:val="15"/>
                <w:szCs w:val="15"/>
              </w:rPr>
              <w:t>constipation</w:t>
            </w:r>
          </w:p>
          <w:p w14:paraId="63B93482" w14:textId="77777777" w:rsidR="00303FE5" w:rsidRPr="008577F7" w:rsidRDefault="00303FE5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N=568/1481 (38%)</w:t>
            </w:r>
          </w:p>
        </w:tc>
        <w:tc>
          <w:tcPr>
            <w:tcW w:w="1312" w:type="dxa"/>
            <w:tcBorders>
              <w:left w:val="single" w:sz="12" w:space="0" w:color="auto"/>
            </w:tcBorders>
            <w:shd w:val="clear" w:color="auto" w:fill="auto"/>
          </w:tcPr>
          <w:p w14:paraId="53203F22" w14:textId="77777777" w:rsidR="00303FE5" w:rsidRPr="00611462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  <w:rtl/>
                <w:lang w:val="en-AU" w:bidi="he-IL"/>
              </w:rPr>
            </w:pPr>
            <w:r>
              <w:rPr>
                <w:rFonts w:ascii="David" w:hAnsi="David" w:cs="David"/>
                <w:sz w:val="15"/>
                <w:szCs w:val="15"/>
                <w:lang w:val="en-AU" w:bidi="he-IL"/>
              </w:rPr>
              <w:t>N=145 (57%;26%)</w:t>
            </w:r>
          </w:p>
          <w:p w14:paraId="1722E860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2.6***</w:t>
            </w:r>
          </w:p>
          <w:p w14:paraId="3139695E" w14:textId="77777777" w:rsidR="00303FE5" w:rsidRPr="001C4A11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(1.9-3.4)</w:t>
            </w: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14:paraId="028C015C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2.1***</w:t>
            </w:r>
          </w:p>
          <w:p w14:paraId="501CE177" w14:textId="77777777" w:rsidR="00303FE5" w:rsidRPr="001C4A11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(1.6-2.9)</w:t>
            </w:r>
          </w:p>
        </w:tc>
        <w:tc>
          <w:tcPr>
            <w:tcW w:w="1380" w:type="dxa"/>
            <w:tcBorders>
              <w:left w:val="single" w:sz="12" w:space="0" w:color="auto"/>
            </w:tcBorders>
            <w:shd w:val="clear" w:color="auto" w:fill="auto"/>
          </w:tcPr>
          <w:p w14:paraId="7F02712A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N=159 (61%;28%)</w:t>
            </w:r>
          </w:p>
          <w:p w14:paraId="1BBC4E6C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+3.1***</w:t>
            </w:r>
          </w:p>
          <w:p w14:paraId="221949F2" w14:textId="77777777" w:rsidR="00303FE5" w:rsidRPr="001C4A11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(2.3-4.1)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3F36920B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3.2***</w:t>
            </w:r>
          </w:p>
          <w:p w14:paraId="2B8D94A0" w14:textId="77777777" w:rsidR="00303FE5" w:rsidRPr="001C4A11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(2.2-4.7)</w:t>
            </w:r>
          </w:p>
        </w:tc>
        <w:tc>
          <w:tcPr>
            <w:tcW w:w="1301" w:type="dxa"/>
            <w:tcBorders>
              <w:left w:val="single" w:sz="12" w:space="0" w:color="auto"/>
            </w:tcBorders>
            <w:shd w:val="clear" w:color="auto" w:fill="auto"/>
          </w:tcPr>
          <w:p w14:paraId="718B95CA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N=108 (69%;19%)</w:t>
            </w:r>
          </w:p>
          <w:p w14:paraId="12FE5428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4.2***</w:t>
            </w:r>
          </w:p>
          <w:p w14:paraId="41EF3A0E" w14:textId="77777777" w:rsidR="00303FE5" w:rsidRPr="001C4A11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(2.9-6.1)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1192F56B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3.4***</w:t>
            </w:r>
          </w:p>
          <w:p w14:paraId="4DDDC48A" w14:textId="77777777" w:rsidR="00303FE5" w:rsidRPr="001C4A11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(2.3-5.0)</w:t>
            </w:r>
          </w:p>
        </w:tc>
        <w:tc>
          <w:tcPr>
            <w:tcW w:w="1397" w:type="dxa"/>
            <w:tcBorders>
              <w:left w:val="single" w:sz="12" w:space="0" w:color="auto"/>
            </w:tcBorders>
            <w:shd w:val="clear" w:color="auto" w:fill="auto"/>
          </w:tcPr>
          <w:p w14:paraId="4FC9C497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N=226 (56%;40%)</w:t>
            </w:r>
          </w:p>
          <w:p w14:paraId="0A87A243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2.8***</w:t>
            </w:r>
          </w:p>
          <w:p w14:paraId="106889CF" w14:textId="77777777" w:rsidR="00303FE5" w:rsidRPr="001C4A11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(2.2-3.5)</w:t>
            </w: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157B76C9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2.3***</w:t>
            </w:r>
          </w:p>
          <w:p w14:paraId="3C88B36B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(1.8-3.0)</w:t>
            </w:r>
          </w:p>
        </w:tc>
        <w:tc>
          <w:tcPr>
            <w:tcW w:w="1500" w:type="dxa"/>
            <w:tcBorders>
              <w:left w:val="single" w:sz="12" w:space="0" w:color="auto"/>
            </w:tcBorders>
            <w:shd w:val="clear" w:color="auto" w:fill="auto"/>
          </w:tcPr>
          <w:p w14:paraId="6357E4C3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N=134 (66%;24%)</w:t>
            </w:r>
          </w:p>
          <w:p w14:paraId="3DF00553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3.8***</w:t>
            </w:r>
          </w:p>
          <w:p w14:paraId="3C091DFD" w14:textId="77777777" w:rsidR="00303FE5" w:rsidRPr="001C4A11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(2.8-5.3)</w:t>
            </w: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14:paraId="44D04EC6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3.4***</w:t>
            </w:r>
          </w:p>
          <w:p w14:paraId="066ACFEF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(2.4-4.8)</w:t>
            </w:r>
          </w:p>
        </w:tc>
        <w:tc>
          <w:tcPr>
            <w:tcW w:w="1264" w:type="dxa"/>
            <w:tcBorders>
              <w:left w:val="single" w:sz="12" w:space="0" w:color="auto"/>
            </w:tcBorders>
            <w:shd w:val="clear" w:color="auto" w:fill="auto"/>
          </w:tcPr>
          <w:p w14:paraId="4AB7BAAC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N=52 (78%;9%)</w:t>
            </w:r>
          </w:p>
          <w:p w14:paraId="058130D4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6.0***</w:t>
            </w:r>
          </w:p>
          <w:p w14:paraId="483AEE69" w14:textId="77777777" w:rsidR="00303FE5" w:rsidRPr="001C4A11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(3.4-10.8)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7D9113B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5.3***</w:t>
            </w:r>
          </w:p>
          <w:p w14:paraId="7D76CB2A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(2.7-10.0)</w:t>
            </w:r>
          </w:p>
        </w:tc>
      </w:tr>
      <w:tr w:rsidR="00303FE5" w:rsidRPr="001C4A11" w14:paraId="1AEBEA22" w14:textId="77777777" w:rsidTr="001F0DA6">
        <w:trPr>
          <w:trHeight w:val="309"/>
        </w:trPr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5945CA" w14:textId="77777777" w:rsidR="00303FE5" w:rsidRDefault="00303FE5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Symptoms of fecal incontinence</w:t>
            </w:r>
          </w:p>
          <w:p w14:paraId="59D73F22" w14:textId="77777777" w:rsidR="00303FE5" w:rsidRPr="008577F7" w:rsidRDefault="00303FE5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N=781/1481 (53%)</w:t>
            </w:r>
          </w:p>
        </w:tc>
        <w:tc>
          <w:tcPr>
            <w:tcW w:w="1312" w:type="dxa"/>
            <w:tcBorders>
              <w:left w:val="single" w:sz="12" w:space="0" w:color="auto"/>
            </w:tcBorders>
            <w:shd w:val="clear" w:color="auto" w:fill="auto"/>
          </w:tcPr>
          <w:p w14:paraId="319DD2CB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N=108 (43%;14%)</w:t>
            </w:r>
          </w:p>
          <w:p w14:paraId="0EAC8E9D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0.6***</w:t>
            </w:r>
          </w:p>
          <w:p w14:paraId="0CE7E0D9" w14:textId="77777777" w:rsidR="00303FE5" w:rsidRPr="001C4A11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(0.5-0.8)</w:t>
            </w: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14:paraId="36A9A712" w14:textId="77777777" w:rsidR="00303FE5" w:rsidRPr="001C4A11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shd w:val="clear" w:color="auto" w:fill="auto"/>
          </w:tcPr>
          <w:p w14:paraId="257B26E5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N=102 (39%;31%)</w:t>
            </w:r>
          </w:p>
          <w:p w14:paraId="008FF25E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0.5***</w:t>
            </w:r>
          </w:p>
          <w:p w14:paraId="2D51A517" w14:textId="77777777" w:rsidR="00303FE5" w:rsidRPr="001C4A11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(0.4-0.7)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30372BE3" w14:textId="77777777" w:rsidR="00303FE5" w:rsidRPr="001C4A11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01" w:type="dxa"/>
            <w:tcBorders>
              <w:left w:val="single" w:sz="12" w:space="0" w:color="auto"/>
            </w:tcBorders>
            <w:shd w:val="clear" w:color="auto" w:fill="auto"/>
          </w:tcPr>
          <w:p w14:paraId="4F9B8236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N=62 (40%;8%)</w:t>
            </w:r>
          </w:p>
          <w:p w14:paraId="1BDF328A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0.6**</w:t>
            </w:r>
          </w:p>
          <w:p w14:paraId="5CA29CEA" w14:textId="77777777" w:rsidR="00303FE5" w:rsidRPr="001C4A11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(0.4-0.8)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656AB378" w14:textId="77777777" w:rsidR="00303FE5" w:rsidRPr="001C4A11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shd w:val="clear" w:color="auto" w:fill="auto"/>
          </w:tcPr>
          <w:p w14:paraId="4973E31A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N=170 (42%;22%)</w:t>
            </w:r>
          </w:p>
          <w:p w14:paraId="7DDC347C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0.6***</w:t>
            </w:r>
          </w:p>
          <w:p w14:paraId="03D6634D" w14:textId="77777777" w:rsidR="00303FE5" w:rsidRPr="001C4A11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(0.4-0.7)</w:t>
            </w: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52AC23F7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  <w:shd w:val="clear" w:color="auto" w:fill="auto"/>
          </w:tcPr>
          <w:p w14:paraId="30EC8DE7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N=80 (40%;10%)</w:t>
            </w:r>
          </w:p>
          <w:p w14:paraId="7E0CA238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0.5***</w:t>
            </w:r>
          </w:p>
          <w:p w14:paraId="45B82D3D" w14:textId="77777777" w:rsidR="00303FE5" w:rsidRPr="001C4A11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(0.4-0.7)</w:t>
            </w: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14:paraId="45AC5068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64" w:type="dxa"/>
            <w:tcBorders>
              <w:left w:val="single" w:sz="12" w:space="0" w:color="auto"/>
            </w:tcBorders>
            <w:shd w:val="clear" w:color="auto" w:fill="auto"/>
          </w:tcPr>
          <w:p w14:paraId="7E95780D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N=22 (33%;3%)</w:t>
            </w:r>
          </w:p>
          <w:p w14:paraId="472B757F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0.4**</w:t>
            </w:r>
          </w:p>
          <w:p w14:paraId="69475CD4" w14:textId="77777777" w:rsidR="00303FE5" w:rsidRPr="001C4A11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(0.3-0.7)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1C12D18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  <w:tr w:rsidR="00303FE5" w:rsidRPr="001C4A11" w14:paraId="19748BE1" w14:textId="77777777" w:rsidTr="001F0DA6">
        <w:trPr>
          <w:trHeight w:val="309"/>
        </w:trPr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81C9EE" w14:textId="77777777" w:rsidR="00303FE5" w:rsidRDefault="00303FE5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Assessment following</w:t>
            </w: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 xml:space="preserve"> obstetric injury</w:t>
            </w:r>
          </w:p>
          <w:p w14:paraId="792C9669" w14:textId="77777777" w:rsidR="00303FE5" w:rsidRPr="008577F7" w:rsidRDefault="00303FE5" w:rsidP="000418F3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N=260/1481 (17%)</w:t>
            </w:r>
          </w:p>
        </w:tc>
        <w:tc>
          <w:tcPr>
            <w:tcW w:w="1312" w:type="dxa"/>
            <w:tcBorders>
              <w:left w:val="single" w:sz="12" w:space="0" w:color="auto"/>
            </w:tcBorders>
            <w:shd w:val="clear" w:color="auto" w:fill="auto"/>
          </w:tcPr>
          <w:p w14:paraId="3E932A03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N=32 (13%;12%)</w:t>
            </w:r>
          </w:p>
          <w:p w14:paraId="2EBF9646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0.6*</w:t>
            </w:r>
          </w:p>
          <w:p w14:paraId="06F4C576" w14:textId="77777777" w:rsidR="00303FE5" w:rsidRPr="001C4A11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(0.4-0.9)</w:t>
            </w: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14:paraId="77480506" w14:textId="77777777" w:rsidR="00303FE5" w:rsidRPr="001C4A11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shd w:val="clear" w:color="auto" w:fill="auto"/>
          </w:tcPr>
          <w:p w14:paraId="20F5AA1F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N=34 (13%;13%)</w:t>
            </w:r>
          </w:p>
          <w:p w14:paraId="0B8C3351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0.7*</w:t>
            </w:r>
          </w:p>
          <w:p w14:paraId="1C996BEA" w14:textId="77777777" w:rsidR="00303FE5" w:rsidRPr="001C4A11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(0.4-0.9)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44CDC068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1.8*</w:t>
            </w:r>
          </w:p>
          <w:p w14:paraId="245B2BCD" w14:textId="77777777" w:rsidR="00303FE5" w:rsidRPr="001C4A11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(1.0-3.1)</w:t>
            </w:r>
          </w:p>
        </w:tc>
        <w:tc>
          <w:tcPr>
            <w:tcW w:w="1301" w:type="dxa"/>
            <w:tcBorders>
              <w:left w:val="single" w:sz="12" w:space="0" w:color="auto"/>
            </w:tcBorders>
            <w:shd w:val="clear" w:color="auto" w:fill="auto"/>
          </w:tcPr>
          <w:p w14:paraId="58AC1F07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N=13 (8%;5%)</w:t>
            </w:r>
          </w:p>
          <w:p w14:paraId="5E2F3B4A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0.4**</w:t>
            </w:r>
          </w:p>
          <w:p w14:paraId="5502675D" w14:textId="77777777" w:rsidR="00303FE5" w:rsidRPr="001C4A11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(0.2-0.7)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584440B0" w14:textId="77777777" w:rsidR="00303FE5" w:rsidRPr="001C4A11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shd w:val="clear" w:color="auto" w:fill="auto"/>
          </w:tcPr>
          <w:p w14:paraId="4D727AFA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N=56 (14%;22%)</w:t>
            </w:r>
          </w:p>
          <w:p w14:paraId="3BE496E5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0.7*</w:t>
            </w:r>
          </w:p>
          <w:p w14:paraId="4B7DB35F" w14:textId="77777777" w:rsidR="00303FE5" w:rsidRPr="001C4A11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(0.5-0.9)</w:t>
            </w: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305717BB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  <w:shd w:val="clear" w:color="auto" w:fill="auto"/>
          </w:tcPr>
          <w:p w14:paraId="18364112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N=19 (9%;7%)</w:t>
            </w:r>
          </w:p>
          <w:p w14:paraId="746B04BC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0.5**</w:t>
            </w:r>
          </w:p>
          <w:p w14:paraId="48A19F26" w14:textId="77777777" w:rsidR="00303FE5" w:rsidRPr="001C4A11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(0.3-0.7)</w:t>
            </w: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14:paraId="7B636292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64" w:type="dxa"/>
            <w:tcBorders>
              <w:left w:val="single" w:sz="12" w:space="0" w:color="auto"/>
            </w:tcBorders>
            <w:shd w:val="clear" w:color="auto" w:fill="auto"/>
          </w:tcPr>
          <w:p w14:paraId="2EC97F37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N=4 (6%;2%)</w:t>
            </w:r>
          </w:p>
          <w:p w14:paraId="03222458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0.3*</w:t>
            </w:r>
          </w:p>
          <w:p w14:paraId="4FD902C2" w14:textId="77777777" w:rsidR="00303FE5" w:rsidRPr="001C4A11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(0.1-0.8)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34BAE8F" w14:textId="77777777" w:rsidR="00303FE5" w:rsidRDefault="00303FE5" w:rsidP="000418F3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  <w:tr w:rsidR="00DD47E5" w:rsidRPr="001C4A11" w14:paraId="1A9535EC" w14:textId="77777777" w:rsidTr="001F0DA6">
        <w:trPr>
          <w:trHeight w:val="54"/>
        </w:trPr>
        <w:tc>
          <w:tcPr>
            <w:tcW w:w="16302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726E7BE" w14:textId="77777777" w:rsidR="00DD47E5" w:rsidRPr="007D4F05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7D4F05">
              <w:rPr>
                <w:rFonts w:ascii="David" w:hAnsi="David" w:cs="David"/>
                <w:b/>
                <w:bCs/>
                <w:sz w:val="15"/>
                <w:szCs w:val="15"/>
              </w:rPr>
              <w:t>Rome diagnosis</w:t>
            </w:r>
          </w:p>
        </w:tc>
      </w:tr>
      <w:tr w:rsidR="00DD47E5" w:rsidRPr="001C4A11" w14:paraId="23C0AACF" w14:textId="77777777" w:rsidTr="001F0DA6">
        <w:trPr>
          <w:trHeight w:val="309"/>
        </w:trPr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4266AA" w14:textId="77777777" w:rsidR="00DD47E5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 w:hint="cs"/>
                <w:b/>
                <w:bCs/>
                <w:sz w:val="15"/>
                <w:szCs w:val="15"/>
              </w:rPr>
              <w:t>I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>rritable bowel syndrome</w:t>
            </w:r>
          </w:p>
          <w:p w14:paraId="33696FFC" w14:textId="77777777" w:rsidR="00DD47E5" w:rsidRPr="008577F7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N=504/1481 (34%)</w:t>
            </w:r>
          </w:p>
        </w:tc>
        <w:tc>
          <w:tcPr>
            <w:tcW w:w="1312" w:type="dxa"/>
            <w:tcBorders>
              <w:left w:val="single" w:sz="12" w:space="0" w:color="auto"/>
            </w:tcBorders>
            <w:shd w:val="clear" w:color="auto" w:fill="auto"/>
          </w:tcPr>
          <w:p w14:paraId="6EF9E36C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N=95 (38%;19%)</w:t>
            </w:r>
          </w:p>
          <w:p w14:paraId="03968E04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1.2</w:t>
            </w:r>
          </w:p>
          <w:p w14:paraId="41D2D298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(0.9-1.6)</w:t>
            </w: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14:paraId="4FE5F253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shd w:val="clear" w:color="auto" w:fill="auto"/>
          </w:tcPr>
          <w:p w14:paraId="438E4394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N=94 (36%;19%)</w:t>
            </w:r>
          </w:p>
          <w:p w14:paraId="43C34E0C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1.1</w:t>
            </w:r>
          </w:p>
          <w:p w14:paraId="3695EE90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(0.8-1.5)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30EDD9BD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01" w:type="dxa"/>
            <w:tcBorders>
              <w:left w:val="single" w:sz="12" w:space="0" w:color="auto"/>
            </w:tcBorders>
            <w:shd w:val="clear" w:color="auto" w:fill="auto"/>
          </w:tcPr>
          <w:p w14:paraId="2FC6EFD1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N=62 (40%;12%)</w:t>
            </w:r>
          </w:p>
          <w:p w14:paraId="7DEAFBB0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1.4</w:t>
            </w:r>
          </w:p>
          <w:p w14:paraId="3AC69C2E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(0.9-1.9)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70625352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shd w:val="clear" w:color="auto" w:fill="auto"/>
          </w:tcPr>
          <w:p w14:paraId="07235CFD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N=145 (36%;29%)</w:t>
            </w:r>
          </w:p>
          <w:p w14:paraId="72B31479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1.1</w:t>
            </w:r>
          </w:p>
          <w:p w14:paraId="5B25597F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(0.9-1.5)</w:t>
            </w: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42E73A93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  <w:shd w:val="clear" w:color="auto" w:fill="auto"/>
          </w:tcPr>
          <w:p w14:paraId="3BBEE049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N=74 (37%;15%)</w:t>
            </w:r>
          </w:p>
          <w:p w14:paraId="24AF23EB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1.2</w:t>
            </w:r>
          </w:p>
          <w:p w14:paraId="6E01A837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(0.8-1.6)</w:t>
            </w: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14:paraId="509F2883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64" w:type="dxa"/>
            <w:tcBorders>
              <w:left w:val="single" w:sz="12" w:space="0" w:color="auto"/>
            </w:tcBorders>
            <w:shd w:val="clear" w:color="auto" w:fill="auto"/>
          </w:tcPr>
          <w:p w14:paraId="04E1FE0A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N=32 (48%;6%)</w:t>
            </w:r>
          </w:p>
          <w:p w14:paraId="6CDB6DF1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1.8*</w:t>
            </w:r>
          </w:p>
          <w:p w14:paraId="3915AC1D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(1.1-2.9)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F78AE3A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  <w:tr w:rsidR="00DD47E5" w:rsidRPr="001C4A11" w14:paraId="5C2B6664" w14:textId="77777777" w:rsidTr="001F0DA6">
        <w:trPr>
          <w:trHeight w:val="309"/>
        </w:trPr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658278" w14:textId="77777777" w:rsidR="00DD47E5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C</w:t>
            </w: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hronic constipation</w:t>
            </w:r>
          </w:p>
          <w:p w14:paraId="1E4B0312" w14:textId="77777777" w:rsidR="00DD47E5" w:rsidRPr="008577F7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N=351/1481 (24%)</w:t>
            </w:r>
          </w:p>
        </w:tc>
        <w:tc>
          <w:tcPr>
            <w:tcW w:w="1312" w:type="dxa"/>
            <w:tcBorders>
              <w:left w:val="single" w:sz="12" w:space="0" w:color="auto"/>
            </w:tcBorders>
            <w:shd w:val="clear" w:color="auto" w:fill="auto"/>
          </w:tcPr>
          <w:p w14:paraId="3EC19C56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N=68 (27%;19%)</w:t>
            </w:r>
          </w:p>
          <w:p w14:paraId="24975E12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1.2</w:t>
            </w:r>
          </w:p>
          <w:p w14:paraId="5E008F4F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(0.9-1.7)</w:t>
            </w: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14:paraId="5686C16F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shd w:val="clear" w:color="auto" w:fill="auto"/>
          </w:tcPr>
          <w:p w14:paraId="0AB7A335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N=77 (30%;22%)</w:t>
            </w:r>
          </w:p>
          <w:p w14:paraId="41FCE09A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1.4*</w:t>
            </w:r>
          </w:p>
          <w:p w14:paraId="1D413E34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(1.1-1.9)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6AFC0497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01" w:type="dxa"/>
            <w:tcBorders>
              <w:left w:val="single" w:sz="12" w:space="0" w:color="auto"/>
            </w:tcBorders>
            <w:shd w:val="clear" w:color="auto" w:fill="auto"/>
          </w:tcPr>
          <w:p w14:paraId="6148FB6E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N=49 (31%;14%)</w:t>
            </w:r>
          </w:p>
          <w:p w14:paraId="47E29E6D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1.5*</w:t>
            </w:r>
          </w:p>
          <w:p w14:paraId="5BE491EA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(1.0-2.2)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6ABEA16F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shd w:val="clear" w:color="auto" w:fill="auto"/>
          </w:tcPr>
          <w:p w14:paraId="2E4420F4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N=116 (29%;33%)</w:t>
            </w:r>
          </w:p>
          <w:p w14:paraId="06B0ED43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1.5**</w:t>
            </w:r>
          </w:p>
          <w:p w14:paraId="4C8AD4CB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(1.1-1.9)</w:t>
            </w: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05124518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  <w:shd w:val="clear" w:color="auto" w:fill="auto"/>
          </w:tcPr>
          <w:p w14:paraId="28F158ED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N=60 (30%;17%)</w:t>
            </w:r>
          </w:p>
          <w:p w14:paraId="4DED4035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1.4*</w:t>
            </w:r>
          </w:p>
          <w:p w14:paraId="21C50F5E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(1.0-2.0)</w:t>
            </w: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14:paraId="1FEB4205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64" w:type="dxa"/>
            <w:tcBorders>
              <w:left w:val="single" w:sz="12" w:space="0" w:color="auto"/>
            </w:tcBorders>
            <w:shd w:val="clear" w:color="auto" w:fill="auto"/>
          </w:tcPr>
          <w:p w14:paraId="1F508E7D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N=18 (27%;5%)</w:t>
            </w:r>
          </w:p>
          <w:p w14:paraId="70770EA0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1.2</w:t>
            </w:r>
          </w:p>
          <w:p w14:paraId="2278F954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(0.7-2.0)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601BFE5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  <w:tr w:rsidR="00DD47E5" w:rsidRPr="001C4A11" w14:paraId="6AB60439" w14:textId="77777777" w:rsidTr="001F0DA6">
        <w:trPr>
          <w:trHeight w:val="309"/>
        </w:trPr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03FEFF" w14:textId="77777777" w:rsidR="00DD47E5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Functional defecation disorder (symptoms)</w:t>
            </w:r>
          </w:p>
          <w:p w14:paraId="1C5A28FF" w14:textId="77777777" w:rsidR="00DD47E5" w:rsidRPr="008577F7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N=745/1481 (50%)</w:t>
            </w:r>
          </w:p>
        </w:tc>
        <w:tc>
          <w:tcPr>
            <w:tcW w:w="1312" w:type="dxa"/>
            <w:tcBorders>
              <w:left w:val="single" w:sz="12" w:space="0" w:color="auto"/>
            </w:tcBorders>
            <w:shd w:val="clear" w:color="auto" w:fill="auto"/>
          </w:tcPr>
          <w:p w14:paraId="49E3867E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N=150 (59%;20%)</w:t>
            </w:r>
          </w:p>
          <w:p w14:paraId="38AB7108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1.6**</w:t>
            </w:r>
          </w:p>
          <w:p w14:paraId="241C10E8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(1.2-2.0)</w:t>
            </w: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14:paraId="63C15551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shd w:val="clear" w:color="auto" w:fill="auto"/>
          </w:tcPr>
          <w:p w14:paraId="0AF2F7BE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N=164 (63%;22%)</w:t>
            </w:r>
          </w:p>
          <w:p w14:paraId="2616FC68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1.8***</w:t>
            </w:r>
          </w:p>
          <w:p w14:paraId="5ADDE717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(1.4-2.4)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0DF737DF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01" w:type="dxa"/>
            <w:tcBorders>
              <w:left w:val="single" w:sz="12" w:space="0" w:color="auto"/>
            </w:tcBorders>
            <w:shd w:val="clear" w:color="auto" w:fill="auto"/>
          </w:tcPr>
          <w:p w14:paraId="602729AC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N=105 (67%;14%)</w:t>
            </w:r>
          </w:p>
          <w:p w14:paraId="59768625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2.2***</w:t>
            </w:r>
          </w:p>
          <w:p w14:paraId="33053167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(1.6-3.2)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69450ED6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shd w:val="clear" w:color="auto" w:fill="auto"/>
          </w:tcPr>
          <w:p w14:paraId="19572074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N=239 (60%;32%)</w:t>
            </w:r>
          </w:p>
          <w:p w14:paraId="3E84CD85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1.7***</w:t>
            </w:r>
          </w:p>
          <w:p w14:paraId="07CD36D2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(1.3-2.1)</w:t>
            </w: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66BCBF0C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  <w:shd w:val="clear" w:color="auto" w:fill="auto"/>
          </w:tcPr>
          <w:p w14:paraId="71FA285E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N=132 (65%;18%)</w:t>
            </w:r>
          </w:p>
          <w:p w14:paraId="24EB8567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2.0***</w:t>
            </w:r>
          </w:p>
          <w:p w14:paraId="7A697F94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(1.5-2.8)</w:t>
            </w: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14:paraId="3C5055B0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64" w:type="dxa"/>
            <w:tcBorders>
              <w:left w:val="single" w:sz="12" w:space="0" w:color="auto"/>
            </w:tcBorders>
            <w:shd w:val="clear" w:color="auto" w:fill="auto"/>
          </w:tcPr>
          <w:p w14:paraId="70F423C4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N=48 (72%;6%)</w:t>
            </w:r>
          </w:p>
          <w:p w14:paraId="610D0672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2.6**</w:t>
            </w:r>
          </w:p>
          <w:p w14:paraId="4BBD2126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(1.5-4.4)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1AD9190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  <w:tr w:rsidR="00DD47E5" w:rsidRPr="001C4A11" w14:paraId="30FCA64B" w14:textId="77777777" w:rsidTr="001F0DA6">
        <w:trPr>
          <w:trHeight w:val="309"/>
        </w:trPr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CCE069" w14:textId="77777777" w:rsidR="00DD47E5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Fecal incontinence</w:t>
            </w:r>
          </w:p>
          <w:p w14:paraId="45CA16F4" w14:textId="77777777" w:rsidR="00DD47E5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N=727/1481 (49%)</w:t>
            </w:r>
          </w:p>
          <w:p w14:paraId="74DF5D50" w14:textId="77777777" w:rsidR="00DD47E5" w:rsidRPr="008577F7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  <w:shd w:val="clear" w:color="auto" w:fill="auto"/>
          </w:tcPr>
          <w:p w14:paraId="380BBBA0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lastRenderedPageBreak/>
              <w:t>N=110 (44%;15%)</w:t>
            </w:r>
          </w:p>
          <w:p w14:paraId="3529C2D1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0.7*</w:t>
            </w:r>
          </w:p>
          <w:p w14:paraId="1E238FAA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lastRenderedPageBreak/>
              <w:t>(0.6-0.9)</w:t>
            </w: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14:paraId="554B2806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shd w:val="clear" w:color="auto" w:fill="auto"/>
          </w:tcPr>
          <w:p w14:paraId="3F4B6205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N=102 (39%;14%)</w:t>
            </w:r>
          </w:p>
          <w:p w14:paraId="49FC2C9D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0.6**</w:t>
            </w:r>
          </w:p>
          <w:p w14:paraId="6A4851DC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lastRenderedPageBreak/>
              <w:t>(0.5-0.8)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7379420E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01" w:type="dxa"/>
            <w:tcBorders>
              <w:left w:val="single" w:sz="12" w:space="0" w:color="auto"/>
            </w:tcBorders>
            <w:shd w:val="clear" w:color="auto" w:fill="auto"/>
          </w:tcPr>
          <w:p w14:paraId="0DE80AD3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N=68 (44%;9%)</w:t>
            </w:r>
          </w:p>
          <w:p w14:paraId="19F3FE52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0.8</w:t>
            </w:r>
          </w:p>
          <w:p w14:paraId="40705612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lastRenderedPageBreak/>
              <w:t>(0.6-1.1)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30A2D8EA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shd w:val="clear" w:color="auto" w:fill="auto"/>
          </w:tcPr>
          <w:p w14:paraId="726863D1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N=168 (42%;23%)</w:t>
            </w:r>
          </w:p>
          <w:p w14:paraId="29CA4ED3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0.7**</w:t>
            </w:r>
          </w:p>
          <w:p w14:paraId="513EBEE8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lastRenderedPageBreak/>
              <w:t>(0.5-0.8)</w:t>
            </w: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6F2EA458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lastRenderedPageBreak/>
              <w:t>0.8*</w:t>
            </w:r>
          </w:p>
          <w:p w14:paraId="6B63AA8B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(0.5-0.9)</w:t>
            </w:r>
          </w:p>
        </w:tc>
        <w:tc>
          <w:tcPr>
            <w:tcW w:w="1500" w:type="dxa"/>
            <w:tcBorders>
              <w:left w:val="single" w:sz="12" w:space="0" w:color="auto"/>
            </w:tcBorders>
            <w:shd w:val="clear" w:color="auto" w:fill="auto"/>
          </w:tcPr>
          <w:p w14:paraId="699289F5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N=86 (43%;12%)</w:t>
            </w:r>
          </w:p>
          <w:p w14:paraId="35C378C3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0.8</w:t>
            </w:r>
          </w:p>
          <w:p w14:paraId="26FC94E0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lastRenderedPageBreak/>
              <w:t>(0.6-1.0)</w:t>
            </w: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14:paraId="42E82C84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64" w:type="dxa"/>
            <w:tcBorders>
              <w:left w:val="single" w:sz="12" w:space="0" w:color="auto"/>
            </w:tcBorders>
            <w:shd w:val="clear" w:color="auto" w:fill="auto"/>
          </w:tcPr>
          <w:p w14:paraId="6000A74E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N=26 (39%;4%)</w:t>
            </w:r>
          </w:p>
          <w:p w14:paraId="141F55FF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0.6</w:t>
            </w:r>
          </w:p>
          <w:p w14:paraId="1132D861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lastRenderedPageBreak/>
              <w:t>(0.4-1.0)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6A3B250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  <w:tr w:rsidR="00DD47E5" w:rsidRPr="001C4A11" w14:paraId="59D9B4AF" w14:textId="77777777" w:rsidTr="001F0DA6">
        <w:trPr>
          <w:trHeight w:val="309"/>
        </w:trPr>
        <w:tc>
          <w:tcPr>
            <w:tcW w:w="16302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7844F0E" w14:textId="77777777" w:rsidR="00DD47E5" w:rsidRPr="007D4F05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7D4F05">
              <w:rPr>
                <w:rFonts w:ascii="David" w:hAnsi="David" w:cs="David"/>
                <w:b/>
                <w:bCs/>
                <w:sz w:val="15"/>
                <w:szCs w:val="15"/>
              </w:rPr>
              <w:t>Background medical condition/ medications</w:t>
            </w:r>
          </w:p>
        </w:tc>
      </w:tr>
      <w:tr w:rsidR="00DD47E5" w:rsidRPr="001C4A11" w14:paraId="6020A5A5" w14:textId="77777777" w:rsidTr="001F0DA6">
        <w:trPr>
          <w:trHeight w:val="309"/>
        </w:trPr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F58D4C" w14:textId="77777777" w:rsidR="00DD47E5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 w:hint="cs"/>
                <w:b/>
                <w:bCs/>
                <w:sz w:val="15"/>
                <w:szCs w:val="15"/>
              </w:rPr>
              <w:t>I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>nflammatory bowel disease (quiescent)</w:t>
            </w:r>
          </w:p>
          <w:p w14:paraId="5A3A496A" w14:textId="77777777" w:rsidR="00DD47E5" w:rsidRPr="008577F7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N=18/1481 (1%)</w:t>
            </w:r>
          </w:p>
        </w:tc>
        <w:tc>
          <w:tcPr>
            <w:tcW w:w="1312" w:type="dxa"/>
            <w:tcBorders>
              <w:left w:val="single" w:sz="12" w:space="0" w:color="auto"/>
            </w:tcBorders>
            <w:shd w:val="clear" w:color="auto" w:fill="auto"/>
          </w:tcPr>
          <w:p w14:paraId="091F592D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N=3 (1%;17%)</w:t>
            </w:r>
          </w:p>
          <w:p w14:paraId="12ACDBE2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0.9</w:t>
            </w:r>
          </w:p>
          <w:p w14:paraId="0C7C19FD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(0.3-3.3)</w:t>
            </w: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14:paraId="0FFDAAD2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shd w:val="clear" w:color="auto" w:fill="auto"/>
          </w:tcPr>
          <w:p w14:paraId="118EFEB4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N=4 (2%;22%)</w:t>
            </w:r>
          </w:p>
          <w:p w14:paraId="35CDECA6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1.3</w:t>
            </w:r>
          </w:p>
          <w:p w14:paraId="37FC6B0E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(0.4-4.1)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69A3CE40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01" w:type="dxa"/>
            <w:tcBorders>
              <w:left w:val="single" w:sz="12" w:space="0" w:color="auto"/>
            </w:tcBorders>
            <w:shd w:val="clear" w:color="auto" w:fill="auto"/>
          </w:tcPr>
          <w:p w14:paraId="4C2C691B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N=3 (2%;17%)</w:t>
            </w:r>
          </w:p>
          <w:p w14:paraId="5EC91450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1.7</w:t>
            </w:r>
          </w:p>
          <w:p w14:paraId="631D234B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(0.5-5.9)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6FDFD31A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shd w:val="clear" w:color="auto" w:fill="auto"/>
          </w:tcPr>
          <w:p w14:paraId="78B28AFF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N=4 (1%;22%)</w:t>
            </w:r>
          </w:p>
          <w:p w14:paraId="748B50E5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0.8</w:t>
            </w:r>
          </w:p>
          <w:p w14:paraId="1FAB4F90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(0.3-2.3)</w:t>
            </w: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0A181039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  <w:shd w:val="clear" w:color="auto" w:fill="auto"/>
          </w:tcPr>
          <w:p w14:paraId="58330411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N=3 (2%;17%)</w:t>
            </w:r>
          </w:p>
          <w:p w14:paraId="382FE435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1.3</w:t>
            </w:r>
          </w:p>
          <w:p w14:paraId="20528B8A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(0.4-4.4)</w:t>
            </w: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14:paraId="19BFEF26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64" w:type="dxa"/>
            <w:tcBorders>
              <w:left w:val="single" w:sz="12" w:space="0" w:color="auto"/>
            </w:tcBorders>
            <w:shd w:val="clear" w:color="auto" w:fill="auto"/>
          </w:tcPr>
          <w:p w14:paraId="73463940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N=3 (5%;17%)</w:t>
            </w:r>
          </w:p>
          <w:p w14:paraId="680F5225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4.4*</w:t>
            </w:r>
          </w:p>
          <w:p w14:paraId="2ECF460F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(1.2-15.5)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0BF8783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8.9**</w:t>
            </w:r>
          </w:p>
          <w:p w14:paraId="2EBE932B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(1.9-40.9)</w:t>
            </w:r>
          </w:p>
        </w:tc>
      </w:tr>
      <w:tr w:rsidR="00DD47E5" w:rsidRPr="001C4A11" w14:paraId="684C03E6" w14:textId="77777777" w:rsidTr="001F0DA6">
        <w:trPr>
          <w:trHeight w:val="309"/>
        </w:trPr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7FA0A7" w14:textId="77777777" w:rsidR="00DD47E5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Connective tissue disease</w:t>
            </w:r>
          </w:p>
          <w:p w14:paraId="3E430E38" w14:textId="77777777" w:rsidR="00DD47E5" w:rsidRPr="008577F7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N=28/1481 (2%)</w:t>
            </w:r>
          </w:p>
        </w:tc>
        <w:tc>
          <w:tcPr>
            <w:tcW w:w="1312" w:type="dxa"/>
            <w:tcBorders>
              <w:left w:val="single" w:sz="12" w:space="0" w:color="auto"/>
            </w:tcBorders>
            <w:shd w:val="clear" w:color="auto" w:fill="auto"/>
          </w:tcPr>
          <w:p w14:paraId="2D85553C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N=3 (1%;11%)</w:t>
            </w:r>
          </w:p>
          <w:p w14:paraId="6F239EEF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0.6</w:t>
            </w:r>
          </w:p>
          <w:p w14:paraId="4495233F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(0.2-1.9)</w:t>
            </w: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14:paraId="2875FB6F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shd w:val="clear" w:color="auto" w:fill="auto"/>
          </w:tcPr>
          <w:p w14:paraId="513B991B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N=3 (1%;11%)</w:t>
            </w:r>
          </w:p>
          <w:p w14:paraId="766D7B18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0.6</w:t>
            </w:r>
          </w:p>
          <w:p w14:paraId="61184333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(0.2-1.9)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7AD6E28D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01" w:type="dxa"/>
            <w:tcBorders>
              <w:left w:val="single" w:sz="12" w:space="0" w:color="auto"/>
            </w:tcBorders>
            <w:shd w:val="clear" w:color="auto" w:fill="auto"/>
          </w:tcPr>
          <w:p w14:paraId="20BE3210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 (1%;7%)</w:t>
            </w:r>
          </w:p>
          <w:p w14:paraId="3B934696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0.6</w:t>
            </w:r>
          </w:p>
          <w:p w14:paraId="1C07B9DE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(0.2-2.8)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6F723729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shd w:val="clear" w:color="auto" w:fill="auto"/>
          </w:tcPr>
          <w:p w14:paraId="0BBB24F8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N=3 (1%;11%)</w:t>
            </w:r>
          </w:p>
          <w:p w14:paraId="2586085A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0.3</w:t>
            </w:r>
          </w:p>
          <w:p w14:paraId="21FB1866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(0.1-1.1)</w:t>
            </w: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38E3C145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  <w:shd w:val="clear" w:color="auto" w:fill="auto"/>
          </w:tcPr>
          <w:p w14:paraId="147A4118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N=3 (2%;11%)</w:t>
            </w:r>
          </w:p>
          <w:p w14:paraId="31200512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 xml:space="preserve">0.8 </w:t>
            </w:r>
          </w:p>
          <w:p w14:paraId="346F44BA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(0.2-2.5)</w:t>
            </w: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14:paraId="2BAC6E76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64" w:type="dxa"/>
            <w:tcBorders>
              <w:left w:val="single" w:sz="12" w:space="0" w:color="auto"/>
            </w:tcBorders>
            <w:shd w:val="clear" w:color="auto" w:fill="auto"/>
          </w:tcPr>
          <w:p w14:paraId="11166502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 (3%;7%)</w:t>
            </w:r>
          </w:p>
          <w:p w14:paraId="232DC3C9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1.6</w:t>
            </w:r>
          </w:p>
          <w:p w14:paraId="2DBCC97E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(0.4-7.1)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E8AA796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  <w:tr w:rsidR="00DD47E5" w:rsidRPr="001C4A11" w14:paraId="3EDAC37E" w14:textId="77777777" w:rsidTr="001F0DA6">
        <w:trPr>
          <w:trHeight w:val="489"/>
        </w:trPr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3E89A9" w14:textId="0A87EC23" w:rsidR="00DD47E5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D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>iabetes m</w:t>
            </w:r>
            <w:r w:rsidR="000D2702">
              <w:rPr>
                <w:rFonts w:ascii="David" w:hAnsi="David" w:cs="David"/>
                <w:b/>
                <w:bCs/>
                <w:sz w:val="15"/>
                <w:szCs w:val="15"/>
              </w:rPr>
              <w:t>ellitus</w:t>
            </w:r>
          </w:p>
          <w:p w14:paraId="453402F1" w14:textId="77777777" w:rsidR="00DD47E5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N=32/1481 (2%)</w:t>
            </w:r>
          </w:p>
          <w:p w14:paraId="7761BCA0" w14:textId="77777777" w:rsidR="00DD47E5" w:rsidRPr="008577F7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</w:p>
        </w:tc>
        <w:tc>
          <w:tcPr>
            <w:tcW w:w="1312" w:type="dxa"/>
            <w:tcBorders>
              <w:left w:val="single" w:sz="12" w:space="0" w:color="auto"/>
            </w:tcBorders>
            <w:shd w:val="clear" w:color="auto" w:fill="auto"/>
          </w:tcPr>
          <w:p w14:paraId="7B8E4799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N=5 (2%;16%)</w:t>
            </w:r>
          </w:p>
          <w:p w14:paraId="1C5DB3FE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0.9</w:t>
            </w:r>
          </w:p>
          <w:p w14:paraId="51CED10B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(0.3-2.4)</w:t>
            </w: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14:paraId="06366E90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shd w:val="clear" w:color="auto" w:fill="auto"/>
          </w:tcPr>
          <w:p w14:paraId="713C3C70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N=6 (2%;19%)</w:t>
            </w:r>
          </w:p>
          <w:p w14:paraId="2EE78262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1.1</w:t>
            </w:r>
          </w:p>
          <w:p w14:paraId="0281C073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(0.4-2.7)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46C09CE5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01" w:type="dxa"/>
            <w:tcBorders>
              <w:left w:val="single" w:sz="12" w:space="0" w:color="auto"/>
            </w:tcBorders>
            <w:shd w:val="clear" w:color="auto" w:fill="auto"/>
          </w:tcPr>
          <w:p w14:paraId="664FE1F8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N=4 (3%;13%)</w:t>
            </w:r>
          </w:p>
          <w:p w14:paraId="219CE3B4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1.2</w:t>
            </w:r>
          </w:p>
          <w:p w14:paraId="1AD8267E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(0.4-3.5)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714968CB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shd w:val="clear" w:color="auto" w:fill="auto"/>
          </w:tcPr>
          <w:p w14:paraId="2846165A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N=9 (2%;28%)</w:t>
            </w:r>
          </w:p>
          <w:p w14:paraId="23D45609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1.1</w:t>
            </w:r>
          </w:p>
          <w:p w14:paraId="23F55ADB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(0.5-2.3)</w:t>
            </w: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16AB5742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  <w:shd w:val="clear" w:color="auto" w:fill="auto"/>
          </w:tcPr>
          <w:p w14:paraId="463F2E55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N=4 (2%;13%)</w:t>
            </w:r>
          </w:p>
          <w:p w14:paraId="00E144EE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0.9</w:t>
            </w:r>
          </w:p>
          <w:p w14:paraId="5D1E0DF7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(0.3-2.6)</w:t>
            </w: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14:paraId="650A9CB6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64" w:type="dxa"/>
            <w:tcBorders>
              <w:left w:val="single" w:sz="12" w:space="0" w:color="auto"/>
            </w:tcBorders>
            <w:shd w:val="clear" w:color="auto" w:fill="auto"/>
          </w:tcPr>
          <w:p w14:paraId="632AF192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 (3%;6%)</w:t>
            </w:r>
          </w:p>
          <w:p w14:paraId="018246C2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1.4</w:t>
            </w:r>
          </w:p>
          <w:p w14:paraId="7DE13659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(0.3-6.0)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3EEE52D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  <w:tr w:rsidR="00DD47E5" w:rsidRPr="001C4A11" w14:paraId="5AD76932" w14:textId="77777777" w:rsidTr="001F0DA6">
        <w:trPr>
          <w:trHeight w:val="309"/>
        </w:trPr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8A91F0" w14:textId="77777777" w:rsidR="00DD47E5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Neurological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 xml:space="preserve"> disorder</w:t>
            </w:r>
          </w:p>
          <w:p w14:paraId="040D83E0" w14:textId="77777777" w:rsidR="00DD47E5" w:rsidRPr="008577F7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N=13/1481 (1%)</w:t>
            </w:r>
          </w:p>
        </w:tc>
        <w:tc>
          <w:tcPr>
            <w:tcW w:w="1312" w:type="dxa"/>
            <w:tcBorders>
              <w:left w:val="single" w:sz="12" w:space="0" w:color="auto"/>
            </w:tcBorders>
            <w:shd w:val="clear" w:color="auto" w:fill="auto"/>
          </w:tcPr>
          <w:p w14:paraId="1588DA21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N=3 (1%;23%)</w:t>
            </w:r>
          </w:p>
          <w:p w14:paraId="3E24EED8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1.5</w:t>
            </w:r>
          </w:p>
          <w:p w14:paraId="29EB998E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(0.4-5.3)</w:t>
            </w: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14:paraId="4E6EA232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shd w:val="clear" w:color="auto" w:fill="auto"/>
          </w:tcPr>
          <w:p w14:paraId="05512831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N=0 (0%;0%)</w:t>
            </w:r>
          </w:p>
          <w:p w14:paraId="157F92FB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NA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5A365CFB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01" w:type="dxa"/>
            <w:tcBorders>
              <w:left w:val="single" w:sz="12" w:space="0" w:color="auto"/>
            </w:tcBorders>
            <w:shd w:val="clear" w:color="auto" w:fill="auto"/>
          </w:tcPr>
          <w:p w14:paraId="7299F30E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 (1%;15%)</w:t>
            </w:r>
          </w:p>
          <w:p w14:paraId="170E532E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1.6</w:t>
            </w:r>
          </w:p>
          <w:p w14:paraId="1B99BF30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(0.3-7.0)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7448661B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shd w:val="clear" w:color="auto" w:fill="auto"/>
          </w:tcPr>
          <w:p w14:paraId="18821990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N=4 (1%;31%)</w:t>
            </w:r>
          </w:p>
          <w:p w14:paraId="521B779D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1.2</w:t>
            </w:r>
          </w:p>
          <w:p w14:paraId="02C894C3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(0.4-3.9)</w:t>
            </w: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63FF9E55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  <w:shd w:val="clear" w:color="auto" w:fill="auto"/>
          </w:tcPr>
          <w:p w14:paraId="606A0423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 (0.5%;8%)</w:t>
            </w:r>
          </w:p>
          <w:p w14:paraId="5E2D9AB7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0.5</w:t>
            </w:r>
          </w:p>
          <w:p w14:paraId="16953CD1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(0.1-4.1)</w:t>
            </w: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14:paraId="764AEBB3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64" w:type="dxa"/>
            <w:tcBorders>
              <w:left w:val="single" w:sz="12" w:space="0" w:color="auto"/>
            </w:tcBorders>
            <w:shd w:val="clear" w:color="auto" w:fill="auto"/>
          </w:tcPr>
          <w:p w14:paraId="334120B3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N=0 (0%;0%)</w:t>
            </w:r>
          </w:p>
          <w:p w14:paraId="64903171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NA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AC5A1A8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  <w:tr w:rsidR="00DD47E5" w:rsidRPr="001C4A11" w14:paraId="5C85162D" w14:textId="77777777" w:rsidTr="001F0DA6">
        <w:trPr>
          <w:trHeight w:val="309"/>
        </w:trPr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EB81BA" w14:textId="77777777" w:rsidR="00DD47E5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M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>ultiple sclerosis</w:t>
            </w:r>
          </w:p>
          <w:p w14:paraId="29DC78E4" w14:textId="77777777" w:rsidR="00DD47E5" w:rsidRPr="008577F7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N=8/1481 (0.5%)</w:t>
            </w:r>
          </w:p>
        </w:tc>
        <w:tc>
          <w:tcPr>
            <w:tcW w:w="1312" w:type="dxa"/>
            <w:tcBorders>
              <w:left w:val="single" w:sz="12" w:space="0" w:color="auto"/>
            </w:tcBorders>
            <w:shd w:val="clear" w:color="auto" w:fill="auto"/>
          </w:tcPr>
          <w:p w14:paraId="0A167EC6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N=0 (0%;0%)</w:t>
            </w:r>
          </w:p>
          <w:p w14:paraId="1C0A3165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NA</w:t>
            </w: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14:paraId="4E15C3C3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shd w:val="clear" w:color="auto" w:fill="auto"/>
          </w:tcPr>
          <w:p w14:paraId="3403E20A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 (0.5%;13%)</w:t>
            </w:r>
          </w:p>
          <w:p w14:paraId="14035714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0.7</w:t>
            </w:r>
          </w:p>
          <w:p w14:paraId="5F304BA4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(0.1-5.4)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5AD2C751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01" w:type="dxa"/>
            <w:tcBorders>
              <w:left w:val="single" w:sz="12" w:space="0" w:color="auto"/>
            </w:tcBorders>
            <w:shd w:val="clear" w:color="auto" w:fill="auto"/>
          </w:tcPr>
          <w:p w14:paraId="6335481D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N=0 (0%;0%)</w:t>
            </w:r>
          </w:p>
          <w:p w14:paraId="0E1C6AA3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NA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7333AA7B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=</w:t>
            </w:r>
          </w:p>
        </w:tc>
        <w:tc>
          <w:tcPr>
            <w:tcW w:w="1397" w:type="dxa"/>
            <w:tcBorders>
              <w:left w:val="single" w:sz="12" w:space="0" w:color="auto"/>
            </w:tcBorders>
            <w:shd w:val="clear" w:color="auto" w:fill="auto"/>
          </w:tcPr>
          <w:p w14:paraId="20202486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 (0.5%;13%)</w:t>
            </w:r>
          </w:p>
          <w:p w14:paraId="0C25FBA1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0.4</w:t>
            </w:r>
          </w:p>
          <w:p w14:paraId="283305E3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(0.1-3.1)</w:t>
            </w: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4875AA5C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  <w:shd w:val="clear" w:color="auto" w:fill="auto"/>
          </w:tcPr>
          <w:p w14:paraId="65155D8B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N=0 (0%;0%)</w:t>
            </w:r>
          </w:p>
          <w:p w14:paraId="7FB27A54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NA</w:t>
            </w: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14:paraId="7D0BEABD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64" w:type="dxa"/>
            <w:tcBorders>
              <w:left w:val="single" w:sz="12" w:space="0" w:color="auto"/>
            </w:tcBorders>
            <w:shd w:val="clear" w:color="auto" w:fill="auto"/>
          </w:tcPr>
          <w:p w14:paraId="4D39492C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N=0 (0%;0%)</w:t>
            </w:r>
          </w:p>
          <w:p w14:paraId="29B90835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NA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A7CB052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  <w:tr w:rsidR="00DD47E5" w:rsidRPr="001C4A11" w14:paraId="15CD9E42" w14:textId="77777777" w:rsidTr="001F0DA6">
        <w:trPr>
          <w:trHeight w:val="309"/>
        </w:trPr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B094C3" w14:textId="77777777" w:rsidR="00DD47E5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Psychiatric Medications</w:t>
            </w:r>
          </w:p>
          <w:p w14:paraId="2947E391" w14:textId="77777777" w:rsidR="00DD47E5" w:rsidRPr="008577F7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N=168/1481 (11%)</w:t>
            </w:r>
          </w:p>
        </w:tc>
        <w:tc>
          <w:tcPr>
            <w:tcW w:w="1312" w:type="dxa"/>
            <w:tcBorders>
              <w:left w:val="single" w:sz="12" w:space="0" w:color="auto"/>
            </w:tcBorders>
            <w:shd w:val="clear" w:color="auto" w:fill="auto"/>
          </w:tcPr>
          <w:p w14:paraId="45F20CB7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N=35 (14%;21%)</w:t>
            </w:r>
          </w:p>
          <w:p w14:paraId="71DE968E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1.3</w:t>
            </w:r>
          </w:p>
          <w:p w14:paraId="0342A9C5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(0.9-1.9)</w:t>
            </w: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14:paraId="2F779880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shd w:val="clear" w:color="auto" w:fill="auto"/>
          </w:tcPr>
          <w:p w14:paraId="1A22273E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N=34 (13%;20%)</w:t>
            </w:r>
          </w:p>
          <w:p w14:paraId="2B483D9B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1.2</w:t>
            </w:r>
          </w:p>
          <w:p w14:paraId="0D70331C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(0.8-1.8)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24657DCF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01" w:type="dxa"/>
            <w:tcBorders>
              <w:left w:val="single" w:sz="12" w:space="0" w:color="auto"/>
            </w:tcBorders>
            <w:shd w:val="clear" w:color="auto" w:fill="auto"/>
          </w:tcPr>
          <w:p w14:paraId="6498305C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N=21 (14%;13%)</w:t>
            </w:r>
          </w:p>
          <w:p w14:paraId="3D84222C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1.2</w:t>
            </w:r>
          </w:p>
          <w:p w14:paraId="111FC947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(0.8-2.0)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0B7973BA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shd w:val="clear" w:color="auto" w:fill="auto"/>
          </w:tcPr>
          <w:p w14:paraId="4D594C42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N=54 (14%;32%)</w:t>
            </w:r>
          </w:p>
          <w:p w14:paraId="75CF67D3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1.3</w:t>
            </w:r>
          </w:p>
          <w:p w14:paraId="30CF006A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(0.9-1.9)</w:t>
            </w: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104FB89B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  <w:shd w:val="clear" w:color="auto" w:fill="auto"/>
          </w:tcPr>
          <w:p w14:paraId="5D69BA78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N=28 (14%;17%)</w:t>
            </w:r>
          </w:p>
          <w:p w14:paraId="3C237538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1.3</w:t>
            </w:r>
          </w:p>
          <w:p w14:paraId="3754C733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(0.8-2.0)</w:t>
            </w: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14:paraId="4A6AD1E8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64" w:type="dxa"/>
            <w:tcBorders>
              <w:left w:val="single" w:sz="12" w:space="0" w:color="auto"/>
            </w:tcBorders>
            <w:shd w:val="clear" w:color="auto" w:fill="auto"/>
          </w:tcPr>
          <w:p w14:paraId="7F039E13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N=8 (12%;5%)</w:t>
            </w:r>
          </w:p>
          <w:p w14:paraId="48D43537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1.1</w:t>
            </w:r>
          </w:p>
          <w:p w14:paraId="100A51A1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(0.5-2.3)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6EA4E60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  <w:tr w:rsidR="00DD47E5" w:rsidRPr="001C4A11" w14:paraId="591D1EFB" w14:textId="77777777" w:rsidTr="001F0DA6">
        <w:trPr>
          <w:trHeight w:val="309"/>
        </w:trPr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3CF451" w14:textId="77777777" w:rsidR="00DD47E5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Gut-specific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 xml:space="preserve"> neuro-modulatory</w:t>
            </w: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 xml:space="preserve"> medication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>s</w:t>
            </w:r>
          </w:p>
          <w:p w14:paraId="19756C98" w14:textId="77777777" w:rsidR="00DD47E5" w:rsidRPr="008577F7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N=132/1481 (9%)</w:t>
            </w:r>
          </w:p>
        </w:tc>
        <w:tc>
          <w:tcPr>
            <w:tcW w:w="1312" w:type="dxa"/>
            <w:tcBorders>
              <w:left w:val="single" w:sz="12" w:space="0" w:color="auto"/>
            </w:tcBorders>
            <w:shd w:val="clear" w:color="auto" w:fill="auto"/>
          </w:tcPr>
          <w:p w14:paraId="48D3BA4A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N=32 (13%;24%)</w:t>
            </w:r>
          </w:p>
          <w:p w14:paraId="7D9E9620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1.6*</w:t>
            </w:r>
          </w:p>
          <w:p w14:paraId="47F24362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(1.1-2.5)</w:t>
            </w: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14:paraId="340FE6E3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shd w:val="clear" w:color="auto" w:fill="auto"/>
          </w:tcPr>
          <w:p w14:paraId="61195599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N=29 (11%;22%)</w:t>
            </w:r>
          </w:p>
          <w:p w14:paraId="23F5C532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1.4</w:t>
            </w:r>
          </w:p>
          <w:p w14:paraId="269AD73F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(0.9-2.1)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1D405BB0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01" w:type="dxa"/>
            <w:tcBorders>
              <w:left w:val="single" w:sz="12" w:space="0" w:color="auto"/>
            </w:tcBorders>
            <w:shd w:val="clear" w:color="auto" w:fill="auto"/>
          </w:tcPr>
          <w:p w14:paraId="490A3392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N=19 (12%;14%)</w:t>
            </w:r>
          </w:p>
          <w:p w14:paraId="27695091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1.5</w:t>
            </w:r>
          </w:p>
          <w:p w14:paraId="0E448D11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(0.9-2.5)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76E4761A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shd w:val="clear" w:color="auto" w:fill="auto"/>
          </w:tcPr>
          <w:p w14:paraId="3593B4BD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N=46 (12%;35%)</w:t>
            </w:r>
          </w:p>
          <w:p w14:paraId="7E8982B5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1.5*</w:t>
            </w:r>
          </w:p>
          <w:p w14:paraId="7C6867F7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(1.0-2.2)</w:t>
            </w: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4C6965A4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  <w:shd w:val="clear" w:color="auto" w:fill="auto"/>
          </w:tcPr>
          <w:p w14:paraId="026D289D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N=25 (12%;19%)</w:t>
            </w:r>
          </w:p>
          <w:p w14:paraId="30BBAEF5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1.5</w:t>
            </w:r>
          </w:p>
          <w:p w14:paraId="2B33AF05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(0.9-2.5)</w:t>
            </w: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14:paraId="78CE1E44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64" w:type="dxa"/>
            <w:tcBorders>
              <w:left w:val="single" w:sz="12" w:space="0" w:color="auto"/>
            </w:tcBorders>
            <w:shd w:val="clear" w:color="auto" w:fill="auto"/>
          </w:tcPr>
          <w:p w14:paraId="166C1389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  <w:lang w:val="en-AU"/>
              </w:rPr>
            </w:pPr>
            <w:r>
              <w:rPr>
                <w:rFonts w:ascii="David" w:hAnsi="David" w:cs="David"/>
                <w:sz w:val="15"/>
                <w:szCs w:val="15"/>
                <w:lang w:val="en-AU"/>
              </w:rPr>
              <w:t>N=9 (13%;7%)</w:t>
            </w:r>
          </w:p>
          <w:p w14:paraId="4B3639EC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  <w:lang w:val="en-AU"/>
              </w:rPr>
            </w:pPr>
            <w:r>
              <w:rPr>
                <w:rFonts w:ascii="David" w:hAnsi="David" w:cs="David"/>
                <w:sz w:val="15"/>
                <w:szCs w:val="15"/>
                <w:lang w:val="en-AU"/>
              </w:rPr>
              <w:t>1.6</w:t>
            </w:r>
          </w:p>
          <w:p w14:paraId="7A58F3B0" w14:textId="77777777" w:rsidR="00DD47E5" w:rsidRPr="007648C0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  <w:lang w:val="en-AU"/>
              </w:rPr>
            </w:pPr>
            <w:r>
              <w:rPr>
                <w:rFonts w:ascii="David" w:hAnsi="David" w:cs="David"/>
                <w:sz w:val="15"/>
                <w:szCs w:val="15"/>
                <w:lang w:val="en-AU"/>
              </w:rPr>
              <w:t>(0.8-3.4)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189A8CA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  <w:tr w:rsidR="00DD47E5" w:rsidRPr="001C4A11" w14:paraId="51F2EDA7" w14:textId="77777777" w:rsidTr="001F0DA6">
        <w:trPr>
          <w:trHeight w:val="309"/>
        </w:trPr>
        <w:tc>
          <w:tcPr>
            <w:tcW w:w="16302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3A559B" w14:textId="77777777" w:rsidR="00DD47E5" w:rsidRPr="007D4F05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7D4F05">
              <w:rPr>
                <w:rFonts w:ascii="David" w:hAnsi="David" w:cs="David"/>
                <w:b/>
                <w:bCs/>
                <w:sz w:val="15"/>
                <w:szCs w:val="15"/>
              </w:rPr>
              <w:lastRenderedPageBreak/>
              <w:t>Previous procedures</w:t>
            </w:r>
          </w:p>
        </w:tc>
      </w:tr>
      <w:tr w:rsidR="00DD47E5" w:rsidRPr="001C4A11" w14:paraId="190BB4CE" w14:textId="77777777" w:rsidTr="001F0DA6">
        <w:trPr>
          <w:trHeight w:val="411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941168" w14:textId="77777777" w:rsidR="00DD47E5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Multipara</w:t>
            </w:r>
          </w:p>
          <w:p w14:paraId="1E6CB8A5" w14:textId="77777777" w:rsidR="00DD47E5" w:rsidRPr="008577F7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N=1207/1481 (82%)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BF46124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N=197 (78%;16%)</w:t>
            </w:r>
          </w:p>
          <w:p w14:paraId="793F7BB0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 xml:space="preserve">0.8 </w:t>
            </w:r>
          </w:p>
          <w:p w14:paraId="1379186F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(0.5-1.1)</w:t>
            </w:r>
          </w:p>
        </w:tc>
        <w:tc>
          <w:tcPr>
            <w:tcW w:w="978" w:type="dxa"/>
            <w:tcBorders>
              <w:top w:val="single" w:sz="12" w:space="0" w:color="auto"/>
              <w:right w:val="single" w:sz="12" w:space="0" w:color="auto"/>
            </w:tcBorders>
          </w:tcPr>
          <w:p w14:paraId="27AB19CA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A092E73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N=194 (74%;16%)</w:t>
            </w:r>
          </w:p>
          <w:p w14:paraId="7D47EA55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0.6**</w:t>
            </w:r>
          </w:p>
          <w:p w14:paraId="4AF5C90C" w14:textId="77777777" w:rsidR="00DD47E5" w:rsidRPr="00BC5C93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  <w:lang w:val="en-AU" w:bidi="he-IL"/>
              </w:rPr>
            </w:pPr>
            <w:r>
              <w:rPr>
                <w:rFonts w:ascii="David" w:hAnsi="David" w:cs="David"/>
                <w:sz w:val="15"/>
                <w:szCs w:val="15"/>
              </w:rPr>
              <w:t>(0.4-0.8)</w:t>
            </w:r>
          </w:p>
        </w:tc>
        <w:tc>
          <w:tcPr>
            <w:tcW w:w="1025" w:type="dxa"/>
            <w:tcBorders>
              <w:top w:val="single" w:sz="12" w:space="0" w:color="auto"/>
              <w:right w:val="single" w:sz="12" w:space="0" w:color="auto"/>
            </w:tcBorders>
          </w:tcPr>
          <w:p w14:paraId="522EA91A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31A18D2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N=117 (75%;10%)</w:t>
            </w:r>
          </w:p>
          <w:p w14:paraId="7B3709FA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0.6*</w:t>
            </w:r>
          </w:p>
          <w:p w14:paraId="0986A5EC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(0.4-0.9)</w:t>
            </w:r>
          </w:p>
        </w:tc>
        <w:tc>
          <w:tcPr>
            <w:tcW w:w="1025" w:type="dxa"/>
            <w:tcBorders>
              <w:top w:val="single" w:sz="12" w:space="0" w:color="auto"/>
              <w:right w:val="single" w:sz="12" w:space="0" w:color="auto"/>
            </w:tcBorders>
          </w:tcPr>
          <w:p w14:paraId="0D980A02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CC495D7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N=308 (77%;26%)</w:t>
            </w:r>
          </w:p>
          <w:p w14:paraId="3CB52BE7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0.7**</w:t>
            </w:r>
          </w:p>
          <w:p w14:paraId="0D620BBF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(0.5-0.9)</w:t>
            </w:r>
          </w:p>
        </w:tc>
        <w:tc>
          <w:tcPr>
            <w:tcW w:w="1175" w:type="dxa"/>
            <w:tcBorders>
              <w:top w:val="single" w:sz="12" w:space="0" w:color="auto"/>
              <w:right w:val="single" w:sz="12" w:space="0" w:color="auto"/>
            </w:tcBorders>
          </w:tcPr>
          <w:p w14:paraId="0569552A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4F4D745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N=151 (75%;13%)</w:t>
            </w:r>
          </w:p>
          <w:p w14:paraId="2FF32F95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0.6**</w:t>
            </w:r>
          </w:p>
          <w:p w14:paraId="1F7545D7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(0.4-0.9)</w:t>
            </w:r>
          </w:p>
        </w:tc>
        <w:tc>
          <w:tcPr>
            <w:tcW w:w="1146" w:type="dxa"/>
            <w:tcBorders>
              <w:top w:val="single" w:sz="12" w:space="0" w:color="auto"/>
              <w:right w:val="single" w:sz="12" w:space="0" w:color="auto"/>
            </w:tcBorders>
          </w:tcPr>
          <w:p w14:paraId="7105135B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AC48A7C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N=49 (73%;4%)</w:t>
            </w:r>
          </w:p>
          <w:p w14:paraId="11019DC7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0.6</w:t>
            </w:r>
          </w:p>
          <w:p w14:paraId="060E8FF9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(0.3-1.0)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77B5EB2A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  <w:tr w:rsidR="00DD47E5" w:rsidRPr="001C4A11" w14:paraId="2A178966" w14:textId="77777777" w:rsidTr="001F0DA6">
        <w:trPr>
          <w:trHeight w:val="309"/>
        </w:trPr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23F0C4" w14:textId="623C07AC" w:rsidR="00DD47E5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 xml:space="preserve">Obstetrics associated anal sphincter injury </w:t>
            </w:r>
          </w:p>
          <w:p w14:paraId="0AD8764F" w14:textId="77777777" w:rsidR="00DD47E5" w:rsidRPr="008577F7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N=290/1481 (20%)</w:t>
            </w:r>
          </w:p>
        </w:tc>
        <w:tc>
          <w:tcPr>
            <w:tcW w:w="1312" w:type="dxa"/>
            <w:tcBorders>
              <w:left w:val="single" w:sz="12" w:space="0" w:color="auto"/>
            </w:tcBorders>
            <w:shd w:val="clear" w:color="auto" w:fill="auto"/>
          </w:tcPr>
          <w:p w14:paraId="2D3F65C7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N=35 (14%;12%)</w:t>
            </w:r>
          </w:p>
          <w:p w14:paraId="74305C28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0.6*</w:t>
            </w:r>
          </w:p>
          <w:p w14:paraId="7E4C54B3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(0.4-0.9)</w:t>
            </w: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14:paraId="515A6611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shd w:val="clear" w:color="auto" w:fill="auto"/>
          </w:tcPr>
          <w:p w14:paraId="140A6A94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N=36 (14%;12%)</w:t>
            </w:r>
          </w:p>
          <w:p w14:paraId="6EA75F6B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0.6*</w:t>
            </w:r>
          </w:p>
          <w:p w14:paraId="260479CB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(0.4-0.9)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14C12635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01" w:type="dxa"/>
            <w:tcBorders>
              <w:left w:val="single" w:sz="12" w:space="0" w:color="auto"/>
            </w:tcBorders>
            <w:shd w:val="clear" w:color="auto" w:fill="auto"/>
          </w:tcPr>
          <w:p w14:paraId="50E38157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N=17 (11%;6%)</w:t>
            </w:r>
          </w:p>
          <w:p w14:paraId="42E5C863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0.5**</w:t>
            </w:r>
          </w:p>
          <w:p w14:paraId="04455962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(0.3-0.8)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7382A8CA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shd w:val="clear" w:color="auto" w:fill="auto"/>
          </w:tcPr>
          <w:p w14:paraId="76924351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N=62 (16%;21%)</w:t>
            </w:r>
          </w:p>
          <w:p w14:paraId="642D7708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0.7*</w:t>
            </w:r>
          </w:p>
          <w:p w14:paraId="3F3C4A71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(0.5-9.3)</w:t>
            </w: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0700B768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  <w:shd w:val="clear" w:color="auto" w:fill="auto"/>
          </w:tcPr>
          <w:p w14:paraId="4188C8E7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N=21 (10%;7%)</w:t>
            </w:r>
          </w:p>
          <w:p w14:paraId="379021A2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0.4**</w:t>
            </w:r>
          </w:p>
          <w:p w14:paraId="2F6703EB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(0.3-0.7)</w:t>
            </w: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14:paraId="1E0E0D77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64" w:type="dxa"/>
            <w:tcBorders>
              <w:left w:val="single" w:sz="12" w:space="0" w:color="auto"/>
            </w:tcBorders>
            <w:shd w:val="clear" w:color="auto" w:fill="auto"/>
          </w:tcPr>
          <w:p w14:paraId="1C273F76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N=5 (8%;2%)</w:t>
            </w:r>
          </w:p>
          <w:p w14:paraId="28BA524F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0.3*</w:t>
            </w:r>
          </w:p>
          <w:p w14:paraId="0EF45C45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(0.1-0.8)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F84860D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  <w:tr w:rsidR="00DD47E5" w:rsidRPr="001C4A11" w14:paraId="6C67F9E5" w14:textId="77777777" w:rsidTr="001F0DA6">
        <w:trPr>
          <w:trHeight w:val="309"/>
        </w:trPr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FEDE60" w14:textId="77777777" w:rsidR="00DD47E5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Anal surgery</w:t>
            </w:r>
          </w:p>
          <w:p w14:paraId="43A5FE4A" w14:textId="77777777" w:rsidR="00DD47E5" w:rsidRPr="008577F7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N=95/1481 (6%)</w:t>
            </w:r>
          </w:p>
        </w:tc>
        <w:tc>
          <w:tcPr>
            <w:tcW w:w="1312" w:type="dxa"/>
            <w:tcBorders>
              <w:left w:val="single" w:sz="12" w:space="0" w:color="auto"/>
            </w:tcBorders>
            <w:shd w:val="clear" w:color="auto" w:fill="auto"/>
          </w:tcPr>
          <w:p w14:paraId="5219288F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N=12 (5%;13%)</w:t>
            </w:r>
          </w:p>
          <w:p w14:paraId="2A35E153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0.7</w:t>
            </w:r>
          </w:p>
          <w:p w14:paraId="7011EBCA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(0.3-1.3)</w:t>
            </w: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14:paraId="7A8F9EE3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shd w:val="clear" w:color="auto" w:fill="auto"/>
          </w:tcPr>
          <w:p w14:paraId="72CF6A11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N=13 (5%;14%)</w:t>
            </w:r>
          </w:p>
          <w:p w14:paraId="1A24F4E8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0.7</w:t>
            </w:r>
          </w:p>
          <w:p w14:paraId="16D41CF5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(0.4-1.3)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6267B114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01" w:type="dxa"/>
            <w:tcBorders>
              <w:left w:val="single" w:sz="12" w:space="0" w:color="auto"/>
            </w:tcBorders>
            <w:shd w:val="clear" w:color="auto" w:fill="auto"/>
          </w:tcPr>
          <w:p w14:paraId="3F013072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N=10 (6%;11%)</w:t>
            </w:r>
          </w:p>
          <w:p w14:paraId="2BAC59A3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0.9</w:t>
            </w:r>
          </w:p>
          <w:p w14:paraId="0DF77BFD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(0.5-1.9)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6A5C4E1B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shd w:val="clear" w:color="auto" w:fill="auto"/>
          </w:tcPr>
          <w:p w14:paraId="722D60A9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N=20 (5%;21%)</w:t>
            </w:r>
          </w:p>
          <w:p w14:paraId="51E22117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0.7</w:t>
            </w:r>
          </w:p>
          <w:p w14:paraId="6B1C4632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(0.4-1.2)</w:t>
            </w: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36BDDA03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  <w:shd w:val="clear" w:color="auto" w:fill="auto"/>
          </w:tcPr>
          <w:p w14:paraId="2C6163A8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N=11 (5%;12%)</w:t>
            </w:r>
          </w:p>
          <w:p w14:paraId="2F38F135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0.8</w:t>
            </w:r>
          </w:p>
          <w:p w14:paraId="368A5B8A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(0.4-1.6)</w:t>
            </w: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14:paraId="74E69C70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64" w:type="dxa"/>
            <w:tcBorders>
              <w:left w:val="single" w:sz="12" w:space="0" w:color="auto"/>
            </w:tcBorders>
            <w:shd w:val="clear" w:color="auto" w:fill="auto"/>
          </w:tcPr>
          <w:p w14:paraId="4E0C76B0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N=4 (6%;4%)</w:t>
            </w:r>
          </w:p>
          <w:p w14:paraId="4F321D78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0.9</w:t>
            </w:r>
          </w:p>
          <w:p w14:paraId="50A17523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(0.3-2.6)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D1792CF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  <w:tr w:rsidR="00DD47E5" w:rsidRPr="001C4A11" w14:paraId="3024C2E7" w14:textId="77777777" w:rsidTr="001F0DA6">
        <w:trPr>
          <w:trHeight w:val="309"/>
        </w:trPr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EAB934" w14:textId="77777777" w:rsidR="00DD47E5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Spinal cord injury/surge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>r</w:t>
            </w: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y</w:t>
            </w:r>
          </w:p>
          <w:p w14:paraId="26CFF934" w14:textId="77777777" w:rsidR="00DD47E5" w:rsidRPr="008577F7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N=49/1481 (3%)</w:t>
            </w:r>
          </w:p>
        </w:tc>
        <w:tc>
          <w:tcPr>
            <w:tcW w:w="1312" w:type="dxa"/>
            <w:tcBorders>
              <w:left w:val="single" w:sz="12" w:space="0" w:color="auto"/>
            </w:tcBorders>
            <w:shd w:val="clear" w:color="auto" w:fill="auto"/>
          </w:tcPr>
          <w:p w14:paraId="1397F65E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N=17 (7%;35%)</w:t>
            </w:r>
          </w:p>
          <w:p w14:paraId="47D329A6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2.7**</w:t>
            </w:r>
          </w:p>
          <w:p w14:paraId="0AF1934F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(1.5-4.9)</w:t>
            </w: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14:paraId="70ACF48B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shd w:val="clear" w:color="auto" w:fill="auto"/>
          </w:tcPr>
          <w:p w14:paraId="362E7733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N=21 (8%;43%)</w:t>
            </w:r>
          </w:p>
          <w:p w14:paraId="2F9FBF5D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3.7***</w:t>
            </w:r>
          </w:p>
          <w:p w14:paraId="1E7D127A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(2.1-6.7)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3F3A94EF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01" w:type="dxa"/>
            <w:tcBorders>
              <w:left w:val="single" w:sz="12" w:space="0" w:color="auto"/>
            </w:tcBorders>
            <w:shd w:val="clear" w:color="auto" w:fill="auto"/>
          </w:tcPr>
          <w:p w14:paraId="45705AA8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N=15 (10%;31%)</w:t>
            </w:r>
          </w:p>
          <w:p w14:paraId="0252C3F7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4.0***</w:t>
            </w:r>
          </w:p>
          <w:p w14:paraId="3C34818B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(2.1-7.6)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455A8EC9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2.2*</w:t>
            </w:r>
          </w:p>
          <w:p w14:paraId="3E2484F8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(1.0-4.8)</w:t>
            </w:r>
          </w:p>
        </w:tc>
        <w:tc>
          <w:tcPr>
            <w:tcW w:w="1397" w:type="dxa"/>
            <w:tcBorders>
              <w:left w:val="single" w:sz="12" w:space="0" w:color="auto"/>
            </w:tcBorders>
            <w:shd w:val="clear" w:color="auto" w:fill="auto"/>
          </w:tcPr>
          <w:p w14:paraId="1A0DF0AB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N=25 (6%;51%)</w:t>
            </w:r>
          </w:p>
          <w:p w14:paraId="23D68A0B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2.9***</w:t>
            </w:r>
          </w:p>
          <w:p w14:paraId="787A8B21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(1.7-5.2)</w:t>
            </w: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1038679A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  <w:shd w:val="clear" w:color="auto" w:fill="auto"/>
          </w:tcPr>
          <w:p w14:paraId="5EEB471A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N=18 (9%;37%)</w:t>
            </w:r>
          </w:p>
          <w:p w14:paraId="03138737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3.9***</w:t>
            </w:r>
          </w:p>
          <w:p w14:paraId="1F37097F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(2.2-7.2)</w:t>
            </w: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14:paraId="1D740FAE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64" w:type="dxa"/>
            <w:tcBorders>
              <w:left w:val="single" w:sz="12" w:space="0" w:color="auto"/>
            </w:tcBorders>
            <w:shd w:val="clear" w:color="auto" w:fill="auto"/>
          </w:tcPr>
          <w:p w14:paraId="088A35B8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N=10 (15%;20%)</w:t>
            </w:r>
          </w:p>
          <w:p w14:paraId="393B8D77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6.2***</w:t>
            </w:r>
          </w:p>
          <w:p w14:paraId="3CAEDBDB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(2.9-13.0)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B35414B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2.8*</w:t>
            </w:r>
          </w:p>
          <w:p w14:paraId="6516A0D4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(1.1-7.4)</w:t>
            </w:r>
          </w:p>
        </w:tc>
      </w:tr>
      <w:tr w:rsidR="00DD47E5" w:rsidRPr="001C4A11" w14:paraId="5CC285B1" w14:textId="77777777" w:rsidTr="001F0DA6">
        <w:trPr>
          <w:trHeight w:val="309"/>
        </w:trPr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55E240" w14:textId="77777777" w:rsidR="00DD47E5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 w:hint="cs"/>
                <w:b/>
                <w:bCs/>
                <w:sz w:val="15"/>
                <w:szCs w:val="15"/>
              </w:rPr>
              <w:t>Rectal surgery</w:t>
            </w:r>
          </w:p>
          <w:p w14:paraId="32D56BEC" w14:textId="77777777" w:rsidR="00DD47E5" w:rsidRPr="008577F7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N=58/1481 (4%)</w:t>
            </w:r>
          </w:p>
        </w:tc>
        <w:tc>
          <w:tcPr>
            <w:tcW w:w="1312" w:type="dxa"/>
            <w:tcBorders>
              <w:left w:val="single" w:sz="12" w:space="0" w:color="auto"/>
            </w:tcBorders>
            <w:shd w:val="clear" w:color="auto" w:fill="auto"/>
          </w:tcPr>
          <w:p w14:paraId="4099F8D4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N=17 (7%;29%)</w:t>
            </w:r>
          </w:p>
          <w:p w14:paraId="6DEBAA6A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2.1*</w:t>
            </w:r>
          </w:p>
          <w:p w14:paraId="04F596B4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(1.2-3.7)</w:t>
            </w: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14:paraId="5CA323F9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shd w:val="clear" w:color="auto" w:fill="auto"/>
          </w:tcPr>
          <w:p w14:paraId="79A7E437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N=11 (4%;19%)</w:t>
            </w:r>
          </w:p>
          <w:p w14:paraId="38EB0D3D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1.1</w:t>
            </w:r>
          </w:p>
          <w:p w14:paraId="2C67AF5C" w14:textId="77777777" w:rsidR="00DD47E5" w:rsidRPr="00AE55B3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(0.6-2.1)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20BF19DE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01" w:type="dxa"/>
            <w:tcBorders>
              <w:left w:val="single" w:sz="12" w:space="0" w:color="auto"/>
            </w:tcBorders>
            <w:shd w:val="clear" w:color="auto" w:fill="auto"/>
          </w:tcPr>
          <w:p w14:paraId="5E500B06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N=8 (5%;14%)</w:t>
            </w:r>
          </w:p>
          <w:p w14:paraId="3FC3D9EB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1.4</w:t>
            </w:r>
          </w:p>
          <w:p w14:paraId="578BE60F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(0.6-2.9)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2D05B78D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shd w:val="clear" w:color="auto" w:fill="auto"/>
          </w:tcPr>
          <w:p w14:paraId="4F5F577E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N=22 (6%;38%)</w:t>
            </w:r>
          </w:p>
          <w:p w14:paraId="17AC4A41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1.7</w:t>
            </w:r>
          </w:p>
          <w:p w14:paraId="47A94C0C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(0.9-2.9)</w:t>
            </w: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44D7372F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  <w:shd w:val="clear" w:color="auto" w:fill="auto"/>
          </w:tcPr>
          <w:p w14:paraId="0F6CE337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N=10 (5%;17%)</w:t>
            </w:r>
          </w:p>
          <w:p w14:paraId="5F555FFD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1.3</w:t>
            </w:r>
          </w:p>
          <w:p w14:paraId="695050CA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(0.7-2.7)</w:t>
            </w: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14:paraId="49383418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64" w:type="dxa"/>
            <w:tcBorders>
              <w:left w:val="single" w:sz="12" w:space="0" w:color="auto"/>
            </w:tcBorders>
            <w:shd w:val="clear" w:color="auto" w:fill="auto"/>
          </w:tcPr>
          <w:p w14:paraId="0C3346FA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N=4 (6%;7%)</w:t>
            </w:r>
          </w:p>
          <w:p w14:paraId="26369886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1.6</w:t>
            </w:r>
          </w:p>
          <w:p w14:paraId="17860CE5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(0.6-4.6)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CA97A39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  <w:tr w:rsidR="00DD47E5" w:rsidRPr="001C4A11" w14:paraId="3B3246BB" w14:textId="77777777" w:rsidTr="001F0DA6">
        <w:trPr>
          <w:trHeight w:val="58"/>
        </w:trPr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8FBEDA" w14:textId="77777777" w:rsidR="00DD47E5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 xml:space="preserve">Colon 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 xml:space="preserve">(non-rectal) </w:t>
            </w: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surgery</w:t>
            </w:r>
          </w:p>
          <w:p w14:paraId="7E998C14" w14:textId="77777777" w:rsidR="00DD47E5" w:rsidRPr="008577F7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N=27/1481 (2%)</w:t>
            </w:r>
          </w:p>
        </w:tc>
        <w:tc>
          <w:tcPr>
            <w:tcW w:w="1312" w:type="dxa"/>
            <w:tcBorders>
              <w:left w:val="single" w:sz="12" w:space="0" w:color="auto"/>
            </w:tcBorders>
            <w:shd w:val="clear" w:color="auto" w:fill="auto"/>
          </w:tcPr>
          <w:p w14:paraId="639FE821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N=4 (2%;15%)</w:t>
            </w:r>
          </w:p>
          <w:p w14:paraId="0899266A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0.8</w:t>
            </w:r>
          </w:p>
          <w:p w14:paraId="76635D9D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(0.3-2.5)</w:t>
            </w: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14:paraId="5D0B3736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shd w:val="clear" w:color="auto" w:fill="auto"/>
          </w:tcPr>
          <w:p w14:paraId="1251F11B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N=5 (2%;19%)</w:t>
            </w:r>
          </w:p>
          <w:p w14:paraId="6C9B4E28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1.1</w:t>
            </w:r>
          </w:p>
          <w:p w14:paraId="1D123AF6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(0.4-2.8)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5F6CAE88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01" w:type="dxa"/>
            <w:tcBorders>
              <w:left w:val="single" w:sz="12" w:space="0" w:color="auto"/>
            </w:tcBorders>
            <w:shd w:val="clear" w:color="auto" w:fill="auto"/>
          </w:tcPr>
          <w:p w14:paraId="677075F7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 (0.5%;4%)</w:t>
            </w:r>
          </w:p>
          <w:p w14:paraId="606A6769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0.3</w:t>
            </w:r>
          </w:p>
          <w:p w14:paraId="6D0E0973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(0.1-2.4)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4E8D669B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shd w:val="clear" w:color="auto" w:fill="auto"/>
          </w:tcPr>
          <w:p w14:paraId="21A61C75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N=6 (2%;22%)</w:t>
            </w:r>
          </w:p>
          <w:p w14:paraId="7C9E674D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0.8</w:t>
            </w:r>
          </w:p>
          <w:p w14:paraId="63EDFB04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(0.4-1.9)</w:t>
            </w: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3BC3C702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  <w:shd w:val="clear" w:color="auto" w:fill="auto"/>
          </w:tcPr>
          <w:p w14:paraId="60B6698C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N=4 (2%;15%)</w:t>
            </w:r>
          </w:p>
          <w:p w14:paraId="50FC072F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1.1</w:t>
            </w:r>
          </w:p>
          <w:p w14:paraId="6FAC826B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(0.4-3.2)</w:t>
            </w: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14:paraId="481435BC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64" w:type="dxa"/>
            <w:tcBorders>
              <w:left w:val="single" w:sz="12" w:space="0" w:color="auto"/>
            </w:tcBorders>
            <w:shd w:val="clear" w:color="auto" w:fill="auto"/>
          </w:tcPr>
          <w:p w14:paraId="4A5E58AB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N=0 (0%;0%)</w:t>
            </w:r>
          </w:p>
          <w:p w14:paraId="207C7D20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NA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2D908C5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  <w:tr w:rsidR="00DD47E5" w:rsidRPr="001C4A11" w14:paraId="3EAEF6E1" w14:textId="77777777" w:rsidTr="001F0DA6">
        <w:trPr>
          <w:trHeight w:val="309"/>
        </w:trPr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D0539F" w14:textId="77777777" w:rsidR="00DD47E5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/>
                <w:b/>
                <w:bCs/>
                <w:sz w:val="15"/>
                <w:szCs w:val="15"/>
              </w:rPr>
              <w:t>Hysterectomy</w:t>
            </w:r>
          </w:p>
          <w:p w14:paraId="5D24AC83" w14:textId="77777777" w:rsidR="00DD47E5" w:rsidRPr="008577F7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N=297/1481 (20%)</w:t>
            </w:r>
          </w:p>
        </w:tc>
        <w:tc>
          <w:tcPr>
            <w:tcW w:w="1312" w:type="dxa"/>
            <w:tcBorders>
              <w:left w:val="single" w:sz="12" w:space="0" w:color="auto"/>
            </w:tcBorders>
            <w:shd w:val="clear" w:color="auto" w:fill="auto"/>
          </w:tcPr>
          <w:p w14:paraId="62FB0ECE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N=54 (21%;18%)</w:t>
            </w:r>
          </w:p>
          <w:p w14:paraId="5473E048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1.1</w:t>
            </w:r>
          </w:p>
          <w:p w14:paraId="7C701620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(0.8-1.5)</w:t>
            </w: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14:paraId="730DC002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shd w:val="clear" w:color="auto" w:fill="auto"/>
          </w:tcPr>
          <w:p w14:paraId="718C0CA0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N=50 (19%;17%)</w:t>
            </w:r>
          </w:p>
          <w:p w14:paraId="24CD58BA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0.9</w:t>
            </w:r>
          </w:p>
          <w:p w14:paraId="74D1A21F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(0.7-1.3)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29457533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01" w:type="dxa"/>
            <w:tcBorders>
              <w:left w:val="single" w:sz="12" w:space="0" w:color="auto"/>
            </w:tcBorders>
            <w:shd w:val="clear" w:color="auto" w:fill="auto"/>
          </w:tcPr>
          <w:p w14:paraId="68ADFBC5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N=30 (19%;10%)</w:t>
            </w:r>
          </w:p>
          <w:p w14:paraId="75A09106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0.9</w:t>
            </w:r>
          </w:p>
          <w:p w14:paraId="2BE898EE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(0.6-1.4)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153F9EC8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shd w:val="clear" w:color="auto" w:fill="auto"/>
          </w:tcPr>
          <w:p w14:paraId="44BB1A99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N=76 (19%;26%)</w:t>
            </w:r>
          </w:p>
          <w:p w14:paraId="58F84569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0.9</w:t>
            </w:r>
          </w:p>
          <w:p w14:paraId="478BA137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(0.7-1.2)</w:t>
            </w: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52B48D2D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  <w:shd w:val="clear" w:color="auto" w:fill="auto"/>
          </w:tcPr>
          <w:p w14:paraId="7398DB26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N=43 (21%;15%)</w:t>
            </w:r>
          </w:p>
          <w:p w14:paraId="4A1C3EE9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1.1</w:t>
            </w:r>
          </w:p>
          <w:p w14:paraId="38A63F18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(0.8-1.6)</w:t>
            </w: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14:paraId="5CCF5C60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64" w:type="dxa"/>
            <w:tcBorders>
              <w:left w:val="single" w:sz="12" w:space="0" w:color="auto"/>
            </w:tcBorders>
            <w:shd w:val="clear" w:color="auto" w:fill="auto"/>
          </w:tcPr>
          <w:p w14:paraId="1A17B4DB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N=15 (22%;5%)</w:t>
            </w:r>
          </w:p>
          <w:p w14:paraId="1A81F134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1.2</w:t>
            </w:r>
          </w:p>
          <w:p w14:paraId="060F21D9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(0.6-2.1)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D924007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  <w:tr w:rsidR="00DD47E5" w:rsidRPr="001C4A11" w14:paraId="4293FB7B" w14:textId="77777777" w:rsidTr="001F0DA6">
        <w:trPr>
          <w:trHeight w:val="309"/>
        </w:trPr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41E144" w14:textId="77777777" w:rsidR="00DD47E5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 w:hint="cs"/>
                <w:b/>
                <w:bCs/>
                <w:sz w:val="15"/>
                <w:szCs w:val="15"/>
              </w:rPr>
              <w:t xml:space="preserve">Pelvic 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 xml:space="preserve">(non-rectal)  </w:t>
            </w:r>
            <w:r w:rsidRPr="008577F7">
              <w:rPr>
                <w:rFonts w:ascii="David" w:hAnsi="David" w:cs="David" w:hint="cs"/>
                <w:b/>
                <w:bCs/>
                <w:sz w:val="15"/>
                <w:szCs w:val="15"/>
              </w:rPr>
              <w:t>surgery</w:t>
            </w:r>
          </w:p>
          <w:p w14:paraId="4F6BCB23" w14:textId="77777777" w:rsidR="00DD47E5" w:rsidRPr="008577F7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lastRenderedPageBreak/>
              <w:t>N=231/1481 (16%)</w:t>
            </w:r>
          </w:p>
        </w:tc>
        <w:tc>
          <w:tcPr>
            <w:tcW w:w="1312" w:type="dxa"/>
            <w:tcBorders>
              <w:left w:val="single" w:sz="12" w:space="0" w:color="auto"/>
            </w:tcBorders>
            <w:shd w:val="clear" w:color="auto" w:fill="auto"/>
          </w:tcPr>
          <w:p w14:paraId="755CEAF5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lastRenderedPageBreak/>
              <w:t>N=47 (19%;20%)</w:t>
            </w:r>
          </w:p>
          <w:p w14:paraId="08AEB2C4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1.3</w:t>
            </w:r>
          </w:p>
          <w:p w14:paraId="310CC320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lastRenderedPageBreak/>
              <w:t>(0.9-1.8)</w:t>
            </w: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14:paraId="51A665C3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shd w:val="clear" w:color="auto" w:fill="auto"/>
          </w:tcPr>
          <w:p w14:paraId="779ABA16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N=44 (17%;19%)</w:t>
            </w:r>
          </w:p>
          <w:p w14:paraId="05E1CC71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1.1</w:t>
            </w:r>
          </w:p>
          <w:p w14:paraId="426CB4A3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lastRenderedPageBreak/>
              <w:t>(0.8-1.6)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5F5AA3C9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01" w:type="dxa"/>
            <w:tcBorders>
              <w:left w:val="single" w:sz="12" w:space="0" w:color="auto"/>
            </w:tcBorders>
            <w:shd w:val="clear" w:color="auto" w:fill="auto"/>
          </w:tcPr>
          <w:p w14:paraId="334A364E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N=28 (18%;12%)</w:t>
            </w:r>
          </w:p>
          <w:p w14:paraId="41121179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1.2</w:t>
            </w:r>
          </w:p>
          <w:p w14:paraId="6D351F34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lastRenderedPageBreak/>
              <w:t>(0.8-1.9)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29FAFC56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shd w:val="clear" w:color="auto" w:fill="auto"/>
          </w:tcPr>
          <w:p w14:paraId="1CAF3F31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N=69 (17%;30%)</w:t>
            </w:r>
          </w:p>
          <w:p w14:paraId="0A180D60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1.2</w:t>
            </w:r>
          </w:p>
          <w:p w14:paraId="57C5D5CB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lastRenderedPageBreak/>
              <w:t>(0.9-1.6)</w:t>
            </w: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5BA7B63E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  <w:shd w:val="clear" w:color="auto" w:fill="auto"/>
          </w:tcPr>
          <w:p w14:paraId="4C075F22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N=38 (19%;17%)</w:t>
            </w:r>
          </w:p>
          <w:p w14:paraId="51D989CC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1.3</w:t>
            </w:r>
          </w:p>
          <w:p w14:paraId="218826E9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lastRenderedPageBreak/>
              <w:t>(0.9-1.9)</w:t>
            </w: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14:paraId="7F497D46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64" w:type="dxa"/>
            <w:tcBorders>
              <w:left w:val="single" w:sz="12" w:space="0" w:color="auto"/>
            </w:tcBorders>
            <w:shd w:val="clear" w:color="auto" w:fill="auto"/>
          </w:tcPr>
          <w:p w14:paraId="4157F551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N=12 (18%;5%)</w:t>
            </w:r>
          </w:p>
          <w:p w14:paraId="666B0D40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1.2</w:t>
            </w:r>
          </w:p>
          <w:p w14:paraId="33E82E83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lastRenderedPageBreak/>
              <w:t>(0.6-2.3)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D4D1E65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  <w:tr w:rsidR="00DD47E5" w:rsidRPr="001C4A11" w14:paraId="7BAD2BF5" w14:textId="77777777" w:rsidTr="001F0DA6">
        <w:trPr>
          <w:trHeight w:val="309"/>
        </w:trPr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238203" w14:textId="77777777" w:rsidR="00DD47E5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 w:hint="cs"/>
                <w:b/>
                <w:bCs/>
                <w:sz w:val="15"/>
                <w:szCs w:val="15"/>
              </w:rPr>
              <w:t>Pelvic radiation</w:t>
            </w:r>
          </w:p>
          <w:p w14:paraId="673F8F3E" w14:textId="77777777" w:rsidR="00DD47E5" w:rsidRPr="008577F7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N=12/1481 (1%)</w:t>
            </w:r>
          </w:p>
        </w:tc>
        <w:tc>
          <w:tcPr>
            <w:tcW w:w="1312" w:type="dxa"/>
            <w:tcBorders>
              <w:left w:val="single" w:sz="12" w:space="0" w:color="auto"/>
            </w:tcBorders>
            <w:shd w:val="clear" w:color="auto" w:fill="auto"/>
          </w:tcPr>
          <w:p w14:paraId="0C673BC8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 (0.5%;8%)</w:t>
            </w:r>
          </w:p>
          <w:p w14:paraId="6F6D1D9A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0.4</w:t>
            </w:r>
          </w:p>
          <w:p w14:paraId="481594C1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(0.1-3.4)</w:t>
            </w: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14:paraId="7EF89B08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shd w:val="clear" w:color="auto" w:fill="auto"/>
          </w:tcPr>
          <w:p w14:paraId="226089D4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 (0.5%;8%)</w:t>
            </w:r>
          </w:p>
          <w:p w14:paraId="6C9450AC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0.4</w:t>
            </w:r>
          </w:p>
          <w:p w14:paraId="10E7BB57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(0.1-3.3)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250ABEF7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01" w:type="dxa"/>
            <w:tcBorders>
              <w:left w:val="single" w:sz="12" w:space="0" w:color="auto"/>
            </w:tcBorders>
            <w:shd w:val="clear" w:color="auto" w:fill="auto"/>
          </w:tcPr>
          <w:p w14:paraId="284CD2B6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 (0.5%;8%)</w:t>
            </w:r>
          </w:p>
          <w:p w14:paraId="263C66D0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0.8</w:t>
            </w:r>
          </w:p>
          <w:p w14:paraId="7640F31B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(0.1-6.0)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34BB3FD5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shd w:val="clear" w:color="auto" w:fill="auto"/>
          </w:tcPr>
          <w:p w14:paraId="0E8C8CF3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 (0.5%;17%)</w:t>
            </w:r>
          </w:p>
          <w:p w14:paraId="4107ED17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0.5</w:t>
            </w:r>
          </w:p>
          <w:p w14:paraId="681F68A4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(0.1-2.5)</w:t>
            </w: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17FE3AE4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  <w:shd w:val="clear" w:color="auto" w:fill="auto"/>
          </w:tcPr>
          <w:p w14:paraId="0F25F21B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 (0.5%;8%)</w:t>
            </w:r>
          </w:p>
          <w:p w14:paraId="3DC5AEE8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0.6</w:t>
            </w:r>
          </w:p>
          <w:p w14:paraId="63D3BD7D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(0.1-4.5)</w:t>
            </w: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14:paraId="4D1961FD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64" w:type="dxa"/>
            <w:tcBorders>
              <w:left w:val="single" w:sz="12" w:space="0" w:color="auto"/>
            </w:tcBorders>
            <w:shd w:val="clear" w:color="auto" w:fill="auto"/>
          </w:tcPr>
          <w:p w14:paraId="61D1113B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N=0 (0%;0%)</w:t>
            </w:r>
          </w:p>
          <w:p w14:paraId="2C8EFAF9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NA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43EE393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  <w:tr w:rsidR="00DD47E5" w:rsidRPr="007648C0" w14:paraId="62C8263F" w14:textId="77777777" w:rsidTr="001F0DA6">
        <w:trPr>
          <w:trHeight w:val="309"/>
        </w:trPr>
        <w:tc>
          <w:tcPr>
            <w:tcW w:w="16302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D7C40A1" w14:textId="77777777" w:rsidR="00DD47E5" w:rsidRPr="007D4F05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7D4F05">
              <w:rPr>
                <w:rFonts w:ascii="David" w:hAnsi="David" w:cs="David"/>
                <w:b/>
                <w:bCs/>
                <w:sz w:val="15"/>
                <w:szCs w:val="15"/>
              </w:rPr>
              <w:t>Mood disorder – hospital anxiety and depression (HAD)</w:t>
            </w:r>
          </w:p>
        </w:tc>
      </w:tr>
      <w:tr w:rsidR="00DD47E5" w:rsidRPr="001C4A11" w14:paraId="471310E3" w14:textId="77777777" w:rsidTr="001F0DA6">
        <w:trPr>
          <w:trHeight w:val="309"/>
        </w:trPr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701CD9" w14:textId="77777777" w:rsidR="00DD47E5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 w:hint="cs"/>
                <w:b/>
                <w:bCs/>
                <w:sz w:val="15"/>
                <w:szCs w:val="15"/>
              </w:rPr>
              <w:t xml:space="preserve">HAD depression 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>abnormal (&gt;7)</w:t>
            </w:r>
          </w:p>
          <w:p w14:paraId="6F0F8220" w14:textId="77777777" w:rsidR="00DD47E5" w:rsidRPr="008577F7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N=235/1481 (16%)</w:t>
            </w:r>
          </w:p>
        </w:tc>
        <w:tc>
          <w:tcPr>
            <w:tcW w:w="1312" w:type="dxa"/>
            <w:tcBorders>
              <w:left w:val="single" w:sz="12" w:space="0" w:color="auto"/>
            </w:tcBorders>
            <w:shd w:val="clear" w:color="auto" w:fill="auto"/>
          </w:tcPr>
          <w:p w14:paraId="410008E6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N=50 (20%;21%)</w:t>
            </w:r>
          </w:p>
          <w:p w14:paraId="39624263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1.4</w:t>
            </w:r>
          </w:p>
          <w:p w14:paraId="099999D9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(0.9-1.9)</w:t>
            </w: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14:paraId="64AFD10D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0.5*</w:t>
            </w:r>
          </w:p>
          <w:p w14:paraId="47F3DAE8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(0.3-0.9)</w:t>
            </w:r>
          </w:p>
        </w:tc>
        <w:tc>
          <w:tcPr>
            <w:tcW w:w="1380" w:type="dxa"/>
            <w:tcBorders>
              <w:left w:val="single" w:sz="12" w:space="0" w:color="auto"/>
            </w:tcBorders>
            <w:shd w:val="clear" w:color="auto" w:fill="auto"/>
          </w:tcPr>
          <w:p w14:paraId="7121C16F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N=48 (18%;20%)</w:t>
            </w:r>
          </w:p>
          <w:p w14:paraId="3706A048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1.3</w:t>
            </w:r>
          </w:p>
          <w:p w14:paraId="143FC5CC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(0.9-1.8)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6D93DC34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0.5*</w:t>
            </w:r>
          </w:p>
          <w:p w14:paraId="5C73A077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(0.3-0.9)</w:t>
            </w:r>
          </w:p>
        </w:tc>
        <w:tc>
          <w:tcPr>
            <w:tcW w:w="1301" w:type="dxa"/>
            <w:tcBorders>
              <w:left w:val="single" w:sz="12" w:space="0" w:color="auto"/>
            </w:tcBorders>
            <w:shd w:val="clear" w:color="auto" w:fill="auto"/>
          </w:tcPr>
          <w:p w14:paraId="5ADFCC85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N=25 (16%;11%)</w:t>
            </w:r>
          </w:p>
          <w:p w14:paraId="56B5FB9B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0.9</w:t>
            </w:r>
          </w:p>
          <w:p w14:paraId="1E825BBA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(0.6-1.6)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0A05B010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shd w:val="clear" w:color="auto" w:fill="auto"/>
          </w:tcPr>
          <w:p w14:paraId="173FFFDA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N=75 (19%;32%)</w:t>
            </w:r>
          </w:p>
          <w:p w14:paraId="0D46FDDA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1.4*</w:t>
            </w:r>
          </w:p>
          <w:p w14:paraId="77855BC0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(1.0-1.8)</w:t>
            </w: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521DC07F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  <w:shd w:val="clear" w:color="auto" w:fill="auto"/>
          </w:tcPr>
          <w:p w14:paraId="5A6EA9C4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N=38 (19%;16%)</w:t>
            </w:r>
          </w:p>
          <w:p w14:paraId="6273B80A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1.3</w:t>
            </w:r>
          </w:p>
          <w:p w14:paraId="0C6850CC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(0.9-1.9)</w:t>
            </w: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14:paraId="18F04A93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0.4*</w:t>
            </w:r>
          </w:p>
          <w:p w14:paraId="5569A02D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(0.2-0.9)</w:t>
            </w:r>
          </w:p>
        </w:tc>
        <w:tc>
          <w:tcPr>
            <w:tcW w:w="1264" w:type="dxa"/>
            <w:tcBorders>
              <w:left w:val="single" w:sz="12" w:space="0" w:color="auto"/>
            </w:tcBorders>
            <w:shd w:val="clear" w:color="auto" w:fill="auto"/>
          </w:tcPr>
          <w:p w14:paraId="5032AFB8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N=10 (15%;4%)</w:t>
            </w:r>
          </w:p>
          <w:p w14:paraId="438C09B9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0.9</w:t>
            </w:r>
          </w:p>
          <w:p w14:paraId="6E5DDCEA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(0.5-1.8)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1F0EDA1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0.1***</w:t>
            </w:r>
          </w:p>
          <w:p w14:paraId="32D8ED44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(0.1-0.4)</w:t>
            </w:r>
          </w:p>
        </w:tc>
      </w:tr>
      <w:tr w:rsidR="00DD47E5" w:rsidRPr="001C4A11" w14:paraId="05580FBB" w14:textId="77777777" w:rsidTr="001F0DA6">
        <w:trPr>
          <w:trHeight w:val="309"/>
        </w:trPr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7B9D5F" w14:textId="77777777" w:rsidR="00DD47E5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 w:hint="cs"/>
                <w:b/>
                <w:bCs/>
                <w:sz w:val="15"/>
                <w:szCs w:val="15"/>
              </w:rPr>
              <w:t xml:space="preserve">HAD- anxiety 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>abnormal (&gt;7)</w:t>
            </w:r>
          </w:p>
          <w:p w14:paraId="3E51153C" w14:textId="77777777" w:rsidR="00DD47E5" w:rsidRPr="008577F7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N=501/1481 (34%)</w:t>
            </w:r>
          </w:p>
        </w:tc>
        <w:tc>
          <w:tcPr>
            <w:tcW w:w="1312" w:type="dxa"/>
            <w:tcBorders>
              <w:left w:val="single" w:sz="12" w:space="0" w:color="auto"/>
            </w:tcBorders>
            <w:shd w:val="clear" w:color="auto" w:fill="auto"/>
          </w:tcPr>
          <w:p w14:paraId="47A882D3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N=98 (39%;20%)</w:t>
            </w:r>
          </w:p>
          <w:p w14:paraId="26AFC54D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1.3</w:t>
            </w:r>
          </w:p>
          <w:p w14:paraId="4030DCFC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(0.9-1.7)</w:t>
            </w: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14:paraId="2D9A8A5D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shd w:val="clear" w:color="auto" w:fill="auto"/>
          </w:tcPr>
          <w:p w14:paraId="1CBACAF5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N=95 (36%;19%)</w:t>
            </w:r>
          </w:p>
          <w:p w14:paraId="4508E32F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1.2</w:t>
            </w:r>
          </w:p>
          <w:p w14:paraId="0100552D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(0.9-1.6)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04D03D53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01" w:type="dxa"/>
            <w:tcBorders>
              <w:left w:val="single" w:sz="12" w:space="0" w:color="auto"/>
            </w:tcBorders>
            <w:shd w:val="clear" w:color="auto" w:fill="auto"/>
          </w:tcPr>
          <w:p w14:paraId="43CD3F71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N=52 (33%;10%)</w:t>
            </w:r>
          </w:p>
          <w:p w14:paraId="3407B06B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0.9</w:t>
            </w:r>
          </w:p>
          <w:p w14:paraId="2607D5B6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(0.7-1.4)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159E5C9E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shd w:val="clear" w:color="auto" w:fill="auto"/>
          </w:tcPr>
          <w:p w14:paraId="7753E765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N=239 (60%;26%)</w:t>
            </w:r>
          </w:p>
          <w:p w14:paraId="68E11143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1.1</w:t>
            </w:r>
          </w:p>
          <w:p w14:paraId="1D60360C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(0.9-1.4)</w:t>
            </w: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0F0623C2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  <w:shd w:val="clear" w:color="auto" w:fill="auto"/>
          </w:tcPr>
          <w:p w14:paraId="79968232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N=76 (38%;15%)</w:t>
            </w:r>
          </w:p>
          <w:p w14:paraId="1E0DA543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1.2</w:t>
            </w:r>
          </w:p>
          <w:p w14:paraId="0C89C0CD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(0.9-1.6)</w:t>
            </w: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14:paraId="1BB63A90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64" w:type="dxa"/>
            <w:tcBorders>
              <w:left w:val="single" w:sz="12" w:space="0" w:color="auto"/>
            </w:tcBorders>
            <w:shd w:val="clear" w:color="auto" w:fill="auto"/>
          </w:tcPr>
          <w:p w14:paraId="38F161BB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N=27 (40%;5%)</w:t>
            </w:r>
          </w:p>
          <w:p w14:paraId="1F3F1E59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1.3</w:t>
            </w:r>
          </w:p>
          <w:p w14:paraId="537C06E3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(0.8-2.1)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821020A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  <w:tr w:rsidR="00DD47E5" w:rsidRPr="001C4A11" w14:paraId="68E27D58" w14:textId="77777777" w:rsidTr="001F0DA6">
        <w:trPr>
          <w:trHeight w:val="54"/>
        </w:trPr>
        <w:tc>
          <w:tcPr>
            <w:tcW w:w="16302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E602119" w14:textId="77777777" w:rsidR="00DD47E5" w:rsidRPr="007D4F05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7D4F05">
              <w:rPr>
                <w:rFonts w:ascii="David" w:hAnsi="David" w:cs="David"/>
                <w:b/>
                <w:bCs/>
                <w:sz w:val="15"/>
                <w:szCs w:val="15"/>
              </w:rPr>
              <w:t>Anorectal manometry physiology testing</w:t>
            </w:r>
          </w:p>
        </w:tc>
      </w:tr>
      <w:tr w:rsidR="00DD47E5" w:rsidRPr="001C4A11" w14:paraId="36A11DE4" w14:textId="77777777" w:rsidTr="001F0DA6">
        <w:trPr>
          <w:trHeight w:val="309"/>
        </w:trPr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EF7AD3" w14:textId="77777777" w:rsidR="00DD47E5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 w:hint="cs"/>
                <w:b/>
                <w:bCs/>
                <w:sz w:val="15"/>
                <w:szCs w:val="15"/>
              </w:rPr>
              <w:t xml:space="preserve">Paradoxical 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 xml:space="preserve">anal </w:t>
            </w:r>
            <w:r w:rsidRPr="008577F7">
              <w:rPr>
                <w:rFonts w:ascii="David" w:hAnsi="David" w:cs="David" w:hint="cs"/>
                <w:b/>
                <w:bCs/>
                <w:sz w:val="15"/>
                <w:szCs w:val="15"/>
              </w:rPr>
              <w:t xml:space="preserve">contraction on 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>pu</w:t>
            </w:r>
            <w:r w:rsidRPr="008577F7">
              <w:rPr>
                <w:rFonts w:ascii="David" w:hAnsi="David" w:cs="David" w:hint="cs"/>
                <w:b/>
                <w:bCs/>
                <w:sz w:val="15"/>
                <w:szCs w:val="15"/>
              </w:rPr>
              <w:t>sh</w:t>
            </w:r>
          </w:p>
          <w:p w14:paraId="2547D309" w14:textId="77777777" w:rsidR="00DD47E5" w:rsidRPr="008577F7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N=977/1481 (66%)</w:t>
            </w:r>
          </w:p>
        </w:tc>
        <w:tc>
          <w:tcPr>
            <w:tcW w:w="1312" w:type="dxa"/>
            <w:tcBorders>
              <w:left w:val="single" w:sz="12" w:space="0" w:color="auto"/>
            </w:tcBorders>
            <w:shd w:val="clear" w:color="auto" w:fill="auto"/>
          </w:tcPr>
          <w:p w14:paraId="4F77C6B4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N=156 (62%;16%)</w:t>
            </w:r>
          </w:p>
          <w:p w14:paraId="410EB757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0.8</w:t>
            </w:r>
          </w:p>
          <w:p w14:paraId="6C9C572D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(0.6-1.1)</w:t>
            </w: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14:paraId="44C939A1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80" w:type="dxa"/>
            <w:tcBorders>
              <w:left w:val="single" w:sz="12" w:space="0" w:color="auto"/>
            </w:tcBorders>
            <w:shd w:val="clear" w:color="auto" w:fill="auto"/>
          </w:tcPr>
          <w:p w14:paraId="76B4BF0F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N=158 (61%;16%)</w:t>
            </w:r>
          </w:p>
          <w:p w14:paraId="0F12A008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0.8</w:t>
            </w:r>
          </w:p>
          <w:p w14:paraId="589216DD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(0.6-1.0)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778412D2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0.7*</w:t>
            </w:r>
          </w:p>
          <w:p w14:paraId="20D2E9C4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(0.5-0.9)</w:t>
            </w:r>
          </w:p>
        </w:tc>
        <w:tc>
          <w:tcPr>
            <w:tcW w:w="1301" w:type="dxa"/>
            <w:tcBorders>
              <w:left w:val="single" w:sz="12" w:space="0" w:color="auto"/>
            </w:tcBorders>
            <w:shd w:val="clear" w:color="auto" w:fill="auto"/>
          </w:tcPr>
          <w:p w14:paraId="565ED832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N=103 (66%;11%)</w:t>
            </w:r>
          </w:p>
          <w:p w14:paraId="0F98E7C2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1.0</w:t>
            </w:r>
          </w:p>
          <w:p w14:paraId="77FFBF09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(0.7-1.4)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2950BA00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shd w:val="clear" w:color="auto" w:fill="auto"/>
          </w:tcPr>
          <w:p w14:paraId="18FC640D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N=250 (62%;26%)</w:t>
            </w:r>
          </w:p>
          <w:p w14:paraId="2596F63B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0.8</w:t>
            </w:r>
          </w:p>
          <w:p w14:paraId="2B70EF0E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(0.6-1.0)</w:t>
            </w: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268FB9B7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0.7*</w:t>
            </w:r>
          </w:p>
          <w:p w14:paraId="72D45BD9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(0.6-0.9)</w:t>
            </w:r>
          </w:p>
        </w:tc>
        <w:tc>
          <w:tcPr>
            <w:tcW w:w="1500" w:type="dxa"/>
            <w:tcBorders>
              <w:left w:val="single" w:sz="12" w:space="0" w:color="auto"/>
            </w:tcBorders>
            <w:shd w:val="clear" w:color="auto" w:fill="auto"/>
          </w:tcPr>
          <w:p w14:paraId="57D480C7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N=128 (63%;13%)</w:t>
            </w:r>
          </w:p>
          <w:p w14:paraId="0E5D3055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0.9</w:t>
            </w:r>
          </w:p>
          <w:p w14:paraId="2813DEC8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(0.7-1.2)</w:t>
            </w: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14:paraId="1D567773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64" w:type="dxa"/>
            <w:tcBorders>
              <w:left w:val="single" w:sz="12" w:space="0" w:color="auto"/>
            </w:tcBorders>
            <w:shd w:val="clear" w:color="auto" w:fill="auto"/>
          </w:tcPr>
          <w:p w14:paraId="1931339F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N=39 (58%;4%)</w:t>
            </w:r>
          </w:p>
          <w:p w14:paraId="0F96211F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0.7</w:t>
            </w:r>
          </w:p>
          <w:p w14:paraId="0D816B3F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(0.4-1.2)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8FC0037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  <w:tr w:rsidR="00DD47E5" w:rsidRPr="001C4A11" w14:paraId="51A6B463" w14:textId="77777777" w:rsidTr="001F0DA6">
        <w:trPr>
          <w:trHeight w:val="309"/>
        </w:trPr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047A7C" w14:textId="34427641" w:rsidR="00DD47E5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 w:hint="cs"/>
                <w:b/>
                <w:bCs/>
                <w:sz w:val="15"/>
                <w:szCs w:val="15"/>
              </w:rPr>
              <w:t xml:space="preserve">Unable to expel 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>rectal balloon (&gt;</w:t>
            </w:r>
            <w:r w:rsidRPr="008577F7">
              <w:rPr>
                <w:rFonts w:ascii="David" w:hAnsi="David" w:cs="David" w:hint="cs"/>
                <w:b/>
                <w:bCs/>
                <w:sz w:val="15"/>
                <w:szCs w:val="15"/>
              </w:rPr>
              <w:t xml:space="preserve">  </w:t>
            </w:r>
            <w:r w:rsidR="001E414F">
              <w:rPr>
                <w:rFonts w:ascii="David" w:hAnsi="David" w:cs="David"/>
                <w:b/>
                <w:bCs/>
                <w:sz w:val="15"/>
                <w:szCs w:val="15"/>
              </w:rPr>
              <w:t xml:space="preserve">20 </w:t>
            </w:r>
            <w:r w:rsidRPr="008577F7">
              <w:rPr>
                <w:rFonts w:ascii="David" w:hAnsi="David" w:cs="David" w:hint="cs"/>
                <w:b/>
                <w:bCs/>
                <w:sz w:val="15"/>
                <w:szCs w:val="15"/>
              </w:rPr>
              <w:t>sec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>)</w:t>
            </w:r>
          </w:p>
          <w:p w14:paraId="6CDBCBE6" w14:textId="77777777" w:rsidR="00DD47E5" w:rsidRPr="008577F7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N=481/1481 (33%)</w:t>
            </w:r>
          </w:p>
        </w:tc>
        <w:tc>
          <w:tcPr>
            <w:tcW w:w="1312" w:type="dxa"/>
            <w:tcBorders>
              <w:left w:val="single" w:sz="12" w:space="0" w:color="auto"/>
            </w:tcBorders>
            <w:shd w:val="clear" w:color="auto" w:fill="auto"/>
          </w:tcPr>
          <w:p w14:paraId="472A2320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N=102 (40%;21%)</w:t>
            </w:r>
          </w:p>
          <w:p w14:paraId="3692641C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1.5**</w:t>
            </w:r>
          </w:p>
          <w:p w14:paraId="291745B6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(1.2-2.1)</w:t>
            </w:r>
          </w:p>
        </w:tc>
        <w:tc>
          <w:tcPr>
            <w:tcW w:w="978" w:type="dxa"/>
            <w:tcBorders>
              <w:right w:val="single" w:sz="12" w:space="0" w:color="auto"/>
            </w:tcBorders>
          </w:tcPr>
          <w:p w14:paraId="7CDA3227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1.4*</w:t>
            </w:r>
          </w:p>
          <w:p w14:paraId="59C2F69B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(1.0-1.9)</w:t>
            </w:r>
          </w:p>
        </w:tc>
        <w:tc>
          <w:tcPr>
            <w:tcW w:w="1380" w:type="dxa"/>
            <w:tcBorders>
              <w:left w:val="single" w:sz="12" w:space="0" w:color="auto"/>
            </w:tcBorders>
            <w:shd w:val="clear" w:color="auto" w:fill="auto"/>
          </w:tcPr>
          <w:p w14:paraId="277B7CA4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N=113 (43%;24%)</w:t>
            </w:r>
          </w:p>
          <w:p w14:paraId="47695B5F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2.4***</w:t>
            </w:r>
          </w:p>
          <w:p w14:paraId="2FE32367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(1.8-3.4)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37D202BB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01" w:type="dxa"/>
            <w:tcBorders>
              <w:left w:val="single" w:sz="12" w:space="0" w:color="auto"/>
            </w:tcBorders>
            <w:shd w:val="clear" w:color="auto" w:fill="auto"/>
          </w:tcPr>
          <w:p w14:paraId="0EBF9162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N=68 (44%;14%)</w:t>
            </w:r>
          </w:p>
          <w:p w14:paraId="66392116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1.8**</w:t>
            </w:r>
          </w:p>
          <w:p w14:paraId="38B72395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(1.3-2.5)</w:t>
            </w:r>
          </w:p>
        </w:tc>
        <w:tc>
          <w:tcPr>
            <w:tcW w:w="1025" w:type="dxa"/>
            <w:tcBorders>
              <w:right w:val="single" w:sz="12" w:space="0" w:color="auto"/>
            </w:tcBorders>
          </w:tcPr>
          <w:p w14:paraId="64DCD5C1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97" w:type="dxa"/>
            <w:tcBorders>
              <w:left w:val="single" w:sz="12" w:space="0" w:color="auto"/>
            </w:tcBorders>
            <w:shd w:val="clear" w:color="auto" w:fill="auto"/>
          </w:tcPr>
          <w:p w14:paraId="07014A06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N=161 (40%;34%)</w:t>
            </w:r>
          </w:p>
          <w:p w14:paraId="578173C9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1.6***</w:t>
            </w:r>
          </w:p>
          <w:p w14:paraId="1C43DB49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(1.3-2.1)</w:t>
            </w: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72403D42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  <w:shd w:val="clear" w:color="auto" w:fill="auto"/>
          </w:tcPr>
          <w:p w14:paraId="257B0098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N=90 (45%;19%)</w:t>
            </w:r>
          </w:p>
          <w:p w14:paraId="7AD2852E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1.9***</w:t>
            </w:r>
          </w:p>
          <w:p w14:paraId="794C3E3A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(1.4-2.6)</w:t>
            </w: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14:paraId="7CFC3579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264" w:type="dxa"/>
            <w:tcBorders>
              <w:left w:val="single" w:sz="12" w:space="0" w:color="auto"/>
            </w:tcBorders>
            <w:shd w:val="clear" w:color="auto" w:fill="auto"/>
          </w:tcPr>
          <w:p w14:paraId="729C4D47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N=32 (48%;7%)</w:t>
            </w:r>
          </w:p>
          <w:p w14:paraId="714D9367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2.2**</w:t>
            </w:r>
          </w:p>
          <w:p w14:paraId="481CC4F0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(1.3-3.6)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2BC0208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  <w:tr w:rsidR="00DD47E5" w:rsidRPr="001C4A11" w14:paraId="0DC09FAB" w14:textId="77777777" w:rsidTr="001F0DA6">
        <w:trPr>
          <w:trHeight w:val="309"/>
        </w:trPr>
        <w:tc>
          <w:tcPr>
            <w:tcW w:w="16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631EBF" w14:textId="3A43B3E2" w:rsidR="00DD47E5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 w:rsidRPr="008577F7">
              <w:rPr>
                <w:rFonts w:ascii="David" w:hAnsi="David" w:cs="David" w:hint="cs"/>
                <w:b/>
                <w:bCs/>
                <w:sz w:val="15"/>
                <w:szCs w:val="15"/>
              </w:rPr>
              <w:t xml:space="preserve">Unable to expel 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 xml:space="preserve">rectal balloon (&gt; </w:t>
            </w:r>
            <w:r w:rsidRPr="008577F7">
              <w:rPr>
                <w:rFonts w:ascii="David" w:hAnsi="David" w:cs="David" w:hint="cs"/>
                <w:b/>
                <w:bCs/>
                <w:sz w:val="15"/>
                <w:szCs w:val="15"/>
              </w:rPr>
              <w:t>60 sec</w:t>
            </w:r>
            <w:r>
              <w:rPr>
                <w:rFonts w:ascii="David" w:hAnsi="David" w:cs="David"/>
                <w:b/>
                <w:bCs/>
                <w:sz w:val="15"/>
                <w:szCs w:val="15"/>
              </w:rPr>
              <w:t>)</w:t>
            </w:r>
          </w:p>
          <w:p w14:paraId="0C9F44A1" w14:textId="77777777" w:rsidR="00DD47E5" w:rsidRPr="008577F7" w:rsidRDefault="00DD47E5" w:rsidP="00DD47E5">
            <w:pPr>
              <w:spacing w:line="480" w:lineRule="auto"/>
              <w:rPr>
                <w:rFonts w:ascii="David" w:hAnsi="David" w:cs="David"/>
                <w:b/>
                <w:bCs/>
                <w:sz w:val="15"/>
                <w:szCs w:val="15"/>
              </w:rPr>
            </w:pPr>
            <w:r>
              <w:rPr>
                <w:rFonts w:ascii="David" w:hAnsi="David" w:cs="David"/>
                <w:b/>
                <w:bCs/>
                <w:sz w:val="15"/>
                <w:szCs w:val="15"/>
              </w:rPr>
              <w:t>N=228/1481 (15%)</w:t>
            </w:r>
          </w:p>
        </w:tc>
        <w:tc>
          <w:tcPr>
            <w:tcW w:w="13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51893A7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N=57 (23%;25%)</w:t>
            </w:r>
          </w:p>
          <w:p w14:paraId="2AE54C3B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1.8***</w:t>
            </w:r>
          </w:p>
          <w:p w14:paraId="39AA2FC0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(1.3-2.6)</w:t>
            </w:r>
          </w:p>
        </w:tc>
        <w:tc>
          <w:tcPr>
            <w:tcW w:w="978" w:type="dxa"/>
            <w:tcBorders>
              <w:bottom w:val="single" w:sz="12" w:space="0" w:color="auto"/>
              <w:right w:val="single" w:sz="12" w:space="0" w:color="auto"/>
            </w:tcBorders>
          </w:tcPr>
          <w:p w14:paraId="50F6BB0E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472EDEA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N=69 (26%;30%)</w:t>
            </w:r>
          </w:p>
          <w:p w14:paraId="681DFE13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1.8***</w:t>
            </w:r>
          </w:p>
          <w:p w14:paraId="61A91776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(1.4-2.4)</w:t>
            </w:r>
          </w:p>
        </w:tc>
        <w:tc>
          <w:tcPr>
            <w:tcW w:w="1025" w:type="dxa"/>
            <w:tcBorders>
              <w:bottom w:val="single" w:sz="12" w:space="0" w:color="auto"/>
              <w:right w:val="single" w:sz="12" w:space="0" w:color="auto"/>
            </w:tcBorders>
          </w:tcPr>
          <w:p w14:paraId="2EF5EDAC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2.1***</w:t>
            </w:r>
          </w:p>
          <w:p w14:paraId="2BABB73A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(1.4-3.1)</w:t>
            </w:r>
          </w:p>
        </w:tc>
        <w:tc>
          <w:tcPr>
            <w:tcW w:w="13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5A0FA71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N=37 (24%;16%)</w:t>
            </w:r>
          </w:p>
          <w:p w14:paraId="3BB4C11B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1.9**</w:t>
            </w:r>
          </w:p>
          <w:p w14:paraId="2060EC9F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(1.3-2.9)</w:t>
            </w:r>
          </w:p>
        </w:tc>
        <w:tc>
          <w:tcPr>
            <w:tcW w:w="1025" w:type="dxa"/>
            <w:tcBorders>
              <w:bottom w:val="single" w:sz="12" w:space="0" w:color="auto"/>
              <w:right w:val="single" w:sz="12" w:space="0" w:color="auto"/>
            </w:tcBorders>
          </w:tcPr>
          <w:p w14:paraId="41625200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  <w:tc>
          <w:tcPr>
            <w:tcW w:w="1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F0935A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N=89 (22%;39%)</w:t>
            </w:r>
          </w:p>
          <w:p w14:paraId="6F51DD3A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2.0***</w:t>
            </w:r>
          </w:p>
          <w:p w14:paraId="32A0EBE3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(1.5-2.6)</w:t>
            </w:r>
          </w:p>
        </w:tc>
        <w:tc>
          <w:tcPr>
            <w:tcW w:w="1175" w:type="dxa"/>
            <w:tcBorders>
              <w:bottom w:val="single" w:sz="12" w:space="0" w:color="auto"/>
              <w:right w:val="single" w:sz="12" w:space="0" w:color="auto"/>
            </w:tcBorders>
          </w:tcPr>
          <w:p w14:paraId="62863A01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1.8**</w:t>
            </w:r>
          </w:p>
          <w:p w14:paraId="526C30B3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(1.3-2.5)</w:t>
            </w:r>
          </w:p>
        </w:tc>
        <w:tc>
          <w:tcPr>
            <w:tcW w:w="15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B9511EE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N=58 (29%;25%)</w:t>
            </w:r>
          </w:p>
          <w:p w14:paraId="40DD9534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2.7***</w:t>
            </w:r>
          </w:p>
          <w:p w14:paraId="0FB1B925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(1.9-3.8)</w:t>
            </w:r>
          </w:p>
        </w:tc>
        <w:tc>
          <w:tcPr>
            <w:tcW w:w="1146" w:type="dxa"/>
            <w:tcBorders>
              <w:bottom w:val="single" w:sz="12" w:space="0" w:color="auto"/>
              <w:right w:val="single" w:sz="12" w:space="0" w:color="auto"/>
            </w:tcBorders>
          </w:tcPr>
          <w:p w14:paraId="30187E55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2.2***</w:t>
            </w:r>
          </w:p>
          <w:p w14:paraId="36B35E11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(1.5-3.4)</w:t>
            </w:r>
          </w:p>
        </w:tc>
        <w:tc>
          <w:tcPr>
            <w:tcW w:w="12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A2C8E31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N=16 (24%;7%)</w:t>
            </w:r>
          </w:p>
          <w:p w14:paraId="3A57A360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1.9*</w:t>
            </w:r>
          </w:p>
          <w:p w14:paraId="4F236ED8" w14:textId="77777777" w:rsidR="00DD47E5" w:rsidRPr="001C4A11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  <w:r>
              <w:rPr>
                <w:rFonts w:ascii="David" w:hAnsi="David" w:cs="David"/>
                <w:sz w:val="15"/>
                <w:szCs w:val="15"/>
              </w:rPr>
              <w:t>(1.1-3.4)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1D602D90" w14:textId="77777777" w:rsidR="00DD47E5" w:rsidRDefault="00DD47E5" w:rsidP="00DD47E5">
            <w:pPr>
              <w:spacing w:line="480" w:lineRule="auto"/>
              <w:jc w:val="center"/>
              <w:rPr>
                <w:rFonts w:ascii="David" w:hAnsi="David" w:cs="David"/>
                <w:sz w:val="15"/>
                <w:szCs w:val="15"/>
              </w:rPr>
            </w:pPr>
          </w:p>
        </w:tc>
      </w:tr>
    </w:tbl>
    <w:p w14:paraId="6401E936" w14:textId="77777777" w:rsidR="001E414F" w:rsidRDefault="001E414F" w:rsidP="001F0DA6">
      <w:pPr>
        <w:pStyle w:val="PlainText"/>
        <w:spacing w:line="480" w:lineRule="auto"/>
        <w:rPr>
          <w:rFonts w:ascii="David" w:hAnsi="David" w:cs="David"/>
          <w:b/>
          <w:bCs/>
          <w:sz w:val="20"/>
          <w:szCs w:val="20"/>
        </w:rPr>
      </w:pPr>
    </w:p>
    <w:p w14:paraId="510199A8" w14:textId="71ACA6AB" w:rsidR="00CD4F53" w:rsidRPr="00D227AC" w:rsidRDefault="00303FE5" w:rsidP="001F0DA6">
      <w:pPr>
        <w:pStyle w:val="PlainText"/>
        <w:spacing w:line="480" w:lineRule="auto"/>
        <w:rPr>
          <w:rFonts w:ascii="David" w:hAnsi="David" w:cs="David"/>
          <w:sz w:val="20"/>
          <w:szCs w:val="20"/>
          <w:lang w:val="en-AU"/>
        </w:rPr>
      </w:pPr>
      <w:r w:rsidRPr="00D227AC">
        <w:rPr>
          <w:rFonts w:ascii="David" w:hAnsi="David" w:cs="David"/>
          <w:sz w:val="20"/>
          <w:szCs w:val="20"/>
          <w:lang w:val="en-AU"/>
        </w:rPr>
        <w:t>*0.01&lt;p&lt;0.05</w:t>
      </w:r>
      <w:r w:rsidR="001F0DA6" w:rsidRPr="00D227AC">
        <w:rPr>
          <w:rFonts w:ascii="David" w:hAnsi="David" w:cs="David"/>
          <w:sz w:val="20"/>
          <w:szCs w:val="20"/>
          <w:lang w:val="en-AU"/>
        </w:rPr>
        <w:t xml:space="preserve">;  </w:t>
      </w:r>
      <w:r w:rsidRPr="00D227AC">
        <w:rPr>
          <w:rFonts w:ascii="David" w:hAnsi="David" w:cs="David"/>
          <w:sz w:val="20"/>
          <w:szCs w:val="20"/>
          <w:lang w:val="en-AU"/>
        </w:rPr>
        <w:t>**0.001&lt;p&lt;0.01</w:t>
      </w:r>
      <w:r w:rsidR="001F0DA6" w:rsidRPr="00D227AC">
        <w:rPr>
          <w:rFonts w:ascii="David" w:hAnsi="David" w:cs="David"/>
          <w:sz w:val="20"/>
          <w:szCs w:val="20"/>
          <w:lang w:val="en-AU"/>
        </w:rPr>
        <w:t xml:space="preserve">; </w:t>
      </w:r>
      <w:r w:rsidRPr="00D227AC">
        <w:rPr>
          <w:rFonts w:ascii="David" w:hAnsi="David" w:cs="David"/>
          <w:sz w:val="20"/>
          <w:szCs w:val="20"/>
          <w:lang w:val="en-AU"/>
        </w:rPr>
        <w:t>***p&lt;0.001</w:t>
      </w:r>
    </w:p>
    <w:p w14:paraId="0030EEFE" w14:textId="3DD79EC1" w:rsidR="00D227AC" w:rsidRPr="00D227AC" w:rsidRDefault="00D227AC" w:rsidP="001F0DA6">
      <w:pPr>
        <w:pStyle w:val="PlainText"/>
        <w:spacing w:line="480" w:lineRule="auto"/>
        <w:rPr>
          <w:rFonts w:ascii="David" w:hAnsi="David" w:cs="David"/>
          <w:sz w:val="20"/>
          <w:szCs w:val="20"/>
          <w:lang w:val="en-AU"/>
        </w:rPr>
      </w:pPr>
      <w:r w:rsidRPr="00D227AC">
        <w:rPr>
          <w:rFonts w:ascii="David" w:hAnsi="David" w:cs="David"/>
          <w:sz w:val="20"/>
          <w:szCs w:val="20"/>
          <w:lang w:val="en-AU"/>
        </w:rPr>
        <w:t>HAD – hospital anxiety and depression</w:t>
      </w:r>
      <w:r w:rsidR="000D2702">
        <w:rPr>
          <w:rFonts w:ascii="David" w:hAnsi="David" w:cs="David"/>
          <w:sz w:val="20"/>
          <w:szCs w:val="20"/>
          <w:lang w:val="en-AU"/>
        </w:rPr>
        <w:t xml:space="preserve"> </w:t>
      </w:r>
      <w:r w:rsidR="000D2702">
        <w:rPr>
          <w:rFonts w:ascii="David" w:hAnsi="David" w:cs="David"/>
          <w:sz w:val="20"/>
          <w:szCs w:val="20"/>
          <w:lang w:val="en-AU"/>
        </w:rPr>
        <w:t>questionnaire</w:t>
      </w:r>
      <w:r w:rsidRPr="00D227AC">
        <w:rPr>
          <w:rFonts w:ascii="David" w:hAnsi="David" w:cs="David"/>
          <w:sz w:val="20"/>
          <w:szCs w:val="20"/>
          <w:lang w:val="en-AU"/>
        </w:rPr>
        <w:t xml:space="preserve">; </w:t>
      </w:r>
      <w:r w:rsidRPr="00D227AC">
        <w:rPr>
          <w:rFonts w:ascii="David" w:hAnsi="David" w:cs="David"/>
          <w:sz w:val="20"/>
          <w:szCs w:val="20"/>
        </w:rPr>
        <w:t xml:space="preserve">NA- no patients in this </w:t>
      </w:r>
      <w:r>
        <w:rPr>
          <w:rFonts w:ascii="David" w:hAnsi="David" w:cs="David"/>
          <w:sz w:val="20"/>
          <w:szCs w:val="20"/>
        </w:rPr>
        <w:t>subgroup.</w:t>
      </w:r>
    </w:p>
    <w:sectPr w:rsidR="00D227AC" w:rsidRPr="00D227AC" w:rsidSect="001D523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6FAC"/>
    <w:multiLevelType w:val="hybridMultilevel"/>
    <w:tmpl w:val="A4E0C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D70DB"/>
    <w:multiLevelType w:val="hybridMultilevel"/>
    <w:tmpl w:val="FF3E91CC"/>
    <w:lvl w:ilvl="0" w:tplc="F21A5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F7EE9"/>
    <w:multiLevelType w:val="hybridMultilevel"/>
    <w:tmpl w:val="1C543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263D4"/>
    <w:multiLevelType w:val="hybridMultilevel"/>
    <w:tmpl w:val="6464B69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474C9"/>
    <w:multiLevelType w:val="hybridMultilevel"/>
    <w:tmpl w:val="71F09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41CB4"/>
    <w:multiLevelType w:val="hybridMultilevel"/>
    <w:tmpl w:val="D0C6F228"/>
    <w:lvl w:ilvl="0" w:tplc="78D052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5D4C94"/>
    <w:multiLevelType w:val="hybridMultilevel"/>
    <w:tmpl w:val="07C8C09E"/>
    <w:lvl w:ilvl="0" w:tplc="ABBE4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60780"/>
    <w:multiLevelType w:val="hybridMultilevel"/>
    <w:tmpl w:val="A38A7C64"/>
    <w:lvl w:ilvl="0" w:tplc="2610846C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30400"/>
    <w:multiLevelType w:val="hybridMultilevel"/>
    <w:tmpl w:val="7D84B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B2086"/>
    <w:multiLevelType w:val="hybridMultilevel"/>
    <w:tmpl w:val="BF72F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E5"/>
    <w:rsid w:val="000023B0"/>
    <w:rsid w:val="00014BDE"/>
    <w:rsid w:val="00035795"/>
    <w:rsid w:val="00046CAD"/>
    <w:rsid w:val="0004757C"/>
    <w:rsid w:val="000509CF"/>
    <w:rsid w:val="000602F5"/>
    <w:rsid w:val="00067331"/>
    <w:rsid w:val="00076288"/>
    <w:rsid w:val="000A4A15"/>
    <w:rsid w:val="000D2702"/>
    <w:rsid w:val="000F1509"/>
    <w:rsid w:val="000F791F"/>
    <w:rsid w:val="00102C73"/>
    <w:rsid w:val="00106A21"/>
    <w:rsid w:val="00133F6E"/>
    <w:rsid w:val="001352C9"/>
    <w:rsid w:val="0014189A"/>
    <w:rsid w:val="00142657"/>
    <w:rsid w:val="0014449F"/>
    <w:rsid w:val="00155217"/>
    <w:rsid w:val="00155C05"/>
    <w:rsid w:val="00160C4E"/>
    <w:rsid w:val="001669C9"/>
    <w:rsid w:val="00173E94"/>
    <w:rsid w:val="0017589C"/>
    <w:rsid w:val="00180A8F"/>
    <w:rsid w:val="00195018"/>
    <w:rsid w:val="0019728A"/>
    <w:rsid w:val="001A5FCB"/>
    <w:rsid w:val="001B14C7"/>
    <w:rsid w:val="001B7DE5"/>
    <w:rsid w:val="001D0CFB"/>
    <w:rsid w:val="001D523F"/>
    <w:rsid w:val="001D52D8"/>
    <w:rsid w:val="001E3704"/>
    <w:rsid w:val="001E414F"/>
    <w:rsid w:val="001F0DA6"/>
    <w:rsid w:val="001F11A8"/>
    <w:rsid w:val="001F792B"/>
    <w:rsid w:val="001F7FA3"/>
    <w:rsid w:val="00204F28"/>
    <w:rsid w:val="002054C4"/>
    <w:rsid w:val="002074F8"/>
    <w:rsid w:val="00214CC5"/>
    <w:rsid w:val="00227072"/>
    <w:rsid w:val="002271F7"/>
    <w:rsid w:val="00235D71"/>
    <w:rsid w:val="00240478"/>
    <w:rsid w:val="002437D5"/>
    <w:rsid w:val="00251F2D"/>
    <w:rsid w:val="002547AE"/>
    <w:rsid w:val="00261AA7"/>
    <w:rsid w:val="0026452B"/>
    <w:rsid w:val="002711E2"/>
    <w:rsid w:val="0029388C"/>
    <w:rsid w:val="0029540B"/>
    <w:rsid w:val="00296CFD"/>
    <w:rsid w:val="002A1A69"/>
    <w:rsid w:val="002B296B"/>
    <w:rsid w:val="002F7A1C"/>
    <w:rsid w:val="00303FE5"/>
    <w:rsid w:val="003246C2"/>
    <w:rsid w:val="00335A44"/>
    <w:rsid w:val="003648DE"/>
    <w:rsid w:val="0038016B"/>
    <w:rsid w:val="00383046"/>
    <w:rsid w:val="00385EF2"/>
    <w:rsid w:val="003A2B2A"/>
    <w:rsid w:val="003B2089"/>
    <w:rsid w:val="003D137A"/>
    <w:rsid w:val="003F68DA"/>
    <w:rsid w:val="00417FE3"/>
    <w:rsid w:val="00425700"/>
    <w:rsid w:val="0043170A"/>
    <w:rsid w:val="00435FA8"/>
    <w:rsid w:val="0045123C"/>
    <w:rsid w:val="00453872"/>
    <w:rsid w:val="00474029"/>
    <w:rsid w:val="00481C29"/>
    <w:rsid w:val="00490044"/>
    <w:rsid w:val="00491079"/>
    <w:rsid w:val="0049382A"/>
    <w:rsid w:val="00494472"/>
    <w:rsid w:val="004A7634"/>
    <w:rsid w:val="004C0ECB"/>
    <w:rsid w:val="004E7174"/>
    <w:rsid w:val="00505BE6"/>
    <w:rsid w:val="00516BA9"/>
    <w:rsid w:val="005273C8"/>
    <w:rsid w:val="00533EFB"/>
    <w:rsid w:val="0053493E"/>
    <w:rsid w:val="005464F0"/>
    <w:rsid w:val="005505A7"/>
    <w:rsid w:val="00554518"/>
    <w:rsid w:val="00574CE0"/>
    <w:rsid w:val="005760D3"/>
    <w:rsid w:val="00577F3B"/>
    <w:rsid w:val="00580C79"/>
    <w:rsid w:val="0058114D"/>
    <w:rsid w:val="00590B82"/>
    <w:rsid w:val="00591FAE"/>
    <w:rsid w:val="00592874"/>
    <w:rsid w:val="005A06EB"/>
    <w:rsid w:val="005A3959"/>
    <w:rsid w:val="005B3934"/>
    <w:rsid w:val="005C097D"/>
    <w:rsid w:val="005D2B44"/>
    <w:rsid w:val="005D4D01"/>
    <w:rsid w:val="005E130C"/>
    <w:rsid w:val="005E239F"/>
    <w:rsid w:val="005E3986"/>
    <w:rsid w:val="005F572F"/>
    <w:rsid w:val="006074D3"/>
    <w:rsid w:val="006145B5"/>
    <w:rsid w:val="00625186"/>
    <w:rsid w:val="0066291D"/>
    <w:rsid w:val="006710A3"/>
    <w:rsid w:val="00673934"/>
    <w:rsid w:val="00680992"/>
    <w:rsid w:val="006942AE"/>
    <w:rsid w:val="0069518E"/>
    <w:rsid w:val="006B25C0"/>
    <w:rsid w:val="006B28D8"/>
    <w:rsid w:val="006B4B70"/>
    <w:rsid w:val="006B7946"/>
    <w:rsid w:val="006C4043"/>
    <w:rsid w:val="006E09F6"/>
    <w:rsid w:val="006E2E1D"/>
    <w:rsid w:val="006F2F7F"/>
    <w:rsid w:val="0075376D"/>
    <w:rsid w:val="007666A1"/>
    <w:rsid w:val="007724B6"/>
    <w:rsid w:val="007770D8"/>
    <w:rsid w:val="00785C24"/>
    <w:rsid w:val="007A05CD"/>
    <w:rsid w:val="007B0678"/>
    <w:rsid w:val="007C38F7"/>
    <w:rsid w:val="007D0F9E"/>
    <w:rsid w:val="007D1DF0"/>
    <w:rsid w:val="00816650"/>
    <w:rsid w:val="00830817"/>
    <w:rsid w:val="00831883"/>
    <w:rsid w:val="008375B0"/>
    <w:rsid w:val="0084539F"/>
    <w:rsid w:val="0086637C"/>
    <w:rsid w:val="00877C07"/>
    <w:rsid w:val="00880955"/>
    <w:rsid w:val="008817FA"/>
    <w:rsid w:val="00881E25"/>
    <w:rsid w:val="008825FA"/>
    <w:rsid w:val="00897522"/>
    <w:rsid w:val="00897D1C"/>
    <w:rsid w:val="008A0C1D"/>
    <w:rsid w:val="008A1502"/>
    <w:rsid w:val="008A7348"/>
    <w:rsid w:val="008B5B38"/>
    <w:rsid w:val="008C35EF"/>
    <w:rsid w:val="008F106E"/>
    <w:rsid w:val="00917039"/>
    <w:rsid w:val="009272B2"/>
    <w:rsid w:val="009507FA"/>
    <w:rsid w:val="009616FA"/>
    <w:rsid w:val="00961CF3"/>
    <w:rsid w:val="009A5A12"/>
    <w:rsid w:val="009B3C62"/>
    <w:rsid w:val="009C37F3"/>
    <w:rsid w:val="009D05D9"/>
    <w:rsid w:val="009D166E"/>
    <w:rsid w:val="009D2423"/>
    <w:rsid w:val="009D6181"/>
    <w:rsid w:val="009E46B6"/>
    <w:rsid w:val="009F4B83"/>
    <w:rsid w:val="00A001D4"/>
    <w:rsid w:val="00A117B4"/>
    <w:rsid w:val="00A14408"/>
    <w:rsid w:val="00A1499D"/>
    <w:rsid w:val="00A26D38"/>
    <w:rsid w:val="00A35FA6"/>
    <w:rsid w:val="00A36E15"/>
    <w:rsid w:val="00A7442A"/>
    <w:rsid w:val="00A766CB"/>
    <w:rsid w:val="00A7670C"/>
    <w:rsid w:val="00A91CC0"/>
    <w:rsid w:val="00AE1412"/>
    <w:rsid w:val="00AF50B6"/>
    <w:rsid w:val="00B014B4"/>
    <w:rsid w:val="00B057CE"/>
    <w:rsid w:val="00B1153B"/>
    <w:rsid w:val="00B26871"/>
    <w:rsid w:val="00B4459A"/>
    <w:rsid w:val="00B53675"/>
    <w:rsid w:val="00B55D3C"/>
    <w:rsid w:val="00B61B7E"/>
    <w:rsid w:val="00B818BA"/>
    <w:rsid w:val="00B97EC8"/>
    <w:rsid w:val="00BB0205"/>
    <w:rsid w:val="00BB1CAE"/>
    <w:rsid w:val="00BC4BD6"/>
    <w:rsid w:val="00BD41B9"/>
    <w:rsid w:val="00BE1C19"/>
    <w:rsid w:val="00BE320D"/>
    <w:rsid w:val="00BF0E52"/>
    <w:rsid w:val="00C03DAD"/>
    <w:rsid w:val="00C0528A"/>
    <w:rsid w:val="00C07D34"/>
    <w:rsid w:val="00C16B88"/>
    <w:rsid w:val="00C47D7A"/>
    <w:rsid w:val="00C63E28"/>
    <w:rsid w:val="00C767CB"/>
    <w:rsid w:val="00C80A82"/>
    <w:rsid w:val="00CB318A"/>
    <w:rsid w:val="00CE7CE8"/>
    <w:rsid w:val="00CF5255"/>
    <w:rsid w:val="00D13AB0"/>
    <w:rsid w:val="00D227AC"/>
    <w:rsid w:val="00D420A0"/>
    <w:rsid w:val="00D44A15"/>
    <w:rsid w:val="00D61B3A"/>
    <w:rsid w:val="00D66774"/>
    <w:rsid w:val="00D82838"/>
    <w:rsid w:val="00D935D9"/>
    <w:rsid w:val="00DA6DB7"/>
    <w:rsid w:val="00DB682E"/>
    <w:rsid w:val="00DD32E7"/>
    <w:rsid w:val="00DD47E5"/>
    <w:rsid w:val="00DE42E8"/>
    <w:rsid w:val="00E02258"/>
    <w:rsid w:val="00E05FA6"/>
    <w:rsid w:val="00E15C8D"/>
    <w:rsid w:val="00E21269"/>
    <w:rsid w:val="00E23FDF"/>
    <w:rsid w:val="00E753F0"/>
    <w:rsid w:val="00E92D58"/>
    <w:rsid w:val="00E9696F"/>
    <w:rsid w:val="00ED0D38"/>
    <w:rsid w:val="00ED1C9D"/>
    <w:rsid w:val="00EE298A"/>
    <w:rsid w:val="00EE5D35"/>
    <w:rsid w:val="00EE7152"/>
    <w:rsid w:val="00EF12E8"/>
    <w:rsid w:val="00F026CA"/>
    <w:rsid w:val="00F05DB5"/>
    <w:rsid w:val="00F07BD1"/>
    <w:rsid w:val="00F15447"/>
    <w:rsid w:val="00F234A8"/>
    <w:rsid w:val="00F2356C"/>
    <w:rsid w:val="00F23845"/>
    <w:rsid w:val="00F37D30"/>
    <w:rsid w:val="00F4554E"/>
    <w:rsid w:val="00F74170"/>
    <w:rsid w:val="00F75745"/>
    <w:rsid w:val="00F82034"/>
    <w:rsid w:val="00F86954"/>
    <w:rsid w:val="00FA38DE"/>
    <w:rsid w:val="00FA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A2DC80"/>
  <w14:defaultImageDpi w14:val="32767"/>
  <w15:chartTrackingRefBased/>
  <w15:docId w15:val="{A5130500-1F59-5C4A-8E89-D39702B6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3F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1E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E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rsid w:val="00303FE5"/>
    <w:rPr>
      <w:u w:val="single"/>
    </w:rPr>
  </w:style>
  <w:style w:type="paragraph" w:customStyle="1" w:styleId="HeaderFooter">
    <w:name w:val="Header &amp; Footer"/>
    <w:rsid w:val="00303FE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val="en-AU" w:bidi="he-IL"/>
    </w:rPr>
  </w:style>
  <w:style w:type="paragraph" w:styleId="PlainText">
    <w:name w:val="Plain Text"/>
    <w:link w:val="PlainTextChar"/>
    <w:uiPriority w:val="99"/>
    <w:rsid w:val="00303F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nsolas" w:eastAsia="Consolas" w:hAnsi="Consolas" w:cs="Consolas"/>
      <w:color w:val="000000"/>
      <w:sz w:val="21"/>
      <w:szCs w:val="21"/>
      <w:u w:color="000000"/>
      <w:bdr w:val="nil"/>
      <w:lang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303FE5"/>
    <w:rPr>
      <w:rFonts w:ascii="Consolas" w:eastAsia="Consolas" w:hAnsi="Consolas" w:cs="Consolas"/>
      <w:color w:val="000000"/>
      <w:sz w:val="21"/>
      <w:szCs w:val="21"/>
      <w:u w:color="000000"/>
      <w:bdr w:val="nil"/>
      <w:lang w:bidi="he-IL"/>
    </w:rPr>
  </w:style>
  <w:style w:type="paragraph" w:customStyle="1" w:styleId="Default">
    <w:name w:val="Default"/>
    <w:rsid w:val="00303F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AU" w:bidi="he-I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F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FE5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303FE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FE5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customStyle="1" w:styleId="Body">
    <w:name w:val="Body"/>
    <w:link w:val="BodyChar"/>
    <w:rsid w:val="00303FE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BodyChar">
    <w:name w:val="Body Char"/>
    <w:basedOn w:val="DefaultParagraphFont"/>
    <w:link w:val="Body"/>
    <w:rsid w:val="00303FE5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303F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AU"/>
    </w:rPr>
  </w:style>
  <w:style w:type="table" w:styleId="TableGrid">
    <w:name w:val="Table Grid"/>
    <w:basedOn w:val="TableNormal"/>
    <w:uiPriority w:val="39"/>
    <w:rsid w:val="00303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303FE5"/>
    <w:pPr>
      <w:jc w:val="center"/>
    </w:pPr>
    <w:rPr>
      <w:rFonts w:ascii="Consolas" w:hAnsi="Consolas" w:cs="Consolas"/>
      <w:color w:val="000000"/>
      <w:sz w:val="20"/>
      <w:szCs w:val="21"/>
      <w:u w:color="000000"/>
      <w:lang w:bidi="he-IL"/>
    </w:rPr>
  </w:style>
  <w:style w:type="character" w:customStyle="1" w:styleId="EndNoteBibliographyTitleChar">
    <w:name w:val="EndNote Bibliography Title Char"/>
    <w:basedOn w:val="PlainTextChar"/>
    <w:link w:val="EndNoteBibliographyTitle"/>
    <w:rsid w:val="00303FE5"/>
    <w:rPr>
      <w:rFonts w:ascii="Consolas" w:eastAsia="Arial Unicode MS" w:hAnsi="Consolas" w:cs="Consolas"/>
      <w:color w:val="000000"/>
      <w:sz w:val="20"/>
      <w:szCs w:val="21"/>
      <w:u w:color="000000"/>
      <w:bdr w:val="nil"/>
      <w:lang w:bidi="he-IL"/>
    </w:rPr>
  </w:style>
  <w:style w:type="paragraph" w:customStyle="1" w:styleId="EndNoteBibliography">
    <w:name w:val="EndNote Bibliography"/>
    <w:basedOn w:val="Normal"/>
    <w:link w:val="EndNoteBibliographyChar"/>
    <w:rsid w:val="00303FE5"/>
    <w:rPr>
      <w:rFonts w:ascii="Consolas" w:hAnsi="Consolas" w:cs="Consolas"/>
      <w:color w:val="000000"/>
      <w:sz w:val="20"/>
      <w:szCs w:val="21"/>
      <w:u w:color="000000"/>
      <w:lang w:bidi="he-IL"/>
    </w:rPr>
  </w:style>
  <w:style w:type="character" w:customStyle="1" w:styleId="EndNoteBibliographyChar">
    <w:name w:val="EndNote Bibliography Char"/>
    <w:basedOn w:val="PlainTextChar"/>
    <w:link w:val="EndNoteBibliography"/>
    <w:rsid w:val="00303FE5"/>
    <w:rPr>
      <w:rFonts w:ascii="Consolas" w:eastAsia="Arial Unicode MS" w:hAnsi="Consolas" w:cs="Consolas"/>
      <w:color w:val="000000"/>
      <w:sz w:val="20"/>
      <w:szCs w:val="21"/>
      <w:u w:color="000000"/>
      <w:bdr w:val="nil"/>
      <w:lang w:bidi="he-IL"/>
    </w:rPr>
  </w:style>
  <w:style w:type="character" w:styleId="UnresolvedMention">
    <w:name w:val="Unresolved Mention"/>
    <w:basedOn w:val="DefaultParagraphFont"/>
    <w:uiPriority w:val="99"/>
    <w:rsid w:val="00303F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3F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FE5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303F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FE5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1171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Yoav Mazor</dc:creator>
  <cp:keywords/>
  <dc:description/>
  <cp:lastModifiedBy>Yoav Mazor</cp:lastModifiedBy>
  <cp:revision>3</cp:revision>
  <dcterms:created xsi:type="dcterms:W3CDTF">2021-08-16T04:11:00Z</dcterms:created>
  <dcterms:modified xsi:type="dcterms:W3CDTF">2021-08-19T03:34:00Z</dcterms:modified>
</cp:coreProperties>
</file>