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70" w:rsidRPr="00FE7430" w:rsidRDefault="009B1170" w:rsidP="009B117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E7430">
        <w:rPr>
          <w:rFonts w:ascii="Arial" w:hAnsi="Arial" w:cs="Arial"/>
          <w:b/>
          <w:sz w:val="24"/>
          <w:szCs w:val="24"/>
        </w:rPr>
        <w:t xml:space="preserve">Table S2.  Chicago Classification v4.0 </w:t>
      </w:r>
      <w:r>
        <w:rPr>
          <w:rFonts w:ascii="Arial" w:hAnsi="Arial" w:cs="Arial"/>
          <w:b/>
          <w:sz w:val="24"/>
          <w:szCs w:val="24"/>
        </w:rPr>
        <w:t xml:space="preserve">(CCv4.0) </w:t>
      </w:r>
      <w:bookmarkStart w:id="0" w:name="_GoBack"/>
      <w:bookmarkEnd w:id="0"/>
      <w:r w:rsidRPr="00FE7430">
        <w:rPr>
          <w:rFonts w:ascii="Arial" w:hAnsi="Arial" w:cs="Arial"/>
          <w:b/>
          <w:sz w:val="24"/>
          <w:szCs w:val="24"/>
        </w:rPr>
        <w:t xml:space="preserve">diagnoses among FLIP </w:t>
      </w:r>
      <w:proofErr w:type="spellStart"/>
      <w:r w:rsidRPr="00FE7430">
        <w:rPr>
          <w:rFonts w:ascii="Arial" w:hAnsi="Arial" w:cs="Arial"/>
          <w:b/>
          <w:sz w:val="24"/>
          <w:szCs w:val="24"/>
        </w:rPr>
        <w:t>Panometry</w:t>
      </w:r>
      <w:proofErr w:type="spellEnd"/>
      <w:r w:rsidRPr="00FE7430">
        <w:rPr>
          <w:rFonts w:ascii="Arial" w:hAnsi="Arial" w:cs="Arial"/>
          <w:b/>
          <w:sz w:val="24"/>
          <w:szCs w:val="24"/>
        </w:rPr>
        <w:t xml:space="preserve"> findings. </w:t>
      </w:r>
      <w:r w:rsidRPr="00FE7430">
        <w:rPr>
          <w:rFonts w:ascii="Arial" w:hAnsi="Arial" w:cs="Arial"/>
          <w:sz w:val="24"/>
          <w:szCs w:val="24"/>
        </w:rPr>
        <w:t xml:space="preserve">The FLIP </w:t>
      </w:r>
      <w:proofErr w:type="spellStart"/>
      <w:r w:rsidRPr="00FE7430">
        <w:rPr>
          <w:rFonts w:ascii="Arial" w:hAnsi="Arial" w:cs="Arial"/>
          <w:sz w:val="24"/>
          <w:szCs w:val="24"/>
        </w:rPr>
        <w:t>Panometry</w:t>
      </w:r>
      <w:proofErr w:type="spellEnd"/>
      <w:r w:rsidRPr="00FE7430">
        <w:rPr>
          <w:rFonts w:ascii="Arial" w:hAnsi="Arial" w:cs="Arial"/>
          <w:sz w:val="24"/>
          <w:szCs w:val="24"/>
        </w:rPr>
        <w:t xml:space="preserve"> classification of </w:t>
      </w:r>
      <w:proofErr w:type="spellStart"/>
      <w:r w:rsidRPr="00FE7430">
        <w:rPr>
          <w:rFonts w:ascii="Arial" w:hAnsi="Arial" w:cs="Arial"/>
          <w:sz w:val="24"/>
          <w:szCs w:val="24"/>
        </w:rPr>
        <w:t>esophagogastric</w:t>
      </w:r>
      <w:proofErr w:type="spellEnd"/>
      <w:r w:rsidRPr="00FE7430">
        <w:rPr>
          <w:rFonts w:ascii="Arial" w:hAnsi="Arial" w:cs="Arial"/>
          <w:sz w:val="24"/>
          <w:szCs w:val="24"/>
        </w:rPr>
        <w:t xml:space="preserve"> junction (EGJ) opening is displayed in </w:t>
      </w:r>
      <w:r w:rsidRPr="00FE7430">
        <w:rPr>
          <w:rFonts w:ascii="Arial" w:hAnsi="Arial" w:cs="Arial"/>
          <w:b/>
          <w:sz w:val="24"/>
          <w:szCs w:val="24"/>
        </w:rPr>
        <w:t>A</w:t>
      </w:r>
      <w:r w:rsidRPr="00FE7430">
        <w:rPr>
          <w:rFonts w:ascii="Arial" w:hAnsi="Arial" w:cs="Arial"/>
          <w:sz w:val="24"/>
          <w:szCs w:val="24"/>
        </w:rPr>
        <w:t xml:space="preserve"> and the contractile response patterns are displayed in</w:t>
      </w:r>
      <w:r w:rsidRPr="00FE7430">
        <w:rPr>
          <w:rFonts w:ascii="Arial" w:hAnsi="Arial" w:cs="Arial"/>
          <w:b/>
          <w:sz w:val="24"/>
          <w:szCs w:val="24"/>
        </w:rPr>
        <w:t xml:space="preserve"> B. </w:t>
      </w:r>
      <w:r w:rsidRPr="00FE7430">
        <w:rPr>
          <w:rFonts w:ascii="Arial" w:hAnsi="Arial" w:cs="Arial"/>
          <w:sz w:val="24"/>
          <w:szCs w:val="24"/>
        </w:rPr>
        <w:t xml:space="preserve">HRM – high resolution </w:t>
      </w:r>
      <w:proofErr w:type="spellStart"/>
      <w:r w:rsidRPr="00FE7430">
        <w:rPr>
          <w:rFonts w:ascii="Arial" w:hAnsi="Arial" w:cs="Arial"/>
          <w:sz w:val="24"/>
          <w:szCs w:val="24"/>
        </w:rPr>
        <w:t>manometry</w:t>
      </w:r>
      <w:proofErr w:type="spellEnd"/>
      <w:r w:rsidRPr="00FE7430">
        <w:rPr>
          <w:rFonts w:ascii="Arial" w:hAnsi="Arial" w:cs="Arial"/>
          <w:sz w:val="24"/>
          <w:szCs w:val="24"/>
        </w:rPr>
        <w:t xml:space="preserve">.  EGJOO – </w:t>
      </w:r>
      <w:proofErr w:type="spellStart"/>
      <w:r w:rsidRPr="00FE7430">
        <w:rPr>
          <w:rFonts w:ascii="Arial" w:hAnsi="Arial" w:cs="Arial"/>
          <w:sz w:val="24"/>
          <w:szCs w:val="24"/>
        </w:rPr>
        <w:t>esophagogastric</w:t>
      </w:r>
      <w:proofErr w:type="spellEnd"/>
      <w:r w:rsidRPr="00FE7430">
        <w:rPr>
          <w:rFonts w:ascii="Arial" w:hAnsi="Arial" w:cs="Arial"/>
          <w:sz w:val="24"/>
          <w:szCs w:val="24"/>
        </w:rPr>
        <w:t xml:space="preserve"> junction outflow obstruction.  DES – distal esophageal spasm.  IEM – ineffective esophageal motility.</w:t>
      </w:r>
    </w:p>
    <w:tbl>
      <w:tblPr>
        <w:tblStyle w:val="TableGrid"/>
        <w:tblW w:w="10691" w:type="dxa"/>
        <w:tblInd w:w="-70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483"/>
        <w:gridCol w:w="1872"/>
        <w:gridCol w:w="2160"/>
        <w:gridCol w:w="2160"/>
        <w:gridCol w:w="2016"/>
      </w:tblGrid>
      <w:tr w:rsidR="009B1170" w:rsidRPr="00FE7430" w:rsidTr="000F3EDE">
        <w:trPr>
          <w:trHeight w:val="20"/>
        </w:trPr>
        <w:tc>
          <w:tcPr>
            <w:tcW w:w="2483" w:type="dxa"/>
          </w:tcPr>
          <w:p w:rsidR="009B1170" w:rsidRPr="00FE7430" w:rsidRDefault="009B1170" w:rsidP="000F3EDE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A</w:t>
            </w:r>
          </w:p>
        </w:tc>
        <w:tc>
          <w:tcPr>
            <w:tcW w:w="8208" w:type="dxa"/>
            <w:gridSpan w:val="4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FLIP </w:t>
            </w:r>
            <w:proofErr w:type="spellStart"/>
            <w:r w:rsidRPr="00FE7430">
              <w:rPr>
                <w:rFonts w:ascii="Arial" w:hAnsi="Arial" w:cs="Arial"/>
                <w:b/>
                <w:shd w:val="clear" w:color="auto" w:fill="FFFFFF"/>
              </w:rPr>
              <w:t>Panometry</w:t>
            </w:r>
            <w:proofErr w:type="spellEnd"/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 EGJ opening classification</w:t>
            </w:r>
          </w:p>
        </w:tc>
      </w:tr>
      <w:tr w:rsidR="009B1170" w:rsidRPr="00FE7430" w:rsidTr="000F3EDE">
        <w:trPr>
          <w:trHeight w:val="20"/>
        </w:trPr>
        <w:tc>
          <w:tcPr>
            <w:tcW w:w="2483" w:type="dxa"/>
          </w:tcPr>
          <w:p w:rsidR="009B1170" w:rsidRPr="00FE7430" w:rsidRDefault="009B1170" w:rsidP="000F3EDE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872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Normal EGJ opening</w:t>
            </w:r>
          </w:p>
        </w:tc>
        <w:tc>
          <w:tcPr>
            <w:tcW w:w="2160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Borderline normal EGJ opening</w:t>
            </w:r>
          </w:p>
        </w:tc>
        <w:tc>
          <w:tcPr>
            <w:tcW w:w="2160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Borderline reduced EGJ opening</w:t>
            </w:r>
          </w:p>
        </w:tc>
        <w:tc>
          <w:tcPr>
            <w:tcW w:w="2016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Reduced EGJ opening</w:t>
            </w:r>
          </w:p>
        </w:tc>
      </w:tr>
      <w:tr w:rsidR="009B1170" w:rsidRPr="00FE7430" w:rsidTr="000F3EDE">
        <w:trPr>
          <w:trHeight w:val="20"/>
        </w:trPr>
        <w:tc>
          <w:tcPr>
            <w:tcW w:w="2483" w:type="dxa"/>
          </w:tcPr>
          <w:p w:rsidR="009B1170" w:rsidRPr="00FE7430" w:rsidRDefault="009B1170" w:rsidP="000F3EDE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gramStart"/>
            <w:r w:rsidRPr="00FE7430">
              <w:rPr>
                <w:rFonts w:ascii="Arial" w:hAnsi="Arial" w:cs="Arial"/>
                <w:b/>
                <w:shd w:val="clear" w:color="auto" w:fill="FFFFFF"/>
              </w:rPr>
              <w:t>n</w:t>
            </w:r>
            <w:proofErr w:type="gramEnd"/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 (%)</w:t>
            </w:r>
          </w:p>
        </w:tc>
        <w:tc>
          <w:tcPr>
            <w:tcW w:w="1872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187 (35%)</w:t>
            </w:r>
          </w:p>
        </w:tc>
        <w:tc>
          <w:tcPr>
            <w:tcW w:w="2160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57 (11)</w:t>
            </w:r>
          </w:p>
        </w:tc>
        <w:tc>
          <w:tcPr>
            <w:tcW w:w="2160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54 (10)</w:t>
            </w:r>
          </w:p>
        </w:tc>
        <w:tc>
          <w:tcPr>
            <w:tcW w:w="2016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241 (45%)</w:t>
            </w:r>
          </w:p>
        </w:tc>
      </w:tr>
      <w:tr w:rsidR="009B1170" w:rsidRPr="00FE7430" w:rsidTr="000F3EDE">
        <w:tc>
          <w:tcPr>
            <w:tcW w:w="2483" w:type="dxa"/>
          </w:tcPr>
          <w:p w:rsidR="009B1170" w:rsidRPr="00FE7430" w:rsidRDefault="009B1170" w:rsidP="000F3EDE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872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FE7430">
              <w:rPr>
                <w:rFonts w:ascii="Arial" w:hAnsi="Arial" w:cs="Arial"/>
                <w:b/>
                <w:shd w:val="clear" w:color="auto" w:fill="FFFFFF"/>
              </w:rPr>
              <w:t>n</w:t>
            </w:r>
            <w:proofErr w:type="gramEnd"/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 (%)</w:t>
            </w:r>
          </w:p>
        </w:tc>
        <w:tc>
          <w:tcPr>
            <w:tcW w:w="2160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FE7430">
              <w:rPr>
                <w:rFonts w:ascii="Arial" w:hAnsi="Arial" w:cs="Arial"/>
                <w:b/>
                <w:shd w:val="clear" w:color="auto" w:fill="FFFFFF"/>
              </w:rPr>
              <w:t>n</w:t>
            </w:r>
            <w:proofErr w:type="gramEnd"/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 (%)</w:t>
            </w:r>
          </w:p>
        </w:tc>
        <w:tc>
          <w:tcPr>
            <w:tcW w:w="2160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FE7430">
              <w:rPr>
                <w:rFonts w:ascii="Arial" w:hAnsi="Arial" w:cs="Arial"/>
                <w:b/>
                <w:shd w:val="clear" w:color="auto" w:fill="FFFFFF"/>
              </w:rPr>
              <w:t>n</w:t>
            </w:r>
            <w:proofErr w:type="gramEnd"/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 (%)</w:t>
            </w:r>
          </w:p>
        </w:tc>
        <w:tc>
          <w:tcPr>
            <w:tcW w:w="2016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FE7430">
              <w:rPr>
                <w:rFonts w:ascii="Arial" w:hAnsi="Arial" w:cs="Arial"/>
                <w:b/>
                <w:shd w:val="clear" w:color="auto" w:fill="FFFFFF"/>
              </w:rPr>
              <w:t>n</w:t>
            </w:r>
            <w:proofErr w:type="gramEnd"/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 (%)</w:t>
            </w:r>
          </w:p>
        </w:tc>
      </w:tr>
      <w:tr w:rsidR="009B1170" w:rsidRPr="00FE7430" w:rsidTr="000F3EDE">
        <w:trPr>
          <w:trHeight w:val="20"/>
        </w:trPr>
        <w:tc>
          <w:tcPr>
            <w:tcW w:w="2483" w:type="dxa"/>
          </w:tcPr>
          <w:p w:rsidR="009B1170" w:rsidRPr="00FE7430" w:rsidRDefault="009B1170" w:rsidP="000F3EDE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HRM - CCv4.0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  <w:vertAlign w:val="superscript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Type I achalasia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  <w:vertAlign w:val="superscript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Type II achalasia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  <w:vertAlign w:val="superscript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Type III achalasia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  <w:vertAlign w:val="superscript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EGJOO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FE7430">
              <w:rPr>
                <w:rFonts w:ascii="Arial" w:hAnsi="Arial" w:cs="Arial"/>
                <w:b/>
                <w:shd w:val="clear" w:color="auto" w:fill="FFFFFF"/>
              </w:rPr>
              <w:t>Hypercontractile</w:t>
            </w:r>
            <w:proofErr w:type="spellEnd"/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DES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Absent contractility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IEM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Normal motility</w:t>
            </w:r>
          </w:p>
        </w:tc>
        <w:tc>
          <w:tcPr>
            <w:tcW w:w="1872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 (1)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 (1)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4 (2)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7 (4)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21 (11)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153 (82)</w:t>
            </w:r>
          </w:p>
        </w:tc>
        <w:tc>
          <w:tcPr>
            <w:tcW w:w="2160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3 (5)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5 (9)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4 (7)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2 (4)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3 (5)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10 (18)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30 (53)</w:t>
            </w:r>
          </w:p>
        </w:tc>
        <w:tc>
          <w:tcPr>
            <w:tcW w:w="2160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11 (20)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13 (24)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3 (6)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2 (4)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2 (4)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7 (13)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16 (30)</w:t>
            </w:r>
          </w:p>
        </w:tc>
        <w:tc>
          <w:tcPr>
            <w:tcW w:w="2016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43 (18)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113 (47)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32 (13)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19 (8)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6 (3)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4 (2)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6 (3)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18 (8)</w:t>
            </w:r>
          </w:p>
        </w:tc>
      </w:tr>
    </w:tbl>
    <w:tbl>
      <w:tblPr>
        <w:tblStyle w:val="TableGrid"/>
        <w:tblpPr w:leftFromText="180" w:rightFromText="180" w:vertAnchor="text" w:horzAnchor="page" w:tblpX="881" w:tblpY="341"/>
        <w:tblW w:w="1052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482"/>
        <w:gridCol w:w="1608"/>
        <w:gridCol w:w="1609"/>
        <w:gridCol w:w="1608"/>
        <w:gridCol w:w="1609"/>
        <w:gridCol w:w="1609"/>
      </w:tblGrid>
      <w:tr w:rsidR="009B1170" w:rsidRPr="00FE7430" w:rsidTr="000F3EDE">
        <w:trPr>
          <w:trHeight w:val="20"/>
        </w:trPr>
        <w:tc>
          <w:tcPr>
            <w:tcW w:w="2482" w:type="dxa"/>
          </w:tcPr>
          <w:p w:rsidR="009B1170" w:rsidRPr="00FE7430" w:rsidRDefault="009B1170" w:rsidP="000F3EDE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B</w:t>
            </w:r>
          </w:p>
        </w:tc>
        <w:tc>
          <w:tcPr>
            <w:tcW w:w="8043" w:type="dxa"/>
            <w:gridSpan w:val="5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FLIP </w:t>
            </w:r>
            <w:proofErr w:type="spellStart"/>
            <w:r w:rsidRPr="00FE7430">
              <w:rPr>
                <w:rFonts w:ascii="Arial" w:hAnsi="Arial" w:cs="Arial"/>
                <w:b/>
                <w:shd w:val="clear" w:color="auto" w:fill="FFFFFF"/>
              </w:rPr>
              <w:t>Panometry</w:t>
            </w:r>
            <w:proofErr w:type="spellEnd"/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 Contractile Response Pattern</w:t>
            </w:r>
          </w:p>
        </w:tc>
      </w:tr>
      <w:tr w:rsidR="009B1170" w:rsidRPr="00FE7430" w:rsidTr="000F3EDE">
        <w:trPr>
          <w:trHeight w:val="20"/>
        </w:trPr>
        <w:tc>
          <w:tcPr>
            <w:tcW w:w="2482" w:type="dxa"/>
          </w:tcPr>
          <w:p w:rsidR="009B1170" w:rsidRPr="00FE7430" w:rsidRDefault="009B1170" w:rsidP="000F3EDE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608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Normal</w:t>
            </w:r>
          </w:p>
        </w:tc>
        <w:tc>
          <w:tcPr>
            <w:tcW w:w="1609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Borderline</w:t>
            </w:r>
          </w:p>
        </w:tc>
        <w:tc>
          <w:tcPr>
            <w:tcW w:w="1608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Impaired/ disordered</w:t>
            </w:r>
          </w:p>
        </w:tc>
        <w:tc>
          <w:tcPr>
            <w:tcW w:w="1609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Absent</w:t>
            </w:r>
          </w:p>
        </w:tc>
        <w:tc>
          <w:tcPr>
            <w:tcW w:w="1609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Spastic-reactive</w:t>
            </w:r>
          </w:p>
        </w:tc>
      </w:tr>
      <w:tr w:rsidR="009B1170" w:rsidRPr="00FE7430" w:rsidTr="000F3EDE">
        <w:tc>
          <w:tcPr>
            <w:tcW w:w="2482" w:type="dxa"/>
          </w:tcPr>
          <w:p w:rsidR="009B1170" w:rsidRPr="00FE7430" w:rsidRDefault="009B1170" w:rsidP="000F3EDE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gramStart"/>
            <w:r w:rsidRPr="00FE7430">
              <w:rPr>
                <w:rFonts w:ascii="Arial" w:hAnsi="Arial" w:cs="Arial"/>
                <w:b/>
                <w:shd w:val="clear" w:color="auto" w:fill="FFFFFF"/>
              </w:rPr>
              <w:t>n</w:t>
            </w:r>
            <w:proofErr w:type="gramEnd"/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 (%)</w:t>
            </w:r>
          </w:p>
        </w:tc>
        <w:tc>
          <w:tcPr>
            <w:tcW w:w="1608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94 (17)</w:t>
            </w:r>
          </w:p>
        </w:tc>
        <w:tc>
          <w:tcPr>
            <w:tcW w:w="1609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97 (18)</w:t>
            </w:r>
          </w:p>
        </w:tc>
        <w:tc>
          <w:tcPr>
            <w:tcW w:w="1608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119 (22)</w:t>
            </w:r>
          </w:p>
        </w:tc>
        <w:tc>
          <w:tcPr>
            <w:tcW w:w="1609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172 (32)</w:t>
            </w:r>
          </w:p>
        </w:tc>
        <w:tc>
          <w:tcPr>
            <w:tcW w:w="1609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57 (11)</w:t>
            </w:r>
          </w:p>
        </w:tc>
      </w:tr>
      <w:tr w:rsidR="009B1170" w:rsidRPr="00FE7430" w:rsidTr="000F3EDE">
        <w:tc>
          <w:tcPr>
            <w:tcW w:w="2482" w:type="dxa"/>
          </w:tcPr>
          <w:p w:rsidR="009B1170" w:rsidRPr="00FE7430" w:rsidRDefault="009B1170" w:rsidP="000F3EDE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608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FE7430">
              <w:rPr>
                <w:rFonts w:ascii="Arial" w:hAnsi="Arial" w:cs="Arial"/>
                <w:b/>
                <w:shd w:val="clear" w:color="auto" w:fill="FFFFFF"/>
              </w:rPr>
              <w:t>n</w:t>
            </w:r>
            <w:proofErr w:type="gramEnd"/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 (%)</w:t>
            </w:r>
          </w:p>
        </w:tc>
        <w:tc>
          <w:tcPr>
            <w:tcW w:w="1609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FE7430">
              <w:rPr>
                <w:rFonts w:ascii="Arial" w:hAnsi="Arial" w:cs="Arial"/>
                <w:b/>
                <w:shd w:val="clear" w:color="auto" w:fill="FFFFFF"/>
              </w:rPr>
              <w:t>n</w:t>
            </w:r>
            <w:proofErr w:type="gramEnd"/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 (%)</w:t>
            </w:r>
          </w:p>
        </w:tc>
        <w:tc>
          <w:tcPr>
            <w:tcW w:w="1608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FE7430">
              <w:rPr>
                <w:rFonts w:ascii="Arial" w:hAnsi="Arial" w:cs="Arial"/>
                <w:b/>
                <w:shd w:val="clear" w:color="auto" w:fill="FFFFFF"/>
              </w:rPr>
              <w:t>n</w:t>
            </w:r>
            <w:proofErr w:type="gramEnd"/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 (%)</w:t>
            </w:r>
          </w:p>
        </w:tc>
        <w:tc>
          <w:tcPr>
            <w:tcW w:w="1609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FE7430">
              <w:rPr>
                <w:rFonts w:ascii="Arial" w:hAnsi="Arial" w:cs="Arial"/>
                <w:b/>
                <w:shd w:val="clear" w:color="auto" w:fill="FFFFFF"/>
              </w:rPr>
              <w:t>n</w:t>
            </w:r>
            <w:proofErr w:type="gramEnd"/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 (%)</w:t>
            </w:r>
          </w:p>
        </w:tc>
        <w:tc>
          <w:tcPr>
            <w:tcW w:w="1609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FE7430">
              <w:rPr>
                <w:rFonts w:ascii="Arial" w:hAnsi="Arial" w:cs="Arial"/>
                <w:b/>
                <w:shd w:val="clear" w:color="auto" w:fill="FFFFFF"/>
              </w:rPr>
              <w:t>n</w:t>
            </w:r>
            <w:proofErr w:type="gramEnd"/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 (%)</w:t>
            </w:r>
          </w:p>
        </w:tc>
      </w:tr>
      <w:tr w:rsidR="009B1170" w:rsidRPr="00FE7430" w:rsidTr="000F3EDE">
        <w:trPr>
          <w:trHeight w:val="20"/>
        </w:trPr>
        <w:tc>
          <w:tcPr>
            <w:tcW w:w="2482" w:type="dxa"/>
          </w:tcPr>
          <w:p w:rsidR="009B1170" w:rsidRPr="00FE7430" w:rsidRDefault="009B1170" w:rsidP="000F3EDE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HRM - CCv4.0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  <w:vertAlign w:val="superscript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Type I achalasia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  <w:vertAlign w:val="superscript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Type II achalasia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  <w:vertAlign w:val="superscript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Type III achalasia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  <w:vertAlign w:val="superscript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EGJOO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 w:rsidRPr="00FE7430">
              <w:rPr>
                <w:rFonts w:ascii="Arial" w:hAnsi="Arial" w:cs="Arial"/>
                <w:b/>
                <w:shd w:val="clear" w:color="auto" w:fill="FFFFFF"/>
              </w:rPr>
              <w:t>Hypercontractile</w:t>
            </w:r>
            <w:proofErr w:type="spellEnd"/>
            <w:r w:rsidRPr="00FE7430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DES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Absent contractility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IEM</w:t>
            </w:r>
          </w:p>
          <w:p w:rsidR="009B1170" w:rsidRPr="00FE7430" w:rsidRDefault="009B1170" w:rsidP="000F3EDE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FE7430">
              <w:rPr>
                <w:rFonts w:ascii="Arial" w:hAnsi="Arial" w:cs="Arial"/>
                <w:b/>
                <w:shd w:val="clear" w:color="auto" w:fill="FFFFFF"/>
              </w:rPr>
              <w:t>Normal motility</w:t>
            </w:r>
          </w:p>
        </w:tc>
        <w:tc>
          <w:tcPr>
            <w:tcW w:w="1608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2 (2)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3 (3)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6 (6)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83 (88)</w:t>
            </w:r>
          </w:p>
        </w:tc>
        <w:tc>
          <w:tcPr>
            <w:tcW w:w="1609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 (1)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 (1)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3 (3)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 (1)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3 (3)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2 (2)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2 (2)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11 (11)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73 (75)</w:t>
            </w:r>
          </w:p>
        </w:tc>
        <w:tc>
          <w:tcPr>
            <w:tcW w:w="1608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5 (4)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37 (31)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21 (18)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6 (5)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 (1)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3 (3)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3 (3)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12 (10)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31 (26)</w:t>
            </w:r>
          </w:p>
        </w:tc>
        <w:tc>
          <w:tcPr>
            <w:tcW w:w="1609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48 (28)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79 (46)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5 (3)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10 (6)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 (1)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 (1)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5 (3)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10 (6)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13 (8)</w:t>
            </w:r>
          </w:p>
        </w:tc>
        <w:tc>
          <w:tcPr>
            <w:tcW w:w="1609" w:type="dxa"/>
          </w:tcPr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 (2)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12 (21)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11 (19)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2 (4)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6 (11)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3 (5)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5 (9)</w:t>
            </w:r>
          </w:p>
          <w:p w:rsidR="009B1170" w:rsidRPr="00FE7430" w:rsidRDefault="009B1170" w:rsidP="000F3EDE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E7430">
              <w:rPr>
                <w:rFonts w:ascii="Arial" w:hAnsi="Arial" w:cs="Arial"/>
                <w:shd w:val="clear" w:color="auto" w:fill="FFFFFF"/>
              </w:rPr>
              <w:t>17 (30)</w:t>
            </w:r>
          </w:p>
        </w:tc>
      </w:tr>
    </w:tbl>
    <w:p w:rsidR="009B1170" w:rsidRPr="00FE7430" w:rsidRDefault="009B1170" w:rsidP="009B117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B1170" w:rsidRPr="00FE7430" w:rsidRDefault="009B1170" w:rsidP="009B117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31D1B" w:rsidRDefault="009B1170"/>
    <w:sectPr w:rsidR="0093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70"/>
    <w:rsid w:val="00966E86"/>
    <w:rsid w:val="009B1170"/>
    <w:rsid w:val="00A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8065"/>
  <w15:chartTrackingRefBased/>
  <w15:docId w15:val="{D81CC230-2103-4158-AED9-43ADEBC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Allan Carlson</dc:creator>
  <cp:keywords/>
  <dc:description/>
  <cp:lastModifiedBy>Dustin Allan Carlson</cp:lastModifiedBy>
  <cp:revision>1</cp:revision>
  <dcterms:created xsi:type="dcterms:W3CDTF">2021-08-31T17:40:00Z</dcterms:created>
  <dcterms:modified xsi:type="dcterms:W3CDTF">2021-08-31T17:41:00Z</dcterms:modified>
</cp:coreProperties>
</file>