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211F" w14:textId="77777777" w:rsidR="00386B10" w:rsidRPr="00F810BF" w:rsidRDefault="00386B10" w:rsidP="00386B10">
      <w:pPr>
        <w:rPr>
          <w:rFonts w:cs="Arial"/>
        </w:rPr>
      </w:pPr>
      <w:r>
        <w:rPr>
          <w:rFonts w:cs="Arial"/>
          <w:b/>
        </w:rPr>
        <w:t xml:space="preserve">Table 1, </w:t>
      </w:r>
      <w:r w:rsidRPr="00F810BF">
        <w:rPr>
          <w:rFonts w:cs="Arial"/>
          <w:b/>
        </w:rPr>
        <w:t xml:space="preserve">Supplemental </w:t>
      </w:r>
      <w:r>
        <w:rPr>
          <w:rFonts w:cs="Arial"/>
          <w:b/>
        </w:rPr>
        <w:t>Digital Content</w:t>
      </w:r>
      <w:r w:rsidRPr="00F810BF">
        <w:rPr>
          <w:rFonts w:cs="Arial"/>
          <w:b/>
        </w:rPr>
        <w:t xml:space="preserve"> 1.</w:t>
      </w:r>
      <w:r w:rsidRPr="00F810BF">
        <w:rPr>
          <w:rFonts w:cs="Arial"/>
        </w:rPr>
        <w:t xml:space="preserve"> Study design details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008"/>
        <w:gridCol w:w="2970"/>
        <w:gridCol w:w="1462"/>
        <w:gridCol w:w="1725"/>
        <w:gridCol w:w="1858"/>
        <w:gridCol w:w="1975"/>
        <w:gridCol w:w="1952"/>
      </w:tblGrid>
      <w:tr w:rsidR="00386B10" w:rsidRPr="00F810BF" w14:paraId="5B07F916" w14:textId="77777777" w:rsidTr="00231001">
        <w:tc>
          <w:tcPr>
            <w:tcW w:w="1008" w:type="dxa"/>
          </w:tcPr>
          <w:p w14:paraId="209699ED" w14:textId="77777777" w:rsidR="00386B10" w:rsidRPr="00F810BF" w:rsidRDefault="00386B10" w:rsidP="00231001">
            <w:pPr>
              <w:rPr>
                <w:rFonts w:cs="Arial"/>
                <w:b/>
              </w:rPr>
            </w:pPr>
            <w:r w:rsidRPr="00F810BF">
              <w:rPr>
                <w:rFonts w:cs="Arial"/>
                <w:b/>
              </w:rPr>
              <w:t>Study</w:t>
            </w:r>
          </w:p>
        </w:tc>
        <w:tc>
          <w:tcPr>
            <w:tcW w:w="2970" w:type="dxa"/>
          </w:tcPr>
          <w:p w14:paraId="4C9BCFB8" w14:textId="77777777" w:rsidR="00386B10" w:rsidRPr="00F810BF" w:rsidRDefault="00386B10" w:rsidP="00231001">
            <w:pPr>
              <w:rPr>
                <w:rFonts w:cs="Arial"/>
                <w:b/>
              </w:rPr>
            </w:pPr>
            <w:r w:rsidRPr="00F810BF">
              <w:rPr>
                <w:rFonts w:cs="Arial"/>
                <w:b/>
              </w:rPr>
              <w:t xml:space="preserve">Inclusion/Exclusion </w:t>
            </w:r>
            <w:r>
              <w:rPr>
                <w:rFonts w:cs="Arial"/>
                <w:b/>
              </w:rPr>
              <w:t>C</w:t>
            </w:r>
            <w:r w:rsidRPr="00F810BF">
              <w:rPr>
                <w:rFonts w:cs="Arial"/>
                <w:b/>
              </w:rPr>
              <w:t>riteria</w:t>
            </w:r>
          </w:p>
        </w:tc>
        <w:tc>
          <w:tcPr>
            <w:tcW w:w="1462" w:type="dxa"/>
          </w:tcPr>
          <w:p w14:paraId="107CAFA5" w14:textId="77777777" w:rsidR="00386B10" w:rsidRPr="00F810BF" w:rsidRDefault="00386B10" w:rsidP="00231001">
            <w:pPr>
              <w:rPr>
                <w:rFonts w:cs="Arial"/>
                <w:b/>
              </w:rPr>
            </w:pPr>
            <w:r w:rsidRPr="00F810BF">
              <w:rPr>
                <w:rFonts w:cs="Arial"/>
                <w:b/>
              </w:rPr>
              <w:t>Study Design</w:t>
            </w:r>
          </w:p>
        </w:tc>
        <w:tc>
          <w:tcPr>
            <w:tcW w:w="1725" w:type="dxa"/>
          </w:tcPr>
          <w:p w14:paraId="1A6B12B4" w14:textId="77777777" w:rsidR="00386B10" w:rsidRPr="00F810BF" w:rsidRDefault="00386B10" w:rsidP="00231001">
            <w:pPr>
              <w:rPr>
                <w:rFonts w:cs="Arial"/>
                <w:b/>
              </w:rPr>
            </w:pPr>
            <w:r w:rsidRPr="00F810BF">
              <w:rPr>
                <w:rFonts w:cs="Arial"/>
                <w:b/>
              </w:rPr>
              <w:t>Treatment</w:t>
            </w:r>
          </w:p>
        </w:tc>
        <w:tc>
          <w:tcPr>
            <w:tcW w:w="1858" w:type="dxa"/>
          </w:tcPr>
          <w:p w14:paraId="18B93AFD" w14:textId="77777777" w:rsidR="00386B10" w:rsidRPr="00F810BF" w:rsidRDefault="00386B10" w:rsidP="00231001">
            <w:pPr>
              <w:rPr>
                <w:rFonts w:cs="Arial"/>
                <w:b/>
              </w:rPr>
            </w:pPr>
            <w:r w:rsidRPr="00F810BF">
              <w:rPr>
                <w:rFonts w:cs="Arial"/>
                <w:b/>
              </w:rPr>
              <w:t>Primary Efficacy Endpoint(s)</w:t>
            </w:r>
          </w:p>
        </w:tc>
        <w:tc>
          <w:tcPr>
            <w:tcW w:w="1975" w:type="dxa"/>
          </w:tcPr>
          <w:p w14:paraId="1518CD36" w14:textId="77777777" w:rsidR="00386B10" w:rsidRPr="00F810BF" w:rsidRDefault="00386B10" w:rsidP="00231001">
            <w:pPr>
              <w:rPr>
                <w:rFonts w:cs="Arial"/>
                <w:b/>
              </w:rPr>
            </w:pPr>
            <w:r w:rsidRPr="00F810BF">
              <w:rPr>
                <w:rFonts w:cs="Arial"/>
                <w:b/>
              </w:rPr>
              <w:t>Secondary/</w:t>
            </w:r>
            <w:r>
              <w:rPr>
                <w:rFonts w:cs="Arial"/>
                <w:b/>
              </w:rPr>
              <w:br/>
            </w:r>
            <w:r w:rsidRPr="00F810BF">
              <w:rPr>
                <w:rFonts w:cs="Arial"/>
                <w:b/>
              </w:rPr>
              <w:t>Other Efficacy Endpoints</w:t>
            </w:r>
          </w:p>
        </w:tc>
        <w:tc>
          <w:tcPr>
            <w:tcW w:w="1952" w:type="dxa"/>
          </w:tcPr>
          <w:p w14:paraId="7385472A" w14:textId="77777777" w:rsidR="00386B10" w:rsidRPr="00F810BF" w:rsidRDefault="00386B10" w:rsidP="00231001">
            <w:pPr>
              <w:rPr>
                <w:rFonts w:cs="Arial"/>
                <w:b/>
              </w:rPr>
            </w:pPr>
            <w:r w:rsidRPr="00F810BF">
              <w:rPr>
                <w:rFonts w:cs="Arial"/>
                <w:b/>
              </w:rPr>
              <w:t>Safety Assessments</w:t>
            </w:r>
          </w:p>
        </w:tc>
      </w:tr>
      <w:tr w:rsidR="00386B10" w:rsidRPr="00F810BF" w14:paraId="72C240A3" w14:textId="77777777" w:rsidTr="00231001">
        <w:tc>
          <w:tcPr>
            <w:tcW w:w="1008" w:type="dxa"/>
          </w:tcPr>
          <w:p w14:paraId="5BEBB14F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301</w:t>
            </w:r>
            <w:r>
              <w:rPr>
                <w:rFonts w:cstheme="minorHAnsi"/>
                <w:noProof/>
              </w:rPr>
              <w:t>(21)</w:t>
            </w:r>
          </w:p>
        </w:tc>
        <w:tc>
          <w:tcPr>
            <w:tcW w:w="2970" w:type="dxa"/>
          </w:tcPr>
          <w:p w14:paraId="7BFE0840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Inclusion criteria:</w:t>
            </w:r>
          </w:p>
          <w:p w14:paraId="5B8F764F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Men and women aged ≥18 years </w:t>
            </w:r>
          </w:p>
          <w:p w14:paraId="29BAA6AB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3-month history of IBS symptoms </w:t>
            </w:r>
          </w:p>
          <w:p w14:paraId="7898AC29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Lower abdominal pain or discomfort either relieved by a bowel movement or associated with a change in </w:t>
            </w:r>
            <w:r w:rsidRPr="00F810BF">
              <w:rPr>
                <w:rFonts w:cs="Arial"/>
              </w:rPr>
              <w:lastRenderedPageBreak/>
              <w:t>frequency of bowel movements</w:t>
            </w:r>
          </w:p>
          <w:p w14:paraId="14118A06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≥2 of 3 constipation symptoms ≥25% of the time during 3 months prior to study entry: &lt;3 bowel movements/week, hard/lumpy stools, straining</w:t>
            </w:r>
          </w:p>
          <w:p w14:paraId="7FE8B5A8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Normal colonic anatomy confirmed by colonoscopy, sigmoidoscopy or </w:t>
            </w:r>
            <w:r w:rsidRPr="00F810BF">
              <w:rPr>
                <w:rFonts w:cs="Arial"/>
              </w:rPr>
              <w:lastRenderedPageBreak/>
              <w:t>barium enema within past 5 years and after symptom onset</w:t>
            </w:r>
          </w:p>
          <w:p w14:paraId="1D8DF80D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At least mild abdominal pain and discomfort and ≥3 weekly assessments during baseline period required to be randomized</w:t>
            </w:r>
          </w:p>
          <w:p w14:paraId="6A71D4AD" w14:textId="77777777" w:rsidR="00386B10" w:rsidRPr="00F810BF" w:rsidRDefault="00386B10" w:rsidP="00231001">
            <w:pPr>
              <w:pStyle w:val="ListParagraph"/>
              <w:ind w:left="360"/>
              <w:rPr>
                <w:rFonts w:cs="Arial"/>
              </w:rPr>
            </w:pPr>
          </w:p>
          <w:p w14:paraId="2BF8D567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Exclusion criteria:</w:t>
            </w:r>
          </w:p>
          <w:p w14:paraId="041FA11F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History of diarrhea on ≥25% of days</w:t>
            </w:r>
          </w:p>
          <w:p w14:paraId="4C74C76D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Planned or concomitant use of </w:t>
            </w:r>
            <w:r w:rsidRPr="00F810BF">
              <w:rPr>
                <w:rFonts w:cs="Arial"/>
              </w:rPr>
              <w:lastRenderedPageBreak/>
              <w:t>drugs affecting GI motility and/or perception*</w:t>
            </w:r>
            <w:r w:rsidRPr="00F810BF">
              <w:rPr>
                <w:rFonts w:cs="Arial"/>
                <w:vertAlign w:val="superscript"/>
              </w:rPr>
              <w:t>†</w:t>
            </w:r>
          </w:p>
          <w:p w14:paraId="37137E09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Female </w:t>
            </w:r>
            <w:proofErr w:type="gramStart"/>
            <w:r w:rsidRPr="00F810BF">
              <w:rPr>
                <w:rFonts w:cs="Arial"/>
              </w:rPr>
              <w:t>patients, if</w:t>
            </w:r>
            <w:proofErr w:type="gramEnd"/>
            <w:r w:rsidRPr="00F810BF">
              <w:rPr>
                <w:rFonts w:cs="Arial"/>
              </w:rPr>
              <w:t xml:space="preserve"> they were pregnant, breastfeeding, or did not use an adequate method of contraception</w:t>
            </w:r>
          </w:p>
          <w:p w14:paraId="01D6E628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Condition affecting gastric, small bowel, or colonic transit</w:t>
            </w:r>
          </w:p>
          <w:p w14:paraId="2C483991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History of drug, alcohol, or laxative abuse</w:t>
            </w:r>
          </w:p>
          <w:p w14:paraId="69D52985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Patients with &gt;10 missing days of data from baseline were excluded from randomization</w:t>
            </w:r>
          </w:p>
        </w:tc>
        <w:tc>
          <w:tcPr>
            <w:tcW w:w="1462" w:type="dxa"/>
          </w:tcPr>
          <w:p w14:paraId="31A6CCDA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12-week, randomized, double-blind, placebo-controlled multicenter study</w:t>
            </w:r>
          </w:p>
          <w:p w14:paraId="670D927F" w14:textId="77777777" w:rsidR="00386B10" w:rsidRPr="00F810BF" w:rsidRDefault="00386B10" w:rsidP="00231001">
            <w:pPr>
              <w:rPr>
                <w:rFonts w:cs="Arial"/>
              </w:rPr>
            </w:pPr>
          </w:p>
          <w:p w14:paraId="0EBA0109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 xml:space="preserve">Treatment was preceded </w:t>
            </w:r>
            <w:r w:rsidRPr="00F810BF">
              <w:rPr>
                <w:rFonts w:cs="Arial"/>
              </w:rPr>
              <w:lastRenderedPageBreak/>
              <w:t xml:space="preserve">by a 4-week treatment-free baseline period </w:t>
            </w:r>
          </w:p>
        </w:tc>
        <w:tc>
          <w:tcPr>
            <w:tcW w:w="1725" w:type="dxa"/>
          </w:tcPr>
          <w:p w14:paraId="10C66328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 xml:space="preserve">Tegaserod 2 mg </w:t>
            </w:r>
            <w:r>
              <w:rPr>
                <w:rFonts w:cs="Arial"/>
              </w:rPr>
              <w:t>b.i.d.</w:t>
            </w:r>
            <w:r w:rsidRPr="00F810BF">
              <w:rPr>
                <w:rFonts w:cs="Arial"/>
              </w:rPr>
              <w:t xml:space="preserve"> </w:t>
            </w:r>
          </w:p>
          <w:p w14:paraId="25D6A171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Tegaserod 6 mg </w:t>
            </w:r>
            <w:r>
              <w:rPr>
                <w:rFonts w:cs="Arial"/>
              </w:rPr>
              <w:t>b.i.d.</w:t>
            </w:r>
          </w:p>
          <w:p w14:paraId="35FC3076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Placebo </w:t>
            </w:r>
            <w:r>
              <w:rPr>
                <w:rFonts w:cs="Arial"/>
              </w:rPr>
              <w:t>b.i.d.</w:t>
            </w:r>
          </w:p>
        </w:tc>
        <w:tc>
          <w:tcPr>
            <w:tcW w:w="1858" w:type="dxa"/>
          </w:tcPr>
          <w:p w14:paraId="26DBF27D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SGA of Relief of IBS symptoms (last 4 weeks)</w:t>
            </w:r>
          </w:p>
        </w:tc>
        <w:tc>
          <w:tcPr>
            <w:tcW w:w="1975" w:type="dxa"/>
          </w:tcPr>
          <w:p w14:paraId="5EF27429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SGA relief of Abdominal Pain and Discomfort (VAS)</w:t>
            </w:r>
          </w:p>
          <w:p w14:paraId="165F1F11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Daily assessment of intensity of bloating, stool frequency, stool </w:t>
            </w:r>
            <w:r w:rsidRPr="00F810BF">
              <w:rPr>
                <w:rFonts w:cs="Arial"/>
              </w:rPr>
              <w:lastRenderedPageBreak/>
              <w:t>consistency, and straining during bowel movement</w:t>
            </w:r>
          </w:p>
        </w:tc>
        <w:tc>
          <w:tcPr>
            <w:tcW w:w="1952" w:type="dxa"/>
          </w:tcPr>
          <w:p w14:paraId="5A377E4E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AE monitoring</w:t>
            </w:r>
          </w:p>
          <w:p w14:paraId="1DF559D8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Physical examination</w:t>
            </w:r>
          </w:p>
          <w:p w14:paraId="68846F56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Vital signs</w:t>
            </w:r>
          </w:p>
          <w:p w14:paraId="3BB0151A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Pregnancy screening</w:t>
            </w:r>
          </w:p>
          <w:p w14:paraId="6D265EA2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Standard laboratory safety tests</w:t>
            </w:r>
          </w:p>
          <w:p w14:paraId="74096509" w14:textId="77777777" w:rsidR="00386B10" w:rsidRPr="00F810BF" w:rsidRDefault="00386B10" w:rsidP="00386B10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ECG evaluation</w:t>
            </w:r>
          </w:p>
          <w:p w14:paraId="2775F199" w14:textId="77777777" w:rsidR="00386B10" w:rsidRPr="00F810BF" w:rsidRDefault="00386B10" w:rsidP="00231001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386B10" w:rsidRPr="00F810BF" w14:paraId="05F862C3" w14:textId="77777777" w:rsidTr="00231001">
        <w:tc>
          <w:tcPr>
            <w:tcW w:w="1008" w:type="dxa"/>
          </w:tcPr>
          <w:p w14:paraId="2136A70D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307</w:t>
            </w:r>
            <w:r>
              <w:rPr>
                <w:rFonts w:cs="Arial"/>
                <w:noProof/>
              </w:rPr>
              <w:t>(24)</w:t>
            </w:r>
          </w:p>
        </w:tc>
        <w:tc>
          <w:tcPr>
            <w:tcW w:w="2970" w:type="dxa"/>
          </w:tcPr>
          <w:p w14:paraId="48B35EAF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Inclusion criteria:</w:t>
            </w:r>
          </w:p>
          <w:p w14:paraId="24444BEC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Men and women aged ≥18 years </w:t>
            </w:r>
          </w:p>
          <w:p w14:paraId="6B21693C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3-month history of IBS symptoms </w:t>
            </w:r>
          </w:p>
          <w:p w14:paraId="7BCF0E17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Continuous or repeated lower abdominal pain or discomfort either relieved by a bowel movement </w:t>
            </w:r>
            <w:r w:rsidRPr="00F810BF">
              <w:rPr>
                <w:rFonts w:cs="Arial"/>
              </w:rPr>
              <w:lastRenderedPageBreak/>
              <w:t>or associated with a change in frequency of bowel movements or associated with a change in stool consistency</w:t>
            </w:r>
          </w:p>
          <w:p w14:paraId="515C8CC1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≥2 of 3 constipation symptoms ≥25% of the time during 3 months prior to study entry: &lt;3 bowel movements/week, </w:t>
            </w:r>
            <w:r w:rsidRPr="00F810BF">
              <w:rPr>
                <w:rFonts w:cs="Arial"/>
              </w:rPr>
              <w:lastRenderedPageBreak/>
              <w:t>hard/lumpy stools, straining</w:t>
            </w:r>
          </w:p>
          <w:p w14:paraId="6690A074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Inadequate symptoms improvement despite ≥2 months of treatment with nonpharmacological therapies due to ineffectiveness or intolerance</w:t>
            </w:r>
          </w:p>
          <w:p w14:paraId="556861E6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Organic disease ruled out by colonoscopy, sigmoidoscopy, or, in patients &gt;50 years of age and those with gu</w:t>
            </w:r>
            <w:r>
              <w:rPr>
                <w:rFonts w:cs="Arial"/>
              </w:rPr>
              <w:t>a</w:t>
            </w:r>
            <w:r w:rsidRPr="00F810BF">
              <w:rPr>
                <w:rFonts w:cs="Arial"/>
              </w:rPr>
              <w:t>i</w:t>
            </w:r>
            <w:r>
              <w:rPr>
                <w:rFonts w:cs="Arial"/>
              </w:rPr>
              <w:t>a</w:t>
            </w:r>
            <w:r w:rsidRPr="00F810BF">
              <w:rPr>
                <w:rFonts w:cs="Arial"/>
              </w:rPr>
              <w:t xml:space="preserve">c-positive stool </w:t>
            </w:r>
            <w:r w:rsidRPr="00F810BF">
              <w:rPr>
                <w:rFonts w:cs="Arial"/>
              </w:rPr>
              <w:lastRenderedPageBreak/>
              <w:t>or occult blood not due to hemorrhoidal bleeding who did not have procedures performed within the past year, colonoscopy plus sigmoidoscopy with double-contrast barium enema, performed within past 5 years and after symptom onset</w:t>
            </w:r>
          </w:p>
          <w:p w14:paraId="208093A4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At least mild abdominal pain and discomfort and ≥3 </w:t>
            </w:r>
            <w:r w:rsidRPr="00F810BF">
              <w:rPr>
                <w:rFonts w:cs="Arial"/>
              </w:rPr>
              <w:lastRenderedPageBreak/>
              <w:t>weekly assessments during baseline period required to be randomized</w:t>
            </w:r>
          </w:p>
          <w:p w14:paraId="7FACC14F" w14:textId="77777777" w:rsidR="00386B10" w:rsidRPr="00F810BF" w:rsidRDefault="00386B10" w:rsidP="00231001">
            <w:pPr>
              <w:pStyle w:val="ListParagraph"/>
              <w:ind w:left="360"/>
              <w:rPr>
                <w:rFonts w:cs="Arial"/>
              </w:rPr>
            </w:pPr>
          </w:p>
          <w:p w14:paraId="2180DF86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Exclusion criteria:</w:t>
            </w:r>
          </w:p>
          <w:p w14:paraId="680BD9D7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Significant diarrhea on ≥25% of days</w:t>
            </w:r>
          </w:p>
          <w:p w14:paraId="29B0F5DB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Condition affecting bowel transit</w:t>
            </w:r>
          </w:p>
          <w:p w14:paraId="04D4A9DB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Planned use of drugs affecting GI motility and/or perception*</w:t>
            </w:r>
            <w:r w:rsidRPr="00F810BF">
              <w:rPr>
                <w:rFonts w:cs="Arial"/>
                <w:vertAlign w:val="superscript"/>
              </w:rPr>
              <w:t>†</w:t>
            </w:r>
          </w:p>
          <w:p w14:paraId="6D84DB1F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Evidence of a cathartic colon</w:t>
            </w:r>
          </w:p>
          <w:p w14:paraId="1CD726AE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History of laxative, drug, or alcohol abuse</w:t>
            </w:r>
          </w:p>
          <w:p w14:paraId="04F3A2C7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Clinical evidence of significant disease that may interfere with successful study completion</w:t>
            </w:r>
          </w:p>
          <w:p w14:paraId="11B85D4D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Symptoms of significant illness in preceding 2 weeks</w:t>
            </w:r>
          </w:p>
          <w:p w14:paraId="68DFFE81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Major psychiatric illness requiring psychiatric treatment, except well-compensated depression</w:t>
            </w:r>
          </w:p>
          <w:p w14:paraId="74338928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Surgical/medical conditions interfering with absorption, distribution, metabolism, or excretion of study medication</w:t>
            </w:r>
          </w:p>
          <w:p w14:paraId="7821ABC1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HIV-positive</w:t>
            </w:r>
          </w:p>
          <w:p w14:paraId="3EC6FE6E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Female </w:t>
            </w:r>
            <w:proofErr w:type="gramStart"/>
            <w:r w:rsidRPr="00F810BF">
              <w:rPr>
                <w:rFonts w:cs="Arial"/>
              </w:rPr>
              <w:t>patients, if</w:t>
            </w:r>
            <w:proofErr w:type="gramEnd"/>
            <w:r w:rsidRPr="00F810BF">
              <w:rPr>
                <w:rFonts w:cs="Arial"/>
              </w:rPr>
              <w:t xml:space="preserve"> they were pregnant, breastfeeding, or did not use an adequate method of contraception</w:t>
            </w:r>
          </w:p>
          <w:p w14:paraId="731B8A6A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Patients with &gt;10 missing days of data </w:t>
            </w:r>
            <w:r w:rsidRPr="00F810BF">
              <w:rPr>
                <w:rFonts w:cs="Arial"/>
              </w:rPr>
              <w:lastRenderedPageBreak/>
              <w:t>from baseline, and those who used disallowed medications affecting GI motility and/or perception on &gt;4 days or met any other exclusion criteria during baseline were excluded from randomization</w:t>
            </w:r>
          </w:p>
        </w:tc>
        <w:tc>
          <w:tcPr>
            <w:tcW w:w="1462" w:type="dxa"/>
          </w:tcPr>
          <w:p w14:paraId="0299F727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12-week, randomized, double-blind, placebo-controlled multicenter study</w:t>
            </w:r>
          </w:p>
          <w:p w14:paraId="67AB4358" w14:textId="77777777" w:rsidR="00386B10" w:rsidRPr="00F810BF" w:rsidRDefault="00386B10" w:rsidP="00231001">
            <w:pPr>
              <w:rPr>
                <w:rFonts w:cs="Arial"/>
              </w:rPr>
            </w:pPr>
          </w:p>
          <w:p w14:paraId="30437F4F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 xml:space="preserve">Treatment was </w:t>
            </w:r>
            <w:r w:rsidRPr="00F810BF">
              <w:rPr>
                <w:rFonts w:cs="Arial"/>
              </w:rPr>
              <w:lastRenderedPageBreak/>
              <w:t>preceded by a 4-week treatment-free baseline period</w:t>
            </w:r>
          </w:p>
        </w:tc>
        <w:tc>
          <w:tcPr>
            <w:tcW w:w="1725" w:type="dxa"/>
          </w:tcPr>
          <w:p w14:paraId="2877B93D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 xml:space="preserve">Tegaserod 2 mg </w:t>
            </w:r>
            <w:r>
              <w:rPr>
                <w:rFonts w:cs="Arial"/>
              </w:rPr>
              <w:t>b.i.d.</w:t>
            </w:r>
            <w:r w:rsidRPr="00F810BF">
              <w:rPr>
                <w:rFonts w:cs="Arial"/>
              </w:rPr>
              <w:t xml:space="preserve"> </w:t>
            </w:r>
          </w:p>
          <w:p w14:paraId="140A3433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Tegaserod dose titration (2 mg </w:t>
            </w:r>
            <w:r>
              <w:rPr>
                <w:rFonts w:cs="Arial"/>
              </w:rPr>
              <w:t>b.i.d.</w:t>
            </w:r>
            <w:r w:rsidRPr="00F810BF">
              <w:rPr>
                <w:rFonts w:cs="Arial"/>
              </w:rPr>
              <w:t xml:space="preserve"> first 4 weeks, titrated to 6 mg </w:t>
            </w:r>
            <w:r>
              <w:rPr>
                <w:rFonts w:cs="Arial"/>
              </w:rPr>
              <w:t>b.i.d.</w:t>
            </w:r>
            <w:r w:rsidRPr="00F810BF">
              <w:rPr>
                <w:rFonts w:cs="Arial"/>
              </w:rPr>
              <w:t xml:space="preserve"> for last 8 </w:t>
            </w:r>
            <w:r w:rsidRPr="00F810BF">
              <w:rPr>
                <w:rFonts w:cs="Arial"/>
              </w:rPr>
              <w:lastRenderedPageBreak/>
              <w:t>weeks based on response at 4 weeks)</w:t>
            </w:r>
          </w:p>
          <w:p w14:paraId="6681569A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Placebo </w:t>
            </w:r>
            <w:r>
              <w:rPr>
                <w:rFonts w:cs="Arial"/>
              </w:rPr>
              <w:t>b.i.d.</w:t>
            </w:r>
          </w:p>
        </w:tc>
        <w:tc>
          <w:tcPr>
            <w:tcW w:w="1858" w:type="dxa"/>
          </w:tcPr>
          <w:p w14:paraId="0AE43621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SGA of Relief of IBS symptoms (last 4 weeks)</w:t>
            </w:r>
          </w:p>
        </w:tc>
        <w:tc>
          <w:tcPr>
            <w:tcW w:w="1975" w:type="dxa"/>
          </w:tcPr>
          <w:p w14:paraId="6FFD3DD8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Proportion of patients “completely relieved” or “considerably relieved” ≥50% of time (last 4 weeks)</w:t>
            </w:r>
          </w:p>
          <w:p w14:paraId="613A679A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Proportion of patients at </w:t>
            </w:r>
            <w:r w:rsidRPr="00F810BF">
              <w:rPr>
                <w:rFonts w:cs="Arial"/>
              </w:rPr>
              <w:lastRenderedPageBreak/>
              <w:t>least “somewhat relieved” 100% of time (last 4 weeks)</w:t>
            </w:r>
          </w:p>
          <w:p w14:paraId="18A55A96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SGA relief of Abdominal Pain and Discomfort (VAS)</w:t>
            </w:r>
          </w:p>
          <w:p w14:paraId="1A90E597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SGA of Bowel Habit (VAS)</w:t>
            </w:r>
          </w:p>
          <w:p w14:paraId="43C49511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Daily assessment </w:t>
            </w:r>
            <w:r w:rsidRPr="00F810BF">
              <w:rPr>
                <w:rFonts w:cs="Arial"/>
              </w:rPr>
              <w:lastRenderedPageBreak/>
              <w:t>of stool frequency, stool consistency, severity of abdominal pain, and severity of bloating</w:t>
            </w:r>
          </w:p>
          <w:p w14:paraId="67978464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Quality of Life survey (tertiary endpoint)</w:t>
            </w:r>
          </w:p>
        </w:tc>
        <w:tc>
          <w:tcPr>
            <w:tcW w:w="1952" w:type="dxa"/>
          </w:tcPr>
          <w:p w14:paraId="3ABEDAA7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AE monitoring</w:t>
            </w:r>
          </w:p>
          <w:p w14:paraId="46D708D7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Physical examination</w:t>
            </w:r>
          </w:p>
          <w:p w14:paraId="427B0795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Vital signs</w:t>
            </w:r>
          </w:p>
          <w:p w14:paraId="04DEB30D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Pregnancy screening</w:t>
            </w:r>
          </w:p>
          <w:p w14:paraId="6E87BDFB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Standard laboratory safety tests</w:t>
            </w:r>
          </w:p>
          <w:p w14:paraId="6890323A" w14:textId="77777777" w:rsidR="00386B10" w:rsidRPr="00F810BF" w:rsidRDefault="00386B10" w:rsidP="00386B10">
            <w:pPr>
              <w:pStyle w:val="ListParagraph"/>
              <w:numPr>
                <w:ilvl w:val="0"/>
                <w:numId w:val="6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ECG evaluation</w:t>
            </w:r>
          </w:p>
          <w:p w14:paraId="7EE3D892" w14:textId="77777777" w:rsidR="00386B10" w:rsidRPr="00F810BF" w:rsidRDefault="00386B10" w:rsidP="00231001">
            <w:pPr>
              <w:pStyle w:val="ListParagraph"/>
              <w:rPr>
                <w:rFonts w:cs="Arial"/>
              </w:rPr>
            </w:pPr>
          </w:p>
        </w:tc>
      </w:tr>
      <w:tr w:rsidR="00386B10" w:rsidRPr="00F810BF" w14:paraId="3F48CF41" w14:textId="77777777" w:rsidTr="00231001">
        <w:tc>
          <w:tcPr>
            <w:tcW w:w="1008" w:type="dxa"/>
          </w:tcPr>
          <w:p w14:paraId="24F180EC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351</w:t>
            </w:r>
            <w:r>
              <w:rPr>
                <w:rFonts w:cs="Arial"/>
              </w:rPr>
              <w:t xml:space="preserve"> (unpublished data)</w:t>
            </w:r>
          </w:p>
        </w:tc>
        <w:tc>
          <w:tcPr>
            <w:tcW w:w="2970" w:type="dxa"/>
          </w:tcPr>
          <w:p w14:paraId="5FEBAC68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Inclusion criteria:</w:t>
            </w:r>
          </w:p>
          <w:p w14:paraId="6F420757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Male and female patients aged ≥12 years </w:t>
            </w:r>
          </w:p>
          <w:p w14:paraId="53209495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 xml:space="preserve">3-month history of IBS symptoms </w:t>
            </w:r>
          </w:p>
          <w:p w14:paraId="23F0FB43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Continuous or repeated lower abdominal pain or discomfort either relieved by a bowel movement or associated with a change in frequency of bowel movements or associated with a change in stool consistency</w:t>
            </w:r>
          </w:p>
          <w:p w14:paraId="6EE3F8BA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≥2 of 3 constipation symptoms ≥25% of the time during 3 months prior to study entry: &lt;3 bowel movements/week, hard/lumpy stools, straining</w:t>
            </w:r>
          </w:p>
          <w:p w14:paraId="3AC9EB09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Inadequate symptoms improvement despite ≥2 months of treatment with nonpharmacological therapies due to </w:t>
            </w:r>
            <w:r w:rsidRPr="00F810BF">
              <w:rPr>
                <w:rFonts w:cs="Arial"/>
              </w:rPr>
              <w:lastRenderedPageBreak/>
              <w:t>ineffectiveness or intolerance</w:t>
            </w:r>
          </w:p>
          <w:p w14:paraId="6F4A8EA9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Organic disease ruled out by colonoscopy, sigmoidoscopy, or, in patients &gt;50 years of age and those with gu</w:t>
            </w:r>
            <w:r>
              <w:rPr>
                <w:rFonts w:cs="Arial"/>
              </w:rPr>
              <w:t>a</w:t>
            </w:r>
            <w:r w:rsidRPr="00F810BF">
              <w:rPr>
                <w:rFonts w:cs="Arial"/>
              </w:rPr>
              <w:t>i</w:t>
            </w:r>
            <w:r>
              <w:rPr>
                <w:rFonts w:cs="Arial"/>
              </w:rPr>
              <w:t>a</w:t>
            </w:r>
            <w:r w:rsidRPr="00F810BF">
              <w:rPr>
                <w:rFonts w:cs="Arial"/>
              </w:rPr>
              <w:t xml:space="preserve">c-positive stool or occult blood not due to hemorrhoidal bleeding who did not have procedures performed within the past year, colonoscopy plus sigmoidoscopy with </w:t>
            </w:r>
            <w:r w:rsidRPr="00F810BF">
              <w:rPr>
                <w:rFonts w:cs="Arial"/>
              </w:rPr>
              <w:lastRenderedPageBreak/>
              <w:t>double-contrast barium enema, performed within past 5 years and after symptom onset</w:t>
            </w:r>
          </w:p>
          <w:p w14:paraId="1A4FD3CC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At least mild abdominal pain and discomfort and ≥3 weekly assessments during baseline period required to be randomized</w:t>
            </w:r>
          </w:p>
          <w:p w14:paraId="037CE9E4" w14:textId="77777777" w:rsidR="00386B10" w:rsidRPr="00F810BF" w:rsidRDefault="00386B10" w:rsidP="00231001">
            <w:pPr>
              <w:pStyle w:val="ListParagraph"/>
              <w:ind w:left="360"/>
              <w:rPr>
                <w:rFonts w:cs="Arial"/>
              </w:rPr>
            </w:pPr>
          </w:p>
          <w:p w14:paraId="6A258CD1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Exclusion criteria:</w:t>
            </w:r>
          </w:p>
          <w:p w14:paraId="3D982895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Significant diarrhea on ≥25% of days</w:t>
            </w:r>
          </w:p>
          <w:p w14:paraId="1159C33C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Condition affecting bowel transit</w:t>
            </w:r>
          </w:p>
          <w:p w14:paraId="3BA385E0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Planned use of drugs affecting GI motility and/or perception*</w:t>
            </w:r>
            <w:r w:rsidRPr="00F810BF">
              <w:rPr>
                <w:rFonts w:cs="Arial"/>
                <w:vertAlign w:val="superscript"/>
              </w:rPr>
              <w:t>†</w:t>
            </w:r>
          </w:p>
          <w:p w14:paraId="0B53BB3E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Evidence of a cathartic colon</w:t>
            </w:r>
          </w:p>
          <w:p w14:paraId="2642FD56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History of laxative, drug, or alcohol abuse</w:t>
            </w:r>
          </w:p>
          <w:p w14:paraId="72FD8E7A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Clinical evidence of significant disease that may interfere with successful study completion</w:t>
            </w:r>
          </w:p>
          <w:p w14:paraId="044FCE0B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Symptoms of significant illness in preceding 2 weeks</w:t>
            </w:r>
          </w:p>
          <w:p w14:paraId="04A028E2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Major psychiatric illness requiring psychiatric treatment, except well-compensated depression</w:t>
            </w:r>
          </w:p>
          <w:p w14:paraId="0F4D1203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Surgical/medical conditions interfering with absorption, distribution, metabolism, or excretion of study medication</w:t>
            </w:r>
          </w:p>
          <w:p w14:paraId="1AB8C181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HIV-positive</w:t>
            </w:r>
          </w:p>
          <w:p w14:paraId="3CE41F1F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Female </w:t>
            </w:r>
            <w:proofErr w:type="gramStart"/>
            <w:r w:rsidRPr="00F810BF">
              <w:rPr>
                <w:rFonts w:cs="Arial"/>
              </w:rPr>
              <w:t>patients, if</w:t>
            </w:r>
            <w:proofErr w:type="gramEnd"/>
            <w:r w:rsidRPr="00F810BF">
              <w:rPr>
                <w:rFonts w:cs="Arial"/>
              </w:rPr>
              <w:t xml:space="preserve"> they were pregnant, breastfeeding, or did not use an adequate method of contraception</w:t>
            </w:r>
          </w:p>
          <w:p w14:paraId="168AB704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For patients undergoing pharmacokinetic sampling:</w:t>
            </w:r>
          </w:p>
          <w:p w14:paraId="629BC441" w14:textId="77777777" w:rsidR="00386B10" w:rsidRPr="00F810BF" w:rsidRDefault="00386B10" w:rsidP="00386B10">
            <w:pPr>
              <w:pStyle w:val="ListParagraph"/>
              <w:numPr>
                <w:ilvl w:val="1"/>
                <w:numId w:val="3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Weight below 30 kg</w:t>
            </w:r>
          </w:p>
          <w:p w14:paraId="0CC4ED79" w14:textId="77777777" w:rsidR="00386B10" w:rsidRPr="00F810BF" w:rsidRDefault="00386B10" w:rsidP="00386B10">
            <w:pPr>
              <w:pStyle w:val="ListParagraph"/>
              <w:numPr>
                <w:ilvl w:val="1"/>
                <w:numId w:val="3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Donated or lost ≥500 mL blood ≤2 </w:t>
            </w:r>
            <w:r w:rsidRPr="00F810BF">
              <w:rPr>
                <w:rFonts w:cs="Arial"/>
              </w:rPr>
              <w:lastRenderedPageBreak/>
              <w:t xml:space="preserve">months prior to dosing </w:t>
            </w:r>
          </w:p>
          <w:p w14:paraId="79D6F818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Patients with &gt;10 missing days of data from baseline, and those who used disallowed medications affecting GI motility and/or perception on &gt;4 days or met any other exclusion criteria during baseline were excluded from randomization</w:t>
            </w:r>
          </w:p>
        </w:tc>
        <w:tc>
          <w:tcPr>
            <w:tcW w:w="1462" w:type="dxa"/>
          </w:tcPr>
          <w:p w14:paraId="46F8B950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12-week, randomized, double-blind, placebo-</w:t>
            </w:r>
            <w:r w:rsidRPr="00F810BF">
              <w:rPr>
                <w:rFonts w:cs="Arial"/>
              </w:rPr>
              <w:lastRenderedPageBreak/>
              <w:t>controlled multicenter study</w:t>
            </w:r>
          </w:p>
          <w:p w14:paraId="4EEA10FF" w14:textId="77777777" w:rsidR="00386B10" w:rsidRPr="00F810BF" w:rsidRDefault="00386B10" w:rsidP="00231001">
            <w:pPr>
              <w:rPr>
                <w:rFonts w:cs="Arial"/>
              </w:rPr>
            </w:pPr>
          </w:p>
          <w:p w14:paraId="049AE5CD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Treatment was preceded by a 4-week treatment-free baseline period</w:t>
            </w:r>
          </w:p>
        </w:tc>
        <w:tc>
          <w:tcPr>
            <w:tcW w:w="1725" w:type="dxa"/>
          </w:tcPr>
          <w:p w14:paraId="456E90CF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 xml:space="preserve">Tegaserod 2 mg </w:t>
            </w:r>
            <w:r>
              <w:rPr>
                <w:rFonts w:cs="Arial"/>
              </w:rPr>
              <w:t>b.i.d.</w:t>
            </w:r>
            <w:r w:rsidRPr="00F810BF">
              <w:rPr>
                <w:rFonts w:cs="Arial"/>
              </w:rPr>
              <w:t xml:space="preserve"> </w:t>
            </w:r>
          </w:p>
          <w:p w14:paraId="3DB63CE7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Tegaserod 6 mg </w:t>
            </w:r>
            <w:r>
              <w:rPr>
                <w:rFonts w:cs="Arial"/>
              </w:rPr>
              <w:t>b.i.d.</w:t>
            </w:r>
          </w:p>
          <w:p w14:paraId="134B2C62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 xml:space="preserve">Placebo </w:t>
            </w:r>
            <w:r>
              <w:rPr>
                <w:rFonts w:cs="Arial"/>
              </w:rPr>
              <w:t>b.i.d.</w:t>
            </w:r>
          </w:p>
        </w:tc>
        <w:tc>
          <w:tcPr>
            <w:tcW w:w="1858" w:type="dxa"/>
          </w:tcPr>
          <w:p w14:paraId="45F2637F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SGA relief of IBS symptoms (last 4 weeks)</w:t>
            </w:r>
          </w:p>
          <w:p w14:paraId="7EDFEC4E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SGA relief of abdominal discomfort/pain (VAS, last 4 weeks)</w:t>
            </w:r>
          </w:p>
        </w:tc>
        <w:tc>
          <w:tcPr>
            <w:tcW w:w="1975" w:type="dxa"/>
          </w:tcPr>
          <w:p w14:paraId="6F795F20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 xml:space="preserve">Daily assessment of stool frequency, stool </w:t>
            </w:r>
            <w:r w:rsidRPr="00F810BF">
              <w:rPr>
                <w:rFonts w:cs="Arial"/>
              </w:rPr>
              <w:lastRenderedPageBreak/>
              <w:t>consistency, severity of abdominal pain, and severity of bloating</w:t>
            </w:r>
          </w:p>
          <w:p w14:paraId="1E4332F5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Quality of Life survey (tertiary endpoint)</w:t>
            </w:r>
          </w:p>
        </w:tc>
        <w:tc>
          <w:tcPr>
            <w:tcW w:w="1952" w:type="dxa"/>
          </w:tcPr>
          <w:p w14:paraId="13069CE0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AE monitoring</w:t>
            </w:r>
          </w:p>
          <w:p w14:paraId="7FBCF5DE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Physical examination</w:t>
            </w:r>
          </w:p>
          <w:p w14:paraId="0F314435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Vital signs</w:t>
            </w:r>
          </w:p>
          <w:p w14:paraId="701250C9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Pregnancy screening</w:t>
            </w:r>
          </w:p>
          <w:p w14:paraId="09B21D51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Standard laboratory safety tests</w:t>
            </w:r>
          </w:p>
          <w:p w14:paraId="111B6E4A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ECG evaluation</w:t>
            </w:r>
          </w:p>
          <w:p w14:paraId="6462D9C2" w14:textId="77777777" w:rsidR="00386B10" w:rsidRPr="00F810BF" w:rsidRDefault="00386B10" w:rsidP="00231001">
            <w:pPr>
              <w:pStyle w:val="ListParagraph"/>
              <w:rPr>
                <w:rFonts w:cs="Arial"/>
              </w:rPr>
            </w:pPr>
          </w:p>
        </w:tc>
      </w:tr>
      <w:tr w:rsidR="00386B10" w:rsidRPr="00F810BF" w14:paraId="74D9B3C7" w14:textId="77777777" w:rsidTr="00231001">
        <w:tc>
          <w:tcPr>
            <w:tcW w:w="1008" w:type="dxa"/>
          </w:tcPr>
          <w:p w14:paraId="6743BA0A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358</w:t>
            </w:r>
            <w:r>
              <w:rPr>
                <w:rFonts w:cstheme="minorHAnsi"/>
                <w:noProof/>
              </w:rPr>
              <w:t>(22)</w:t>
            </w:r>
          </w:p>
        </w:tc>
        <w:tc>
          <w:tcPr>
            <w:tcW w:w="2970" w:type="dxa"/>
          </w:tcPr>
          <w:p w14:paraId="2C451223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Inclusion criteria:</w:t>
            </w:r>
          </w:p>
          <w:p w14:paraId="70D58FE5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Women aged ≥18 years </w:t>
            </w:r>
          </w:p>
          <w:p w14:paraId="4BFE3376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≥3-month history of IBS symptoms</w:t>
            </w:r>
          </w:p>
          <w:p w14:paraId="720905AA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Lower abdominal pain or discomfort </w:t>
            </w:r>
          </w:p>
          <w:p w14:paraId="5F2B35C1" w14:textId="77777777" w:rsidR="00386B10" w:rsidRPr="00F810BF" w:rsidRDefault="00386B10" w:rsidP="00386B10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ind w:left="72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≥2 of 3 constipation symptoms ≥25% of the time that had not improved despite ≥2 months of treatment with nonpharmacological therapies: &lt;3 </w:t>
            </w:r>
            <w:r w:rsidRPr="00F810BF">
              <w:rPr>
                <w:rFonts w:cs="Arial"/>
              </w:rPr>
              <w:lastRenderedPageBreak/>
              <w:t>bowel movements/week, hard/lumpy stools, straining</w:t>
            </w:r>
          </w:p>
          <w:p w14:paraId="17BA15A4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Organic disease ruled out by colonoscopy, sigmoidoscopy with double-contrast barium enema in patients &gt;50 years of age, performed within past 5 years and after symptom onset</w:t>
            </w:r>
          </w:p>
          <w:p w14:paraId="58DCF6F7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At least mild pain and at least normal stool </w:t>
            </w:r>
            <w:r w:rsidRPr="00F810BF">
              <w:rPr>
                <w:rFonts w:cs="Arial"/>
              </w:rPr>
              <w:lastRenderedPageBreak/>
              <w:t>consistency required to be randomized</w:t>
            </w:r>
          </w:p>
          <w:p w14:paraId="2FFB3906" w14:textId="77777777" w:rsidR="00386B10" w:rsidRPr="00F810BF" w:rsidRDefault="00386B10" w:rsidP="00231001">
            <w:pPr>
              <w:rPr>
                <w:rFonts w:cs="Arial"/>
              </w:rPr>
            </w:pPr>
          </w:p>
          <w:p w14:paraId="53C7661B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Exclusion criteria:</w:t>
            </w:r>
          </w:p>
          <w:p w14:paraId="23A50C3A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Significant diarrhea on ≥25% of days</w:t>
            </w:r>
          </w:p>
          <w:p w14:paraId="0DD2CE90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Structural abnormalities of the GI tract</w:t>
            </w:r>
          </w:p>
          <w:p w14:paraId="6B4B1458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Disease/condition affecting bowel transit</w:t>
            </w:r>
          </w:p>
          <w:p w14:paraId="3A58705A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Evidence of a cathartic colon</w:t>
            </w:r>
          </w:p>
          <w:p w14:paraId="6DDAF440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History of laxative, drug, or alcohol abuse</w:t>
            </w:r>
          </w:p>
          <w:p w14:paraId="03D92700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Concomitant use of drugs affecting GI motility and/or perception</w:t>
            </w:r>
            <w:r w:rsidRPr="00F810BF">
              <w:rPr>
                <w:rFonts w:cs="Arial"/>
                <w:vertAlign w:val="superscript"/>
              </w:rPr>
              <w:t>†</w:t>
            </w:r>
          </w:p>
          <w:p w14:paraId="3CB9E645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Pregnant, breastfeeding, or did not use an adequate method of contraception</w:t>
            </w:r>
          </w:p>
          <w:p w14:paraId="42C3B28B" w14:textId="77777777" w:rsidR="00386B10" w:rsidRPr="00F810BF" w:rsidRDefault="00386B10" w:rsidP="00386B10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Condition affecting gastric, small bowel, or colonic transit</w:t>
            </w:r>
          </w:p>
          <w:p w14:paraId="68A5514A" w14:textId="77777777" w:rsidR="00386B10" w:rsidRPr="00F810BF" w:rsidRDefault="00386B10" w:rsidP="00386B10">
            <w:pPr>
              <w:pStyle w:val="ListParagraph"/>
              <w:numPr>
                <w:ilvl w:val="0"/>
                <w:numId w:val="2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History of drug, alcohol, or laxative abuse</w:t>
            </w:r>
          </w:p>
        </w:tc>
        <w:tc>
          <w:tcPr>
            <w:tcW w:w="1462" w:type="dxa"/>
          </w:tcPr>
          <w:p w14:paraId="292C7913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12-week, randomized, double-blind, placebo-controlled multicenter study</w:t>
            </w:r>
          </w:p>
          <w:p w14:paraId="2A2D84AD" w14:textId="77777777" w:rsidR="00386B10" w:rsidRPr="00F810BF" w:rsidRDefault="00386B10" w:rsidP="00231001">
            <w:pPr>
              <w:rPr>
                <w:rFonts w:cs="Arial"/>
              </w:rPr>
            </w:pPr>
          </w:p>
          <w:p w14:paraId="2F47B239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 xml:space="preserve">Treatment was preceded by a 4-week treatment-free </w:t>
            </w:r>
            <w:r w:rsidRPr="00F810BF">
              <w:rPr>
                <w:rFonts w:cs="Arial"/>
              </w:rPr>
              <w:lastRenderedPageBreak/>
              <w:t>baseline period and followed by a 4-week withdrawal period</w:t>
            </w:r>
          </w:p>
          <w:p w14:paraId="6C8CF239" w14:textId="77777777" w:rsidR="00386B10" w:rsidRPr="00F810BF" w:rsidRDefault="00386B10" w:rsidP="00231001">
            <w:pPr>
              <w:rPr>
                <w:rFonts w:cs="Arial"/>
              </w:rPr>
            </w:pPr>
          </w:p>
          <w:p w14:paraId="7635536A" w14:textId="77777777" w:rsidR="00386B10" w:rsidRPr="00F810BF" w:rsidRDefault="00386B10" w:rsidP="00231001">
            <w:pPr>
              <w:rPr>
                <w:rFonts w:cs="Arial"/>
              </w:rPr>
            </w:pPr>
          </w:p>
        </w:tc>
        <w:tc>
          <w:tcPr>
            <w:tcW w:w="1725" w:type="dxa"/>
          </w:tcPr>
          <w:p w14:paraId="76CDFA1F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 xml:space="preserve">Tegaserod 6 mg </w:t>
            </w:r>
            <w:r>
              <w:rPr>
                <w:rFonts w:cs="Arial"/>
              </w:rPr>
              <w:t>b.i.d.</w:t>
            </w:r>
          </w:p>
          <w:p w14:paraId="570177C3" w14:textId="77777777" w:rsidR="00386B10" w:rsidRPr="00F810BF" w:rsidRDefault="00386B10" w:rsidP="00386B10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Placebo </w:t>
            </w:r>
            <w:r>
              <w:rPr>
                <w:rFonts w:cs="Arial"/>
              </w:rPr>
              <w:t>b.i.d.</w:t>
            </w:r>
          </w:p>
        </w:tc>
        <w:tc>
          <w:tcPr>
            <w:tcW w:w="1858" w:type="dxa"/>
          </w:tcPr>
          <w:p w14:paraId="6E5C6175" w14:textId="77777777" w:rsidR="00386B10" w:rsidRPr="00F810BF" w:rsidRDefault="00386B10" w:rsidP="00231001">
            <w:pPr>
              <w:rPr>
                <w:rFonts w:cs="Arial"/>
              </w:rPr>
            </w:pPr>
            <w:r w:rsidRPr="00F810BF">
              <w:rPr>
                <w:rFonts w:cs="Arial"/>
              </w:rPr>
              <w:t>SGA relief of IBS symptoms (ordinal, last 4 weeks)</w:t>
            </w:r>
          </w:p>
        </w:tc>
        <w:tc>
          <w:tcPr>
            <w:tcW w:w="1975" w:type="dxa"/>
          </w:tcPr>
          <w:p w14:paraId="6913BBBD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SGA relief of Abdominal Pain and Discomfort </w:t>
            </w:r>
          </w:p>
          <w:p w14:paraId="351633C7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SGA of Satisfaction with Bowel Habit</w:t>
            </w:r>
          </w:p>
          <w:p w14:paraId="2FCD2546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 xml:space="preserve">Daily assessment of intensity of bloating, stool frequency, stool consistency, </w:t>
            </w:r>
            <w:r w:rsidRPr="00F810BF">
              <w:rPr>
                <w:rFonts w:cs="Arial"/>
              </w:rPr>
              <w:lastRenderedPageBreak/>
              <w:t xml:space="preserve">and straining during bowel movement </w:t>
            </w:r>
          </w:p>
        </w:tc>
        <w:tc>
          <w:tcPr>
            <w:tcW w:w="1952" w:type="dxa"/>
          </w:tcPr>
          <w:p w14:paraId="6C1BA8F2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lastRenderedPageBreak/>
              <w:t>AE monitoring</w:t>
            </w:r>
          </w:p>
          <w:p w14:paraId="7C2D46CB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Physical examination</w:t>
            </w:r>
          </w:p>
          <w:p w14:paraId="7001D5C0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Vital signs</w:t>
            </w:r>
          </w:p>
          <w:p w14:paraId="11721845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Pregnancy screening</w:t>
            </w:r>
          </w:p>
          <w:p w14:paraId="6119C9BC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Standard laboratory safety tests</w:t>
            </w:r>
          </w:p>
          <w:p w14:paraId="355D13C1" w14:textId="77777777" w:rsidR="00386B10" w:rsidRPr="00F810BF" w:rsidRDefault="00386B10" w:rsidP="00386B10">
            <w:pPr>
              <w:pStyle w:val="ListParagraph"/>
              <w:numPr>
                <w:ilvl w:val="0"/>
                <w:numId w:val="5"/>
              </w:numPr>
              <w:tabs>
                <w:tab w:val="clear" w:pos="0"/>
              </w:tabs>
              <w:ind w:left="360"/>
              <w:outlineLvl w:val="9"/>
              <w:rPr>
                <w:rFonts w:cs="Arial"/>
              </w:rPr>
            </w:pPr>
            <w:r w:rsidRPr="00F810BF">
              <w:rPr>
                <w:rFonts w:cs="Arial"/>
              </w:rPr>
              <w:t>ECG evaluation</w:t>
            </w:r>
          </w:p>
          <w:p w14:paraId="4ECBA083" w14:textId="77777777" w:rsidR="00386B10" w:rsidRPr="00F810BF" w:rsidRDefault="00386B10" w:rsidP="00231001">
            <w:pPr>
              <w:pStyle w:val="ListParagraph"/>
              <w:rPr>
                <w:rFonts w:cs="Arial"/>
              </w:rPr>
            </w:pPr>
          </w:p>
        </w:tc>
      </w:tr>
    </w:tbl>
    <w:p w14:paraId="5ED2D29A" w14:textId="77777777" w:rsidR="00386B10" w:rsidRPr="00F810BF" w:rsidRDefault="00386B10" w:rsidP="00386B1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AE, adverse event; b.i.d., </w:t>
      </w:r>
      <w:r w:rsidRPr="00F810BF">
        <w:rPr>
          <w:rFonts w:cs="Arial"/>
        </w:rPr>
        <w:t>twice daily</w:t>
      </w:r>
      <w:r>
        <w:rPr>
          <w:rFonts w:cs="Arial"/>
        </w:rPr>
        <w:t xml:space="preserve">; ECG, electrocardiogram; GI, gastrointestinal; HIV, </w:t>
      </w:r>
      <w:r w:rsidRPr="006333B8">
        <w:rPr>
          <w:rFonts w:cs="Arial"/>
        </w:rPr>
        <w:t>human immunodeficiency virus</w:t>
      </w:r>
      <w:r>
        <w:rPr>
          <w:rFonts w:cs="Arial"/>
        </w:rPr>
        <w:t>; IBS, irritable bowel syndrome; SGA, subjective global assessment; VAS, visual analog scale</w:t>
      </w:r>
      <w:r w:rsidRPr="00F810BF">
        <w:rPr>
          <w:rFonts w:cs="Arial"/>
        </w:rPr>
        <w:t>.</w:t>
      </w:r>
    </w:p>
    <w:p w14:paraId="58E63AC8" w14:textId="77777777" w:rsidR="00386B10" w:rsidRDefault="00386B10" w:rsidP="00386B10">
      <w:r>
        <w:lastRenderedPageBreak/>
        <w:t>*Patients experiencing severe constipation were allowed to use predefined laxatives as rescue medication, and patients with bothersome diarrhea were permitted loperamide in addition to study medication.</w:t>
      </w:r>
    </w:p>
    <w:p w14:paraId="1369E685" w14:textId="77777777" w:rsidR="00386B10" w:rsidRDefault="00386B10" w:rsidP="00386B10">
      <w:r w:rsidRPr="00C92A4C">
        <w:rPr>
          <w:vertAlign w:val="superscript"/>
        </w:rPr>
        <w:t>†</w:t>
      </w:r>
      <w:r>
        <w:t>Patients taking chronic stable doses of bulking agents could continue to do so.</w:t>
      </w:r>
    </w:p>
    <w:p w14:paraId="60BD4A51" w14:textId="77777777" w:rsidR="00386B10" w:rsidRDefault="00386B10" w:rsidP="00386B10"/>
    <w:p w14:paraId="58D8E2A3" w14:textId="77777777" w:rsidR="00386B10" w:rsidRDefault="00386B10" w:rsidP="00386B10">
      <w:pPr>
        <w:tabs>
          <w:tab w:val="clear" w:pos="0"/>
        </w:tabs>
        <w:outlineLvl w:val="9"/>
        <w:sectPr w:rsidR="00386B10" w:rsidSect="0005099F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137B5F8F" w14:textId="77777777" w:rsidR="00386B10" w:rsidRPr="002A218F" w:rsidRDefault="00386B10" w:rsidP="00386B10">
      <w:pPr>
        <w:tabs>
          <w:tab w:val="clear" w:pos="0"/>
        </w:tabs>
        <w:outlineLvl w:val="9"/>
        <w:rPr>
          <w:rFonts w:cs="Arial"/>
        </w:rPr>
      </w:pPr>
      <w:r>
        <w:rPr>
          <w:rFonts w:cs="Arial"/>
          <w:b/>
        </w:rPr>
        <w:lastRenderedPageBreak/>
        <w:t xml:space="preserve">Table 2, </w:t>
      </w:r>
      <w:r w:rsidRPr="00F810BF">
        <w:rPr>
          <w:rFonts w:cs="Arial"/>
          <w:b/>
        </w:rPr>
        <w:t xml:space="preserve">Supplemental </w:t>
      </w:r>
      <w:r>
        <w:rPr>
          <w:rFonts w:cs="Arial"/>
          <w:b/>
        </w:rPr>
        <w:t>Digital Content</w:t>
      </w:r>
      <w:r w:rsidRPr="00F810BF">
        <w:rPr>
          <w:rFonts w:cs="Arial"/>
          <w:b/>
        </w:rPr>
        <w:t xml:space="preserve"> </w:t>
      </w:r>
      <w:r>
        <w:rPr>
          <w:rFonts w:cs="Arial"/>
          <w:b/>
        </w:rPr>
        <w:t>2</w:t>
      </w:r>
      <w:r w:rsidRPr="00F810BF">
        <w:rPr>
          <w:rFonts w:cs="Arial"/>
          <w:b/>
        </w:rPr>
        <w:t>.</w:t>
      </w:r>
      <w:r w:rsidRPr="00F810BF">
        <w:rPr>
          <w:rFonts w:cs="Arial"/>
        </w:rPr>
        <w:t xml:space="preserve"> </w:t>
      </w:r>
      <w:r w:rsidRPr="002A218F">
        <w:rPr>
          <w:rFonts w:cs="Arial"/>
        </w:rPr>
        <w:t xml:space="preserve">Components of the responder rate for SGA of relief at endpoint </w:t>
      </w:r>
      <w:r>
        <w:rPr>
          <w:rFonts w:cs="Arial"/>
        </w:rPr>
        <w:t xml:space="preserve">from individual studies </w:t>
      </w:r>
      <w:r w:rsidRPr="002A218F">
        <w:rPr>
          <w:rFonts w:cs="Arial"/>
        </w:rPr>
        <w:t>(ITT population)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1890"/>
        <w:gridCol w:w="1440"/>
        <w:gridCol w:w="1435"/>
      </w:tblGrid>
      <w:tr w:rsidR="00386B10" w:rsidRPr="002A218F" w14:paraId="54BB1C61" w14:textId="77777777" w:rsidTr="00231001">
        <w:tc>
          <w:tcPr>
            <w:tcW w:w="2515" w:type="dxa"/>
          </w:tcPr>
          <w:p w14:paraId="7F0DAA57" w14:textId="77777777" w:rsidR="00386B10" w:rsidRPr="002A218F" w:rsidRDefault="00386B10" w:rsidP="00231001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4A4CD10D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  <w:r w:rsidRPr="002A218F">
              <w:rPr>
                <w:rFonts w:cs="Arial"/>
                <w:b/>
              </w:rPr>
              <w:t>Tegaserod 12 mg/d</w:t>
            </w:r>
          </w:p>
          <w:p w14:paraId="7FFCCCE4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  <w:r w:rsidRPr="002A218F">
              <w:rPr>
                <w:rFonts w:cs="Arial"/>
                <w:b/>
              </w:rPr>
              <w:t>n/N (%)</w:t>
            </w:r>
          </w:p>
        </w:tc>
        <w:tc>
          <w:tcPr>
            <w:tcW w:w="1890" w:type="dxa"/>
          </w:tcPr>
          <w:p w14:paraId="204D399F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  <w:r w:rsidRPr="002A218F">
              <w:rPr>
                <w:rFonts w:cs="Arial"/>
                <w:b/>
              </w:rPr>
              <w:t>Placebo</w:t>
            </w:r>
          </w:p>
          <w:p w14:paraId="4DA846BA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</w:p>
          <w:p w14:paraId="4BAE2FBA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  <w:r w:rsidRPr="002A218F">
              <w:rPr>
                <w:rFonts w:cs="Arial"/>
                <w:b/>
              </w:rPr>
              <w:t>n/N (%)</w:t>
            </w:r>
          </w:p>
        </w:tc>
        <w:tc>
          <w:tcPr>
            <w:tcW w:w="1440" w:type="dxa"/>
          </w:tcPr>
          <w:p w14:paraId="7469CA75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  <w:r w:rsidRPr="002A218F">
              <w:rPr>
                <w:rFonts w:cs="Arial"/>
                <w:b/>
              </w:rPr>
              <w:t>Treatment difference</w:t>
            </w:r>
          </w:p>
          <w:p w14:paraId="1988ED2E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  <w:r w:rsidRPr="002A218F">
              <w:rPr>
                <w:rFonts w:cs="Arial"/>
                <w:b/>
              </w:rPr>
              <w:t>%</w:t>
            </w:r>
          </w:p>
        </w:tc>
        <w:tc>
          <w:tcPr>
            <w:tcW w:w="1435" w:type="dxa"/>
          </w:tcPr>
          <w:p w14:paraId="34FFCF29" w14:textId="77777777" w:rsidR="00386B10" w:rsidRPr="002A218F" w:rsidRDefault="00386B10" w:rsidP="00231001">
            <w:pPr>
              <w:jc w:val="center"/>
              <w:rPr>
                <w:rFonts w:cs="Arial"/>
                <w:b/>
              </w:rPr>
            </w:pPr>
            <w:r w:rsidRPr="002A218F">
              <w:rPr>
                <w:rFonts w:cs="Arial"/>
                <w:b/>
                <w:i/>
              </w:rPr>
              <w:t>P</w:t>
            </w:r>
            <w:r w:rsidRPr="002A218F">
              <w:rPr>
                <w:rFonts w:cs="Arial"/>
                <w:b/>
              </w:rPr>
              <w:t>-value</w:t>
            </w:r>
          </w:p>
        </w:tc>
      </w:tr>
      <w:tr w:rsidR="00386B10" w:rsidRPr="00622F27" w14:paraId="136682A6" w14:textId="77777777" w:rsidTr="00231001">
        <w:tc>
          <w:tcPr>
            <w:tcW w:w="9350" w:type="dxa"/>
            <w:gridSpan w:val="5"/>
          </w:tcPr>
          <w:p w14:paraId="293C8FD4" w14:textId="77777777" w:rsidR="00386B10" w:rsidRPr="00B00F62" w:rsidRDefault="00386B10" w:rsidP="00231001">
            <w:pPr>
              <w:jc w:val="center"/>
              <w:rPr>
                <w:rFonts w:cs="Arial"/>
                <w:b/>
                <w:bCs/>
              </w:rPr>
            </w:pPr>
            <w:r w:rsidRPr="00B00F62">
              <w:rPr>
                <w:rFonts w:cs="Arial"/>
                <w:b/>
                <w:bCs/>
              </w:rPr>
              <w:t>Patients “completely relieved” or “considerably relieved” ≥50% at endpoint</w:t>
            </w:r>
          </w:p>
        </w:tc>
      </w:tr>
      <w:tr w:rsidR="00386B10" w:rsidRPr="002A218F" w14:paraId="06F2412C" w14:textId="77777777" w:rsidTr="00231001">
        <w:tc>
          <w:tcPr>
            <w:tcW w:w="2515" w:type="dxa"/>
          </w:tcPr>
          <w:p w14:paraId="5EAECA7B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301</w:t>
            </w:r>
          </w:p>
        </w:tc>
        <w:tc>
          <w:tcPr>
            <w:tcW w:w="2070" w:type="dxa"/>
          </w:tcPr>
          <w:p w14:paraId="729AC904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  <w:r w:rsidRPr="002A218F">
              <w:rPr>
                <w:rFonts w:cs="Arial"/>
              </w:rPr>
              <w:t>/294 (26.2%)</w:t>
            </w:r>
          </w:p>
        </w:tc>
        <w:tc>
          <w:tcPr>
            <w:tcW w:w="1890" w:type="dxa"/>
          </w:tcPr>
          <w:p w14:paraId="371E93B7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59/288 (</w:t>
            </w:r>
            <w:r w:rsidRPr="002A218F">
              <w:rPr>
                <w:rFonts w:cs="Arial"/>
              </w:rPr>
              <w:t>20.5%</w:t>
            </w:r>
            <w:r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14:paraId="2B15B7A9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5.5%</w:t>
            </w:r>
          </w:p>
        </w:tc>
        <w:tc>
          <w:tcPr>
            <w:tcW w:w="1435" w:type="dxa"/>
          </w:tcPr>
          <w:p w14:paraId="7B33A29C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0.116</w:t>
            </w:r>
          </w:p>
        </w:tc>
      </w:tr>
      <w:tr w:rsidR="00386B10" w:rsidRPr="002A218F" w14:paraId="6AE61800" w14:textId="77777777" w:rsidTr="00231001">
        <w:tc>
          <w:tcPr>
            <w:tcW w:w="2515" w:type="dxa"/>
          </w:tcPr>
          <w:p w14:paraId="16BAEA43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307</w:t>
            </w:r>
            <w:r>
              <w:rPr>
                <w:rFonts w:cs="Arial"/>
                <w:vertAlign w:val="superscript"/>
              </w:rPr>
              <w:t>*</w:t>
            </w:r>
          </w:p>
        </w:tc>
        <w:tc>
          <w:tcPr>
            <w:tcW w:w="2070" w:type="dxa"/>
          </w:tcPr>
          <w:p w14:paraId="1BB9C570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73/275 (</w:t>
            </w:r>
            <w:r w:rsidRPr="002A218F">
              <w:rPr>
                <w:rFonts w:cs="Arial"/>
              </w:rPr>
              <w:t>26.5%</w:t>
            </w:r>
            <w:r>
              <w:rPr>
                <w:rFonts w:cs="Arial"/>
              </w:rPr>
              <w:t>)</w:t>
            </w:r>
          </w:p>
        </w:tc>
        <w:tc>
          <w:tcPr>
            <w:tcW w:w="1890" w:type="dxa"/>
          </w:tcPr>
          <w:p w14:paraId="40D81CE6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80/284 (28.</w:t>
            </w:r>
            <w:r w:rsidRPr="002A218F">
              <w:rPr>
                <w:rFonts w:cs="Arial"/>
              </w:rPr>
              <w:t>2%</w:t>
            </w:r>
            <w:r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14:paraId="3DD97AC6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-1.4%</w:t>
            </w:r>
          </w:p>
        </w:tc>
        <w:tc>
          <w:tcPr>
            <w:tcW w:w="1435" w:type="dxa"/>
          </w:tcPr>
          <w:p w14:paraId="5B47C1E3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0.703</w:t>
            </w:r>
          </w:p>
        </w:tc>
      </w:tr>
      <w:tr w:rsidR="00386B10" w:rsidRPr="002A218F" w14:paraId="5AAA4563" w14:textId="77777777" w:rsidTr="00231001">
        <w:tc>
          <w:tcPr>
            <w:tcW w:w="2515" w:type="dxa"/>
          </w:tcPr>
          <w:p w14:paraId="18339F7B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351</w:t>
            </w:r>
            <w:r w:rsidRPr="00CB385A">
              <w:rPr>
                <w:rFonts w:cs="Arial"/>
                <w:vertAlign w:val="superscript"/>
              </w:rPr>
              <w:t>†</w:t>
            </w:r>
          </w:p>
        </w:tc>
        <w:tc>
          <w:tcPr>
            <w:tcW w:w="2070" w:type="dxa"/>
          </w:tcPr>
          <w:p w14:paraId="0F79DF51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78/250 (31.2%)</w:t>
            </w:r>
          </w:p>
        </w:tc>
        <w:tc>
          <w:tcPr>
            <w:tcW w:w="1890" w:type="dxa"/>
          </w:tcPr>
          <w:p w14:paraId="5178F1A7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67/257 (26.1%)</w:t>
            </w:r>
          </w:p>
        </w:tc>
        <w:tc>
          <w:tcPr>
            <w:tcW w:w="1440" w:type="dxa"/>
          </w:tcPr>
          <w:p w14:paraId="27DB7B98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5.5%</w:t>
            </w:r>
          </w:p>
        </w:tc>
        <w:tc>
          <w:tcPr>
            <w:tcW w:w="1435" w:type="dxa"/>
          </w:tcPr>
          <w:p w14:paraId="2A214D96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0.179</w:t>
            </w:r>
          </w:p>
        </w:tc>
      </w:tr>
      <w:tr w:rsidR="00386B10" w:rsidRPr="002A218F" w14:paraId="3467E8F5" w14:textId="77777777" w:rsidTr="00231001">
        <w:tc>
          <w:tcPr>
            <w:tcW w:w="2515" w:type="dxa"/>
          </w:tcPr>
          <w:p w14:paraId="5134D542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358</w:t>
            </w:r>
          </w:p>
        </w:tc>
        <w:tc>
          <w:tcPr>
            <w:tcW w:w="2070" w:type="dxa"/>
          </w:tcPr>
          <w:p w14:paraId="72E62D33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CB385A">
              <w:rPr>
                <w:rFonts w:cs="Arial"/>
                <w:vertAlign w:val="superscript"/>
              </w:rPr>
              <w:t>‡</w:t>
            </w:r>
            <w:r>
              <w:rPr>
                <w:rFonts w:cs="Arial"/>
              </w:rPr>
              <w:t>/767 (27.0%)</w:t>
            </w:r>
          </w:p>
        </w:tc>
        <w:tc>
          <w:tcPr>
            <w:tcW w:w="1890" w:type="dxa"/>
          </w:tcPr>
          <w:p w14:paraId="0360F0C5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CB385A">
              <w:rPr>
                <w:rFonts w:cs="Arial"/>
                <w:vertAlign w:val="superscript"/>
              </w:rPr>
              <w:t>‡</w:t>
            </w:r>
            <w:r>
              <w:rPr>
                <w:rFonts w:cs="Arial"/>
              </w:rPr>
              <w:t>/752 (23.4%)</w:t>
            </w:r>
          </w:p>
        </w:tc>
        <w:tc>
          <w:tcPr>
            <w:tcW w:w="1440" w:type="dxa"/>
          </w:tcPr>
          <w:p w14:paraId="39017721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  <w:tc>
          <w:tcPr>
            <w:tcW w:w="1435" w:type="dxa"/>
          </w:tcPr>
          <w:p w14:paraId="0844045C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0.080</w:t>
            </w:r>
          </w:p>
        </w:tc>
      </w:tr>
      <w:tr w:rsidR="00386B10" w:rsidRPr="002A218F" w14:paraId="48BCA70D" w14:textId="77777777" w:rsidTr="00231001">
        <w:tc>
          <w:tcPr>
            <w:tcW w:w="9350" w:type="dxa"/>
            <w:gridSpan w:val="5"/>
          </w:tcPr>
          <w:p w14:paraId="1160C6F0" w14:textId="77777777" w:rsidR="00386B10" w:rsidRPr="00B00F62" w:rsidRDefault="00386B10" w:rsidP="00231001">
            <w:pPr>
              <w:jc w:val="center"/>
              <w:rPr>
                <w:rFonts w:cs="Arial"/>
                <w:b/>
                <w:bCs/>
              </w:rPr>
            </w:pPr>
            <w:r w:rsidRPr="00B00F62">
              <w:rPr>
                <w:rFonts w:cs="Arial"/>
                <w:b/>
                <w:bCs/>
              </w:rPr>
              <w:t>Patients at least “somewhat relieved” 100% of the time at endpoint</w:t>
            </w:r>
          </w:p>
        </w:tc>
      </w:tr>
      <w:tr w:rsidR="00386B10" w:rsidRPr="002A218F" w14:paraId="1A2A2E81" w14:textId="77777777" w:rsidTr="00231001">
        <w:tc>
          <w:tcPr>
            <w:tcW w:w="2515" w:type="dxa"/>
          </w:tcPr>
          <w:p w14:paraId="08616A9A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301</w:t>
            </w:r>
          </w:p>
        </w:tc>
        <w:tc>
          <w:tcPr>
            <w:tcW w:w="2070" w:type="dxa"/>
          </w:tcPr>
          <w:p w14:paraId="1C43575C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108/294 (</w:t>
            </w:r>
            <w:r w:rsidRPr="002A218F">
              <w:rPr>
                <w:rFonts w:cs="Arial"/>
              </w:rPr>
              <w:t>36.7%</w:t>
            </w:r>
            <w:r>
              <w:rPr>
                <w:rFonts w:cs="Arial"/>
              </w:rPr>
              <w:t>)</w:t>
            </w:r>
          </w:p>
        </w:tc>
        <w:tc>
          <w:tcPr>
            <w:tcW w:w="1890" w:type="dxa"/>
          </w:tcPr>
          <w:p w14:paraId="5E7B2DDA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79/288 (</w:t>
            </w:r>
            <w:r w:rsidRPr="002A218F">
              <w:rPr>
                <w:rFonts w:cs="Arial"/>
              </w:rPr>
              <w:t>27.4%</w:t>
            </w:r>
            <w:r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14:paraId="369ADE56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9.4%</w:t>
            </w:r>
          </w:p>
        </w:tc>
        <w:tc>
          <w:tcPr>
            <w:tcW w:w="1435" w:type="dxa"/>
          </w:tcPr>
          <w:p w14:paraId="6E50506C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0.013</w:t>
            </w:r>
          </w:p>
        </w:tc>
      </w:tr>
      <w:tr w:rsidR="00386B10" w:rsidRPr="002A218F" w14:paraId="62C2DA2E" w14:textId="77777777" w:rsidTr="00231001">
        <w:tc>
          <w:tcPr>
            <w:tcW w:w="2515" w:type="dxa"/>
          </w:tcPr>
          <w:p w14:paraId="5F46DAA9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307</w:t>
            </w:r>
            <w:r>
              <w:rPr>
                <w:rFonts w:cs="Arial"/>
                <w:vertAlign w:val="superscript"/>
              </w:rPr>
              <w:t>*</w:t>
            </w:r>
          </w:p>
        </w:tc>
        <w:tc>
          <w:tcPr>
            <w:tcW w:w="2070" w:type="dxa"/>
          </w:tcPr>
          <w:p w14:paraId="3C3F7065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110/275 (</w:t>
            </w:r>
            <w:r w:rsidRPr="002A218F">
              <w:rPr>
                <w:rFonts w:cs="Arial"/>
              </w:rPr>
              <w:t>40.0%</w:t>
            </w:r>
            <w:r>
              <w:rPr>
                <w:rFonts w:cs="Arial"/>
              </w:rPr>
              <w:t>)</w:t>
            </w:r>
          </w:p>
        </w:tc>
        <w:tc>
          <w:tcPr>
            <w:tcW w:w="1890" w:type="dxa"/>
          </w:tcPr>
          <w:p w14:paraId="68C794DA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96/284 (</w:t>
            </w:r>
            <w:r w:rsidRPr="002A218F">
              <w:rPr>
                <w:rFonts w:cs="Arial"/>
              </w:rPr>
              <w:t>33.8%</w:t>
            </w:r>
            <w:r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14:paraId="4BA657F2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7.0%</w:t>
            </w:r>
          </w:p>
        </w:tc>
        <w:tc>
          <w:tcPr>
            <w:tcW w:w="1435" w:type="dxa"/>
          </w:tcPr>
          <w:p w14:paraId="4788B635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0.084</w:t>
            </w:r>
          </w:p>
        </w:tc>
      </w:tr>
      <w:tr w:rsidR="00386B10" w:rsidRPr="002A218F" w14:paraId="28DC56BF" w14:textId="77777777" w:rsidTr="00231001">
        <w:tc>
          <w:tcPr>
            <w:tcW w:w="2515" w:type="dxa"/>
          </w:tcPr>
          <w:p w14:paraId="68390920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351</w:t>
            </w:r>
          </w:p>
        </w:tc>
        <w:tc>
          <w:tcPr>
            <w:tcW w:w="2070" w:type="dxa"/>
          </w:tcPr>
          <w:p w14:paraId="6F1FF879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112/267 (41.9%)</w:t>
            </w:r>
          </w:p>
        </w:tc>
        <w:tc>
          <w:tcPr>
            <w:tcW w:w="1890" w:type="dxa"/>
          </w:tcPr>
          <w:p w14:paraId="388C30B8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80/267 (30.0%)</w:t>
            </w:r>
          </w:p>
        </w:tc>
        <w:tc>
          <w:tcPr>
            <w:tcW w:w="1440" w:type="dxa"/>
          </w:tcPr>
          <w:p w14:paraId="7535D8EF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12.3%</w:t>
            </w:r>
          </w:p>
        </w:tc>
        <w:tc>
          <w:tcPr>
            <w:tcW w:w="1435" w:type="dxa"/>
          </w:tcPr>
          <w:p w14:paraId="2DD03DB7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 w:rsidRPr="002A218F">
              <w:rPr>
                <w:rFonts w:cs="Arial"/>
              </w:rPr>
              <w:t>0.003</w:t>
            </w:r>
          </w:p>
        </w:tc>
      </w:tr>
      <w:tr w:rsidR="00386B10" w:rsidRPr="002A218F" w14:paraId="3ED054BE" w14:textId="77777777" w:rsidTr="00231001">
        <w:tc>
          <w:tcPr>
            <w:tcW w:w="2515" w:type="dxa"/>
          </w:tcPr>
          <w:p w14:paraId="27F898E2" w14:textId="77777777" w:rsidR="00386B10" w:rsidRPr="002A218F" w:rsidRDefault="00386B10" w:rsidP="00231001">
            <w:pPr>
              <w:ind w:left="144"/>
              <w:rPr>
                <w:rFonts w:cs="Arial"/>
              </w:rPr>
            </w:pPr>
            <w:r w:rsidRPr="002A218F">
              <w:rPr>
                <w:rFonts w:cs="Arial"/>
              </w:rPr>
              <w:t>Study 358</w:t>
            </w:r>
          </w:p>
        </w:tc>
        <w:tc>
          <w:tcPr>
            <w:tcW w:w="2070" w:type="dxa"/>
          </w:tcPr>
          <w:p w14:paraId="070DD21F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  <w:tc>
          <w:tcPr>
            <w:tcW w:w="1890" w:type="dxa"/>
          </w:tcPr>
          <w:p w14:paraId="3842B5B2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  <w:tc>
          <w:tcPr>
            <w:tcW w:w="1440" w:type="dxa"/>
          </w:tcPr>
          <w:p w14:paraId="72413D9C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  <w:tc>
          <w:tcPr>
            <w:tcW w:w="1435" w:type="dxa"/>
          </w:tcPr>
          <w:p w14:paraId="4BE5829B" w14:textId="77777777" w:rsidR="00386B10" w:rsidRPr="002A218F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</w:tr>
    </w:tbl>
    <w:p w14:paraId="594FCE18" w14:textId="77777777" w:rsidR="00386B10" w:rsidRDefault="00386B10" w:rsidP="00386B10">
      <w:pPr>
        <w:rPr>
          <w:rFonts w:cs="Arial"/>
        </w:rPr>
      </w:pPr>
    </w:p>
    <w:p w14:paraId="65A25D16" w14:textId="77777777" w:rsidR="00386B10" w:rsidRDefault="00386B10" w:rsidP="00386B10">
      <w:pPr>
        <w:rPr>
          <w:rFonts w:cs="Arial"/>
        </w:rPr>
      </w:pPr>
      <w:r>
        <w:t>ITT, intent-to-treat;</w:t>
      </w:r>
      <w:r>
        <w:rPr>
          <w:rFonts w:cs="Arial"/>
        </w:rPr>
        <w:t xml:space="preserve"> NA, not available; SGA, Subjective Global Assessment.</w:t>
      </w:r>
    </w:p>
    <w:p w14:paraId="20DA0430" w14:textId="77777777" w:rsidR="00386B10" w:rsidRPr="002A218F" w:rsidRDefault="00386B10" w:rsidP="00386B10">
      <w:pPr>
        <w:rPr>
          <w:rFonts w:cs="Arial"/>
        </w:rPr>
      </w:pPr>
      <w:r>
        <w:rPr>
          <w:rFonts w:cs="Arial"/>
        </w:rPr>
        <w:t xml:space="preserve">*Includes patients receiving tegaserod 4–12 mg/d; </w:t>
      </w:r>
      <w:r w:rsidRPr="00CB385A">
        <w:rPr>
          <w:rFonts w:cs="Arial"/>
          <w:vertAlign w:val="superscript"/>
        </w:rPr>
        <w:t>†</w:t>
      </w:r>
      <w:r>
        <w:rPr>
          <w:rFonts w:cs="Arial"/>
        </w:rPr>
        <w:t xml:space="preserve">Based on unadjusted analysis; </w:t>
      </w:r>
      <w:r w:rsidRPr="00CB385A">
        <w:rPr>
          <w:rFonts w:cs="Arial"/>
          <w:vertAlign w:val="superscript"/>
        </w:rPr>
        <w:t>‡</w:t>
      </w:r>
      <w:r>
        <w:rPr>
          <w:rFonts w:cs="Arial"/>
        </w:rPr>
        <w:t>n-value not available.</w:t>
      </w:r>
    </w:p>
    <w:p w14:paraId="66DF6E31" w14:textId="77777777" w:rsidR="00386B10" w:rsidRDefault="00386B10" w:rsidP="00386B10">
      <w:pPr>
        <w:tabs>
          <w:tab w:val="clear" w:pos="0"/>
        </w:tabs>
        <w:outlineLvl w:val="9"/>
        <w:rPr>
          <w:rFonts w:cs="Arial"/>
        </w:rPr>
      </w:pPr>
    </w:p>
    <w:p w14:paraId="249335F4" w14:textId="77777777" w:rsidR="00386B10" w:rsidRDefault="00386B10" w:rsidP="00386B10">
      <w:pPr>
        <w:tabs>
          <w:tab w:val="clear" w:pos="0"/>
        </w:tabs>
        <w:spacing w:line="240" w:lineRule="auto"/>
        <w:outlineLvl w:val="9"/>
        <w:rPr>
          <w:rFonts w:cs="Arial"/>
          <w:b/>
        </w:rPr>
      </w:pPr>
      <w:r>
        <w:rPr>
          <w:rFonts w:cs="Arial"/>
          <w:b/>
        </w:rPr>
        <w:br w:type="page"/>
      </w:r>
    </w:p>
    <w:p w14:paraId="3E89978D" w14:textId="77777777" w:rsidR="00386B10" w:rsidRDefault="00386B10" w:rsidP="00386B10">
      <w:pPr>
        <w:tabs>
          <w:tab w:val="clear" w:pos="0"/>
        </w:tabs>
        <w:outlineLvl w:val="9"/>
        <w:rPr>
          <w:rFonts w:cs="Arial"/>
          <w:b/>
        </w:rPr>
        <w:sectPr w:rsidR="00386B10" w:rsidSect="0005099F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87C1C2" w14:textId="77777777" w:rsidR="00386B10" w:rsidRPr="009A75AB" w:rsidRDefault="00386B10" w:rsidP="00386B10">
      <w:pPr>
        <w:tabs>
          <w:tab w:val="clear" w:pos="0"/>
        </w:tabs>
        <w:outlineLvl w:val="9"/>
        <w:rPr>
          <w:rFonts w:cs="Arial"/>
          <w:b/>
          <w:bCs/>
          <w:caps/>
          <w:kern w:val="32"/>
        </w:rPr>
      </w:pPr>
      <w:r>
        <w:rPr>
          <w:rFonts w:cs="Arial"/>
          <w:b/>
        </w:rPr>
        <w:lastRenderedPageBreak/>
        <w:t xml:space="preserve">Table 3, </w:t>
      </w:r>
      <w:r w:rsidRPr="00F810BF">
        <w:rPr>
          <w:rFonts w:cs="Arial"/>
          <w:b/>
        </w:rPr>
        <w:t xml:space="preserve">Supplemental </w:t>
      </w:r>
      <w:r>
        <w:rPr>
          <w:rFonts w:cs="Arial"/>
          <w:b/>
        </w:rPr>
        <w:t>Digital Content</w:t>
      </w:r>
      <w:r w:rsidRPr="00F810BF">
        <w:rPr>
          <w:rFonts w:cs="Arial"/>
          <w:b/>
        </w:rPr>
        <w:t xml:space="preserve"> </w:t>
      </w:r>
      <w:r>
        <w:rPr>
          <w:rFonts w:cs="Arial"/>
          <w:b/>
        </w:rPr>
        <w:t>3</w:t>
      </w:r>
      <w:r w:rsidRPr="00F810BF">
        <w:rPr>
          <w:rFonts w:cs="Arial"/>
          <w:b/>
        </w:rPr>
        <w:t>.</w:t>
      </w:r>
      <w:r w:rsidRPr="00F810BF">
        <w:rPr>
          <w:rFonts w:cs="Arial"/>
        </w:rPr>
        <w:t xml:space="preserve"> </w:t>
      </w:r>
      <w:r>
        <w:rPr>
          <w:rFonts w:cs="Arial"/>
        </w:rPr>
        <w:t>Confirmed adjudicated cardiovascular and MACE cases identified during adjudication: 29 placebo-controlled studies in any indication with duration ≥4 weeks (safety population)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414"/>
        <w:gridCol w:w="1210"/>
        <w:gridCol w:w="1413"/>
        <w:gridCol w:w="1210"/>
        <w:gridCol w:w="1413"/>
        <w:gridCol w:w="1210"/>
      </w:tblGrid>
      <w:tr w:rsidR="00386B10" w14:paraId="59F00E2C" w14:textId="77777777" w:rsidTr="00231001">
        <w:tc>
          <w:tcPr>
            <w:tcW w:w="3685" w:type="dxa"/>
          </w:tcPr>
          <w:p w14:paraId="5620F888" w14:textId="77777777" w:rsidR="00386B10" w:rsidRDefault="00386B10" w:rsidP="00231001">
            <w:pPr>
              <w:rPr>
                <w:rFonts w:cs="Arial"/>
              </w:rPr>
            </w:pPr>
          </w:p>
        </w:tc>
        <w:tc>
          <w:tcPr>
            <w:tcW w:w="3240" w:type="dxa"/>
            <w:gridSpan w:val="2"/>
          </w:tcPr>
          <w:p w14:paraId="49EB5711" w14:textId="77777777" w:rsidR="00386B10" w:rsidRPr="009A75AB" w:rsidRDefault="00386B10" w:rsidP="00231001">
            <w:pPr>
              <w:jc w:val="center"/>
              <w:rPr>
                <w:rFonts w:cs="Arial"/>
                <w:b/>
              </w:rPr>
            </w:pPr>
            <w:r w:rsidRPr="009A75AB">
              <w:rPr>
                <w:rFonts w:cs="Arial"/>
                <w:b/>
              </w:rPr>
              <w:t xml:space="preserve">All </w:t>
            </w:r>
            <w:r>
              <w:rPr>
                <w:rFonts w:cs="Arial"/>
                <w:b/>
              </w:rPr>
              <w:t>Patients</w:t>
            </w:r>
          </w:p>
        </w:tc>
        <w:tc>
          <w:tcPr>
            <w:tcW w:w="2970" w:type="dxa"/>
            <w:gridSpan w:val="2"/>
          </w:tcPr>
          <w:p w14:paraId="647802F6" w14:textId="77777777" w:rsidR="00386B10" w:rsidRPr="009A75AB" w:rsidRDefault="00386B10" w:rsidP="002310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Women Only</w:t>
            </w:r>
          </w:p>
        </w:tc>
        <w:tc>
          <w:tcPr>
            <w:tcW w:w="3055" w:type="dxa"/>
            <w:gridSpan w:val="2"/>
          </w:tcPr>
          <w:p w14:paraId="6B1684C3" w14:textId="77777777" w:rsidR="00386B10" w:rsidRPr="009A75AB" w:rsidRDefault="00386B10" w:rsidP="002310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 CV Risk Patients Aged &lt;65 Years</w:t>
            </w:r>
          </w:p>
        </w:tc>
      </w:tr>
      <w:tr w:rsidR="00386B10" w14:paraId="15F5548D" w14:textId="77777777" w:rsidTr="00231001">
        <w:tc>
          <w:tcPr>
            <w:tcW w:w="3685" w:type="dxa"/>
          </w:tcPr>
          <w:p w14:paraId="695C8606" w14:textId="77777777" w:rsidR="00386B10" w:rsidRPr="009A75AB" w:rsidRDefault="00386B10" w:rsidP="00231001">
            <w:pPr>
              <w:rPr>
                <w:rFonts w:cs="Arial"/>
                <w:b/>
              </w:rPr>
            </w:pPr>
            <w:r w:rsidRPr="009A75AB">
              <w:rPr>
                <w:rFonts w:cs="Arial"/>
                <w:b/>
              </w:rPr>
              <w:t>Parameter</w:t>
            </w:r>
          </w:p>
        </w:tc>
        <w:tc>
          <w:tcPr>
            <w:tcW w:w="1710" w:type="dxa"/>
          </w:tcPr>
          <w:p w14:paraId="1D8E7E6E" w14:textId="77777777" w:rsidR="00386B10" w:rsidRPr="009A75AB" w:rsidRDefault="00386B10" w:rsidP="00231001">
            <w:pPr>
              <w:jc w:val="center"/>
              <w:rPr>
                <w:rFonts w:cs="Arial"/>
                <w:b/>
              </w:rPr>
            </w:pPr>
            <w:r w:rsidRPr="009A75AB">
              <w:rPr>
                <w:rFonts w:cs="Arial"/>
                <w:b/>
              </w:rPr>
              <w:t>Tegaserod (N=11614)</w:t>
            </w:r>
          </w:p>
          <w:p w14:paraId="7E950B2A" w14:textId="77777777" w:rsidR="00386B10" w:rsidRDefault="00386B10" w:rsidP="00231001">
            <w:pPr>
              <w:jc w:val="center"/>
              <w:rPr>
                <w:rFonts w:cs="Arial"/>
              </w:rPr>
            </w:pPr>
            <w:r w:rsidRPr="009A75AB">
              <w:rPr>
                <w:rFonts w:cs="Arial"/>
                <w:b/>
              </w:rPr>
              <w:t>n (%)</w:t>
            </w:r>
          </w:p>
        </w:tc>
        <w:tc>
          <w:tcPr>
            <w:tcW w:w="1530" w:type="dxa"/>
          </w:tcPr>
          <w:p w14:paraId="36DA35DB" w14:textId="77777777" w:rsidR="00386B10" w:rsidRDefault="00386B10" w:rsidP="002310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Placebo (N=7031)</w:t>
            </w:r>
          </w:p>
          <w:p w14:paraId="6C50E61A" w14:textId="77777777" w:rsidR="00386B10" w:rsidRPr="009A75AB" w:rsidRDefault="00386B10" w:rsidP="002310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(%)</w:t>
            </w:r>
          </w:p>
        </w:tc>
        <w:tc>
          <w:tcPr>
            <w:tcW w:w="1530" w:type="dxa"/>
          </w:tcPr>
          <w:p w14:paraId="76986196" w14:textId="77777777" w:rsidR="00386B10" w:rsidRPr="008B745B" w:rsidRDefault="00386B10" w:rsidP="00231001">
            <w:pPr>
              <w:jc w:val="center"/>
              <w:rPr>
                <w:rFonts w:cs="Arial"/>
                <w:b/>
              </w:rPr>
            </w:pPr>
            <w:r w:rsidRPr="008B745B">
              <w:rPr>
                <w:rFonts w:cs="Arial"/>
                <w:b/>
              </w:rPr>
              <w:t>Tegaserod (N=1</w:t>
            </w:r>
            <w:r>
              <w:rPr>
                <w:rFonts w:cs="Arial"/>
                <w:b/>
              </w:rPr>
              <w:t>0167</w:t>
            </w:r>
            <w:r w:rsidRPr="008B745B">
              <w:rPr>
                <w:rFonts w:cs="Arial"/>
                <w:b/>
              </w:rPr>
              <w:t>)</w:t>
            </w:r>
          </w:p>
          <w:p w14:paraId="4EE4B84B" w14:textId="77777777" w:rsidR="00386B10" w:rsidRDefault="00386B10" w:rsidP="00231001">
            <w:pPr>
              <w:jc w:val="center"/>
              <w:rPr>
                <w:rFonts w:cs="Arial"/>
              </w:rPr>
            </w:pPr>
            <w:r w:rsidRPr="008B745B">
              <w:rPr>
                <w:rFonts w:cs="Arial"/>
                <w:b/>
              </w:rPr>
              <w:t>n (%)</w:t>
            </w:r>
          </w:p>
        </w:tc>
        <w:tc>
          <w:tcPr>
            <w:tcW w:w="1440" w:type="dxa"/>
          </w:tcPr>
          <w:p w14:paraId="377EF861" w14:textId="77777777" w:rsidR="00386B10" w:rsidRDefault="00386B10" w:rsidP="002310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Placebo (N=6154)</w:t>
            </w:r>
          </w:p>
          <w:p w14:paraId="1D0B60A1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n (%)</w:t>
            </w:r>
          </w:p>
        </w:tc>
        <w:tc>
          <w:tcPr>
            <w:tcW w:w="1440" w:type="dxa"/>
          </w:tcPr>
          <w:p w14:paraId="5886CD97" w14:textId="77777777" w:rsidR="00386B10" w:rsidRPr="008B745B" w:rsidRDefault="00386B10" w:rsidP="00231001">
            <w:pPr>
              <w:jc w:val="center"/>
              <w:rPr>
                <w:rFonts w:cs="Arial"/>
                <w:b/>
              </w:rPr>
            </w:pPr>
            <w:r w:rsidRPr="008B745B">
              <w:rPr>
                <w:rFonts w:cs="Arial"/>
                <w:b/>
              </w:rPr>
              <w:t>Tegaserod (N=</w:t>
            </w:r>
            <w:r>
              <w:rPr>
                <w:rFonts w:cs="Arial"/>
                <w:b/>
              </w:rPr>
              <w:t>7786</w:t>
            </w:r>
            <w:r w:rsidRPr="008B745B">
              <w:rPr>
                <w:rFonts w:cs="Arial"/>
                <w:b/>
              </w:rPr>
              <w:t>)</w:t>
            </w:r>
          </w:p>
          <w:p w14:paraId="4689F02C" w14:textId="77777777" w:rsidR="00386B10" w:rsidRDefault="00386B10" w:rsidP="00231001">
            <w:pPr>
              <w:jc w:val="center"/>
              <w:rPr>
                <w:rFonts w:cs="Arial"/>
              </w:rPr>
            </w:pPr>
            <w:r w:rsidRPr="008B745B">
              <w:rPr>
                <w:rFonts w:cs="Arial"/>
                <w:b/>
              </w:rPr>
              <w:t>n (%)</w:t>
            </w:r>
          </w:p>
        </w:tc>
        <w:tc>
          <w:tcPr>
            <w:tcW w:w="1615" w:type="dxa"/>
          </w:tcPr>
          <w:p w14:paraId="34CFAB6A" w14:textId="77777777" w:rsidR="00386B10" w:rsidRDefault="00386B10" w:rsidP="002310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Placebo (N=4686)</w:t>
            </w:r>
          </w:p>
          <w:p w14:paraId="1DEFDCC6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n (%)</w:t>
            </w:r>
          </w:p>
        </w:tc>
      </w:tr>
      <w:tr w:rsidR="00386B10" w14:paraId="6F611737" w14:textId="77777777" w:rsidTr="00231001">
        <w:tc>
          <w:tcPr>
            <w:tcW w:w="3685" w:type="dxa"/>
          </w:tcPr>
          <w:p w14:paraId="7FB956AC" w14:textId="77777777" w:rsidR="00386B10" w:rsidRDefault="00386B10" w:rsidP="00231001">
            <w:pPr>
              <w:rPr>
                <w:rFonts w:cs="Arial"/>
              </w:rPr>
            </w:pPr>
            <w:r>
              <w:rPr>
                <w:rFonts w:cs="Arial"/>
              </w:rPr>
              <w:t>Number of confirmed CV events from first adjudication</w:t>
            </w:r>
          </w:p>
        </w:tc>
        <w:tc>
          <w:tcPr>
            <w:tcW w:w="1710" w:type="dxa"/>
            <w:vAlign w:val="center"/>
          </w:tcPr>
          <w:p w14:paraId="043F0032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 (0.11)</w:t>
            </w:r>
          </w:p>
        </w:tc>
        <w:tc>
          <w:tcPr>
            <w:tcW w:w="1530" w:type="dxa"/>
            <w:vAlign w:val="center"/>
          </w:tcPr>
          <w:p w14:paraId="7FF72D71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(0.01)</w:t>
            </w:r>
          </w:p>
        </w:tc>
        <w:tc>
          <w:tcPr>
            <w:tcW w:w="1530" w:type="dxa"/>
            <w:vAlign w:val="center"/>
          </w:tcPr>
          <w:p w14:paraId="4897397E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(0.08)</w:t>
            </w:r>
          </w:p>
        </w:tc>
        <w:tc>
          <w:tcPr>
            <w:tcW w:w="1440" w:type="dxa"/>
            <w:vAlign w:val="center"/>
          </w:tcPr>
          <w:p w14:paraId="6C8570E9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(0.02)</w:t>
            </w:r>
          </w:p>
        </w:tc>
        <w:tc>
          <w:tcPr>
            <w:tcW w:w="1440" w:type="dxa"/>
            <w:vAlign w:val="center"/>
          </w:tcPr>
          <w:p w14:paraId="56498830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(0.01)</w:t>
            </w:r>
          </w:p>
        </w:tc>
        <w:tc>
          <w:tcPr>
            <w:tcW w:w="1615" w:type="dxa"/>
            <w:vAlign w:val="center"/>
          </w:tcPr>
          <w:p w14:paraId="5DFA88DB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86B10" w14:paraId="18E8D253" w14:textId="77777777" w:rsidTr="00231001">
        <w:tc>
          <w:tcPr>
            <w:tcW w:w="3685" w:type="dxa"/>
          </w:tcPr>
          <w:p w14:paraId="7AC49B21" w14:textId="77777777" w:rsidR="00386B10" w:rsidRDefault="00386B10" w:rsidP="00231001">
            <w:pPr>
              <w:rPr>
                <w:rFonts w:cs="Arial"/>
              </w:rPr>
            </w:pPr>
            <w:r>
              <w:rPr>
                <w:rFonts w:cs="Arial"/>
              </w:rPr>
              <w:t>Number of MACE from first adjudication</w:t>
            </w:r>
          </w:p>
        </w:tc>
        <w:tc>
          <w:tcPr>
            <w:tcW w:w="1710" w:type="dxa"/>
            <w:vAlign w:val="center"/>
          </w:tcPr>
          <w:p w14:paraId="63802E75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(0.06)</w:t>
            </w:r>
          </w:p>
        </w:tc>
        <w:tc>
          <w:tcPr>
            <w:tcW w:w="1530" w:type="dxa"/>
            <w:vAlign w:val="center"/>
          </w:tcPr>
          <w:p w14:paraId="478326E1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30" w:type="dxa"/>
            <w:vAlign w:val="center"/>
          </w:tcPr>
          <w:p w14:paraId="0D77608E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(0.05)</w:t>
            </w:r>
          </w:p>
        </w:tc>
        <w:tc>
          <w:tcPr>
            <w:tcW w:w="1440" w:type="dxa"/>
            <w:vAlign w:val="center"/>
          </w:tcPr>
          <w:p w14:paraId="37BFE0C2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40" w:type="dxa"/>
            <w:vAlign w:val="center"/>
          </w:tcPr>
          <w:p w14:paraId="571E3CA8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15" w:type="dxa"/>
            <w:vAlign w:val="center"/>
          </w:tcPr>
          <w:p w14:paraId="3E09CC21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86B10" w14:paraId="14204913" w14:textId="77777777" w:rsidTr="00231001">
        <w:tc>
          <w:tcPr>
            <w:tcW w:w="3685" w:type="dxa"/>
          </w:tcPr>
          <w:p w14:paraId="36D986CE" w14:textId="77777777" w:rsidR="00386B10" w:rsidRDefault="00386B10" w:rsidP="00231001">
            <w:pPr>
              <w:rPr>
                <w:rFonts w:cs="Arial"/>
              </w:rPr>
            </w:pPr>
            <w:r>
              <w:rPr>
                <w:rFonts w:cs="Arial"/>
              </w:rPr>
              <w:t xml:space="preserve">Number of confirmed </w:t>
            </w:r>
            <w:r>
              <w:rPr>
                <w:rFonts w:cs="Arial"/>
              </w:rPr>
              <w:lastRenderedPageBreak/>
              <w:t>CV events from second adjudication</w:t>
            </w:r>
          </w:p>
        </w:tc>
        <w:tc>
          <w:tcPr>
            <w:tcW w:w="1710" w:type="dxa"/>
            <w:vAlign w:val="center"/>
          </w:tcPr>
          <w:p w14:paraId="52155FB5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 (0.06)</w:t>
            </w:r>
          </w:p>
        </w:tc>
        <w:tc>
          <w:tcPr>
            <w:tcW w:w="1530" w:type="dxa"/>
            <w:vAlign w:val="center"/>
          </w:tcPr>
          <w:p w14:paraId="1905788D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(0.01)</w:t>
            </w:r>
          </w:p>
        </w:tc>
        <w:tc>
          <w:tcPr>
            <w:tcW w:w="1530" w:type="dxa"/>
            <w:vAlign w:val="center"/>
          </w:tcPr>
          <w:p w14:paraId="01EE6BE1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 (0.04)</w:t>
            </w:r>
          </w:p>
        </w:tc>
        <w:tc>
          <w:tcPr>
            <w:tcW w:w="1440" w:type="dxa"/>
            <w:vAlign w:val="center"/>
          </w:tcPr>
          <w:p w14:paraId="32AD421F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(0.02)</w:t>
            </w:r>
          </w:p>
        </w:tc>
        <w:tc>
          <w:tcPr>
            <w:tcW w:w="1440" w:type="dxa"/>
            <w:vAlign w:val="center"/>
          </w:tcPr>
          <w:p w14:paraId="3BCE7F9F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(0.01)</w:t>
            </w:r>
          </w:p>
        </w:tc>
        <w:tc>
          <w:tcPr>
            <w:tcW w:w="1615" w:type="dxa"/>
            <w:vAlign w:val="center"/>
          </w:tcPr>
          <w:p w14:paraId="7C02D7DE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86B10" w14:paraId="7CCFC6E8" w14:textId="77777777" w:rsidTr="00231001">
        <w:tc>
          <w:tcPr>
            <w:tcW w:w="3685" w:type="dxa"/>
          </w:tcPr>
          <w:p w14:paraId="35A02742" w14:textId="77777777" w:rsidR="00386B10" w:rsidRDefault="00386B10" w:rsidP="00231001">
            <w:pPr>
              <w:rPr>
                <w:rFonts w:cs="Arial"/>
              </w:rPr>
            </w:pPr>
            <w:r>
              <w:rPr>
                <w:rFonts w:cs="Arial"/>
              </w:rPr>
              <w:t>Number of MACE from second adjudication</w:t>
            </w:r>
          </w:p>
        </w:tc>
        <w:tc>
          <w:tcPr>
            <w:tcW w:w="1710" w:type="dxa"/>
            <w:vAlign w:val="center"/>
          </w:tcPr>
          <w:p w14:paraId="5C0EE225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 (0.03)</w:t>
            </w:r>
          </w:p>
        </w:tc>
        <w:tc>
          <w:tcPr>
            <w:tcW w:w="1530" w:type="dxa"/>
            <w:vAlign w:val="center"/>
          </w:tcPr>
          <w:p w14:paraId="4206971C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30" w:type="dxa"/>
            <w:vAlign w:val="center"/>
          </w:tcPr>
          <w:p w14:paraId="11DFD5B5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(0.03)</w:t>
            </w:r>
          </w:p>
        </w:tc>
        <w:tc>
          <w:tcPr>
            <w:tcW w:w="1440" w:type="dxa"/>
            <w:vAlign w:val="center"/>
          </w:tcPr>
          <w:p w14:paraId="53162DA3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40" w:type="dxa"/>
            <w:vAlign w:val="center"/>
          </w:tcPr>
          <w:p w14:paraId="14E1987D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15" w:type="dxa"/>
            <w:vAlign w:val="center"/>
          </w:tcPr>
          <w:p w14:paraId="2DA3B7D2" w14:textId="77777777" w:rsidR="00386B10" w:rsidRDefault="00386B10" w:rsidP="00231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4A0EA765" w14:textId="77777777" w:rsidR="00386B10" w:rsidRPr="00F810BF" w:rsidRDefault="00386B10" w:rsidP="00386B10">
      <w:pPr>
        <w:rPr>
          <w:rFonts w:cs="Arial"/>
        </w:rPr>
      </w:pPr>
    </w:p>
    <w:p w14:paraId="137C1644" w14:textId="2EF12B2E" w:rsidR="00386B10" w:rsidRDefault="00386B10" w:rsidP="00386B10">
      <w:pPr>
        <w:pStyle w:val="Heading1"/>
      </w:pPr>
      <w:r>
        <w:rPr>
          <w:b w:val="0"/>
        </w:rPr>
        <w:t xml:space="preserve">CV, </w:t>
      </w:r>
      <w:r>
        <w:rPr>
          <w:b w:val="0"/>
          <w:caps w:val="0"/>
        </w:rPr>
        <w:t>cardiovascular; MACE, major adverse cardiac events.</w:t>
      </w:r>
    </w:p>
    <w:sectPr w:rsidR="0038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E8A"/>
    <w:multiLevelType w:val="hybridMultilevel"/>
    <w:tmpl w:val="8CB4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6310"/>
    <w:multiLevelType w:val="hybridMultilevel"/>
    <w:tmpl w:val="4EF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573E1"/>
    <w:multiLevelType w:val="hybridMultilevel"/>
    <w:tmpl w:val="AC14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427B4"/>
    <w:multiLevelType w:val="hybridMultilevel"/>
    <w:tmpl w:val="C9E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D50EB"/>
    <w:multiLevelType w:val="hybridMultilevel"/>
    <w:tmpl w:val="660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6CFA"/>
    <w:multiLevelType w:val="hybridMultilevel"/>
    <w:tmpl w:val="0DD8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10"/>
    <w:rsid w:val="003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B99F"/>
  <w15:chartTrackingRefBased/>
  <w15:docId w15:val="{5D3310F1-1350-471D-9F07-67EE888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10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B10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B10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86B10"/>
    <w:pPr>
      <w:ind w:left="720"/>
      <w:contextualSpacing/>
    </w:pPr>
  </w:style>
  <w:style w:type="table" w:styleId="TableGrid">
    <w:name w:val="Table Grid"/>
    <w:basedOn w:val="TableNormal"/>
    <w:uiPriority w:val="39"/>
    <w:rsid w:val="0038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6B1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PA-EDIT MS</dc:creator>
  <cp:keywords/>
  <dc:description/>
  <cp:lastModifiedBy>PA-EDIT MS</cp:lastModifiedBy>
  <cp:revision>1</cp:revision>
  <dcterms:created xsi:type="dcterms:W3CDTF">2021-03-05T15:48:00Z</dcterms:created>
  <dcterms:modified xsi:type="dcterms:W3CDTF">2021-03-05T15:49:00Z</dcterms:modified>
</cp:coreProperties>
</file>