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FCF00" w14:textId="68BFAF0B" w:rsidR="0011072C" w:rsidRPr="002B76F7" w:rsidRDefault="00291E8E" w:rsidP="0011072C">
      <w:pPr>
        <w:spacing w:line="480" w:lineRule="auto"/>
        <w:jc w:val="both"/>
        <w:rPr>
          <w:b/>
          <w:bCs/>
          <w:u w:val="single"/>
          <w:lang w:val="en-US"/>
        </w:rPr>
      </w:pPr>
      <w:r w:rsidRPr="008D0FB3">
        <w:rPr>
          <w:b/>
          <w:bCs/>
          <w:lang w:val="en-US"/>
        </w:rPr>
        <w:t>Table, Supplemental Digital Content</w:t>
      </w:r>
      <w:r>
        <w:rPr>
          <w:b/>
          <w:bCs/>
          <w:lang w:val="en-US"/>
        </w:rPr>
        <w:t xml:space="preserve"> 1. </w:t>
      </w:r>
      <w:r w:rsidR="0011072C" w:rsidRPr="00BC0E78">
        <w:rPr>
          <w:lang w:val="en-US"/>
        </w:rPr>
        <w:t>Number of included pa</w:t>
      </w:r>
      <w:r w:rsidR="0011072C">
        <w:rPr>
          <w:lang w:val="en-US"/>
        </w:rPr>
        <w:t>tients according to the country and center.</w:t>
      </w:r>
    </w:p>
    <w:tbl>
      <w:tblPr>
        <w:tblStyle w:val="Tablaconcuadrculaclara"/>
        <w:tblW w:w="8420" w:type="dxa"/>
        <w:tblLook w:val="0420" w:firstRow="1" w:lastRow="0" w:firstColumn="0" w:lastColumn="0" w:noHBand="0" w:noVBand="1"/>
      </w:tblPr>
      <w:tblGrid>
        <w:gridCol w:w="1838"/>
        <w:gridCol w:w="1134"/>
        <w:gridCol w:w="5448"/>
      </w:tblGrid>
      <w:tr w:rsidR="0011072C" w:rsidRPr="006356FE" w14:paraId="298FC801" w14:textId="77777777" w:rsidTr="00E945D5">
        <w:trPr>
          <w:trHeight w:val="584"/>
        </w:trPr>
        <w:tc>
          <w:tcPr>
            <w:tcW w:w="1838" w:type="dxa"/>
            <w:shd w:val="clear" w:color="auto" w:fill="D9D9D9" w:themeFill="background1" w:themeFillShade="D9"/>
            <w:hideMark/>
          </w:tcPr>
          <w:p w14:paraId="19B4FCA8" w14:textId="77777777" w:rsidR="0011072C" w:rsidRPr="006356FE" w:rsidRDefault="0011072C" w:rsidP="00E945D5">
            <w:pPr>
              <w:spacing w:line="276" w:lineRule="auto"/>
              <w:jc w:val="both"/>
            </w:pPr>
            <w:r w:rsidRPr="006356FE">
              <w:rPr>
                <w:b/>
                <w:bCs/>
              </w:rPr>
              <w:t>Country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14:paraId="4F4D81B6" w14:textId="77777777" w:rsidR="0011072C" w:rsidRPr="006356FE" w:rsidRDefault="0011072C" w:rsidP="00E945D5">
            <w:pPr>
              <w:spacing w:line="276" w:lineRule="auto"/>
              <w:jc w:val="both"/>
            </w:pPr>
            <w:r w:rsidRPr="006356FE">
              <w:rPr>
                <w:b/>
                <w:bCs/>
              </w:rPr>
              <w:t>n</w:t>
            </w:r>
          </w:p>
        </w:tc>
        <w:tc>
          <w:tcPr>
            <w:tcW w:w="5448" w:type="dxa"/>
            <w:shd w:val="clear" w:color="auto" w:fill="D9D9D9" w:themeFill="background1" w:themeFillShade="D9"/>
            <w:hideMark/>
          </w:tcPr>
          <w:p w14:paraId="6B76044C" w14:textId="77777777" w:rsidR="0011072C" w:rsidRPr="006356FE" w:rsidRDefault="0011072C" w:rsidP="00E945D5">
            <w:pPr>
              <w:spacing w:line="276" w:lineRule="auto"/>
              <w:jc w:val="both"/>
            </w:pPr>
            <w:r w:rsidRPr="006356FE">
              <w:rPr>
                <w:b/>
                <w:bCs/>
              </w:rPr>
              <w:t>Centers</w:t>
            </w:r>
          </w:p>
        </w:tc>
      </w:tr>
      <w:tr w:rsidR="0011072C" w:rsidRPr="006356FE" w14:paraId="4D1A5B4F" w14:textId="77777777" w:rsidTr="00E945D5">
        <w:trPr>
          <w:trHeight w:val="584"/>
        </w:trPr>
        <w:tc>
          <w:tcPr>
            <w:tcW w:w="1838" w:type="dxa"/>
            <w:hideMark/>
          </w:tcPr>
          <w:p w14:paraId="0BF89387" w14:textId="77777777" w:rsidR="0011072C" w:rsidRPr="006356FE" w:rsidRDefault="0011072C" w:rsidP="00E945D5">
            <w:pPr>
              <w:spacing w:line="276" w:lineRule="auto"/>
              <w:jc w:val="both"/>
            </w:pPr>
            <w:r w:rsidRPr="006356FE">
              <w:rPr>
                <w:b/>
                <w:bCs/>
              </w:rPr>
              <w:t>Spain</w:t>
            </w:r>
          </w:p>
        </w:tc>
        <w:tc>
          <w:tcPr>
            <w:tcW w:w="1134" w:type="dxa"/>
            <w:hideMark/>
          </w:tcPr>
          <w:p w14:paraId="5A404841" w14:textId="77777777" w:rsidR="0011072C" w:rsidRPr="006356FE" w:rsidRDefault="0011072C" w:rsidP="00E945D5">
            <w:pPr>
              <w:spacing w:line="276" w:lineRule="auto"/>
              <w:jc w:val="both"/>
            </w:pPr>
            <w:r w:rsidRPr="006356FE">
              <w:t>84</w:t>
            </w:r>
          </w:p>
        </w:tc>
        <w:tc>
          <w:tcPr>
            <w:tcW w:w="5448" w:type="dxa"/>
            <w:hideMark/>
          </w:tcPr>
          <w:p w14:paraId="6F20D7E0" w14:textId="77777777" w:rsidR="0011072C" w:rsidRPr="008A454E" w:rsidRDefault="0011072C" w:rsidP="00E945D5">
            <w:pPr>
              <w:spacing w:line="276" w:lineRule="auto"/>
              <w:jc w:val="both"/>
            </w:pPr>
            <w:r w:rsidRPr="008A454E">
              <w:t>Hospital Vall d’Hebron (n=44)</w:t>
            </w:r>
          </w:p>
          <w:p w14:paraId="5A06ACA7" w14:textId="77777777" w:rsidR="0011072C" w:rsidRPr="008A454E" w:rsidRDefault="0011072C" w:rsidP="00E945D5">
            <w:pPr>
              <w:spacing w:line="276" w:lineRule="auto"/>
              <w:jc w:val="both"/>
            </w:pPr>
            <w:r w:rsidRPr="008A454E">
              <w:t>Hospital Gregorio Marañón (n=40)</w:t>
            </w:r>
          </w:p>
        </w:tc>
      </w:tr>
      <w:tr w:rsidR="0011072C" w:rsidRPr="006356FE" w14:paraId="50E22195" w14:textId="77777777" w:rsidTr="00E945D5">
        <w:trPr>
          <w:trHeight w:val="584"/>
        </w:trPr>
        <w:tc>
          <w:tcPr>
            <w:tcW w:w="1838" w:type="dxa"/>
            <w:hideMark/>
          </w:tcPr>
          <w:p w14:paraId="072DBAF9" w14:textId="77777777" w:rsidR="0011072C" w:rsidRPr="006356FE" w:rsidRDefault="0011072C" w:rsidP="00E945D5">
            <w:pPr>
              <w:spacing w:line="276" w:lineRule="auto"/>
              <w:jc w:val="both"/>
            </w:pPr>
            <w:r w:rsidRPr="006356FE">
              <w:rPr>
                <w:b/>
                <w:bCs/>
              </w:rPr>
              <w:t>Mexico</w:t>
            </w:r>
          </w:p>
        </w:tc>
        <w:tc>
          <w:tcPr>
            <w:tcW w:w="1134" w:type="dxa"/>
            <w:hideMark/>
          </w:tcPr>
          <w:p w14:paraId="006A8AB3" w14:textId="77777777" w:rsidR="0011072C" w:rsidRPr="006356FE" w:rsidRDefault="0011072C" w:rsidP="00E945D5">
            <w:pPr>
              <w:spacing w:line="276" w:lineRule="auto"/>
              <w:jc w:val="both"/>
            </w:pPr>
            <w:r w:rsidRPr="006356FE">
              <w:t>222</w:t>
            </w:r>
          </w:p>
        </w:tc>
        <w:tc>
          <w:tcPr>
            <w:tcW w:w="5448" w:type="dxa"/>
            <w:hideMark/>
          </w:tcPr>
          <w:p w14:paraId="125796E6" w14:textId="77777777" w:rsidR="0011072C" w:rsidRPr="008A454E" w:rsidRDefault="0011072C" w:rsidP="00E945D5">
            <w:pPr>
              <w:spacing w:line="276" w:lineRule="auto"/>
              <w:jc w:val="both"/>
            </w:pPr>
            <w:r w:rsidRPr="008A454E">
              <w:t>Hospital Juárez (n=40)</w:t>
            </w:r>
          </w:p>
          <w:p w14:paraId="4544ACEE" w14:textId="77777777" w:rsidR="0011072C" w:rsidRPr="008A454E" w:rsidRDefault="0011072C" w:rsidP="00E945D5">
            <w:pPr>
              <w:spacing w:line="276" w:lineRule="auto"/>
              <w:jc w:val="both"/>
            </w:pPr>
            <w:r w:rsidRPr="008A454E">
              <w:rPr>
                <w:color w:val="212121"/>
                <w:shd w:val="clear" w:color="auto" w:fill="FFFFFF"/>
              </w:rPr>
              <w:t>Instituto Nacional de Ciencias Medicas y Nutricion Salvador Zubiran</w:t>
            </w:r>
            <w:r w:rsidRPr="008A454E">
              <w:t xml:space="preserve"> (n=36)</w:t>
            </w:r>
          </w:p>
          <w:p w14:paraId="76AAEE5A" w14:textId="77777777" w:rsidR="0011072C" w:rsidRPr="008A454E" w:rsidRDefault="0011072C" w:rsidP="00E945D5">
            <w:pPr>
              <w:spacing w:line="276" w:lineRule="auto"/>
              <w:jc w:val="both"/>
            </w:pPr>
            <w:r w:rsidRPr="008A454E">
              <w:t>Hospital Universitario (n=10)</w:t>
            </w:r>
          </w:p>
          <w:p w14:paraId="1686EA95" w14:textId="77777777" w:rsidR="0011072C" w:rsidRPr="008A454E" w:rsidRDefault="0011072C" w:rsidP="00E945D5">
            <w:pPr>
              <w:spacing w:line="276" w:lineRule="auto"/>
              <w:jc w:val="both"/>
            </w:pPr>
            <w:r w:rsidRPr="008A454E">
              <w:t>Hospital General (n=71)</w:t>
            </w:r>
          </w:p>
        </w:tc>
      </w:tr>
      <w:tr w:rsidR="0011072C" w:rsidRPr="006356FE" w14:paraId="1FDA4F90" w14:textId="77777777" w:rsidTr="00E945D5">
        <w:trPr>
          <w:trHeight w:val="584"/>
        </w:trPr>
        <w:tc>
          <w:tcPr>
            <w:tcW w:w="1838" w:type="dxa"/>
            <w:hideMark/>
          </w:tcPr>
          <w:p w14:paraId="0E2F2799" w14:textId="77777777" w:rsidR="0011072C" w:rsidRPr="006356FE" w:rsidRDefault="0011072C" w:rsidP="00E945D5">
            <w:pPr>
              <w:spacing w:line="276" w:lineRule="auto"/>
              <w:jc w:val="both"/>
            </w:pPr>
            <w:r w:rsidRPr="006356FE">
              <w:rPr>
                <w:b/>
                <w:bCs/>
              </w:rPr>
              <w:t>Korea</w:t>
            </w:r>
          </w:p>
        </w:tc>
        <w:tc>
          <w:tcPr>
            <w:tcW w:w="1134" w:type="dxa"/>
            <w:hideMark/>
          </w:tcPr>
          <w:p w14:paraId="420EE396" w14:textId="77777777" w:rsidR="0011072C" w:rsidRPr="006356FE" w:rsidRDefault="0011072C" w:rsidP="00E945D5">
            <w:pPr>
              <w:spacing w:line="276" w:lineRule="auto"/>
              <w:jc w:val="both"/>
            </w:pPr>
            <w:r w:rsidRPr="006356FE">
              <w:t>274</w:t>
            </w:r>
          </w:p>
        </w:tc>
        <w:tc>
          <w:tcPr>
            <w:tcW w:w="5448" w:type="dxa"/>
            <w:hideMark/>
          </w:tcPr>
          <w:p w14:paraId="503DC483" w14:textId="77777777" w:rsidR="0011072C" w:rsidRPr="008A454E" w:rsidRDefault="0011072C" w:rsidP="00E945D5">
            <w:pPr>
              <w:spacing w:line="276" w:lineRule="auto"/>
              <w:jc w:val="both"/>
            </w:pPr>
            <w:r w:rsidRPr="008A454E">
              <w:t>Boramae Medical Centre (n=206)</w:t>
            </w:r>
          </w:p>
          <w:p w14:paraId="6CA8B951" w14:textId="77777777" w:rsidR="0011072C" w:rsidRPr="008A454E" w:rsidRDefault="0011072C" w:rsidP="00E945D5">
            <w:pPr>
              <w:spacing w:line="276" w:lineRule="auto"/>
              <w:jc w:val="both"/>
            </w:pPr>
            <w:r w:rsidRPr="008A454E">
              <w:t>National University Hospital (n=68)</w:t>
            </w:r>
          </w:p>
        </w:tc>
      </w:tr>
      <w:tr w:rsidR="0011072C" w:rsidRPr="006356FE" w14:paraId="5E0EBC1A" w14:textId="77777777" w:rsidTr="00E945D5">
        <w:trPr>
          <w:trHeight w:val="584"/>
        </w:trPr>
        <w:tc>
          <w:tcPr>
            <w:tcW w:w="1838" w:type="dxa"/>
            <w:hideMark/>
          </w:tcPr>
          <w:p w14:paraId="152B19F6" w14:textId="77777777" w:rsidR="0011072C" w:rsidRPr="006356FE" w:rsidRDefault="0011072C" w:rsidP="00E945D5">
            <w:pPr>
              <w:spacing w:line="276" w:lineRule="auto"/>
              <w:jc w:val="both"/>
            </w:pPr>
            <w:r w:rsidRPr="006356FE">
              <w:rPr>
                <w:b/>
                <w:bCs/>
              </w:rPr>
              <w:t>USA</w:t>
            </w:r>
          </w:p>
        </w:tc>
        <w:tc>
          <w:tcPr>
            <w:tcW w:w="1134" w:type="dxa"/>
            <w:hideMark/>
          </w:tcPr>
          <w:p w14:paraId="318FB342" w14:textId="77777777" w:rsidR="0011072C" w:rsidRPr="006356FE" w:rsidRDefault="0011072C" w:rsidP="00E945D5">
            <w:pPr>
              <w:spacing w:line="276" w:lineRule="auto"/>
              <w:jc w:val="both"/>
            </w:pPr>
            <w:r w:rsidRPr="006356FE">
              <w:t>291</w:t>
            </w:r>
          </w:p>
        </w:tc>
        <w:tc>
          <w:tcPr>
            <w:tcW w:w="5448" w:type="dxa"/>
            <w:hideMark/>
          </w:tcPr>
          <w:p w14:paraId="70DCA9FD" w14:textId="77777777" w:rsidR="0011072C" w:rsidRPr="008A454E" w:rsidRDefault="0011072C" w:rsidP="00E945D5">
            <w:pPr>
              <w:spacing w:line="276" w:lineRule="auto"/>
              <w:jc w:val="both"/>
              <w:rPr>
                <w:lang w:val="en-US"/>
              </w:rPr>
            </w:pPr>
            <w:r w:rsidRPr="008A454E">
              <w:rPr>
                <w:color w:val="212121"/>
                <w:shd w:val="clear" w:color="auto" w:fill="FFFFFF"/>
                <w:lang w:val="en-US"/>
              </w:rPr>
              <w:t>University of Arkansas for Medical Science</w:t>
            </w:r>
            <w:r w:rsidRPr="008A454E">
              <w:rPr>
                <w:lang w:val="en-US"/>
              </w:rPr>
              <w:t xml:space="preserve"> (n=61)</w:t>
            </w:r>
          </w:p>
          <w:p w14:paraId="5C7245E5" w14:textId="77777777" w:rsidR="0011072C" w:rsidRPr="008A454E" w:rsidRDefault="0011072C" w:rsidP="00E945D5">
            <w:pPr>
              <w:spacing w:line="276" w:lineRule="auto"/>
              <w:jc w:val="both"/>
              <w:rPr>
                <w:lang w:val="en-US"/>
              </w:rPr>
            </w:pPr>
            <w:r w:rsidRPr="008A454E">
              <w:rPr>
                <w:color w:val="212121"/>
                <w:shd w:val="clear" w:color="auto" w:fill="FFFFFF"/>
                <w:lang w:val="en-US"/>
              </w:rPr>
              <w:t>University of Alabama at Birmingham</w:t>
            </w:r>
            <w:r w:rsidRPr="008A454E">
              <w:rPr>
                <w:lang w:val="en-US"/>
              </w:rPr>
              <w:t xml:space="preserve"> (n=65)</w:t>
            </w:r>
          </w:p>
          <w:p w14:paraId="26F04D1E" w14:textId="77777777" w:rsidR="0011072C" w:rsidRPr="008A454E" w:rsidRDefault="0011072C" w:rsidP="00E945D5">
            <w:pPr>
              <w:spacing w:line="276" w:lineRule="auto"/>
              <w:jc w:val="both"/>
            </w:pPr>
            <w:r w:rsidRPr="008A454E">
              <w:t>Mayo Clinic (n=64)</w:t>
            </w:r>
          </w:p>
          <w:p w14:paraId="6BCB3317" w14:textId="77777777" w:rsidR="0011072C" w:rsidRPr="008A454E" w:rsidRDefault="0011072C" w:rsidP="00E945D5">
            <w:pPr>
              <w:spacing w:line="276" w:lineRule="auto"/>
              <w:jc w:val="both"/>
            </w:pPr>
            <w:r w:rsidRPr="008A454E">
              <w:t>Columbia University (n=8)</w:t>
            </w:r>
          </w:p>
          <w:p w14:paraId="6D73E639" w14:textId="77777777" w:rsidR="0011072C" w:rsidRPr="008A454E" w:rsidRDefault="0011072C" w:rsidP="00E945D5">
            <w:pPr>
              <w:spacing w:line="276" w:lineRule="auto"/>
              <w:jc w:val="both"/>
              <w:rPr>
                <w:lang w:val="en-US"/>
              </w:rPr>
            </w:pPr>
            <w:r w:rsidRPr="008A454E">
              <w:rPr>
                <w:lang w:val="en-US"/>
              </w:rPr>
              <w:t>University of North Carolina (n=26)</w:t>
            </w:r>
          </w:p>
          <w:p w14:paraId="12541611" w14:textId="77777777" w:rsidR="0011072C" w:rsidRPr="008A454E" w:rsidRDefault="0011072C" w:rsidP="00E945D5">
            <w:pPr>
              <w:spacing w:line="276" w:lineRule="auto"/>
              <w:jc w:val="both"/>
              <w:rPr>
                <w:lang w:val="en-US"/>
              </w:rPr>
            </w:pPr>
            <w:r w:rsidRPr="008A454E">
              <w:rPr>
                <w:lang w:val="en-US"/>
              </w:rPr>
              <w:t>University of Pittsburgh (n=10)</w:t>
            </w:r>
          </w:p>
          <w:p w14:paraId="3EDF394E" w14:textId="77777777" w:rsidR="0011072C" w:rsidRPr="008A454E" w:rsidRDefault="0011072C" w:rsidP="00E945D5">
            <w:pPr>
              <w:spacing w:line="276" w:lineRule="auto"/>
              <w:jc w:val="both"/>
              <w:rPr>
                <w:lang w:val="en-US"/>
              </w:rPr>
            </w:pPr>
            <w:r w:rsidRPr="008A454E">
              <w:rPr>
                <w:lang w:val="en-US"/>
              </w:rPr>
              <w:t>University of Winconsin (n=31)</w:t>
            </w:r>
          </w:p>
          <w:p w14:paraId="14A648D8" w14:textId="77777777" w:rsidR="0011072C" w:rsidRPr="008A454E" w:rsidRDefault="0011072C" w:rsidP="00E945D5">
            <w:pPr>
              <w:spacing w:line="276" w:lineRule="auto"/>
              <w:jc w:val="both"/>
              <w:rPr>
                <w:lang w:val="en-US"/>
              </w:rPr>
            </w:pPr>
            <w:r w:rsidRPr="008A454E">
              <w:rPr>
                <w:lang w:val="en-US"/>
              </w:rPr>
              <w:t>Weill Cornell Medical College (n=4)</w:t>
            </w:r>
          </w:p>
          <w:p w14:paraId="4A454256" w14:textId="77777777" w:rsidR="0011072C" w:rsidRPr="008A454E" w:rsidRDefault="0011072C" w:rsidP="00E945D5">
            <w:pPr>
              <w:spacing w:line="276" w:lineRule="auto"/>
              <w:jc w:val="both"/>
              <w:rPr>
                <w:lang w:val="en-US"/>
              </w:rPr>
            </w:pPr>
            <w:r w:rsidRPr="008A454E">
              <w:rPr>
                <w:lang w:val="en-US"/>
              </w:rPr>
              <w:t>Yale University (n=22)</w:t>
            </w:r>
          </w:p>
        </w:tc>
      </w:tr>
      <w:tr w:rsidR="0011072C" w:rsidRPr="006356FE" w14:paraId="77399790" w14:textId="77777777" w:rsidTr="00E945D5">
        <w:trPr>
          <w:trHeight w:val="584"/>
        </w:trPr>
        <w:tc>
          <w:tcPr>
            <w:tcW w:w="1838" w:type="dxa"/>
            <w:hideMark/>
          </w:tcPr>
          <w:p w14:paraId="765309A2" w14:textId="77777777" w:rsidR="0011072C" w:rsidRPr="006356FE" w:rsidRDefault="0011072C" w:rsidP="00E945D5">
            <w:pPr>
              <w:spacing w:line="276" w:lineRule="auto"/>
              <w:jc w:val="both"/>
            </w:pPr>
            <w:r w:rsidRPr="006356FE">
              <w:rPr>
                <w:b/>
                <w:bCs/>
              </w:rPr>
              <w:t>Colombia</w:t>
            </w:r>
          </w:p>
        </w:tc>
        <w:tc>
          <w:tcPr>
            <w:tcW w:w="1134" w:type="dxa"/>
            <w:hideMark/>
          </w:tcPr>
          <w:p w14:paraId="6AA58409" w14:textId="77777777" w:rsidR="0011072C" w:rsidRPr="006356FE" w:rsidRDefault="0011072C" w:rsidP="00E945D5">
            <w:pPr>
              <w:spacing w:line="276" w:lineRule="auto"/>
              <w:jc w:val="both"/>
            </w:pPr>
            <w:r w:rsidRPr="006356FE">
              <w:t>40</w:t>
            </w:r>
          </w:p>
        </w:tc>
        <w:tc>
          <w:tcPr>
            <w:tcW w:w="5448" w:type="dxa"/>
            <w:hideMark/>
          </w:tcPr>
          <w:p w14:paraId="6AC73498" w14:textId="77777777" w:rsidR="0011072C" w:rsidRPr="008A454E" w:rsidRDefault="0011072C" w:rsidP="00E945D5">
            <w:pPr>
              <w:spacing w:line="276" w:lineRule="auto"/>
              <w:jc w:val="both"/>
            </w:pPr>
            <w:r w:rsidRPr="008A454E">
              <w:t>Hospital Tobón Uribe (n=40)</w:t>
            </w:r>
          </w:p>
        </w:tc>
      </w:tr>
      <w:tr w:rsidR="0011072C" w:rsidRPr="006356FE" w14:paraId="14041E9E" w14:textId="77777777" w:rsidTr="00E945D5">
        <w:trPr>
          <w:trHeight w:val="584"/>
        </w:trPr>
        <w:tc>
          <w:tcPr>
            <w:tcW w:w="1838" w:type="dxa"/>
            <w:hideMark/>
          </w:tcPr>
          <w:p w14:paraId="77786253" w14:textId="77777777" w:rsidR="0011072C" w:rsidRPr="006356FE" w:rsidRDefault="0011072C" w:rsidP="00E945D5">
            <w:pPr>
              <w:spacing w:line="276" w:lineRule="auto"/>
              <w:jc w:val="both"/>
            </w:pPr>
            <w:r w:rsidRPr="006356FE">
              <w:rPr>
                <w:b/>
                <w:bCs/>
              </w:rPr>
              <w:t>France</w:t>
            </w:r>
          </w:p>
        </w:tc>
        <w:tc>
          <w:tcPr>
            <w:tcW w:w="1134" w:type="dxa"/>
            <w:hideMark/>
          </w:tcPr>
          <w:p w14:paraId="60610376" w14:textId="77777777" w:rsidR="0011072C" w:rsidRPr="006356FE" w:rsidRDefault="0011072C" w:rsidP="00E945D5">
            <w:pPr>
              <w:spacing w:line="276" w:lineRule="auto"/>
              <w:jc w:val="both"/>
            </w:pPr>
            <w:r w:rsidRPr="006356FE">
              <w:t>41</w:t>
            </w:r>
          </w:p>
        </w:tc>
        <w:tc>
          <w:tcPr>
            <w:tcW w:w="5448" w:type="dxa"/>
            <w:hideMark/>
          </w:tcPr>
          <w:p w14:paraId="04CEA2B5" w14:textId="77777777" w:rsidR="0011072C" w:rsidRPr="008A454E" w:rsidRDefault="0011072C" w:rsidP="00E945D5">
            <w:pPr>
              <w:spacing w:line="276" w:lineRule="auto"/>
              <w:jc w:val="both"/>
            </w:pPr>
            <w:r w:rsidRPr="008A454E">
              <w:t>Beaujon (n=41)</w:t>
            </w:r>
          </w:p>
          <w:p w14:paraId="0644AF42" w14:textId="77777777" w:rsidR="0011072C" w:rsidRPr="008A454E" w:rsidRDefault="0011072C" w:rsidP="00E945D5">
            <w:pPr>
              <w:spacing w:line="276" w:lineRule="auto"/>
              <w:jc w:val="both"/>
            </w:pPr>
            <w:r w:rsidRPr="008A454E">
              <w:t>Lille (n=25)</w:t>
            </w:r>
          </w:p>
        </w:tc>
      </w:tr>
      <w:tr w:rsidR="0011072C" w:rsidRPr="006356FE" w14:paraId="760D96F8" w14:textId="77777777" w:rsidTr="00E945D5">
        <w:trPr>
          <w:trHeight w:val="584"/>
        </w:trPr>
        <w:tc>
          <w:tcPr>
            <w:tcW w:w="1838" w:type="dxa"/>
            <w:hideMark/>
          </w:tcPr>
          <w:p w14:paraId="7D174A3E" w14:textId="77777777" w:rsidR="0011072C" w:rsidRPr="006356FE" w:rsidRDefault="0011072C" w:rsidP="00E945D5">
            <w:pPr>
              <w:spacing w:line="276" w:lineRule="auto"/>
              <w:jc w:val="both"/>
            </w:pPr>
            <w:r w:rsidRPr="006356FE">
              <w:rPr>
                <w:b/>
                <w:bCs/>
              </w:rPr>
              <w:t>Brazil</w:t>
            </w:r>
          </w:p>
        </w:tc>
        <w:tc>
          <w:tcPr>
            <w:tcW w:w="1134" w:type="dxa"/>
            <w:hideMark/>
          </w:tcPr>
          <w:p w14:paraId="01882B3B" w14:textId="77777777" w:rsidR="0011072C" w:rsidRPr="006356FE" w:rsidRDefault="0011072C" w:rsidP="00E945D5">
            <w:pPr>
              <w:spacing w:line="276" w:lineRule="auto"/>
              <w:jc w:val="both"/>
            </w:pPr>
            <w:r w:rsidRPr="006356FE">
              <w:t>90</w:t>
            </w:r>
          </w:p>
        </w:tc>
        <w:tc>
          <w:tcPr>
            <w:tcW w:w="5448" w:type="dxa"/>
            <w:hideMark/>
          </w:tcPr>
          <w:p w14:paraId="5FEF2FE7" w14:textId="77777777" w:rsidR="0011072C" w:rsidRPr="008A454E" w:rsidRDefault="0011072C" w:rsidP="00E945D5">
            <w:pPr>
              <w:spacing w:line="276" w:lineRule="auto"/>
              <w:jc w:val="both"/>
              <w:rPr>
                <w:lang w:val="en-US"/>
              </w:rPr>
            </w:pPr>
            <w:r w:rsidRPr="008A454E">
              <w:rPr>
                <w:color w:val="212121"/>
                <w:shd w:val="clear" w:color="auto" w:fill="FFFFFF"/>
                <w:lang w:val="en-US"/>
              </w:rPr>
              <w:t>Hospital das Clinicas</w:t>
            </w:r>
            <w:r w:rsidRPr="008A454E">
              <w:rPr>
                <w:lang w:val="en-US"/>
              </w:rPr>
              <w:t xml:space="preserve"> (n=</w:t>
            </w:r>
            <w:r>
              <w:rPr>
                <w:lang w:val="en-US"/>
              </w:rPr>
              <w:t>90</w:t>
            </w:r>
            <w:r w:rsidRPr="008A454E">
              <w:rPr>
                <w:lang w:val="en-US"/>
              </w:rPr>
              <w:t xml:space="preserve">) </w:t>
            </w:r>
          </w:p>
        </w:tc>
      </w:tr>
      <w:tr w:rsidR="0011072C" w:rsidRPr="009E3905" w14:paraId="6B08A008" w14:textId="77777777" w:rsidTr="00E945D5">
        <w:trPr>
          <w:trHeight w:val="584"/>
        </w:trPr>
        <w:tc>
          <w:tcPr>
            <w:tcW w:w="1838" w:type="dxa"/>
            <w:hideMark/>
          </w:tcPr>
          <w:p w14:paraId="02659C89" w14:textId="77777777" w:rsidR="0011072C" w:rsidRPr="006356FE" w:rsidRDefault="0011072C" w:rsidP="00E945D5">
            <w:pPr>
              <w:spacing w:line="276" w:lineRule="auto"/>
              <w:jc w:val="both"/>
            </w:pPr>
            <w:r w:rsidRPr="006356FE">
              <w:rPr>
                <w:b/>
                <w:bCs/>
              </w:rPr>
              <w:t>India</w:t>
            </w:r>
          </w:p>
        </w:tc>
        <w:tc>
          <w:tcPr>
            <w:tcW w:w="1134" w:type="dxa"/>
            <w:hideMark/>
          </w:tcPr>
          <w:p w14:paraId="0F32F1BD" w14:textId="77777777" w:rsidR="0011072C" w:rsidRPr="006356FE" w:rsidRDefault="0011072C" w:rsidP="00E945D5">
            <w:pPr>
              <w:spacing w:line="276" w:lineRule="auto"/>
              <w:jc w:val="both"/>
            </w:pPr>
            <w:r w:rsidRPr="006356FE">
              <w:t>366</w:t>
            </w:r>
          </w:p>
        </w:tc>
        <w:tc>
          <w:tcPr>
            <w:tcW w:w="5448" w:type="dxa"/>
            <w:hideMark/>
          </w:tcPr>
          <w:p w14:paraId="30709B75" w14:textId="77777777" w:rsidR="0011072C" w:rsidRPr="008A454E" w:rsidRDefault="0011072C" w:rsidP="00E945D5">
            <w:pPr>
              <w:spacing w:line="276" w:lineRule="auto"/>
              <w:jc w:val="both"/>
              <w:rPr>
                <w:lang w:val="en-US"/>
              </w:rPr>
            </w:pPr>
            <w:r w:rsidRPr="008A454E">
              <w:rPr>
                <w:color w:val="212121"/>
                <w:shd w:val="clear" w:color="auto" w:fill="FFFFFF"/>
                <w:lang w:val="en-US"/>
              </w:rPr>
              <w:t>Institute of Liver &amp; Biliary Sciences</w:t>
            </w:r>
            <w:r w:rsidRPr="008A454E">
              <w:rPr>
                <w:lang w:val="en-US"/>
              </w:rPr>
              <w:t xml:space="preserve"> (n=366)</w:t>
            </w:r>
          </w:p>
        </w:tc>
      </w:tr>
      <w:tr w:rsidR="0011072C" w:rsidRPr="006356FE" w14:paraId="0BEB9333" w14:textId="77777777" w:rsidTr="00E945D5">
        <w:trPr>
          <w:trHeight w:val="584"/>
        </w:trPr>
        <w:tc>
          <w:tcPr>
            <w:tcW w:w="1838" w:type="dxa"/>
            <w:hideMark/>
          </w:tcPr>
          <w:p w14:paraId="44F04C84" w14:textId="77777777" w:rsidR="0011072C" w:rsidRPr="006356FE" w:rsidRDefault="0011072C" w:rsidP="00E945D5">
            <w:pPr>
              <w:spacing w:line="276" w:lineRule="auto"/>
              <w:jc w:val="both"/>
            </w:pPr>
            <w:r w:rsidRPr="006356FE">
              <w:rPr>
                <w:b/>
                <w:bCs/>
              </w:rPr>
              <w:t>Chile</w:t>
            </w:r>
          </w:p>
        </w:tc>
        <w:tc>
          <w:tcPr>
            <w:tcW w:w="1134" w:type="dxa"/>
            <w:hideMark/>
          </w:tcPr>
          <w:p w14:paraId="51B4364C" w14:textId="77777777" w:rsidR="0011072C" w:rsidRPr="006356FE" w:rsidRDefault="0011072C" w:rsidP="00E945D5">
            <w:pPr>
              <w:spacing w:line="276" w:lineRule="auto"/>
              <w:jc w:val="both"/>
            </w:pPr>
            <w:r w:rsidRPr="006356FE">
              <w:t>28</w:t>
            </w:r>
          </w:p>
        </w:tc>
        <w:tc>
          <w:tcPr>
            <w:tcW w:w="5448" w:type="dxa"/>
            <w:hideMark/>
          </w:tcPr>
          <w:p w14:paraId="0993F35B" w14:textId="77777777" w:rsidR="0011072C" w:rsidRPr="008A454E" w:rsidRDefault="0011072C" w:rsidP="00E945D5">
            <w:pPr>
              <w:spacing w:line="276" w:lineRule="auto"/>
              <w:jc w:val="both"/>
            </w:pPr>
            <w:r w:rsidRPr="008A454E">
              <w:t>Universidad Católica (n=28)</w:t>
            </w:r>
          </w:p>
        </w:tc>
      </w:tr>
      <w:tr w:rsidR="0011072C" w:rsidRPr="006356FE" w14:paraId="62FDF19F" w14:textId="77777777" w:rsidTr="00E945D5">
        <w:trPr>
          <w:trHeight w:val="584"/>
        </w:trPr>
        <w:tc>
          <w:tcPr>
            <w:tcW w:w="1838" w:type="dxa"/>
            <w:hideMark/>
          </w:tcPr>
          <w:p w14:paraId="677AB449" w14:textId="77777777" w:rsidR="0011072C" w:rsidRPr="006356FE" w:rsidRDefault="0011072C" w:rsidP="00E945D5">
            <w:pPr>
              <w:spacing w:line="276" w:lineRule="auto"/>
              <w:jc w:val="both"/>
            </w:pPr>
            <w:r w:rsidRPr="006356FE">
              <w:rPr>
                <w:b/>
                <w:bCs/>
              </w:rPr>
              <w:t>UK</w:t>
            </w:r>
          </w:p>
        </w:tc>
        <w:tc>
          <w:tcPr>
            <w:tcW w:w="1134" w:type="dxa"/>
            <w:hideMark/>
          </w:tcPr>
          <w:p w14:paraId="69634D87" w14:textId="77777777" w:rsidR="0011072C" w:rsidRPr="006356FE" w:rsidRDefault="0011072C" w:rsidP="00E945D5">
            <w:pPr>
              <w:spacing w:line="276" w:lineRule="auto"/>
              <w:jc w:val="both"/>
            </w:pPr>
            <w:r w:rsidRPr="006356FE">
              <w:t>1</w:t>
            </w:r>
            <w:r>
              <w:t>,</w:t>
            </w:r>
            <w:r w:rsidRPr="006356FE">
              <w:t>092</w:t>
            </w:r>
          </w:p>
        </w:tc>
        <w:tc>
          <w:tcPr>
            <w:tcW w:w="5448" w:type="dxa"/>
            <w:hideMark/>
          </w:tcPr>
          <w:p w14:paraId="21A21B4C" w14:textId="77777777" w:rsidR="0011072C" w:rsidRPr="008A454E" w:rsidRDefault="0011072C" w:rsidP="00E945D5">
            <w:pPr>
              <w:spacing w:line="276" w:lineRule="auto"/>
              <w:jc w:val="both"/>
            </w:pPr>
            <w:r w:rsidRPr="008A454E">
              <w:t>60 hospitals across the UK*</w:t>
            </w:r>
          </w:p>
        </w:tc>
      </w:tr>
      <w:tr w:rsidR="0011072C" w:rsidRPr="006356FE" w14:paraId="73B18FA2" w14:textId="77777777" w:rsidTr="00E945D5">
        <w:trPr>
          <w:trHeight w:val="584"/>
        </w:trPr>
        <w:tc>
          <w:tcPr>
            <w:tcW w:w="1838" w:type="dxa"/>
            <w:hideMark/>
          </w:tcPr>
          <w:p w14:paraId="432B57BF" w14:textId="77777777" w:rsidR="0011072C" w:rsidRPr="006356FE" w:rsidRDefault="0011072C" w:rsidP="00E945D5">
            <w:pPr>
              <w:spacing w:line="276" w:lineRule="auto"/>
              <w:jc w:val="both"/>
            </w:pPr>
            <w:r w:rsidRPr="006356FE">
              <w:rPr>
                <w:b/>
                <w:bCs/>
              </w:rPr>
              <w:t>Canada</w:t>
            </w:r>
          </w:p>
        </w:tc>
        <w:tc>
          <w:tcPr>
            <w:tcW w:w="1134" w:type="dxa"/>
            <w:hideMark/>
          </w:tcPr>
          <w:p w14:paraId="70D2254F" w14:textId="77777777" w:rsidR="0011072C" w:rsidRPr="006356FE" w:rsidRDefault="0011072C" w:rsidP="00E945D5">
            <w:pPr>
              <w:spacing w:line="276" w:lineRule="auto"/>
              <w:jc w:val="both"/>
            </w:pPr>
            <w:r w:rsidRPr="006356FE">
              <w:t>28</w:t>
            </w:r>
          </w:p>
        </w:tc>
        <w:tc>
          <w:tcPr>
            <w:tcW w:w="5448" w:type="dxa"/>
            <w:hideMark/>
          </w:tcPr>
          <w:p w14:paraId="48EE2941" w14:textId="77777777" w:rsidR="0011072C" w:rsidRPr="008A454E" w:rsidRDefault="0011072C" w:rsidP="00E945D5">
            <w:pPr>
              <w:spacing w:line="276" w:lineRule="auto"/>
              <w:jc w:val="both"/>
            </w:pPr>
            <w:r w:rsidRPr="008A454E">
              <w:t>University of Alberta (n=28)</w:t>
            </w:r>
          </w:p>
        </w:tc>
      </w:tr>
    </w:tbl>
    <w:p w14:paraId="7DE01EB4" w14:textId="77777777" w:rsidR="0011072C" w:rsidRDefault="0011072C" w:rsidP="0011072C">
      <w:pPr>
        <w:rPr>
          <w:lang w:val="en-US"/>
        </w:rPr>
      </w:pPr>
    </w:p>
    <w:p w14:paraId="20187635" w14:textId="359C0B84" w:rsidR="00033131" w:rsidRDefault="00033131" w:rsidP="00033131">
      <w:pPr>
        <w:rPr>
          <w:lang w:val="en-US"/>
        </w:rPr>
      </w:pPr>
      <w:r w:rsidRPr="00AE44F6">
        <w:rPr>
          <w:lang w:val="en-US"/>
        </w:rPr>
        <w:t xml:space="preserve">*   </w:t>
      </w:r>
      <w:r w:rsidR="00767DDE" w:rsidRPr="00AE44F6">
        <w:rPr>
          <w:color w:val="222222"/>
          <w:shd w:val="clear" w:color="auto" w:fill="FFFFFF"/>
          <w:lang w:val="en-US"/>
        </w:rPr>
        <w:t xml:space="preserve">Recruiting hospital sites in </w:t>
      </w:r>
      <w:r w:rsidR="00767DDE" w:rsidRPr="00507AA5">
        <w:rPr>
          <w:lang w:val="en-US"/>
        </w:rPr>
        <w:t>Addendum, Supplemental Digital Content 10</w:t>
      </w:r>
    </w:p>
    <w:p w14:paraId="1A06CC1D" w14:textId="657BA019" w:rsidR="0011072C" w:rsidRDefault="0011072C" w:rsidP="0011072C">
      <w:pPr>
        <w:rPr>
          <w:lang w:val="en-US"/>
        </w:rPr>
      </w:pPr>
    </w:p>
    <w:p w14:paraId="48C26150" w14:textId="77777777" w:rsidR="000A4C99" w:rsidRPr="0011072C" w:rsidRDefault="00767DDE">
      <w:pPr>
        <w:rPr>
          <w:lang w:val="en-US"/>
        </w:rPr>
      </w:pPr>
    </w:p>
    <w:sectPr w:rsidR="000A4C99" w:rsidRPr="001107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2C"/>
    <w:rsid w:val="00033131"/>
    <w:rsid w:val="0011072C"/>
    <w:rsid w:val="001B5F70"/>
    <w:rsid w:val="00291E8E"/>
    <w:rsid w:val="00767DDE"/>
    <w:rsid w:val="009E3905"/>
    <w:rsid w:val="00FA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0BECE4"/>
  <w15:chartTrackingRefBased/>
  <w15:docId w15:val="{F9F5A4F9-0921-104A-9E1F-0FBA4A3B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72C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clara">
    <w:name w:val="Grid Table Light"/>
    <w:basedOn w:val="Tablanormal"/>
    <w:uiPriority w:val="40"/>
    <w:rsid w:val="0011072C"/>
    <w:rPr>
      <w:sz w:val="20"/>
      <w:lang w:val="es-ES_trad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Elena Morales Arraez</dc:creator>
  <cp:keywords/>
  <dc:description/>
  <cp:lastModifiedBy>Dalia Elena Morales Arraez</cp:lastModifiedBy>
  <cp:revision>5</cp:revision>
  <dcterms:created xsi:type="dcterms:W3CDTF">2021-07-09T15:52:00Z</dcterms:created>
  <dcterms:modified xsi:type="dcterms:W3CDTF">2021-09-13T15:51:00Z</dcterms:modified>
</cp:coreProperties>
</file>