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C4C7" w14:textId="77777777" w:rsidR="00F342CC" w:rsidRDefault="00F342CC" w:rsidP="00F342CC">
      <w:pPr>
        <w:spacing w:line="480" w:lineRule="auto"/>
        <w:jc w:val="both"/>
        <w:rPr>
          <w:b/>
          <w:bCs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2. </w:t>
      </w:r>
      <w:r w:rsidRPr="00455A73">
        <w:rPr>
          <w:lang w:val="en-US"/>
        </w:rPr>
        <w:t xml:space="preserve">Baseline </w:t>
      </w:r>
      <w:r>
        <w:rPr>
          <w:lang w:val="en-US"/>
        </w:rPr>
        <w:t xml:space="preserve">laboratory variables </w:t>
      </w:r>
      <w:r w:rsidRPr="00455A73">
        <w:rPr>
          <w:lang w:val="en-US"/>
        </w:rPr>
        <w:t>of included patients.</w:t>
      </w:r>
    </w:p>
    <w:p w14:paraId="0C200094" w14:textId="77777777" w:rsidR="00F342CC" w:rsidRDefault="00F342CC" w:rsidP="00F342CC">
      <w:pPr>
        <w:spacing w:line="480" w:lineRule="auto"/>
        <w:jc w:val="both"/>
        <w:rPr>
          <w:b/>
          <w:bCs/>
          <w:lang w:val="en-US"/>
        </w:rPr>
      </w:pPr>
    </w:p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060"/>
        <w:gridCol w:w="1066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F342CC" w:rsidRPr="00455A73" w14:paraId="6543DC10" w14:textId="77777777" w:rsidTr="00D31EF9">
        <w:tc>
          <w:tcPr>
            <w:tcW w:w="2127" w:type="dxa"/>
            <w:shd w:val="clear" w:color="auto" w:fill="D9D9D9" w:themeFill="background1" w:themeFillShade="D9"/>
          </w:tcPr>
          <w:p w14:paraId="42C2F207" w14:textId="77777777" w:rsidR="00F342CC" w:rsidRPr="00455A73" w:rsidRDefault="00F342CC" w:rsidP="00D31EF9">
            <w:pPr>
              <w:spacing w:line="480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14:paraId="4BCBBC3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Spain</w:t>
            </w:r>
          </w:p>
          <w:p w14:paraId="6200D40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n=84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4D43F3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Mexico</w:t>
            </w:r>
          </w:p>
          <w:p w14:paraId="6D8A96F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CE8E7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Korea</w:t>
            </w:r>
          </w:p>
          <w:p w14:paraId="273B8A0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n=274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22BD81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USA</w:t>
            </w:r>
          </w:p>
          <w:p w14:paraId="570D82C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n=291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5F14B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Colombia</w:t>
            </w:r>
          </w:p>
          <w:p w14:paraId="26AB679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B19F9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France</w:t>
            </w:r>
          </w:p>
          <w:p w14:paraId="7143286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7125F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Brazil</w:t>
            </w:r>
          </w:p>
          <w:p w14:paraId="67CA8A5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2AE18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India</w:t>
            </w:r>
          </w:p>
          <w:p w14:paraId="681A1C4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n=366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CBAD64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Chile</w:t>
            </w:r>
          </w:p>
          <w:p w14:paraId="36BA8A5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5A798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UK</w:t>
            </w:r>
          </w:p>
          <w:p w14:paraId="02F44FC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n=1,092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A4B60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Canada</w:t>
            </w:r>
          </w:p>
          <w:p w14:paraId="56E7B0E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ADC5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Total</w:t>
            </w:r>
          </w:p>
          <w:p w14:paraId="316405E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n=2,581</w:t>
            </w:r>
          </w:p>
        </w:tc>
      </w:tr>
      <w:tr w:rsidR="00F342CC" w:rsidRPr="00455A73" w14:paraId="748C524A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775E4DE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Leucocytes (10*9/L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7DF1C3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9.3 </w:t>
            </w:r>
          </w:p>
          <w:p w14:paraId="454B261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(7-14)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F019A7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18 </w:t>
            </w:r>
          </w:p>
          <w:p w14:paraId="2B8FE46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(13-24)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3B2D1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8.7 </w:t>
            </w:r>
          </w:p>
          <w:p w14:paraId="5B3DE97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(6-12)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31EB0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10.1 </w:t>
            </w:r>
          </w:p>
          <w:p w14:paraId="2311FD8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(7-16)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37EE4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11.4 </w:t>
            </w:r>
          </w:p>
          <w:p w14:paraId="70BDB3A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(9-16)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A2B41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 </w:t>
            </w:r>
          </w:p>
          <w:p w14:paraId="54E296E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(7-15)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C4655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8.8 </w:t>
            </w:r>
          </w:p>
          <w:p w14:paraId="7070049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(5-13)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6CA36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8 </w:t>
            </w:r>
          </w:p>
          <w:p w14:paraId="26C5167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(5-14)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FB6C4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8.8 </w:t>
            </w:r>
          </w:p>
          <w:p w14:paraId="5574ED1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(6-11)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B7EEA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9 </w:t>
            </w:r>
          </w:p>
          <w:p w14:paraId="084B8D6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(6-13)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7D8C1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10.2 </w:t>
            </w:r>
          </w:p>
          <w:p w14:paraId="4C74BBC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(7-15)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553D0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9.6 </w:t>
            </w:r>
          </w:p>
          <w:p w14:paraId="2214018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(6-14)</w:t>
            </w:r>
          </w:p>
        </w:tc>
      </w:tr>
      <w:tr w:rsidR="00F342CC" w:rsidRPr="00455A73" w14:paraId="3B62948D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463DD97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Haemoglobin (d/dL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DCBA7E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11.4 </w:t>
            </w:r>
          </w:p>
          <w:p w14:paraId="18F6342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(10-13)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83C463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11.7 </w:t>
            </w:r>
          </w:p>
          <w:p w14:paraId="7B5F6C3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(10-13)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C7AD4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10.4 </w:t>
            </w:r>
          </w:p>
          <w:p w14:paraId="054F96A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(9-12)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52281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10.6 </w:t>
            </w:r>
          </w:p>
          <w:p w14:paraId="3FD86AB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(9-12)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209E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12.1 </w:t>
            </w:r>
          </w:p>
          <w:p w14:paraId="53C3AC1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(10-14)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AD532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10.4 </w:t>
            </w:r>
          </w:p>
          <w:p w14:paraId="585C01D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BF8CE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10.5 </w:t>
            </w:r>
          </w:p>
          <w:p w14:paraId="3B8DD7D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(8-12)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9EC72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4AC76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11.8 (10-13)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D1C3D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10.7 </w:t>
            </w:r>
          </w:p>
          <w:p w14:paraId="4A53ED9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CFBBA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10.6 </w:t>
            </w:r>
          </w:p>
          <w:p w14:paraId="0C5F268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(8-12)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54C9C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10.7 </w:t>
            </w:r>
          </w:p>
          <w:p w14:paraId="04CCAF0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(9-12)</w:t>
            </w:r>
          </w:p>
        </w:tc>
      </w:tr>
      <w:tr w:rsidR="00F342CC" w:rsidRPr="00455A73" w14:paraId="796BD411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4FE9C13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Haematocrit (%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5A6F6B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33.6 </w:t>
            </w:r>
          </w:p>
          <w:p w14:paraId="01545F4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(31-36)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CD78CC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35 </w:t>
            </w:r>
          </w:p>
          <w:p w14:paraId="1441207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(30-40)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7369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30.8 (26-35)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46B16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30.6 (26-35)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11DEB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35 </w:t>
            </w:r>
          </w:p>
          <w:p w14:paraId="42998CC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(29-40)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BADC5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28.5 (26-35)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A440A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30 </w:t>
            </w:r>
          </w:p>
          <w:p w14:paraId="165176A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(24-36)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2983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D79B1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34.8 (29-37)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65213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B7F17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32 </w:t>
            </w:r>
          </w:p>
          <w:p w14:paraId="76B6CB0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(25-35)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96B35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31.1 (27-36)</w:t>
            </w:r>
          </w:p>
        </w:tc>
      </w:tr>
      <w:tr w:rsidR="00F342CC" w:rsidRPr="00455A73" w14:paraId="2BEDBBB9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38B395D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Platelets (10*9/L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C88817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93.5 </w:t>
            </w:r>
          </w:p>
          <w:p w14:paraId="7BDBB80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(54-164)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730B44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166.5 (101-244)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819EE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92.5 (62-154)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B9CED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126.5 (84-208)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126E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151.5 (104-227)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7D93F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129.5 (97-193)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A1C83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113 </w:t>
            </w:r>
          </w:p>
          <w:p w14:paraId="1389BD6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(78-169)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338B0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68A8D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109 </w:t>
            </w:r>
          </w:p>
          <w:p w14:paraId="2422F7A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(73-161)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83CBE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113 </w:t>
            </w:r>
          </w:p>
          <w:p w14:paraId="1732885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(77-170)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A5D55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121 </w:t>
            </w:r>
          </w:p>
          <w:p w14:paraId="5CF5382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(73-172)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770A3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116 </w:t>
            </w:r>
          </w:p>
          <w:p w14:paraId="5FCF39E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(78-182)</w:t>
            </w:r>
          </w:p>
        </w:tc>
      </w:tr>
      <w:tr w:rsidR="00F342CC" w:rsidRPr="00455A73" w14:paraId="59009AE4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5A47696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INR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0A3229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1.7 (1.5-2.2)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0D726E4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 </w:t>
            </w:r>
          </w:p>
          <w:p w14:paraId="79FD131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(1.6-2.5)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D3919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1.6 </w:t>
            </w:r>
          </w:p>
          <w:p w14:paraId="5B856A1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(1.3-1.9)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4376D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1.7 </w:t>
            </w:r>
          </w:p>
          <w:p w14:paraId="3F327CA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(1-5.2.2)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E40F9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1.8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5E38062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(1.5-2.1)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50D34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1.8 </w:t>
            </w:r>
          </w:p>
          <w:p w14:paraId="05C5D46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(1.5-2.1)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71970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1.9 </w:t>
            </w:r>
          </w:p>
          <w:p w14:paraId="4DBBE92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(1.5-3.2)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ECF99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1.7 </w:t>
            </w:r>
          </w:p>
          <w:p w14:paraId="6A3060C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(1.5-1.9)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FCEE2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1.7 </w:t>
            </w:r>
          </w:p>
          <w:p w14:paraId="6E4A56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(1.4-1.9)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EABC0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1.8 </w:t>
            </w:r>
          </w:p>
          <w:p w14:paraId="2C3D1CE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(1.6-2.1)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8AD67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1.6 </w:t>
            </w:r>
          </w:p>
          <w:p w14:paraId="4C53239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(1.4-2)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89622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1.7</w:t>
            </w:r>
          </w:p>
          <w:p w14:paraId="2D8817A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(1.5-2.1)</w:t>
            </w:r>
          </w:p>
        </w:tc>
      </w:tr>
      <w:tr w:rsidR="00F342CC" w:rsidRPr="00455A73" w14:paraId="216C480A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0742F74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Prothrombin time (seconds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F14CEC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21 </w:t>
            </w:r>
          </w:p>
          <w:p w14:paraId="4C4CC74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(18-26)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885269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22.5 </w:t>
            </w:r>
          </w:p>
          <w:p w14:paraId="6725384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(18-28)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EBFC9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18 </w:t>
            </w:r>
          </w:p>
          <w:p w14:paraId="0D45102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(15-22)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8A95D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19,7 (17-24)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A25C5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20 </w:t>
            </w:r>
          </w:p>
          <w:p w14:paraId="47BDB1F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(16-23)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61900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20.1 (17-23)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DF059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20.3 (17-25)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E6D37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23.4 (20-28)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4B52F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19 </w:t>
            </w:r>
          </w:p>
          <w:p w14:paraId="24BBE78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(16-22)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D757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20 </w:t>
            </w:r>
          </w:p>
          <w:p w14:paraId="348121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(17-24)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F4534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2B248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20.4 (17-25)</w:t>
            </w:r>
          </w:p>
          <w:p w14:paraId="022449A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  <w:p w14:paraId="452B190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342CC" w:rsidRPr="00455A73" w14:paraId="535E2BB9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521462F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AST (IU/L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325E54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142.5 (99-195)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0FD9306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155 (112-216)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21C89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133 </w:t>
            </w:r>
          </w:p>
          <w:p w14:paraId="1D190A0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(83-198)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A322E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170 (117-220)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E1E9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131.5 (101-177)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68E65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104.5 (81-134)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5A779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154 (110-209)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ABCF9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4718D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137.5 (118-220)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8FB84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118.5 (85-161)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9E72E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109 </w:t>
            </w:r>
          </w:p>
          <w:p w14:paraId="5FAA2D2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(81-165)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9418D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132 </w:t>
            </w:r>
          </w:p>
          <w:p w14:paraId="32892BB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(93-187)</w:t>
            </w:r>
          </w:p>
        </w:tc>
      </w:tr>
      <w:tr w:rsidR="00F342CC" w:rsidRPr="00455A73" w14:paraId="7B7FD5F5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5EC02CC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ALT (IU/L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D83911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52 </w:t>
            </w:r>
          </w:p>
          <w:p w14:paraId="0B61BFF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(30-76)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00DA7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46 </w:t>
            </w:r>
          </w:p>
          <w:p w14:paraId="66E51AA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(33-78)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CCEA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38 </w:t>
            </w:r>
          </w:p>
          <w:p w14:paraId="7DD1209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(25-61)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DCB3D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50.5 (35-74)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EC681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49 </w:t>
            </w:r>
          </w:p>
          <w:p w14:paraId="0B61450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(40-65)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A1996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40 </w:t>
            </w:r>
          </w:p>
          <w:p w14:paraId="2B879E7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(29-50)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D66FE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41 </w:t>
            </w:r>
          </w:p>
          <w:p w14:paraId="1990C23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(26-55)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8BAF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AA360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54.5 (47-79)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E88F2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43 </w:t>
            </w:r>
          </w:p>
          <w:p w14:paraId="47C7A8F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(30-61)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A9428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34 </w:t>
            </w:r>
          </w:p>
          <w:p w14:paraId="6569FD1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(25-47)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20846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44 </w:t>
            </w:r>
          </w:p>
          <w:p w14:paraId="30850E3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(30-65)</w:t>
            </w:r>
          </w:p>
        </w:tc>
      </w:tr>
      <w:tr w:rsidR="00F342CC" w:rsidRPr="00455A73" w14:paraId="31182CC5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724000C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AST/ALT ratio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C69C38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2.8 </w:t>
            </w:r>
          </w:p>
          <w:p w14:paraId="207FF78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(2.2-3.5)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847C0D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2.9 </w:t>
            </w:r>
          </w:p>
          <w:p w14:paraId="23BD1CC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(2.3-3.9)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057B4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3.3 </w:t>
            </w:r>
          </w:p>
          <w:p w14:paraId="5257E24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(2.4-4.2)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8FDB0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 </w:t>
            </w:r>
          </w:p>
          <w:p w14:paraId="79D2D90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(2.4-3.8)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DD164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2.7 </w:t>
            </w:r>
          </w:p>
          <w:p w14:paraId="44AC336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(2.2-3.4)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3CC43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2.5 </w:t>
            </w:r>
          </w:p>
          <w:p w14:paraId="3F3F7A7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(2.1-3.1)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4A324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3.7 </w:t>
            </w:r>
          </w:p>
          <w:p w14:paraId="16786C3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(2.8-4.7)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DD702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2531A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2.3 </w:t>
            </w:r>
          </w:p>
          <w:p w14:paraId="53EF61F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(2-3.1)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E5E6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2.7 </w:t>
            </w:r>
          </w:p>
          <w:p w14:paraId="6DC78FA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(2.1-3.6)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DF8A8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3.5 </w:t>
            </w:r>
          </w:p>
          <w:p w14:paraId="69D3581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(2.5-4)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E7DA9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2.8 </w:t>
            </w:r>
          </w:p>
          <w:p w14:paraId="38B9204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(2.2-3.8)</w:t>
            </w:r>
          </w:p>
        </w:tc>
      </w:tr>
      <w:tr w:rsidR="00F342CC" w:rsidRPr="00455A73" w14:paraId="44A37898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077A476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Creatinine (mg/dL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  <w:p w14:paraId="7911F8F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189A8B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0.7 </w:t>
            </w:r>
          </w:p>
          <w:p w14:paraId="591A9E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D44E6D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1.6 </w:t>
            </w:r>
          </w:p>
          <w:p w14:paraId="0758000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(1-2.9)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06AC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 </w:t>
            </w:r>
          </w:p>
          <w:p w14:paraId="5919F91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(0.7-1.4)</w:t>
            </w:r>
          </w:p>
          <w:p w14:paraId="5475448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  <w:p w14:paraId="31D2440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88DD1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0.9 </w:t>
            </w:r>
          </w:p>
          <w:p w14:paraId="1F95C02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(0.7-1.8)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FA408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 </w:t>
            </w:r>
          </w:p>
          <w:p w14:paraId="7189A3F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(0.7-1.7)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64851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0.7 </w:t>
            </w:r>
          </w:p>
          <w:p w14:paraId="5353748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AAA52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0.9 </w:t>
            </w:r>
          </w:p>
          <w:p w14:paraId="048EACE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8BC45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0.7 </w:t>
            </w:r>
          </w:p>
          <w:p w14:paraId="3CF79D0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4F557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0.9 </w:t>
            </w:r>
          </w:p>
          <w:p w14:paraId="388F1DE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(0.7-1.5)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7B3F6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0.7</w:t>
            </w:r>
          </w:p>
          <w:p w14:paraId="443C0F0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19A41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0.8 </w:t>
            </w:r>
          </w:p>
          <w:p w14:paraId="25B8B55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1179D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0.8 </w:t>
            </w:r>
          </w:p>
          <w:p w14:paraId="4B7AE4A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(0.6-1.2)</w:t>
            </w:r>
          </w:p>
        </w:tc>
      </w:tr>
      <w:tr w:rsidR="00F342CC" w:rsidRPr="00455A73" w14:paraId="17CD666A" w14:textId="77777777" w:rsidTr="00D31EF9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63E7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6BCC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Spain</w:t>
            </w:r>
          </w:p>
          <w:p w14:paraId="60A634C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n=84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39F7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Mexico</w:t>
            </w:r>
          </w:p>
          <w:p w14:paraId="344A7F8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A9D2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Korea</w:t>
            </w:r>
          </w:p>
          <w:p w14:paraId="173BD5D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n=274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71F1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USA</w:t>
            </w:r>
          </w:p>
          <w:p w14:paraId="73C0F04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F9B4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Colombia</w:t>
            </w:r>
          </w:p>
          <w:p w14:paraId="7685D76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A4682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France</w:t>
            </w:r>
          </w:p>
          <w:p w14:paraId="493B5CF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6ADC5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Brazil</w:t>
            </w:r>
          </w:p>
          <w:p w14:paraId="6F945A5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B6A5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India</w:t>
            </w:r>
          </w:p>
          <w:p w14:paraId="330A78A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n=366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430C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Chile</w:t>
            </w:r>
          </w:p>
          <w:p w14:paraId="088F46E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F461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UK</w:t>
            </w:r>
          </w:p>
          <w:p w14:paraId="285088B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n=1,092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AB74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Canada</w:t>
            </w:r>
          </w:p>
          <w:p w14:paraId="2E75882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sz w:val="22"/>
                <w:szCs w:val="22"/>
              </w:rPr>
              <w:t>n=28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592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Total</w:t>
            </w:r>
          </w:p>
          <w:p w14:paraId="0107803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n=2,581</w:t>
            </w:r>
          </w:p>
        </w:tc>
      </w:tr>
      <w:tr w:rsidR="00F342CC" w:rsidRPr="00455A73" w14:paraId="34090B4F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3DDEB41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AP (IU/L)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3AFDBE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207.5 (166-299)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C94846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172 (129-228)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A8994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140 (105-202)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0CBFD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184.5 (124-267)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28516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224 </w:t>
            </w:r>
          </w:p>
          <w:p w14:paraId="68C8B6E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(169-306)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1CF8B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161 (136-215)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7E143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349.5 (232-465)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A618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CDBCF2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166 (118-256)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61E7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172 (130-229)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EAE61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162.5 (122-239)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8AB33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173.5 (128-240)</w:t>
            </w:r>
          </w:p>
        </w:tc>
      </w:tr>
      <w:tr w:rsidR="00F342CC" w:rsidRPr="00455A73" w14:paraId="33C16246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5A03AB7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GGT (IU/L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9D6D9C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640 (301-1369)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26DEC2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227 (173-403)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088E5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288 (169-523)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49B66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291 (155-531)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E8B2E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692.4 (464-1016)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23A44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199 (129-351)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6119C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397 (203-717)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26715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D6B0C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334.5 (180-479)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47C50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5DE95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503 (149-843)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CCB17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310.5 (173-556)</w:t>
            </w:r>
          </w:p>
        </w:tc>
      </w:tr>
      <w:tr w:rsidR="00F342CC" w:rsidRPr="00455A73" w14:paraId="45207C04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1CE3DFD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Albumin (g/dL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D0DF3D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23 </w:t>
            </w:r>
          </w:p>
          <w:p w14:paraId="4B518C8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(3-28)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288DAB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20 </w:t>
            </w:r>
          </w:p>
          <w:p w14:paraId="273B060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(16-25)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6418A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26 </w:t>
            </w:r>
          </w:p>
          <w:p w14:paraId="0113C40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(23-29)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52DFF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22 </w:t>
            </w:r>
          </w:p>
          <w:p w14:paraId="7C6791E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(19-27)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560C2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26 </w:t>
            </w:r>
          </w:p>
          <w:p w14:paraId="7C1C68D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(23-30)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EFD16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24 </w:t>
            </w:r>
          </w:p>
          <w:p w14:paraId="53425F9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(20-27)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59527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28 </w:t>
            </w:r>
          </w:p>
          <w:p w14:paraId="61BE2ED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(26-33)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17FF7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23 </w:t>
            </w:r>
          </w:p>
          <w:p w14:paraId="2BB060C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(19-25)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7CB4D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28 </w:t>
            </w:r>
          </w:p>
          <w:p w14:paraId="5333599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(24-31)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004DB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25 </w:t>
            </w:r>
          </w:p>
          <w:p w14:paraId="4AB171B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(21-29)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64616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27 </w:t>
            </w:r>
          </w:p>
          <w:p w14:paraId="69F9AA2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(21-35)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0145B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24 </w:t>
            </w:r>
          </w:p>
          <w:p w14:paraId="0DDBD25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(20-28)</w:t>
            </w:r>
          </w:p>
        </w:tc>
      </w:tr>
      <w:tr w:rsidR="00F342CC" w:rsidRPr="00455A73" w14:paraId="270CFE1C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0A42725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Bilirubin (mg/dL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228E84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14.4 </w:t>
            </w:r>
          </w:p>
          <w:p w14:paraId="66644EA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(6-23)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12B1CF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22 </w:t>
            </w:r>
          </w:p>
          <w:p w14:paraId="5E03DD1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(15-29)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45AA9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6.7 </w:t>
            </w:r>
          </w:p>
          <w:p w14:paraId="6CAF8BD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(4-14)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94E7D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14.6 </w:t>
            </w:r>
          </w:p>
          <w:p w14:paraId="5C8FCFA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(9-24)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1DB5E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13.9 </w:t>
            </w:r>
          </w:p>
          <w:p w14:paraId="52D8F56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(7-25)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4C368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13.1 </w:t>
            </w:r>
          </w:p>
          <w:p w14:paraId="4ED3DFE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(6-20)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0C5F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22.1 (10-29)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F70E3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15.3 </w:t>
            </w:r>
          </w:p>
          <w:p w14:paraId="4CE90F0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(7-25)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F2381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6.6 </w:t>
            </w:r>
          </w:p>
          <w:p w14:paraId="1E5F8FB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(4-11)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186D5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16.1 (10-24)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28707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11.4 (10-27)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702DE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15.2 </w:t>
            </w:r>
          </w:p>
          <w:p w14:paraId="2F9CA25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(8-24)</w:t>
            </w:r>
          </w:p>
        </w:tc>
      </w:tr>
      <w:tr w:rsidR="00F342CC" w:rsidRPr="00455A73" w14:paraId="253A1AEC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387D407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Sodium (mEq/L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81F6D0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136 (131-138)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8A65DD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132.3 (129-137)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69DE3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134 (129-137)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7E9BC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132 (128-136)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2BEDA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134.5 (132-137)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49D66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134 (130-135)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B2C4A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133 (131-138)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2ED39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794C6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134.5 (130-139)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74A7B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134 (130-136)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53F0D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133 (127-135)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4AAF7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133.9 (130-137)</w:t>
            </w:r>
          </w:p>
        </w:tc>
      </w:tr>
      <w:tr w:rsidR="00F342CC" w:rsidRPr="00455A73" w14:paraId="2F6C89BD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412791C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Potassium (mEq/L</w:t>
            </w:r>
            <w:r w:rsidRPr="00455A73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610972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3.5 </w:t>
            </w:r>
          </w:p>
          <w:p w14:paraId="6582E40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(3.2-4)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9735B0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3.8 </w:t>
            </w:r>
          </w:p>
          <w:p w14:paraId="0977FE0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(3.2-4.5)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58136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3.8 </w:t>
            </w:r>
          </w:p>
          <w:p w14:paraId="5CED223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(3.3-4.4)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479DD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3.5 </w:t>
            </w:r>
          </w:p>
          <w:p w14:paraId="267ED12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(3.1-3.9)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2A26F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25F09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3.9 </w:t>
            </w:r>
          </w:p>
          <w:p w14:paraId="408B3A9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(3.6-4.3)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5401E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3.2 </w:t>
            </w:r>
          </w:p>
          <w:p w14:paraId="09D91013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(3.1-3.7)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4A5BA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AA0834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3.8 </w:t>
            </w:r>
          </w:p>
          <w:p w14:paraId="58098F2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(3.2-4.5)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C4AF7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3.6 </w:t>
            </w:r>
          </w:p>
          <w:p w14:paraId="718C573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(3.2-4)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FA19BF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3.3 </w:t>
            </w:r>
          </w:p>
          <w:p w14:paraId="28BA734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(2.9-4)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E4474D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3.6 </w:t>
            </w:r>
          </w:p>
          <w:p w14:paraId="379021C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(3.2-4)</w:t>
            </w:r>
          </w:p>
        </w:tc>
      </w:tr>
      <w:tr w:rsidR="00F342CC" w:rsidRPr="00455A73" w14:paraId="121B76E2" w14:textId="77777777" w:rsidTr="00D31EF9">
        <w:tc>
          <w:tcPr>
            <w:tcW w:w="2127" w:type="dxa"/>
            <w:tcBorders>
              <w:bottom w:val="single" w:sz="4" w:space="0" w:color="auto"/>
            </w:tcBorders>
          </w:tcPr>
          <w:p w14:paraId="71ECE53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Urea</w:t>
            </w:r>
          </w:p>
          <w:p w14:paraId="2822226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08DD47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29 </w:t>
            </w:r>
          </w:p>
          <w:p w14:paraId="1C1C519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(16-48)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0572D378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20.8 </w:t>
            </w:r>
          </w:p>
          <w:p w14:paraId="21274C4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(11-43)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A53326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5 </w:t>
            </w:r>
          </w:p>
          <w:p w14:paraId="0BA83B5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(3-10)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F8EF8A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5.8 </w:t>
            </w:r>
          </w:p>
          <w:p w14:paraId="1C0A5BC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(2-16)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072B5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13.8 </w:t>
            </w:r>
          </w:p>
          <w:p w14:paraId="78ED5C2C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(9-44)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F5FCB2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EC041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27.5 (17-47)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66C95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47E62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12 </w:t>
            </w:r>
          </w:p>
          <w:p w14:paraId="73553930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(8-33)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7FCA2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3.3 </w:t>
            </w:r>
          </w:p>
          <w:p w14:paraId="6C7BA477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(2-5)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61690E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2.6 </w:t>
            </w:r>
          </w:p>
          <w:p w14:paraId="5A0839CB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(1-8)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9DF651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 xml:space="preserve">4.6 </w:t>
            </w:r>
          </w:p>
          <w:p w14:paraId="2EFF4589" w14:textId="77777777" w:rsidR="00F342CC" w:rsidRPr="00455A73" w:rsidRDefault="00F342CC" w:rsidP="00D31EF9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2"/>
                <w:szCs w:val="22"/>
              </w:rPr>
            </w:pPr>
            <w:r w:rsidRPr="00455A73">
              <w:rPr>
                <w:color w:val="000000" w:themeColor="text1"/>
                <w:kern w:val="24"/>
                <w:sz w:val="22"/>
                <w:szCs w:val="22"/>
              </w:rPr>
              <w:t>(3-12)</w:t>
            </w:r>
          </w:p>
        </w:tc>
      </w:tr>
    </w:tbl>
    <w:p w14:paraId="3CE0DDB7" w14:textId="77777777" w:rsidR="002D2DDA" w:rsidRDefault="002D2DDA" w:rsidP="002D2DDA">
      <w:pPr>
        <w:jc w:val="both"/>
        <w:rPr>
          <w:rFonts w:cstheme="minorHAnsi"/>
          <w:sz w:val="22"/>
          <w:szCs w:val="22"/>
          <w:lang w:val="en-US"/>
        </w:rPr>
      </w:pPr>
    </w:p>
    <w:p w14:paraId="7112AD37" w14:textId="748C13CF" w:rsidR="002D2DDA" w:rsidRDefault="002D2DDA" w:rsidP="002D2DDA">
      <w:pPr>
        <w:jc w:val="both"/>
        <w:rPr>
          <w:rFonts w:cstheme="minorHAnsi"/>
          <w:sz w:val="22"/>
          <w:szCs w:val="22"/>
          <w:lang w:val="en-US"/>
        </w:rPr>
      </w:pPr>
      <w:r w:rsidRPr="00455A73">
        <w:rPr>
          <w:rFonts w:cstheme="minorHAnsi"/>
          <w:sz w:val="22"/>
          <w:szCs w:val="22"/>
          <w:lang w:val="en-US"/>
        </w:rPr>
        <w:t>INR: International normalized ratio; AST: aspartate aminotransferase, ALT: alanine aminotransferase, AP: alkaline phosphatase, GGT: gamma glutamyl transferase</w:t>
      </w:r>
    </w:p>
    <w:p w14:paraId="4779BB5E" w14:textId="77777777" w:rsidR="000A4C99" w:rsidRDefault="002D2DDA"/>
    <w:sectPr w:rsidR="000A4C99" w:rsidSect="00F342C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CC"/>
    <w:rsid w:val="001B5F70"/>
    <w:rsid w:val="002D2DDA"/>
    <w:rsid w:val="00F342CC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ED89"/>
  <w15:chartTrackingRefBased/>
  <w15:docId w15:val="{EE9EE9D4-A9AC-B64D-85F4-6720C38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C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342CC"/>
    <w:pPr>
      <w:spacing w:beforeAutospacing="1" w:afterAutospacing="1"/>
    </w:pPr>
  </w:style>
  <w:style w:type="table" w:styleId="Tablaconcuadrcula">
    <w:name w:val="Table Grid"/>
    <w:basedOn w:val="Tablanormal"/>
    <w:uiPriority w:val="39"/>
    <w:rsid w:val="00F342CC"/>
    <w:rPr>
      <w:sz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2</cp:revision>
  <dcterms:created xsi:type="dcterms:W3CDTF">2021-09-01T09:33:00Z</dcterms:created>
  <dcterms:modified xsi:type="dcterms:W3CDTF">2021-09-01T20:57:00Z</dcterms:modified>
</cp:coreProperties>
</file>