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6886" w14:textId="523A70C1" w:rsidR="00F1269A" w:rsidRPr="005F0530" w:rsidRDefault="0053588C" w:rsidP="00F1269A">
      <w:pPr>
        <w:spacing w:line="480" w:lineRule="auto"/>
        <w:jc w:val="both"/>
        <w:rPr>
          <w:b/>
          <w:bCs/>
          <w:u w:val="single"/>
          <w:lang w:val="en-US"/>
        </w:rPr>
      </w:pPr>
      <w:r w:rsidRPr="008D0FB3">
        <w:rPr>
          <w:b/>
          <w:bCs/>
          <w:lang w:val="en-US"/>
        </w:rPr>
        <w:t>Table, Supplemental Digital Content</w:t>
      </w:r>
      <w:r>
        <w:rPr>
          <w:b/>
          <w:bCs/>
          <w:lang w:val="en-US"/>
        </w:rPr>
        <w:t xml:space="preserve"> </w:t>
      </w:r>
      <w:r w:rsidR="00A049CE">
        <w:rPr>
          <w:b/>
          <w:bCs/>
          <w:lang w:val="en-US"/>
        </w:rPr>
        <w:t>4</w:t>
      </w:r>
      <w:r>
        <w:rPr>
          <w:b/>
          <w:bCs/>
          <w:lang w:val="en-US"/>
        </w:rPr>
        <w:t xml:space="preserve">. </w:t>
      </w:r>
      <w:r w:rsidR="00F1269A" w:rsidRPr="00F1269A">
        <w:rPr>
          <w:lang w:val="en-US"/>
        </w:rPr>
        <w:t>ROC curves to predict mortality at 28 and 90 days excluding the cohort of patients from UK.</w:t>
      </w:r>
    </w:p>
    <w:p w14:paraId="1CFE7ED9" w14:textId="77777777" w:rsidR="00F1269A" w:rsidRDefault="00F1269A" w:rsidP="00F1269A">
      <w:pPr>
        <w:rPr>
          <w:lang w:val="en-U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696"/>
        <w:gridCol w:w="2127"/>
        <w:gridCol w:w="2693"/>
        <w:gridCol w:w="1984"/>
      </w:tblGrid>
      <w:tr w:rsidR="00F1269A" w14:paraId="7EE0ED8A" w14:textId="77777777" w:rsidTr="00E945D5">
        <w:trPr>
          <w:cantSplit/>
        </w:trPr>
        <w:tc>
          <w:tcPr>
            <w:tcW w:w="8500" w:type="dxa"/>
            <w:gridSpan w:val="4"/>
            <w:shd w:val="clear" w:color="auto" w:fill="D9D9D9" w:themeFill="background1" w:themeFillShade="D9"/>
          </w:tcPr>
          <w:p w14:paraId="6A551E13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b/>
                <w:bCs/>
                <w:color w:val="000000" w:themeColor="text1"/>
                <w:kern w:val="24"/>
                <w:sz w:val="24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</w:rPr>
              <w:t>ROC curves for 28 days</w:t>
            </w:r>
          </w:p>
          <w:p w14:paraId="5E6FB789" w14:textId="77777777" w:rsidR="00F1269A" w:rsidRDefault="00F1269A" w:rsidP="00E945D5">
            <w:pPr>
              <w:pStyle w:val="NormalWeb"/>
              <w:spacing w:beforeAutospacing="0" w:afterAutospacing="0"/>
              <w:jc w:val="center"/>
              <w:rPr>
                <w:b/>
                <w:bCs/>
                <w:color w:val="000000" w:themeColor="text1"/>
                <w:kern w:val="24"/>
                <w:szCs w:val="20"/>
              </w:rPr>
            </w:pPr>
          </w:p>
        </w:tc>
      </w:tr>
      <w:tr w:rsidR="00F1269A" w14:paraId="6DDF9205" w14:textId="77777777" w:rsidTr="00E945D5">
        <w:trPr>
          <w:cantSplit/>
        </w:trPr>
        <w:tc>
          <w:tcPr>
            <w:tcW w:w="1696" w:type="dxa"/>
            <w:shd w:val="clear" w:color="auto" w:fill="D9D9D9" w:themeFill="background1" w:themeFillShade="D9"/>
          </w:tcPr>
          <w:p w14:paraId="1605C11E" w14:textId="77777777" w:rsidR="00F1269A" w:rsidRPr="00963768" w:rsidRDefault="00F1269A" w:rsidP="00E945D5">
            <w:pPr>
              <w:spacing w:line="48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75CE6AA5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</w:rPr>
              <w:t>AUC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ADE387A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</w:rPr>
              <w:t>95% CI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294F9B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</w:rPr>
              <w:t>p-value</w:t>
            </w:r>
          </w:p>
        </w:tc>
      </w:tr>
      <w:tr w:rsidR="00F1269A" w14:paraId="1D6304F8" w14:textId="77777777" w:rsidTr="00E945D5">
        <w:trPr>
          <w:cantSplit/>
        </w:trPr>
        <w:tc>
          <w:tcPr>
            <w:tcW w:w="1696" w:type="dxa"/>
            <w:shd w:val="clear" w:color="auto" w:fill="D9D9D9" w:themeFill="background1" w:themeFillShade="D9"/>
          </w:tcPr>
          <w:p w14:paraId="34F1CA2B" w14:textId="77777777" w:rsidR="00F1269A" w:rsidRPr="00963768" w:rsidRDefault="00F1269A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  <w:t>MELD</w:t>
            </w:r>
          </w:p>
          <w:p w14:paraId="3AE5B34E" w14:textId="77777777" w:rsidR="00F1269A" w:rsidRPr="00963768" w:rsidRDefault="00F1269A" w:rsidP="00E945D5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4"/>
                <w:lang w:val="en-US"/>
              </w:rPr>
            </w:pPr>
          </w:p>
        </w:tc>
        <w:tc>
          <w:tcPr>
            <w:tcW w:w="2127" w:type="dxa"/>
          </w:tcPr>
          <w:p w14:paraId="191C8F74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0.786</w:t>
            </w:r>
          </w:p>
        </w:tc>
        <w:tc>
          <w:tcPr>
            <w:tcW w:w="2693" w:type="dxa"/>
          </w:tcPr>
          <w:p w14:paraId="77B81FFE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0.753-0.819</w:t>
            </w:r>
          </w:p>
        </w:tc>
        <w:tc>
          <w:tcPr>
            <w:tcW w:w="1984" w:type="dxa"/>
          </w:tcPr>
          <w:p w14:paraId="6DB03EB8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&lt;0.001</w:t>
            </w:r>
          </w:p>
        </w:tc>
      </w:tr>
      <w:tr w:rsidR="00F1269A" w14:paraId="175BF456" w14:textId="77777777" w:rsidTr="00E945D5">
        <w:trPr>
          <w:cantSplit/>
        </w:trPr>
        <w:tc>
          <w:tcPr>
            <w:tcW w:w="1696" w:type="dxa"/>
            <w:shd w:val="clear" w:color="auto" w:fill="D9D9D9" w:themeFill="background1" w:themeFillShade="D9"/>
          </w:tcPr>
          <w:p w14:paraId="7AC255C3" w14:textId="77777777" w:rsidR="00F1269A" w:rsidRPr="00963768" w:rsidRDefault="00F1269A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  <w:t>MELD-Na</w:t>
            </w:r>
          </w:p>
          <w:p w14:paraId="0C611879" w14:textId="77777777" w:rsidR="00F1269A" w:rsidRPr="00963768" w:rsidRDefault="00F1269A" w:rsidP="00E945D5">
            <w:pPr>
              <w:pStyle w:val="NormalWeb"/>
              <w:spacing w:beforeAutospacing="0" w:afterAutospacing="0"/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14:paraId="03F48C8A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0.786</w:t>
            </w:r>
          </w:p>
        </w:tc>
        <w:tc>
          <w:tcPr>
            <w:tcW w:w="2693" w:type="dxa"/>
          </w:tcPr>
          <w:p w14:paraId="57C02E8C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0.753-0.819</w:t>
            </w:r>
          </w:p>
        </w:tc>
        <w:tc>
          <w:tcPr>
            <w:tcW w:w="1984" w:type="dxa"/>
          </w:tcPr>
          <w:p w14:paraId="02C69558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&lt;0.001</w:t>
            </w:r>
          </w:p>
        </w:tc>
      </w:tr>
      <w:tr w:rsidR="00F1269A" w14:paraId="731DDC52" w14:textId="77777777" w:rsidTr="00E945D5">
        <w:trPr>
          <w:cantSplit/>
        </w:trPr>
        <w:tc>
          <w:tcPr>
            <w:tcW w:w="1696" w:type="dxa"/>
            <w:shd w:val="clear" w:color="auto" w:fill="D9D9D9" w:themeFill="background1" w:themeFillShade="D9"/>
          </w:tcPr>
          <w:p w14:paraId="3DB956E5" w14:textId="77777777" w:rsidR="00F1269A" w:rsidRPr="00963768" w:rsidRDefault="00F1269A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  <w:t>mDF</w:t>
            </w:r>
          </w:p>
          <w:p w14:paraId="0A475CE5" w14:textId="77777777" w:rsidR="00F1269A" w:rsidRPr="00963768" w:rsidRDefault="00F1269A" w:rsidP="00E945D5">
            <w:pPr>
              <w:pStyle w:val="NormalWeb"/>
              <w:spacing w:beforeAutospacing="0" w:afterAutospacing="0"/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14:paraId="6EC37E87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0.731</w:t>
            </w:r>
          </w:p>
        </w:tc>
        <w:tc>
          <w:tcPr>
            <w:tcW w:w="2693" w:type="dxa"/>
          </w:tcPr>
          <w:p w14:paraId="5CD9E9DE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0.693-0.768</w:t>
            </w:r>
          </w:p>
        </w:tc>
        <w:tc>
          <w:tcPr>
            <w:tcW w:w="1984" w:type="dxa"/>
          </w:tcPr>
          <w:p w14:paraId="2EEDC7FC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&lt;0.001</w:t>
            </w:r>
          </w:p>
        </w:tc>
      </w:tr>
      <w:tr w:rsidR="00F1269A" w14:paraId="74922890" w14:textId="77777777" w:rsidTr="00E945D5">
        <w:trPr>
          <w:cantSplit/>
        </w:trPr>
        <w:tc>
          <w:tcPr>
            <w:tcW w:w="1696" w:type="dxa"/>
            <w:shd w:val="clear" w:color="auto" w:fill="D9D9D9" w:themeFill="background1" w:themeFillShade="D9"/>
          </w:tcPr>
          <w:p w14:paraId="5B9A2475" w14:textId="77777777" w:rsidR="00F1269A" w:rsidRPr="00963768" w:rsidRDefault="00F1269A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  <w:t>GAHS</w:t>
            </w:r>
          </w:p>
          <w:p w14:paraId="43758148" w14:textId="77777777" w:rsidR="00F1269A" w:rsidRPr="00963768" w:rsidRDefault="00F1269A" w:rsidP="00E945D5">
            <w:pPr>
              <w:pStyle w:val="NormalWeb"/>
              <w:spacing w:beforeAutospacing="0" w:afterAutospacing="0"/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14:paraId="0DED8CC3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0.744</w:t>
            </w:r>
          </w:p>
        </w:tc>
        <w:tc>
          <w:tcPr>
            <w:tcW w:w="2693" w:type="dxa"/>
          </w:tcPr>
          <w:p w14:paraId="6D3DD401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0.707-0.782</w:t>
            </w:r>
          </w:p>
        </w:tc>
        <w:tc>
          <w:tcPr>
            <w:tcW w:w="1984" w:type="dxa"/>
          </w:tcPr>
          <w:p w14:paraId="77FB08EB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&lt;0.001</w:t>
            </w:r>
          </w:p>
        </w:tc>
      </w:tr>
      <w:tr w:rsidR="00F1269A" w14:paraId="53DFBA69" w14:textId="77777777" w:rsidTr="00E945D5">
        <w:trPr>
          <w:cantSplit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2B0CA2" w14:textId="77777777" w:rsidR="00F1269A" w:rsidRPr="00963768" w:rsidRDefault="00F1269A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  <w:t xml:space="preserve">ABIC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C90611E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0.728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EA9391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0.690-0.766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72BE916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&lt;0.001</w:t>
            </w:r>
          </w:p>
          <w:p w14:paraId="5A99A870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</w:p>
        </w:tc>
      </w:tr>
      <w:tr w:rsidR="00F1269A" w14:paraId="533C7339" w14:textId="77777777" w:rsidTr="00E945D5">
        <w:trPr>
          <w:cantSplit/>
        </w:trPr>
        <w:tc>
          <w:tcPr>
            <w:tcW w:w="8500" w:type="dxa"/>
            <w:gridSpan w:val="4"/>
            <w:shd w:val="clear" w:color="auto" w:fill="D9D9D9" w:themeFill="background1" w:themeFillShade="D9"/>
          </w:tcPr>
          <w:p w14:paraId="48FF334C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b/>
                <w:bCs/>
                <w:color w:val="000000" w:themeColor="text1"/>
                <w:kern w:val="24"/>
                <w:sz w:val="24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</w:rPr>
              <w:t>ROC curves for 90 days</w:t>
            </w:r>
          </w:p>
          <w:p w14:paraId="015FCCB2" w14:textId="77777777" w:rsidR="00F1269A" w:rsidRPr="00963768" w:rsidRDefault="00F1269A" w:rsidP="00E945D5">
            <w:pPr>
              <w:pStyle w:val="NormalWeb"/>
              <w:spacing w:beforeAutospacing="0" w:afterAutospacing="0"/>
              <w:rPr>
                <w:sz w:val="24"/>
              </w:rPr>
            </w:pPr>
          </w:p>
        </w:tc>
      </w:tr>
      <w:tr w:rsidR="00F1269A" w14:paraId="5FC7CCD6" w14:textId="77777777" w:rsidTr="00E945D5">
        <w:trPr>
          <w:cantSplit/>
        </w:trPr>
        <w:tc>
          <w:tcPr>
            <w:tcW w:w="1696" w:type="dxa"/>
            <w:shd w:val="clear" w:color="auto" w:fill="D9D9D9" w:themeFill="background1" w:themeFillShade="D9"/>
          </w:tcPr>
          <w:p w14:paraId="511D3224" w14:textId="77777777" w:rsidR="00F1269A" w:rsidRPr="00963768" w:rsidRDefault="00F1269A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8196B9D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b/>
                <w:bCs/>
                <w:color w:val="000000" w:themeColor="text1"/>
                <w:kern w:val="24"/>
                <w:sz w:val="24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</w:rPr>
              <w:t>AUC</w:t>
            </w:r>
          </w:p>
          <w:p w14:paraId="32424C63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4795073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</w:rPr>
              <w:t>95% CI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D10277E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</w:rPr>
              <w:t>p-value</w:t>
            </w:r>
          </w:p>
        </w:tc>
      </w:tr>
      <w:tr w:rsidR="00F1269A" w14:paraId="7966E871" w14:textId="77777777" w:rsidTr="00E945D5">
        <w:trPr>
          <w:cantSplit/>
        </w:trPr>
        <w:tc>
          <w:tcPr>
            <w:tcW w:w="1696" w:type="dxa"/>
            <w:shd w:val="clear" w:color="auto" w:fill="D9D9D9" w:themeFill="background1" w:themeFillShade="D9"/>
          </w:tcPr>
          <w:p w14:paraId="0F0A1333" w14:textId="77777777" w:rsidR="00F1269A" w:rsidRPr="00963768" w:rsidRDefault="00F1269A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  <w:t>MELD</w:t>
            </w:r>
          </w:p>
          <w:p w14:paraId="108F3CC2" w14:textId="77777777" w:rsidR="00F1269A" w:rsidRPr="00963768" w:rsidRDefault="00F1269A" w:rsidP="00E945D5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4"/>
                <w:lang w:val="en-US"/>
              </w:rPr>
            </w:pPr>
          </w:p>
        </w:tc>
        <w:tc>
          <w:tcPr>
            <w:tcW w:w="2127" w:type="dxa"/>
          </w:tcPr>
          <w:p w14:paraId="621A9EEA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0.815</w:t>
            </w:r>
          </w:p>
        </w:tc>
        <w:tc>
          <w:tcPr>
            <w:tcW w:w="2693" w:type="dxa"/>
          </w:tcPr>
          <w:p w14:paraId="324F58F1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0.786-0.843</w:t>
            </w:r>
          </w:p>
        </w:tc>
        <w:tc>
          <w:tcPr>
            <w:tcW w:w="1984" w:type="dxa"/>
          </w:tcPr>
          <w:p w14:paraId="2913D88A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&lt;0.001</w:t>
            </w:r>
          </w:p>
        </w:tc>
      </w:tr>
      <w:tr w:rsidR="00F1269A" w14:paraId="2B11F744" w14:textId="77777777" w:rsidTr="00E945D5">
        <w:trPr>
          <w:cantSplit/>
        </w:trPr>
        <w:tc>
          <w:tcPr>
            <w:tcW w:w="1696" w:type="dxa"/>
            <w:shd w:val="clear" w:color="auto" w:fill="D9D9D9" w:themeFill="background1" w:themeFillShade="D9"/>
          </w:tcPr>
          <w:p w14:paraId="7BF02DBC" w14:textId="77777777" w:rsidR="00F1269A" w:rsidRPr="00963768" w:rsidRDefault="00F1269A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  <w:t>MELD-Na</w:t>
            </w:r>
          </w:p>
          <w:p w14:paraId="48177AB6" w14:textId="77777777" w:rsidR="00F1269A" w:rsidRPr="00963768" w:rsidRDefault="00F1269A" w:rsidP="00E945D5">
            <w:pPr>
              <w:pStyle w:val="NormalWeb"/>
              <w:spacing w:beforeAutospacing="0" w:afterAutospacing="0"/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14:paraId="47CB63DF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0.816</w:t>
            </w:r>
          </w:p>
        </w:tc>
        <w:tc>
          <w:tcPr>
            <w:tcW w:w="2693" w:type="dxa"/>
          </w:tcPr>
          <w:p w14:paraId="60C32DFD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0.788-0.845</w:t>
            </w:r>
          </w:p>
        </w:tc>
        <w:tc>
          <w:tcPr>
            <w:tcW w:w="1984" w:type="dxa"/>
          </w:tcPr>
          <w:p w14:paraId="3AC823CB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&lt;0.001</w:t>
            </w:r>
          </w:p>
        </w:tc>
      </w:tr>
      <w:tr w:rsidR="00F1269A" w14:paraId="2393E856" w14:textId="77777777" w:rsidTr="00E945D5">
        <w:trPr>
          <w:cantSplit/>
        </w:trPr>
        <w:tc>
          <w:tcPr>
            <w:tcW w:w="1696" w:type="dxa"/>
            <w:shd w:val="clear" w:color="auto" w:fill="D9D9D9" w:themeFill="background1" w:themeFillShade="D9"/>
          </w:tcPr>
          <w:p w14:paraId="6B47C158" w14:textId="77777777" w:rsidR="00F1269A" w:rsidRPr="00963768" w:rsidRDefault="00F1269A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  <w:t>mDF</w:t>
            </w:r>
          </w:p>
          <w:p w14:paraId="3AD13E69" w14:textId="77777777" w:rsidR="00F1269A" w:rsidRPr="00963768" w:rsidRDefault="00F1269A" w:rsidP="00E945D5">
            <w:pPr>
              <w:pStyle w:val="NormalWeb"/>
              <w:spacing w:beforeAutospacing="0" w:afterAutospacing="0"/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14:paraId="08541C49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0.756</w:t>
            </w:r>
          </w:p>
        </w:tc>
        <w:tc>
          <w:tcPr>
            <w:tcW w:w="2693" w:type="dxa"/>
          </w:tcPr>
          <w:p w14:paraId="1DCDE3B4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0.723-0.789</w:t>
            </w:r>
          </w:p>
        </w:tc>
        <w:tc>
          <w:tcPr>
            <w:tcW w:w="1984" w:type="dxa"/>
          </w:tcPr>
          <w:p w14:paraId="7EA5394B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&lt;0.001</w:t>
            </w:r>
          </w:p>
        </w:tc>
      </w:tr>
      <w:tr w:rsidR="00F1269A" w14:paraId="00EFDAED" w14:textId="77777777" w:rsidTr="00E945D5">
        <w:trPr>
          <w:cantSplit/>
        </w:trPr>
        <w:tc>
          <w:tcPr>
            <w:tcW w:w="1696" w:type="dxa"/>
            <w:shd w:val="clear" w:color="auto" w:fill="D9D9D9" w:themeFill="background1" w:themeFillShade="D9"/>
          </w:tcPr>
          <w:p w14:paraId="7C44E8E8" w14:textId="77777777" w:rsidR="00F1269A" w:rsidRPr="00963768" w:rsidRDefault="00F1269A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  <w:t xml:space="preserve">GAHS </w:t>
            </w:r>
          </w:p>
          <w:p w14:paraId="7AA7F8ED" w14:textId="77777777" w:rsidR="00F1269A" w:rsidRPr="00963768" w:rsidRDefault="00F1269A" w:rsidP="00E945D5">
            <w:pPr>
              <w:pStyle w:val="NormalWeb"/>
              <w:spacing w:beforeAutospacing="0" w:afterAutospacing="0"/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14:paraId="190584A0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0.782</w:t>
            </w:r>
          </w:p>
        </w:tc>
        <w:tc>
          <w:tcPr>
            <w:tcW w:w="2693" w:type="dxa"/>
          </w:tcPr>
          <w:p w14:paraId="03BDB097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0.750-0.813</w:t>
            </w:r>
          </w:p>
        </w:tc>
        <w:tc>
          <w:tcPr>
            <w:tcW w:w="1984" w:type="dxa"/>
          </w:tcPr>
          <w:p w14:paraId="1F2C48C1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&lt;0.001</w:t>
            </w:r>
          </w:p>
        </w:tc>
      </w:tr>
      <w:tr w:rsidR="00F1269A" w14:paraId="6006F501" w14:textId="77777777" w:rsidTr="00E945D5">
        <w:trPr>
          <w:cantSplit/>
        </w:trPr>
        <w:tc>
          <w:tcPr>
            <w:tcW w:w="1696" w:type="dxa"/>
            <w:shd w:val="clear" w:color="auto" w:fill="D9D9D9" w:themeFill="background1" w:themeFillShade="D9"/>
          </w:tcPr>
          <w:p w14:paraId="0CAE5C2A" w14:textId="77777777" w:rsidR="00F1269A" w:rsidRPr="00963768" w:rsidRDefault="00F1269A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  <w:t xml:space="preserve">ABIC </w:t>
            </w:r>
          </w:p>
          <w:p w14:paraId="1812753A" w14:textId="77777777" w:rsidR="00F1269A" w:rsidRPr="00963768" w:rsidRDefault="00F1269A" w:rsidP="00E945D5">
            <w:pPr>
              <w:pStyle w:val="NormalWeb"/>
              <w:spacing w:beforeAutospacing="0" w:afterAutospacing="0"/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14:paraId="1727F95E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0.748</w:t>
            </w:r>
          </w:p>
        </w:tc>
        <w:tc>
          <w:tcPr>
            <w:tcW w:w="2693" w:type="dxa"/>
          </w:tcPr>
          <w:p w14:paraId="73964B52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0.714-0.782</w:t>
            </w:r>
          </w:p>
        </w:tc>
        <w:tc>
          <w:tcPr>
            <w:tcW w:w="1984" w:type="dxa"/>
          </w:tcPr>
          <w:p w14:paraId="67D48BE0" w14:textId="77777777" w:rsidR="00F1269A" w:rsidRPr="00963768" w:rsidRDefault="00F1269A" w:rsidP="00E945D5">
            <w:pPr>
              <w:pStyle w:val="NormalWeb"/>
              <w:spacing w:beforeAutospacing="0" w:afterAutospacing="0"/>
              <w:jc w:val="center"/>
              <w:rPr>
                <w:sz w:val="24"/>
              </w:rPr>
            </w:pPr>
            <w:r w:rsidRPr="00963768">
              <w:rPr>
                <w:sz w:val="24"/>
              </w:rPr>
              <w:t>&lt;0.001</w:t>
            </w:r>
          </w:p>
        </w:tc>
      </w:tr>
    </w:tbl>
    <w:p w14:paraId="05F1FF09" w14:textId="77777777" w:rsidR="00F1269A" w:rsidRDefault="00F1269A" w:rsidP="00F1269A">
      <w:pPr>
        <w:rPr>
          <w:lang w:val="en-US"/>
        </w:rPr>
      </w:pPr>
    </w:p>
    <w:p w14:paraId="2FD19D50" w14:textId="77777777" w:rsidR="00F1269A" w:rsidRDefault="00F1269A" w:rsidP="00F1269A">
      <w:pPr>
        <w:jc w:val="both"/>
        <w:rPr>
          <w:b/>
          <w:bCs/>
          <w:highlight w:val="yellow"/>
          <w:lang w:val="en-US"/>
        </w:rPr>
      </w:pPr>
      <w:r w:rsidRPr="00455A73">
        <w:rPr>
          <w:sz w:val="22"/>
          <w:szCs w:val="22"/>
          <w:lang w:val="en-US"/>
        </w:rPr>
        <w:t xml:space="preserve">MELD: </w:t>
      </w:r>
      <w:r w:rsidRPr="00455A73">
        <w:rPr>
          <w:rFonts w:cstheme="minorHAnsi"/>
          <w:sz w:val="22"/>
          <w:szCs w:val="22"/>
          <w:lang w:val="en-US"/>
        </w:rPr>
        <w:t xml:space="preserve">model for end-stage liver disease, mDF: </w:t>
      </w:r>
      <w:r w:rsidRPr="00455A73">
        <w:rPr>
          <w:sz w:val="22"/>
          <w:szCs w:val="22"/>
          <w:lang w:val="en-US"/>
        </w:rPr>
        <w:t>Maddrey’s discriminant function, GAHS: Glasgow alcoholic hepatitis score,</w:t>
      </w:r>
      <w:r w:rsidRPr="00455A73">
        <w:rPr>
          <w:rFonts w:cstheme="minorHAnsi"/>
          <w:sz w:val="22"/>
          <w:szCs w:val="22"/>
          <w:lang w:val="en-US"/>
        </w:rPr>
        <w:t xml:space="preserve"> ABIC: age, bilirubin, international normalized ratio and creatinine score</w:t>
      </w:r>
      <w:r w:rsidRPr="00455A73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AUC: area under curve, </w:t>
      </w:r>
      <w:r w:rsidRPr="00455A73">
        <w:rPr>
          <w:sz w:val="22"/>
          <w:szCs w:val="22"/>
          <w:lang w:val="en-US"/>
        </w:rPr>
        <w:t>CI: confidence interval</w:t>
      </w:r>
    </w:p>
    <w:p w14:paraId="2E0F6003" w14:textId="77777777" w:rsidR="000A4C99" w:rsidRPr="00F1269A" w:rsidRDefault="00A049CE">
      <w:pPr>
        <w:rPr>
          <w:lang w:val="en-US"/>
        </w:rPr>
      </w:pPr>
    </w:p>
    <w:sectPr w:rsidR="000A4C99" w:rsidRPr="00F12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9A"/>
    <w:rsid w:val="001B5F70"/>
    <w:rsid w:val="0053588C"/>
    <w:rsid w:val="00612F69"/>
    <w:rsid w:val="00A049CE"/>
    <w:rsid w:val="00F1269A"/>
    <w:rsid w:val="00F9786E"/>
    <w:rsid w:val="00FA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F25E29"/>
  <w15:chartTrackingRefBased/>
  <w15:docId w15:val="{88FB426D-053A-9943-A60B-E985EF8F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69A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F1269A"/>
    <w:pPr>
      <w:spacing w:beforeAutospacing="1" w:afterAutospacing="1"/>
    </w:pPr>
  </w:style>
  <w:style w:type="table" w:styleId="Tablaconcuadrcula">
    <w:name w:val="Table Grid"/>
    <w:basedOn w:val="Tablanormal"/>
    <w:uiPriority w:val="39"/>
    <w:rsid w:val="00F1269A"/>
    <w:rPr>
      <w:sz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Elena Morales Arraez</dc:creator>
  <cp:keywords/>
  <dc:description/>
  <cp:lastModifiedBy>Dalia Elena Morales Arraez</cp:lastModifiedBy>
  <cp:revision>5</cp:revision>
  <dcterms:created xsi:type="dcterms:W3CDTF">2021-07-09T15:57:00Z</dcterms:created>
  <dcterms:modified xsi:type="dcterms:W3CDTF">2021-09-01T15:58:00Z</dcterms:modified>
</cp:coreProperties>
</file>