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FEBB" w14:textId="1E85BB3F" w:rsidR="009D35D7" w:rsidRDefault="00661887" w:rsidP="009D35D7">
      <w:pPr>
        <w:spacing w:line="480" w:lineRule="auto"/>
        <w:jc w:val="both"/>
        <w:rPr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</w:t>
      </w:r>
      <w:r w:rsidR="00AF1936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. </w:t>
      </w:r>
      <w:r w:rsidR="009D35D7" w:rsidRPr="009D35D7">
        <w:rPr>
          <w:lang w:val="en-US"/>
        </w:rPr>
        <w:t>Comparison of AUROCs between scores excluding the cohort of patients from UK.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634"/>
        <w:gridCol w:w="1359"/>
        <w:gridCol w:w="1495"/>
        <w:gridCol w:w="1370"/>
        <w:gridCol w:w="1318"/>
        <w:gridCol w:w="1318"/>
      </w:tblGrid>
      <w:tr w:rsidR="009D35D7" w:rsidRPr="00AF1936" w14:paraId="71DFB9CF" w14:textId="77777777" w:rsidTr="00E945D5">
        <w:trPr>
          <w:cantSplit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055C3F67" w14:textId="77777777" w:rsidR="009D35D7" w:rsidRPr="00963768" w:rsidRDefault="009D35D7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p-values of ROC curves for 28 days</w:t>
            </w:r>
          </w:p>
          <w:p w14:paraId="3EF90273" w14:textId="77777777" w:rsidR="009D35D7" w:rsidRPr="00963768" w:rsidRDefault="009D35D7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</w:p>
        </w:tc>
      </w:tr>
      <w:tr w:rsidR="009D35D7" w14:paraId="54F2A9A6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2EE837B5" w14:textId="77777777" w:rsidR="009D35D7" w:rsidRPr="00963768" w:rsidRDefault="009D35D7" w:rsidP="00E945D5">
            <w:pPr>
              <w:spacing w:line="48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1DADD7D3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sz w:val="24"/>
              </w:rPr>
            </w:pPr>
            <w:r w:rsidRPr="00963768">
              <w:rPr>
                <w:b/>
                <w:bCs/>
                <w:sz w:val="24"/>
              </w:rPr>
              <w:t>MELD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313D6E8E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sz w:val="24"/>
              </w:rPr>
            </w:pPr>
            <w:r w:rsidRPr="00963768">
              <w:rPr>
                <w:b/>
                <w:bCs/>
                <w:sz w:val="24"/>
              </w:rPr>
              <w:t>MELD-Na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1CC6FA3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sz w:val="24"/>
              </w:rPr>
            </w:pPr>
            <w:r w:rsidRPr="00963768">
              <w:rPr>
                <w:b/>
                <w:bCs/>
                <w:sz w:val="24"/>
              </w:rPr>
              <w:t>mDF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87974B6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GAHS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67F191A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ABIC</w:t>
            </w:r>
          </w:p>
        </w:tc>
      </w:tr>
      <w:tr w:rsidR="009D35D7" w14:paraId="2A0C8543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7C632FC6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</w:t>
            </w:r>
          </w:p>
          <w:p w14:paraId="042CC36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445125A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781E4C5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0.832</w:t>
            </w:r>
          </w:p>
        </w:tc>
        <w:tc>
          <w:tcPr>
            <w:tcW w:w="1370" w:type="dxa"/>
          </w:tcPr>
          <w:p w14:paraId="3D6362D3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  <w:tc>
          <w:tcPr>
            <w:tcW w:w="1318" w:type="dxa"/>
          </w:tcPr>
          <w:p w14:paraId="28D2FB91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  <w:tc>
          <w:tcPr>
            <w:tcW w:w="1318" w:type="dxa"/>
          </w:tcPr>
          <w:p w14:paraId="4109A50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</w:tr>
      <w:tr w:rsidR="009D35D7" w14:paraId="273316A4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3D612A04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MELD-Na</w:t>
            </w:r>
          </w:p>
          <w:p w14:paraId="5395AAA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2FC0A249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</w:tcPr>
          <w:p w14:paraId="0C1E874A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0" w:type="dxa"/>
          </w:tcPr>
          <w:p w14:paraId="0A38E14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  <w:tc>
          <w:tcPr>
            <w:tcW w:w="1318" w:type="dxa"/>
          </w:tcPr>
          <w:p w14:paraId="4327078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  <w:tc>
          <w:tcPr>
            <w:tcW w:w="1318" w:type="dxa"/>
          </w:tcPr>
          <w:p w14:paraId="4B58C2B9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9D35D7" w14:paraId="1C2D4201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6DF8467A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mDF</w:t>
            </w:r>
          </w:p>
          <w:p w14:paraId="68B4994C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7369F6DC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</w:tcPr>
          <w:p w14:paraId="43305899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 w:rsidRPr="00963768">
              <w:rPr>
                <w:sz w:val="24"/>
              </w:rPr>
              <w:t xml:space="preserve"> </w:t>
            </w:r>
          </w:p>
        </w:tc>
        <w:tc>
          <w:tcPr>
            <w:tcW w:w="1370" w:type="dxa"/>
          </w:tcPr>
          <w:p w14:paraId="30C3B70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8" w:type="dxa"/>
          </w:tcPr>
          <w:p w14:paraId="5F517264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0.255</w:t>
            </w:r>
          </w:p>
        </w:tc>
        <w:tc>
          <w:tcPr>
            <w:tcW w:w="1318" w:type="dxa"/>
          </w:tcPr>
          <w:p w14:paraId="529E40EA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0.777</w:t>
            </w:r>
          </w:p>
        </w:tc>
      </w:tr>
      <w:tr w:rsidR="009D35D7" w14:paraId="45729851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0F49D08C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GAHS</w:t>
            </w:r>
          </w:p>
          <w:p w14:paraId="1DD2367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2480687F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</w:tcPr>
          <w:p w14:paraId="6D358DE0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70" w:type="dxa"/>
          </w:tcPr>
          <w:p w14:paraId="3A90BDFD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18" w:type="dxa"/>
          </w:tcPr>
          <w:p w14:paraId="5DD5773D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8" w:type="dxa"/>
          </w:tcPr>
          <w:p w14:paraId="614C4151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0.470</w:t>
            </w:r>
          </w:p>
        </w:tc>
      </w:tr>
      <w:tr w:rsidR="009D35D7" w14:paraId="317BD273" w14:textId="77777777" w:rsidTr="00E945D5">
        <w:trPr>
          <w:cantSplit/>
        </w:trPr>
        <w:tc>
          <w:tcPr>
            <w:tcW w:w="16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A37BC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 xml:space="preserve">ABIC 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32491F1C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A3B39A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D1FBC9F" w14:textId="77777777" w:rsidR="009D35D7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  <w:p w14:paraId="1593EA6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93D4DE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05A40FC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D35D7" w:rsidRPr="00AF1936" w14:paraId="4DA12901" w14:textId="77777777" w:rsidTr="00E945D5">
        <w:trPr>
          <w:cantSplit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76454384" w14:textId="77777777" w:rsidR="009D35D7" w:rsidRPr="00963768" w:rsidRDefault="009D35D7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p-values of ROC curves for 90 days</w:t>
            </w:r>
          </w:p>
          <w:p w14:paraId="5A3C1291" w14:textId="77777777" w:rsidR="009D35D7" w:rsidRPr="00963768" w:rsidRDefault="009D35D7" w:rsidP="00E945D5">
            <w:pPr>
              <w:pStyle w:val="NormalWeb"/>
              <w:spacing w:beforeAutospacing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</w:p>
        </w:tc>
      </w:tr>
      <w:tr w:rsidR="009D35D7" w14:paraId="1CD00124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3AAEED8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63DADF35" w14:textId="77777777" w:rsidR="009D35D7" w:rsidRDefault="009D35D7" w:rsidP="00E945D5">
            <w:pPr>
              <w:pStyle w:val="NormalWeb"/>
              <w:spacing w:beforeAutospacing="0" w:afterAutospacing="0"/>
              <w:rPr>
                <w:b/>
                <w:bCs/>
                <w:sz w:val="24"/>
              </w:rPr>
            </w:pPr>
            <w:r w:rsidRPr="00963768">
              <w:rPr>
                <w:b/>
                <w:bCs/>
                <w:sz w:val="24"/>
              </w:rPr>
              <w:t>MELD</w:t>
            </w:r>
          </w:p>
          <w:p w14:paraId="5EB1D090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669B1C1F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 w:rsidRPr="00963768">
              <w:rPr>
                <w:b/>
                <w:bCs/>
                <w:sz w:val="24"/>
              </w:rPr>
              <w:t>MELD-Na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792BC1B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 w:rsidRPr="00963768">
              <w:rPr>
                <w:b/>
                <w:bCs/>
                <w:sz w:val="24"/>
              </w:rPr>
              <w:t>mDF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34758C4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GAHS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324FB7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</w:rPr>
              <w:t>ABIC</w:t>
            </w:r>
          </w:p>
        </w:tc>
      </w:tr>
      <w:tr w:rsidR="009D35D7" w14:paraId="669FC28A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72C884B0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</w:t>
            </w:r>
          </w:p>
          <w:p w14:paraId="11974023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color w:val="000000" w:themeColor="text1"/>
                <w:kern w:val="24"/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72843D4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562FC05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0.824</w:t>
            </w:r>
          </w:p>
        </w:tc>
        <w:tc>
          <w:tcPr>
            <w:tcW w:w="1370" w:type="dxa"/>
          </w:tcPr>
          <w:p w14:paraId="00F25A52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  <w:tc>
          <w:tcPr>
            <w:tcW w:w="1318" w:type="dxa"/>
          </w:tcPr>
          <w:p w14:paraId="6C7F9C4E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0.008</w:t>
            </w:r>
          </w:p>
        </w:tc>
        <w:tc>
          <w:tcPr>
            <w:tcW w:w="1318" w:type="dxa"/>
          </w:tcPr>
          <w:p w14:paraId="769C561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</w:tr>
      <w:tr w:rsidR="009D35D7" w14:paraId="0A4F92C3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19F710A9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MELD-Na</w:t>
            </w:r>
          </w:p>
          <w:p w14:paraId="3646E5C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58EA00F2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</w:tcPr>
          <w:p w14:paraId="2433353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0" w:type="dxa"/>
          </w:tcPr>
          <w:p w14:paraId="5B8CFE4E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  <w:tc>
          <w:tcPr>
            <w:tcW w:w="1318" w:type="dxa"/>
          </w:tcPr>
          <w:p w14:paraId="4B04DE30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0.014</w:t>
            </w:r>
          </w:p>
        </w:tc>
        <w:tc>
          <w:tcPr>
            <w:tcW w:w="1318" w:type="dxa"/>
          </w:tcPr>
          <w:p w14:paraId="14CCA7D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</w:tr>
      <w:tr w:rsidR="009D35D7" w14:paraId="22123FD0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29BE0A66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>mDF</w:t>
            </w:r>
          </w:p>
          <w:p w14:paraId="7AA1B06F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27FA9A2C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</w:tcPr>
          <w:p w14:paraId="53F94999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 w:rsidRPr="00963768">
              <w:rPr>
                <w:sz w:val="24"/>
              </w:rPr>
              <w:t xml:space="preserve"> </w:t>
            </w:r>
          </w:p>
        </w:tc>
        <w:tc>
          <w:tcPr>
            <w:tcW w:w="1370" w:type="dxa"/>
          </w:tcPr>
          <w:p w14:paraId="1D89549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8" w:type="dxa"/>
          </w:tcPr>
          <w:p w14:paraId="387EEECF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0.035</w:t>
            </w:r>
          </w:p>
        </w:tc>
        <w:tc>
          <w:tcPr>
            <w:tcW w:w="1318" w:type="dxa"/>
          </w:tcPr>
          <w:p w14:paraId="789C5FC0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0.527</w:t>
            </w:r>
          </w:p>
        </w:tc>
      </w:tr>
      <w:tr w:rsidR="009D35D7" w14:paraId="60B6AF77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3126DA2B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 xml:space="preserve">GAHS </w:t>
            </w:r>
          </w:p>
          <w:p w14:paraId="3A8C61AA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368B798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</w:tcPr>
          <w:p w14:paraId="1FC1B71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70" w:type="dxa"/>
          </w:tcPr>
          <w:p w14:paraId="6599A3AD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18" w:type="dxa"/>
          </w:tcPr>
          <w:p w14:paraId="52291823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8" w:type="dxa"/>
          </w:tcPr>
          <w:p w14:paraId="0D8FCCF6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0.228</w:t>
            </w:r>
          </w:p>
        </w:tc>
      </w:tr>
      <w:tr w:rsidR="009D35D7" w14:paraId="79879D85" w14:textId="77777777" w:rsidTr="00E945D5">
        <w:trPr>
          <w:cantSplit/>
        </w:trPr>
        <w:tc>
          <w:tcPr>
            <w:tcW w:w="1634" w:type="dxa"/>
            <w:shd w:val="clear" w:color="auto" w:fill="D9D9D9" w:themeFill="background1" w:themeFillShade="D9"/>
          </w:tcPr>
          <w:p w14:paraId="5B76479D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 w:rsidRPr="00963768">
              <w:rPr>
                <w:b/>
                <w:bCs/>
                <w:color w:val="000000" w:themeColor="text1"/>
                <w:kern w:val="24"/>
                <w:sz w:val="24"/>
                <w:lang w:val="en-US"/>
              </w:rPr>
              <w:t xml:space="preserve">ABIC </w:t>
            </w:r>
          </w:p>
          <w:p w14:paraId="63A634A4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  <w:lang w:val="en-US"/>
              </w:rPr>
            </w:pPr>
          </w:p>
        </w:tc>
        <w:tc>
          <w:tcPr>
            <w:tcW w:w="1359" w:type="dxa"/>
          </w:tcPr>
          <w:p w14:paraId="7A3E52EA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495" w:type="dxa"/>
          </w:tcPr>
          <w:p w14:paraId="43FFC4F5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70" w:type="dxa"/>
          </w:tcPr>
          <w:p w14:paraId="4633BED9" w14:textId="77777777" w:rsidR="009D35D7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  <w:p w14:paraId="4A2D6E7D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18" w:type="dxa"/>
          </w:tcPr>
          <w:p w14:paraId="4BF47B37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</w:p>
        </w:tc>
        <w:tc>
          <w:tcPr>
            <w:tcW w:w="1318" w:type="dxa"/>
          </w:tcPr>
          <w:p w14:paraId="7D27C398" w14:textId="77777777" w:rsidR="009D35D7" w:rsidRPr="00963768" w:rsidRDefault="009D35D7" w:rsidP="00E945D5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2B2E888" w14:textId="77777777" w:rsidR="009D35D7" w:rsidRDefault="009D35D7" w:rsidP="009D35D7">
      <w:pPr>
        <w:jc w:val="both"/>
        <w:rPr>
          <w:sz w:val="22"/>
          <w:szCs w:val="22"/>
          <w:lang w:val="en-US"/>
        </w:rPr>
      </w:pPr>
    </w:p>
    <w:p w14:paraId="10F8BC20" w14:textId="77777777" w:rsidR="009D35D7" w:rsidRDefault="009D35D7" w:rsidP="009D35D7">
      <w:pPr>
        <w:jc w:val="both"/>
        <w:rPr>
          <w:rFonts w:cstheme="minorHAnsi"/>
          <w:sz w:val="22"/>
          <w:szCs w:val="22"/>
          <w:lang w:val="en-US"/>
        </w:rPr>
      </w:pPr>
      <w:r w:rsidRPr="00455A73">
        <w:rPr>
          <w:sz w:val="22"/>
          <w:szCs w:val="22"/>
          <w:lang w:val="en-US"/>
        </w:rPr>
        <w:t xml:space="preserve">MELD: </w:t>
      </w:r>
      <w:r w:rsidRPr="00455A73">
        <w:rPr>
          <w:rFonts w:cstheme="minorHAnsi"/>
          <w:sz w:val="22"/>
          <w:szCs w:val="22"/>
          <w:lang w:val="en-US"/>
        </w:rPr>
        <w:t xml:space="preserve">model for end-stage liver disease, mDF: </w:t>
      </w:r>
      <w:r w:rsidRPr="00455A73">
        <w:rPr>
          <w:sz w:val="22"/>
          <w:szCs w:val="22"/>
          <w:lang w:val="en-US"/>
        </w:rPr>
        <w:t>Maddrey’s discriminant function, GAHS: Glasgow alcoholic hepatitis score,</w:t>
      </w:r>
      <w:r w:rsidRPr="00455A73">
        <w:rPr>
          <w:rFonts w:cstheme="minorHAnsi"/>
          <w:sz w:val="22"/>
          <w:szCs w:val="22"/>
          <w:lang w:val="en-US"/>
        </w:rPr>
        <w:t xml:space="preserve"> ABIC: age, bilirubin, international normalized ratio and creatinine scor</w:t>
      </w:r>
      <w:r>
        <w:rPr>
          <w:rFonts w:cstheme="minorHAnsi"/>
          <w:sz w:val="22"/>
          <w:szCs w:val="22"/>
          <w:lang w:val="en-US"/>
        </w:rPr>
        <w:t>e</w:t>
      </w:r>
    </w:p>
    <w:p w14:paraId="441E0D74" w14:textId="77777777" w:rsidR="009D35D7" w:rsidRDefault="009D35D7" w:rsidP="009D35D7">
      <w:pPr>
        <w:jc w:val="both"/>
        <w:rPr>
          <w:rFonts w:cstheme="minorHAnsi"/>
          <w:sz w:val="22"/>
          <w:szCs w:val="22"/>
          <w:lang w:val="en-US"/>
        </w:rPr>
      </w:pPr>
    </w:p>
    <w:p w14:paraId="2EA1E4EB" w14:textId="77777777" w:rsidR="000A4C99" w:rsidRPr="009D35D7" w:rsidRDefault="00AF1936" w:rsidP="009D35D7">
      <w:pPr>
        <w:rPr>
          <w:lang w:val="en-US"/>
        </w:rPr>
      </w:pPr>
    </w:p>
    <w:sectPr w:rsidR="000A4C99" w:rsidRPr="009D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D7"/>
    <w:rsid w:val="001B5F70"/>
    <w:rsid w:val="00661887"/>
    <w:rsid w:val="008938EE"/>
    <w:rsid w:val="009D35D7"/>
    <w:rsid w:val="00AF1936"/>
    <w:rsid w:val="00B45E90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22399"/>
  <w15:chartTrackingRefBased/>
  <w15:docId w15:val="{A995C8F8-EAF5-004B-A5CF-C267C732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D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D35D7"/>
    <w:pPr>
      <w:spacing w:beforeAutospacing="1" w:afterAutospacing="1"/>
    </w:pPr>
  </w:style>
  <w:style w:type="table" w:styleId="Tablaconcuadrcula">
    <w:name w:val="Table Grid"/>
    <w:basedOn w:val="Tablanormal"/>
    <w:uiPriority w:val="39"/>
    <w:rsid w:val="009D35D7"/>
    <w:rPr>
      <w:sz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5</cp:revision>
  <dcterms:created xsi:type="dcterms:W3CDTF">2021-07-09T15:59:00Z</dcterms:created>
  <dcterms:modified xsi:type="dcterms:W3CDTF">2021-09-01T15:58:00Z</dcterms:modified>
</cp:coreProperties>
</file>