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E682" w14:textId="6C9946FA" w:rsidR="00996090" w:rsidRDefault="00996090" w:rsidP="00996090">
      <w:pPr>
        <w:rPr>
          <w:rFonts w:asciiTheme="minorHAnsi" w:hAnsiTheme="minorHAnsi" w:cstheme="minorHAnsi"/>
          <w:b/>
          <w:sz w:val="22"/>
          <w:szCs w:val="22"/>
        </w:rPr>
      </w:pPr>
      <w:r w:rsidRPr="00F533FE">
        <w:rPr>
          <w:rFonts w:asciiTheme="minorHAnsi" w:hAnsiTheme="minorHAnsi" w:cstheme="minorHAnsi"/>
          <w:b/>
          <w:sz w:val="22"/>
          <w:szCs w:val="22"/>
        </w:rPr>
        <w:t>Appendix 1: Education and Clinical Care of Sexual &amp; Gender Minority Individuals</w:t>
      </w:r>
    </w:p>
    <w:p w14:paraId="4F44D73C" w14:textId="77777777" w:rsidR="00996090" w:rsidRPr="00F533FE" w:rsidRDefault="00996090" w:rsidP="0099609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6090" w:rsidRPr="00F533FE" w14:paraId="560154D6" w14:textId="77777777" w:rsidTr="00A71A46">
        <w:tc>
          <w:tcPr>
            <w:tcW w:w="9350" w:type="dxa"/>
          </w:tcPr>
          <w:p w14:paraId="5557F92B" w14:textId="77777777" w:rsidR="00996090" w:rsidRPr="00F533FE" w:rsidRDefault="00996090" w:rsidP="00A71A46">
            <w:pPr>
              <w:rPr>
                <w:b/>
              </w:rPr>
            </w:pPr>
            <w:r w:rsidRPr="00F533FE">
              <w:rPr>
                <w:b/>
              </w:rPr>
              <w:t>Education</w:t>
            </w:r>
          </w:p>
          <w:p w14:paraId="2AFECED9" w14:textId="77777777" w:rsidR="00996090" w:rsidRPr="00F533FE" w:rsidRDefault="00996090" w:rsidP="009960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5" w:tgtFrame="_blank" w:history="1">
              <w:r w:rsidRPr="00F533FE">
                <w:rPr>
                  <w:rStyle w:val="Hyperlink"/>
                  <w:rFonts w:ascii="inherit" w:hAnsi="inherit" w:cs="Calibri"/>
                  <w:color w:val="0563C1"/>
                  <w:bdr w:val="none" w:sz="0" w:space="0" w:color="auto" w:frame="1"/>
                </w:rPr>
                <w:t>https://www.aamc.org/what-we-do/equity-diversity-inclusion/lgbt-health-resources</w:t>
              </w:r>
            </w:hyperlink>
          </w:p>
          <w:p w14:paraId="0C5227B6" w14:textId="77777777" w:rsidR="00996090" w:rsidRPr="00F533FE" w:rsidRDefault="00996090" w:rsidP="009960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hyperlink r:id="rId6" w:tgtFrame="_blank" w:history="1">
              <w:r w:rsidRPr="00F533FE">
                <w:rPr>
                  <w:rStyle w:val="Hyperlink"/>
                  <w:rFonts w:ascii="inherit" w:hAnsi="inherit" w:cs="Calibri"/>
                  <w:color w:val="0563C1"/>
                  <w:bdr w:val="none" w:sz="0" w:space="0" w:color="auto" w:frame="1"/>
                </w:rPr>
                <w:t>https://fenwayhealth.org/the-fenway-institute/education/</w:t>
              </w:r>
            </w:hyperlink>
          </w:p>
          <w:p w14:paraId="46CA3288" w14:textId="77777777" w:rsidR="00996090" w:rsidRPr="00F533FE" w:rsidRDefault="00996090" w:rsidP="0099609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Lehman. (2020).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The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equal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curriculum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 :</w:t>
            </w:r>
            <w:proofErr w:type="gram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the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student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and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educator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guide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to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 xml:space="preserve"> LGBTQ </w:t>
            </w:r>
            <w:proofErr w:type="spellStart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health</w:t>
            </w:r>
            <w:proofErr w:type="spellEnd"/>
            <w:r w:rsidRPr="00F533FE">
              <w:rPr>
                <w:rFonts w:ascii="inherit" w:hAnsi="inherit" w:cs="Calibri"/>
                <w:color w:val="201F1E"/>
                <w:bdr w:val="none" w:sz="0" w:space="0" w:color="auto" w:frame="1"/>
              </w:rPr>
              <w:t>. Springer.</w:t>
            </w:r>
          </w:p>
        </w:tc>
      </w:tr>
      <w:tr w:rsidR="00996090" w:rsidRPr="00F533FE" w14:paraId="2FF1D16D" w14:textId="77777777" w:rsidTr="00A71A46">
        <w:tc>
          <w:tcPr>
            <w:tcW w:w="9350" w:type="dxa"/>
          </w:tcPr>
          <w:p w14:paraId="0C206FE2" w14:textId="77777777" w:rsidR="00996090" w:rsidRPr="00F533FE" w:rsidRDefault="00996090" w:rsidP="00A71A46">
            <w:pPr>
              <w:rPr>
                <w:b/>
              </w:rPr>
            </w:pPr>
            <w:r w:rsidRPr="00F533FE">
              <w:rPr>
                <w:b/>
              </w:rPr>
              <w:t>SGM Care in the United States</w:t>
            </w:r>
          </w:p>
          <w:p w14:paraId="5370F848" w14:textId="77777777" w:rsidR="00996090" w:rsidRPr="00F533FE" w:rsidRDefault="00996090" w:rsidP="00A71A46">
            <w:pPr>
              <w:pStyle w:val="ListParagraph"/>
            </w:pPr>
            <w:r w:rsidRPr="00F533FE">
              <w:rPr>
                <w:rStyle w:val="Hyperlink"/>
              </w:rPr>
              <w:t>https://www.cdc.gov/lgbthealth/health-services.htm</w:t>
            </w:r>
          </w:p>
        </w:tc>
      </w:tr>
      <w:tr w:rsidR="00996090" w:rsidRPr="00F533FE" w14:paraId="7B11901A" w14:textId="77777777" w:rsidTr="00A71A46">
        <w:tc>
          <w:tcPr>
            <w:tcW w:w="9350" w:type="dxa"/>
          </w:tcPr>
          <w:p w14:paraId="6AFC1252" w14:textId="77777777" w:rsidR="00996090" w:rsidRPr="00F533FE" w:rsidRDefault="00996090" w:rsidP="00A71A46">
            <w:pPr>
              <w:rPr>
                <w:b/>
              </w:rPr>
            </w:pPr>
            <w:r w:rsidRPr="00F533FE">
              <w:rPr>
                <w:b/>
              </w:rPr>
              <w:t>Transgender Care Programs (selected list)</w:t>
            </w:r>
          </w:p>
          <w:p w14:paraId="6357B7D1" w14:textId="77777777" w:rsidR="00996090" w:rsidRPr="00F533FE" w:rsidRDefault="00996090" w:rsidP="0099609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F533FE">
              <w:rPr>
                <w:rFonts w:asciiTheme="minorHAnsi" w:hAnsiTheme="minorHAnsi" w:cstheme="minorHAnsi"/>
              </w:rPr>
              <w:t xml:space="preserve">The above clinics will often collaborate with academic centers located nearby, the following is by no means meant to appear to be </w:t>
            </w:r>
            <w:proofErr w:type="gramStart"/>
            <w:r w:rsidRPr="00F533FE">
              <w:rPr>
                <w:rFonts w:asciiTheme="minorHAnsi" w:hAnsiTheme="minorHAnsi" w:cstheme="minorHAnsi"/>
              </w:rPr>
              <w:t>exhaustive:.</w:t>
            </w:r>
            <w:proofErr w:type="gramEnd"/>
            <w:r w:rsidRPr="00F533FE">
              <w:rPr>
                <w:rFonts w:asciiTheme="minorHAnsi" w:hAnsiTheme="minorHAnsi" w:cstheme="minorHAnsi"/>
              </w:rPr>
              <w:t xml:space="preserve"> </w:t>
            </w:r>
          </w:p>
          <w:p w14:paraId="3733B9A6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r:id="rId7" w:tgtFrame="_blank" w:history="1">
              <w:r w:rsidRPr="00F533FE">
                <w:rPr>
                  <w:rStyle w:val="Hyperlink"/>
                  <w:rFonts w:asciiTheme="minorHAnsi" w:hAnsiTheme="minorHAnsi" w:cstheme="minorHAnsi"/>
                  <w:color w:val="0563C1"/>
                  <w:bdr w:val="none" w:sz="0" w:space="0" w:color="auto" w:frame="1"/>
                </w:rPr>
                <w:t>https://transcare.ucsf.edu/</w:t>
              </w:r>
            </w:hyperlink>
          </w:p>
          <w:p w14:paraId="5665DE49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201F1E"/>
              </w:rPr>
            </w:pPr>
            <w:hyperlink r:id="rId8" w:history="1">
              <w:r w:rsidRPr="00F533FE">
                <w:rPr>
                  <w:rStyle w:val="Hyperlink"/>
                  <w:rFonts w:asciiTheme="minorHAnsi" w:hAnsiTheme="minorHAnsi" w:cstheme="minorHAnsi"/>
                </w:rPr>
                <w:t>https://www.massgeneral.org/transgender-health-program</w:t>
              </w:r>
            </w:hyperlink>
          </w:p>
          <w:p w14:paraId="1D0D6D37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r:id="rId9" w:history="1">
              <w:r w:rsidRPr="00F533FE">
                <w:rPr>
                  <w:rStyle w:val="Hyperlink"/>
                  <w:rFonts w:asciiTheme="minorHAnsi" w:hAnsiTheme="minorHAnsi" w:cstheme="minorHAnsi"/>
                </w:rPr>
                <w:t>https://www.bmc.org/center-transgender-medicine-and-surgery</w:t>
              </w:r>
            </w:hyperlink>
            <w:r w:rsidRPr="00F533FE">
              <w:rPr>
                <w:rFonts w:asciiTheme="minorHAnsi" w:hAnsiTheme="minorHAnsi" w:cstheme="minorHAnsi"/>
                <w:color w:val="201F1E"/>
              </w:rPr>
              <w:t xml:space="preserve"> </w:t>
            </w:r>
          </w:p>
          <w:p w14:paraId="27239087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r:id="rId10" w:tgtFrame="_blank" w:history="1">
              <w:r w:rsidRPr="00F533FE">
                <w:rPr>
                  <w:rStyle w:val="Hyperlink"/>
                  <w:rFonts w:asciiTheme="minorHAnsi" w:hAnsiTheme="minorHAnsi" w:cstheme="minorHAnsi"/>
                  <w:color w:val="0563C1"/>
                  <w:bdr w:val="none" w:sz="0" w:space="0" w:color="auto" w:frame="1"/>
                </w:rPr>
                <w:t>https://www.mountsinai.org/locations/center-transgender-medicine-surgery</w:t>
              </w:r>
            </w:hyperlink>
          </w:p>
          <w:p w14:paraId="1A6C51B4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201F1E"/>
              </w:rPr>
            </w:pPr>
            <w:hyperlink r:id="rId11" w:history="1">
              <w:r w:rsidRPr="00F533FE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https://nyulangone.org/locations/transgender-health</w:t>
              </w:r>
            </w:hyperlink>
          </w:p>
          <w:p w14:paraId="488724E1" w14:textId="77777777" w:rsidR="00996090" w:rsidRPr="00F533FE" w:rsidRDefault="00996090" w:rsidP="0099609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hyperlink r:id="rId12" w:history="1">
              <w:r w:rsidRPr="00F533FE">
                <w:rPr>
                  <w:rStyle w:val="Hyperlink"/>
                  <w:rFonts w:asciiTheme="minorHAnsi" w:hAnsiTheme="minorHAnsi" w:cstheme="minorHAnsi"/>
                </w:rPr>
                <w:t>https://www.uchicagomedicine.org/conditions-services/plastic-reconstructive-surgery/gender-confirmation-surgery</w:t>
              </w:r>
            </w:hyperlink>
            <w:r w:rsidRPr="00F533FE">
              <w:rPr>
                <w:rFonts w:asciiTheme="minorHAnsi" w:hAnsiTheme="minorHAnsi" w:cstheme="minorHAnsi"/>
                <w:color w:val="201F1E"/>
              </w:rPr>
              <w:t xml:space="preserve"> </w:t>
            </w:r>
          </w:p>
          <w:p w14:paraId="039EB850" w14:textId="77777777" w:rsidR="00996090" w:rsidRPr="00F533FE" w:rsidRDefault="00996090" w:rsidP="00996090">
            <w:pPr>
              <w:pStyle w:val="ListParagraph"/>
              <w:numPr>
                <w:ilvl w:val="0"/>
                <w:numId w:val="2"/>
              </w:numPr>
            </w:pPr>
            <w:hyperlink r:id="rId13" w:history="1">
              <w:r w:rsidRPr="00F533FE">
                <w:rPr>
                  <w:rStyle w:val="Hyperlink"/>
                  <w:rFonts w:asciiTheme="minorHAnsi" w:hAnsiTheme="minorHAnsi" w:cstheme="minorHAnsi"/>
                </w:rPr>
                <w:t>https://www.brighamandwomens.org/medicine/endocrinology-diabetes-and-hypertension/transgender-program</w:t>
              </w:r>
            </w:hyperlink>
            <w:r w:rsidRPr="00F533FE">
              <w:t xml:space="preserve"> </w:t>
            </w:r>
          </w:p>
        </w:tc>
      </w:tr>
    </w:tbl>
    <w:p w14:paraId="6BD23ABE" w14:textId="77777777" w:rsidR="00996090" w:rsidRPr="00F533FE" w:rsidRDefault="00996090" w:rsidP="00996090">
      <w:pPr>
        <w:rPr>
          <w:rFonts w:asciiTheme="minorHAnsi" w:hAnsiTheme="minorHAnsi" w:cstheme="minorHAnsi"/>
          <w:b/>
          <w:sz w:val="22"/>
          <w:szCs w:val="22"/>
        </w:rPr>
      </w:pPr>
    </w:p>
    <w:p w14:paraId="49D44901" w14:textId="77777777" w:rsidR="00E27844" w:rsidRDefault="00E27844"/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0DF3"/>
    <w:multiLevelType w:val="hybridMultilevel"/>
    <w:tmpl w:val="B48016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0045"/>
    <w:multiLevelType w:val="hybridMultilevel"/>
    <w:tmpl w:val="268AB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7468">
    <w:abstractNumId w:val="0"/>
  </w:num>
  <w:num w:numId="2" w16cid:durableId="203954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90"/>
    <w:rsid w:val="006C4B08"/>
    <w:rsid w:val="00996090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6C04"/>
  <w15:chartTrackingRefBased/>
  <w15:docId w15:val="{D6FB6C9A-23D7-4748-9774-3BF6F90B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0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9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96090"/>
    <w:pPr>
      <w:spacing w:before="100" w:beforeAutospacing="1" w:after="100" w:afterAutospacing="1"/>
    </w:pPr>
    <w:rPr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general.org/transgender-health-program" TargetMode="External"/><Relationship Id="rId13" Type="http://schemas.openxmlformats.org/officeDocument/2006/relationships/hyperlink" Target="https://www.brighamandwomens.org/medicine/endocrinology-diabetes-and-hypertension/transgender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-web.cisco.com/1R_XqzZznCU7WvCJwq4b5WiFER5vTeEUBq_NaTD5GtjSrZ2vZIdTI3cx-3Wu2o8uI2JAtyUF1puzyD8ONDjjv5rTDZYrxQVtIC08Voa9wSbRw6QM1vCn85iqLYpbvUdyARsRLyRloApNLm9xW6yXWDxGwkH3UdRuaEpn-qjEJHKCXXqctQiKX6w2JjMClmq8CvSupyQV5YzbNC5TSBz7SgZwIzCX6T3l-cgTY2-I6dPog7CQUkPyK7yWyMuk8h7BXimPAZAdH79BMAZUN1e4QluOKmsgAX-NgiClTSjZnyYYATdHMAbuQ6O3rWMFGsFPG/https%3A%2F%2Ftranscare.ucsf.edu%2F" TargetMode="External"/><Relationship Id="rId12" Type="http://schemas.openxmlformats.org/officeDocument/2006/relationships/hyperlink" Target="https://www.uchicagomedicine.org/conditions-services/plastic-reconstructive-surgery/gender-confirmation-surg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-web.cisco.com/1g-JoYpUoRpCXXgdVpoP1ZGBWPhAhTdE3UupDVH7WD6DYXC9lE8rXr9JQLnnQEQiS6m2Dm14PE9g_kXPVmg_y_PY6OCtI_wW7mQYM8I8W9XelYSQx7X_pqK7Siikf8cwAPWOVevGiNg7StbpYaBmYOj7opl3k72bk1ALwCnakbtdeFkl7OW89zx-N7XcUNdds165tKQU-GYBjOyOQCsKqqKow_4vOUaSi1MUpbnkhsa7MVwpwhTl8-9OsSqbTLjW0vDU2Ns6sihlbjoBKI1BYgU8YbkC3NOqManbsyWJj8mHk9zT_mFFNbPjr79SgiPXm/https%3A%2F%2Ffenwayhealth.org%2Fthe-fenway-institute%2Feducation%2F" TargetMode="External"/><Relationship Id="rId11" Type="http://schemas.openxmlformats.org/officeDocument/2006/relationships/hyperlink" Target="https://nyulangone.org/locations/transgender-health" TargetMode="External"/><Relationship Id="rId5" Type="http://schemas.openxmlformats.org/officeDocument/2006/relationships/hyperlink" Target="https://secure-web.cisco.com/13pehieTpbH5c_ahbOx-xwwta82ZrvTq6fj3o5lUz8si5K6nnRhzupE-Y1jEqYuAQgWJEffHyB9F8xgnpp981ovGn7_r1dMpqAu_U2KvgjKpjI72cNpO6NcphVc0-BepwtJnDlqTmeT1WYX4BX6VDTmZOb29qvj-y7TS6bfEmbV_eIzGfEZB6Dgo2_ZKkHgrsjQlYDNU89y8h9uJ1K-fWuk4-3671tkwfDqZ0WEXBTAe1IqvFul4DkvXcheJuQ_HQjQrt-juVy5sf7azYiCMcJH3iN4hkCsdk2HrJga5j1kgahuew_gZ0xkm4YiTQ6swS/https%3A%2F%2Fwww.aamc.org%2Fwhat-we-do%2Fequity-diversity-inclusion%2Flgbt-health-resour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ecure-web.cisco.com/1zYBKa1rd1VcPnqFkD54qjcEUDybsyy0lB6f--56gyZg-Wso3MK24yeWj5teeGbM7wozEzUDNZDoqm3LQbJYQtZu_LMbaX3pk4zYPPzHunRPyKDfmxjA5fbdIfqM7gBuXYgqrmqSp5anJF9xg7x8rL6J0-P9S0s3NVVUbuTfWM0dzsG09Sutrq9jCsPhG34MlXsvG3jHqM4_Z9QFxDdkHipGoGUHS9Xu58OdJ6mFTxt6sWO0r6lfcZmwHlWBYHnTxJewtDYlHpVFQVDfUUjdx_qnycu-C2v43fLFLvTL4yg_TDeH5wvFJXqGjverhH0wf/https%3A%2F%2Furldefense.com%2Fv3%2F__https%3A%2Fwww.mountsinai.org%2Flocations%2Fcenter-transgender-medicine-surgery__%3B%21%21MvNZe7V6M35iZPhbgng-hfU%21jm86HUoMtE485LwHmNlSKmawz6WE23KrnJkjetyTjrB8pIZaDjrlgZ2MAgYjlLIhVszfQjfNtMI%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mc.org/center-transgender-medicine-and-surge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2022-04-22T20:21:00Z</dcterms:created>
  <dcterms:modified xsi:type="dcterms:W3CDTF">2022-04-22T20:21:00Z</dcterms:modified>
</cp:coreProperties>
</file>