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79E5" w14:textId="77777777" w:rsidR="00FC5DBC" w:rsidRPr="00D445C6" w:rsidRDefault="00FC5DBC" w:rsidP="00FC5DBC">
      <w:pPr>
        <w:rPr>
          <w:b/>
          <w:lang w:val="en-US"/>
        </w:rPr>
      </w:pPr>
      <w:r w:rsidRPr="00D445C6">
        <w:rPr>
          <w:rFonts w:ascii="Verdana" w:hAnsi="Verdana"/>
          <w:b/>
          <w:color w:val="000000"/>
          <w:sz w:val="18"/>
          <w:szCs w:val="18"/>
          <w:shd w:val="clear" w:color="auto" w:fill="FFFFFF"/>
          <w:lang w:val="en-US"/>
        </w:rPr>
        <w:t>Legend of online supplementary materials </w:t>
      </w:r>
    </w:p>
    <w:p w14:paraId="62A11371" w14:textId="77777777" w:rsidR="00FC5DBC" w:rsidRDefault="00FC5DBC" w:rsidP="00FC5DBC">
      <w:pPr>
        <w:rPr>
          <w:b/>
          <w:lang w:val="en-US"/>
        </w:rPr>
      </w:pPr>
    </w:p>
    <w:p w14:paraId="5873BA4E" w14:textId="12D43099" w:rsidR="00FC5DBC" w:rsidRDefault="00FC5DBC" w:rsidP="00FC5DBC">
      <w:pPr>
        <w:rPr>
          <w:lang w:val="en-US"/>
        </w:rPr>
      </w:pPr>
      <w:r>
        <w:rPr>
          <w:b/>
          <w:lang w:val="en-US"/>
        </w:rPr>
        <w:t>Supplementary Figure 1</w:t>
      </w:r>
      <w:r>
        <w:rPr>
          <w:b/>
          <w:lang w:val="en-US"/>
        </w:rPr>
        <w:t xml:space="preserve">. </w:t>
      </w:r>
      <w:r w:rsidRPr="00D90E24">
        <w:rPr>
          <w:lang w:val="en-US"/>
        </w:rPr>
        <w:t>Flowchart of the s</w:t>
      </w:r>
      <w:r>
        <w:rPr>
          <w:lang w:val="en-US"/>
        </w:rPr>
        <w:t>creening process</w:t>
      </w:r>
    </w:p>
    <w:p w14:paraId="71590A50" w14:textId="6F6F1D57" w:rsidR="00FC5DBC" w:rsidRDefault="00FC5DBC" w:rsidP="00FC5DB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78A477F" wp14:editId="5A14EA58">
            <wp:extent cx="57531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3D4E6" w14:textId="77777777" w:rsidR="00FC5DBC" w:rsidRDefault="00FC5DBC">
      <w:pPr>
        <w:rPr>
          <w:lang w:val="en-US"/>
        </w:rPr>
      </w:pPr>
      <w:r>
        <w:rPr>
          <w:lang w:val="en-US"/>
        </w:rPr>
        <w:br w:type="page"/>
      </w:r>
    </w:p>
    <w:p w14:paraId="0637DB6D" w14:textId="77777777" w:rsidR="00FC5DBC" w:rsidRDefault="00FC5DBC" w:rsidP="00FC5DBC">
      <w:pPr>
        <w:rPr>
          <w:lang w:val="en-US"/>
        </w:rPr>
        <w:sectPr w:rsidR="00FC5DBC" w:rsidSect="0075125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7E988B7" w14:textId="3A154558" w:rsidR="00FC5DBC" w:rsidRPr="001F6157" w:rsidRDefault="00FC5DBC" w:rsidP="00FC5DBC">
      <w:pPr>
        <w:rPr>
          <w:b/>
          <w:lang w:val="en-US"/>
        </w:rPr>
      </w:pPr>
      <w:r>
        <w:rPr>
          <w:b/>
          <w:lang w:val="en-US"/>
        </w:rPr>
        <w:lastRenderedPageBreak/>
        <w:t>Supplemental Table</w:t>
      </w:r>
      <w:r>
        <w:rPr>
          <w:b/>
          <w:lang w:val="en-US"/>
        </w:rPr>
        <w:t xml:space="preserve"> 1</w:t>
      </w:r>
      <w:r w:rsidRPr="001F6157">
        <w:rPr>
          <w:b/>
          <w:lang w:val="en-US"/>
        </w:rPr>
        <w:t>. Differences between treatment adherent and poor adherent patients</w:t>
      </w:r>
    </w:p>
    <w:tbl>
      <w:tblPr>
        <w:tblStyle w:val="Tabelraster5"/>
        <w:tblW w:w="0" w:type="auto"/>
        <w:tblLook w:val="04A0" w:firstRow="1" w:lastRow="0" w:firstColumn="1" w:lastColumn="0" w:noHBand="0" w:noVBand="1"/>
      </w:tblPr>
      <w:tblGrid>
        <w:gridCol w:w="2689"/>
        <w:gridCol w:w="1253"/>
        <w:gridCol w:w="2061"/>
        <w:gridCol w:w="1222"/>
      </w:tblGrid>
      <w:tr w:rsidR="00FC5DBC" w:rsidRPr="001F6157" w14:paraId="497A6BE5" w14:textId="77777777" w:rsidTr="00A11056">
        <w:tc>
          <w:tcPr>
            <w:tcW w:w="2689" w:type="dxa"/>
          </w:tcPr>
          <w:p w14:paraId="452E9D16" w14:textId="77777777" w:rsidR="00FC5DBC" w:rsidRPr="001F6157" w:rsidRDefault="00FC5DBC" w:rsidP="00A11056">
            <w:pPr>
              <w:spacing w:after="160" w:line="259" w:lineRule="auto"/>
              <w:rPr>
                <w:b/>
                <w:lang w:val="en-US"/>
              </w:rPr>
            </w:pPr>
            <w:r w:rsidRPr="001F6157">
              <w:rPr>
                <w:b/>
                <w:lang w:val="en-US"/>
              </w:rPr>
              <w:t xml:space="preserve">Variables </w:t>
            </w:r>
          </w:p>
        </w:tc>
        <w:tc>
          <w:tcPr>
            <w:tcW w:w="1253" w:type="dxa"/>
          </w:tcPr>
          <w:p w14:paraId="284D2F35" w14:textId="77777777" w:rsidR="00FC5DBC" w:rsidRPr="001F6157" w:rsidRDefault="00FC5DBC" w:rsidP="00A11056">
            <w:pPr>
              <w:spacing w:after="160" w:line="259" w:lineRule="auto"/>
              <w:rPr>
                <w:b/>
                <w:lang w:val="en-US"/>
              </w:rPr>
            </w:pPr>
            <w:r w:rsidRPr="001F6157">
              <w:rPr>
                <w:b/>
                <w:lang w:val="en-US"/>
              </w:rPr>
              <w:t>Adherent</w:t>
            </w:r>
          </w:p>
          <w:p w14:paraId="3418D268" w14:textId="77777777" w:rsidR="00FC5DBC" w:rsidRPr="00770435" w:rsidRDefault="00FC5DBC" w:rsidP="00A11056">
            <w:pPr>
              <w:spacing w:after="160" w:line="259" w:lineRule="auto"/>
              <w:rPr>
                <w:lang w:val="en-US"/>
              </w:rPr>
            </w:pPr>
            <w:r w:rsidRPr="00770435">
              <w:rPr>
                <w:lang w:val="en-US"/>
              </w:rPr>
              <w:t>(n=102)</w:t>
            </w:r>
          </w:p>
        </w:tc>
        <w:tc>
          <w:tcPr>
            <w:tcW w:w="2061" w:type="dxa"/>
          </w:tcPr>
          <w:p w14:paraId="374CA491" w14:textId="77777777" w:rsidR="00FC5DBC" w:rsidRPr="001F6157" w:rsidRDefault="00FC5DBC" w:rsidP="00A11056">
            <w:pPr>
              <w:spacing w:after="160" w:line="259" w:lineRule="auto"/>
              <w:rPr>
                <w:b/>
                <w:lang w:val="en-US"/>
              </w:rPr>
            </w:pPr>
            <w:r w:rsidRPr="001F6157">
              <w:rPr>
                <w:b/>
                <w:lang w:val="en-US"/>
              </w:rPr>
              <w:t>Poor adherence</w:t>
            </w:r>
          </w:p>
          <w:p w14:paraId="12521EC7" w14:textId="77777777" w:rsidR="00FC5DBC" w:rsidRPr="00770435" w:rsidRDefault="00FC5DBC" w:rsidP="00A11056">
            <w:pPr>
              <w:spacing w:after="160" w:line="259" w:lineRule="auto"/>
              <w:rPr>
                <w:lang w:val="en-US"/>
              </w:rPr>
            </w:pPr>
            <w:r w:rsidRPr="00770435">
              <w:rPr>
                <w:lang w:val="en-US"/>
              </w:rPr>
              <w:t>(n=74)</w:t>
            </w:r>
          </w:p>
        </w:tc>
        <w:tc>
          <w:tcPr>
            <w:tcW w:w="1222" w:type="dxa"/>
          </w:tcPr>
          <w:p w14:paraId="7373726F" w14:textId="77777777" w:rsidR="00FC5DBC" w:rsidRPr="001F6157" w:rsidRDefault="00FC5DBC" w:rsidP="00A11056">
            <w:pPr>
              <w:spacing w:after="160" w:line="259" w:lineRule="auto"/>
              <w:rPr>
                <w:b/>
                <w:i/>
                <w:lang w:val="en-US"/>
              </w:rPr>
            </w:pPr>
          </w:p>
          <w:p w14:paraId="2EFA0ABB" w14:textId="77777777" w:rsidR="00FC5DBC" w:rsidRPr="00770435" w:rsidRDefault="00FC5DBC" w:rsidP="00A11056">
            <w:pPr>
              <w:spacing w:after="160" w:line="259" w:lineRule="auto"/>
              <w:rPr>
                <w:i/>
                <w:lang w:val="en-US"/>
              </w:rPr>
            </w:pPr>
            <w:r w:rsidRPr="00770435">
              <w:rPr>
                <w:i/>
                <w:lang w:val="en-US"/>
              </w:rPr>
              <w:t>p value</w:t>
            </w:r>
          </w:p>
        </w:tc>
      </w:tr>
      <w:tr w:rsidR="00FC5DBC" w:rsidRPr="001F6157" w14:paraId="2F499A85" w14:textId="77777777" w:rsidTr="00A11056">
        <w:tc>
          <w:tcPr>
            <w:tcW w:w="2689" w:type="dxa"/>
          </w:tcPr>
          <w:p w14:paraId="788A005D" w14:textId="77777777" w:rsidR="00FC5DBC" w:rsidRPr="00F20C33" w:rsidRDefault="00FC5DBC" w:rsidP="00A11056">
            <w:pPr>
              <w:spacing w:after="160" w:line="259" w:lineRule="auto"/>
            </w:pPr>
            <w:r w:rsidRPr="00F20C33">
              <w:rPr>
                <w:lang w:val="en-US"/>
              </w:rPr>
              <w:t xml:space="preserve">Age, </w:t>
            </w:r>
            <w:proofErr w:type="spellStart"/>
            <w:r w:rsidRPr="00F20C33">
              <w:t>median</w:t>
            </w:r>
            <w:proofErr w:type="spellEnd"/>
            <w:r w:rsidRPr="00F20C33">
              <w:t xml:space="preserve"> (IQR) </w:t>
            </w:r>
          </w:p>
        </w:tc>
        <w:tc>
          <w:tcPr>
            <w:tcW w:w="1253" w:type="dxa"/>
          </w:tcPr>
          <w:p w14:paraId="613CD742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45 (32-56)</w:t>
            </w:r>
          </w:p>
        </w:tc>
        <w:tc>
          <w:tcPr>
            <w:tcW w:w="2061" w:type="dxa"/>
          </w:tcPr>
          <w:p w14:paraId="761AF955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38 (30-48)</w:t>
            </w:r>
          </w:p>
        </w:tc>
        <w:tc>
          <w:tcPr>
            <w:tcW w:w="1222" w:type="dxa"/>
          </w:tcPr>
          <w:p w14:paraId="03DC2379" w14:textId="77777777" w:rsidR="00FC5DBC" w:rsidRPr="001F6157" w:rsidRDefault="00FC5DBC" w:rsidP="00A11056">
            <w:pPr>
              <w:spacing w:after="160" w:line="259" w:lineRule="auto"/>
              <w:rPr>
                <w:b/>
              </w:rPr>
            </w:pPr>
            <w:r w:rsidRPr="001F6157">
              <w:rPr>
                <w:b/>
              </w:rPr>
              <w:t>0.007</w:t>
            </w:r>
          </w:p>
        </w:tc>
      </w:tr>
      <w:tr w:rsidR="00FC5DBC" w:rsidRPr="001F6157" w14:paraId="751F9E2D" w14:textId="77777777" w:rsidTr="00A11056">
        <w:tc>
          <w:tcPr>
            <w:tcW w:w="2689" w:type="dxa"/>
          </w:tcPr>
          <w:p w14:paraId="35B9B7AF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Male, n</w:t>
            </w:r>
            <w:r w:rsidRPr="00F20C33">
              <w:rPr>
                <w:i/>
              </w:rPr>
              <w:t xml:space="preserve"> </w:t>
            </w:r>
            <w:r w:rsidRPr="00F20C33">
              <w:t>(%)</w:t>
            </w:r>
          </w:p>
        </w:tc>
        <w:tc>
          <w:tcPr>
            <w:tcW w:w="1253" w:type="dxa"/>
          </w:tcPr>
          <w:p w14:paraId="30C88679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73 (71)</w:t>
            </w:r>
          </w:p>
        </w:tc>
        <w:tc>
          <w:tcPr>
            <w:tcW w:w="2061" w:type="dxa"/>
          </w:tcPr>
          <w:p w14:paraId="17DB97E4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53 (72)</w:t>
            </w:r>
          </w:p>
        </w:tc>
        <w:tc>
          <w:tcPr>
            <w:tcW w:w="1222" w:type="dxa"/>
          </w:tcPr>
          <w:p w14:paraId="5E5EC7B0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0.994</w:t>
            </w:r>
          </w:p>
        </w:tc>
      </w:tr>
      <w:tr w:rsidR="00FC5DBC" w:rsidRPr="001F6157" w14:paraId="1A04EEB9" w14:textId="77777777" w:rsidTr="00A11056">
        <w:tc>
          <w:tcPr>
            <w:tcW w:w="2689" w:type="dxa"/>
          </w:tcPr>
          <w:p w14:paraId="59040C1F" w14:textId="77777777" w:rsidR="00FC5DBC" w:rsidRPr="00F20C33" w:rsidRDefault="00FC5DBC" w:rsidP="00A11056">
            <w:pPr>
              <w:spacing w:after="160" w:line="259" w:lineRule="auto"/>
            </w:pPr>
            <w:proofErr w:type="spellStart"/>
            <w:r w:rsidRPr="00F20C33">
              <w:t>Married</w:t>
            </w:r>
            <w:proofErr w:type="spellEnd"/>
            <w:r w:rsidRPr="00F20C33">
              <w:t>, n</w:t>
            </w:r>
            <w:r w:rsidRPr="00F20C33">
              <w:rPr>
                <w:i/>
              </w:rPr>
              <w:t xml:space="preserve"> </w:t>
            </w:r>
            <w:r w:rsidRPr="00F20C33">
              <w:t>(%)</w:t>
            </w:r>
          </w:p>
        </w:tc>
        <w:tc>
          <w:tcPr>
            <w:tcW w:w="1253" w:type="dxa"/>
          </w:tcPr>
          <w:p w14:paraId="0B51F122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53 (52)</w:t>
            </w:r>
          </w:p>
        </w:tc>
        <w:tc>
          <w:tcPr>
            <w:tcW w:w="2061" w:type="dxa"/>
          </w:tcPr>
          <w:p w14:paraId="619C6018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29 (39)</w:t>
            </w:r>
          </w:p>
        </w:tc>
        <w:tc>
          <w:tcPr>
            <w:tcW w:w="1222" w:type="dxa"/>
          </w:tcPr>
          <w:p w14:paraId="471F6225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0.141</w:t>
            </w:r>
          </w:p>
        </w:tc>
      </w:tr>
      <w:tr w:rsidR="00FC5DBC" w:rsidRPr="001F6157" w14:paraId="6A1D6856" w14:textId="77777777" w:rsidTr="00A11056">
        <w:tc>
          <w:tcPr>
            <w:tcW w:w="2689" w:type="dxa"/>
          </w:tcPr>
          <w:p w14:paraId="4A46FB69" w14:textId="77777777" w:rsidR="00FC5DBC" w:rsidRPr="00F20C33" w:rsidRDefault="00FC5DBC" w:rsidP="00A11056">
            <w:pPr>
              <w:spacing w:after="160" w:line="259" w:lineRule="auto"/>
            </w:pPr>
            <w:proofErr w:type="spellStart"/>
            <w:r w:rsidRPr="00F20C33">
              <w:t>Highly</w:t>
            </w:r>
            <w:proofErr w:type="spellEnd"/>
            <w:r w:rsidRPr="00F20C33">
              <w:t xml:space="preserve"> </w:t>
            </w:r>
            <w:proofErr w:type="spellStart"/>
            <w:r w:rsidRPr="00F20C33">
              <w:t>educated</w:t>
            </w:r>
            <w:proofErr w:type="spellEnd"/>
            <w:r w:rsidRPr="00F20C33">
              <w:rPr>
                <w:i/>
              </w:rPr>
              <w:t xml:space="preserve">, </w:t>
            </w:r>
            <w:r w:rsidRPr="00F20C33">
              <w:t>n</w:t>
            </w:r>
            <w:r w:rsidRPr="00F20C33">
              <w:rPr>
                <w:i/>
              </w:rPr>
              <w:t xml:space="preserve"> </w:t>
            </w:r>
            <w:r w:rsidRPr="00F20C33">
              <w:t>(%)</w:t>
            </w:r>
          </w:p>
        </w:tc>
        <w:tc>
          <w:tcPr>
            <w:tcW w:w="1253" w:type="dxa"/>
          </w:tcPr>
          <w:p w14:paraId="2027BA92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67 (65)</w:t>
            </w:r>
          </w:p>
        </w:tc>
        <w:tc>
          <w:tcPr>
            <w:tcW w:w="2061" w:type="dxa"/>
          </w:tcPr>
          <w:p w14:paraId="2F2D3B32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54 (73)</w:t>
            </w:r>
          </w:p>
        </w:tc>
        <w:tc>
          <w:tcPr>
            <w:tcW w:w="1222" w:type="dxa"/>
          </w:tcPr>
          <w:p w14:paraId="7544C3EE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0.303</w:t>
            </w:r>
          </w:p>
        </w:tc>
      </w:tr>
      <w:tr w:rsidR="00FC5DBC" w:rsidRPr="001F6157" w14:paraId="010E5862" w14:textId="77777777" w:rsidTr="00A11056">
        <w:tc>
          <w:tcPr>
            <w:tcW w:w="2689" w:type="dxa"/>
          </w:tcPr>
          <w:p w14:paraId="05389438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Smoking, n</w:t>
            </w:r>
            <w:r w:rsidRPr="00F20C33">
              <w:rPr>
                <w:i/>
              </w:rPr>
              <w:t xml:space="preserve"> </w:t>
            </w:r>
            <w:r w:rsidRPr="00F20C33">
              <w:t>(%)</w:t>
            </w:r>
          </w:p>
        </w:tc>
        <w:tc>
          <w:tcPr>
            <w:tcW w:w="1253" w:type="dxa"/>
          </w:tcPr>
          <w:p w14:paraId="669AEE2D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4 (4)</w:t>
            </w:r>
          </w:p>
        </w:tc>
        <w:tc>
          <w:tcPr>
            <w:tcW w:w="2061" w:type="dxa"/>
          </w:tcPr>
          <w:p w14:paraId="60B01946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5 (7)</w:t>
            </w:r>
          </w:p>
        </w:tc>
        <w:tc>
          <w:tcPr>
            <w:tcW w:w="1222" w:type="dxa"/>
          </w:tcPr>
          <w:p w14:paraId="5EC685F8" w14:textId="77777777" w:rsidR="00FC5DBC" w:rsidRPr="00F20C33" w:rsidRDefault="00FC5DBC" w:rsidP="00A11056">
            <w:pPr>
              <w:spacing w:after="160" w:line="259" w:lineRule="auto"/>
            </w:pPr>
            <w:r w:rsidRPr="00F20C33">
              <w:t>0.399</w:t>
            </w:r>
          </w:p>
        </w:tc>
      </w:tr>
      <w:tr w:rsidR="00FC5DBC" w:rsidRPr="001F6157" w14:paraId="690A9E37" w14:textId="77777777" w:rsidTr="00A11056">
        <w:tc>
          <w:tcPr>
            <w:tcW w:w="2689" w:type="dxa"/>
          </w:tcPr>
          <w:p w14:paraId="1E61608D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Other chronic diseases, median (IQR)</w:t>
            </w:r>
          </w:p>
        </w:tc>
        <w:tc>
          <w:tcPr>
            <w:tcW w:w="1253" w:type="dxa"/>
          </w:tcPr>
          <w:p w14:paraId="18C1B680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1 (0-2)</w:t>
            </w:r>
          </w:p>
        </w:tc>
        <w:tc>
          <w:tcPr>
            <w:tcW w:w="2061" w:type="dxa"/>
          </w:tcPr>
          <w:p w14:paraId="5A831118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1 (0-2)</w:t>
            </w:r>
          </w:p>
        </w:tc>
        <w:tc>
          <w:tcPr>
            <w:tcW w:w="1222" w:type="dxa"/>
          </w:tcPr>
          <w:p w14:paraId="7133BDF0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0.487</w:t>
            </w:r>
          </w:p>
        </w:tc>
      </w:tr>
      <w:tr w:rsidR="00FC5DBC" w:rsidRPr="001F6157" w14:paraId="2B9FFC09" w14:textId="77777777" w:rsidTr="00A11056">
        <w:tc>
          <w:tcPr>
            <w:tcW w:w="2689" w:type="dxa"/>
          </w:tcPr>
          <w:p w14:paraId="576491E6" w14:textId="77777777" w:rsidR="00FC5DBC" w:rsidRPr="00F20C33" w:rsidRDefault="00FC5DBC" w:rsidP="00A11056">
            <w:pPr>
              <w:spacing w:after="160" w:line="259" w:lineRule="auto"/>
              <w:rPr>
                <w:i/>
                <w:lang w:val="en-US"/>
              </w:rPr>
            </w:pPr>
            <w:r w:rsidRPr="00F20C33">
              <w:rPr>
                <w:lang w:val="en-US"/>
              </w:rPr>
              <w:t>Other chronic medication, median (IQR)</w:t>
            </w:r>
          </w:p>
        </w:tc>
        <w:tc>
          <w:tcPr>
            <w:tcW w:w="1253" w:type="dxa"/>
          </w:tcPr>
          <w:p w14:paraId="483E104D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0 (0-2)</w:t>
            </w:r>
          </w:p>
        </w:tc>
        <w:tc>
          <w:tcPr>
            <w:tcW w:w="2061" w:type="dxa"/>
          </w:tcPr>
          <w:p w14:paraId="10043B75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1 (0-2)</w:t>
            </w:r>
          </w:p>
        </w:tc>
        <w:tc>
          <w:tcPr>
            <w:tcW w:w="1222" w:type="dxa"/>
          </w:tcPr>
          <w:p w14:paraId="0D69B70C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0.663</w:t>
            </w:r>
          </w:p>
        </w:tc>
      </w:tr>
      <w:tr w:rsidR="00FC5DBC" w:rsidRPr="001F6157" w14:paraId="168483A1" w14:textId="77777777" w:rsidTr="00A11056">
        <w:trPr>
          <w:trHeight w:val="312"/>
        </w:trPr>
        <w:tc>
          <w:tcPr>
            <w:tcW w:w="2689" w:type="dxa"/>
          </w:tcPr>
          <w:p w14:paraId="3394B359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Disease duration in years,</w:t>
            </w:r>
            <w:r w:rsidRPr="00F20C33">
              <w:rPr>
                <w:i/>
                <w:lang w:val="en-US"/>
              </w:rPr>
              <w:t xml:space="preserve"> </w:t>
            </w:r>
            <w:r w:rsidRPr="00F20C33">
              <w:rPr>
                <w:lang w:val="en-US"/>
              </w:rPr>
              <w:t>median (IQR)</w:t>
            </w:r>
          </w:p>
        </w:tc>
        <w:tc>
          <w:tcPr>
            <w:tcW w:w="1253" w:type="dxa"/>
          </w:tcPr>
          <w:p w14:paraId="6AB11B25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5 (3-7)</w:t>
            </w:r>
          </w:p>
        </w:tc>
        <w:tc>
          <w:tcPr>
            <w:tcW w:w="2061" w:type="dxa"/>
          </w:tcPr>
          <w:p w14:paraId="276B5507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5 (3-8)</w:t>
            </w:r>
          </w:p>
        </w:tc>
        <w:tc>
          <w:tcPr>
            <w:tcW w:w="1222" w:type="dxa"/>
          </w:tcPr>
          <w:p w14:paraId="5BA9A750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0.219</w:t>
            </w:r>
          </w:p>
        </w:tc>
      </w:tr>
      <w:tr w:rsidR="00FC5DBC" w:rsidRPr="001F6157" w14:paraId="789FDEDB" w14:textId="77777777" w:rsidTr="00A11056">
        <w:tc>
          <w:tcPr>
            <w:tcW w:w="2689" w:type="dxa"/>
          </w:tcPr>
          <w:p w14:paraId="74BA699D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Histologic active disease*, n (%)</w:t>
            </w:r>
          </w:p>
        </w:tc>
        <w:tc>
          <w:tcPr>
            <w:tcW w:w="1253" w:type="dxa"/>
          </w:tcPr>
          <w:p w14:paraId="2E7299BB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24 (34)</w:t>
            </w:r>
          </w:p>
        </w:tc>
        <w:tc>
          <w:tcPr>
            <w:tcW w:w="2061" w:type="dxa"/>
          </w:tcPr>
          <w:p w14:paraId="7D8071C6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19 (41)</w:t>
            </w:r>
          </w:p>
        </w:tc>
        <w:tc>
          <w:tcPr>
            <w:tcW w:w="1222" w:type="dxa"/>
          </w:tcPr>
          <w:p w14:paraId="4399A6C6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0.444</w:t>
            </w:r>
          </w:p>
        </w:tc>
      </w:tr>
      <w:tr w:rsidR="00FC5DBC" w:rsidRPr="001F6157" w14:paraId="3F74FCF1" w14:textId="77777777" w:rsidTr="00A11056">
        <w:tc>
          <w:tcPr>
            <w:tcW w:w="2689" w:type="dxa"/>
          </w:tcPr>
          <w:p w14:paraId="28356B1A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Dilatation ever, n (%)</w:t>
            </w:r>
          </w:p>
        </w:tc>
        <w:tc>
          <w:tcPr>
            <w:tcW w:w="1253" w:type="dxa"/>
          </w:tcPr>
          <w:p w14:paraId="245A7B85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7 (7)</w:t>
            </w:r>
          </w:p>
        </w:tc>
        <w:tc>
          <w:tcPr>
            <w:tcW w:w="2061" w:type="dxa"/>
          </w:tcPr>
          <w:p w14:paraId="3E416433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7 (10)</w:t>
            </w:r>
          </w:p>
        </w:tc>
        <w:tc>
          <w:tcPr>
            <w:tcW w:w="1222" w:type="dxa"/>
          </w:tcPr>
          <w:p w14:paraId="6DADCBEC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0.530</w:t>
            </w:r>
          </w:p>
        </w:tc>
      </w:tr>
      <w:tr w:rsidR="00FC5DBC" w:rsidRPr="001F6157" w14:paraId="76994602" w14:textId="77777777" w:rsidTr="00A11056">
        <w:tc>
          <w:tcPr>
            <w:tcW w:w="2689" w:type="dxa"/>
          </w:tcPr>
          <w:p w14:paraId="06188C16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First treatment, n</w:t>
            </w:r>
            <w:r w:rsidRPr="00F20C33">
              <w:rPr>
                <w:i/>
                <w:lang w:val="en-US"/>
              </w:rPr>
              <w:t xml:space="preserve"> </w:t>
            </w:r>
            <w:r w:rsidRPr="00F20C33">
              <w:rPr>
                <w:lang w:val="en-US"/>
              </w:rPr>
              <w:t>(%)</w:t>
            </w:r>
          </w:p>
        </w:tc>
        <w:tc>
          <w:tcPr>
            <w:tcW w:w="1253" w:type="dxa"/>
          </w:tcPr>
          <w:p w14:paraId="76C2D5FF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33 (32)</w:t>
            </w:r>
          </w:p>
        </w:tc>
        <w:tc>
          <w:tcPr>
            <w:tcW w:w="2061" w:type="dxa"/>
          </w:tcPr>
          <w:p w14:paraId="2B9885B5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18 (24)</w:t>
            </w:r>
          </w:p>
        </w:tc>
        <w:tc>
          <w:tcPr>
            <w:tcW w:w="1222" w:type="dxa"/>
          </w:tcPr>
          <w:p w14:paraId="154E4427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0.246</w:t>
            </w:r>
          </w:p>
        </w:tc>
      </w:tr>
      <w:tr w:rsidR="00FC5DBC" w:rsidRPr="001F6157" w14:paraId="56A5FDE6" w14:textId="77777777" w:rsidTr="00A11056">
        <w:tc>
          <w:tcPr>
            <w:tcW w:w="2689" w:type="dxa"/>
          </w:tcPr>
          <w:p w14:paraId="711FC39E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Treatment duration in months</w:t>
            </w:r>
            <w:r w:rsidRPr="00F20C33">
              <w:rPr>
                <w:i/>
                <w:lang w:val="en-US"/>
              </w:rPr>
              <w:t xml:space="preserve">, </w:t>
            </w:r>
            <w:r w:rsidRPr="00F20C33">
              <w:rPr>
                <w:lang w:val="en-US"/>
              </w:rPr>
              <w:t>median (IQR)</w:t>
            </w:r>
          </w:p>
        </w:tc>
        <w:tc>
          <w:tcPr>
            <w:tcW w:w="1253" w:type="dxa"/>
          </w:tcPr>
          <w:p w14:paraId="6AA07F34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36 (19-73)</w:t>
            </w:r>
          </w:p>
        </w:tc>
        <w:tc>
          <w:tcPr>
            <w:tcW w:w="2061" w:type="dxa"/>
          </w:tcPr>
          <w:p w14:paraId="2A3CE301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39 (27-72)</w:t>
            </w:r>
          </w:p>
        </w:tc>
        <w:tc>
          <w:tcPr>
            <w:tcW w:w="1222" w:type="dxa"/>
          </w:tcPr>
          <w:p w14:paraId="7CDD7387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0.471</w:t>
            </w:r>
          </w:p>
        </w:tc>
      </w:tr>
      <w:tr w:rsidR="00FC5DBC" w:rsidRPr="001F6157" w14:paraId="23F9FC20" w14:textId="77777777" w:rsidTr="00A11056">
        <w:tc>
          <w:tcPr>
            <w:tcW w:w="2689" w:type="dxa"/>
          </w:tcPr>
          <w:p w14:paraId="390A4423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SDI, median (IQR)</w:t>
            </w:r>
          </w:p>
        </w:tc>
        <w:tc>
          <w:tcPr>
            <w:tcW w:w="1253" w:type="dxa"/>
          </w:tcPr>
          <w:p w14:paraId="59E4B58D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3 (0-5)</w:t>
            </w:r>
          </w:p>
        </w:tc>
        <w:tc>
          <w:tcPr>
            <w:tcW w:w="2061" w:type="dxa"/>
          </w:tcPr>
          <w:p w14:paraId="3615BCF6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4 (2-6)</w:t>
            </w:r>
          </w:p>
        </w:tc>
        <w:tc>
          <w:tcPr>
            <w:tcW w:w="1222" w:type="dxa"/>
          </w:tcPr>
          <w:p w14:paraId="7AFF01EE" w14:textId="77777777" w:rsidR="00FC5DBC" w:rsidRPr="00770435" w:rsidRDefault="00FC5DBC" w:rsidP="00A11056">
            <w:pPr>
              <w:spacing w:after="160" w:line="259" w:lineRule="auto"/>
              <w:rPr>
                <w:b/>
                <w:lang w:val="en-US"/>
              </w:rPr>
            </w:pPr>
            <w:r w:rsidRPr="00770435">
              <w:rPr>
                <w:b/>
                <w:lang w:val="en-US"/>
              </w:rPr>
              <w:t>0.048</w:t>
            </w:r>
          </w:p>
        </w:tc>
      </w:tr>
      <w:tr w:rsidR="00FC5DBC" w:rsidRPr="001F6157" w14:paraId="221E7D2B" w14:textId="77777777" w:rsidTr="00A11056">
        <w:tc>
          <w:tcPr>
            <w:tcW w:w="2689" w:type="dxa"/>
          </w:tcPr>
          <w:p w14:paraId="484A2A6C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Treatment side effects, n</w:t>
            </w:r>
            <w:r w:rsidRPr="00F20C33">
              <w:rPr>
                <w:i/>
                <w:lang w:val="en-US"/>
              </w:rPr>
              <w:t xml:space="preserve"> </w:t>
            </w:r>
            <w:r w:rsidRPr="00F20C33">
              <w:rPr>
                <w:lang w:val="en-US"/>
              </w:rPr>
              <w:t xml:space="preserve">(%) </w:t>
            </w:r>
          </w:p>
        </w:tc>
        <w:tc>
          <w:tcPr>
            <w:tcW w:w="1253" w:type="dxa"/>
          </w:tcPr>
          <w:p w14:paraId="604A400F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18 (18)</w:t>
            </w:r>
          </w:p>
        </w:tc>
        <w:tc>
          <w:tcPr>
            <w:tcW w:w="2061" w:type="dxa"/>
          </w:tcPr>
          <w:p w14:paraId="1B885C96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15 (20)</w:t>
            </w:r>
          </w:p>
        </w:tc>
        <w:tc>
          <w:tcPr>
            <w:tcW w:w="1222" w:type="dxa"/>
          </w:tcPr>
          <w:p w14:paraId="5954B7DD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0.660</w:t>
            </w:r>
          </w:p>
        </w:tc>
      </w:tr>
      <w:tr w:rsidR="00FC5DBC" w:rsidRPr="001F6157" w14:paraId="155F0F18" w14:textId="77777777" w:rsidTr="00A11056">
        <w:tc>
          <w:tcPr>
            <w:tcW w:w="2689" w:type="dxa"/>
          </w:tcPr>
          <w:p w14:paraId="06B492F9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High concern, n</w:t>
            </w:r>
            <w:r w:rsidRPr="00F20C33">
              <w:rPr>
                <w:i/>
                <w:lang w:val="en-US"/>
              </w:rPr>
              <w:t xml:space="preserve"> </w:t>
            </w:r>
            <w:r w:rsidRPr="00F20C33">
              <w:rPr>
                <w:lang w:val="en-US"/>
              </w:rPr>
              <w:t>(%)</w:t>
            </w:r>
          </w:p>
        </w:tc>
        <w:tc>
          <w:tcPr>
            <w:tcW w:w="1253" w:type="dxa"/>
          </w:tcPr>
          <w:p w14:paraId="5876FE59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24 (23)</w:t>
            </w:r>
          </w:p>
        </w:tc>
        <w:tc>
          <w:tcPr>
            <w:tcW w:w="2061" w:type="dxa"/>
          </w:tcPr>
          <w:p w14:paraId="68087665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26 (35)</w:t>
            </w:r>
          </w:p>
        </w:tc>
        <w:tc>
          <w:tcPr>
            <w:tcW w:w="1222" w:type="dxa"/>
          </w:tcPr>
          <w:p w14:paraId="27B2E745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0.092</w:t>
            </w:r>
          </w:p>
        </w:tc>
      </w:tr>
      <w:tr w:rsidR="00FC5DBC" w:rsidRPr="001F6157" w14:paraId="5ED54D90" w14:textId="77777777" w:rsidTr="00A11056">
        <w:tc>
          <w:tcPr>
            <w:tcW w:w="2689" w:type="dxa"/>
          </w:tcPr>
          <w:p w14:paraId="7AD2DB11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Low necessity, n</w:t>
            </w:r>
            <w:r w:rsidRPr="00F20C33">
              <w:rPr>
                <w:i/>
                <w:lang w:val="en-US"/>
              </w:rPr>
              <w:t xml:space="preserve"> </w:t>
            </w:r>
            <w:r w:rsidRPr="00F20C33">
              <w:rPr>
                <w:lang w:val="en-US"/>
              </w:rPr>
              <w:t>(%)</w:t>
            </w:r>
          </w:p>
        </w:tc>
        <w:tc>
          <w:tcPr>
            <w:tcW w:w="1253" w:type="dxa"/>
          </w:tcPr>
          <w:p w14:paraId="062B02BB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33 (33)</w:t>
            </w:r>
          </w:p>
        </w:tc>
        <w:tc>
          <w:tcPr>
            <w:tcW w:w="2061" w:type="dxa"/>
          </w:tcPr>
          <w:p w14:paraId="3B14749C" w14:textId="77777777" w:rsidR="00FC5DBC" w:rsidRPr="00F20C33" w:rsidRDefault="00FC5DBC" w:rsidP="00A11056">
            <w:pPr>
              <w:spacing w:after="160" w:line="259" w:lineRule="auto"/>
              <w:rPr>
                <w:lang w:val="en-US"/>
              </w:rPr>
            </w:pPr>
            <w:r w:rsidRPr="00F20C33">
              <w:rPr>
                <w:lang w:val="en-US"/>
              </w:rPr>
              <w:t>45 (61)</w:t>
            </w:r>
          </w:p>
        </w:tc>
        <w:tc>
          <w:tcPr>
            <w:tcW w:w="1222" w:type="dxa"/>
          </w:tcPr>
          <w:p w14:paraId="1ACA52C0" w14:textId="77777777" w:rsidR="00FC5DBC" w:rsidRPr="001F6157" w:rsidRDefault="00FC5DBC" w:rsidP="00A11056">
            <w:pPr>
              <w:spacing w:after="160" w:line="259" w:lineRule="auto"/>
              <w:rPr>
                <w:b/>
                <w:lang w:val="en-US"/>
              </w:rPr>
            </w:pPr>
            <w:r w:rsidRPr="001F6157">
              <w:rPr>
                <w:b/>
                <w:lang w:val="en-US"/>
              </w:rPr>
              <w:t>&lt;0.001</w:t>
            </w:r>
          </w:p>
        </w:tc>
      </w:tr>
    </w:tbl>
    <w:p w14:paraId="380D87E5" w14:textId="77777777" w:rsidR="00FC5DBC" w:rsidRPr="00F91714" w:rsidRDefault="00FC5DBC" w:rsidP="00FC5DBC">
      <w:pPr>
        <w:rPr>
          <w:lang w:val="en-US"/>
        </w:rPr>
      </w:pPr>
      <w:r w:rsidRPr="00F91714">
        <w:rPr>
          <w:lang w:val="en-US"/>
        </w:rPr>
        <w:t>SDI Straumann Dysphagia Index</w:t>
      </w:r>
    </w:p>
    <w:p w14:paraId="7A233C52" w14:textId="77777777" w:rsidR="00FC5DBC" w:rsidRPr="00F91714" w:rsidRDefault="00FC5DBC" w:rsidP="00FC5DBC">
      <w:pPr>
        <w:rPr>
          <w:lang w:val="en-US"/>
        </w:rPr>
      </w:pPr>
      <w:r w:rsidRPr="00F91714">
        <w:rPr>
          <w:lang w:val="en-US"/>
        </w:rPr>
        <w:t>* Number of patients with histologic active disease (</w:t>
      </w:r>
      <w:r w:rsidRPr="00F91714">
        <w:rPr>
          <w:rFonts w:cstheme="minorHAnsi"/>
          <w:lang w:val="en-US"/>
        </w:rPr>
        <w:t>≥</w:t>
      </w:r>
      <w:r w:rsidRPr="00F91714">
        <w:rPr>
          <w:lang w:val="en-US"/>
        </w:rPr>
        <w:t xml:space="preserve"> 15 eosinophils/HPF) after start of treatment</w:t>
      </w:r>
    </w:p>
    <w:p w14:paraId="34CE17B7" w14:textId="77777777" w:rsidR="00FC5DBC" w:rsidRDefault="00FC5DBC" w:rsidP="00FC5DBC">
      <w:pPr>
        <w:rPr>
          <w:b/>
          <w:lang w:val="en-US"/>
        </w:rPr>
      </w:pPr>
    </w:p>
    <w:p w14:paraId="6170A01E" w14:textId="77777777" w:rsidR="00FC5DBC" w:rsidRDefault="00FC5DBC" w:rsidP="00FC5DBC">
      <w:pPr>
        <w:rPr>
          <w:b/>
          <w:lang w:val="en-US"/>
        </w:rPr>
      </w:pPr>
    </w:p>
    <w:p w14:paraId="38BB9A88" w14:textId="77777777" w:rsidR="00FC5DBC" w:rsidRDefault="00FC5DBC" w:rsidP="00FC5DBC">
      <w:pPr>
        <w:rPr>
          <w:b/>
          <w:lang w:val="en-US"/>
        </w:rPr>
      </w:pPr>
    </w:p>
    <w:p w14:paraId="10242202" w14:textId="77777777" w:rsidR="00FC5DBC" w:rsidRDefault="00FC5DBC" w:rsidP="00FC5DBC">
      <w:pPr>
        <w:rPr>
          <w:b/>
          <w:lang w:val="en-US"/>
        </w:rPr>
      </w:pPr>
    </w:p>
    <w:p w14:paraId="55396EF5" w14:textId="77777777" w:rsidR="00FC5DBC" w:rsidRDefault="00FC5DBC" w:rsidP="00FC5DBC">
      <w:pPr>
        <w:rPr>
          <w:b/>
          <w:lang w:val="en-US"/>
        </w:rPr>
      </w:pPr>
    </w:p>
    <w:p w14:paraId="17628ABE" w14:textId="77777777" w:rsidR="00FC5DBC" w:rsidRDefault="00FC5DBC" w:rsidP="00FC5DBC">
      <w:pPr>
        <w:rPr>
          <w:b/>
          <w:lang w:val="en-US"/>
        </w:rPr>
      </w:pPr>
    </w:p>
    <w:p w14:paraId="3A71576B" w14:textId="43C72EAE" w:rsidR="00FC5DBC" w:rsidRDefault="00FC5DBC" w:rsidP="00FC5DBC">
      <w:pPr>
        <w:rPr>
          <w:lang w:val="en-US"/>
        </w:rPr>
      </w:pPr>
      <w:r>
        <w:rPr>
          <w:b/>
          <w:lang w:val="en-US"/>
        </w:rPr>
        <w:lastRenderedPageBreak/>
        <w:t>Supplemental Table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2. </w:t>
      </w:r>
      <w:r w:rsidRPr="003531D0">
        <w:rPr>
          <w:lang w:val="en-US"/>
        </w:rPr>
        <w:t xml:space="preserve">Relationship between poor </w:t>
      </w:r>
      <w:r>
        <w:rPr>
          <w:lang w:val="en-US"/>
        </w:rPr>
        <w:t xml:space="preserve">treatment adherence and </w:t>
      </w:r>
    </w:p>
    <w:tbl>
      <w:tblPr>
        <w:tblStyle w:val="Tabelraster11"/>
        <w:tblpPr w:leftFromText="180" w:rightFromText="180" w:vertAnchor="page" w:horzAnchor="margin" w:tblpY="2851"/>
        <w:tblW w:w="9634" w:type="dxa"/>
        <w:tblLook w:val="04A0" w:firstRow="1" w:lastRow="0" w:firstColumn="1" w:lastColumn="0" w:noHBand="0" w:noVBand="1"/>
      </w:tblPr>
      <w:tblGrid>
        <w:gridCol w:w="2083"/>
        <w:gridCol w:w="1452"/>
        <w:gridCol w:w="1705"/>
        <w:gridCol w:w="992"/>
        <w:gridCol w:w="1985"/>
        <w:gridCol w:w="1417"/>
      </w:tblGrid>
      <w:tr w:rsidR="00FC5DBC" w:rsidRPr="003D648D" w14:paraId="25C4C6F6" w14:textId="77777777" w:rsidTr="00A11056">
        <w:trPr>
          <w:trHeight w:val="265"/>
        </w:trPr>
        <w:tc>
          <w:tcPr>
            <w:tcW w:w="2083" w:type="dxa"/>
          </w:tcPr>
          <w:p w14:paraId="293366C9" w14:textId="77777777" w:rsidR="00FC5DBC" w:rsidRPr="00635A35" w:rsidRDefault="00FC5DBC" w:rsidP="00A110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IPQ q</w:t>
            </w:r>
            <w:r w:rsidRPr="00635A35">
              <w:rPr>
                <w:b/>
                <w:lang w:val="en-US"/>
              </w:rPr>
              <w:t>uestions</w:t>
            </w:r>
          </w:p>
        </w:tc>
        <w:tc>
          <w:tcPr>
            <w:tcW w:w="1452" w:type="dxa"/>
          </w:tcPr>
          <w:p w14:paraId="33FAE85D" w14:textId="77777777" w:rsidR="00FC5DBC" w:rsidRPr="00635A35" w:rsidRDefault="00FC5DBC" w:rsidP="00A11056">
            <w:pPr>
              <w:rPr>
                <w:b/>
                <w:lang w:val="en-US"/>
              </w:rPr>
            </w:pPr>
            <w:r w:rsidRPr="00635A35">
              <w:rPr>
                <w:b/>
                <w:lang w:val="en-US"/>
              </w:rPr>
              <w:t>Adherent</w:t>
            </w:r>
          </w:p>
          <w:p w14:paraId="3BB10C3B" w14:textId="77777777" w:rsidR="00FC5DBC" w:rsidRPr="00635A35" w:rsidRDefault="00FC5DBC" w:rsidP="00A11056">
            <w:pPr>
              <w:rPr>
                <w:b/>
                <w:lang w:val="en-US"/>
              </w:rPr>
            </w:pPr>
            <w:r w:rsidRPr="00635A35">
              <w:rPr>
                <w:i/>
                <w:lang w:val="en-US"/>
              </w:rPr>
              <w:t>Median (IQR)</w:t>
            </w:r>
            <w:r w:rsidRPr="00635A35">
              <w:rPr>
                <w:b/>
                <w:lang w:val="en-US"/>
              </w:rPr>
              <w:t xml:space="preserve"> </w:t>
            </w:r>
          </w:p>
        </w:tc>
        <w:tc>
          <w:tcPr>
            <w:tcW w:w="1705" w:type="dxa"/>
          </w:tcPr>
          <w:p w14:paraId="122F021D" w14:textId="77777777" w:rsidR="00FC5DBC" w:rsidRPr="00635A35" w:rsidRDefault="00FC5DBC" w:rsidP="00A11056">
            <w:pPr>
              <w:rPr>
                <w:b/>
                <w:lang w:val="en-US"/>
              </w:rPr>
            </w:pPr>
            <w:r w:rsidRPr="00635A35">
              <w:rPr>
                <w:b/>
                <w:lang w:val="en-US"/>
              </w:rPr>
              <w:t>Poor adherence</w:t>
            </w:r>
          </w:p>
          <w:p w14:paraId="3070BB5F" w14:textId="77777777" w:rsidR="00FC5DBC" w:rsidRPr="00635A35" w:rsidRDefault="00FC5DBC" w:rsidP="00A11056">
            <w:pPr>
              <w:rPr>
                <w:i/>
                <w:lang w:val="en-US"/>
              </w:rPr>
            </w:pPr>
            <w:r w:rsidRPr="00635A35">
              <w:rPr>
                <w:i/>
                <w:lang w:val="en-US"/>
              </w:rPr>
              <w:t>Median (IQR)</w:t>
            </w:r>
          </w:p>
        </w:tc>
        <w:tc>
          <w:tcPr>
            <w:tcW w:w="992" w:type="dxa"/>
          </w:tcPr>
          <w:p w14:paraId="6FD10520" w14:textId="77777777" w:rsidR="00FC5DBC" w:rsidRPr="00635A35" w:rsidRDefault="00FC5DBC" w:rsidP="00A11056">
            <w:pPr>
              <w:rPr>
                <w:b/>
                <w:i/>
                <w:lang w:val="en-US"/>
              </w:rPr>
            </w:pPr>
          </w:p>
          <w:p w14:paraId="40BE7FC1" w14:textId="77777777" w:rsidR="00FC5DBC" w:rsidRPr="00635A35" w:rsidRDefault="00FC5DBC" w:rsidP="00A11056">
            <w:pPr>
              <w:rPr>
                <w:i/>
                <w:lang w:val="en-US"/>
              </w:rPr>
            </w:pPr>
            <w:r w:rsidRPr="00635A35">
              <w:rPr>
                <w:i/>
                <w:lang w:val="en-US"/>
              </w:rPr>
              <w:t>p value</w:t>
            </w:r>
          </w:p>
        </w:tc>
        <w:tc>
          <w:tcPr>
            <w:tcW w:w="3402" w:type="dxa"/>
            <w:gridSpan w:val="2"/>
          </w:tcPr>
          <w:p w14:paraId="6737F4F0" w14:textId="77777777" w:rsidR="00FC5DBC" w:rsidRPr="00635A35" w:rsidRDefault="00FC5DBC" w:rsidP="00A11056">
            <w:pPr>
              <w:rPr>
                <w:b/>
                <w:lang w:val="en-US"/>
              </w:rPr>
            </w:pPr>
            <w:r w:rsidRPr="00635A35">
              <w:rPr>
                <w:b/>
                <w:lang w:val="en-US"/>
              </w:rPr>
              <w:t>Univariate Logistic Regression</w:t>
            </w:r>
          </w:p>
          <w:p w14:paraId="68BC959E" w14:textId="77777777" w:rsidR="00FC5DBC" w:rsidRPr="00635A35" w:rsidRDefault="00FC5DBC" w:rsidP="00A11056">
            <w:pPr>
              <w:rPr>
                <w:b/>
                <w:i/>
                <w:lang w:val="en-US"/>
              </w:rPr>
            </w:pPr>
            <w:r w:rsidRPr="00635A35">
              <w:rPr>
                <w:i/>
                <w:lang w:val="en-US"/>
              </w:rPr>
              <w:t>Odds ratio (95%CI)      p value</w:t>
            </w:r>
          </w:p>
        </w:tc>
      </w:tr>
      <w:tr w:rsidR="00FC5DBC" w:rsidRPr="00635A35" w14:paraId="5A9ACCA5" w14:textId="77777777" w:rsidTr="00A11056">
        <w:trPr>
          <w:trHeight w:val="251"/>
        </w:trPr>
        <w:tc>
          <w:tcPr>
            <w:tcW w:w="2083" w:type="dxa"/>
          </w:tcPr>
          <w:p w14:paraId="091188D0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IPQ 1</w:t>
            </w:r>
          </w:p>
          <w:p w14:paraId="00BA44F2" w14:textId="77777777" w:rsidR="00FC5DBC" w:rsidRPr="00635A35" w:rsidRDefault="00FC5DBC" w:rsidP="00A11056">
            <w:pPr>
              <w:rPr>
                <w:b/>
                <w:i/>
                <w:lang w:val="en-US"/>
              </w:rPr>
            </w:pPr>
            <w:r w:rsidRPr="00635A35">
              <w:rPr>
                <w:i/>
                <w:lang w:val="en-US"/>
              </w:rPr>
              <w:t>Consequences</w:t>
            </w:r>
          </w:p>
        </w:tc>
        <w:tc>
          <w:tcPr>
            <w:tcW w:w="1452" w:type="dxa"/>
          </w:tcPr>
          <w:p w14:paraId="04F39FEE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4 (2-7)</w:t>
            </w:r>
          </w:p>
        </w:tc>
        <w:tc>
          <w:tcPr>
            <w:tcW w:w="1705" w:type="dxa"/>
          </w:tcPr>
          <w:p w14:paraId="114B20CB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5 (3-7)</w:t>
            </w:r>
          </w:p>
        </w:tc>
        <w:tc>
          <w:tcPr>
            <w:tcW w:w="992" w:type="dxa"/>
          </w:tcPr>
          <w:p w14:paraId="0A35B49E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0.254</w:t>
            </w:r>
          </w:p>
        </w:tc>
        <w:tc>
          <w:tcPr>
            <w:tcW w:w="1985" w:type="dxa"/>
          </w:tcPr>
          <w:p w14:paraId="495ED3B1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1.054 (0.948-1.173)</w:t>
            </w:r>
          </w:p>
        </w:tc>
        <w:tc>
          <w:tcPr>
            <w:tcW w:w="1417" w:type="dxa"/>
          </w:tcPr>
          <w:p w14:paraId="55EC0579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0.332</w:t>
            </w:r>
          </w:p>
        </w:tc>
      </w:tr>
      <w:tr w:rsidR="00FC5DBC" w:rsidRPr="00635A35" w14:paraId="731091EB" w14:textId="77777777" w:rsidTr="00A11056">
        <w:trPr>
          <w:trHeight w:val="265"/>
        </w:trPr>
        <w:tc>
          <w:tcPr>
            <w:tcW w:w="2083" w:type="dxa"/>
          </w:tcPr>
          <w:p w14:paraId="7FA9C009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IPQ 2</w:t>
            </w:r>
          </w:p>
          <w:p w14:paraId="2E392144" w14:textId="77777777" w:rsidR="00FC5DBC" w:rsidRPr="00635A35" w:rsidRDefault="00FC5DBC" w:rsidP="00A11056">
            <w:pPr>
              <w:rPr>
                <w:b/>
                <w:i/>
                <w:lang w:val="en-US"/>
              </w:rPr>
            </w:pPr>
            <w:r w:rsidRPr="00635A35">
              <w:rPr>
                <w:i/>
                <w:lang w:val="en-US"/>
              </w:rPr>
              <w:t>Timeline</w:t>
            </w:r>
          </w:p>
        </w:tc>
        <w:tc>
          <w:tcPr>
            <w:tcW w:w="1452" w:type="dxa"/>
          </w:tcPr>
          <w:p w14:paraId="60BDFB41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10 (8-10)</w:t>
            </w:r>
          </w:p>
        </w:tc>
        <w:tc>
          <w:tcPr>
            <w:tcW w:w="1705" w:type="dxa"/>
          </w:tcPr>
          <w:p w14:paraId="735CC660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10 (8-10)</w:t>
            </w:r>
          </w:p>
        </w:tc>
        <w:tc>
          <w:tcPr>
            <w:tcW w:w="992" w:type="dxa"/>
          </w:tcPr>
          <w:p w14:paraId="493341F1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0.966</w:t>
            </w:r>
          </w:p>
        </w:tc>
        <w:tc>
          <w:tcPr>
            <w:tcW w:w="1985" w:type="dxa"/>
          </w:tcPr>
          <w:p w14:paraId="4E759823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1.055 (0.882-1.262)</w:t>
            </w:r>
          </w:p>
        </w:tc>
        <w:tc>
          <w:tcPr>
            <w:tcW w:w="1417" w:type="dxa"/>
          </w:tcPr>
          <w:p w14:paraId="105A4B89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0.557</w:t>
            </w:r>
          </w:p>
        </w:tc>
      </w:tr>
      <w:tr w:rsidR="00FC5DBC" w:rsidRPr="00635A35" w14:paraId="5C4BD66A" w14:textId="77777777" w:rsidTr="00A11056">
        <w:trPr>
          <w:trHeight w:val="251"/>
        </w:trPr>
        <w:tc>
          <w:tcPr>
            <w:tcW w:w="2083" w:type="dxa"/>
          </w:tcPr>
          <w:p w14:paraId="5DBAEBB1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IPQ 3</w:t>
            </w:r>
          </w:p>
          <w:p w14:paraId="66F0C0F0" w14:textId="77777777" w:rsidR="00FC5DBC" w:rsidRPr="00635A35" w:rsidRDefault="00FC5DBC" w:rsidP="00A11056">
            <w:pPr>
              <w:rPr>
                <w:b/>
                <w:i/>
                <w:lang w:val="en-US"/>
              </w:rPr>
            </w:pPr>
            <w:r w:rsidRPr="00635A35">
              <w:rPr>
                <w:i/>
                <w:lang w:val="en-US"/>
              </w:rPr>
              <w:t>Personal control</w:t>
            </w:r>
          </w:p>
        </w:tc>
        <w:tc>
          <w:tcPr>
            <w:tcW w:w="1452" w:type="dxa"/>
          </w:tcPr>
          <w:p w14:paraId="3D2696A6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7 (4-9)</w:t>
            </w:r>
          </w:p>
        </w:tc>
        <w:tc>
          <w:tcPr>
            <w:tcW w:w="1705" w:type="dxa"/>
          </w:tcPr>
          <w:p w14:paraId="0C6E2185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6 (5-7)</w:t>
            </w:r>
          </w:p>
        </w:tc>
        <w:tc>
          <w:tcPr>
            <w:tcW w:w="992" w:type="dxa"/>
          </w:tcPr>
          <w:p w14:paraId="78089C2B" w14:textId="77777777" w:rsidR="00FC5DBC" w:rsidRPr="004F16B8" w:rsidRDefault="00FC5DBC" w:rsidP="00A11056">
            <w:pPr>
              <w:rPr>
                <w:lang w:val="en-US"/>
              </w:rPr>
            </w:pPr>
            <w:r w:rsidRPr="004F16B8">
              <w:rPr>
                <w:lang w:val="en-US"/>
              </w:rPr>
              <w:t>0.065</w:t>
            </w:r>
          </w:p>
        </w:tc>
        <w:tc>
          <w:tcPr>
            <w:tcW w:w="1985" w:type="dxa"/>
          </w:tcPr>
          <w:p w14:paraId="7D5C07F1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0.921 (0.826-1.027)</w:t>
            </w:r>
          </w:p>
        </w:tc>
        <w:tc>
          <w:tcPr>
            <w:tcW w:w="1417" w:type="dxa"/>
          </w:tcPr>
          <w:p w14:paraId="4EA99F29" w14:textId="77777777" w:rsidR="00FC5DBC" w:rsidRPr="00122CDE" w:rsidRDefault="00FC5DBC" w:rsidP="00A11056">
            <w:pPr>
              <w:rPr>
                <w:lang w:val="en-US"/>
              </w:rPr>
            </w:pPr>
            <w:r w:rsidRPr="00122CDE">
              <w:rPr>
                <w:lang w:val="en-US"/>
              </w:rPr>
              <w:t>0.137</w:t>
            </w:r>
          </w:p>
        </w:tc>
      </w:tr>
      <w:tr w:rsidR="00FC5DBC" w:rsidRPr="00635A35" w14:paraId="47A9FBDC" w14:textId="77777777" w:rsidTr="00A11056">
        <w:trPr>
          <w:trHeight w:val="265"/>
        </w:trPr>
        <w:tc>
          <w:tcPr>
            <w:tcW w:w="2083" w:type="dxa"/>
          </w:tcPr>
          <w:p w14:paraId="646D7746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IPQ 4</w:t>
            </w:r>
          </w:p>
          <w:p w14:paraId="56859F4E" w14:textId="77777777" w:rsidR="00FC5DBC" w:rsidRPr="00635A35" w:rsidRDefault="00FC5DBC" w:rsidP="00A11056">
            <w:pPr>
              <w:rPr>
                <w:b/>
                <w:i/>
                <w:lang w:val="en-US"/>
              </w:rPr>
            </w:pPr>
            <w:r w:rsidRPr="00635A35">
              <w:rPr>
                <w:i/>
                <w:lang w:val="en-US"/>
              </w:rPr>
              <w:t>Treatment control</w:t>
            </w:r>
          </w:p>
        </w:tc>
        <w:tc>
          <w:tcPr>
            <w:tcW w:w="1452" w:type="dxa"/>
          </w:tcPr>
          <w:p w14:paraId="5F3D5C3C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8 (5-9)</w:t>
            </w:r>
          </w:p>
        </w:tc>
        <w:tc>
          <w:tcPr>
            <w:tcW w:w="1705" w:type="dxa"/>
          </w:tcPr>
          <w:p w14:paraId="50084F06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7 (5-8)</w:t>
            </w:r>
          </w:p>
        </w:tc>
        <w:tc>
          <w:tcPr>
            <w:tcW w:w="992" w:type="dxa"/>
          </w:tcPr>
          <w:p w14:paraId="69CC823A" w14:textId="77777777" w:rsidR="00FC5DBC" w:rsidRPr="00635A35" w:rsidRDefault="00FC5DBC" w:rsidP="00A11056">
            <w:pPr>
              <w:rPr>
                <w:b/>
                <w:lang w:val="en-US"/>
              </w:rPr>
            </w:pPr>
            <w:r w:rsidRPr="00635A35">
              <w:rPr>
                <w:b/>
                <w:lang w:val="en-US"/>
              </w:rPr>
              <w:t>0.030</w:t>
            </w:r>
          </w:p>
        </w:tc>
        <w:tc>
          <w:tcPr>
            <w:tcW w:w="1985" w:type="dxa"/>
          </w:tcPr>
          <w:p w14:paraId="65ACDE3C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0.880 (0.775-1.000)</w:t>
            </w:r>
          </w:p>
        </w:tc>
        <w:tc>
          <w:tcPr>
            <w:tcW w:w="1417" w:type="dxa"/>
          </w:tcPr>
          <w:p w14:paraId="33D6849B" w14:textId="77777777" w:rsidR="00FC5DBC" w:rsidRPr="00635A35" w:rsidRDefault="00FC5DBC" w:rsidP="00A11056">
            <w:pPr>
              <w:rPr>
                <w:b/>
                <w:lang w:val="en-US"/>
              </w:rPr>
            </w:pPr>
            <w:r w:rsidRPr="00635A35">
              <w:rPr>
                <w:b/>
                <w:lang w:val="en-US"/>
              </w:rPr>
              <w:t>0.050</w:t>
            </w:r>
          </w:p>
        </w:tc>
      </w:tr>
      <w:tr w:rsidR="00FC5DBC" w:rsidRPr="00635A35" w14:paraId="3C1F77B9" w14:textId="77777777" w:rsidTr="00A11056">
        <w:trPr>
          <w:trHeight w:val="251"/>
        </w:trPr>
        <w:tc>
          <w:tcPr>
            <w:tcW w:w="2083" w:type="dxa"/>
          </w:tcPr>
          <w:p w14:paraId="5F3000AF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IPQ 5</w:t>
            </w:r>
          </w:p>
          <w:p w14:paraId="4F972AA4" w14:textId="77777777" w:rsidR="00FC5DBC" w:rsidRPr="00635A35" w:rsidRDefault="00FC5DBC" w:rsidP="00A11056">
            <w:pPr>
              <w:rPr>
                <w:b/>
                <w:i/>
                <w:lang w:val="en-US"/>
              </w:rPr>
            </w:pPr>
            <w:r w:rsidRPr="00635A35">
              <w:rPr>
                <w:i/>
                <w:lang w:val="en-US"/>
              </w:rPr>
              <w:t>Identity</w:t>
            </w:r>
          </w:p>
        </w:tc>
        <w:tc>
          <w:tcPr>
            <w:tcW w:w="1452" w:type="dxa"/>
          </w:tcPr>
          <w:p w14:paraId="754BB316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6 (2-8)</w:t>
            </w:r>
          </w:p>
        </w:tc>
        <w:tc>
          <w:tcPr>
            <w:tcW w:w="1705" w:type="dxa"/>
          </w:tcPr>
          <w:p w14:paraId="74224734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6 (4-7)</w:t>
            </w:r>
          </w:p>
        </w:tc>
        <w:tc>
          <w:tcPr>
            <w:tcW w:w="992" w:type="dxa"/>
          </w:tcPr>
          <w:p w14:paraId="62128B9A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0.835</w:t>
            </w:r>
          </w:p>
        </w:tc>
        <w:tc>
          <w:tcPr>
            <w:tcW w:w="1985" w:type="dxa"/>
          </w:tcPr>
          <w:p w14:paraId="7C827A91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1.027 (0.921-1.144)</w:t>
            </w:r>
          </w:p>
        </w:tc>
        <w:tc>
          <w:tcPr>
            <w:tcW w:w="1417" w:type="dxa"/>
          </w:tcPr>
          <w:p w14:paraId="34A514E5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0.634</w:t>
            </w:r>
          </w:p>
        </w:tc>
      </w:tr>
      <w:tr w:rsidR="00FC5DBC" w:rsidRPr="00635A35" w14:paraId="6462956B" w14:textId="77777777" w:rsidTr="00A11056">
        <w:trPr>
          <w:trHeight w:val="265"/>
        </w:trPr>
        <w:tc>
          <w:tcPr>
            <w:tcW w:w="2083" w:type="dxa"/>
          </w:tcPr>
          <w:p w14:paraId="1E40C894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IPQ 6</w:t>
            </w:r>
          </w:p>
          <w:p w14:paraId="365B9D79" w14:textId="77777777" w:rsidR="00FC5DBC" w:rsidRPr="00635A35" w:rsidRDefault="00FC5DBC" w:rsidP="00A11056">
            <w:pPr>
              <w:rPr>
                <w:i/>
                <w:lang w:val="en-US"/>
              </w:rPr>
            </w:pPr>
            <w:r w:rsidRPr="00635A35">
              <w:rPr>
                <w:i/>
                <w:lang w:val="en-US"/>
              </w:rPr>
              <w:t>Concern</w:t>
            </w:r>
          </w:p>
        </w:tc>
        <w:tc>
          <w:tcPr>
            <w:tcW w:w="1452" w:type="dxa"/>
          </w:tcPr>
          <w:p w14:paraId="73B4FE46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5 (2-7)</w:t>
            </w:r>
          </w:p>
        </w:tc>
        <w:tc>
          <w:tcPr>
            <w:tcW w:w="1705" w:type="dxa"/>
          </w:tcPr>
          <w:p w14:paraId="018BC309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6 (3-7)</w:t>
            </w:r>
          </w:p>
        </w:tc>
        <w:tc>
          <w:tcPr>
            <w:tcW w:w="992" w:type="dxa"/>
          </w:tcPr>
          <w:p w14:paraId="69C5F0A1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0.353</w:t>
            </w:r>
          </w:p>
        </w:tc>
        <w:tc>
          <w:tcPr>
            <w:tcW w:w="1985" w:type="dxa"/>
          </w:tcPr>
          <w:p w14:paraId="69AD51D0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1.047 (0.939-1.167)</w:t>
            </w:r>
          </w:p>
        </w:tc>
        <w:tc>
          <w:tcPr>
            <w:tcW w:w="1417" w:type="dxa"/>
          </w:tcPr>
          <w:p w14:paraId="3928917F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0.409</w:t>
            </w:r>
          </w:p>
        </w:tc>
      </w:tr>
      <w:tr w:rsidR="00FC5DBC" w:rsidRPr="00635A35" w14:paraId="66152277" w14:textId="77777777" w:rsidTr="00A11056">
        <w:trPr>
          <w:trHeight w:val="265"/>
        </w:trPr>
        <w:tc>
          <w:tcPr>
            <w:tcW w:w="2083" w:type="dxa"/>
          </w:tcPr>
          <w:p w14:paraId="350B135F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IPQ 7</w:t>
            </w:r>
          </w:p>
          <w:p w14:paraId="04F2F3C4" w14:textId="77777777" w:rsidR="00FC5DBC" w:rsidRPr="00635A35" w:rsidRDefault="00FC5DBC" w:rsidP="00A11056">
            <w:pPr>
              <w:rPr>
                <w:b/>
                <w:i/>
                <w:lang w:val="en-US"/>
              </w:rPr>
            </w:pPr>
            <w:r w:rsidRPr="00635A35">
              <w:rPr>
                <w:i/>
                <w:lang w:val="en-US"/>
              </w:rPr>
              <w:t>Understanding</w:t>
            </w:r>
          </w:p>
        </w:tc>
        <w:tc>
          <w:tcPr>
            <w:tcW w:w="1452" w:type="dxa"/>
          </w:tcPr>
          <w:p w14:paraId="777E47EB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7 (5-8)</w:t>
            </w:r>
          </w:p>
        </w:tc>
        <w:tc>
          <w:tcPr>
            <w:tcW w:w="1705" w:type="dxa"/>
          </w:tcPr>
          <w:p w14:paraId="4299F888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6 (5-8)</w:t>
            </w:r>
          </w:p>
        </w:tc>
        <w:tc>
          <w:tcPr>
            <w:tcW w:w="992" w:type="dxa"/>
          </w:tcPr>
          <w:p w14:paraId="27E0647B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0.407</w:t>
            </w:r>
          </w:p>
        </w:tc>
        <w:tc>
          <w:tcPr>
            <w:tcW w:w="1985" w:type="dxa"/>
          </w:tcPr>
          <w:p w14:paraId="667B8BD0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0.967 (0.857-1.092)</w:t>
            </w:r>
          </w:p>
        </w:tc>
        <w:tc>
          <w:tcPr>
            <w:tcW w:w="1417" w:type="dxa"/>
          </w:tcPr>
          <w:p w14:paraId="2CAF8F31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0.590</w:t>
            </w:r>
          </w:p>
        </w:tc>
      </w:tr>
      <w:tr w:rsidR="00FC5DBC" w:rsidRPr="00635A35" w14:paraId="3D059152" w14:textId="77777777" w:rsidTr="00A11056">
        <w:trPr>
          <w:trHeight w:val="251"/>
        </w:trPr>
        <w:tc>
          <w:tcPr>
            <w:tcW w:w="2083" w:type="dxa"/>
          </w:tcPr>
          <w:p w14:paraId="53D81D00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IPQ 8</w:t>
            </w:r>
          </w:p>
          <w:p w14:paraId="24DD66D0" w14:textId="77777777" w:rsidR="00FC5DBC" w:rsidRPr="00635A35" w:rsidRDefault="00FC5DBC" w:rsidP="00A11056">
            <w:pPr>
              <w:rPr>
                <w:b/>
                <w:i/>
                <w:lang w:val="en-US"/>
              </w:rPr>
            </w:pPr>
            <w:r w:rsidRPr="00635A35">
              <w:rPr>
                <w:i/>
                <w:lang w:val="en-US"/>
              </w:rPr>
              <w:t>Emotional response</w:t>
            </w:r>
          </w:p>
        </w:tc>
        <w:tc>
          <w:tcPr>
            <w:tcW w:w="1452" w:type="dxa"/>
          </w:tcPr>
          <w:p w14:paraId="5CBDFCEC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3 (1-6)</w:t>
            </w:r>
          </w:p>
        </w:tc>
        <w:tc>
          <w:tcPr>
            <w:tcW w:w="1705" w:type="dxa"/>
          </w:tcPr>
          <w:p w14:paraId="7F9CCEE2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3 (1-5)</w:t>
            </w:r>
          </w:p>
        </w:tc>
        <w:tc>
          <w:tcPr>
            <w:tcW w:w="992" w:type="dxa"/>
          </w:tcPr>
          <w:p w14:paraId="3DB9BC8C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0.474</w:t>
            </w:r>
          </w:p>
        </w:tc>
        <w:tc>
          <w:tcPr>
            <w:tcW w:w="1985" w:type="dxa"/>
          </w:tcPr>
          <w:p w14:paraId="198317DC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1.040 (0.937-1.153)</w:t>
            </w:r>
          </w:p>
        </w:tc>
        <w:tc>
          <w:tcPr>
            <w:tcW w:w="1417" w:type="dxa"/>
          </w:tcPr>
          <w:p w14:paraId="553713F5" w14:textId="77777777" w:rsidR="00FC5DBC" w:rsidRPr="00635A35" w:rsidRDefault="00FC5DBC" w:rsidP="00A11056">
            <w:pPr>
              <w:rPr>
                <w:lang w:val="en-US"/>
              </w:rPr>
            </w:pPr>
            <w:r w:rsidRPr="00635A35">
              <w:rPr>
                <w:lang w:val="en-US"/>
              </w:rPr>
              <w:t>0.464</w:t>
            </w:r>
          </w:p>
        </w:tc>
      </w:tr>
    </w:tbl>
    <w:p w14:paraId="19A4BF2C" w14:textId="77777777" w:rsidR="00FC5DBC" w:rsidRDefault="00FC5DBC" w:rsidP="00FC5DBC">
      <w:pPr>
        <w:rPr>
          <w:lang w:val="en-US"/>
        </w:rPr>
      </w:pPr>
      <w:r>
        <w:rPr>
          <w:lang w:val="en-US"/>
        </w:rPr>
        <w:t>illness perception</w:t>
      </w:r>
    </w:p>
    <w:p w14:paraId="6046C04B" w14:textId="77777777" w:rsidR="00FC5DBC" w:rsidRPr="00E65FED" w:rsidRDefault="00FC5DBC" w:rsidP="00FC5DBC">
      <w:pPr>
        <w:rPr>
          <w:lang w:val="en-US"/>
        </w:rPr>
      </w:pPr>
      <w:r w:rsidRPr="00E65FED">
        <w:rPr>
          <w:lang w:val="en-US"/>
        </w:rPr>
        <w:t xml:space="preserve">IPQ </w:t>
      </w:r>
      <w:r w:rsidRPr="00E65FED">
        <w:rPr>
          <w:iCs/>
          <w:lang w:val="en-US"/>
        </w:rPr>
        <w:t>Illness Perception Questionnaire</w:t>
      </w:r>
    </w:p>
    <w:p w14:paraId="154BD7C3" w14:textId="77777777" w:rsidR="00FC5DBC" w:rsidRDefault="00FC5DBC" w:rsidP="00FC5DBC">
      <w:pPr>
        <w:rPr>
          <w:lang w:val="en-US"/>
        </w:rPr>
      </w:pPr>
    </w:p>
    <w:p w14:paraId="19A11781" w14:textId="77777777" w:rsidR="00FC5DBC" w:rsidRDefault="00FC5DBC" w:rsidP="00FC5DBC">
      <w:pPr>
        <w:rPr>
          <w:lang w:val="en-US"/>
        </w:rPr>
      </w:pPr>
    </w:p>
    <w:p w14:paraId="540F642A" w14:textId="77777777" w:rsidR="00FC5DBC" w:rsidRDefault="00FC5DBC" w:rsidP="00FC5DBC">
      <w:pPr>
        <w:rPr>
          <w:lang w:val="en-US"/>
        </w:rPr>
      </w:pPr>
    </w:p>
    <w:p w14:paraId="6D8270DA" w14:textId="77777777" w:rsidR="00FC5DBC" w:rsidRDefault="00FC5DBC" w:rsidP="00FC5DBC">
      <w:pPr>
        <w:rPr>
          <w:lang w:val="en-US"/>
        </w:rPr>
      </w:pPr>
    </w:p>
    <w:p w14:paraId="403053FB" w14:textId="77777777" w:rsidR="00FC5DBC" w:rsidRDefault="00FC5DBC" w:rsidP="00FC5DBC">
      <w:pPr>
        <w:rPr>
          <w:lang w:val="en-US"/>
        </w:rPr>
      </w:pPr>
    </w:p>
    <w:p w14:paraId="19129688" w14:textId="77777777" w:rsidR="00FC5DBC" w:rsidRDefault="00FC5DBC" w:rsidP="00FC5DBC">
      <w:pPr>
        <w:rPr>
          <w:lang w:val="en-US"/>
        </w:rPr>
      </w:pPr>
    </w:p>
    <w:p w14:paraId="7925AAC8" w14:textId="77777777" w:rsidR="00FC5DBC" w:rsidRDefault="00FC5DBC" w:rsidP="00FC5DBC">
      <w:pPr>
        <w:rPr>
          <w:lang w:val="en-US"/>
        </w:rPr>
      </w:pPr>
    </w:p>
    <w:p w14:paraId="3515B085" w14:textId="77777777" w:rsidR="00FC5DBC" w:rsidRDefault="00FC5DBC" w:rsidP="00FC5DBC">
      <w:pPr>
        <w:rPr>
          <w:lang w:val="en-US"/>
        </w:rPr>
      </w:pPr>
    </w:p>
    <w:p w14:paraId="1C21AD85" w14:textId="77777777" w:rsidR="00FC5DBC" w:rsidRDefault="00FC5DBC" w:rsidP="00FC5DBC">
      <w:pPr>
        <w:rPr>
          <w:lang w:val="en-US"/>
        </w:rPr>
      </w:pPr>
    </w:p>
    <w:p w14:paraId="530A7A91" w14:textId="77777777" w:rsidR="00FC5DBC" w:rsidRDefault="00FC5DBC" w:rsidP="00FC5DBC">
      <w:pPr>
        <w:rPr>
          <w:lang w:val="en-US"/>
        </w:rPr>
      </w:pPr>
    </w:p>
    <w:p w14:paraId="540CEFCE" w14:textId="77777777" w:rsidR="00FC5DBC" w:rsidRDefault="00FC5DBC" w:rsidP="00FC5DBC">
      <w:pPr>
        <w:rPr>
          <w:lang w:val="en-US"/>
        </w:rPr>
      </w:pPr>
    </w:p>
    <w:p w14:paraId="0F589798" w14:textId="77777777" w:rsidR="00FC5DBC" w:rsidRDefault="00FC5DBC" w:rsidP="00FC5DBC">
      <w:pPr>
        <w:rPr>
          <w:lang w:val="en-US"/>
        </w:rPr>
      </w:pPr>
    </w:p>
    <w:p w14:paraId="54BC48F5" w14:textId="77777777" w:rsidR="00FC5DBC" w:rsidRDefault="00FC5DBC" w:rsidP="00FC5DBC">
      <w:pPr>
        <w:rPr>
          <w:lang w:val="en-US"/>
        </w:rPr>
      </w:pPr>
    </w:p>
    <w:p w14:paraId="5647B552" w14:textId="77777777" w:rsidR="00FC5DBC" w:rsidRDefault="00FC5DBC" w:rsidP="00FC5DBC">
      <w:pPr>
        <w:rPr>
          <w:lang w:val="en-US"/>
        </w:rPr>
      </w:pPr>
    </w:p>
    <w:p w14:paraId="1803EE39" w14:textId="77777777" w:rsidR="00FC5DBC" w:rsidRDefault="00FC5DBC" w:rsidP="00FC5DBC">
      <w:pPr>
        <w:rPr>
          <w:lang w:val="en-US"/>
        </w:rPr>
      </w:pPr>
    </w:p>
    <w:p w14:paraId="69D6B59B" w14:textId="77777777" w:rsidR="00FC5DBC" w:rsidRDefault="00FC5DBC" w:rsidP="00FC5DBC">
      <w:pPr>
        <w:rPr>
          <w:lang w:val="en-US"/>
        </w:rPr>
      </w:pPr>
    </w:p>
    <w:p w14:paraId="6D01DE49" w14:textId="77777777" w:rsidR="00FC5DBC" w:rsidRDefault="00FC5DBC" w:rsidP="00FC5DBC">
      <w:pPr>
        <w:rPr>
          <w:b/>
          <w:lang w:val="en-US"/>
        </w:rPr>
        <w:sectPr w:rsidR="00FC5D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B994B2" w14:textId="1B353B46" w:rsidR="00FC5DBC" w:rsidRPr="001441B2" w:rsidRDefault="00FC5DBC" w:rsidP="00FC5DBC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Supplemental </w:t>
      </w:r>
      <w:r>
        <w:rPr>
          <w:b/>
          <w:lang w:val="en-US"/>
        </w:rPr>
        <w:t xml:space="preserve">Table </w:t>
      </w:r>
      <w:r>
        <w:rPr>
          <w:b/>
          <w:lang w:val="en-US"/>
        </w:rPr>
        <w:t>3</w:t>
      </w:r>
      <w:r w:rsidRPr="001441B2">
        <w:rPr>
          <w:b/>
          <w:lang w:val="en-US"/>
        </w:rPr>
        <w:t xml:space="preserve">. </w:t>
      </w:r>
      <w:r w:rsidRPr="001441B2">
        <w:rPr>
          <w:lang w:val="en-US"/>
        </w:rPr>
        <w:t xml:space="preserve">Differences between adherent and poor adherent patients in medical treatment and dietary treatment group </w:t>
      </w:r>
    </w:p>
    <w:tbl>
      <w:tblPr>
        <w:tblStyle w:val="Tabelraster22"/>
        <w:tblpPr w:leftFromText="180" w:rightFromText="180" w:vertAnchor="page" w:horzAnchor="margin" w:tblpY="1966"/>
        <w:tblW w:w="10627" w:type="dxa"/>
        <w:tblLook w:val="04A0" w:firstRow="1" w:lastRow="0" w:firstColumn="1" w:lastColumn="0" w:noHBand="0" w:noVBand="1"/>
      </w:tblPr>
      <w:tblGrid>
        <w:gridCol w:w="2671"/>
        <w:gridCol w:w="1254"/>
        <w:gridCol w:w="1708"/>
        <w:gridCol w:w="990"/>
        <w:gridCol w:w="1189"/>
        <w:gridCol w:w="1822"/>
        <w:gridCol w:w="993"/>
      </w:tblGrid>
      <w:tr w:rsidR="00FC5DBC" w:rsidRPr="001441B2" w14:paraId="156C7DD0" w14:textId="77777777" w:rsidTr="00A11056">
        <w:trPr>
          <w:trHeight w:val="254"/>
        </w:trPr>
        <w:tc>
          <w:tcPr>
            <w:tcW w:w="2671" w:type="dxa"/>
            <w:vMerge w:val="restart"/>
          </w:tcPr>
          <w:p w14:paraId="198A6C60" w14:textId="77777777" w:rsidR="00FC5DBC" w:rsidRPr="001441B2" w:rsidRDefault="00FC5DBC" w:rsidP="00A11056">
            <w:pPr>
              <w:rPr>
                <w:b/>
              </w:rPr>
            </w:pPr>
            <w:r w:rsidRPr="001441B2">
              <w:rPr>
                <w:b/>
              </w:rPr>
              <w:t>Variables</w:t>
            </w:r>
          </w:p>
        </w:tc>
        <w:tc>
          <w:tcPr>
            <w:tcW w:w="3952" w:type="dxa"/>
            <w:gridSpan w:val="3"/>
          </w:tcPr>
          <w:p w14:paraId="6E6C4E27" w14:textId="77777777" w:rsidR="00FC5DBC" w:rsidRPr="001441B2" w:rsidRDefault="00FC5DBC" w:rsidP="00A11056">
            <w:pPr>
              <w:rPr>
                <w:b/>
              </w:rPr>
            </w:pPr>
            <w:proofErr w:type="spellStart"/>
            <w:r w:rsidRPr="001441B2">
              <w:rPr>
                <w:b/>
              </w:rPr>
              <w:t>Medical</w:t>
            </w:r>
            <w:proofErr w:type="spellEnd"/>
            <w:r w:rsidRPr="001441B2">
              <w:rPr>
                <w:b/>
              </w:rPr>
              <w:t xml:space="preserve"> treatment</w:t>
            </w:r>
          </w:p>
        </w:tc>
        <w:tc>
          <w:tcPr>
            <w:tcW w:w="4004" w:type="dxa"/>
            <w:gridSpan w:val="3"/>
          </w:tcPr>
          <w:p w14:paraId="4BFF1F9C" w14:textId="77777777" w:rsidR="00FC5DBC" w:rsidRPr="001441B2" w:rsidRDefault="00FC5DBC" w:rsidP="00A11056">
            <w:pPr>
              <w:rPr>
                <w:b/>
              </w:rPr>
            </w:pPr>
            <w:proofErr w:type="spellStart"/>
            <w:r w:rsidRPr="001441B2">
              <w:rPr>
                <w:b/>
              </w:rPr>
              <w:t>Dietary</w:t>
            </w:r>
            <w:proofErr w:type="spellEnd"/>
            <w:r w:rsidRPr="001441B2">
              <w:rPr>
                <w:b/>
              </w:rPr>
              <w:t xml:space="preserve"> treatment</w:t>
            </w:r>
          </w:p>
        </w:tc>
      </w:tr>
      <w:tr w:rsidR="00FC5DBC" w:rsidRPr="001441B2" w14:paraId="037339F6" w14:textId="77777777" w:rsidTr="00A11056">
        <w:trPr>
          <w:trHeight w:val="254"/>
        </w:trPr>
        <w:tc>
          <w:tcPr>
            <w:tcW w:w="2671" w:type="dxa"/>
            <w:vMerge/>
          </w:tcPr>
          <w:p w14:paraId="7E235BBE" w14:textId="77777777" w:rsidR="00FC5DBC" w:rsidRPr="001441B2" w:rsidRDefault="00FC5DBC" w:rsidP="00A11056"/>
        </w:tc>
        <w:tc>
          <w:tcPr>
            <w:tcW w:w="1254" w:type="dxa"/>
          </w:tcPr>
          <w:p w14:paraId="2D83774B" w14:textId="77777777" w:rsidR="00FC5DBC" w:rsidRPr="00E31BB4" w:rsidRDefault="00FC5DBC" w:rsidP="00A11056">
            <w:pPr>
              <w:rPr>
                <w:b/>
              </w:rPr>
            </w:pPr>
            <w:r w:rsidRPr="00E31BB4">
              <w:rPr>
                <w:b/>
              </w:rPr>
              <w:t xml:space="preserve">Adherent </w:t>
            </w:r>
          </w:p>
          <w:p w14:paraId="2784480C" w14:textId="77777777" w:rsidR="00FC5DBC" w:rsidRPr="001441B2" w:rsidRDefault="00FC5DBC" w:rsidP="00A11056">
            <w:r>
              <w:t>(</w:t>
            </w:r>
            <w:proofErr w:type="gramStart"/>
            <w:r>
              <w:t>n</w:t>
            </w:r>
            <w:proofErr w:type="gramEnd"/>
            <w:r>
              <w:t>=78)</w:t>
            </w:r>
          </w:p>
        </w:tc>
        <w:tc>
          <w:tcPr>
            <w:tcW w:w="1708" w:type="dxa"/>
          </w:tcPr>
          <w:p w14:paraId="18CCB8FF" w14:textId="77777777" w:rsidR="00FC5DBC" w:rsidRPr="00E31BB4" w:rsidRDefault="00FC5DBC" w:rsidP="00A11056">
            <w:pPr>
              <w:rPr>
                <w:b/>
              </w:rPr>
            </w:pPr>
            <w:proofErr w:type="spellStart"/>
            <w:r w:rsidRPr="00E31BB4">
              <w:rPr>
                <w:b/>
              </w:rPr>
              <w:t>Poor</w:t>
            </w:r>
            <w:proofErr w:type="spellEnd"/>
            <w:r w:rsidRPr="00E31BB4">
              <w:rPr>
                <w:b/>
              </w:rPr>
              <w:t xml:space="preserve"> </w:t>
            </w:r>
            <w:proofErr w:type="spellStart"/>
            <w:r w:rsidRPr="00E31BB4">
              <w:rPr>
                <w:b/>
              </w:rPr>
              <w:t>Adherence</w:t>
            </w:r>
            <w:proofErr w:type="spellEnd"/>
          </w:p>
          <w:p w14:paraId="00E1D0CD" w14:textId="77777777" w:rsidR="00FC5DBC" w:rsidRPr="001441B2" w:rsidRDefault="00FC5DBC" w:rsidP="00A11056">
            <w:r>
              <w:t>(</w:t>
            </w:r>
            <w:proofErr w:type="gramStart"/>
            <w:r>
              <w:t>n</w:t>
            </w:r>
            <w:proofErr w:type="gramEnd"/>
            <w:r>
              <w:t>=56)</w:t>
            </w:r>
          </w:p>
        </w:tc>
        <w:tc>
          <w:tcPr>
            <w:tcW w:w="990" w:type="dxa"/>
          </w:tcPr>
          <w:p w14:paraId="72140ADB" w14:textId="77777777" w:rsidR="00FC5DBC" w:rsidRDefault="00FC5DBC" w:rsidP="00A11056">
            <w:pPr>
              <w:rPr>
                <w:b/>
                <w:i/>
              </w:rPr>
            </w:pPr>
          </w:p>
          <w:p w14:paraId="05F17138" w14:textId="77777777" w:rsidR="00FC5DBC" w:rsidRPr="00BA03E2" w:rsidRDefault="00FC5DBC" w:rsidP="00A11056">
            <w:pPr>
              <w:rPr>
                <w:i/>
              </w:rPr>
            </w:pPr>
            <w:proofErr w:type="gramStart"/>
            <w:r w:rsidRPr="00BA03E2">
              <w:rPr>
                <w:i/>
              </w:rPr>
              <w:t>p</w:t>
            </w:r>
            <w:proofErr w:type="gramEnd"/>
            <w:r w:rsidRPr="00BA03E2">
              <w:rPr>
                <w:i/>
              </w:rPr>
              <w:t xml:space="preserve"> </w:t>
            </w:r>
            <w:proofErr w:type="spellStart"/>
            <w:r w:rsidRPr="00BA03E2">
              <w:rPr>
                <w:i/>
              </w:rPr>
              <w:t>value</w:t>
            </w:r>
            <w:proofErr w:type="spellEnd"/>
          </w:p>
        </w:tc>
        <w:tc>
          <w:tcPr>
            <w:tcW w:w="1189" w:type="dxa"/>
          </w:tcPr>
          <w:p w14:paraId="1A912186" w14:textId="77777777" w:rsidR="00FC5DBC" w:rsidRPr="00E31BB4" w:rsidRDefault="00FC5DBC" w:rsidP="00A11056">
            <w:pPr>
              <w:rPr>
                <w:b/>
              </w:rPr>
            </w:pPr>
            <w:r w:rsidRPr="00E31BB4">
              <w:rPr>
                <w:b/>
              </w:rPr>
              <w:t>Adherent</w:t>
            </w:r>
          </w:p>
          <w:p w14:paraId="4CBFE3A7" w14:textId="77777777" w:rsidR="00FC5DBC" w:rsidRPr="001441B2" w:rsidRDefault="00FC5DBC" w:rsidP="00A11056">
            <w:r>
              <w:t>(</w:t>
            </w:r>
            <w:proofErr w:type="gramStart"/>
            <w:r>
              <w:t>n</w:t>
            </w:r>
            <w:proofErr w:type="gramEnd"/>
            <w:r>
              <w:t>=48)</w:t>
            </w:r>
          </w:p>
        </w:tc>
        <w:tc>
          <w:tcPr>
            <w:tcW w:w="1822" w:type="dxa"/>
          </w:tcPr>
          <w:p w14:paraId="788D4C90" w14:textId="77777777" w:rsidR="00FC5DBC" w:rsidRPr="00E31BB4" w:rsidRDefault="00FC5DBC" w:rsidP="00A11056">
            <w:pPr>
              <w:rPr>
                <w:b/>
              </w:rPr>
            </w:pPr>
            <w:proofErr w:type="spellStart"/>
            <w:r w:rsidRPr="00E31BB4">
              <w:rPr>
                <w:b/>
              </w:rPr>
              <w:t>Poor</w:t>
            </w:r>
            <w:proofErr w:type="spellEnd"/>
            <w:r w:rsidRPr="00E31BB4">
              <w:rPr>
                <w:b/>
              </w:rPr>
              <w:t xml:space="preserve"> </w:t>
            </w:r>
            <w:proofErr w:type="spellStart"/>
            <w:r w:rsidRPr="00E31BB4">
              <w:rPr>
                <w:b/>
              </w:rPr>
              <w:t>Adherence</w:t>
            </w:r>
            <w:proofErr w:type="spellEnd"/>
          </w:p>
          <w:p w14:paraId="5FBF3AC7" w14:textId="77777777" w:rsidR="00FC5DBC" w:rsidRPr="001441B2" w:rsidRDefault="00FC5DBC" w:rsidP="00A11056">
            <w:r>
              <w:t>(</w:t>
            </w:r>
            <w:proofErr w:type="gramStart"/>
            <w:r>
              <w:t>n</w:t>
            </w:r>
            <w:proofErr w:type="gramEnd"/>
            <w:r>
              <w:t>=26)</w:t>
            </w:r>
          </w:p>
        </w:tc>
        <w:tc>
          <w:tcPr>
            <w:tcW w:w="993" w:type="dxa"/>
          </w:tcPr>
          <w:p w14:paraId="463ED7E8" w14:textId="77777777" w:rsidR="00FC5DBC" w:rsidRDefault="00FC5DBC" w:rsidP="00A11056">
            <w:pPr>
              <w:rPr>
                <w:b/>
                <w:i/>
              </w:rPr>
            </w:pPr>
          </w:p>
          <w:p w14:paraId="73EDC388" w14:textId="77777777" w:rsidR="00FC5DBC" w:rsidRPr="00BA03E2" w:rsidRDefault="00FC5DBC" w:rsidP="00A11056">
            <w:pPr>
              <w:rPr>
                <w:i/>
              </w:rPr>
            </w:pPr>
            <w:proofErr w:type="gramStart"/>
            <w:r w:rsidRPr="00BA03E2">
              <w:rPr>
                <w:i/>
              </w:rPr>
              <w:t>p</w:t>
            </w:r>
            <w:proofErr w:type="gramEnd"/>
            <w:r w:rsidRPr="00BA03E2">
              <w:rPr>
                <w:i/>
              </w:rPr>
              <w:t xml:space="preserve"> </w:t>
            </w:r>
            <w:proofErr w:type="spellStart"/>
            <w:r w:rsidRPr="00BA03E2">
              <w:rPr>
                <w:i/>
              </w:rPr>
              <w:t>value</w:t>
            </w:r>
            <w:proofErr w:type="spellEnd"/>
          </w:p>
        </w:tc>
      </w:tr>
      <w:tr w:rsidR="00FC5DBC" w:rsidRPr="001441B2" w14:paraId="6518D3D1" w14:textId="77777777" w:rsidTr="00A11056">
        <w:trPr>
          <w:trHeight w:val="254"/>
        </w:trPr>
        <w:tc>
          <w:tcPr>
            <w:tcW w:w="2671" w:type="dxa"/>
          </w:tcPr>
          <w:p w14:paraId="76834816" w14:textId="77777777" w:rsidR="00FC5DBC" w:rsidRPr="001441B2" w:rsidRDefault="00FC5DBC" w:rsidP="00A11056">
            <w:r w:rsidRPr="001441B2">
              <w:t xml:space="preserve">Age, </w:t>
            </w:r>
            <w:proofErr w:type="spellStart"/>
            <w:r w:rsidRPr="001441B2">
              <w:t>median</w:t>
            </w:r>
            <w:proofErr w:type="spellEnd"/>
            <w:r w:rsidRPr="001441B2">
              <w:t xml:space="preserve"> (IQR) </w:t>
            </w:r>
          </w:p>
        </w:tc>
        <w:tc>
          <w:tcPr>
            <w:tcW w:w="1254" w:type="dxa"/>
          </w:tcPr>
          <w:p w14:paraId="25717D43" w14:textId="77777777" w:rsidR="00FC5DBC" w:rsidRPr="001441B2" w:rsidRDefault="00FC5DBC" w:rsidP="00A11056">
            <w:r w:rsidRPr="001441B2">
              <w:t>46 (37-57)</w:t>
            </w:r>
          </w:p>
        </w:tc>
        <w:tc>
          <w:tcPr>
            <w:tcW w:w="1708" w:type="dxa"/>
          </w:tcPr>
          <w:p w14:paraId="0DDF4431" w14:textId="77777777" w:rsidR="00FC5DBC" w:rsidRPr="001441B2" w:rsidRDefault="00FC5DBC" w:rsidP="00A11056">
            <w:r w:rsidRPr="001441B2">
              <w:t>38 (30-48)</w:t>
            </w:r>
          </w:p>
        </w:tc>
        <w:tc>
          <w:tcPr>
            <w:tcW w:w="990" w:type="dxa"/>
          </w:tcPr>
          <w:p w14:paraId="4947BEE7" w14:textId="77777777" w:rsidR="00FC5DBC" w:rsidRPr="001441B2" w:rsidRDefault="00FC5DBC" w:rsidP="00A11056">
            <w:pPr>
              <w:rPr>
                <w:b/>
              </w:rPr>
            </w:pPr>
            <w:r w:rsidRPr="001441B2">
              <w:rPr>
                <w:b/>
              </w:rPr>
              <w:t>0.002</w:t>
            </w:r>
          </w:p>
        </w:tc>
        <w:tc>
          <w:tcPr>
            <w:tcW w:w="1189" w:type="dxa"/>
          </w:tcPr>
          <w:p w14:paraId="6073791C" w14:textId="77777777" w:rsidR="00FC5DBC" w:rsidRPr="001441B2" w:rsidRDefault="00FC5DBC" w:rsidP="00A11056">
            <w:r w:rsidRPr="001441B2">
              <w:t>38 (29-53)</w:t>
            </w:r>
          </w:p>
        </w:tc>
        <w:tc>
          <w:tcPr>
            <w:tcW w:w="1822" w:type="dxa"/>
          </w:tcPr>
          <w:p w14:paraId="48FA152B" w14:textId="77777777" w:rsidR="00FC5DBC" w:rsidRPr="001441B2" w:rsidRDefault="00FC5DBC" w:rsidP="00A11056">
            <w:r w:rsidRPr="001441B2">
              <w:t>41 (33-51)</w:t>
            </w:r>
          </w:p>
        </w:tc>
        <w:tc>
          <w:tcPr>
            <w:tcW w:w="993" w:type="dxa"/>
          </w:tcPr>
          <w:p w14:paraId="3D0ADEF9" w14:textId="77777777" w:rsidR="00FC5DBC" w:rsidRPr="001441B2" w:rsidRDefault="00FC5DBC" w:rsidP="00A11056">
            <w:r w:rsidRPr="001441B2">
              <w:t>0.571</w:t>
            </w:r>
          </w:p>
        </w:tc>
      </w:tr>
      <w:tr w:rsidR="00FC5DBC" w:rsidRPr="001441B2" w14:paraId="09E014B9" w14:textId="77777777" w:rsidTr="00A11056">
        <w:trPr>
          <w:trHeight w:val="240"/>
        </w:trPr>
        <w:tc>
          <w:tcPr>
            <w:tcW w:w="2671" w:type="dxa"/>
          </w:tcPr>
          <w:p w14:paraId="0482DF35" w14:textId="77777777" w:rsidR="00FC5DBC" w:rsidRPr="001441B2" w:rsidRDefault="00FC5DBC" w:rsidP="00A11056">
            <w:r w:rsidRPr="001441B2">
              <w:t>Male, n</w:t>
            </w:r>
            <w:r w:rsidRPr="001441B2">
              <w:rPr>
                <w:i/>
              </w:rPr>
              <w:t xml:space="preserve"> </w:t>
            </w:r>
            <w:r w:rsidRPr="001441B2">
              <w:t>(%)</w:t>
            </w:r>
          </w:p>
        </w:tc>
        <w:tc>
          <w:tcPr>
            <w:tcW w:w="1254" w:type="dxa"/>
          </w:tcPr>
          <w:p w14:paraId="2BB9A569" w14:textId="77777777" w:rsidR="00FC5DBC" w:rsidRPr="001441B2" w:rsidRDefault="00FC5DBC" w:rsidP="00A11056">
            <w:r w:rsidRPr="001441B2">
              <w:t>58 (74)</w:t>
            </w:r>
          </w:p>
        </w:tc>
        <w:tc>
          <w:tcPr>
            <w:tcW w:w="1708" w:type="dxa"/>
          </w:tcPr>
          <w:p w14:paraId="0C0B669E" w14:textId="77777777" w:rsidR="00FC5DBC" w:rsidRPr="001441B2" w:rsidRDefault="00FC5DBC" w:rsidP="00A11056">
            <w:r w:rsidRPr="001441B2">
              <w:t>39 (70)</w:t>
            </w:r>
          </w:p>
        </w:tc>
        <w:tc>
          <w:tcPr>
            <w:tcW w:w="990" w:type="dxa"/>
          </w:tcPr>
          <w:p w14:paraId="2C6C7B17" w14:textId="77777777" w:rsidR="00FC5DBC" w:rsidRPr="001441B2" w:rsidRDefault="00FC5DBC" w:rsidP="00A11056">
            <w:r w:rsidRPr="001441B2">
              <w:t>0.547</w:t>
            </w:r>
          </w:p>
        </w:tc>
        <w:tc>
          <w:tcPr>
            <w:tcW w:w="1189" w:type="dxa"/>
          </w:tcPr>
          <w:p w14:paraId="58BAE3F7" w14:textId="77777777" w:rsidR="00FC5DBC" w:rsidRPr="001441B2" w:rsidRDefault="00FC5DBC" w:rsidP="00A11056">
            <w:r w:rsidRPr="001441B2">
              <w:t>29 (60)</w:t>
            </w:r>
          </w:p>
        </w:tc>
        <w:tc>
          <w:tcPr>
            <w:tcW w:w="1822" w:type="dxa"/>
          </w:tcPr>
          <w:p w14:paraId="14C866EE" w14:textId="77777777" w:rsidR="00FC5DBC" w:rsidRPr="001441B2" w:rsidRDefault="00FC5DBC" w:rsidP="00A11056">
            <w:r w:rsidRPr="001441B2">
              <w:t>19 (73)</w:t>
            </w:r>
          </w:p>
        </w:tc>
        <w:tc>
          <w:tcPr>
            <w:tcW w:w="993" w:type="dxa"/>
          </w:tcPr>
          <w:p w14:paraId="67217706" w14:textId="77777777" w:rsidR="00FC5DBC" w:rsidRPr="001441B2" w:rsidRDefault="00FC5DBC" w:rsidP="00A11056">
            <w:r w:rsidRPr="001441B2">
              <w:t>0.981</w:t>
            </w:r>
          </w:p>
        </w:tc>
      </w:tr>
      <w:tr w:rsidR="00FC5DBC" w:rsidRPr="001441B2" w14:paraId="23E8BF4D" w14:textId="77777777" w:rsidTr="00A11056">
        <w:trPr>
          <w:trHeight w:val="254"/>
        </w:trPr>
        <w:tc>
          <w:tcPr>
            <w:tcW w:w="2671" w:type="dxa"/>
          </w:tcPr>
          <w:p w14:paraId="7487B420" w14:textId="77777777" w:rsidR="00FC5DBC" w:rsidRPr="001441B2" w:rsidRDefault="00FC5DBC" w:rsidP="00A11056">
            <w:proofErr w:type="spellStart"/>
            <w:r w:rsidRPr="001441B2">
              <w:t>Married</w:t>
            </w:r>
            <w:proofErr w:type="spellEnd"/>
            <w:r w:rsidRPr="001441B2">
              <w:t>, n</w:t>
            </w:r>
            <w:r w:rsidRPr="001441B2">
              <w:rPr>
                <w:i/>
              </w:rPr>
              <w:t xml:space="preserve"> </w:t>
            </w:r>
            <w:r w:rsidRPr="001441B2">
              <w:t>(%)</w:t>
            </w:r>
          </w:p>
        </w:tc>
        <w:tc>
          <w:tcPr>
            <w:tcW w:w="1254" w:type="dxa"/>
          </w:tcPr>
          <w:p w14:paraId="1516354D" w14:textId="77777777" w:rsidR="00FC5DBC" w:rsidRPr="001441B2" w:rsidRDefault="00FC5DBC" w:rsidP="00A11056">
            <w:r w:rsidRPr="001441B2">
              <w:t>47 (60)</w:t>
            </w:r>
          </w:p>
        </w:tc>
        <w:tc>
          <w:tcPr>
            <w:tcW w:w="1708" w:type="dxa"/>
          </w:tcPr>
          <w:p w14:paraId="10078040" w14:textId="77777777" w:rsidR="00FC5DBC" w:rsidRPr="001441B2" w:rsidRDefault="00FC5DBC" w:rsidP="00A11056">
            <w:r w:rsidRPr="001441B2">
              <w:t>22 (39)</w:t>
            </w:r>
          </w:p>
        </w:tc>
        <w:tc>
          <w:tcPr>
            <w:tcW w:w="990" w:type="dxa"/>
          </w:tcPr>
          <w:p w14:paraId="0ACFD059" w14:textId="77777777" w:rsidR="00FC5DBC" w:rsidRPr="001441B2" w:rsidRDefault="00FC5DBC" w:rsidP="00A11056">
            <w:pPr>
              <w:rPr>
                <w:b/>
              </w:rPr>
            </w:pPr>
            <w:r w:rsidRPr="001441B2">
              <w:rPr>
                <w:b/>
              </w:rPr>
              <w:t>0.017</w:t>
            </w:r>
          </w:p>
        </w:tc>
        <w:tc>
          <w:tcPr>
            <w:tcW w:w="1189" w:type="dxa"/>
          </w:tcPr>
          <w:p w14:paraId="6178A98A" w14:textId="77777777" w:rsidR="00FC5DBC" w:rsidRPr="001441B2" w:rsidRDefault="00FC5DBC" w:rsidP="00A11056">
            <w:r w:rsidRPr="001441B2">
              <w:t>17 (35)</w:t>
            </w:r>
          </w:p>
        </w:tc>
        <w:tc>
          <w:tcPr>
            <w:tcW w:w="1822" w:type="dxa"/>
          </w:tcPr>
          <w:p w14:paraId="6D0D10B6" w14:textId="77777777" w:rsidR="00FC5DBC" w:rsidRPr="001441B2" w:rsidRDefault="00FC5DBC" w:rsidP="00A11056">
            <w:r w:rsidRPr="001441B2">
              <w:t>10 (39)</w:t>
            </w:r>
          </w:p>
        </w:tc>
        <w:tc>
          <w:tcPr>
            <w:tcW w:w="993" w:type="dxa"/>
          </w:tcPr>
          <w:p w14:paraId="29470071" w14:textId="77777777" w:rsidR="00FC5DBC" w:rsidRPr="001441B2" w:rsidRDefault="00FC5DBC" w:rsidP="00A11056">
            <w:r w:rsidRPr="001441B2">
              <w:t>0.524</w:t>
            </w:r>
          </w:p>
        </w:tc>
      </w:tr>
      <w:tr w:rsidR="00FC5DBC" w:rsidRPr="001441B2" w14:paraId="31C295B2" w14:textId="77777777" w:rsidTr="00A11056">
        <w:trPr>
          <w:trHeight w:val="240"/>
        </w:trPr>
        <w:tc>
          <w:tcPr>
            <w:tcW w:w="2671" w:type="dxa"/>
          </w:tcPr>
          <w:p w14:paraId="32FFB50E" w14:textId="77777777" w:rsidR="00FC5DBC" w:rsidRPr="001441B2" w:rsidRDefault="00FC5DBC" w:rsidP="00A11056">
            <w:proofErr w:type="spellStart"/>
            <w:r w:rsidRPr="001441B2">
              <w:t>Highly</w:t>
            </w:r>
            <w:proofErr w:type="spellEnd"/>
            <w:r w:rsidRPr="001441B2">
              <w:t xml:space="preserve"> </w:t>
            </w:r>
            <w:proofErr w:type="spellStart"/>
            <w:r w:rsidRPr="001441B2">
              <w:t>educated</w:t>
            </w:r>
            <w:proofErr w:type="spellEnd"/>
            <w:r w:rsidRPr="001441B2">
              <w:t>, n</w:t>
            </w:r>
            <w:r w:rsidRPr="001441B2">
              <w:rPr>
                <w:i/>
              </w:rPr>
              <w:t xml:space="preserve"> </w:t>
            </w:r>
            <w:r w:rsidRPr="001441B2">
              <w:t>(%)</w:t>
            </w:r>
          </w:p>
        </w:tc>
        <w:tc>
          <w:tcPr>
            <w:tcW w:w="1254" w:type="dxa"/>
          </w:tcPr>
          <w:p w14:paraId="16D1A9E3" w14:textId="77777777" w:rsidR="00FC5DBC" w:rsidRPr="001441B2" w:rsidRDefault="00FC5DBC" w:rsidP="00A11056">
            <w:r w:rsidRPr="001441B2">
              <w:t>47 (60)</w:t>
            </w:r>
          </w:p>
        </w:tc>
        <w:tc>
          <w:tcPr>
            <w:tcW w:w="1708" w:type="dxa"/>
          </w:tcPr>
          <w:p w14:paraId="046F2E1A" w14:textId="77777777" w:rsidR="00FC5DBC" w:rsidRPr="001441B2" w:rsidRDefault="00FC5DBC" w:rsidP="00A11056">
            <w:r w:rsidRPr="001441B2">
              <w:t>39 (70)</w:t>
            </w:r>
          </w:p>
        </w:tc>
        <w:tc>
          <w:tcPr>
            <w:tcW w:w="990" w:type="dxa"/>
          </w:tcPr>
          <w:p w14:paraId="38485D9C" w14:textId="77777777" w:rsidR="00FC5DBC" w:rsidRPr="001441B2" w:rsidRDefault="00FC5DBC" w:rsidP="00A11056">
            <w:r w:rsidRPr="001441B2">
              <w:t>0.264</w:t>
            </w:r>
          </w:p>
        </w:tc>
        <w:tc>
          <w:tcPr>
            <w:tcW w:w="1189" w:type="dxa"/>
          </w:tcPr>
          <w:p w14:paraId="4B3BEC0F" w14:textId="77777777" w:rsidR="00FC5DBC" w:rsidRPr="001441B2" w:rsidRDefault="00FC5DBC" w:rsidP="00A11056">
            <w:r w:rsidRPr="001441B2">
              <w:t>38 (79)</w:t>
            </w:r>
          </w:p>
        </w:tc>
        <w:tc>
          <w:tcPr>
            <w:tcW w:w="1822" w:type="dxa"/>
          </w:tcPr>
          <w:p w14:paraId="54DBD2BD" w14:textId="77777777" w:rsidR="00FC5DBC" w:rsidRPr="001441B2" w:rsidRDefault="00FC5DBC" w:rsidP="00A11056">
            <w:r w:rsidRPr="001441B2">
              <w:t>22 (85)</w:t>
            </w:r>
          </w:p>
        </w:tc>
        <w:tc>
          <w:tcPr>
            <w:tcW w:w="993" w:type="dxa"/>
          </w:tcPr>
          <w:p w14:paraId="10308DF4" w14:textId="77777777" w:rsidR="00FC5DBC" w:rsidRPr="001441B2" w:rsidRDefault="00FC5DBC" w:rsidP="00A11056">
            <w:r w:rsidRPr="001441B2">
              <w:t>0.634</w:t>
            </w:r>
          </w:p>
        </w:tc>
      </w:tr>
      <w:tr w:rsidR="00FC5DBC" w:rsidRPr="001441B2" w14:paraId="613401AB" w14:textId="77777777" w:rsidTr="00A11056">
        <w:trPr>
          <w:trHeight w:val="254"/>
        </w:trPr>
        <w:tc>
          <w:tcPr>
            <w:tcW w:w="2671" w:type="dxa"/>
          </w:tcPr>
          <w:p w14:paraId="10F58F28" w14:textId="77777777" w:rsidR="00FC5DBC" w:rsidRPr="001441B2" w:rsidRDefault="00FC5DBC" w:rsidP="00A11056">
            <w:r w:rsidRPr="001441B2">
              <w:t>Smoking, n</w:t>
            </w:r>
            <w:r w:rsidRPr="001441B2">
              <w:rPr>
                <w:i/>
              </w:rPr>
              <w:t xml:space="preserve"> </w:t>
            </w:r>
            <w:r w:rsidRPr="001441B2">
              <w:t>(%)</w:t>
            </w:r>
          </w:p>
        </w:tc>
        <w:tc>
          <w:tcPr>
            <w:tcW w:w="1254" w:type="dxa"/>
          </w:tcPr>
          <w:p w14:paraId="37819B91" w14:textId="77777777" w:rsidR="00FC5DBC" w:rsidRPr="001441B2" w:rsidRDefault="00FC5DBC" w:rsidP="00A11056">
            <w:r w:rsidRPr="001441B2">
              <w:t>2 (3)</w:t>
            </w:r>
          </w:p>
        </w:tc>
        <w:tc>
          <w:tcPr>
            <w:tcW w:w="1708" w:type="dxa"/>
          </w:tcPr>
          <w:p w14:paraId="0239DFB3" w14:textId="77777777" w:rsidR="00FC5DBC" w:rsidRPr="001441B2" w:rsidRDefault="00FC5DBC" w:rsidP="00A11056">
            <w:r w:rsidRPr="001441B2">
              <w:t>5 (9)</w:t>
            </w:r>
          </w:p>
        </w:tc>
        <w:tc>
          <w:tcPr>
            <w:tcW w:w="990" w:type="dxa"/>
          </w:tcPr>
          <w:p w14:paraId="0147773A" w14:textId="77777777" w:rsidR="00FC5DBC" w:rsidRPr="001441B2" w:rsidRDefault="00FC5DBC" w:rsidP="00A11056">
            <w:r w:rsidRPr="001441B2">
              <w:t>0.102</w:t>
            </w:r>
          </w:p>
        </w:tc>
        <w:tc>
          <w:tcPr>
            <w:tcW w:w="1189" w:type="dxa"/>
          </w:tcPr>
          <w:p w14:paraId="2DB58B18" w14:textId="77777777" w:rsidR="00FC5DBC" w:rsidRPr="001441B2" w:rsidRDefault="00FC5DBC" w:rsidP="00A11056">
            <w:r w:rsidRPr="001441B2">
              <w:t>2 (4)</w:t>
            </w:r>
          </w:p>
        </w:tc>
        <w:tc>
          <w:tcPr>
            <w:tcW w:w="1822" w:type="dxa"/>
          </w:tcPr>
          <w:p w14:paraId="28A5E9D6" w14:textId="77777777" w:rsidR="00FC5DBC" w:rsidRPr="001441B2" w:rsidRDefault="00FC5DBC" w:rsidP="00A11056">
            <w:r w:rsidRPr="001441B2">
              <w:t>0 (100)</w:t>
            </w:r>
          </w:p>
        </w:tc>
        <w:tc>
          <w:tcPr>
            <w:tcW w:w="993" w:type="dxa"/>
          </w:tcPr>
          <w:p w14:paraId="00088070" w14:textId="77777777" w:rsidR="00FC5DBC" w:rsidRPr="001441B2" w:rsidRDefault="00FC5DBC" w:rsidP="00A11056"/>
        </w:tc>
      </w:tr>
      <w:tr w:rsidR="00FC5DBC" w:rsidRPr="001441B2" w14:paraId="46A074E5" w14:textId="77777777" w:rsidTr="00A11056">
        <w:trPr>
          <w:trHeight w:val="254"/>
        </w:trPr>
        <w:tc>
          <w:tcPr>
            <w:tcW w:w="2671" w:type="dxa"/>
          </w:tcPr>
          <w:p w14:paraId="2330EF6D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Other chronic diseases, median (IQR)</w:t>
            </w:r>
          </w:p>
        </w:tc>
        <w:tc>
          <w:tcPr>
            <w:tcW w:w="1254" w:type="dxa"/>
          </w:tcPr>
          <w:p w14:paraId="275E007E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1 (0-2)</w:t>
            </w:r>
          </w:p>
        </w:tc>
        <w:tc>
          <w:tcPr>
            <w:tcW w:w="1708" w:type="dxa"/>
          </w:tcPr>
          <w:p w14:paraId="5C4597B8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1 (0-3)</w:t>
            </w:r>
          </w:p>
        </w:tc>
        <w:tc>
          <w:tcPr>
            <w:tcW w:w="990" w:type="dxa"/>
          </w:tcPr>
          <w:p w14:paraId="74DA65A7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0.600</w:t>
            </w:r>
          </w:p>
        </w:tc>
        <w:tc>
          <w:tcPr>
            <w:tcW w:w="1189" w:type="dxa"/>
          </w:tcPr>
          <w:p w14:paraId="797AA283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1 (0-2)</w:t>
            </w:r>
          </w:p>
        </w:tc>
        <w:tc>
          <w:tcPr>
            <w:tcW w:w="1822" w:type="dxa"/>
          </w:tcPr>
          <w:p w14:paraId="70B97CB0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1 (0-2)</w:t>
            </w:r>
          </w:p>
        </w:tc>
        <w:tc>
          <w:tcPr>
            <w:tcW w:w="993" w:type="dxa"/>
          </w:tcPr>
          <w:p w14:paraId="16F16AF2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0.358</w:t>
            </w:r>
          </w:p>
        </w:tc>
      </w:tr>
      <w:tr w:rsidR="00FC5DBC" w:rsidRPr="001441B2" w14:paraId="5961A072" w14:textId="77777777" w:rsidTr="00A11056">
        <w:trPr>
          <w:trHeight w:val="495"/>
        </w:trPr>
        <w:tc>
          <w:tcPr>
            <w:tcW w:w="2671" w:type="dxa"/>
          </w:tcPr>
          <w:p w14:paraId="14B14AC3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Other chronic medication, median (IQR)</w:t>
            </w:r>
          </w:p>
        </w:tc>
        <w:tc>
          <w:tcPr>
            <w:tcW w:w="1254" w:type="dxa"/>
          </w:tcPr>
          <w:p w14:paraId="708DDEF2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 (0-2)</w:t>
            </w:r>
          </w:p>
        </w:tc>
        <w:tc>
          <w:tcPr>
            <w:tcW w:w="1708" w:type="dxa"/>
          </w:tcPr>
          <w:p w14:paraId="0DAEEE64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1 (0-2)</w:t>
            </w:r>
          </w:p>
        </w:tc>
        <w:tc>
          <w:tcPr>
            <w:tcW w:w="990" w:type="dxa"/>
          </w:tcPr>
          <w:p w14:paraId="0AFC2B34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0.482</w:t>
            </w:r>
          </w:p>
        </w:tc>
        <w:tc>
          <w:tcPr>
            <w:tcW w:w="1189" w:type="dxa"/>
          </w:tcPr>
          <w:p w14:paraId="07121833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 (0-2)</w:t>
            </w:r>
          </w:p>
        </w:tc>
        <w:tc>
          <w:tcPr>
            <w:tcW w:w="1822" w:type="dxa"/>
          </w:tcPr>
          <w:p w14:paraId="5C3719BE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 (0-1)</w:t>
            </w:r>
          </w:p>
        </w:tc>
        <w:tc>
          <w:tcPr>
            <w:tcW w:w="993" w:type="dxa"/>
          </w:tcPr>
          <w:p w14:paraId="48E37739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0.348</w:t>
            </w:r>
          </w:p>
        </w:tc>
      </w:tr>
      <w:tr w:rsidR="00FC5DBC" w:rsidRPr="001441B2" w14:paraId="1315010C" w14:textId="77777777" w:rsidTr="00A11056">
        <w:trPr>
          <w:trHeight w:val="509"/>
        </w:trPr>
        <w:tc>
          <w:tcPr>
            <w:tcW w:w="2671" w:type="dxa"/>
          </w:tcPr>
          <w:p w14:paraId="11550DFC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Disease duration in years</w:t>
            </w:r>
            <w:r w:rsidRPr="001441B2">
              <w:rPr>
                <w:i/>
                <w:lang w:val="en-US"/>
              </w:rPr>
              <w:t xml:space="preserve">, </w:t>
            </w:r>
            <w:r w:rsidRPr="001441B2">
              <w:rPr>
                <w:lang w:val="en-US"/>
              </w:rPr>
              <w:t>median (IQR)</w:t>
            </w:r>
          </w:p>
        </w:tc>
        <w:tc>
          <w:tcPr>
            <w:tcW w:w="1254" w:type="dxa"/>
          </w:tcPr>
          <w:p w14:paraId="0706247D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5 (3-8)</w:t>
            </w:r>
          </w:p>
        </w:tc>
        <w:tc>
          <w:tcPr>
            <w:tcW w:w="1708" w:type="dxa"/>
          </w:tcPr>
          <w:p w14:paraId="11B27BC5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6 (3-8)</w:t>
            </w:r>
          </w:p>
        </w:tc>
        <w:tc>
          <w:tcPr>
            <w:tcW w:w="990" w:type="dxa"/>
          </w:tcPr>
          <w:p w14:paraId="0742FC6D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0.468</w:t>
            </w:r>
          </w:p>
        </w:tc>
        <w:tc>
          <w:tcPr>
            <w:tcW w:w="1189" w:type="dxa"/>
          </w:tcPr>
          <w:p w14:paraId="2FDA9C7E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4 (2-6)</w:t>
            </w:r>
          </w:p>
        </w:tc>
        <w:tc>
          <w:tcPr>
            <w:tcW w:w="1822" w:type="dxa"/>
          </w:tcPr>
          <w:p w14:paraId="70B25EC5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5 (4-8)</w:t>
            </w:r>
          </w:p>
        </w:tc>
        <w:tc>
          <w:tcPr>
            <w:tcW w:w="993" w:type="dxa"/>
          </w:tcPr>
          <w:p w14:paraId="05EA92F9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0.107</w:t>
            </w:r>
          </w:p>
        </w:tc>
      </w:tr>
      <w:tr w:rsidR="00FC5DBC" w:rsidRPr="001441B2" w14:paraId="1CB6D603" w14:textId="77777777" w:rsidTr="00A11056">
        <w:trPr>
          <w:trHeight w:val="240"/>
        </w:trPr>
        <w:tc>
          <w:tcPr>
            <w:tcW w:w="2671" w:type="dxa"/>
          </w:tcPr>
          <w:p w14:paraId="27D5F1BE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SDI, median (IQR)</w:t>
            </w:r>
          </w:p>
        </w:tc>
        <w:tc>
          <w:tcPr>
            <w:tcW w:w="1254" w:type="dxa"/>
          </w:tcPr>
          <w:p w14:paraId="55A7CB55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3 (0-5)</w:t>
            </w:r>
          </w:p>
        </w:tc>
        <w:tc>
          <w:tcPr>
            <w:tcW w:w="1708" w:type="dxa"/>
          </w:tcPr>
          <w:p w14:paraId="21305665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4 (2-6)</w:t>
            </w:r>
          </w:p>
        </w:tc>
        <w:tc>
          <w:tcPr>
            <w:tcW w:w="990" w:type="dxa"/>
          </w:tcPr>
          <w:p w14:paraId="566F245A" w14:textId="77777777" w:rsidR="00FC5DBC" w:rsidRPr="001441B2" w:rsidRDefault="00FC5DBC" w:rsidP="00A11056">
            <w:pPr>
              <w:rPr>
                <w:b/>
                <w:lang w:val="en-US"/>
              </w:rPr>
            </w:pPr>
            <w:r w:rsidRPr="001441B2">
              <w:rPr>
                <w:b/>
                <w:lang w:val="en-US"/>
              </w:rPr>
              <w:t>0.019</w:t>
            </w:r>
          </w:p>
        </w:tc>
        <w:tc>
          <w:tcPr>
            <w:tcW w:w="1189" w:type="dxa"/>
          </w:tcPr>
          <w:p w14:paraId="00D26B5D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4 (2-6)</w:t>
            </w:r>
          </w:p>
        </w:tc>
        <w:tc>
          <w:tcPr>
            <w:tcW w:w="1822" w:type="dxa"/>
          </w:tcPr>
          <w:p w14:paraId="236D7A05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4 (1-5)</w:t>
            </w:r>
          </w:p>
        </w:tc>
        <w:tc>
          <w:tcPr>
            <w:tcW w:w="993" w:type="dxa"/>
          </w:tcPr>
          <w:p w14:paraId="39EEE43D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0.576</w:t>
            </w:r>
          </w:p>
        </w:tc>
      </w:tr>
      <w:tr w:rsidR="00FC5DBC" w:rsidRPr="001441B2" w14:paraId="40730359" w14:textId="77777777" w:rsidTr="00A11056">
        <w:trPr>
          <w:trHeight w:val="240"/>
        </w:trPr>
        <w:tc>
          <w:tcPr>
            <w:tcW w:w="2671" w:type="dxa"/>
          </w:tcPr>
          <w:p w14:paraId="2D3CE4CB" w14:textId="77777777" w:rsidR="00FC5DBC" w:rsidRPr="00240716" w:rsidRDefault="00FC5DBC" w:rsidP="00A11056">
            <w:pPr>
              <w:rPr>
                <w:lang w:val="en-US"/>
              </w:rPr>
            </w:pPr>
            <w:r w:rsidRPr="00770435">
              <w:rPr>
                <w:lang w:val="en-US"/>
              </w:rPr>
              <w:t>Histologic active disease*, n (%)</w:t>
            </w:r>
          </w:p>
        </w:tc>
        <w:tc>
          <w:tcPr>
            <w:tcW w:w="1254" w:type="dxa"/>
          </w:tcPr>
          <w:p w14:paraId="1421FFF6" w14:textId="77777777" w:rsidR="00FC5DBC" w:rsidRPr="001441B2" w:rsidRDefault="00FC5DBC" w:rsidP="00A11056">
            <w:pPr>
              <w:rPr>
                <w:lang w:val="en-US"/>
              </w:rPr>
            </w:pPr>
            <w:r>
              <w:rPr>
                <w:lang w:val="en-US"/>
              </w:rPr>
              <w:t>16 (30)</w:t>
            </w:r>
          </w:p>
        </w:tc>
        <w:tc>
          <w:tcPr>
            <w:tcW w:w="1708" w:type="dxa"/>
          </w:tcPr>
          <w:p w14:paraId="77654D64" w14:textId="77777777" w:rsidR="00FC5DBC" w:rsidRPr="001441B2" w:rsidRDefault="00FC5DBC" w:rsidP="00A11056">
            <w:pPr>
              <w:rPr>
                <w:lang w:val="en-US"/>
              </w:rPr>
            </w:pPr>
            <w:r>
              <w:rPr>
                <w:lang w:val="en-US"/>
              </w:rPr>
              <w:t>10 (30)</w:t>
            </w:r>
          </w:p>
        </w:tc>
        <w:tc>
          <w:tcPr>
            <w:tcW w:w="990" w:type="dxa"/>
          </w:tcPr>
          <w:p w14:paraId="0456EB0B" w14:textId="77777777" w:rsidR="00FC5DBC" w:rsidRPr="00770435" w:rsidRDefault="00FC5DBC" w:rsidP="00A11056">
            <w:pPr>
              <w:rPr>
                <w:lang w:val="en-US"/>
              </w:rPr>
            </w:pPr>
            <w:r w:rsidRPr="00770435">
              <w:rPr>
                <w:lang w:val="en-US"/>
              </w:rPr>
              <w:t>0.947</w:t>
            </w:r>
          </w:p>
        </w:tc>
        <w:tc>
          <w:tcPr>
            <w:tcW w:w="1189" w:type="dxa"/>
          </w:tcPr>
          <w:p w14:paraId="1583C643" w14:textId="77777777" w:rsidR="00FC5DBC" w:rsidRPr="001441B2" w:rsidRDefault="00FC5DBC" w:rsidP="00A11056">
            <w:pPr>
              <w:rPr>
                <w:lang w:val="en-US"/>
              </w:rPr>
            </w:pPr>
            <w:r>
              <w:rPr>
                <w:lang w:val="en-US"/>
              </w:rPr>
              <w:t>13 (41)</w:t>
            </w:r>
          </w:p>
        </w:tc>
        <w:tc>
          <w:tcPr>
            <w:tcW w:w="1822" w:type="dxa"/>
          </w:tcPr>
          <w:p w14:paraId="7B59B3D4" w14:textId="77777777" w:rsidR="00FC5DBC" w:rsidRPr="001441B2" w:rsidRDefault="00FC5DBC" w:rsidP="00A11056">
            <w:pPr>
              <w:rPr>
                <w:lang w:val="en-US"/>
              </w:rPr>
            </w:pPr>
            <w:r>
              <w:rPr>
                <w:lang w:val="en-US"/>
              </w:rPr>
              <w:t>13 (72)</w:t>
            </w:r>
          </w:p>
        </w:tc>
        <w:tc>
          <w:tcPr>
            <w:tcW w:w="993" w:type="dxa"/>
          </w:tcPr>
          <w:p w14:paraId="3B54D4C3" w14:textId="77777777" w:rsidR="00FC5DBC" w:rsidRPr="001441B2" w:rsidRDefault="00FC5DBC" w:rsidP="00A11056">
            <w:pPr>
              <w:rPr>
                <w:lang w:val="en-US"/>
              </w:rPr>
            </w:pPr>
            <w:r>
              <w:rPr>
                <w:lang w:val="en-US"/>
              </w:rPr>
              <w:t>0.032</w:t>
            </w:r>
          </w:p>
        </w:tc>
      </w:tr>
      <w:tr w:rsidR="00FC5DBC" w:rsidRPr="001441B2" w14:paraId="786D4003" w14:textId="77777777" w:rsidTr="00A11056">
        <w:trPr>
          <w:trHeight w:val="254"/>
        </w:trPr>
        <w:tc>
          <w:tcPr>
            <w:tcW w:w="2671" w:type="dxa"/>
          </w:tcPr>
          <w:p w14:paraId="17544440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Dilatation ever, n</w:t>
            </w:r>
            <w:r w:rsidRPr="001441B2">
              <w:rPr>
                <w:i/>
                <w:lang w:val="en-US"/>
              </w:rPr>
              <w:t xml:space="preserve"> </w:t>
            </w:r>
            <w:r w:rsidRPr="001441B2">
              <w:rPr>
                <w:lang w:val="en-US"/>
              </w:rPr>
              <w:t>(%)</w:t>
            </w:r>
          </w:p>
        </w:tc>
        <w:tc>
          <w:tcPr>
            <w:tcW w:w="1254" w:type="dxa"/>
          </w:tcPr>
          <w:p w14:paraId="16CB19B4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8 (10)</w:t>
            </w:r>
          </w:p>
        </w:tc>
        <w:tc>
          <w:tcPr>
            <w:tcW w:w="1708" w:type="dxa"/>
          </w:tcPr>
          <w:p w14:paraId="08A5C8B0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3 (5)</w:t>
            </w:r>
          </w:p>
        </w:tc>
        <w:tc>
          <w:tcPr>
            <w:tcW w:w="990" w:type="dxa"/>
          </w:tcPr>
          <w:p w14:paraId="5B10C78D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0.308</w:t>
            </w:r>
          </w:p>
        </w:tc>
        <w:tc>
          <w:tcPr>
            <w:tcW w:w="1189" w:type="dxa"/>
          </w:tcPr>
          <w:p w14:paraId="2DC44E3B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4 (8)</w:t>
            </w:r>
          </w:p>
        </w:tc>
        <w:tc>
          <w:tcPr>
            <w:tcW w:w="1822" w:type="dxa"/>
          </w:tcPr>
          <w:p w14:paraId="5EF9F763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4 (15)</w:t>
            </w:r>
          </w:p>
        </w:tc>
        <w:tc>
          <w:tcPr>
            <w:tcW w:w="993" w:type="dxa"/>
          </w:tcPr>
          <w:p w14:paraId="36947585" w14:textId="77777777" w:rsidR="00FC5DBC" w:rsidRPr="001441B2" w:rsidRDefault="00FC5DBC" w:rsidP="00A11056">
            <w:pPr>
              <w:rPr>
                <w:b/>
                <w:lang w:val="en-US"/>
              </w:rPr>
            </w:pPr>
            <w:r w:rsidRPr="001441B2">
              <w:rPr>
                <w:b/>
                <w:lang w:val="en-US"/>
              </w:rPr>
              <w:t>0.038</w:t>
            </w:r>
          </w:p>
        </w:tc>
      </w:tr>
      <w:tr w:rsidR="00FC5DBC" w:rsidRPr="001441B2" w14:paraId="0B24E332" w14:textId="77777777" w:rsidTr="00A11056">
        <w:trPr>
          <w:trHeight w:val="240"/>
        </w:trPr>
        <w:tc>
          <w:tcPr>
            <w:tcW w:w="2671" w:type="dxa"/>
          </w:tcPr>
          <w:p w14:paraId="123DA4FC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First treatment, n</w:t>
            </w:r>
            <w:r w:rsidRPr="001441B2">
              <w:rPr>
                <w:i/>
                <w:lang w:val="en-US"/>
              </w:rPr>
              <w:t xml:space="preserve"> </w:t>
            </w:r>
            <w:r w:rsidRPr="001441B2">
              <w:rPr>
                <w:lang w:val="en-US"/>
              </w:rPr>
              <w:t>(%)</w:t>
            </w:r>
          </w:p>
        </w:tc>
        <w:tc>
          <w:tcPr>
            <w:tcW w:w="1254" w:type="dxa"/>
          </w:tcPr>
          <w:p w14:paraId="61EF0E9E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28 (36)</w:t>
            </w:r>
          </w:p>
        </w:tc>
        <w:tc>
          <w:tcPr>
            <w:tcW w:w="1708" w:type="dxa"/>
          </w:tcPr>
          <w:p w14:paraId="2B10B0A5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15 (27)</w:t>
            </w:r>
          </w:p>
        </w:tc>
        <w:tc>
          <w:tcPr>
            <w:tcW w:w="990" w:type="dxa"/>
          </w:tcPr>
          <w:p w14:paraId="3A557D56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0.265</w:t>
            </w:r>
          </w:p>
        </w:tc>
        <w:tc>
          <w:tcPr>
            <w:tcW w:w="1189" w:type="dxa"/>
          </w:tcPr>
          <w:p w14:paraId="7CB62C72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13 (27)</w:t>
            </w:r>
          </w:p>
        </w:tc>
        <w:tc>
          <w:tcPr>
            <w:tcW w:w="1822" w:type="dxa"/>
          </w:tcPr>
          <w:p w14:paraId="73D41A4E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6 (23)</w:t>
            </w:r>
          </w:p>
        </w:tc>
        <w:tc>
          <w:tcPr>
            <w:tcW w:w="993" w:type="dxa"/>
          </w:tcPr>
          <w:p w14:paraId="2B021D25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0.641</w:t>
            </w:r>
          </w:p>
        </w:tc>
      </w:tr>
      <w:tr w:rsidR="00FC5DBC" w:rsidRPr="001441B2" w14:paraId="6F315968" w14:textId="77777777" w:rsidTr="00A11056">
        <w:trPr>
          <w:trHeight w:val="254"/>
        </w:trPr>
        <w:tc>
          <w:tcPr>
            <w:tcW w:w="2671" w:type="dxa"/>
          </w:tcPr>
          <w:p w14:paraId="212CA4F8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Food groups, median (IQR)</w:t>
            </w:r>
          </w:p>
        </w:tc>
        <w:tc>
          <w:tcPr>
            <w:tcW w:w="1254" w:type="dxa"/>
          </w:tcPr>
          <w:p w14:paraId="48C19396" w14:textId="77777777" w:rsidR="00FC5DBC" w:rsidRPr="001441B2" w:rsidRDefault="00FC5DBC" w:rsidP="00A11056">
            <w:pPr>
              <w:rPr>
                <w:lang w:val="en-US"/>
              </w:rPr>
            </w:pPr>
          </w:p>
        </w:tc>
        <w:tc>
          <w:tcPr>
            <w:tcW w:w="1708" w:type="dxa"/>
          </w:tcPr>
          <w:p w14:paraId="4547C4FF" w14:textId="77777777" w:rsidR="00FC5DBC" w:rsidRPr="001441B2" w:rsidRDefault="00FC5DBC" w:rsidP="00A11056">
            <w:pPr>
              <w:rPr>
                <w:lang w:val="en-US"/>
              </w:rPr>
            </w:pPr>
          </w:p>
        </w:tc>
        <w:tc>
          <w:tcPr>
            <w:tcW w:w="990" w:type="dxa"/>
          </w:tcPr>
          <w:p w14:paraId="6D5D4CDE" w14:textId="77777777" w:rsidR="00FC5DBC" w:rsidRPr="001441B2" w:rsidRDefault="00FC5DBC" w:rsidP="00A11056">
            <w:pPr>
              <w:rPr>
                <w:lang w:val="en-US"/>
              </w:rPr>
            </w:pPr>
          </w:p>
        </w:tc>
        <w:tc>
          <w:tcPr>
            <w:tcW w:w="1189" w:type="dxa"/>
          </w:tcPr>
          <w:p w14:paraId="2F5ABF82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2 (1-5)</w:t>
            </w:r>
          </w:p>
        </w:tc>
        <w:tc>
          <w:tcPr>
            <w:tcW w:w="1822" w:type="dxa"/>
          </w:tcPr>
          <w:p w14:paraId="4771B691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2 (2-5)</w:t>
            </w:r>
          </w:p>
        </w:tc>
        <w:tc>
          <w:tcPr>
            <w:tcW w:w="993" w:type="dxa"/>
          </w:tcPr>
          <w:p w14:paraId="7075B86E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0.734</w:t>
            </w:r>
          </w:p>
        </w:tc>
      </w:tr>
      <w:tr w:rsidR="00FC5DBC" w:rsidRPr="001441B2" w14:paraId="433965C4" w14:textId="77777777" w:rsidTr="00A11056">
        <w:trPr>
          <w:trHeight w:val="495"/>
        </w:trPr>
        <w:tc>
          <w:tcPr>
            <w:tcW w:w="2671" w:type="dxa"/>
          </w:tcPr>
          <w:p w14:paraId="533FD7F3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Treatment duration in months,</w:t>
            </w:r>
            <w:r w:rsidRPr="001441B2">
              <w:rPr>
                <w:i/>
                <w:lang w:val="en-US"/>
              </w:rPr>
              <w:t xml:space="preserve"> </w:t>
            </w:r>
            <w:r w:rsidRPr="001441B2">
              <w:rPr>
                <w:lang w:val="en-US"/>
              </w:rPr>
              <w:t>median (IQR)</w:t>
            </w:r>
          </w:p>
        </w:tc>
        <w:tc>
          <w:tcPr>
            <w:tcW w:w="1254" w:type="dxa"/>
          </w:tcPr>
          <w:p w14:paraId="534C7824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34 (20-75)</w:t>
            </w:r>
          </w:p>
        </w:tc>
        <w:tc>
          <w:tcPr>
            <w:tcW w:w="1708" w:type="dxa"/>
          </w:tcPr>
          <w:p w14:paraId="37A9E860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39 (22-73)</w:t>
            </w:r>
          </w:p>
        </w:tc>
        <w:tc>
          <w:tcPr>
            <w:tcW w:w="990" w:type="dxa"/>
          </w:tcPr>
          <w:p w14:paraId="0C4488EA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0.983</w:t>
            </w:r>
          </w:p>
        </w:tc>
        <w:tc>
          <w:tcPr>
            <w:tcW w:w="1189" w:type="dxa"/>
          </w:tcPr>
          <w:p w14:paraId="3C452AE9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40 (21-68)</w:t>
            </w:r>
          </w:p>
        </w:tc>
        <w:tc>
          <w:tcPr>
            <w:tcW w:w="1822" w:type="dxa"/>
          </w:tcPr>
          <w:p w14:paraId="448C056F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41 (33-65)</w:t>
            </w:r>
          </w:p>
        </w:tc>
        <w:tc>
          <w:tcPr>
            <w:tcW w:w="993" w:type="dxa"/>
          </w:tcPr>
          <w:p w14:paraId="4AB95687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0.408</w:t>
            </w:r>
          </w:p>
        </w:tc>
      </w:tr>
      <w:tr w:rsidR="00FC5DBC" w:rsidRPr="001441B2" w14:paraId="3D0AC99C" w14:textId="77777777" w:rsidTr="00A11056">
        <w:trPr>
          <w:trHeight w:val="509"/>
        </w:trPr>
        <w:tc>
          <w:tcPr>
            <w:tcW w:w="2671" w:type="dxa"/>
          </w:tcPr>
          <w:p w14:paraId="0C01D930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Treatment side effects, n</w:t>
            </w:r>
            <w:r w:rsidRPr="001441B2">
              <w:rPr>
                <w:i/>
                <w:lang w:val="en-US"/>
              </w:rPr>
              <w:t xml:space="preserve"> </w:t>
            </w:r>
            <w:r w:rsidRPr="001441B2">
              <w:rPr>
                <w:lang w:val="en-US"/>
              </w:rPr>
              <w:t xml:space="preserve">(%) </w:t>
            </w:r>
          </w:p>
        </w:tc>
        <w:tc>
          <w:tcPr>
            <w:tcW w:w="1254" w:type="dxa"/>
          </w:tcPr>
          <w:p w14:paraId="3DF5B6C4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13 (17)</w:t>
            </w:r>
          </w:p>
        </w:tc>
        <w:tc>
          <w:tcPr>
            <w:tcW w:w="1708" w:type="dxa"/>
          </w:tcPr>
          <w:p w14:paraId="16715D1D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11 (20)</w:t>
            </w:r>
          </w:p>
        </w:tc>
        <w:tc>
          <w:tcPr>
            <w:tcW w:w="990" w:type="dxa"/>
          </w:tcPr>
          <w:p w14:paraId="160DE832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0.658</w:t>
            </w:r>
          </w:p>
        </w:tc>
        <w:tc>
          <w:tcPr>
            <w:tcW w:w="1189" w:type="dxa"/>
          </w:tcPr>
          <w:p w14:paraId="2E9184A8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10 (21)</w:t>
            </w:r>
          </w:p>
        </w:tc>
        <w:tc>
          <w:tcPr>
            <w:tcW w:w="1822" w:type="dxa"/>
          </w:tcPr>
          <w:p w14:paraId="1F9AE73E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4 (15)</w:t>
            </w:r>
          </w:p>
        </w:tc>
        <w:tc>
          <w:tcPr>
            <w:tcW w:w="993" w:type="dxa"/>
          </w:tcPr>
          <w:p w14:paraId="14A5F092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0.657</w:t>
            </w:r>
          </w:p>
        </w:tc>
      </w:tr>
      <w:tr w:rsidR="00FC5DBC" w:rsidRPr="001441B2" w14:paraId="317D15E5" w14:textId="77777777" w:rsidTr="00A11056">
        <w:trPr>
          <w:trHeight w:val="240"/>
        </w:trPr>
        <w:tc>
          <w:tcPr>
            <w:tcW w:w="2671" w:type="dxa"/>
          </w:tcPr>
          <w:p w14:paraId="61E544D4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High concern n (%)</w:t>
            </w:r>
          </w:p>
        </w:tc>
        <w:tc>
          <w:tcPr>
            <w:tcW w:w="1254" w:type="dxa"/>
          </w:tcPr>
          <w:p w14:paraId="338E6D15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24 (31)</w:t>
            </w:r>
          </w:p>
        </w:tc>
        <w:tc>
          <w:tcPr>
            <w:tcW w:w="1708" w:type="dxa"/>
          </w:tcPr>
          <w:p w14:paraId="79FB7FF7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20 (36)</w:t>
            </w:r>
          </w:p>
        </w:tc>
        <w:tc>
          <w:tcPr>
            <w:tcW w:w="990" w:type="dxa"/>
          </w:tcPr>
          <w:p w14:paraId="40690F8E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0.548</w:t>
            </w:r>
          </w:p>
        </w:tc>
        <w:tc>
          <w:tcPr>
            <w:tcW w:w="1189" w:type="dxa"/>
          </w:tcPr>
          <w:p w14:paraId="198698EC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7 (15)</w:t>
            </w:r>
          </w:p>
        </w:tc>
        <w:tc>
          <w:tcPr>
            <w:tcW w:w="1822" w:type="dxa"/>
          </w:tcPr>
          <w:p w14:paraId="5BA56382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5 (19)</w:t>
            </w:r>
          </w:p>
        </w:tc>
        <w:tc>
          <w:tcPr>
            <w:tcW w:w="993" w:type="dxa"/>
          </w:tcPr>
          <w:p w14:paraId="72E760E5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0.201</w:t>
            </w:r>
          </w:p>
        </w:tc>
      </w:tr>
      <w:tr w:rsidR="00FC5DBC" w:rsidRPr="001441B2" w14:paraId="29639D38" w14:textId="77777777" w:rsidTr="00A11056">
        <w:trPr>
          <w:trHeight w:val="254"/>
        </w:trPr>
        <w:tc>
          <w:tcPr>
            <w:tcW w:w="2671" w:type="dxa"/>
          </w:tcPr>
          <w:p w14:paraId="26BDD0D4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 xml:space="preserve">Low necessity n (%) </w:t>
            </w:r>
          </w:p>
        </w:tc>
        <w:tc>
          <w:tcPr>
            <w:tcW w:w="1254" w:type="dxa"/>
          </w:tcPr>
          <w:p w14:paraId="5B01184D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24 (31)</w:t>
            </w:r>
          </w:p>
        </w:tc>
        <w:tc>
          <w:tcPr>
            <w:tcW w:w="1708" w:type="dxa"/>
          </w:tcPr>
          <w:p w14:paraId="540E2028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35 (63)</w:t>
            </w:r>
          </w:p>
        </w:tc>
        <w:tc>
          <w:tcPr>
            <w:tcW w:w="990" w:type="dxa"/>
          </w:tcPr>
          <w:p w14:paraId="3CF484BC" w14:textId="77777777" w:rsidR="00FC5DBC" w:rsidRPr="001441B2" w:rsidRDefault="00FC5DBC" w:rsidP="00A11056">
            <w:pPr>
              <w:rPr>
                <w:b/>
                <w:lang w:val="en-US"/>
              </w:rPr>
            </w:pPr>
            <w:r w:rsidRPr="001441B2">
              <w:rPr>
                <w:b/>
                <w:lang w:val="en-US"/>
              </w:rPr>
              <w:t>&lt;0.001</w:t>
            </w:r>
          </w:p>
        </w:tc>
        <w:tc>
          <w:tcPr>
            <w:tcW w:w="1189" w:type="dxa"/>
          </w:tcPr>
          <w:p w14:paraId="0B94F0D9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10 (21)</w:t>
            </w:r>
          </w:p>
        </w:tc>
        <w:tc>
          <w:tcPr>
            <w:tcW w:w="1822" w:type="dxa"/>
          </w:tcPr>
          <w:p w14:paraId="6BE8726C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11 (42)</w:t>
            </w:r>
          </w:p>
        </w:tc>
        <w:tc>
          <w:tcPr>
            <w:tcW w:w="993" w:type="dxa"/>
          </w:tcPr>
          <w:p w14:paraId="4F7A7EE9" w14:textId="77777777" w:rsidR="00FC5DBC" w:rsidRPr="001441B2" w:rsidRDefault="00FC5DBC" w:rsidP="00A11056">
            <w:pPr>
              <w:rPr>
                <w:lang w:val="en-US"/>
              </w:rPr>
            </w:pPr>
            <w:r w:rsidRPr="001441B2">
              <w:rPr>
                <w:lang w:val="en-US"/>
              </w:rPr>
              <w:t>0.201</w:t>
            </w:r>
          </w:p>
        </w:tc>
      </w:tr>
    </w:tbl>
    <w:p w14:paraId="6D932863" w14:textId="77777777" w:rsidR="00FC5DBC" w:rsidRDefault="00FC5DBC" w:rsidP="00FC5DBC">
      <w:pPr>
        <w:rPr>
          <w:b/>
          <w:lang w:val="en-US"/>
        </w:rPr>
      </w:pPr>
    </w:p>
    <w:p w14:paraId="41813CE6" w14:textId="77777777" w:rsidR="00FC5DBC" w:rsidRDefault="00FC5DBC" w:rsidP="00FC5DBC">
      <w:pPr>
        <w:rPr>
          <w:b/>
          <w:lang w:val="en-US"/>
        </w:rPr>
      </w:pPr>
    </w:p>
    <w:p w14:paraId="160A22CB" w14:textId="77777777" w:rsidR="00FC5DBC" w:rsidRDefault="00FC5DBC" w:rsidP="00FC5DBC">
      <w:pPr>
        <w:rPr>
          <w:b/>
          <w:lang w:val="en-US"/>
        </w:rPr>
      </w:pPr>
    </w:p>
    <w:p w14:paraId="1DE5740E" w14:textId="77777777" w:rsidR="00FC5DBC" w:rsidRDefault="00FC5DBC" w:rsidP="00FC5DBC">
      <w:pPr>
        <w:rPr>
          <w:b/>
          <w:lang w:val="en-US"/>
        </w:rPr>
      </w:pPr>
    </w:p>
    <w:p w14:paraId="06A1FA4E" w14:textId="77777777" w:rsidR="00FC5DBC" w:rsidRDefault="00FC5DBC" w:rsidP="00FC5DBC">
      <w:pPr>
        <w:rPr>
          <w:b/>
          <w:lang w:val="en-US"/>
        </w:rPr>
      </w:pPr>
    </w:p>
    <w:p w14:paraId="0F0C452D" w14:textId="77777777" w:rsidR="00FC5DBC" w:rsidRDefault="00FC5DBC" w:rsidP="00FC5DBC">
      <w:pPr>
        <w:rPr>
          <w:b/>
          <w:lang w:val="en-US"/>
        </w:rPr>
      </w:pPr>
    </w:p>
    <w:p w14:paraId="64C683B8" w14:textId="77777777" w:rsidR="00FC5DBC" w:rsidRDefault="00FC5DBC" w:rsidP="00FC5DBC">
      <w:pPr>
        <w:rPr>
          <w:b/>
          <w:lang w:val="en-US"/>
        </w:rPr>
      </w:pPr>
    </w:p>
    <w:p w14:paraId="2EB828C6" w14:textId="77777777" w:rsidR="00FC5DBC" w:rsidRDefault="00FC5DBC" w:rsidP="00FC5DBC">
      <w:pPr>
        <w:rPr>
          <w:b/>
          <w:lang w:val="en-US"/>
        </w:rPr>
      </w:pPr>
    </w:p>
    <w:p w14:paraId="6A01023A" w14:textId="77777777" w:rsidR="00FC5DBC" w:rsidRDefault="00FC5DBC" w:rsidP="00FC5DBC">
      <w:pPr>
        <w:rPr>
          <w:b/>
          <w:lang w:val="en-US"/>
        </w:rPr>
      </w:pPr>
    </w:p>
    <w:p w14:paraId="43BF6428" w14:textId="77777777" w:rsidR="00FC5DBC" w:rsidRDefault="00FC5DBC" w:rsidP="00FC5DBC">
      <w:pPr>
        <w:rPr>
          <w:b/>
          <w:lang w:val="en-US"/>
        </w:rPr>
      </w:pPr>
    </w:p>
    <w:p w14:paraId="20721A64" w14:textId="77777777" w:rsidR="00FC5DBC" w:rsidRDefault="00FC5DBC" w:rsidP="00FC5DBC">
      <w:pPr>
        <w:rPr>
          <w:b/>
          <w:lang w:val="en-US"/>
        </w:rPr>
      </w:pPr>
    </w:p>
    <w:p w14:paraId="546B2939" w14:textId="77777777" w:rsidR="00FC5DBC" w:rsidRDefault="00FC5DBC" w:rsidP="00FC5DBC">
      <w:pPr>
        <w:rPr>
          <w:b/>
          <w:lang w:val="en-US"/>
        </w:rPr>
      </w:pPr>
    </w:p>
    <w:p w14:paraId="2E1940B5" w14:textId="77777777" w:rsidR="00FC5DBC" w:rsidRDefault="00FC5DBC" w:rsidP="00FC5DBC">
      <w:pPr>
        <w:rPr>
          <w:b/>
          <w:lang w:val="en-US"/>
        </w:rPr>
      </w:pPr>
    </w:p>
    <w:p w14:paraId="19D420CB" w14:textId="77777777" w:rsidR="00FC5DBC" w:rsidRDefault="00FC5DBC" w:rsidP="00FC5DBC">
      <w:pPr>
        <w:rPr>
          <w:b/>
          <w:lang w:val="en-US"/>
        </w:rPr>
      </w:pPr>
    </w:p>
    <w:p w14:paraId="79FAD8B2" w14:textId="77777777" w:rsidR="00FC5DBC" w:rsidRDefault="00FC5DBC" w:rsidP="00FC5DBC">
      <w:pPr>
        <w:rPr>
          <w:b/>
          <w:lang w:val="en-US"/>
        </w:rPr>
      </w:pPr>
    </w:p>
    <w:p w14:paraId="27581369" w14:textId="77777777" w:rsidR="00FC5DBC" w:rsidRDefault="00FC5DBC" w:rsidP="00FC5DBC">
      <w:pPr>
        <w:rPr>
          <w:b/>
          <w:lang w:val="en-US"/>
        </w:rPr>
      </w:pPr>
    </w:p>
    <w:p w14:paraId="78ED689A" w14:textId="77777777" w:rsidR="00FC5DBC" w:rsidRDefault="00FC5DBC" w:rsidP="00FC5DBC">
      <w:pPr>
        <w:rPr>
          <w:b/>
          <w:lang w:val="en-US"/>
        </w:rPr>
      </w:pPr>
    </w:p>
    <w:p w14:paraId="46D2C465" w14:textId="77777777" w:rsidR="00FC5DBC" w:rsidRPr="00F91714" w:rsidRDefault="00FC5DBC" w:rsidP="00FC5DBC">
      <w:pPr>
        <w:rPr>
          <w:lang w:val="en-US"/>
        </w:rPr>
      </w:pPr>
      <w:r w:rsidRPr="00F91714">
        <w:rPr>
          <w:lang w:val="en-US"/>
        </w:rPr>
        <w:t>* Number of patients with histologic active disease (≥ 15 eosinophils/HPF) after start of treatment, histologic data available for 87 med</w:t>
      </w:r>
      <w:r>
        <w:rPr>
          <w:lang w:val="en-US"/>
        </w:rPr>
        <w:t>ical treated patients and for 50</w:t>
      </w:r>
      <w:r w:rsidRPr="00F91714">
        <w:rPr>
          <w:lang w:val="en-US"/>
        </w:rPr>
        <w:t xml:space="preserve"> dietary treated patients</w:t>
      </w:r>
    </w:p>
    <w:p w14:paraId="1EC538A0" w14:textId="121800CC" w:rsidR="00FC5DBC" w:rsidRPr="00F20C33" w:rsidRDefault="00FC5DBC" w:rsidP="00FC5DBC">
      <w:pPr>
        <w:rPr>
          <w:lang w:val="en-US"/>
        </w:rPr>
      </w:pPr>
      <w:r>
        <w:rPr>
          <w:b/>
          <w:lang w:val="en-US"/>
        </w:rPr>
        <w:lastRenderedPageBreak/>
        <w:t xml:space="preserve">Supplemental </w:t>
      </w:r>
      <w:r>
        <w:rPr>
          <w:b/>
          <w:lang w:val="en-US"/>
        </w:rPr>
        <w:t xml:space="preserve">Table </w:t>
      </w:r>
      <w:r w:rsidRPr="009361A7">
        <w:rPr>
          <w:b/>
          <w:lang w:val="en-US"/>
        </w:rPr>
        <w:t>4.</w:t>
      </w:r>
      <w:r w:rsidRPr="009361A7">
        <w:rPr>
          <w:lang w:val="en-US"/>
        </w:rPr>
        <w:t xml:space="preserve"> Relationship between poor adherence to treatment and illness perception in medical treatment and</w:t>
      </w:r>
      <w:r>
        <w:rPr>
          <w:lang w:val="en-US"/>
        </w:rPr>
        <w:t xml:space="preserve"> </w:t>
      </w:r>
    </w:p>
    <w:p w14:paraId="0F1A151D" w14:textId="77777777" w:rsidR="00FC5DBC" w:rsidRPr="001441B2" w:rsidRDefault="00FC5DBC" w:rsidP="00FC5DBC">
      <w:pPr>
        <w:rPr>
          <w:lang w:val="en-US"/>
        </w:rPr>
      </w:pPr>
      <w:r>
        <w:rPr>
          <w:lang w:val="en-US"/>
        </w:rPr>
        <w:t>diet treatment group</w:t>
      </w:r>
    </w:p>
    <w:p w14:paraId="76A8BBD8" w14:textId="77777777" w:rsidR="00FC5DBC" w:rsidRPr="006E069F" w:rsidRDefault="00FC5DBC" w:rsidP="00FC5DBC">
      <w:pPr>
        <w:rPr>
          <w:lang w:val="en-US"/>
        </w:rPr>
      </w:pPr>
      <w:r w:rsidRPr="006E069F">
        <w:rPr>
          <w:lang w:val="en-US"/>
        </w:rPr>
        <w:t>IPQ; Illness Perception Questionnaire</w:t>
      </w:r>
    </w:p>
    <w:p w14:paraId="3921FCCF" w14:textId="77777777" w:rsidR="00FC5DBC" w:rsidRDefault="00FC5DBC" w:rsidP="00FC5DBC">
      <w:pPr>
        <w:rPr>
          <w:lang w:val="en-US"/>
        </w:rPr>
      </w:pPr>
    </w:p>
    <w:tbl>
      <w:tblPr>
        <w:tblStyle w:val="Tabelraster31"/>
        <w:tblpPr w:leftFromText="180" w:rightFromText="180" w:vertAnchor="page" w:horzAnchor="margin" w:tblpY="2446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992"/>
        <w:gridCol w:w="1984"/>
        <w:gridCol w:w="993"/>
        <w:gridCol w:w="1417"/>
        <w:gridCol w:w="1418"/>
        <w:gridCol w:w="992"/>
        <w:gridCol w:w="1984"/>
        <w:gridCol w:w="993"/>
      </w:tblGrid>
      <w:tr w:rsidR="00FC5DBC" w:rsidRPr="004F4734" w14:paraId="3462AAE8" w14:textId="77777777" w:rsidTr="00A11056">
        <w:trPr>
          <w:trHeight w:val="260"/>
        </w:trPr>
        <w:tc>
          <w:tcPr>
            <w:tcW w:w="1555" w:type="dxa"/>
            <w:vMerge w:val="restart"/>
          </w:tcPr>
          <w:p w14:paraId="67EC565B" w14:textId="77777777" w:rsidR="00FC5DBC" w:rsidRPr="004F4734" w:rsidRDefault="00FC5DBC" w:rsidP="00A11056">
            <w:pPr>
              <w:rPr>
                <w:b/>
                <w:lang w:val="en-US"/>
              </w:rPr>
            </w:pPr>
            <w:r w:rsidRPr="004F4734">
              <w:rPr>
                <w:b/>
                <w:lang w:val="en-US"/>
              </w:rPr>
              <w:t>Variables</w:t>
            </w:r>
          </w:p>
        </w:tc>
        <w:tc>
          <w:tcPr>
            <w:tcW w:w="6804" w:type="dxa"/>
            <w:gridSpan w:val="5"/>
          </w:tcPr>
          <w:p w14:paraId="70B9D3FF" w14:textId="77777777" w:rsidR="00FC5DBC" w:rsidRPr="004F4734" w:rsidRDefault="00FC5DBC" w:rsidP="00A11056">
            <w:pPr>
              <w:rPr>
                <w:b/>
                <w:lang w:val="en-US"/>
              </w:rPr>
            </w:pPr>
            <w:r w:rsidRPr="004F4734">
              <w:rPr>
                <w:b/>
                <w:lang w:val="en-US"/>
              </w:rPr>
              <w:t>Medical treatment</w:t>
            </w:r>
          </w:p>
        </w:tc>
        <w:tc>
          <w:tcPr>
            <w:tcW w:w="6804" w:type="dxa"/>
            <w:gridSpan w:val="5"/>
          </w:tcPr>
          <w:p w14:paraId="2406CFE8" w14:textId="77777777" w:rsidR="00FC5DBC" w:rsidRPr="004F4734" w:rsidRDefault="00FC5DBC" w:rsidP="00A11056">
            <w:pPr>
              <w:rPr>
                <w:b/>
                <w:lang w:val="en-US"/>
              </w:rPr>
            </w:pPr>
            <w:r w:rsidRPr="004F4734">
              <w:rPr>
                <w:b/>
                <w:lang w:val="en-US"/>
              </w:rPr>
              <w:t>Dietary treatment</w:t>
            </w:r>
          </w:p>
        </w:tc>
      </w:tr>
      <w:tr w:rsidR="00FC5DBC" w:rsidRPr="003D648D" w14:paraId="37ED06A0" w14:textId="77777777" w:rsidTr="00A11056">
        <w:trPr>
          <w:trHeight w:val="531"/>
        </w:trPr>
        <w:tc>
          <w:tcPr>
            <w:tcW w:w="1555" w:type="dxa"/>
            <w:vMerge/>
          </w:tcPr>
          <w:p w14:paraId="484365E4" w14:textId="77777777" w:rsidR="00FC5DBC" w:rsidRPr="004F4734" w:rsidRDefault="00FC5DBC" w:rsidP="00A11056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14:paraId="5CA8ACF9" w14:textId="77777777" w:rsidR="00FC5DBC" w:rsidRPr="004F4734" w:rsidRDefault="00FC5DBC" w:rsidP="00A11056">
            <w:pPr>
              <w:rPr>
                <w:b/>
                <w:lang w:val="en-US"/>
              </w:rPr>
            </w:pPr>
            <w:r w:rsidRPr="004F4734">
              <w:rPr>
                <w:b/>
                <w:lang w:val="en-US"/>
              </w:rPr>
              <w:t>Adherent</w:t>
            </w:r>
          </w:p>
          <w:p w14:paraId="4E00C1CB" w14:textId="77777777" w:rsidR="00FC5DBC" w:rsidRPr="004F4734" w:rsidRDefault="00FC5DBC" w:rsidP="00A11056">
            <w:pPr>
              <w:rPr>
                <w:lang w:val="en-US"/>
              </w:rPr>
            </w:pPr>
          </w:p>
          <w:p w14:paraId="0E1773D2" w14:textId="77777777" w:rsidR="00FC5DBC" w:rsidRPr="004F4734" w:rsidRDefault="00FC5DBC" w:rsidP="00A11056">
            <w:pPr>
              <w:rPr>
                <w:i/>
                <w:lang w:val="en-US"/>
              </w:rPr>
            </w:pPr>
            <w:r w:rsidRPr="004F4734">
              <w:rPr>
                <w:i/>
                <w:lang w:val="en-US"/>
              </w:rPr>
              <w:t>Median (IQR)</w:t>
            </w:r>
          </w:p>
        </w:tc>
        <w:tc>
          <w:tcPr>
            <w:tcW w:w="1418" w:type="dxa"/>
          </w:tcPr>
          <w:p w14:paraId="34C3086C" w14:textId="77777777" w:rsidR="00FC5DBC" w:rsidRPr="004F4734" w:rsidRDefault="00FC5DBC" w:rsidP="00A11056">
            <w:pPr>
              <w:rPr>
                <w:b/>
                <w:lang w:val="en-US"/>
              </w:rPr>
            </w:pPr>
            <w:r w:rsidRPr="004F4734">
              <w:rPr>
                <w:b/>
                <w:lang w:val="en-US"/>
              </w:rPr>
              <w:t>Poor adherence</w:t>
            </w:r>
          </w:p>
          <w:p w14:paraId="3926D580" w14:textId="77777777" w:rsidR="00FC5DBC" w:rsidRPr="004F4734" w:rsidRDefault="00FC5DBC" w:rsidP="00A11056">
            <w:pPr>
              <w:rPr>
                <w:i/>
                <w:lang w:val="en-US"/>
              </w:rPr>
            </w:pPr>
            <w:r w:rsidRPr="004F4734">
              <w:rPr>
                <w:i/>
                <w:lang w:val="en-US"/>
              </w:rPr>
              <w:t>Median (IQR)</w:t>
            </w:r>
          </w:p>
        </w:tc>
        <w:tc>
          <w:tcPr>
            <w:tcW w:w="992" w:type="dxa"/>
          </w:tcPr>
          <w:p w14:paraId="21D9672B" w14:textId="77777777" w:rsidR="00FC5DBC" w:rsidRPr="004F4734" w:rsidRDefault="00FC5DBC" w:rsidP="00A11056">
            <w:pPr>
              <w:rPr>
                <w:b/>
                <w:i/>
                <w:lang w:val="en-US"/>
              </w:rPr>
            </w:pPr>
          </w:p>
          <w:p w14:paraId="2C57A407" w14:textId="77777777" w:rsidR="00FC5DBC" w:rsidRPr="004F4734" w:rsidRDefault="00FC5DBC" w:rsidP="00A11056">
            <w:pPr>
              <w:rPr>
                <w:b/>
                <w:i/>
                <w:lang w:val="en-US"/>
              </w:rPr>
            </w:pPr>
          </w:p>
          <w:p w14:paraId="393C7E5B" w14:textId="77777777" w:rsidR="00FC5DBC" w:rsidRPr="004F4734" w:rsidRDefault="00FC5DBC" w:rsidP="00A11056">
            <w:pPr>
              <w:rPr>
                <w:i/>
                <w:lang w:val="en-US"/>
              </w:rPr>
            </w:pPr>
            <w:r w:rsidRPr="004F4734">
              <w:rPr>
                <w:i/>
                <w:lang w:val="en-US"/>
              </w:rPr>
              <w:t>p value</w:t>
            </w:r>
          </w:p>
        </w:tc>
        <w:tc>
          <w:tcPr>
            <w:tcW w:w="2977" w:type="dxa"/>
            <w:gridSpan w:val="2"/>
          </w:tcPr>
          <w:p w14:paraId="60C82C6B" w14:textId="77777777" w:rsidR="00FC5DBC" w:rsidRPr="004F4734" w:rsidRDefault="00FC5DBC" w:rsidP="00A11056">
            <w:pPr>
              <w:rPr>
                <w:b/>
                <w:lang w:val="en-US"/>
              </w:rPr>
            </w:pPr>
            <w:r w:rsidRPr="004F4734">
              <w:rPr>
                <w:b/>
                <w:lang w:val="en-US"/>
              </w:rPr>
              <w:t>Univariate logistic regression</w:t>
            </w:r>
          </w:p>
          <w:p w14:paraId="7A5CEA05" w14:textId="77777777" w:rsidR="00FC5DBC" w:rsidRPr="004F4734" w:rsidRDefault="00FC5DBC" w:rsidP="00A11056">
            <w:pPr>
              <w:rPr>
                <w:b/>
                <w:lang w:val="en-US"/>
              </w:rPr>
            </w:pPr>
          </w:p>
          <w:p w14:paraId="598ACA42" w14:textId="77777777" w:rsidR="00FC5DBC" w:rsidRPr="004F4734" w:rsidRDefault="00FC5DBC" w:rsidP="00A11056">
            <w:pPr>
              <w:rPr>
                <w:b/>
                <w:i/>
                <w:lang w:val="en-US"/>
              </w:rPr>
            </w:pPr>
            <w:r w:rsidRPr="004F4734">
              <w:rPr>
                <w:i/>
                <w:lang w:val="en-US"/>
              </w:rPr>
              <w:t>Odds ratio (95%CI)</w:t>
            </w:r>
            <w:r w:rsidRPr="004F4734">
              <w:rPr>
                <w:b/>
                <w:i/>
                <w:lang w:val="en-US"/>
              </w:rPr>
              <w:t xml:space="preserve"> </w:t>
            </w:r>
            <w:r w:rsidRPr="004F4734">
              <w:rPr>
                <w:i/>
                <w:lang w:val="en-US"/>
              </w:rPr>
              <w:t xml:space="preserve">      p value</w:t>
            </w:r>
            <w:r w:rsidRPr="004F4734">
              <w:rPr>
                <w:b/>
                <w:i/>
                <w:lang w:val="en-US"/>
              </w:rPr>
              <w:t xml:space="preserve">                               </w:t>
            </w:r>
          </w:p>
        </w:tc>
        <w:tc>
          <w:tcPr>
            <w:tcW w:w="1417" w:type="dxa"/>
          </w:tcPr>
          <w:p w14:paraId="3C7E3D56" w14:textId="77777777" w:rsidR="00FC5DBC" w:rsidRPr="004F4734" w:rsidRDefault="00FC5DBC" w:rsidP="00A11056">
            <w:pPr>
              <w:rPr>
                <w:b/>
                <w:lang w:val="en-US"/>
              </w:rPr>
            </w:pPr>
            <w:r w:rsidRPr="004F4734">
              <w:rPr>
                <w:b/>
                <w:lang w:val="en-US"/>
              </w:rPr>
              <w:t>Adherent</w:t>
            </w:r>
          </w:p>
          <w:p w14:paraId="5203F3A4" w14:textId="77777777" w:rsidR="00FC5DBC" w:rsidRPr="004F4734" w:rsidRDefault="00FC5DBC" w:rsidP="00A11056">
            <w:pPr>
              <w:rPr>
                <w:b/>
                <w:lang w:val="en-US"/>
              </w:rPr>
            </w:pPr>
          </w:p>
          <w:p w14:paraId="7CA6CDE4" w14:textId="77777777" w:rsidR="00FC5DBC" w:rsidRPr="004F4734" w:rsidRDefault="00FC5DBC" w:rsidP="00A11056">
            <w:pPr>
              <w:rPr>
                <w:i/>
                <w:lang w:val="en-US"/>
              </w:rPr>
            </w:pPr>
            <w:r w:rsidRPr="004F4734">
              <w:rPr>
                <w:i/>
                <w:lang w:val="en-US"/>
              </w:rPr>
              <w:t>Median (IQR)</w:t>
            </w:r>
          </w:p>
        </w:tc>
        <w:tc>
          <w:tcPr>
            <w:tcW w:w="1418" w:type="dxa"/>
          </w:tcPr>
          <w:p w14:paraId="26359293" w14:textId="77777777" w:rsidR="00FC5DBC" w:rsidRPr="004F4734" w:rsidRDefault="00FC5DBC" w:rsidP="00A11056">
            <w:pPr>
              <w:rPr>
                <w:b/>
                <w:lang w:val="en-US"/>
              </w:rPr>
            </w:pPr>
            <w:r w:rsidRPr="004F4734">
              <w:rPr>
                <w:b/>
                <w:lang w:val="en-US"/>
              </w:rPr>
              <w:t>Poor adherence</w:t>
            </w:r>
          </w:p>
          <w:p w14:paraId="7044D6DC" w14:textId="77777777" w:rsidR="00FC5DBC" w:rsidRPr="004F4734" w:rsidRDefault="00FC5DBC" w:rsidP="00A11056">
            <w:pPr>
              <w:rPr>
                <w:i/>
                <w:lang w:val="en-US"/>
              </w:rPr>
            </w:pPr>
            <w:r w:rsidRPr="004F4734">
              <w:rPr>
                <w:i/>
                <w:lang w:val="en-US"/>
              </w:rPr>
              <w:t>Median (IQR)</w:t>
            </w:r>
          </w:p>
        </w:tc>
        <w:tc>
          <w:tcPr>
            <w:tcW w:w="992" w:type="dxa"/>
          </w:tcPr>
          <w:p w14:paraId="1BF39E60" w14:textId="77777777" w:rsidR="00FC5DBC" w:rsidRPr="004F4734" w:rsidRDefault="00FC5DBC" w:rsidP="00A11056">
            <w:pPr>
              <w:rPr>
                <w:b/>
                <w:i/>
                <w:lang w:val="en-US"/>
              </w:rPr>
            </w:pPr>
          </w:p>
          <w:p w14:paraId="6C0F8471" w14:textId="77777777" w:rsidR="00FC5DBC" w:rsidRPr="004F4734" w:rsidRDefault="00FC5DBC" w:rsidP="00A11056">
            <w:pPr>
              <w:rPr>
                <w:b/>
                <w:i/>
                <w:lang w:val="en-US"/>
              </w:rPr>
            </w:pPr>
          </w:p>
          <w:p w14:paraId="2A58CC67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i/>
                <w:lang w:val="en-US"/>
              </w:rPr>
              <w:t>p value</w:t>
            </w:r>
          </w:p>
        </w:tc>
        <w:tc>
          <w:tcPr>
            <w:tcW w:w="2977" w:type="dxa"/>
            <w:gridSpan w:val="2"/>
          </w:tcPr>
          <w:p w14:paraId="2BA64DE2" w14:textId="77777777" w:rsidR="00FC5DBC" w:rsidRPr="004F4734" w:rsidRDefault="00FC5DBC" w:rsidP="00A11056">
            <w:pPr>
              <w:rPr>
                <w:b/>
                <w:lang w:val="en-US"/>
              </w:rPr>
            </w:pPr>
            <w:r w:rsidRPr="004F4734">
              <w:rPr>
                <w:b/>
                <w:lang w:val="en-US"/>
              </w:rPr>
              <w:t>Univariate logistic regression</w:t>
            </w:r>
          </w:p>
          <w:p w14:paraId="26068F00" w14:textId="77777777" w:rsidR="00FC5DBC" w:rsidRPr="004F4734" w:rsidRDefault="00FC5DBC" w:rsidP="00A11056">
            <w:pPr>
              <w:rPr>
                <w:b/>
                <w:i/>
                <w:lang w:val="en-US"/>
              </w:rPr>
            </w:pPr>
          </w:p>
          <w:p w14:paraId="64A8B9CE" w14:textId="77777777" w:rsidR="00FC5DBC" w:rsidRPr="004F4734" w:rsidRDefault="00FC5DBC" w:rsidP="00A11056">
            <w:pPr>
              <w:rPr>
                <w:i/>
                <w:lang w:val="en-US"/>
              </w:rPr>
            </w:pPr>
            <w:r w:rsidRPr="004F4734">
              <w:rPr>
                <w:i/>
                <w:lang w:val="en-US"/>
              </w:rPr>
              <w:t>Odds ratio (95%CI)       p value</w:t>
            </w:r>
          </w:p>
        </w:tc>
      </w:tr>
      <w:tr w:rsidR="00FC5DBC" w:rsidRPr="004F4734" w14:paraId="6DB67644" w14:textId="77777777" w:rsidTr="00A11056">
        <w:trPr>
          <w:trHeight w:val="318"/>
        </w:trPr>
        <w:tc>
          <w:tcPr>
            <w:tcW w:w="1555" w:type="dxa"/>
          </w:tcPr>
          <w:p w14:paraId="1B240C75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IPQ 1</w:t>
            </w:r>
          </w:p>
          <w:p w14:paraId="50FEA04C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Consequences</w:t>
            </w:r>
          </w:p>
        </w:tc>
        <w:tc>
          <w:tcPr>
            <w:tcW w:w="1417" w:type="dxa"/>
          </w:tcPr>
          <w:p w14:paraId="53585B80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4 (2-7)</w:t>
            </w:r>
          </w:p>
        </w:tc>
        <w:tc>
          <w:tcPr>
            <w:tcW w:w="1418" w:type="dxa"/>
          </w:tcPr>
          <w:p w14:paraId="7FBB19CF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5 (2-7)</w:t>
            </w:r>
          </w:p>
        </w:tc>
        <w:tc>
          <w:tcPr>
            <w:tcW w:w="992" w:type="dxa"/>
          </w:tcPr>
          <w:p w14:paraId="47DA1202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0.357</w:t>
            </w:r>
          </w:p>
        </w:tc>
        <w:tc>
          <w:tcPr>
            <w:tcW w:w="1984" w:type="dxa"/>
          </w:tcPr>
          <w:p w14:paraId="13F1C1A7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1.055 (0.938-1.187)</w:t>
            </w:r>
          </w:p>
        </w:tc>
        <w:tc>
          <w:tcPr>
            <w:tcW w:w="993" w:type="dxa"/>
          </w:tcPr>
          <w:p w14:paraId="3C9EDEDD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0.375</w:t>
            </w:r>
          </w:p>
        </w:tc>
        <w:tc>
          <w:tcPr>
            <w:tcW w:w="1417" w:type="dxa"/>
          </w:tcPr>
          <w:p w14:paraId="35D88ACB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6 (4-8)</w:t>
            </w:r>
          </w:p>
        </w:tc>
        <w:tc>
          <w:tcPr>
            <w:tcW w:w="1418" w:type="dxa"/>
          </w:tcPr>
          <w:p w14:paraId="4F5164AA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6 (4-7)</w:t>
            </w:r>
          </w:p>
        </w:tc>
        <w:tc>
          <w:tcPr>
            <w:tcW w:w="992" w:type="dxa"/>
          </w:tcPr>
          <w:p w14:paraId="008F9C36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0.650</w:t>
            </w:r>
          </w:p>
        </w:tc>
        <w:tc>
          <w:tcPr>
            <w:tcW w:w="1984" w:type="dxa"/>
          </w:tcPr>
          <w:p w14:paraId="20687DEA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0.967 (0.801-1.167)</w:t>
            </w:r>
          </w:p>
        </w:tc>
        <w:tc>
          <w:tcPr>
            <w:tcW w:w="993" w:type="dxa"/>
          </w:tcPr>
          <w:p w14:paraId="63B3399F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0.724</w:t>
            </w:r>
          </w:p>
        </w:tc>
      </w:tr>
      <w:tr w:rsidR="00FC5DBC" w:rsidRPr="004F4734" w14:paraId="42A214B5" w14:textId="77777777" w:rsidTr="00A11056">
        <w:trPr>
          <w:trHeight w:val="266"/>
        </w:trPr>
        <w:tc>
          <w:tcPr>
            <w:tcW w:w="1555" w:type="dxa"/>
          </w:tcPr>
          <w:p w14:paraId="0BE40DA3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IPQ 2</w:t>
            </w:r>
          </w:p>
          <w:p w14:paraId="46EBCE4D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Timeline</w:t>
            </w:r>
          </w:p>
        </w:tc>
        <w:tc>
          <w:tcPr>
            <w:tcW w:w="1417" w:type="dxa"/>
          </w:tcPr>
          <w:p w14:paraId="5F5640A1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10 (8-10)</w:t>
            </w:r>
          </w:p>
        </w:tc>
        <w:tc>
          <w:tcPr>
            <w:tcW w:w="1418" w:type="dxa"/>
          </w:tcPr>
          <w:p w14:paraId="0AFA4678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10 (8-10)</w:t>
            </w:r>
          </w:p>
        </w:tc>
        <w:tc>
          <w:tcPr>
            <w:tcW w:w="992" w:type="dxa"/>
          </w:tcPr>
          <w:p w14:paraId="3E6E253D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0.985</w:t>
            </w:r>
          </w:p>
        </w:tc>
        <w:tc>
          <w:tcPr>
            <w:tcW w:w="1984" w:type="dxa"/>
          </w:tcPr>
          <w:p w14:paraId="22975F1E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1.035 (0.842-1.272)</w:t>
            </w:r>
          </w:p>
        </w:tc>
        <w:tc>
          <w:tcPr>
            <w:tcW w:w="993" w:type="dxa"/>
          </w:tcPr>
          <w:p w14:paraId="2428C017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0.743</w:t>
            </w:r>
          </w:p>
        </w:tc>
        <w:tc>
          <w:tcPr>
            <w:tcW w:w="1417" w:type="dxa"/>
          </w:tcPr>
          <w:p w14:paraId="4A5E030E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10 (10-10)</w:t>
            </w:r>
          </w:p>
        </w:tc>
        <w:tc>
          <w:tcPr>
            <w:tcW w:w="1418" w:type="dxa"/>
          </w:tcPr>
          <w:p w14:paraId="13A7FB9E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10 (8-10)</w:t>
            </w:r>
          </w:p>
        </w:tc>
        <w:tc>
          <w:tcPr>
            <w:tcW w:w="992" w:type="dxa"/>
          </w:tcPr>
          <w:p w14:paraId="2E6C9379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0.540</w:t>
            </w:r>
          </w:p>
        </w:tc>
        <w:tc>
          <w:tcPr>
            <w:tcW w:w="1984" w:type="dxa"/>
          </w:tcPr>
          <w:p w14:paraId="16624FD8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0.909 (0.682-1.211)</w:t>
            </w:r>
          </w:p>
        </w:tc>
        <w:tc>
          <w:tcPr>
            <w:tcW w:w="993" w:type="dxa"/>
          </w:tcPr>
          <w:p w14:paraId="549DBE80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0.514</w:t>
            </w:r>
          </w:p>
        </w:tc>
      </w:tr>
      <w:tr w:rsidR="00FC5DBC" w:rsidRPr="004F4734" w14:paraId="48C5C998" w14:textId="77777777" w:rsidTr="00A11056">
        <w:trPr>
          <w:trHeight w:val="270"/>
        </w:trPr>
        <w:tc>
          <w:tcPr>
            <w:tcW w:w="1555" w:type="dxa"/>
          </w:tcPr>
          <w:p w14:paraId="5F014648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IPQ 3</w:t>
            </w:r>
          </w:p>
          <w:p w14:paraId="4EF232E3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Personal control</w:t>
            </w:r>
          </w:p>
        </w:tc>
        <w:tc>
          <w:tcPr>
            <w:tcW w:w="1417" w:type="dxa"/>
          </w:tcPr>
          <w:p w14:paraId="3C971C89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7 (4-8)</w:t>
            </w:r>
          </w:p>
        </w:tc>
        <w:tc>
          <w:tcPr>
            <w:tcW w:w="1418" w:type="dxa"/>
          </w:tcPr>
          <w:p w14:paraId="0C2E8718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6 (4-7)</w:t>
            </w:r>
          </w:p>
        </w:tc>
        <w:tc>
          <w:tcPr>
            <w:tcW w:w="992" w:type="dxa"/>
          </w:tcPr>
          <w:p w14:paraId="70015698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0.180</w:t>
            </w:r>
          </w:p>
        </w:tc>
        <w:tc>
          <w:tcPr>
            <w:tcW w:w="1984" w:type="dxa"/>
          </w:tcPr>
          <w:p w14:paraId="7E63EBDE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0.933 (0.824-1.056)</w:t>
            </w:r>
          </w:p>
        </w:tc>
        <w:tc>
          <w:tcPr>
            <w:tcW w:w="993" w:type="dxa"/>
          </w:tcPr>
          <w:p w14:paraId="5A5C9E28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0.270</w:t>
            </w:r>
          </w:p>
        </w:tc>
        <w:tc>
          <w:tcPr>
            <w:tcW w:w="1417" w:type="dxa"/>
          </w:tcPr>
          <w:p w14:paraId="2E2C3DC6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7 (4-8)</w:t>
            </w:r>
          </w:p>
        </w:tc>
        <w:tc>
          <w:tcPr>
            <w:tcW w:w="1418" w:type="dxa"/>
          </w:tcPr>
          <w:p w14:paraId="724A9537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7 (5-8)</w:t>
            </w:r>
          </w:p>
        </w:tc>
        <w:tc>
          <w:tcPr>
            <w:tcW w:w="992" w:type="dxa"/>
          </w:tcPr>
          <w:p w14:paraId="324B5957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0.737</w:t>
            </w:r>
          </w:p>
        </w:tc>
        <w:tc>
          <w:tcPr>
            <w:tcW w:w="1984" w:type="dxa"/>
          </w:tcPr>
          <w:p w14:paraId="0FAF29E9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0.954 (0.791-1.150)</w:t>
            </w:r>
          </w:p>
        </w:tc>
        <w:tc>
          <w:tcPr>
            <w:tcW w:w="993" w:type="dxa"/>
          </w:tcPr>
          <w:p w14:paraId="4DE7982D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0.621</w:t>
            </w:r>
          </w:p>
        </w:tc>
      </w:tr>
      <w:tr w:rsidR="00FC5DBC" w:rsidRPr="004F4734" w14:paraId="2426399F" w14:textId="77777777" w:rsidTr="00A11056">
        <w:trPr>
          <w:trHeight w:val="274"/>
        </w:trPr>
        <w:tc>
          <w:tcPr>
            <w:tcW w:w="1555" w:type="dxa"/>
          </w:tcPr>
          <w:p w14:paraId="66D39E7D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IPQ 4</w:t>
            </w:r>
          </w:p>
          <w:p w14:paraId="5F740C2E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Treatment control</w:t>
            </w:r>
          </w:p>
        </w:tc>
        <w:tc>
          <w:tcPr>
            <w:tcW w:w="1417" w:type="dxa"/>
          </w:tcPr>
          <w:p w14:paraId="02043AB3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8 (6-9)</w:t>
            </w:r>
          </w:p>
        </w:tc>
        <w:tc>
          <w:tcPr>
            <w:tcW w:w="1418" w:type="dxa"/>
          </w:tcPr>
          <w:p w14:paraId="774C8D69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7 (5-8)</w:t>
            </w:r>
          </w:p>
        </w:tc>
        <w:tc>
          <w:tcPr>
            <w:tcW w:w="992" w:type="dxa"/>
          </w:tcPr>
          <w:p w14:paraId="4ED9F1AD" w14:textId="77777777" w:rsidR="00FC5DBC" w:rsidRPr="00AD7C5F" w:rsidRDefault="00FC5DBC" w:rsidP="00A11056">
            <w:pPr>
              <w:rPr>
                <w:b/>
                <w:lang w:val="en-US"/>
              </w:rPr>
            </w:pPr>
            <w:r w:rsidRPr="00AD7C5F">
              <w:rPr>
                <w:b/>
                <w:lang w:val="en-US"/>
              </w:rPr>
              <w:t>0.044</w:t>
            </w:r>
          </w:p>
        </w:tc>
        <w:tc>
          <w:tcPr>
            <w:tcW w:w="1984" w:type="dxa"/>
          </w:tcPr>
          <w:p w14:paraId="1A19666C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0.876 (0.752-1.020)</w:t>
            </w:r>
          </w:p>
        </w:tc>
        <w:tc>
          <w:tcPr>
            <w:tcW w:w="993" w:type="dxa"/>
          </w:tcPr>
          <w:p w14:paraId="5B7AF847" w14:textId="77777777" w:rsidR="00FC5DBC" w:rsidRPr="00A02DFE" w:rsidRDefault="00FC5DBC" w:rsidP="00A11056">
            <w:pPr>
              <w:rPr>
                <w:lang w:val="en-US"/>
              </w:rPr>
            </w:pPr>
            <w:r w:rsidRPr="00A02DFE">
              <w:rPr>
                <w:lang w:val="en-US"/>
              </w:rPr>
              <w:t>0.088</w:t>
            </w:r>
          </w:p>
        </w:tc>
        <w:tc>
          <w:tcPr>
            <w:tcW w:w="1417" w:type="dxa"/>
          </w:tcPr>
          <w:p w14:paraId="17939ABB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8 (5-9)</w:t>
            </w:r>
          </w:p>
        </w:tc>
        <w:tc>
          <w:tcPr>
            <w:tcW w:w="1418" w:type="dxa"/>
          </w:tcPr>
          <w:p w14:paraId="14A3B0BB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7 (5-8)</w:t>
            </w:r>
          </w:p>
        </w:tc>
        <w:tc>
          <w:tcPr>
            <w:tcW w:w="992" w:type="dxa"/>
          </w:tcPr>
          <w:p w14:paraId="66BFC3A2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0.170</w:t>
            </w:r>
          </w:p>
        </w:tc>
        <w:tc>
          <w:tcPr>
            <w:tcW w:w="1984" w:type="dxa"/>
          </w:tcPr>
          <w:p w14:paraId="65C1058D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0.889 (0.728-1.086)</w:t>
            </w:r>
          </w:p>
        </w:tc>
        <w:tc>
          <w:tcPr>
            <w:tcW w:w="993" w:type="dxa"/>
          </w:tcPr>
          <w:p w14:paraId="38FEDB0C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0.250</w:t>
            </w:r>
          </w:p>
        </w:tc>
      </w:tr>
      <w:tr w:rsidR="00FC5DBC" w:rsidRPr="004F4734" w14:paraId="5583BC14" w14:textId="77777777" w:rsidTr="00A11056">
        <w:trPr>
          <w:trHeight w:val="273"/>
        </w:trPr>
        <w:tc>
          <w:tcPr>
            <w:tcW w:w="1555" w:type="dxa"/>
          </w:tcPr>
          <w:p w14:paraId="697D4F91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IPQ 5</w:t>
            </w:r>
          </w:p>
          <w:p w14:paraId="07626078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 xml:space="preserve">Identity </w:t>
            </w:r>
          </w:p>
        </w:tc>
        <w:tc>
          <w:tcPr>
            <w:tcW w:w="1417" w:type="dxa"/>
          </w:tcPr>
          <w:p w14:paraId="641B998F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5 (2-7)</w:t>
            </w:r>
          </w:p>
        </w:tc>
        <w:tc>
          <w:tcPr>
            <w:tcW w:w="1418" w:type="dxa"/>
          </w:tcPr>
          <w:p w14:paraId="11DEE51C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5 (3-7)</w:t>
            </w:r>
          </w:p>
        </w:tc>
        <w:tc>
          <w:tcPr>
            <w:tcW w:w="992" w:type="dxa"/>
          </w:tcPr>
          <w:p w14:paraId="2F0814B3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0.631</w:t>
            </w:r>
          </w:p>
        </w:tc>
        <w:tc>
          <w:tcPr>
            <w:tcW w:w="1984" w:type="dxa"/>
          </w:tcPr>
          <w:p w14:paraId="640EF356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1.039 (0.919-1.175)</w:t>
            </w:r>
          </w:p>
        </w:tc>
        <w:tc>
          <w:tcPr>
            <w:tcW w:w="993" w:type="dxa"/>
          </w:tcPr>
          <w:p w14:paraId="2C9A220E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0.540</w:t>
            </w:r>
          </w:p>
        </w:tc>
        <w:tc>
          <w:tcPr>
            <w:tcW w:w="1417" w:type="dxa"/>
          </w:tcPr>
          <w:p w14:paraId="30193792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7 (4-8)</w:t>
            </w:r>
          </w:p>
        </w:tc>
        <w:tc>
          <w:tcPr>
            <w:tcW w:w="1418" w:type="dxa"/>
          </w:tcPr>
          <w:p w14:paraId="5275B6A0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6 (4-8)</w:t>
            </w:r>
          </w:p>
        </w:tc>
        <w:tc>
          <w:tcPr>
            <w:tcW w:w="992" w:type="dxa"/>
          </w:tcPr>
          <w:p w14:paraId="08EC091F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0.170</w:t>
            </w:r>
          </w:p>
        </w:tc>
        <w:tc>
          <w:tcPr>
            <w:tcW w:w="1984" w:type="dxa"/>
          </w:tcPr>
          <w:p w14:paraId="62269A70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0.969 (0.804-1.167)</w:t>
            </w:r>
          </w:p>
        </w:tc>
        <w:tc>
          <w:tcPr>
            <w:tcW w:w="993" w:type="dxa"/>
          </w:tcPr>
          <w:p w14:paraId="7DFFB305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0.739</w:t>
            </w:r>
          </w:p>
        </w:tc>
      </w:tr>
      <w:tr w:rsidR="00FC5DBC" w:rsidRPr="004F4734" w14:paraId="5CB6236D" w14:textId="77777777" w:rsidTr="00A11056">
        <w:trPr>
          <w:trHeight w:val="273"/>
        </w:trPr>
        <w:tc>
          <w:tcPr>
            <w:tcW w:w="1555" w:type="dxa"/>
          </w:tcPr>
          <w:p w14:paraId="39D32F72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IPQ 6</w:t>
            </w:r>
          </w:p>
          <w:p w14:paraId="75CFFCA1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Concern</w:t>
            </w:r>
          </w:p>
        </w:tc>
        <w:tc>
          <w:tcPr>
            <w:tcW w:w="1417" w:type="dxa"/>
          </w:tcPr>
          <w:p w14:paraId="471BB2FC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5 (2-7)</w:t>
            </w:r>
          </w:p>
        </w:tc>
        <w:tc>
          <w:tcPr>
            <w:tcW w:w="1418" w:type="dxa"/>
          </w:tcPr>
          <w:p w14:paraId="0CAE4930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6 (3-7)</w:t>
            </w:r>
          </w:p>
        </w:tc>
        <w:tc>
          <w:tcPr>
            <w:tcW w:w="992" w:type="dxa"/>
          </w:tcPr>
          <w:p w14:paraId="153A6F89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0.634</w:t>
            </w:r>
          </w:p>
        </w:tc>
        <w:tc>
          <w:tcPr>
            <w:tcW w:w="1984" w:type="dxa"/>
          </w:tcPr>
          <w:p w14:paraId="7DD59DFA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1.030 (0.912-1.164)</w:t>
            </w:r>
          </w:p>
        </w:tc>
        <w:tc>
          <w:tcPr>
            <w:tcW w:w="993" w:type="dxa"/>
          </w:tcPr>
          <w:p w14:paraId="071A7D67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0.635</w:t>
            </w:r>
          </w:p>
        </w:tc>
        <w:tc>
          <w:tcPr>
            <w:tcW w:w="1417" w:type="dxa"/>
          </w:tcPr>
          <w:p w14:paraId="1E499C61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5 (3-7)</w:t>
            </w:r>
          </w:p>
        </w:tc>
        <w:tc>
          <w:tcPr>
            <w:tcW w:w="1418" w:type="dxa"/>
          </w:tcPr>
          <w:p w14:paraId="0901056A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6 (4-7)</w:t>
            </w:r>
          </w:p>
        </w:tc>
        <w:tc>
          <w:tcPr>
            <w:tcW w:w="992" w:type="dxa"/>
          </w:tcPr>
          <w:p w14:paraId="073974A0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0.984</w:t>
            </w:r>
          </w:p>
        </w:tc>
        <w:tc>
          <w:tcPr>
            <w:tcW w:w="1984" w:type="dxa"/>
          </w:tcPr>
          <w:p w14:paraId="423BCBAE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1.063 (0.882-1.282)</w:t>
            </w:r>
          </w:p>
        </w:tc>
        <w:tc>
          <w:tcPr>
            <w:tcW w:w="993" w:type="dxa"/>
          </w:tcPr>
          <w:p w14:paraId="0B01BCD6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0.520</w:t>
            </w:r>
          </w:p>
        </w:tc>
      </w:tr>
      <w:tr w:rsidR="00FC5DBC" w:rsidRPr="004F4734" w14:paraId="67740918" w14:textId="77777777" w:rsidTr="00A11056">
        <w:trPr>
          <w:trHeight w:val="257"/>
        </w:trPr>
        <w:tc>
          <w:tcPr>
            <w:tcW w:w="1555" w:type="dxa"/>
          </w:tcPr>
          <w:p w14:paraId="5279E397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IPQ 7</w:t>
            </w:r>
          </w:p>
          <w:p w14:paraId="291CED47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Understanding</w:t>
            </w:r>
          </w:p>
        </w:tc>
        <w:tc>
          <w:tcPr>
            <w:tcW w:w="1417" w:type="dxa"/>
          </w:tcPr>
          <w:p w14:paraId="55C772F7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7 (4-8)</w:t>
            </w:r>
          </w:p>
        </w:tc>
        <w:tc>
          <w:tcPr>
            <w:tcW w:w="1418" w:type="dxa"/>
          </w:tcPr>
          <w:p w14:paraId="5F925415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6 (5-8)</w:t>
            </w:r>
          </w:p>
        </w:tc>
        <w:tc>
          <w:tcPr>
            <w:tcW w:w="992" w:type="dxa"/>
          </w:tcPr>
          <w:p w14:paraId="0BB0881E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0.554</w:t>
            </w:r>
          </w:p>
        </w:tc>
        <w:tc>
          <w:tcPr>
            <w:tcW w:w="1984" w:type="dxa"/>
          </w:tcPr>
          <w:p w14:paraId="0E629C40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0.969 (0.838-1.120)</w:t>
            </w:r>
          </w:p>
        </w:tc>
        <w:tc>
          <w:tcPr>
            <w:tcW w:w="993" w:type="dxa"/>
          </w:tcPr>
          <w:p w14:paraId="78110350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0.668</w:t>
            </w:r>
          </w:p>
        </w:tc>
        <w:tc>
          <w:tcPr>
            <w:tcW w:w="1417" w:type="dxa"/>
          </w:tcPr>
          <w:p w14:paraId="3FB8F984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7 (5-9)</w:t>
            </w:r>
          </w:p>
        </w:tc>
        <w:tc>
          <w:tcPr>
            <w:tcW w:w="1418" w:type="dxa"/>
          </w:tcPr>
          <w:p w14:paraId="364914B2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7 (5-8)</w:t>
            </w:r>
          </w:p>
        </w:tc>
        <w:tc>
          <w:tcPr>
            <w:tcW w:w="992" w:type="dxa"/>
          </w:tcPr>
          <w:p w14:paraId="2CABBF0A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0.211</w:t>
            </w:r>
          </w:p>
        </w:tc>
        <w:tc>
          <w:tcPr>
            <w:tcW w:w="1984" w:type="dxa"/>
          </w:tcPr>
          <w:p w14:paraId="53CCBC52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0.952 (0.789-1.149)</w:t>
            </w:r>
          </w:p>
        </w:tc>
        <w:tc>
          <w:tcPr>
            <w:tcW w:w="993" w:type="dxa"/>
          </w:tcPr>
          <w:p w14:paraId="70617FE3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0.610</w:t>
            </w:r>
          </w:p>
        </w:tc>
      </w:tr>
      <w:tr w:rsidR="00FC5DBC" w:rsidRPr="004F4734" w14:paraId="0278DCB0" w14:textId="77777777" w:rsidTr="00A11056">
        <w:trPr>
          <w:trHeight w:val="257"/>
        </w:trPr>
        <w:tc>
          <w:tcPr>
            <w:tcW w:w="1555" w:type="dxa"/>
          </w:tcPr>
          <w:p w14:paraId="698DD1A1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IPQ 8</w:t>
            </w:r>
          </w:p>
          <w:p w14:paraId="00B00D9F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Emotional response</w:t>
            </w:r>
          </w:p>
        </w:tc>
        <w:tc>
          <w:tcPr>
            <w:tcW w:w="1417" w:type="dxa"/>
          </w:tcPr>
          <w:p w14:paraId="7D073119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3 (1-5)</w:t>
            </w:r>
          </w:p>
        </w:tc>
        <w:tc>
          <w:tcPr>
            <w:tcW w:w="1418" w:type="dxa"/>
          </w:tcPr>
          <w:p w14:paraId="17F38FF6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4 (1-6)</w:t>
            </w:r>
          </w:p>
        </w:tc>
        <w:tc>
          <w:tcPr>
            <w:tcW w:w="992" w:type="dxa"/>
          </w:tcPr>
          <w:p w14:paraId="75E68364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0.596</w:t>
            </w:r>
          </w:p>
        </w:tc>
        <w:tc>
          <w:tcPr>
            <w:tcW w:w="1984" w:type="dxa"/>
          </w:tcPr>
          <w:p w14:paraId="274B87EB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1.042 (0.929-1.169)</w:t>
            </w:r>
          </w:p>
        </w:tc>
        <w:tc>
          <w:tcPr>
            <w:tcW w:w="993" w:type="dxa"/>
          </w:tcPr>
          <w:p w14:paraId="17AA0E20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0.482</w:t>
            </w:r>
          </w:p>
        </w:tc>
        <w:tc>
          <w:tcPr>
            <w:tcW w:w="1417" w:type="dxa"/>
          </w:tcPr>
          <w:p w14:paraId="71ECAD99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5 (2-7)</w:t>
            </w:r>
          </w:p>
        </w:tc>
        <w:tc>
          <w:tcPr>
            <w:tcW w:w="1418" w:type="dxa"/>
          </w:tcPr>
          <w:p w14:paraId="1FCCCDD4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4 (3-5)</w:t>
            </w:r>
          </w:p>
        </w:tc>
        <w:tc>
          <w:tcPr>
            <w:tcW w:w="992" w:type="dxa"/>
          </w:tcPr>
          <w:p w14:paraId="0F01129D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0.708</w:t>
            </w:r>
          </w:p>
        </w:tc>
        <w:tc>
          <w:tcPr>
            <w:tcW w:w="1984" w:type="dxa"/>
          </w:tcPr>
          <w:p w14:paraId="3733C749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0.987 (0.829-1.175)</w:t>
            </w:r>
          </w:p>
        </w:tc>
        <w:tc>
          <w:tcPr>
            <w:tcW w:w="993" w:type="dxa"/>
          </w:tcPr>
          <w:p w14:paraId="5871027A" w14:textId="77777777" w:rsidR="00FC5DBC" w:rsidRPr="004F4734" w:rsidRDefault="00FC5DBC" w:rsidP="00A11056">
            <w:pPr>
              <w:rPr>
                <w:lang w:val="en-US"/>
              </w:rPr>
            </w:pPr>
            <w:r w:rsidRPr="004F4734">
              <w:rPr>
                <w:lang w:val="en-US"/>
              </w:rPr>
              <w:t>0.886</w:t>
            </w:r>
          </w:p>
        </w:tc>
      </w:tr>
    </w:tbl>
    <w:p w14:paraId="71B701A9" w14:textId="77777777" w:rsidR="00FC5DBC" w:rsidRPr="00C3563D" w:rsidRDefault="00FC5DBC" w:rsidP="00FC5DBC">
      <w:pPr>
        <w:rPr>
          <w:lang w:val="en-US"/>
        </w:rPr>
      </w:pPr>
    </w:p>
    <w:p w14:paraId="1CDF7075" w14:textId="77777777" w:rsidR="00802ACE" w:rsidRDefault="00FC5DBC"/>
    <w:sectPr w:rsidR="00802ACE" w:rsidSect="003E57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BC"/>
    <w:rsid w:val="002F5611"/>
    <w:rsid w:val="00C262F5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E192"/>
  <w15:chartTrackingRefBased/>
  <w15:docId w15:val="{838AA4FD-16EC-4D42-A4AE-C85925D8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BC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5">
    <w:name w:val="Tabelraster5"/>
    <w:basedOn w:val="TableNormal"/>
    <w:next w:val="TableGrid"/>
    <w:uiPriority w:val="39"/>
    <w:rsid w:val="00FC5DB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TableNormal"/>
    <w:next w:val="TableGrid"/>
    <w:uiPriority w:val="39"/>
    <w:rsid w:val="00FC5DB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2">
    <w:name w:val="Tabelraster22"/>
    <w:basedOn w:val="TableNormal"/>
    <w:next w:val="TableGrid"/>
    <w:uiPriority w:val="39"/>
    <w:rsid w:val="00FC5DB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1">
    <w:name w:val="Tabelraster31"/>
    <w:basedOn w:val="TableNormal"/>
    <w:next w:val="TableGrid"/>
    <w:uiPriority w:val="39"/>
    <w:rsid w:val="00FC5DB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1</cp:revision>
  <dcterms:created xsi:type="dcterms:W3CDTF">2022-06-01T01:52:00Z</dcterms:created>
  <dcterms:modified xsi:type="dcterms:W3CDTF">2022-06-01T01:54:00Z</dcterms:modified>
</cp:coreProperties>
</file>