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8818" w14:textId="7EDB438B" w:rsidR="00187112" w:rsidRPr="00187112" w:rsidRDefault="00187112" w:rsidP="00187112">
      <w:pPr>
        <w:pStyle w:val="Figure"/>
        <w:rPr>
          <w:rFonts w:ascii="Gadugi" w:hAnsi="Gadugi"/>
          <w:b/>
          <w:bCs/>
        </w:rPr>
      </w:pPr>
      <w:r w:rsidRPr="00187112">
        <w:rPr>
          <w:rFonts w:ascii="Gadugi" w:hAnsi="Gadugi"/>
          <w:b/>
          <w:bCs/>
        </w:rPr>
        <w:t>Supplementary Material</w:t>
      </w:r>
    </w:p>
    <w:p w14:paraId="4370CA9F" w14:textId="77777777" w:rsidR="00187112" w:rsidRPr="00187112" w:rsidRDefault="00187112" w:rsidP="00187112">
      <w:pPr>
        <w:pStyle w:val="Figure"/>
        <w:jc w:val="center"/>
        <w:rPr>
          <w:rFonts w:ascii="Gadugi" w:hAnsi="Gadugi"/>
        </w:rPr>
      </w:pPr>
    </w:p>
    <w:p w14:paraId="554BB5D8" w14:textId="77777777" w:rsidR="00187112" w:rsidRPr="00187112" w:rsidRDefault="00187112" w:rsidP="00187112">
      <w:pPr>
        <w:pStyle w:val="Figure"/>
        <w:jc w:val="center"/>
        <w:rPr>
          <w:rFonts w:ascii="Gadugi" w:hAnsi="Gadugi"/>
        </w:rPr>
      </w:pPr>
    </w:p>
    <w:p w14:paraId="35817B11" w14:textId="5919FEAA" w:rsidR="00187112" w:rsidRPr="00187112" w:rsidRDefault="00187112" w:rsidP="00187112">
      <w:pPr>
        <w:pStyle w:val="Figure"/>
        <w:jc w:val="center"/>
        <w:rPr>
          <w:rFonts w:ascii="Gadugi" w:hAnsi="Gadugi"/>
        </w:rPr>
      </w:pPr>
      <w:r w:rsidRPr="00187112">
        <w:rPr>
          <w:rFonts w:ascii="Gadugi" w:hAnsi="Gadugi"/>
          <w:noProof/>
        </w:rPr>
        <w:drawing>
          <wp:inline distT="0" distB="0" distL="0" distR="0" wp14:anchorId="1545B7B1" wp14:editId="3C4827F3">
            <wp:extent cx="4086680" cy="2897579"/>
            <wp:effectExtent l="0" t="0" r="9525" b="0"/>
            <wp:docPr id="100011" name="Picture 1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/tmp/tmp7w2uwqat/word/media/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9519" cy="290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B1A09" w14:textId="77777777" w:rsidR="00187112" w:rsidRPr="00187112" w:rsidRDefault="00187112" w:rsidP="00187112">
      <w:pPr>
        <w:rPr>
          <w:rFonts w:ascii="Gadugi" w:hAnsi="Gadugi"/>
        </w:rPr>
      </w:pPr>
    </w:p>
    <w:p w14:paraId="1902A376" w14:textId="77777777" w:rsidR="00187112" w:rsidRPr="00187112" w:rsidRDefault="00187112" w:rsidP="00187112">
      <w:pPr>
        <w:rPr>
          <w:rFonts w:ascii="Gadugi" w:hAnsi="Gadugi"/>
        </w:rPr>
      </w:pPr>
      <w:r w:rsidRPr="00187112">
        <w:rPr>
          <w:rFonts w:ascii="Gadugi" w:hAnsi="Gadugi"/>
          <w:b/>
          <w:lang w:val="en-GB"/>
        </w:rPr>
        <w:t>Supplemental Figure 1</w:t>
      </w:r>
      <w:r w:rsidRPr="00187112">
        <w:rPr>
          <w:rFonts w:ascii="Gadugi" w:hAnsi="Gadugi"/>
          <w:lang w:val="en-GB"/>
        </w:rPr>
        <w:t xml:space="preserve">. Participant flow diagram. For the full patient flow for the </w:t>
      </w:r>
      <w:proofErr w:type="spellStart"/>
      <w:r w:rsidRPr="00187112">
        <w:rPr>
          <w:rFonts w:ascii="Gadugi" w:hAnsi="Gadugi"/>
          <w:lang w:val="en-GB"/>
        </w:rPr>
        <w:t>pHalcon</w:t>
      </w:r>
      <w:proofErr w:type="spellEnd"/>
      <w:r w:rsidRPr="00187112">
        <w:rPr>
          <w:rFonts w:ascii="Gadugi" w:hAnsi="Gadugi"/>
          <w:lang w:val="en-GB"/>
        </w:rPr>
        <w:t xml:space="preserve">-HP study, please see Chey WD, et al. Vonoprazan Triple and Dual Therapy for Helicobacter pylori Infection in the United States and Europe: Randomized Clinical Trial. Gastroenterology. 2022 Jun </w:t>
      </w:r>
      <w:proofErr w:type="gramStart"/>
      <w:r w:rsidRPr="00187112">
        <w:rPr>
          <w:rFonts w:ascii="Gadugi" w:hAnsi="Gadugi"/>
          <w:lang w:val="en-GB"/>
        </w:rPr>
        <w:t>6:S</w:t>
      </w:r>
      <w:proofErr w:type="gramEnd"/>
      <w:r w:rsidRPr="00187112">
        <w:rPr>
          <w:rFonts w:ascii="Gadugi" w:hAnsi="Gadugi"/>
          <w:lang w:val="en-GB"/>
        </w:rPr>
        <w:t xml:space="preserve">0016-5085(22)00609-6. </w:t>
      </w:r>
      <w:proofErr w:type="spellStart"/>
      <w:r w:rsidRPr="00187112">
        <w:rPr>
          <w:rFonts w:ascii="Gadugi" w:hAnsi="Gadugi"/>
          <w:lang w:val="en-GB"/>
        </w:rPr>
        <w:t>doi</w:t>
      </w:r>
      <w:proofErr w:type="spellEnd"/>
      <w:r w:rsidRPr="00187112">
        <w:rPr>
          <w:rFonts w:ascii="Gadugi" w:hAnsi="Gadugi"/>
          <w:lang w:val="en-GB"/>
        </w:rPr>
        <w:t xml:space="preserve">: 10.1053/j.gastro.2022.05.055. </w:t>
      </w:r>
      <w:proofErr w:type="spellStart"/>
      <w:r w:rsidRPr="00187112">
        <w:rPr>
          <w:rFonts w:ascii="Gadugi" w:hAnsi="Gadugi"/>
          <w:lang w:val="en-GB"/>
        </w:rPr>
        <w:t>Epub</w:t>
      </w:r>
      <w:proofErr w:type="spellEnd"/>
      <w:r w:rsidRPr="00187112">
        <w:rPr>
          <w:rFonts w:ascii="Gadugi" w:hAnsi="Gadugi"/>
          <w:lang w:val="en-GB"/>
        </w:rPr>
        <w:t xml:space="preserve"> ahead of print. PMID: 35679950</w:t>
      </w:r>
    </w:p>
    <w:p w14:paraId="76A3FE2B" w14:textId="77777777" w:rsidR="00B32586" w:rsidRDefault="00B32586"/>
    <w:sectPr w:rsidR="00B32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12"/>
    <w:rsid w:val="00093A9D"/>
    <w:rsid w:val="00187112"/>
    <w:rsid w:val="00791595"/>
    <w:rsid w:val="00A23E96"/>
    <w:rsid w:val="00B32586"/>
    <w:rsid w:val="00C0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2259"/>
  <w15:chartTrackingRefBased/>
  <w15:docId w15:val="{D1FAE63E-5528-44CC-85D1-47073C08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112"/>
    <w:rPr>
      <w:rFonts w:ascii="Calibri" w:eastAsia="Times New Roman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basedOn w:val="Normal"/>
    <w:qFormat/>
    <w:rsid w:val="00187112"/>
  </w:style>
  <w:style w:type="paragraph" w:customStyle="1" w:styleId="paragraph">
    <w:name w:val="paragraph"/>
    <w:basedOn w:val="Normal"/>
    <w:qFormat/>
    <w:rsid w:val="0018711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>Omnicom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 Writer</dc:creator>
  <cp:keywords/>
  <dc:description/>
  <cp:lastModifiedBy>Kyle Lambe (HCG)</cp:lastModifiedBy>
  <cp:revision>3</cp:revision>
  <dcterms:created xsi:type="dcterms:W3CDTF">2022-08-19T11:03:00Z</dcterms:created>
  <dcterms:modified xsi:type="dcterms:W3CDTF">2022-08-22T11:16:00Z</dcterms:modified>
</cp:coreProperties>
</file>