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3CF9" w14:textId="77777777" w:rsidR="00AA68CD" w:rsidRPr="00E62A33" w:rsidRDefault="00AA68CD" w:rsidP="00AA68CD">
      <w:pPr>
        <w:rPr>
          <w:rFonts w:ascii="Arial" w:hAnsi="Arial" w:cs="Arial"/>
          <w:b/>
          <w:sz w:val="20"/>
          <w:szCs w:val="20"/>
          <w:lang w:val="en"/>
        </w:rPr>
      </w:pPr>
      <w:r w:rsidRPr="00E62A33">
        <w:rPr>
          <w:rFonts w:ascii="Arial" w:hAnsi="Arial" w:cs="Arial"/>
          <w:b/>
          <w:sz w:val="20"/>
          <w:szCs w:val="20"/>
          <w:lang w:val="en"/>
        </w:rPr>
        <w:t>SUPPLEMENTARY APPENDIX</w:t>
      </w:r>
    </w:p>
    <w:p w14:paraId="017015D8" w14:textId="77777777" w:rsidR="00AA68CD" w:rsidRPr="00E62A33" w:rsidRDefault="00AA68CD" w:rsidP="00AA68CD">
      <w:pPr>
        <w:rPr>
          <w:rFonts w:ascii="Arial" w:hAnsi="Arial" w:cs="Arial"/>
          <w:b/>
          <w:sz w:val="20"/>
          <w:szCs w:val="20"/>
          <w:lang w:val="en"/>
        </w:rPr>
      </w:pPr>
    </w:p>
    <w:p w14:paraId="4402BCD6" w14:textId="77777777" w:rsidR="00AA68CD" w:rsidRPr="00E62A33" w:rsidRDefault="00AA68CD" w:rsidP="00AA68CD">
      <w:pPr>
        <w:rPr>
          <w:rFonts w:ascii="Arial" w:hAnsi="Arial" w:cs="Arial"/>
          <w:b/>
          <w:sz w:val="20"/>
          <w:szCs w:val="20"/>
          <w:lang w:val="en"/>
        </w:rPr>
      </w:pPr>
      <w:r w:rsidRPr="00E62A33">
        <w:rPr>
          <w:rFonts w:ascii="Arial" w:hAnsi="Arial" w:cs="Arial"/>
          <w:b/>
          <w:sz w:val="20"/>
          <w:szCs w:val="20"/>
          <w:lang w:val="en"/>
        </w:rPr>
        <w:t xml:space="preserve">Supplement to manuscript: </w:t>
      </w:r>
    </w:p>
    <w:p w14:paraId="38132E84" w14:textId="77777777" w:rsidR="00AA68CD" w:rsidRPr="00E62A33" w:rsidRDefault="00AA68CD" w:rsidP="00AA68CD">
      <w:pPr>
        <w:rPr>
          <w:rFonts w:ascii="Arial" w:hAnsi="Arial" w:cs="Arial"/>
          <w:b/>
          <w:sz w:val="20"/>
          <w:szCs w:val="20"/>
          <w:lang w:val="en"/>
        </w:rPr>
      </w:pPr>
    </w:p>
    <w:p w14:paraId="52EC5BEA" w14:textId="77777777" w:rsidR="00AA68CD" w:rsidRPr="00E62A33" w:rsidRDefault="00AA68CD" w:rsidP="00AA68CD">
      <w:pPr>
        <w:rPr>
          <w:rFonts w:ascii="Arial" w:hAnsi="Arial" w:cs="Arial"/>
          <w:b/>
          <w:sz w:val="20"/>
          <w:szCs w:val="20"/>
          <w:lang w:val="en"/>
        </w:rPr>
      </w:pPr>
    </w:p>
    <w:p w14:paraId="2F17C5B8" w14:textId="1A1FA8E5" w:rsidR="00AA68CD" w:rsidRPr="00E62A33" w:rsidRDefault="00803814">
      <w:pPr>
        <w:rPr>
          <w:rFonts w:ascii="Arial" w:hAnsi="Arial" w:cs="Arial"/>
          <w:sz w:val="20"/>
          <w:szCs w:val="20"/>
          <w:lang w:val="en-US"/>
        </w:rPr>
      </w:pPr>
      <w:r w:rsidRPr="00E62A33">
        <w:rPr>
          <w:rFonts w:ascii="Arial" w:hAnsi="Arial" w:cs="Arial"/>
          <w:b/>
          <w:bCs/>
          <w:sz w:val="20"/>
          <w:szCs w:val="20"/>
          <w:lang w:val="en-US"/>
        </w:rPr>
        <w:t>Short- and long-term outcomes of a disruption and disconnection of the pancreatic duct in necrotizing pancreatitis: a multicenter cohort study in 896 patients</w:t>
      </w:r>
    </w:p>
    <w:p w14:paraId="3E08EDB9" w14:textId="77777777" w:rsidR="00AA68CD" w:rsidRPr="00E62A33" w:rsidRDefault="00AA68CD">
      <w:pPr>
        <w:rPr>
          <w:rFonts w:ascii="Arial" w:hAnsi="Arial" w:cs="Arial"/>
          <w:sz w:val="20"/>
          <w:szCs w:val="20"/>
          <w:lang w:val="en-US"/>
        </w:rPr>
      </w:pPr>
    </w:p>
    <w:p w14:paraId="7794AFCA" w14:textId="77777777" w:rsidR="00AA68CD" w:rsidRPr="00E62A33" w:rsidRDefault="00AA68CD">
      <w:pPr>
        <w:rPr>
          <w:rFonts w:ascii="Arial" w:hAnsi="Arial" w:cs="Arial"/>
          <w:sz w:val="20"/>
          <w:szCs w:val="20"/>
          <w:lang w:val="en-US"/>
        </w:rPr>
      </w:pPr>
    </w:p>
    <w:p w14:paraId="1E28D391" w14:textId="77777777" w:rsidR="00AA68CD" w:rsidRPr="00E62A33" w:rsidRDefault="00AA68CD">
      <w:pPr>
        <w:rPr>
          <w:rFonts w:ascii="Arial" w:hAnsi="Arial" w:cs="Arial"/>
          <w:sz w:val="20"/>
          <w:szCs w:val="20"/>
          <w:lang w:val="en-US"/>
        </w:rPr>
      </w:pPr>
    </w:p>
    <w:p w14:paraId="1F492CD5" w14:textId="77777777" w:rsidR="00AA68CD" w:rsidRPr="00E62A33" w:rsidRDefault="00AA68CD">
      <w:pPr>
        <w:rPr>
          <w:rFonts w:ascii="Arial" w:hAnsi="Arial" w:cs="Arial"/>
          <w:sz w:val="20"/>
          <w:szCs w:val="20"/>
          <w:lang w:val="en-US"/>
        </w:rPr>
      </w:pPr>
    </w:p>
    <w:p w14:paraId="5549A1F9" w14:textId="77777777" w:rsidR="00AA68CD" w:rsidRPr="00E62A33" w:rsidRDefault="00AA68CD">
      <w:pPr>
        <w:rPr>
          <w:rFonts w:ascii="Arial" w:hAnsi="Arial" w:cs="Arial"/>
          <w:sz w:val="20"/>
          <w:szCs w:val="20"/>
          <w:lang w:val="en-US"/>
        </w:rPr>
      </w:pPr>
    </w:p>
    <w:p w14:paraId="04D7A8F3" w14:textId="77777777" w:rsidR="00AA68CD" w:rsidRPr="00E62A33" w:rsidRDefault="00AA68CD">
      <w:pPr>
        <w:rPr>
          <w:rFonts w:ascii="Arial" w:hAnsi="Arial" w:cs="Arial"/>
          <w:sz w:val="20"/>
          <w:szCs w:val="20"/>
          <w:lang w:val="en-US"/>
        </w:rPr>
      </w:pPr>
    </w:p>
    <w:p w14:paraId="60791D6F" w14:textId="77777777" w:rsidR="00AA68CD" w:rsidRPr="00E62A33" w:rsidRDefault="00AA68CD">
      <w:pPr>
        <w:rPr>
          <w:rFonts w:ascii="Arial" w:hAnsi="Arial" w:cs="Arial"/>
          <w:sz w:val="20"/>
          <w:szCs w:val="20"/>
          <w:lang w:val="en-US"/>
        </w:rPr>
      </w:pPr>
    </w:p>
    <w:p w14:paraId="216B1D24" w14:textId="77777777" w:rsidR="00AA68CD" w:rsidRPr="00E62A33" w:rsidRDefault="00AA68CD">
      <w:pPr>
        <w:rPr>
          <w:rFonts w:ascii="Arial" w:hAnsi="Arial" w:cs="Arial"/>
          <w:sz w:val="20"/>
          <w:szCs w:val="20"/>
          <w:lang w:val="en-US"/>
        </w:rPr>
      </w:pPr>
    </w:p>
    <w:p w14:paraId="2549C48C" w14:textId="77777777" w:rsidR="00AA68CD" w:rsidRPr="00E62A33" w:rsidRDefault="00AA68CD">
      <w:pPr>
        <w:rPr>
          <w:rFonts w:ascii="Arial" w:hAnsi="Arial" w:cs="Arial"/>
          <w:sz w:val="20"/>
          <w:szCs w:val="20"/>
          <w:lang w:val="en-US"/>
        </w:rPr>
      </w:pPr>
    </w:p>
    <w:p w14:paraId="1A05F9DE" w14:textId="77777777" w:rsidR="00AA68CD" w:rsidRPr="00E62A33" w:rsidRDefault="00AA68CD">
      <w:pPr>
        <w:rPr>
          <w:rFonts w:ascii="Arial" w:hAnsi="Arial" w:cs="Arial"/>
          <w:sz w:val="20"/>
          <w:szCs w:val="20"/>
          <w:lang w:val="en-US"/>
        </w:rPr>
      </w:pPr>
    </w:p>
    <w:p w14:paraId="724F664E" w14:textId="77777777" w:rsidR="00AA68CD" w:rsidRPr="00E62A33" w:rsidRDefault="00AA68CD">
      <w:pPr>
        <w:rPr>
          <w:rFonts w:ascii="Arial" w:hAnsi="Arial" w:cs="Arial"/>
          <w:sz w:val="20"/>
          <w:szCs w:val="20"/>
          <w:lang w:val="en-US"/>
        </w:rPr>
      </w:pPr>
    </w:p>
    <w:p w14:paraId="6B14A210" w14:textId="77777777" w:rsidR="00AA68CD" w:rsidRPr="00E62A33" w:rsidRDefault="00AA68CD">
      <w:pPr>
        <w:rPr>
          <w:rFonts w:ascii="Arial" w:hAnsi="Arial" w:cs="Arial"/>
          <w:sz w:val="20"/>
          <w:szCs w:val="20"/>
          <w:lang w:val="en-US"/>
        </w:rPr>
      </w:pPr>
    </w:p>
    <w:p w14:paraId="119A3707" w14:textId="77777777" w:rsidR="00AA68CD" w:rsidRPr="00E62A33" w:rsidRDefault="00AA68CD">
      <w:pPr>
        <w:rPr>
          <w:rFonts w:ascii="Arial" w:hAnsi="Arial" w:cs="Arial"/>
          <w:sz w:val="20"/>
          <w:szCs w:val="20"/>
          <w:lang w:val="en-US"/>
        </w:rPr>
      </w:pPr>
    </w:p>
    <w:p w14:paraId="643DBAB8" w14:textId="77777777" w:rsidR="00AA68CD" w:rsidRPr="00E62A33" w:rsidRDefault="00AA68CD">
      <w:pPr>
        <w:rPr>
          <w:rFonts w:ascii="Arial" w:hAnsi="Arial" w:cs="Arial"/>
          <w:sz w:val="20"/>
          <w:szCs w:val="20"/>
          <w:lang w:val="en-US"/>
        </w:rPr>
      </w:pPr>
    </w:p>
    <w:p w14:paraId="2F310102" w14:textId="77777777" w:rsidR="00AA68CD" w:rsidRPr="00E62A33" w:rsidRDefault="00AA68CD">
      <w:pPr>
        <w:rPr>
          <w:rFonts w:ascii="Arial" w:hAnsi="Arial" w:cs="Arial"/>
          <w:sz w:val="20"/>
          <w:szCs w:val="20"/>
          <w:lang w:val="en-US"/>
        </w:rPr>
      </w:pPr>
    </w:p>
    <w:p w14:paraId="06006D3E" w14:textId="77777777" w:rsidR="00AA68CD" w:rsidRPr="00E62A33" w:rsidRDefault="00AA68CD">
      <w:pPr>
        <w:rPr>
          <w:rFonts w:ascii="Arial" w:hAnsi="Arial" w:cs="Arial"/>
          <w:sz w:val="20"/>
          <w:szCs w:val="20"/>
          <w:lang w:val="en-US"/>
        </w:rPr>
      </w:pPr>
    </w:p>
    <w:p w14:paraId="596B89E3" w14:textId="77777777" w:rsidR="00AA68CD" w:rsidRPr="00E62A33" w:rsidRDefault="00AA68CD">
      <w:pPr>
        <w:rPr>
          <w:rFonts w:ascii="Arial" w:hAnsi="Arial" w:cs="Arial"/>
          <w:sz w:val="20"/>
          <w:szCs w:val="20"/>
          <w:lang w:val="en-US"/>
        </w:rPr>
      </w:pPr>
    </w:p>
    <w:p w14:paraId="0D95A34F" w14:textId="77777777" w:rsidR="00AA68CD" w:rsidRPr="00E62A33" w:rsidRDefault="00AA68CD">
      <w:pPr>
        <w:rPr>
          <w:rFonts w:ascii="Arial" w:hAnsi="Arial" w:cs="Arial"/>
          <w:sz w:val="20"/>
          <w:szCs w:val="20"/>
          <w:lang w:val="en-US"/>
        </w:rPr>
      </w:pPr>
    </w:p>
    <w:p w14:paraId="40A6B902" w14:textId="77777777" w:rsidR="00AA68CD" w:rsidRPr="00E62A33" w:rsidRDefault="00AA68CD">
      <w:pPr>
        <w:rPr>
          <w:rFonts w:ascii="Arial" w:hAnsi="Arial" w:cs="Arial"/>
          <w:sz w:val="20"/>
          <w:szCs w:val="20"/>
          <w:lang w:val="en-US"/>
        </w:rPr>
      </w:pPr>
    </w:p>
    <w:p w14:paraId="57145B1D" w14:textId="77777777" w:rsidR="00AA68CD" w:rsidRPr="00E62A33" w:rsidRDefault="00AA68CD">
      <w:pPr>
        <w:rPr>
          <w:rFonts w:ascii="Arial" w:hAnsi="Arial" w:cs="Arial"/>
          <w:sz w:val="20"/>
          <w:szCs w:val="20"/>
          <w:lang w:val="en-US"/>
        </w:rPr>
      </w:pPr>
    </w:p>
    <w:p w14:paraId="42F85C20" w14:textId="77777777" w:rsidR="00AA68CD" w:rsidRPr="00E62A33" w:rsidRDefault="00AA68CD">
      <w:pPr>
        <w:rPr>
          <w:rFonts w:ascii="Arial" w:hAnsi="Arial" w:cs="Arial"/>
          <w:sz w:val="20"/>
          <w:szCs w:val="20"/>
          <w:lang w:val="en-US"/>
        </w:rPr>
      </w:pPr>
    </w:p>
    <w:p w14:paraId="4CF30361" w14:textId="7D0A4906" w:rsidR="00AA68CD" w:rsidRPr="00E62A33" w:rsidRDefault="00AA68CD">
      <w:pPr>
        <w:rPr>
          <w:rFonts w:ascii="Arial" w:hAnsi="Arial" w:cs="Arial"/>
          <w:sz w:val="20"/>
          <w:szCs w:val="20"/>
          <w:lang w:val="en-US"/>
        </w:rPr>
      </w:pPr>
    </w:p>
    <w:p w14:paraId="0EA062FE" w14:textId="5603D127" w:rsidR="00A3066B" w:rsidRPr="00E62A33" w:rsidRDefault="00A3066B">
      <w:pPr>
        <w:rPr>
          <w:rFonts w:ascii="Arial" w:hAnsi="Arial" w:cs="Arial"/>
          <w:sz w:val="20"/>
          <w:szCs w:val="20"/>
          <w:lang w:val="en-US"/>
        </w:rPr>
      </w:pPr>
    </w:p>
    <w:p w14:paraId="6B7BA18D" w14:textId="77777777" w:rsidR="00803814" w:rsidRPr="00E62A33" w:rsidRDefault="00803814">
      <w:pPr>
        <w:rPr>
          <w:rFonts w:ascii="Arial" w:hAnsi="Arial" w:cs="Arial"/>
          <w:sz w:val="20"/>
          <w:szCs w:val="20"/>
          <w:lang w:val="en-US"/>
        </w:rPr>
      </w:pPr>
    </w:p>
    <w:p w14:paraId="21D56C38" w14:textId="77777777" w:rsidR="00AA68CD" w:rsidRPr="00E62A33" w:rsidRDefault="00AA68CD">
      <w:pPr>
        <w:rPr>
          <w:rFonts w:ascii="Arial" w:hAnsi="Arial" w:cs="Arial"/>
          <w:sz w:val="20"/>
          <w:szCs w:val="20"/>
          <w:lang w:val="en-US"/>
        </w:rPr>
      </w:pPr>
    </w:p>
    <w:tbl>
      <w:tblPr>
        <w:tblStyle w:val="Tabelraster"/>
        <w:tblW w:w="10490" w:type="dxa"/>
        <w:tblInd w:w="-714" w:type="dxa"/>
        <w:tblLook w:val="04A0" w:firstRow="1" w:lastRow="0" w:firstColumn="1" w:lastColumn="0" w:noHBand="0" w:noVBand="1"/>
      </w:tblPr>
      <w:tblGrid>
        <w:gridCol w:w="3970"/>
        <w:gridCol w:w="6520"/>
      </w:tblGrid>
      <w:tr w:rsidR="00AA68CD" w:rsidRPr="00E62A33" w14:paraId="499BA4CE" w14:textId="77777777" w:rsidTr="00AA68CD">
        <w:tc>
          <w:tcPr>
            <w:tcW w:w="10490" w:type="dxa"/>
            <w:gridSpan w:val="2"/>
          </w:tcPr>
          <w:p w14:paraId="13A55ADE" w14:textId="0B27B737" w:rsidR="00AA68CD" w:rsidRPr="00E62A33" w:rsidRDefault="00743F26" w:rsidP="003142DE">
            <w:pPr>
              <w:rPr>
                <w:rFonts w:ascii="Arial" w:hAnsi="Arial" w:cs="Arial"/>
                <w:b/>
                <w:sz w:val="18"/>
                <w:szCs w:val="18"/>
              </w:rPr>
            </w:pPr>
            <w:proofErr w:type="spellStart"/>
            <w:r w:rsidRPr="00E62A33">
              <w:rPr>
                <w:rFonts w:ascii="Arial" w:hAnsi="Arial" w:cs="Arial"/>
                <w:b/>
                <w:sz w:val="18"/>
                <w:szCs w:val="18"/>
              </w:rPr>
              <w:lastRenderedPageBreak/>
              <w:t>T</w:t>
            </w:r>
            <w:r w:rsidR="00AA68CD" w:rsidRPr="00E62A33">
              <w:rPr>
                <w:rFonts w:ascii="Arial" w:hAnsi="Arial" w:cs="Arial"/>
                <w:b/>
                <w:sz w:val="18"/>
                <w:szCs w:val="18"/>
              </w:rPr>
              <w:t>able</w:t>
            </w:r>
            <w:proofErr w:type="spellEnd"/>
            <w:r w:rsidR="00AA68CD" w:rsidRPr="00E62A33">
              <w:rPr>
                <w:rFonts w:ascii="Arial" w:hAnsi="Arial" w:cs="Arial"/>
                <w:b/>
                <w:sz w:val="18"/>
                <w:szCs w:val="18"/>
              </w:rPr>
              <w:t xml:space="preserve"> S1. </w:t>
            </w:r>
            <w:proofErr w:type="spellStart"/>
            <w:r w:rsidR="00AA68CD" w:rsidRPr="00E62A33">
              <w:rPr>
                <w:rFonts w:ascii="Arial" w:hAnsi="Arial" w:cs="Arial"/>
                <w:b/>
                <w:sz w:val="18"/>
                <w:szCs w:val="18"/>
              </w:rPr>
              <w:t>Definitions</w:t>
            </w:r>
            <w:proofErr w:type="spellEnd"/>
          </w:p>
        </w:tc>
      </w:tr>
      <w:tr w:rsidR="00AA68CD" w:rsidRPr="00E62A33" w14:paraId="31564FFB" w14:textId="77777777" w:rsidTr="00AA68CD">
        <w:tc>
          <w:tcPr>
            <w:tcW w:w="3970" w:type="dxa"/>
          </w:tcPr>
          <w:p w14:paraId="730E487A" w14:textId="77777777" w:rsidR="00AA68CD" w:rsidRPr="00E62A33" w:rsidRDefault="00AA68CD" w:rsidP="003142DE">
            <w:pPr>
              <w:rPr>
                <w:rFonts w:ascii="Arial" w:hAnsi="Arial" w:cs="Arial"/>
                <w:sz w:val="18"/>
                <w:szCs w:val="18"/>
              </w:rPr>
            </w:pPr>
            <w:proofErr w:type="spellStart"/>
            <w:r w:rsidRPr="00E62A33">
              <w:rPr>
                <w:rFonts w:ascii="Arial" w:hAnsi="Arial" w:cs="Arial"/>
                <w:sz w:val="18"/>
                <w:szCs w:val="18"/>
              </w:rPr>
              <w:t>Pancreatic</w:t>
            </w:r>
            <w:proofErr w:type="spellEnd"/>
            <w:r w:rsidRPr="00E62A33">
              <w:rPr>
                <w:rFonts w:ascii="Arial" w:hAnsi="Arial" w:cs="Arial"/>
                <w:sz w:val="18"/>
                <w:szCs w:val="18"/>
              </w:rPr>
              <w:t xml:space="preserve"> </w:t>
            </w:r>
            <w:proofErr w:type="spellStart"/>
            <w:r w:rsidRPr="00E62A33">
              <w:rPr>
                <w:rFonts w:ascii="Arial" w:hAnsi="Arial" w:cs="Arial"/>
                <w:sz w:val="18"/>
                <w:szCs w:val="18"/>
              </w:rPr>
              <w:t>necrosis</w:t>
            </w:r>
            <w:proofErr w:type="spellEnd"/>
          </w:p>
        </w:tc>
        <w:tc>
          <w:tcPr>
            <w:tcW w:w="6520" w:type="dxa"/>
          </w:tcPr>
          <w:p w14:paraId="05FF61C4"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Diffuse or focal area(s) of non-enhancing pancreatic parenchyma as detected on contrast enhanced CT (CECT)</w:t>
            </w:r>
          </w:p>
        </w:tc>
      </w:tr>
      <w:tr w:rsidR="00AA68CD" w:rsidRPr="00E62A33" w14:paraId="1CB7FAD0" w14:textId="77777777" w:rsidTr="00AA68CD">
        <w:tc>
          <w:tcPr>
            <w:tcW w:w="3970" w:type="dxa"/>
          </w:tcPr>
          <w:p w14:paraId="5747175D" w14:textId="77777777" w:rsidR="00AA68CD" w:rsidRPr="00E62A33" w:rsidRDefault="00AA68CD" w:rsidP="003142DE">
            <w:pPr>
              <w:rPr>
                <w:rFonts w:ascii="Arial" w:hAnsi="Arial" w:cs="Arial"/>
                <w:sz w:val="18"/>
                <w:szCs w:val="18"/>
              </w:rPr>
            </w:pPr>
            <w:proofErr w:type="spellStart"/>
            <w:r w:rsidRPr="00E62A33">
              <w:rPr>
                <w:rFonts w:ascii="Arial" w:hAnsi="Arial" w:cs="Arial"/>
                <w:sz w:val="18"/>
                <w:szCs w:val="18"/>
              </w:rPr>
              <w:t>Extrapancreatic</w:t>
            </w:r>
            <w:proofErr w:type="spellEnd"/>
            <w:r w:rsidRPr="00E62A33">
              <w:rPr>
                <w:rFonts w:ascii="Arial" w:hAnsi="Arial" w:cs="Arial"/>
                <w:sz w:val="18"/>
                <w:szCs w:val="18"/>
              </w:rPr>
              <w:t xml:space="preserve"> </w:t>
            </w:r>
            <w:proofErr w:type="spellStart"/>
            <w:r w:rsidRPr="00E62A33">
              <w:rPr>
                <w:rFonts w:ascii="Arial" w:hAnsi="Arial" w:cs="Arial"/>
                <w:sz w:val="18"/>
                <w:szCs w:val="18"/>
              </w:rPr>
              <w:t>necrosis</w:t>
            </w:r>
            <w:proofErr w:type="spellEnd"/>
          </w:p>
        </w:tc>
        <w:tc>
          <w:tcPr>
            <w:tcW w:w="6520" w:type="dxa"/>
          </w:tcPr>
          <w:p w14:paraId="5D583A0D"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 xml:space="preserve">Persistent </w:t>
            </w:r>
            <w:proofErr w:type="spellStart"/>
            <w:r w:rsidRPr="00E62A33">
              <w:rPr>
                <w:rFonts w:ascii="Arial" w:hAnsi="Arial" w:cs="Arial"/>
                <w:sz w:val="18"/>
                <w:szCs w:val="18"/>
                <w:lang w:val="en-US"/>
              </w:rPr>
              <w:t>peripancreatic</w:t>
            </w:r>
            <w:proofErr w:type="spellEnd"/>
            <w:r w:rsidRPr="00E62A33">
              <w:rPr>
                <w:rFonts w:ascii="Arial" w:hAnsi="Arial" w:cs="Arial"/>
                <w:sz w:val="18"/>
                <w:szCs w:val="18"/>
                <w:lang w:val="en-US"/>
              </w:rPr>
              <w:t xml:space="preserve"> fluid collections on CECT in the absence of pancreatic parenchymal non-enhancement</w:t>
            </w:r>
          </w:p>
        </w:tc>
      </w:tr>
      <w:tr w:rsidR="00AA68CD" w:rsidRPr="00E62A33" w14:paraId="17B730DC" w14:textId="77777777" w:rsidTr="00AA68CD">
        <w:tc>
          <w:tcPr>
            <w:tcW w:w="3970" w:type="dxa"/>
          </w:tcPr>
          <w:p w14:paraId="591DBB3A" w14:textId="77777777" w:rsidR="00AA68CD" w:rsidRPr="00E62A33" w:rsidRDefault="00AA68CD" w:rsidP="003142DE">
            <w:pPr>
              <w:rPr>
                <w:rFonts w:ascii="Arial" w:hAnsi="Arial" w:cs="Arial"/>
                <w:sz w:val="18"/>
                <w:szCs w:val="18"/>
              </w:rPr>
            </w:pPr>
            <w:proofErr w:type="spellStart"/>
            <w:r w:rsidRPr="00E62A33">
              <w:rPr>
                <w:rFonts w:ascii="Arial" w:hAnsi="Arial" w:cs="Arial"/>
                <w:sz w:val="18"/>
                <w:szCs w:val="18"/>
              </w:rPr>
              <w:t>Infected</w:t>
            </w:r>
            <w:proofErr w:type="spellEnd"/>
            <w:r w:rsidRPr="00E62A33">
              <w:rPr>
                <w:rFonts w:ascii="Arial" w:hAnsi="Arial" w:cs="Arial"/>
                <w:sz w:val="18"/>
                <w:szCs w:val="18"/>
              </w:rPr>
              <w:t xml:space="preserve"> </w:t>
            </w:r>
            <w:proofErr w:type="spellStart"/>
            <w:r w:rsidRPr="00E62A33">
              <w:rPr>
                <w:rFonts w:ascii="Arial" w:hAnsi="Arial" w:cs="Arial"/>
                <w:sz w:val="18"/>
                <w:szCs w:val="18"/>
              </w:rPr>
              <w:t>necrosis</w:t>
            </w:r>
            <w:proofErr w:type="spellEnd"/>
          </w:p>
        </w:tc>
        <w:tc>
          <w:tcPr>
            <w:tcW w:w="6520" w:type="dxa"/>
          </w:tcPr>
          <w:p w14:paraId="64A48CB7"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One of the following: a) gas</w:t>
            </w:r>
            <w:r w:rsidR="00D5241E" w:rsidRPr="00E62A33">
              <w:rPr>
                <w:rFonts w:ascii="Arial" w:hAnsi="Arial" w:cs="Arial"/>
                <w:sz w:val="18"/>
                <w:szCs w:val="18"/>
                <w:lang w:val="en-US"/>
              </w:rPr>
              <w:t xml:space="preserve"> </w:t>
            </w:r>
            <w:r w:rsidRPr="00E62A33">
              <w:rPr>
                <w:rFonts w:ascii="Arial" w:hAnsi="Arial" w:cs="Arial"/>
                <w:sz w:val="18"/>
                <w:szCs w:val="18"/>
                <w:lang w:val="en-US"/>
              </w:rPr>
              <w:t>configurations on contrast-enhanced CT or b) positive culture from either a fine needle aspiration or the first drainage procedure from the (</w:t>
            </w:r>
            <w:proofErr w:type="spellStart"/>
            <w:r w:rsidRPr="00E62A33">
              <w:rPr>
                <w:rFonts w:ascii="Arial" w:hAnsi="Arial" w:cs="Arial"/>
                <w:sz w:val="18"/>
                <w:szCs w:val="18"/>
                <w:lang w:val="en-US"/>
              </w:rPr>
              <w:t>peri</w:t>
            </w:r>
            <w:proofErr w:type="spellEnd"/>
            <w:r w:rsidRPr="00E62A33">
              <w:rPr>
                <w:rFonts w:ascii="Arial" w:hAnsi="Arial" w:cs="Arial"/>
                <w:sz w:val="18"/>
                <w:szCs w:val="18"/>
                <w:lang w:val="en-US"/>
              </w:rPr>
              <w:t>)pancreatic collection/walled-off necrosis</w:t>
            </w:r>
          </w:p>
        </w:tc>
      </w:tr>
      <w:tr w:rsidR="00AA68CD" w:rsidRPr="00E62A33" w14:paraId="00FBBE8B" w14:textId="77777777" w:rsidTr="00AA68CD">
        <w:tc>
          <w:tcPr>
            <w:tcW w:w="3970" w:type="dxa"/>
          </w:tcPr>
          <w:p w14:paraId="69DA1C5F" w14:textId="77777777" w:rsidR="00AA68CD" w:rsidRPr="00E62A33" w:rsidRDefault="00AA68CD" w:rsidP="003142DE">
            <w:pPr>
              <w:rPr>
                <w:rFonts w:ascii="Arial" w:hAnsi="Arial" w:cs="Arial"/>
                <w:sz w:val="18"/>
                <w:szCs w:val="18"/>
              </w:rPr>
            </w:pPr>
            <w:r w:rsidRPr="00E62A33">
              <w:rPr>
                <w:rFonts w:ascii="Arial" w:hAnsi="Arial" w:cs="Arial"/>
                <w:sz w:val="18"/>
                <w:szCs w:val="18"/>
              </w:rPr>
              <w:t xml:space="preserve">Pancreas </w:t>
            </w:r>
            <w:proofErr w:type="spellStart"/>
            <w:r w:rsidRPr="00E62A33">
              <w:rPr>
                <w:rFonts w:ascii="Arial" w:hAnsi="Arial" w:cs="Arial"/>
                <w:sz w:val="18"/>
                <w:szCs w:val="18"/>
              </w:rPr>
              <w:t>intervention</w:t>
            </w:r>
            <w:proofErr w:type="spellEnd"/>
          </w:p>
        </w:tc>
        <w:tc>
          <w:tcPr>
            <w:tcW w:w="6520" w:type="dxa"/>
          </w:tcPr>
          <w:p w14:paraId="6F7F480B" w14:textId="00EF9DD7" w:rsidR="00AA68CD" w:rsidRPr="00E62A33" w:rsidRDefault="00AA68CD" w:rsidP="00803814">
            <w:pPr>
              <w:rPr>
                <w:rFonts w:ascii="Arial" w:hAnsi="Arial" w:cs="Arial"/>
                <w:sz w:val="18"/>
                <w:szCs w:val="18"/>
                <w:lang w:val="en-US"/>
              </w:rPr>
            </w:pPr>
            <w:r w:rsidRPr="00E62A33">
              <w:rPr>
                <w:rFonts w:ascii="Arial" w:hAnsi="Arial" w:cs="Arial"/>
                <w:sz w:val="18"/>
                <w:szCs w:val="18"/>
                <w:lang w:val="en-US"/>
              </w:rPr>
              <w:t>All interventions for (</w:t>
            </w:r>
            <w:proofErr w:type="spellStart"/>
            <w:r w:rsidRPr="00E62A33">
              <w:rPr>
                <w:rFonts w:ascii="Arial" w:hAnsi="Arial" w:cs="Arial"/>
                <w:sz w:val="18"/>
                <w:szCs w:val="18"/>
                <w:lang w:val="en-US"/>
              </w:rPr>
              <w:t>peri</w:t>
            </w:r>
            <w:proofErr w:type="spellEnd"/>
            <w:r w:rsidRPr="00E62A33">
              <w:rPr>
                <w:rFonts w:ascii="Arial" w:hAnsi="Arial" w:cs="Arial"/>
                <w:sz w:val="18"/>
                <w:szCs w:val="18"/>
                <w:lang w:val="en-US"/>
              </w:rPr>
              <w:t xml:space="preserve">)pancreatic collections and/or necrosis (e.g. percutaneous catheter drainage, endoscopic transluminal drainage, surgical or endoscopic </w:t>
            </w:r>
            <w:proofErr w:type="spellStart"/>
            <w:r w:rsidRPr="00E62A33">
              <w:rPr>
                <w:rFonts w:ascii="Arial" w:hAnsi="Arial" w:cs="Arial"/>
                <w:sz w:val="18"/>
                <w:szCs w:val="18"/>
                <w:lang w:val="en-US"/>
              </w:rPr>
              <w:t>necrosectomy</w:t>
            </w:r>
            <w:proofErr w:type="spellEnd"/>
            <w:r w:rsidRPr="00E62A33">
              <w:rPr>
                <w:rFonts w:ascii="Arial" w:hAnsi="Arial" w:cs="Arial"/>
                <w:sz w:val="18"/>
                <w:szCs w:val="18"/>
                <w:lang w:val="en-US"/>
              </w:rPr>
              <w:t>), without ascites drainage</w:t>
            </w:r>
            <w:r w:rsidR="00803814" w:rsidRPr="00E62A33">
              <w:rPr>
                <w:rFonts w:ascii="Arial" w:hAnsi="Arial" w:cs="Arial"/>
                <w:sz w:val="18"/>
                <w:szCs w:val="18"/>
                <w:lang w:val="en-US"/>
              </w:rPr>
              <w:t>, ERCP</w:t>
            </w:r>
            <w:r w:rsidRPr="00E62A33">
              <w:rPr>
                <w:rFonts w:ascii="Arial" w:hAnsi="Arial" w:cs="Arial"/>
                <w:sz w:val="18"/>
                <w:szCs w:val="18"/>
                <w:lang w:val="en-US"/>
              </w:rPr>
              <w:t xml:space="preserve"> or decompression laparotomies</w:t>
            </w:r>
          </w:p>
        </w:tc>
      </w:tr>
      <w:tr w:rsidR="00AA68CD" w:rsidRPr="00E62A33" w14:paraId="17787F77" w14:textId="77777777" w:rsidTr="00AA68CD">
        <w:tc>
          <w:tcPr>
            <w:tcW w:w="3970" w:type="dxa"/>
          </w:tcPr>
          <w:p w14:paraId="54C98761" w14:textId="77777777" w:rsidR="00AA68CD" w:rsidRPr="00E62A33" w:rsidRDefault="00AA68CD" w:rsidP="003142DE">
            <w:pPr>
              <w:rPr>
                <w:rFonts w:ascii="Arial" w:hAnsi="Arial" w:cs="Arial"/>
                <w:sz w:val="18"/>
                <w:szCs w:val="18"/>
              </w:rPr>
            </w:pPr>
            <w:r w:rsidRPr="00E62A33">
              <w:rPr>
                <w:rFonts w:ascii="Arial" w:hAnsi="Arial" w:cs="Arial"/>
                <w:sz w:val="18"/>
                <w:szCs w:val="18"/>
              </w:rPr>
              <w:t xml:space="preserve">Follow-up </w:t>
            </w:r>
            <w:proofErr w:type="spellStart"/>
            <w:r w:rsidRPr="00E62A33">
              <w:rPr>
                <w:rFonts w:ascii="Arial" w:hAnsi="Arial" w:cs="Arial"/>
                <w:sz w:val="18"/>
                <w:szCs w:val="18"/>
              </w:rPr>
              <w:t>intervention</w:t>
            </w:r>
            <w:proofErr w:type="spellEnd"/>
          </w:p>
        </w:tc>
        <w:tc>
          <w:tcPr>
            <w:tcW w:w="6520" w:type="dxa"/>
          </w:tcPr>
          <w:p w14:paraId="525B6683"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All pancreatic interventions required more than three months after the removal of the last drain removal</w:t>
            </w:r>
          </w:p>
        </w:tc>
      </w:tr>
      <w:tr w:rsidR="00AA68CD" w:rsidRPr="00E62A33" w14:paraId="2DEA2FC8" w14:textId="77777777" w:rsidTr="00AA68CD">
        <w:tc>
          <w:tcPr>
            <w:tcW w:w="3970" w:type="dxa"/>
          </w:tcPr>
          <w:p w14:paraId="04BEC3D6" w14:textId="34DAFF75" w:rsidR="00AA68CD" w:rsidRPr="00E62A33" w:rsidRDefault="00CB720D" w:rsidP="00803814">
            <w:pPr>
              <w:rPr>
                <w:rFonts w:ascii="Arial" w:hAnsi="Arial" w:cs="Arial"/>
                <w:sz w:val="18"/>
                <w:szCs w:val="18"/>
                <w:lang w:val="en-US"/>
              </w:rPr>
            </w:pPr>
            <w:r w:rsidRPr="00E62A33">
              <w:rPr>
                <w:rFonts w:ascii="Arial" w:hAnsi="Arial" w:cs="Arial"/>
                <w:sz w:val="18"/>
                <w:szCs w:val="18"/>
                <w:lang w:val="en-US"/>
              </w:rPr>
              <w:t xml:space="preserve">Confirmed </w:t>
            </w:r>
            <w:r w:rsidR="00803814" w:rsidRPr="00E62A33">
              <w:rPr>
                <w:rFonts w:ascii="Arial" w:hAnsi="Arial" w:cs="Arial"/>
                <w:sz w:val="18"/>
                <w:szCs w:val="18"/>
                <w:lang w:val="en-US"/>
              </w:rPr>
              <w:t>DPD</w:t>
            </w:r>
          </w:p>
        </w:tc>
        <w:tc>
          <w:tcPr>
            <w:tcW w:w="6520" w:type="dxa"/>
          </w:tcPr>
          <w:p w14:paraId="256BA6C9" w14:textId="4378017B" w:rsidR="00AA68CD" w:rsidRPr="00E62A33" w:rsidRDefault="00803814" w:rsidP="00803814">
            <w:pPr>
              <w:rPr>
                <w:rFonts w:ascii="Arial" w:hAnsi="Arial" w:cs="Arial"/>
                <w:sz w:val="18"/>
                <w:szCs w:val="18"/>
                <w:lang w:val="en-US"/>
              </w:rPr>
            </w:pPr>
            <w:r w:rsidRPr="00E62A33">
              <w:rPr>
                <w:rFonts w:ascii="Arial" w:hAnsi="Arial" w:cs="Arial"/>
                <w:sz w:val="18"/>
                <w:szCs w:val="18"/>
                <w:lang w:val="en-US"/>
              </w:rPr>
              <w:t>Confirmed</w:t>
            </w:r>
            <w:r w:rsidR="00CB720D" w:rsidRPr="00E62A33">
              <w:rPr>
                <w:rFonts w:ascii="Arial" w:hAnsi="Arial" w:cs="Arial"/>
                <w:sz w:val="18"/>
                <w:szCs w:val="18"/>
                <w:lang w:val="en-US"/>
              </w:rPr>
              <w:t xml:space="preserve"> partial or complete </w:t>
            </w:r>
            <w:r w:rsidRPr="00E62A33">
              <w:rPr>
                <w:rFonts w:ascii="Arial" w:hAnsi="Arial" w:cs="Arial"/>
                <w:sz w:val="18"/>
                <w:szCs w:val="18"/>
                <w:lang w:val="en-US"/>
              </w:rPr>
              <w:t xml:space="preserve">DPD was defined as </w:t>
            </w:r>
            <w:r w:rsidR="00CB720D" w:rsidRPr="00E62A33">
              <w:rPr>
                <w:rFonts w:ascii="Arial" w:hAnsi="Arial" w:cs="Arial"/>
                <w:sz w:val="18"/>
                <w:szCs w:val="18"/>
                <w:lang w:val="en-US"/>
              </w:rPr>
              <w:t>one or more of the following: 1) (ra</w:t>
            </w:r>
            <w:r w:rsidRPr="00E62A33">
              <w:rPr>
                <w:rFonts w:ascii="Arial" w:hAnsi="Arial" w:cs="Arial"/>
                <w:sz w:val="18"/>
                <w:szCs w:val="18"/>
                <w:lang w:val="en-US"/>
              </w:rPr>
              <w:t>diological) confirmation by: A)</w:t>
            </w:r>
            <w:r w:rsidR="00CB720D" w:rsidRPr="00E62A33">
              <w:rPr>
                <w:rFonts w:ascii="Arial" w:hAnsi="Arial" w:cs="Arial"/>
                <w:sz w:val="18"/>
                <w:szCs w:val="18"/>
                <w:lang w:val="en-US"/>
              </w:rPr>
              <w:t xml:space="preserve"> </w:t>
            </w:r>
            <w:r w:rsidRPr="00E62A33">
              <w:rPr>
                <w:rFonts w:ascii="Arial" w:hAnsi="Arial" w:cs="Arial"/>
                <w:sz w:val="18"/>
                <w:szCs w:val="18"/>
                <w:lang w:val="en-US"/>
              </w:rPr>
              <w:t>ERCP</w:t>
            </w:r>
            <w:r w:rsidR="00CB720D" w:rsidRPr="00E62A33">
              <w:rPr>
                <w:rFonts w:ascii="Arial" w:hAnsi="Arial" w:cs="Arial"/>
                <w:sz w:val="18"/>
                <w:szCs w:val="18"/>
                <w:lang w:val="en-US"/>
              </w:rPr>
              <w:t xml:space="preserve">; </w:t>
            </w:r>
            <w:proofErr w:type="spellStart"/>
            <w:r w:rsidR="00CB720D" w:rsidRPr="00E62A33">
              <w:rPr>
                <w:rFonts w:ascii="Arial" w:hAnsi="Arial" w:cs="Arial"/>
                <w:sz w:val="18"/>
                <w:szCs w:val="18"/>
                <w:lang w:val="en-US"/>
              </w:rPr>
              <w:t>i</w:t>
            </w:r>
            <w:proofErr w:type="spellEnd"/>
            <w:r w:rsidR="00CB720D" w:rsidRPr="00E62A33">
              <w:rPr>
                <w:rFonts w:ascii="Arial" w:hAnsi="Arial" w:cs="Arial"/>
                <w:sz w:val="18"/>
                <w:szCs w:val="18"/>
                <w:lang w:val="en-US"/>
              </w:rPr>
              <w:t xml:space="preserve">) extravasation of contrast medium from the ductal system; or ii) a cut-off or blowout of the pancreatic duct with inability to demonstrate the upstream pancreatic duct; B) MRI/MRCP: an interruption of pancreatic ductal continuity; or C) fluoroscopic </w:t>
            </w:r>
            <w:proofErr w:type="spellStart"/>
            <w:r w:rsidR="00CB720D" w:rsidRPr="00E62A33">
              <w:rPr>
                <w:rFonts w:ascii="Arial" w:hAnsi="Arial" w:cs="Arial"/>
                <w:sz w:val="18"/>
                <w:szCs w:val="18"/>
                <w:lang w:val="en-US"/>
              </w:rPr>
              <w:t>fistulography</w:t>
            </w:r>
            <w:proofErr w:type="spellEnd"/>
            <w:r w:rsidR="00CB720D" w:rsidRPr="00E62A33">
              <w:rPr>
                <w:rFonts w:ascii="Arial" w:hAnsi="Arial" w:cs="Arial"/>
                <w:sz w:val="18"/>
                <w:szCs w:val="18"/>
                <w:lang w:val="en-US"/>
              </w:rPr>
              <w:t>: a connection between the pancreatic duct and the external environment; or 2) functional confirmation: an amylase level in external drain fluid, more than one day after placement of the percutaneous catheter drain, exceeding three times the upper limit of normal amylase serum level.  No distinction could be made between a partial disruption or circumferential disconnection with the current data.</w:t>
            </w:r>
          </w:p>
        </w:tc>
      </w:tr>
      <w:tr w:rsidR="00CB720D" w:rsidRPr="00E62A33" w14:paraId="670AB95E" w14:textId="77777777" w:rsidTr="00AA68CD">
        <w:tc>
          <w:tcPr>
            <w:tcW w:w="3970" w:type="dxa"/>
          </w:tcPr>
          <w:p w14:paraId="25786834" w14:textId="3B264B7E" w:rsidR="00CB720D" w:rsidRPr="00E62A33" w:rsidRDefault="00CB720D" w:rsidP="00803814">
            <w:pPr>
              <w:rPr>
                <w:rFonts w:ascii="Arial" w:hAnsi="Arial" w:cs="Arial"/>
                <w:sz w:val="18"/>
                <w:szCs w:val="18"/>
                <w:lang w:val="en-US"/>
              </w:rPr>
            </w:pPr>
            <w:r w:rsidRPr="00E62A33">
              <w:rPr>
                <w:rFonts w:ascii="Arial" w:hAnsi="Arial" w:cs="Arial"/>
                <w:sz w:val="18"/>
                <w:szCs w:val="18"/>
                <w:lang w:val="en-US"/>
              </w:rPr>
              <w:t xml:space="preserve">Possible </w:t>
            </w:r>
            <w:r w:rsidR="00803814" w:rsidRPr="00E62A33">
              <w:rPr>
                <w:rFonts w:ascii="Arial" w:hAnsi="Arial" w:cs="Arial"/>
                <w:sz w:val="18"/>
                <w:szCs w:val="18"/>
                <w:lang w:val="en-US"/>
              </w:rPr>
              <w:t>DPD</w:t>
            </w:r>
          </w:p>
        </w:tc>
        <w:tc>
          <w:tcPr>
            <w:tcW w:w="6520" w:type="dxa"/>
          </w:tcPr>
          <w:p w14:paraId="174256DA" w14:textId="752227C3" w:rsidR="00CB720D" w:rsidRPr="00E62A33" w:rsidRDefault="00CB720D" w:rsidP="003142DE">
            <w:pPr>
              <w:rPr>
                <w:rFonts w:ascii="Arial" w:hAnsi="Arial" w:cs="Arial"/>
                <w:sz w:val="18"/>
                <w:szCs w:val="18"/>
                <w:lang w:val="en-US"/>
              </w:rPr>
            </w:pPr>
            <w:r w:rsidRPr="00E62A33">
              <w:rPr>
                <w:rFonts w:ascii="Arial" w:hAnsi="Arial" w:cs="Arial"/>
                <w:sz w:val="18"/>
                <w:szCs w:val="18"/>
                <w:lang w:val="en-US"/>
              </w:rPr>
              <w:t>Possible DPD was defined as one or more of the following criteria (i.e. without meeting th</w:t>
            </w:r>
            <w:r w:rsidR="00803814" w:rsidRPr="00E62A33">
              <w:rPr>
                <w:rFonts w:ascii="Arial" w:hAnsi="Arial" w:cs="Arial"/>
                <w:sz w:val="18"/>
                <w:szCs w:val="18"/>
                <w:lang w:val="en-US"/>
              </w:rPr>
              <w:t xml:space="preserve">e criteria for confirmed DPD): </w:t>
            </w:r>
            <w:r w:rsidRPr="00E62A33">
              <w:rPr>
                <w:rFonts w:ascii="Arial" w:hAnsi="Arial" w:cs="Arial"/>
                <w:sz w:val="18"/>
                <w:szCs w:val="18"/>
                <w:lang w:val="en-US"/>
              </w:rPr>
              <w:t>1) morphological signs on imaging, defined as central or subtotal pancreatic necrosis, 2) amylase or lipase levels exceeding three times the upper limit of normal in fluid obtained during endoscopic drainage (i.e. not from percutaneous catheter drain fluid), 3) the presence of other types of internal pancreatic fistula defined as a connection between the pancreas and any other organ depending on the site of the fistula (pleural and common bile duct) and/or 4) need for long-term (≥90 days) percutaneous catheter drainage without an amylase measurement in drain fluid.</w:t>
            </w:r>
          </w:p>
        </w:tc>
      </w:tr>
      <w:tr w:rsidR="00AA68CD" w:rsidRPr="00E62A33" w14:paraId="029FFF73" w14:textId="77777777" w:rsidTr="00AA68CD">
        <w:tc>
          <w:tcPr>
            <w:tcW w:w="3970" w:type="dxa"/>
          </w:tcPr>
          <w:p w14:paraId="0C37DF6E" w14:textId="65A63063" w:rsidR="00AA68CD" w:rsidRPr="00E62A33" w:rsidRDefault="00AA68CD" w:rsidP="00803814">
            <w:pPr>
              <w:rPr>
                <w:rFonts w:ascii="Arial" w:hAnsi="Arial" w:cs="Arial"/>
                <w:sz w:val="18"/>
                <w:szCs w:val="18"/>
                <w:lang w:val="en-US"/>
              </w:rPr>
            </w:pPr>
            <w:r w:rsidRPr="00E62A33">
              <w:rPr>
                <w:rFonts w:ascii="Arial" w:hAnsi="Arial" w:cs="Arial"/>
                <w:sz w:val="18"/>
                <w:szCs w:val="18"/>
                <w:lang w:val="en-US"/>
              </w:rPr>
              <w:t xml:space="preserve">Resolution of </w:t>
            </w:r>
            <w:r w:rsidR="00803814" w:rsidRPr="00E62A33">
              <w:rPr>
                <w:rFonts w:ascii="Arial" w:hAnsi="Arial" w:cs="Arial"/>
                <w:sz w:val="18"/>
                <w:szCs w:val="18"/>
                <w:lang w:val="en-US"/>
              </w:rPr>
              <w:t>DPD</w:t>
            </w:r>
          </w:p>
        </w:tc>
        <w:tc>
          <w:tcPr>
            <w:tcW w:w="6520" w:type="dxa"/>
          </w:tcPr>
          <w:p w14:paraId="56833548"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 xml:space="preserve">When no follow-up intervention is required or the percutaneous catheter drain can be removed. </w:t>
            </w:r>
          </w:p>
        </w:tc>
      </w:tr>
      <w:tr w:rsidR="00AA68CD" w:rsidRPr="00E62A33" w14:paraId="0C9B9B2A" w14:textId="77777777" w:rsidTr="00AA68CD">
        <w:tc>
          <w:tcPr>
            <w:tcW w:w="3970" w:type="dxa"/>
          </w:tcPr>
          <w:p w14:paraId="4F178EA8"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Pancreatic fistula</w:t>
            </w:r>
          </w:p>
        </w:tc>
        <w:tc>
          <w:tcPr>
            <w:tcW w:w="6520" w:type="dxa"/>
          </w:tcPr>
          <w:p w14:paraId="55C89F7E"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 xml:space="preserve">A connection between the pancreas and any other organ depending on the site of the fistula </w:t>
            </w:r>
          </w:p>
        </w:tc>
      </w:tr>
      <w:tr w:rsidR="00AA68CD" w:rsidRPr="00E62A33" w14:paraId="301BB9EC" w14:textId="77777777" w:rsidTr="00AA68CD">
        <w:tc>
          <w:tcPr>
            <w:tcW w:w="3970" w:type="dxa"/>
          </w:tcPr>
          <w:p w14:paraId="489C4D6F" w14:textId="77777777" w:rsidR="00AA68CD" w:rsidRPr="00E62A33" w:rsidRDefault="00AA68CD" w:rsidP="003142DE">
            <w:pPr>
              <w:ind w:left="708"/>
              <w:rPr>
                <w:rFonts w:ascii="Arial" w:hAnsi="Arial" w:cs="Arial"/>
                <w:sz w:val="18"/>
                <w:szCs w:val="18"/>
                <w:lang w:val="en-US"/>
              </w:rPr>
            </w:pPr>
            <w:r w:rsidRPr="00E62A33">
              <w:rPr>
                <w:rFonts w:ascii="Arial" w:hAnsi="Arial" w:cs="Arial"/>
                <w:sz w:val="18"/>
                <w:szCs w:val="18"/>
                <w:lang w:val="en-US"/>
              </w:rPr>
              <w:t>Pancreatic cutaneous fistula</w:t>
            </w:r>
          </w:p>
        </w:tc>
        <w:tc>
          <w:tcPr>
            <w:tcW w:w="6520" w:type="dxa"/>
          </w:tcPr>
          <w:p w14:paraId="2F53777D"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A connection between the pancreas and the cutis, confirmed with either an amylase content level in drain fluid exceeding three times the upper limit of normal amylase serum level or confirmed with imaging or during surgery</w:t>
            </w:r>
          </w:p>
        </w:tc>
      </w:tr>
      <w:tr w:rsidR="00AA68CD" w:rsidRPr="00E62A33" w14:paraId="4F54F06D" w14:textId="77777777" w:rsidTr="00AA68CD">
        <w:tc>
          <w:tcPr>
            <w:tcW w:w="3970" w:type="dxa"/>
          </w:tcPr>
          <w:p w14:paraId="32B85F76" w14:textId="77777777" w:rsidR="00AA68CD" w:rsidRPr="00E62A33" w:rsidRDefault="00AA68CD" w:rsidP="003142DE">
            <w:pPr>
              <w:ind w:left="708"/>
              <w:rPr>
                <w:rFonts w:ascii="Arial" w:hAnsi="Arial" w:cs="Arial"/>
                <w:sz w:val="18"/>
                <w:szCs w:val="18"/>
                <w:lang w:val="en-US"/>
              </w:rPr>
            </w:pPr>
            <w:r w:rsidRPr="00E62A33">
              <w:rPr>
                <w:rFonts w:ascii="Arial" w:hAnsi="Arial" w:cs="Arial"/>
                <w:sz w:val="18"/>
                <w:szCs w:val="18"/>
                <w:lang w:val="en-US"/>
              </w:rPr>
              <w:t>Pancreatic pleural fistula</w:t>
            </w:r>
          </w:p>
        </w:tc>
        <w:tc>
          <w:tcPr>
            <w:tcW w:w="6520" w:type="dxa"/>
          </w:tcPr>
          <w:p w14:paraId="66330BB4"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A connection between the pancreas and the pleura, confirmed with either an amylase content level in pleural fluid exceeding three times the upper limit of normal amylase serum level or confirmed with imaging or during surgery</w:t>
            </w:r>
          </w:p>
        </w:tc>
      </w:tr>
      <w:tr w:rsidR="00AA68CD" w:rsidRPr="00E62A33" w14:paraId="62D6B077" w14:textId="77777777" w:rsidTr="00AA68CD">
        <w:tc>
          <w:tcPr>
            <w:tcW w:w="3970" w:type="dxa"/>
          </w:tcPr>
          <w:p w14:paraId="08985EFE" w14:textId="77777777" w:rsidR="00AA68CD" w:rsidRPr="00E62A33" w:rsidRDefault="00AA68CD" w:rsidP="003142DE">
            <w:pPr>
              <w:ind w:left="708"/>
              <w:rPr>
                <w:rFonts w:ascii="Arial" w:hAnsi="Arial" w:cs="Arial"/>
                <w:sz w:val="18"/>
                <w:szCs w:val="18"/>
                <w:lang w:val="en-US"/>
              </w:rPr>
            </w:pPr>
            <w:r w:rsidRPr="00E62A33">
              <w:rPr>
                <w:rFonts w:ascii="Arial" w:hAnsi="Arial" w:cs="Arial"/>
                <w:sz w:val="18"/>
                <w:szCs w:val="18"/>
                <w:lang w:val="en-US"/>
              </w:rPr>
              <w:t>Pancreatic common-bile duct fistula</w:t>
            </w:r>
          </w:p>
        </w:tc>
        <w:tc>
          <w:tcPr>
            <w:tcW w:w="6520" w:type="dxa"/>
          </w:tcPr>
          <w:p w14:paraId="5880DE22"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A connection between the pancreas and the common-bile duct confirmed with any (imaging) modality</w:t>
            </w:r>
          </w:p>
        </w:tc>
      </w:tr>
      <w:tr w:rsidR="009857B2" w:rsidRPr="00E62A33" w14:paraId="543CFE41" w14:textId="77777777" w:rsidTr="00AA68CD">
        <w:tc>
          <w:tcPr>
            <w:tcW w:w="3970" w:type="dxa"/>
          </w:tcPr>
          <w:p w14:paraId="613CB792" w14:textId="77777777" w:rsidR="009857B2" w:rsidRPr="00E62A33" w:rsidRDefault="009857B2" w:rsidP="009857B2">
            <w:pPr>
              <w:rPr>
                <w:rFonts w:ascii="Arial" w:hAnsi="Arial" w:cs="Arial"/>
                <w:sz w:val="18"/>
                <w:szCs w:val="18"/>
                <w:lang w:val="en-US"/>
              </w:rPr>
            </w:pPr>
            <w:r w:rsidRPr="00E62A33">
              <w:rPr>
                <w:rFonts w:ascii="Arial" w:hAnsi="Arial" w:cs="Arial"/>
                <w:sz w:val="18"/>
                <w:szCs w:val="18"/>
                <w:lang w:val="en-US"/>
              </w:rPr>
              <w:t>Gastrointestinal complication</w:t>
            </w:r>
          </w:p>
        </w:tc>
        <w:tc>
          <w:tcPr>
            <w:tcW w:w="6520" w:type="dxa"/>
          </w:tcPr>
          <w:p w14:paraId="715B3CEB" w14:textId="77777777" w:rsidR="009857B2" w:rsidRPr="00E62A33" w:rsidRDefault="009857B2" w:rsidP="003142DE">
            <w:pPr>
              <w:rPr>
                <w:rFonts w:ascii="Arial" w:hAnsi="Arial" w:cs="Arial"/>
                <w:sz w:val="18"/>
                <w:szCs w:val="18"/>
                <w:lang w:val="en-US"/>
              </w:rPr>
            </w:pPr>
            <w:r w:rsidRPr="00E62A33">
              <w:rPr>
                <w:rFonts w:ascii="Arial" w:hAnsi="Arial" w:cs="Arial"/>
                <w:sz w:val="18"/>
                <w:szCs w:val="18"/>
                <w:lang w:val="en-US"/>
              </w:rPr>
              <w:t>Perforation, fistula or ischemia/necrosis of the gastrointestinal tract, either spontaneous or iatrogenic</w:t>
            </w:r>
          </w:p>
        </w:tc>
      </w:tr>
      <w:tr w:rsidR="00AA68CD" w:rsidRPr="00E62A33" w14:paraId="1227E714" w14:textId="77777777" w:rsidTr="00AA68CD">
        <w:tc>
          <w:tcPr>
            <w:tcW w:w="3970" w:type="dxa"/>
          </w:tcPr>
          <w:p w14:paraId="42F2D942" w14:textId="77777777" w:rsidR="00AA68CD" w:rsidRPr="00E62A33" w:rsidRDefault="00AA68CD" w:rsidP="003142DE">
            <w:pPr>
              <w:rPr>
                <w:rFonts w:ascii="Arial" w:hAnsi="Arial" w:cs="Arial"/>
                <w:sz w:val="18"/>
                <w:szCs w:val="18"/>
                <w:lang w:val="en-US"/>
              </w:rPr>
            </w:pPr>
            <w:proofErr w:type="spellStart"/>
            <w:r w:rsidRPr="00E62A33">
              <w:rPr>
                <w:rFonts w:ascii="Arial" w:hAnsi="Arial" w:cs="Arial"/>
                <w:sz w:val="18"/>
                <w:szCs w:val="18"/>
                <w:lang w:val="en-US"/>
              </w:rPr>
              <w:t>Enterocutaneous</w:t>
            </w:r>
            <w:proofErr w:type="spellEnd"/>
            <w:r w:rsidRPr="00E62A33">
              <w:rPr>
                <w:rFonts w:ascii="Arial" w:hAnsi="Arial" w:cs="Arial"/>
                <w:sz w:val="18"/>
                <w:szCs w:val="18"/>
                <w:lang w:val="en-US"/>
              </w:rPr>
              <w:t xml:space="preserve"> fistula</w:t>
            </w:r>
          </w:p>
        </w:tc>
        <w:tc>
          <w:tcPr>
            <w:tcW w:w="6520" w:type="dxa"/>
          </w:tcPr>
          <w:p w14:paraId="7985840D" w14:textId="77777777" w:rsidR="00AA68CD" w:rsidRPr="00E62A33" w:rsidRDefault="00AA68CD" w:rsidP="00AA68CD">
            <w:pPr>
              <w:rPr>
                <w:rFonts w:ascii="Arial" w:hAnsi="Arial" w:cs="Arial"/>
                <w:sz w:val="18"/>
                <w:szCs w:val="18"/>
                <w:lang w:val="en-US"/>
              </w:rPr>
            </w:pPr>
            <w:proofErr w:type="spellStart"/>
            <w:r w:rsidRPr="00E62A33">
              <w:rPr>
                <w:rFonts w:ascii="Arial" w:hAnsi="Arial" w:cs="Arial"/>
                <w:sz w:val="18"/>
                <w:szCs w:val="18"/>
                <w:lang w:val="en-US"/>
              </w:rPr>
              <w:t>Enterocutaneous</w:t>
            </w:r>
            <w:proofErr w:type="spellEnd"/>
            <w:r w:rsidRPr="00E62A33">
              <w:rPr>
                <w:rFonts w:ascii="Arial" w:hAnsi="Arial" w:cs="Arial"/>
                <w:sz w:val="18"/>
                <w:szCs w:val="18"/>
                <w:lang w:val="en-US"/>
              </w:rPr>
              <w:t xml:space="preserve"> fistula is defined as secretion of content from the gastrointestinal tract from a percutaneous drain, drainage canal after removal of drains, or from a surgical wound, either from small or large bowel; confirmed by imaging or during surgery</w:t>
            </w:r>
          </w:p>
        </w:tc>
      </w:tr>
      <w:tr w:rsidR="00AA68CD" w:rsidRPr="00E62A33" w14:paraId="1D7F3021" w14:textId="77777777" w:rsidTr="00AA68CD">
        <w:tc>
          <w:tcPr>
            <w:tcW w:w="3970" w:type="dxa"/>
          </w:tcPr>
          <w:p w14:paraId="1FD8A397"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Organ failure</w:t>
            </w:r>
          </w:p>
        </w:tc>
        <w:tc>
          <w:tcPr>
            <w:tcW w:w="6520" w:type="dxa"/>
          </w:tcPr>
          <w:p w14:paraId="4393F086" w14:textId="41D9A084" w:rsidR="00AA68CD" w:rsidRPr="00E62A33" w:rsidRDefault="00AA68CD" w:rsidP="00AA68CD">
            <w:pPr>
              <w:rPr>
                <w:rFonts w:ascii="Arial" w:hAnsi="Arial" w:cs="Arial"/>
                <w:sz w:val="18"/>
                <w:szCs w:val="18"/>
                <w:lang w:val="en-US"/>
              </w:rPr>
            </w:pPr>
            <w:r w:rsidRPr="00E62A33">
              <w:rPr>
                <w:rFonts w:ascii="Arial" w:hAnsi="Arial" w:cs="Arial"/>
                <w:sz w:val="18"/>
                <w:szCs w:val="18"/>
                <w:lang w:val="en-US"/>
              </w:rPr>
              <w:t xml:space="preserve">No organ failure is assumed in the absence of lab and/or information in the discharge letter and/or </w:t>
            </w:r>
            <w:proofErr w:type="spellStart"/>
            <w:r w:rsidRPr="00E62A33">
              <w:rPr>
                <w:rFonts w:ascii="Arial" w:hAnsi="Arial" w:cs="Arial"/>
                <w:sz w:val="18"/>
                <w:szCs w:val="18"/>
                <w:lang w:val="en-US"/>
              </w:rPr>
              <w:t>notes.Definitions</w:t>
            </w:r>
            <w:proofErr w:type="spellEnd"/>
            <w:r w:rsidRPr="00E62A33">
              <w:rPr>
                <w:rFonts w:ascii="Arial" w:hAnsi="Arial" w:cs="Arial"/>
                <w:sz w:val="18"/>
                <w:szCs w:val="18"/>
                <w:lang w:val="en-US"/>
              </w:rPr>
              <w:t xml:space="preserve"> are adapted from the Atlanta classification and the same as previously used in the PANTER and TENSION trial.</w:t>
            </w:r>
          </w:p>
        </w:tc>
      </w:tr>
      <w:tr w:rsidR="00AA68CD" w:rsidRPr="00E62A33" w14:paraId="242D5BDA" w14:textId="77777777" w:rsidTr="00AA68CD">
        <w:tc>
          <w:tcPr>
            <w:tcW w:w="3970" w:type="dxa"/>
          </w:tcPr>
          <w:p w14:paraId="33662799" w14:textId="77777777" w:rsidR="00AA68CD" w:rsidRPr="00E62A33" w:rsidRDefault="00AA68CD" w:rsidP="003142DE">
            <w:pPr>
              <w:ind w:left="708"/>
              <w:rPr>
                <w:rFonts w:ascii="Arial" w:hAnsi="Arial" w:cs="Arial"/>
                <w:sz w:val="18"/>
                <w:szCs w:val="18"/>
                <w:lang w:val="en-US"/>
              </w:rPr>
            </w:pPr>
            <w:r w:rsidRPr="00E62A33">
              <w:rPr>
                <w:rFonts w:ascii="Arial" w:hAnsi="Arial" w:cs="Arial"/>
                <w:sz w:val="18"/>
                <w:szCs w:val="18"/>
                <w:lang w:val="en-US"/>
              </w:rPr>
              <w:t>Cardiovascular</w:t>
            </w:r>
          </w:p>
        </w:tc>
        <w:tc>
          <w:tcPr>
            <w:tcW w:w="6520" w:type="dxa"/>
          </w:tcPr>
          <w:p w14:paraId="7109E89A"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Systolic blood pressure &lt; 90 mmHg despite adequate fluid resuscitation or need for vasopressor support</w:t>
            </w:r>
          </w:p>
        </w:tc>
      </w:tr>
      <w:tr w:rsidR="00AA68CD" w:rsidRPr="00E62A33" w14:paraId="1774E193" w14:textId="77777777" w:rsidTr="00AA68CD">
        <w:tc>
          <w:tcPr>
            <w:tcW w:w="3970" w:type="dxa"/>
          </w:tcPr>
          <w:p w14:paraId="7B297011" w14:textId="77777777" w:rsidR="00AA68CD" w:rsidRPr="00E62A33" w:rsidRDefault="00AA68CD" w:rsidP="003142DE">
            <w:pPr>
              <w:ind w:left="708"/>
              <w:rPr>
                <w:rFonts w:ascii="Arial" w:hAnsi="Arial" w:cs="Arial"/>
                <w:sz w:val="18"/>
                <w:szCs w:val="18"/>
                <w:lang w:val="en-US"/>
              </w:rPr>
            </w:pPr>
            <w:r w:rsidRPr="00E62A33">
              <w:rPr>
                <w:rFonts w:ascii="Arial" w:hAnsi="Arial" w:cs="Arial"/>
                <w:sz w:val="18"/>
                <w:szCs w:val="18"/>
                <w:lang w:val="en-US"/>
              </w:rPr>
              <w:t>Pulmonary</w:t>
            </w:r>
          </w:p>
        </w:tc>
        <w:tc>
          <w:tcPr>
            <w:tcW w:w="6520" w:type="dxa"/>
          </w:tcPr>
          <w:p w14:paraId="7FBD2D04"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PaO2 &lt; 60 mmHg despite FiO2 30%, or the need for mechanical ventilation</w:t>
            </w:r>
          </w:p>
        </w:tc>
      </w:tr>
      <w:tr w:rsidR="00AA68CD" w:rsidRPr="00E62A33" w14:paraId="07D034B2" w14:textId="77777777" w:rsidTr="00AA68CD">
        <w:tc>
          <w:tcPr>
            <w:tcW w:w="3970" w:type="dxa"/>
          </w:tcPr>
          <w:p w14:paraId="79FE8643" w14:textId="77777777" w:rsidR="00AA68CD" w:rsidRPr="00E62A33" w:rsidRDefault="00AA68CD" w:rsidP="003142DE">
            <w:pPr>
              <w:ind w:left="708"/>
              <w:rPr>
                <w:rFonts w:ascii="Arial" w:hAnsi="Arial" w:cs="Arial"/>
                <w:sz w:val="18"/>
                <w:szCs w:val="18"/>
                <w:lang w:val="en-US"/>
              </w:rPr>
            </w:pPr>
            <w:r w:rsidRPr="00E62A33">
              <w:rPr>
                <w:rFonts w:ascii="Arial" w:hAnsi="Arial" w:cs="Arial"/>
                <w:sz w:val="18"/>
                <w:szCs w:val="18"/>
                <w:lang w:val="en-US"/>
              </w:rPr>
              <w:lastRenderedPageBreak/>
              <w:t>Renal</w:t>
            </w:r>
          </w:p>
        </w:tc>
        <w:tc>
          <w:tcPr>
            <w:tcW w:w="6520" w:type="dxa"/>
          </w:tcPr>
          <w:p w14:paraId="3471AB95" w14:textId="50C9861C" w:rsidR="00AA68CD" w:rsidRPr="00E62A33" w:rsidRDefault="0048525B" w:rsidP="003142DE">
            <w:pPr>
              <w:rPr>
                <w:rFonts w:ascii="Arial" w:hAnsi="Arial" w:cs="Arial"/>
                <w:sz w:val="18"/>
                <w:szCs w:val="18"/>
                <w:lang w:val="en-US"/>
              </w:rPr>
            </w:pPr>
            <w:r w:rsidRPr="00E62A33">
              <w:rPr>
                <w:rFonts w:ascii="Arial" w:hAnsi="Arial" w:cs="Arial"/>
                <w:sz w:val="18"/>
                <w:szCs w:val="18"/>
                <w:lang w:val="en-US"/>
              </w:rPr>
              <w:t>Serum creatinine &gt;</w:t>
            </w:r>
            <w:r w:rsidR="00AA68CD" w:rsidRPr="00E62A33">
              <w:rPr>
                <w:rFonts w:ascii="Arial" w:hAnsi="Arial" w:cs="Arial"/>
                <w:sz w:val="18"/>
                <w:szCs w:val="18"/>
                <w:lang w:val="en-US"/>
              </w:rPr>
              <w:t xml:space="preserve">177 </w:t>
            </w:r>
            <w:proofErr w:type="spellStart"/>
            <w:r w:rsidR="00AA68CD" w:rsidRPr="00E62A33">
              <w:rPr>
                <w:rFonts w:ascii="Arial" w:hAnsi="Arial" w:cs="Arial"/>
                <w:sz w:val="18"/>
                <w:szCs w:val="18"/>
                <w:lang w:val="en-US"/>
              </w:rPr>
              <w:t>mmol</w:t>
            </w:r>
            <w:proofErr w:type="spellEnd"/>
            <w:r w:rsidR="00AA68CD" w:rsidRPr="00E62A33">
              <w:rPr>
                <w:rFonts w:ascii="Arial" w:hAnsi="Arial" w:cs="Arial"/>
                <w:sz w:val="18"/>
                <w:szCs w:val="18"/>
                <w:lang w:val="en-US"/>
              </w:rPr>
              <w:t>/L after rehydration or need for hemofiltration or hemodialysis</w:t>
            </w:r>
          </w:p>
        </w:tc>
      </w:tr>
      <w:tr w:rsidR="00AA68CD" w:rsidRPr="00E62A33" w14:paraId="1D32FAC0" w14:textId="77777777" w:rsidTr="00AA68CD">
        <w:tc>
          <w:tcPr>
            <w:tcW w:w="3970" w:type="dxa"/>
          </w:tcPr>
          <w:p w14:paraId="598241AA"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Early organ failure</w:t>
            </w:r>
          </w:p>
        </w:tc>
        <w:tc>
          <w:tcPr>
            <w:tcW w:w="6520" w:type="dxa"/>
          </w:tcPr>
          <w:p w14:paraId="751E0F04"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Occurrence of organ failure within the first seven days after admission</w:t>
            </w:r>
          </w:p>
        </w:tc>
      </w:tr>
      <w:tr w:rsidR="00AA68CD" w:rsidRPr="00E62A33" w14:paraId="0448DA6D" w14:textId="77777777" w:rsidTr="00AA68CD">
        <w:tc>
          <w:tcPr>
            <w:tcW w:w="3970" w:type="dxa"/>
          </w:tcPr>
          <w:p w14:paraId="47CA599D"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Multiple organ failure</w:t>
            </w:r>
          </w:p>
        </w:tc>
        <w:tc>
          <w:tcPr>
            <w:tcW w:w="6520" w:type="dxa"/>
          </w:tcPr>
          <w:p w14:paraId="38DCA8EA"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Failure of 2 or more organ systems on the same day</w:t>
            </w:r>
          </w:p>
        </w:tc>
      </w:tr>
      <w:tr w:rsidR="00AA68CD" w:rsidRPr="00E62A33" w14:paraId="0B005FD1" w14:textId="77777777" w:rsidTr="00AA68CD">
        <w:tc>
          <w:tcPr>
            <w:tcW w:w="3970" w:type="dxa"/>
          </w:tcPr>
          <w:p w14:paraId="79F02AA9"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Pancreatic exocrine insufficiency</w:t>
            </w:r>
          </w:p>
        </w:tc>
        <w:tc>
          <w:tcPr>
            <w:tcW w:w="6520" w:type="dxa"/>
          </w:tcPr>
          <w:p w14:paraId="0DA195E6" w14:textId="0090EEAE" w:rsidR="00AA68CD" w:rsidRPr="00E62A33" w:rsidRDefault="00AA68CD" w:rsidP="0025632A">
            <w:pPr>
              <w:autoSpaceDE w:val="0"/>
              <w:autoSpaceDN w:val="0"/>
              <w:adjustRightInd w:val="0"/>
              <w:rPr>
                <w:rFonts w:ascii="Arial" w:hAnsi="Arial" w:cs="Arial"/>
                <w:sz w:val="18"/>
                <w:szCs w:val="18"/>
                <w:lang w:val="en-US"/>
              </w:rPr>
            </w:pPr>
            <w:r w:rsidRPr="00E62A33">
              <w:rPr>
                <w:rFonts w:ascii="Arial" w:hAnsi="Arial" w:cs="Arial"/>
                <w:sz w:val="18"/>
                <w:szCs w:val="18"/>
                <w:lang w:val="en-US"/>
              </w:rPr>
              <w:t>Exocrine insufficiency is defined as an abnormal fecal elastase test</w:t>
            </w:r>
            <w:r w:rsidR="00411597" w:rsidRPr="00E62A33">
              <w:rPr>
                <w:rFonts w:ascii="Arial" w:hAnsi="Arial" w:cs="Arial"/>
                <w:sz w:val="18"/>
                <w:szCs w:val="18"/>
                <w:lang w:val="en-US"/>
              </w:rPr>
              <w:t xml:space="preserve"> </w:t>
            </w:r>
            <w:r w:rsidRPr="00E62A33">
              <w:rPr>
                <w:rFonts w:ascii="Arial" w:hAnsi="Arial" w:cs="Arial"/>
                <w:sz w:val="18"/>
                <w:szCs w:val="18"/>
                <w:lang w:val="en-US"/>
              </w:rPr>
              <w:t>(&lt;200 mg/g feces) (not present before onset pancreatitis)</w:t>
            </w:r>
          </w:p>
        </w:tc>
      </w:tr>
      <w:tr w:rsidR="00AA68CD" w:rsidRPr="00E62A33" w14:paraId="39DFAD4A" w14:textId="77777777" w:rsidTr="00AA68CD">
        <w:tc>
          <w:tcPr>
            <w:tcW w:w="3970" w:type="dxa"/>
          </w:tcPr>
          <w:p w14:paraId="28687E70"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Pancreatic endocrine insufficiency</w:t>
            </w:r>
          </w:p>
        </w:tc>
        <w:tc>
          <w:tcPr>
            <w:tcW w:w="6520" w:type="dxa"/>
          </w:tcPr>
          <w:p w14:paraId="4BC75A4A" w14:textId="3FF352F7" w:rsidR="00AA68CD" w:rsidRPr="00E62A33" w:rsidRDefault="00AA68CD" w:rsidP="00D41BD6">
            <w:pPr>
              <w:autoSpaceDE w:val="0"/>
              <w:autoSpaceDN w:val="0"/>
              <w:adjustRightInd w:val="0"/>
              <w:rPr>
                <w:rFonts w:ascii="Arial" w:hAnsi="Arial" w:cs="Arial"/>
                <w:sz w:val="18"/>
                <w:szCs w:val="18"/>
                <w:lang w:val="en-US"/>
              </w:rPr>
            </w:pPr>
            <w:r w:rsidRPr="00E62A33">
              <w:rPr>
                <w:rFonts w:ascii="Arial" w:hAnsi="Arial" w:cs="Arial"/>
                <w:sz w:val="18"/>
                <w:szCs w:val="18"/>
                <w:lang w:val="en-US"/>
              </w:rPr>
              <w:t>Endocrine insufficiency is defined as</w:t>
            </w:r>
            <w:r w:rsidR="00D41BD6" w:rsidRPr="00E62A33">
              <w:rPr>
                <w:rFonts w:ascii="Arial" w:hAnsi="Arial" w:cs="Arial"/>
                <w:sz w:val="18"/>
                <w:szCs w:val="18"/>
                <w:lang w:val="en-US"/>
              </w:rPr>
              <w:t xml:space="preserve"> needing</w:t>
            </w:r>
            <w:r w:rsidRPr="00E62A33">
              <w:rPr>
                <w:rFonts w:ascii="Arial" w:hAnsi="Arial" w:cs="Arial"/>
                <w:sz w:val="18"/>
                <w:szCs w:val="18"/>
                <w:lang w:val="en-US"/>
              </w:rPr>
              <w:t xml:space="preserve"> insulin or oral antidiabetic drugs(not present before onset pancreatitis)</w:t>
            </w:r>
          </w:p>
        </w:tc>
      </w:tr>
      <w:tr w:rsidR="00650053" w:rsidRPr="00E62A33" w14:paraId="479A4D4D" w14:textId="77777777" w:rsidTr="00AA68CD">
        <w:tc>
          <w:tcPr>
            <w:tcW w:w="3970" w:type="dxa"/>
          </w:tcPr>
          <w:p w14:paraId="2F8AC6AF" w14:textId="643C7BDB" w:rsidR="00650053" w:rsidRPr="00E62A33" w:rsidRDefault="00650053" w:rsidP="003142DE">
            <w:pPr>
              <w:rPr>
                <w:rFonts w:ascii="Arial" w:hAnsi="Arial" w:cs="Arial"/>
                <w:sz w:val="18"/>
                <w:szCs w:val="18"/>
                <w:lang w:val="en-US"/>
              </w:rPr>
            </w:pPr>
            <w:r w:rsidRPr="00E62A33">
              <w:rPr>
                <w:rFonts w:ascii="Arial" w:hAnsi="Arial" w:cs="Arial"/>
                <w:sz w:val="18"/>
                <w:szCs w:val="18"/>
                <w:lang w:val="en-US"/>
              </w:rPr>
              <w:t>Recurrent pancreatitis</w:t>
            </w:r>
          </w:p>
        </w:tc>
        <w:tc>
          <w:tcPr>
            <w:tcW w:w="6520" w:type="dxa"/>
          </w:tcPr>
          <w:p w14:paraId="79F503A8" w14:textId="36378118" w:rsidR="00650053" w:rsidRPr="00E62A33" w:rsidRDefault="00650053" w:rsidP="00D41BD6">
            <w:pPr>
              <w:autoSpaceDE w:val="0"/>
              <w:autoSpaceDN w:val="0"/>
              <w:adjustRightInd w:val="0"/>
              <w:rPr>
                <w:rFonts w:ascii="Arial" w:hAnsi="Arial" w:cs="Arial"/>
                <w:sz w:val="18"/>
                <w:szCs w:val="18"/>
                <w:lang w:val="en-US"/>
              </w:rPr>
            </w:pPr>
            <w:r w:rsidRPr="00E62A33">
              <w:rPr>
                <w:rFonts w:ascii="Arial" w:hAnsi="Arial" w:cs="Arial"/>
                <w:sz w:val="18"/>
                <w:szCs w:val="18"/>
                <w:lang w:val="en-US"/>
              </w:rPr>
              <w:t>Recurrent pancreatitis was diagnosed according to the revised Atlanta classification, i.e. at least two out of three of the following criteria: 1) clinical presentation with abdominal pain, 2) serum amylase or lipase levels exceeding three times the upper limit of normal and/or 3) abdominal imaging confirmed d</w:t>
            </w:r>
            <w:r w:rsidR="002C1B8F" w:rsidRPr="00E62A33">
              <w:rPr>
                <w:rFonts w:ascii="Arial" w:hAnsi="Arial" w:cs="Arial"/>
                <w:sz w:val="18"/>
                <w:szCs w:val="18"/>
                <w:lang w:val="en-US"/>
              </w:rPr>
              <w:t>iagnosis of acute pancreatitis</w:t>
            </w:r>
            <w:r w:rsidRPr="00E62A33">
              <w:rPr>
                <w:rFonts w:ascii="Arial" w:hAnsi="Arial" w:cs="Arial"/>
                <w:sz w:val="18"/>
                <w:szCs w:val="18"/>
                <w:lang w:val="en-US"/>
              </w:rPr>
              <w:t>.</w:t>
            </w:r>
          </w:p>
        </w:tc>
      </w:tr>
      <w:tr w:rsidR="00AA68CD" w:rsidRPr="00E62A33" w14:paraId="4A2F1DCE" w14:textId="77777777" w:rsidTr="00AA68CD">
        <w:tc>
          <w:tcPr>
            <w:tcW w:w="3970" w:type="dxa"/>
          </w:tcPr>
          <w:p w14:paraId="5507B2A5" w14:textId="735FB7FB"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Chronic pancreatitis</w:t>
            </w:r>
            <w:r w:rsidR="00E60E84" w:rsidRPr="00E62A33">
              <w:rPr>
                <w:rFonts w:ascii="Arial" w:hAnsi="Arial" w:cs="Arial"/>
                <w:sz w:val="18"/>
                <w:szCs w:val="18"/>
                <w:lang w:val="en-US"/>
              </w:rPr>
              <w:t xml:space="preserve"> (definite)</w:t>
            </w:r>
          </w:p>
        </w:tc>
        <w:tc>
          <w:tcPr>
            <w:tcW w:w="6520" w:type="dxa"/>
          </w:tcPr>
          <w:p w14:paraId="235D37B7" w14:textId="3862A5EC" w:rsidR="00AA68CD" w:rsidRPr="00E62A33" w:rsidRDefault="00AA68CD" w:rsidP="00AA68CD">
            <w:pPr>
              <w:autoSpaceDE w:val="0"/>
              <w:autoSpaceDN w:val="0"/>
              <w:adjustRightInd w:val="0"/>
              <w:rPr>
                <w:rFonts w:ascii="Arial" w:hAnsi="Arial" w:cs="Arial"/>
                <w:sz w:val="18"/>
                <w:szCs w:val="18"/>
                <w:lang w:val="en-US"/>
              </w:rPr>
            </w:pPr>
            <w:r w:rsidRPr="00E62A33">
              <w:rPr>
                <w:rFonts w:ascii="Arial" w:hAnsi="Arial" w:cs="Arial"/>
                <w:sz w:val="18"/>
                <w:szCs w:val="18"/>
                <w:lang w:val="en-US"/>
              </w:rPr>
              <w:t>Defined according to the M-ANNHEIM criteria</w:t>
            </w:r>
            <w:r w:rsidR="00E60E84" w:rsidRPr="00E62A33">
              <w:rPr>
                <w:rFonts w:ascii="Arial" w:hAnsi="Arial" w:cs="Arial"/>
                <w:sz w:val="18"/>
                <w:szCs w:val="18"/>
                <w:lang w:val="en-US"/>
              </w:rPr>
              <w:t xml:space="preserve"> for definite chronic pancreatitis</w:t>
            </w:r>
          </w:p>
        </w:tc>
      </w:tr>
      <w:tr w:rsidR="0048525B" w:rsidRPr="00E62A33" w14:paraId="409DF75C" w14:textId="77777777" w:rsidTr="00D91BB2">
        <w:tc>
          <w:tcPr>
            <w:tcW w:w="10490" w:type="dxa"/>
            <w:gridSpan w:val="2"/>
          </w:tcPr>
          <w:p w14:paraId="417F02DF" w14:textId="778DC110" w:rsidR="0048525B" w:rsidRPr="00E62A33" w:rsidRDefault="0048525B" w:rsidP="00AA68CD">
            <w:pPr>
              <w:autoSpaceDE w:val="0"/>
              <w:autoSpaceDN w:val="0"/>
              <w:adjustRightInd w:val="0"/>
              <w:rPr>
                <w:rFonts w:ascii="Arial" w:hAnsi="Arial" w:cs="Arial"/>
                <w:sz w:val="18"/>
                <w:szCs w:val="18"/>
                <w:lang w:val="en-US"/>
              </w:rPr>
            </w:pPr>
            <w:r w:rsidRPr="00E62A33">
              <w:rPr>
                <w:rFonts w:ascii="Arial" w:hAnsi="Arial" w:cs="Arial"/>
                <w:sz w:val="18"/>
                <w:szCs w:val="18"/>
                <w:lang w:val="en-US"/>
              </w:rPr>
              <w:t xml:space="preserve">Abbreviations: </w:t>
            </w:r>
            <w:r w:rsidRPr="00E62A33">
              <w:rPr>
                <w:rFonts w:ascii="Arial" w:hAnsi="Arial" w:cs="Arial"/>
                <w:i/>
                <w:sz w:val="18"/>
                <w:szCs w:val="18"/>
                <w:lang w:val="en-US"/>
              </w:rPr>
              <w:t>CT</w:t>
            </w:r>
            <w:r w:rsidRPr="00E62A33">
              <w:rPr>
                <w:rFonts w:ascii="Arial" w:hAnsi="Arial" w:cs="Arial"/>
                <w:sz w:val="18"/>
                <w:szCs w:val="18"/>
                <w:lang w:val="en-US"/>
              </w:rPr>
              <w:t xml:space="preserve"> computed tomography, </w:t>
            </w:r>
            <w:r w:rsidR="00803814" w:rsidRPr="00E62A33">
              <w:rPr>
                <w:rFonts w:ascii="Arial" w:hAnsi="Arial" w:cs="Arial"/>
                <w:i/>
                <w:sz w:val="18"/>
                <w:szCs w:val="18"/>
                <w:lang w:val="en-US"/>
              </w:rPr>
              <w:t>ERCP</w:t>
            </w:r>
            <w:r w:rsidR="00803814" w:rsidRPr="00E62A33">
              <w:rPr>
                <w:rFonts w:ascii="Arial" w:hAnsi="Arial" w:cs="Arial"/>
                <w:sz w:val="18"/>
                <w:szCs w:val="18"/>
                <w:lang w:val="en-US"/>
              </w:rPr>
              <w:t xml:space="preserve"> endoscopic retrograde </w:t>
            </w:r>
            <w:proofErr w:type="spellStart"/>
            <w:r w:rsidR="00803814" w:rsidRPr="00E62A33">
              <w:rPr>
                <w:rFonts w:ascii="Arial" w:hAnsi="Arial" w:cs="Arial"/>
                <w:sz w:val="18"/>
                <w:szCs w:val="18"/>
                <w:lang w:val="en-US"/>
              </w:rPr>
              <w:t>cholangio</w:t>
            </w:r>
            <w:proofErr w:type="spellEnd"/>
            <w:r w:rsidR="00803814" w:rsidRPr="00E62A33">
              <w:rPr>
                <w:rFonts w:ascii="Arial" w:hAnsi="Arial" w:cs="Arial"/>
                <w:sz w:val="18"/>
                <w:szCs w:val="18"/>
                <w:lang w:val="en-US"/>
              </w:rPr>
              <w:t xml:space="preserve"> </w:t>
            </w:r>
            <w:proofErr w:type="spellStart"/>
            <w:r w:rsidR="00803814" w:rsidRPr="00E62A33">
              <w:rPr>
                <w:rFonts w:ascii="Arial" w:hAnsi="Arial" w:cs="Arial"/>
                <w:sz w:val="18"/>
                <w:szCs w:val="18"/>
                <w:lang w:val="en-US"/>
              </w:rPr>
              <w:t>pancreaticography</w:t>
            </w:r>
            <w:proofErr w:type="spellEnd"/>
            <w:r w:rsidR="00803814" w:rsidRPr="00E62A33">
              <w:rPr>
                <w:rFonts w:ascii="Arial" w:hAnsi="Arial" w:cs="Arial"/>
                <w:sz w:val="18"/>
                <w:szCs w:val="18"/>
                <w:lang w:val="en-US"/>
              </w:rPr>
              <w:t xml:space="preserve">, </w:t>
            </w:r>
            <w:r w:rsidRPr="00E62A33">
              <w:rPr>
                <w:rFonts w:ascii="Arial" w:hAnsi="Arial" w:cs="Arial"/>
                <w:i/>
                <w:sz w:val="18"/>
                <w:szCs w:val="18"/>
                <w:lang w:val="en-US"/>
              </w:rPr>
              <w:t>DPD</w:t>
            </w:r>
            <w:r w:rsidRPr="00E62A33">
              <w:rPr>
                <w:rFonts w:ascii="Arial" w:hAnsi="Arial" w:cs="Arial"/>
                <w:sz w:val="18"/>
                <w:szCs w:val="18"/>
                <w:lang w:val="en-US"/>
              </w:rPr>
              <w:t xml:space="preserve"> disrupted or disconnected pancreatic duct, </w:t>
            </w:r>
            <w:r w:rsidRPr="00E62A33">
              <w:rPr>
                <w:rFonts w:ascii="Arial" w:hAnsi="Arial" w:cs="Arial"/>
                <w:i/>
                <w:sz w:val="18"/>
                <w:szCs w:val="18"/>
                <w:lang w:val="en-US"/>
              </w:rPr>
              <w:t>MRI</w:t>
            </w:r>
            <w:r w:rsidRPr="00E62A33">
              <w:rPr>
                <w:rFonts w:ascii="Arial" w:hAnsi="Arial" w:cs="Arial"/>
                <w:sz w:val="18"/>
                <w:szCs w:val="18"/>
                <w:lang w:val="en-US"/>
              </w:rPr>
              <w:t xml:space="preserve"> magnetic resonance imaging, </w:t>
            </w:r>
            <w:r w:rsidRPr="00E62A33">
              <w:rPr>
                <w:rFonts w:ascii="Arial" w:hAnsi="Arial" w:cs="Arial"/>
                <w:i/>
                <w:sz w:val="18"/>
                <w:szCs w:val="18"/>
                <w:lang w:val="en-US"/>
              </w:rPr>
              <w:t>MRCP</w:t>
            </w:r>
            <w:r w:rsidRPr="00E62A33">
              <w:rPr>
                <w:rFonts w:ascii="Arial" w:hAnsi="Arial" w:cs="Arial"/>
                <w:sz w:val="18"/>
                <w:szCs w:val="18"/>
                <w:lang w:val="en-US"/>
              </w:rPr>
              <w:t xml:space="preserve"> magnetic resonance </w:t>
            </w:r>
            <w:proofErr w:type="spellStart"/>
            <w:r w:rsidRPr="00E62A33">
              <w:rPr>
                <w:rFonts w:ascii="Arial" w:hAnsi="Arial" w:cs="Arial"/>
                <w:sz w:val="18"/>
                <w:szCs w:val="18"/>
                <w:lang w:val="en-US"/>
              </w:rPr>
              <w:t>cholangio-pancreatography</w:t>
            </w:r>
            <w:proofErr w:type="spellEnd"/>
          </w:p>
        </w:tc>
      </w:tr>
    </w:tbl>
    <w:p w14:paraId="0C9735C4" w14:textId="77777777" w:rsidR="00AA68CD" w:rsidRPr="00E62A33" w:rsidRDefault="00AA68CD">
      <w:pPr>
        <w:rPr>
          <w:rFonts w:ascii="Arial" w:hAnsi="Arial" w:cs="Arial"/>
          <w:sz w:val="20"/>
          <w:szCs w:val="20"/>
          <w:lang w:val="en-US"/>
        </w:rPr>
      </w:pPr>
    </w:p>
    <w:p w14:paraId="1FF65016" w14:textId="77777777" w:rsidR="00AA68CD" w:rsidRPr="00E62A33" w:rsidRDefault="00AA68CD">
      <w:pPr>
        <w:rPr>
          <w:rFonts w:ascii="Arial" w:hAnsi="Arial" w:cs="Arial"/>
          <w:sz w:val="20"/>
          <w:szCs w:val="20"/>
          <w:lang w:val="en-US"/>
        </w:rPr>
      </w:pPr>
    </w:p>
    <w:p w14:paraId="476B1217" w14:textId="77777777" w:rsidR="00AA68CD" w:rsidRPr="00E62A33" w:rsidRDefault="00AA68CD">
      <w:pPr>
        <w:rPr>
          <w:rFonts w:ascii="Arial" w:hAnsi="Arial" w:cs="Arial"/>
          <w:sz w:val="20"/>
          <w:szCs w:val="20"/>
          <w:lang w:val="en-US"/>
        </w:rPr>
      </w:pPr>
    </w:p>
    <w:p w14:paraId="71A1DBBD" w14:textId="77777777" w:rsidR="00AA68CD" w:rsidRPr="00E62A33" w:rsidRDefault="00AA68CD">
      <w:pPr>
        <w:rPr>
          <w:rFonts w:ascii="Arial" w:hAnsi="Arial" w:cs="Arial"/>
          <w:sz w:val="20"/>
          <w:szCs w:val="20"/>
          <w:lang w:val="en-US"/>
        </w:rPr>
      </w:pPr>
    </w:p>
    <w:p w14:paraId="6977C443" w14:textId="644D6A7E" w:rsidR="00462232" w:rsidRPr="00E62A33" w:rsidRDefault="00462232">
      <w:pPr>
        <w:rPr>
          <w:rFonts w:ascii="Arial" w:hAnsi="Arial" w:cs="Arial"/>
          <w:sz w:val="20"/>
          <w:szCs w:val="20"/>
          <w:lang w:val="en-US"/>
        </w:rPr>
      </w:pPr>
    </w:p>
    <w:p w14:paraId="757A18D7" w14:textId="77777777" w:rsidR="00AA68CD" w:rsidRPr="00E62A33" w:rsidRDefault="00AA68CD">
      <w:pPr>
        <w:rPr>
          <w:rFonts w:ascii="Arial" w:hAnsi="Arial" w:cs="Arial"/>
          <w:sz w:val="20"/>
          <w:szCs w:val="20"/>
          <w:lang w:val="en-US"/>
        </w:rPr>
      </w:pPr>
    </w:p>
    <w:p w14:paraId="6817E298" w14:textId="77777777" w:rsidR="00AA68CD" w:rsidRPr="00E62A33" w:rsidRDefault="00AA68CD">
      <w:pPr>
        <w:rPr>
          <w:rFonts w:ascii="Arial" w:hAnsi="Arial" w:cs="Arial"/>
          <w:sz w:val="20"/>
          <w:szCs w:val="20"/>
          <w:lang w:val="en-US"/>
        </w:rPr>
      </w:pPr>
    </w:p>
    <w:p w14:paraId="775CD009" w14:textId="77777777" w:rsidR="00AA68CD" w:rsidRPr="00E62A33" w:rsidRDefault="00AA68CD">
      <w:pPr>
        <w:rPr>
          <w:rFonts w:ascii="Arial" w:hAnsi="Arial" w:cs="Arial"/>
          <w:sz w:val="20"/>
          <w:szCs w:val="20"/>
          <w:lang w:val="en-US"/>
        </w:rPr>
      </w:pPr>
    </w:p>
    <w:p w14:paraId="3EA5DBE9" w14:textId="77777777" w:rsidR="00AA68CD" w:rsidRPr="00E62A33" w:rsidRDefault="00AA68CD">
      <w:pPr>
        <w:rPr>
          <w:rFonts w:ascii="Arial" w:hAnsi="Arial" w:cs="Arial"/>
          <w:sz w:val="20"/>
          <w:szCs w:val="20"/>
          <w:lang w:val="en-US"/>
        </w:rPr>
      </w:pPr>
    </w:p>
    <w:p w14:paraId="7BF2502F" w14:textId="77777777" w:rsidR="00AA68CD" w:rsidRPr="00E62A33" w:rsidRDefault="00AA68CD">
      <w:pPr>
        <w:rPr>
          <w:rFonts w:ascii="Arial" w:hAnsi="Arial" w:cs="Arial"/>
          <w:sz w:val="20"/>
          <w:szCs w:val="20"/>
          <w:lang w:val="en-US"/>
        </w:rPr>
      </w:pPr>
    </w:p>
    <w:p w14:paraId="19FB1369" w14:textId="77777777" w:rsidR="00AA68CD" w:rsidRPr="00E62A33" w:rsidRDefault="00AA68CD">
      <w:pPr>
        <w:rPr>
          <w:rFonts w:ascii="Arial" w:hAnsi="Arial" w:cs="Arial"/>
          <w:sz w:val="20"/>
          <w:szCs w:val="20"/>
          <w:lang w:val="en-US"/>
        </w:rPr>
      </w:pPr>
    </w:p>
    <w:p w14:paraId="50247231" w14:textId="77777777" w:rsidR="00AA68CD" w:rsidRPr="00E62A33" w:rsidRDefault="00AA68CD">
      <w:pPr>
        <w:rPr>
          <w:rFonts w:ascii="Arial" w:hAnsi="Arial" w:cs="Arial"/>
          <w:sz w:val="20"/>
          <w:szCs w:val="20"/>
          <w:lang w:val="en-US"/>
        </w:rPr>
      </w:pPr>
    </w:p>
    <w:p w14:paraId="3855D90C" w14:textId="5267D149" w:rsidR="00F857D5" w:rsidRPr="00E62A33" w:rsidRDefault="00F857D5">
      <w:pPr>
        <w:rPr>
          <w:rFonts w:ascii="Arial" w:hAnsi="Arial" w:cs="Arial"/>
          <w:sz w:val="20"/>
          <w:szCs w:val="20"/>
          <w:lang w:val="en-US"/>
        </w:rPr>
      </w:pPr>
    </w:p>
    <w:tbl>
      <w:tblPr>
        <w:tblStyle w:val="Tabelraster"/>
        <w:tblpPr w:leftFromText="141" w:rightFromText="141" w:vertAnchor="page" w:horzAnchor="margin" w:tblpX="-720" w:tblpY="1073"/>
        <w:tblW w:w="10627" w:type="dxa"/>
        <w:tblLook w:val="04A0" w:firstRow="1" w:lastRow="0" w:firstColumn="1" w:lastColumn="0" w:noHBand="0" w:noVBand="1"/>
      </w:tblPr>
      <w:tblGrid>
        <w:gridCol w:w="2992"/>
        <w:gridCol w:w="1571"/>
        <w:gridCol w:w="1590"/>
        <w:gridCol w:w="1572"/>
        <w:gridCol w:w="1451"/>
        <w:gridCol w:w="1451"/>
      </w:tblGrid>
      <w:tr w:rsidR="0087124D" w:rsidRPr="00E62A33" w14:paraId="50AEED26" w14:textId="77777777" w:rsidTr="00D65FF5">
        <w:trPr>
          <w:trHeight w:val="280"/>
        </w:trPr>
        <w:tc>
          <w:tcPr>
            <w:tcW w:w="10627" w:type="dxa"/>
            <w:gridSpan w:val="6"/>
          </w:tcPr>
          <w:p w14:paraId="282FE69D" w14:textId="45CFD469"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lastRenderedPageBreak/>
              <w:t>Table S</w:t>
            </w:r>
            <w:r w:rsidR="00603A76" w:rsidRPr="00E62A33">
              <w:rPr>
                <w:rFonts w:ascii="Arial" w:hAnsi="Arial" w:cs="Arial"/>
                <w:b/>
                <w:sz w:val="18"/>
                <w:szCs w:val="18"/>
                <w:lang w:val="en-US"/>
              </w:rPr>
              <w:t>2</w:t>
            </w:r>
            <w:r w:rsidRPr="00E62A33">
              <w:rPr>
                <w:rFonts w:ascii="Arial" w:hAnsi="Arial" w:cs="Arial"/>
                <w:b/>
                <w:sz w:val="18"/>
                <w:szCs w:val="18"/>
                <w:lang w:val="en-US"/>
              </w:rPr>
              <w:t>. Patient and disease characteristi</w:t>
            </w:r>
            <w:r w:rsidR="00863D1A" w:rsidRPr="00E62A33">
              <w:rPr>
                <w:rFonts w:ascii="Arial" w:hAnsi="Arial" w:cs="Arial"/>
                <w:b/>
                <w:sz w:val="18"/>
                <w:szCs w:val="18"/>
                <w:lang w:val="en-US"/>
              </w:rPr>
              <w:t xml:space="preserve">cs in 896 patients with </w:t>
            </w:r>
            <w:r w:rsidR="005751DD" w:rsidRPr="00E62A33">
              <w:rPr>
                <w:rFonts w:ascii="Arial" w:hAnsi="Arial" w:cs="Arial"/>
                <w:b/>
                <w:sz w:val="18"/>
                <w:szCs w:val="18"/>
                <w:lang w:val="en-US"/>
              </w:rPr>
              <w:t>necrotizing</w:t>
            </w:r>
            <w:r w:rsidRPr="00E62A33">
              <w:rPr>
                <w:rFonts w:ascii="Arial" w:hAnsi="Arial" w:cs="Arial"/>
                <w:b/>
                <w:sz w:val="18"/>
                <w:szCs w:val="18"/>
                <w:lang w:val="en-US"/>
              </w:rPr>
              <w:t xml:space="preserve"> pancreatitis</w:t>
            </w:r>
          </w:p>
        </w:tc>
      </w:tr>
      <w:tr w:rsidR="005751DD" w:rsidRPr="00E62A33" w14:paraId="25095F59" w14:textId="77777777" w:rsidTr="005751DD">
        <w:trPr>
          <w:trHeight w:val="261"/>
        </w:trPr>
        <w:tc>
          <w:tcPr>
            <w:tcW w:w="6153" w:type="dxa"/>
            <w:gridSpan w:val="3"/>
            <w:tcBorders>
              <w:right w:val="single" w:sz="24" w:space="0" w:color="auto"/>
            </w:tcBorders>
          </w:tcPr>
          <w:p w14:paraId="737130B8" w14:textId="77777777" w:rsidR="005751DD" w:rsidRPr="00E62A33" w:rsidRDefault="005751DD" w:rsidP="00D65FF5">
            <w:pPr>
              <w:rPr>
                <w:rFonts w:ascii="Arial" w:hAnsi="Arial" w:cs="Arial"/>
                <w:b/>
                <w:sz w:val="18"/>
                <w:szCs w:val="18"/>
                <w:lang w:val="en-US"/>
              </w:rPr>
            </w:pPr>
          </w:p>
        </w:tc>
        <w:tc>
          <w:tcPr>
            <w:tcW w:w="3023" w:type="dxa"/>
            <w:gridSpan w:val="2"/>
            <w:tcBorders>
              <w:left w:val="single" w:sz="24" w:space="0" w:color="auto"/>
              <w:right w:val="single" w:sz="4" w:space="0" w:color="FFFFFF" w:themeColor="background1"/>
            </w:tcBorders>
          </w:tcPr>
          <w:p w14:paraId="7FF5D73F" w14:textId="08460B43" w:rsidR="005751DD" w:rsidRPr="00E62A33" w:rsidRDefault="005751DD" w:rsidP="005751DD">
            <w:pPr>
              <w:jc w:val="center"/>
              <w:rPr>
                <w:rFonts w:ascii="Arial" w:hAnsi="Arial" w:cs="Arial"/>
                <w:b/>
                <w:sz w:val="18"/>
                <w:szCs w:val="18"/>
                <w:lang w:val="en-US"/>
              </w:rPr>
            </w:pPr>
            <w:r w:rsidRPr="00E62A33">
              <w:rPr>
                <w:rFonts w:ascii="Arial" w:hAnsi="Arial" w:cs="Arial"/>
                <w:b/>
                <w:sz w:val="18"/>
                <w:szCs w:val="18"/>
                <w:lang w:val="en-US"/>
              </w:rPr>
              <w:t>Confirmed DPD</w:t>
            </w:r>
          </w:p>
        </w:tc>
        <w:tc>
          <w:tcPr>
            <w:tcW w:w="1451" w:type="dxa"/>
            <w:tcBorders>
              <w:left w:val="single" w:sz="4" w:space="0" w:color="FFFFFF" w:themeColor="background1"/>
            </w:tcBorders>
          </w:tcPr>
          <w:p w14:paraId="154F7A09" w14:textId="77777777" w:rsidR="005751DD" w:rsidRPr="00E62A33" w:rsidRDefault="005751DD" w:rsidP="00D65FF5">
            <w:pPr>
              <w:rPr>
                <w:rFonts w:ascii="Arial" w:hAnsi="Arial" w:cs="Arial"/>
                <w:b/>
                <w:sz w:val="18"/>
                <w:szCs w:val="18"/>
                <w:lang w:val="en-US"/>
              </w:rPr>
            </w:pPr>
          </w:p>
        </w:tc>
      </w:tr>
      <w:tr w:rsidR="0087124D" w:rsidRPr="00E62A33" w14:paraId="3567EB6E" w14:textId="77777777" w:rsidTr="00D65FF5">
        <w:trPr>
          <w:trHeight w:val="513"/>
        </w:trPr>
        <w:tc>
          <w:tcPr>
            <w:tcW w:w="2992" w:type="dxa"/>
          </w:tcPr>
          <w:p w14:paraId="61CCBC05" w14:textId="77777777" w:rsidR="00B52DF3" w:rsidRPr="00E62A33" w:rsidRDefault="00B52DF3" w:rsidP="00D65FF5">
            <w:pPr>
              <w:rPr>
                <w:rFonts w:ascii="Arial" w:hAnsi="Arial" w:cs="Arial"/>
                <w:b/>
                <w:sz w:val="18"/>
                <w:szCs w:val="18"/>
                <w:lang w:val="en-US"/>
              </w:rPr>
            </w:pPr>
          </w:p>
        </w:tc>
        <w:tc>
          <w:tcPr>
            <w:tcW w:w="1571" w:type="dxa"/>
          </w:tcPr>
          <w:p w14:paraId="0655F744"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Overall</w:t>
            </w:r>
          </w:p>
          <w:p w14:paraId="2AFBB150"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N = 896</w:t>
            </w:r>
          </w:p>
        </w:tc>
        <w:tc>
          <w:tcPr>
            <w:tcW w:w="1590" w:type="dxa"/>
            <w:tcBorders>
              <w:right w:val="single" w:sz="24" w:space="0" w:color="auto"/>
            </w:tcBorders>
          </w:tcPr>
          <w:p w14:paraId="14CE1A17"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Possible DPD</w:t>
            </w:r>
          </w:p>
          <w:p w14:paraId="41CB9788"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N = 415</w:t>
            </w:r>
          </w:p>
        </w:tc>
        <w:tc>
          <w:tcPr>
            <w:tcW w:w="1572" w:type="dxa"/>
            <w:tcBorders>
              <w:left w:val="single" w:sz="24" w:space="0" w:color="auto"/>
            </w:tcBorders>
          </w:tcPr>
          <w:p w14:paraId="3A811892" w14:textId="693384F2" w:rsidR="00B52DF3" w:rsidRPr="00E62A33" w:rsidRDefault="005751DD" w:rsidP="00D65FF5">
            <w:pPr>
              <w:rPr>
                <w:rFonts w:ascii="Arial" w:hAnsi="Arial" w:cs="Arial"/>
                <w:b/>
                <w:sz w:val="18"/>
                <w:szCs w:val="18"/>
                <w:lang w:val="en-US"/>
              </w:rPr>
            </w:pPr>
            <w:r w:rsidRPr="00E62A33">
              <w:rPr>
                <w:rFonts w:ascii="Arial" w:hAnsi="Arial" w:cs="Arial"/>
                <w:b/>
                <w:sz w:val="18"/>
                <w:szCs w:val="18"/>
                <w:lang w:val="en-US"/>
              </w:rPr>
              <w:t>Yes</w:t>
            </w:r>
          </w:p>
          <w:p w14:paraId="05985C8E"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N = 243</w:t>
            </w:r>
          </w:p>
        </w:tc>
        <w:tc>
          <w:tcPr>
            <w:tcW w:w="1451" w:type="dxa"/>
          </w:tcPr>
          <w:p w14:paraId="412359F3" w14:textId="7CE4B9BF"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 xml:space="preserve">No </w:t>
            </w:r>
          </w:p>
          <w:p w14:paraId="043E991F"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N = 653</w:t>
            </w:r>
          </w:p>
        </w:tc>
        <w:tc>
          <w:tcPr>
            <w:tcW w:w="1451" w:type="dxa"/>
          </w:tcPr>
          <w:p w14:paraId="7084E591"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lang w:val="en-US"/>
              </w:rPr>
              <w:t>P value</w:t>
            </w:r>
          </w:p>
        </w:tc>
      </w:tr>
      <w:tr w:rsidR="0087124D" w:rsidRPr="00E62A33" w14:paraId="7F77A87A" w14:textId="77777777" w:rsidTr="00D65FF5">
        <w:trPr>
          <w:trHeight w:val="280"/>
        </w:trPr>
        <w:tc>
          <w:tcPr>
            <w:tcW w:w="2992" w:type="dxa"/>
          </w:tcPr>
          <w:p w14:paraId="6EBFA942"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Age (years)</w:t>
            </w:r>
          </w:p>
        </w:tc>
        <w:tc>
          <w:tcPr>
            <w:tcW w:w="1571" w:type="dxa"/>
          </w:tcPr>
          <w:p w14:paraId="49CD420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58 (47 – 69)</w:t>
            </w:r>
          </w:p>
        </w:tc>
        <w:tc>
          <w:tcPr>
            <w:tcW w:w="1590" w:type="dxa"/>
            <w:tcBorders>
              <w:right w:val="single" w:sz="24" w:space="0" w:color="auto"/>
            </w:tcBorders>
          </w:tcPr>
          <w:p w14:paraId="626C27AB"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59 (48 – 69)</w:t>
            </w:r>
          </w:p>
        </w:tc>
        <w:tc>
          <w:tcPr>
            <w:tcW w:w="1572" w:type="dxa"/>
            <w:tcBorders>
              <w:left w:val="single" w:sz="24" w:space="0" w:color="auto"/>
            </w:tcBorders>
          </w:tcPr>
          <w:p w14:paraId="6A3AAC60" w14:textId="77777777" w:rsidR="00B52DF3" w:rsidRPr="00E62A33" w:rsidRDefault="00B52DF3" w:rsidP="00D65FF5">
            <w:pPr>
              <w:rPr>
                <w:rFonts w:ascii="Arial" w:hAnsi="Arial" w:cs="Arial"/>
                <w:sz w:val="18"/>
                <w:szCs w:val="18"/>
              </w:rPr>
            </w:pPr>
            <w:r w:rsidRPr="00E62A33">
              <w:rPr>
                <w:rFonts w:ascii="Arial" w:hAnsi="Arial" w:cs="Arial"/>
                <w:sz w:val="18"/>
                <w:szCs w:val="18"/>
              </w:rPr>
              <w:t>58 (46 – 68)</w:t>
            </w:r>
          </w:p>
        </w:tc>
        <w:tc>
          <w:tcPr>
            <w:tcW w:w="1451" w:type="dxa"/>
          </w:tcPr>
          <w:p w14:paraId="67F3D63C" w14:textId="77777777" w:rsidR="00B52DF3" w:rsidRPr="00E62A33" w:rsidRDefault="00B52DF3" w:rsidP="00D65FF5">
            <w:pPr>
              <w:rPr>
                <w:rFonts w:ascii="Arial" w:hAnsi="Arial" w:cs="Arial"/>
                <w:sz w:val="18"/>
                <w:szCs w:val="18"/>
              </w:rPr>
            </w:pPr>
            <w:r w:rsidRPr="00E62A33">
              <w:rPr>
                <w:rFonts w:ascii="Arial" w:hAnsi="Arial" w:cs="Arial"/>
                <w:sz w:val="18"/>
                <w:szCs w:val="18"/>
              </w:rPr>
              <w:t>59 (47 – 70)</w:t>
            </w:r>
          </w:p>
        </w:tc>
        <w:tc>
          <w:tcPr>
            <w:tcW w:w="1451" w:type="dxa"/>
          </w:tcPr>
          <w:p w14:paraId="106EA333" w14:textId="77777777" w:rsidR="00B52DF3" w:rsidRPr="00E62A33" w:rsidRDefault="00B52DF3" w:rsidP="00D65FF5">
            <w:pPr>
              <w:rPr>
                <w:rFonts w:ascii="Arial" w:hAnsi="Arial" w:cs="Arial"/>
                <w:sz w:val="18"/>
                <w:szCs w:val="18"/>
              </w:rPr>
            </w:pPr>
            <w:r w:rsidRPr="00E62A33">
              <w:rPr>
                <w:rFonts w:ascii="Arial" w:hAnsi="Arial" w:cs="Arial"/>
                <w:sz w:val="18"/>
                <w:szCs w:val="18"/>
              </w:rPr>
              <w:t>0.12</w:t>
            </w:r>
          </w:p>
        </w:tc>
      </w:tr>
      <w:tr w:rsidR="0087124D" w:rsidRPr="00E62A33" w14:paraId="1EFE6729" w14:textId="77777777" w:rsidTr="00D65FF5">
        <w:trPr>
          <w:trHeight w:val="280"/>
        </w:trPr>
        <w:tc>
          <w:tcPr>
            <w:tcW w:w="2992" w:type="dxa"/>
          </w:tcPr>
          <w:p w14:paraId="2C873F11" w14:textId="77777777" w:rsidR="00B52DF3" w:rsidRPr="00E62A33" w:rsidRDefault="00B52DF3" w:rsidP="00D65FF5">
            <w:pPr>
              <w:rPr>
                <w:rFonts w:ascii="Arial" w:hAnsi="Arial" w:cs="Arial"/>
                <w:sz w:val="18"/>
                <w:szCs w:val="18"/>
              </w:rPr>
            </w:pPr>
            <w:r w:rsidRPr="00E62A33">
              <w:rPr>
                <w:rFonts w:ascii="Arial" w:hAnsi="Arial" w:cs="Arial"/>
                <w:sz w:val="18"/>
                <w:szCs w:val="18"/>
              </w:rPr>
              <w:t xml:space="preserve">Male </w:t>
            </w:r>
            <w:proofErr w:type="spellStart"/>
            <w:r w:rsidRPr="00E62A33">
              <w:rPr>
                <w:rFonts w:ascii="Arial" w:hAnsi="Arial" w:cs="Arial"/>
                <w:sz w:val="18"/>
                <w:szCs w:val="18"/>
              </w:rPr>
              <w:t>sex</w:t>
            </w:r>
            <w:proofErr w:type="spellEnd"/>
          </w:p>
        </w:tc>
        <w:tc>
          <w:tcPr>
            <w:tcW w:w="1571" w:type="dxa"/>
          </w:tcPr>
          <w:p w14:paraId="5B8B34A2" w14:textId="77777777" w:rsidR="00B52DF3" w:rsidRPr="00E62A33" w:rsidRDefault="00B52DF3" w:rsidP="00D65FF5">
            <w:pPr>
              <w:rPr>
                <w:rFonts w:ascii="Arial" w:hAnsi="Arial" w:cs="Arial"/>
                <w:sz w:val="18"/>
                <w:szCs w:val="18"/>
              </w:rPr>
            </w:pPr>
            <w:r w:rsidRPr="00E62A33">
              <w:rPr>
                <w:rFonts w:ascii="Arial" w:hAnsi="Arial" w:cs="Arial"/>
                <w:sz w:val="18"/>
                <w:szCs w:val="18"/>
              </w:rPr>
              <w:t>571 (64%)</w:t>
            </w:r>
          </w:p>
        </w:tc>
        <w:tc>
          <w:tcPr>
            <w:tcW w:w="1590" w:type="dxa"/>
            <w:tcBorders>
              <w:right w:val="single" w:sz="24" w:space="0" w:color="auto"/>
            </w:tcBorders>
          </w:tcPr>
          <w:p w14:paraId="066F134E" w14:textId="77777777" w:rsidR="00B52DF3" w:rsidRPr="00E62A33" w:rsidRDefault="00B52DF3" w:rsidP="00D65FF5">
            <w:pPr>
              <w:rPr>
                <w:rFonts w:ascii="Arial" w:hAnsi="Arial" w:cs="Arial"/>
                <w:sz w:val="18"/>
                <w:szCs w:val="18"/>
              </w:rPr>
            </w:pPr>
            <w:r w:rsidRPr="00E62A33">
              <w:rPr>
                <w:rFonts w:ascii="Arial" w:hAnsi="Arial" w:cs="Arial"/>
                <w:sz w:val="18"/>
                <w:szCs w:val="18"/>
              </w:rPr>
              <w:t>282 (69%)</w:t>
            </w:r>
          </w:p>
        </w:tc>
        <w:tc>
          <w:tcPr>
            <w:tcW w:w="1572" w:type="dxa"/>
            <w:tcBorders>
              <w:left w:val="single" w:sz="24" w:space="0" w:color="auto"/>
            </w:tcBorders>
          </w:tcPr>
          <w:p w14:paraId="6E4452C0" w14:textId="77777777" w:rsidR="00B52DF3" w:rsidRPr="00E62A33" w:rsidRDefault="00B52DF3" w:rsidP="00D65FF5">
            <w:pPr>
              <w:rPr>
                <w:rFonts w:ascii="Arial" w:hAnsi="Arial" w:cs="Arial"/>
                <w:sz w:val="18"/>
                <w:szCs w:val="18"/>
              </w:rPr>
            </w:pPr>
            <w:r w:rsidRPr="00E62A33">
              <w:rPr>
                <w:rFonts w:ascii="Arial" w:hAnsi="Arial" w:cs="Arial"/>
                <w:sz w:val="18"/>
                <w:szCs w:val="18"/>
              </w:rPr>
              <w:t>169 (70%)</w:t>
            </w:r>
          </w:p>
        </w:tc>
        <w:tc>
          <w:tcPr>
            <w:tcW w:w="1451" w:type="dxa"/>
          </w:tcPr>
          <w:p w14:paraId="4E279186" w14:textId="77777777" w:rsidR="00B52DF3" w:rsidRPr="00E62A33" w:rsidRDefault="00B52DF3" w:rsidP="00D65FF5">
            <w:pPr>
              <w:rPr>
                <w:rFonts w:ascii="Arial" w:hAnsi="Arial" w:cs="Arial"/>
                <w:sz w:val="18"/>
                <w:szCs w:val="18"/>
              </w:rPr>
            </w:pPr>
            <w:r w:rsidRPr="00E62A33">
              <w:rPr>
                <w:rFonts w:ascii="Arial" w:hAnsi="Arial" w:cs="Arial"/>
                <w:sz w:val="18"/>
                <w:szCs w:val="18"/>
              </w:rPr>
              <w:t>402 (62%)</w:t>
            </w:r>
          </w:p>
        </w:tc>
        <w:tc>
          <w:tcPr>
            <w:tcW w:w="1451" w:type="dxa"/>
          </w:tcPr>
          <w:p w14:paraId="5F06B298" w14:textId="77777777" w:rsidR="00B52DF3" w:rsidRPr="00E62A33" w:rsidRDefault="00B52DF3" w:rsidP="00D65FF5">
            <w:pPr>
              <w:rPr>
                <w:rFonts w:ascii="Arial" w:hAnsi="Arial" w:cs="Arial"/>
                <w:b/>
                <w:sz w:val="18"/>
                <w:szCs w:val="18"/>
              </w:rPr>
            </w:pPr>
            <w:r w:rsidRPr="00E62A33">
              <w:rPr>
                <w:rFonts w:ascii="Arial" w:hAnsi="Arial" w:cs="Arial"/>
                <w:b/>
                <w:sz w:val="18"/>
                <w:szCs w:val="18"/>
              </w:rPr>
              <w:t>0.03</w:t>
            </w:r>
          </w:p>
        </w:tc>
      </w:tr>
      <w:tr w:rsidR="0087124D" w:rsidRPr="00E62A33" w14:paraId="43DEBD19" w14:textId="77777777" w:rsidTr="00D65FF5">
        <w:trPr>
          <w:trHeight w:val="256"/>
        </w:trPr>
        <w:tc>
          <w:tcPr>
            <w:tcW w:w="2992" w:type="dxa"/>
          </w:tcPr>
          <w:p w14:paraId="20C83FA0" w14:textId="77777777" w:rsidR="00B52DF3" w:rsidRPr="00E62A33" w:rsidRDefault="00B52DF3" w:rsidP="00D65FF5">
            <w:pPr>
              <w:rPr>
                <w:rFonts w:ascii="Arial" w:hAnsi="Arial" w:cs="Arial"/>
                <w:sz w:val="18"/>
                <w:szCs w:val="18"/>
              </w:rPr>
            </w:pPr>
            <w:proofErr w:type="spellStart"/>
            <w:r w:rsidRPr="00E62A33">
              <w:rPr>
                <w:rFonts w:ascii="Arial" w:hAnsi="Arial" w:cs="Arial"/>
                <w:sz w:val="18"/>
                <w:szCs w:val="18"/>
              </w:rPr>
              <w:t>Etiology</w:t>
            </w:r>
            <w:proofErr w:type="spellEnd"/>
          </w:p>
        </w:tc>
        <w:tc>
          <w:tcPr>
            <w:tcW w:w="1571" w:type="dxa"/>
          </w:tcPr>
          <w:p w14:paraId="3D3DABA6" w14:textId="77777777" w:rsidR="00B52DF3" w:rsidRPr="00E62A33" w:rsidRDefault="00B52DF3" w:rsidP="00D65FF5">
            <w:pPr>
              <w:rPr>
                <w:rFonts w:ascii="Arial" w:hAnsi="Arial" w:cs="Arial"/>
                <w:sz w:val="18"/>
                <w:szCs w:val="18"/>
                <w:lang w:val="en-US"/>
              </w:rPr>
            </w:pPr>
          </w:p>
        </w:tc>
        <w:tc>
          <w:tcPr>
            <w:tcW w:w="1590" w:type="dxa"/>
            <w:tcBorders>
              <w:right w:val="single" w:sz="24" w:space="0" w:color="auto"/>
            </w:tcBorders>
          </w:tcPr>
          <w:p w14:paraId="01EEE6EF" w14:textId="77777777" w:rsidR="00B52DF3" w:rsidRPr="00E62A33" w:rsidRDefault="00B52DF3" w:rsidP="00D65FF5">
            <w:pPr>
              <w:rPr>
                <w:rFonts w:ascii="Arial" w:hAnsi="Arial" w:cs="Arial"/>
                <w:sz w:val="18"/>
                <w:szCs w:val="18"/>
                <w:lang w:val="en-US"/>
              </w:rPr>
            </w:pPr>
          </w:p>
        </w:tc>
        <w:tc>
          <w:tcPr>
            <w:tcW w:w="1572" w:type="dxa"/>
            <w:tcBorders>
              <w:left w:val="single" w:sz="24" w:space="0" w:color="auto"/>
            </w:tcBorders>
          </w:tcPr>
          <w:p w14:paraId="451E1A51" w14:textId="77777777" w:rsidR="00B52DF3" w:rsidRPr="00E62A33" w:rsidRDefault="00B52DF3" w:rsidP="00D65FF5">
            <w:pPr>
              <w:rPr>
                <w:rFonts w:ascii="Arial" w:hAnsi="Arial" w:cs="Arial"/>
                <w:sz w:val="18"/>
                <w:szCs w:val="18"/>
                <w:lang w:val="en-US"/>
              </w:rPr>
            </w:pPr>
          </w:p>
        </w:tc>
        <w:tc>
          <w:tcPr>
            <w:tcW w:w="1451" w:type="dxa"/>
          </w:tcPr>
          <w:p w14:paraId="2EE477CF" w14:textId="77777777" w:rsidR="00B52DF3" w:rsidRPr="00E62A33" w:rsidRDefault="00B52DF3" w:rsidP="00D65FF5">
            <w:pPr>
              <w:rPr>
                <w:rFonts w:ascii="Arial" w:hAnsi="Arial" w:cs="Arial"/>
                <w:sz w:val="18"/>
                <w:szCs w:val="18"/>
              </w:rPr>
            </w:pPr>
          </w:p>
        </w:tc>
        <w:tc>
          <w:tcPr>
            <w:tcW w:w="1451" w:type="dxa"/>
          </w:tcPr>
          <w:p w14:paraId="0DD51DA3" w14:textId="77777777" w:rsidR="00B52DF3" w:rsidRPr="00E62A33" w:rsidRDefault="00B52DF3" w:rsidP="00D65FF5">
            <w:pPr>
              <w:rPr>
                <w:rFonts w:ascii="Arial" w:hAnsi="Arial" w:cs="Arial"/>
                <w:sz w:val="18"/>
                <w:szCs w:val="18"/>
                <w:lang w:val="en-US"/>
              </w:rPr>
            </w:pPr>
          </w:p>
        </w:tc>
      </w:tr>
      <w:tr w:rsidR="0087124D" w:rsidRPr="00E62A33" w14:paraId="43F08AE1" w14:textId="77777777" w:rsidTr="00D65FF5">
        <w:trPr>
          <w:trHeight w:val="280"/>
        </w:trPr>
        <w:tc>
          <w:tcPr>
            <w:tcW w:w="2992" w:type="dxa"/>
          </w:tcPr>
          <w:p w14:paraId="53093B7A" w14:textId="77777777" w:rsidR="00B52DF3" w:rsidRPr="00E62A33" w:rsidRDefault="00B52DF3" w:rsidP="00D65FF5">
            <w:pPr>
              <w:ind w:left="708"/>
              <w:rPr>
                <w:rFonts w:ascii="Arial" w:hAnsi="Arial" w:cs="Arial"/>
                <w:sz w:val="18"/>
                <w:szCs w:val="18"/>
              </w:rPr>
            </w:pPr>
            <w:proofErr w:type="spellStart"/>
            <w:r w:rsidRPr="00E62A33">
              <w:rPr>
                <w:rFonts w:ascii="Arial" w:hAnsi="Arial" w:cs="Arial"/>
                <w:sz w:val="18"/>
                <w:szCs w:val="18"/>
              </w:rPr>
              <w:t>Biliary</w:t>
            </w:r>
            <w:proofErr w:type="spellEnd"/>
          </w:p>
        </w:tc>
        <w:tc>
          <w:tcPr>
            <w:tcW w:w="1571" w:type="dxa"/>
          </w:tcPr>
          <w:p w14:paraId="243B978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rPr>
              <w:t>432 (48%)</w:t>
            </w:r>
          </w:p>
        </w:tc>
        <w:tc>
          <w:tcPr>
            <w:tcW w:w="1590" w:type="dxa"/>
            <w:tcBorders>
              <w:right w:val="single" w:sz="24" w:space="0" w:color="auto"/>
            </w:tcBorders>
          </w:tcPr>
          <w:p w14:paraId="1D30F89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196 (47%)</w:t>
            </w:r>
          </w:p>
        </w:tc>
        <w:tc>
          <w:tcPr>
            <w:tcW w:w="1572" w:type="dxa"/>
            <w:tcBorders>
              <w:left w:val="single" w:sz="24" w:space="0" w:color="auto"/>
            </w:tcBorders>
          </w:tcPr>
          <w:p w14:paraId="7ABCF3C5"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112 (46%)</w:t>
            </w:r>
          </w:p>
        </w:tc>
        <w:tc>
          <w:tcPr>
            <w:tcW w:w="1451" w:type="dxa"/>
          </w:tcPr>
          <w:p w14:paraId="3DE0BAA3" w14:textId="77777777" w:rsidR="00B52DF3" w:rsidRPr="00E62A33" w:rsidRDefault="00B52DF3" w:rsidP="00D65FF5">
            <w:pPr>
              <w:rPr>
                <w:rFonts w:ascii="Arial" w:hAnsi="Arial" w:cs="Arial"/>
                <w:sz w:val="18"/>
                <w:szCs w:val="18"/>
              </w:rPr>
            </w:pPr>
            <w:r w:rsidRPr="00E62A33">
              <w:rPr>
                <w:rFonts w:ascii="Arial" w:hAnsi="Arial" w:cs="Arial"/>
                <w:sz w:val="18"/>
                <w:szCs w:val="18"/>
              </w:rPr>
              <w:t>320 (49%)</w:t>
            </w:r>
          </w:p>
        </w:tc>
        <w:tc>
          <w:tcPr>
            <w:tcW w:w="1451" w:type="dxa"/>
          </w:tcPr>
          <w:p w14:paraId="7164D29B"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0.45</w:t>
            </w:r>
          </w:p>
        </w:tc>
      </w:tr>
      <w:tr w:rsidR="0087124D" w:rsidRPr="00E62A33" w14:paraId="5B85925A" w14:textId="77777777" w:rsidTr="00D65FF5">
        <w:trPr>
          <w:trHeight w:val="280"/>
        </w:trPr>
        <w:tc>
          <w:tcPr>
            <w:tcW w:w="2992" w:type="dxa"/>
          </w:tcPr>
          <w:p w14:paraId="7E0CBC44" w14:textId="77777777" w:rsidR="00B52DF3" w:rsidRPr="00E62A33" w:rsidRDefault="00B52DF3" w:rsidP="00D65FF5">
            <w:pPr>
              <w:ind w:left="708"/>
              <w:rPr>
                <w:rFonts w:ascii="Arial" w:hAnsi="Arial" w:cs="Arial"/>
                <w:sz w:val="18"/>
                <w:szCs w:val="18"/>
              </w:rPr>
            </w:pPr>
            <w:r w:rsidRPr="00E62A33">
              <w:rPr>
                <w:rFonts w:ascii="Arial" w:hAnsi="Arial" w:cs="Arial"/>
                <w:sz w:val="18"/>
                <w:szCs w:val="18"/>
              </w:rPr>
              <w:t>Alcohol</w:t>
            </w:r>
          </w:p>
        </w:tc>
        <w:tc>
          <w:tcPr>
            <w:tcW w:w="1571" w:type="dxa"/>
          </w:tcPr>
          <w:p w14:paraId="499F776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rPr>
              <w:t>159 (18%)</w:t>
            </w:r>
          </w:p>
        </w:tc>
        <w:tc>
          <w:tcPr>
            <w:tcW w:w="1590" w:type="dxa"/>
            <w:tcBorders>
              <w:right w:val="single" w:sz="24" w:space="0" w:color="auto"/>
            </w:tcBorders>
          </w:tcPr>
          <w:p w14:paraId="05B5CB8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69 (17%)</w:t>
            </w:r>
          </w:p>
        </w:tc>
        <w:tc>
          <w:tcPr>
            <w:tcW w:w="1572" w:type="dxa"/>
            <w:tcBorders>
              <w:left w:val="single" w:sz="24" w:space="0" w:color="auto"/>
            </w:tcBorders>
          </w:tcPr>
          <w:p w14:paraId="2A4E74C1"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39 (16%)</w:t>
            </w:r>
          </w:p>
        </w:tc>
        <w:tc>
          <w:tcPr>
            <w:tcW w:w="1451" w:type="dxa"/>
          </w:tcPr>
          <w:p w14:paraId="1EE1E11D" w14:textId="77777777" w:rsidR="00B52DF3" w:rsidRPr="00E62A33" w:rsidRDefault="00B52DF3" w:rsidP="00D65FF5">
            <w:pPr>
              <w:rPr>
                <w:rFonts w:ascii="Arial" w:hAnsi="Arial" w:cs="Arial"/>
                <w:sz w:val="18"/>
                <w:szCs w:val="18"/>
              </w:rPr>
            </w:pPr>
            <w:r w:rsidRPr="00E62A33">
              <w:rPr>
                <w:rFonts w:ascii="Arial" w:hAnsi="Arial" w:cs="Arial"/>
                <w:sz w:val="18"/>
                <w:szCs w:val="18"/>
              </w:rPr>
              <w:t>120 (18%)</w:t>
            </w:r>
          </w:p>
        </w:tc>
        <w:tc>
          <w:tcPr>
            <w:tcW w:w="1451" w:type="dxa"/>
          </w:tcPr>
          <w:p w14:paraId="5A85D692"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0.43</w:t>
            </w:r>
          </w:p>
        </w:tc>
      </w:tr>
      <w:tr w:rsidR="0087124D" w:rsidRPr="00E62A33" w14:paraId="24CB7A7B" w14:textId="77777777" w:rsidTr="00D65FF5">
        <w:trPr>
          <w:trHeight w:val="256"/>
        </w:trPr>
        <w:tc>
          <w:tcPr>
            <w:tcW w:w="2992" w:type="dxa"/>
          </w:tcPr>
          <w:p w14:paraId="2E4C7571" w14:textId="77777777" w:rsidR="00B52DF3" w:rsidRPr="00E62A33" w:rsidRDefault="00B52DF3" w:rsidP="00D65FF5">
            <w:pPr>
              <w:ind w:left="708"/>
              <w:rPr>
                <w:rFonts w:ascii="Arial" w:hAnsi="Arial" w:cs="Arial"/>
                <w:sz w:val="18"/>
                <w:szCs w:val="18"/>
              </w:rPr>
            </w:pPr>
            <w:r w:rsidRPr="00E62A33">
              <w:rPr>
                <w:rFonts w:ascii="Arial" w:hAnsi="Arial" w:cs="Arial"/>
                <w:sz w:val="18"/>
                <w:szCs w:val="18"/>
              </w:rPr>
              <w:t>Post-ERCP</w:t>
            </w:r>
          </w:p>
        </w:tc>
        <w:tc>
          <w:tcPr>
            <w:tcW w:w="1571" w:type="dxa"/>
          </w:tcPr>
          <w:p w14:paraId="4642355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rPr>
              <w:t>31 (4%)</w:t>
            </w:r>
          </w:p>
        </w:tc>
        <w:tc>
          <w:tcPr>
            <w:tcW w:w="1590" w:type="dxa"/>
            <w:tcBorders>
              <w:right w:val="single" w:sz="24" w:space="0" w:color="auto"/>
            </w:tcBorders>
          </w:tcPr>
          <w:p w14:paraId="7505E4E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7 (2%)</w:t>
            </w:r>
          </w:p>
        </w:tc>
        <w:tc>
          <w:tcPr>
            <w:tcW w:w="1572" w:type="dxa"/>
            <w:tcBorders>
              <w:left w:val="single" w:sz="24" w:space="0" w:color="auto"/>
            </w:tcBorders>
          </w:tcPr>
          <w:p w14:paraId="7E2C8ED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5 (2%)</w:t>
            </w:r>
          </w:p>
        </w:tc>
        <w:tc>
          <w:tcPr>
            <w:tcW w:w="1451" w:type="dxa"/>
          </w:tcPr>
          <w:p w14:paraId="0E70F59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26 (4%)</w:t>
            </w:r>
          </w:p>
        </w:tc>
        <w:tc>
          <w:tcPr>
            <w:tcW w:w="1451" w:type="dxa"/>
          </w:tcPr>
          <w:p w14:paraId="1E89BAAE"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0.22</w:t>
            </w:r>
          </w:p>
        </w:tc>
      </w:tr>
      <w:tr w:rsidR="0087124D" w:rsidRPr="00E62A33" w14:paraId="639A6829" w14:textId="77777777" w:rsidTr="00D65FF5">
        <w:trPr>
          <w:trHeight w:val="280"/>
        </w:trPr>
        <w:tc>
          <w:tcPr>
            <w:tcW w:w="2992" w:type="dxa"/>
          </w:tcPr>
          <w:p w14:paraId="2D268F49" w14:textId="77777777" w:rsidR="00B52DF3" w:rsidRPr="00E62A33" w:rsidRDefault="00B52DF3" w:rsidP="00D65FF5">
            <w:pPr>
              <w:ind w:left="708"/>
              <w:rPr>
                <w:rFonts w:ascii="Arial" w:hAnsi="Arial" w:cs="Arial"/>
                <w:sz w:val="18"/>
                <w:szCs w:val="18"/>
              </w:rPr>
            </w:pPr>
            <w:proofErr w:type="spellStart"/>
            <w:r w:rsidRPr="00E62A33">
              <w:rPr>
                <w:rFonts w:ascii="Arial" w:hAnsi="Arial" w:cs="Arial"/>
                <w:sz w:val="18"/>
                <w:szCs w:val="18"/>
              </w:rPr>
              <w:t>Idiopathic</w:t>
            </w:r>
            <w:proofErr w:type="spellEnd"/>
          </w:p>
        </w:tc>
        <w:tc>
          <w:tcPr>
            <w:tcW w:w="1571" w:type="dxa"/>
          </w:tcPr>
          <w:p w14:paraId="3B53ABC0" w14:textId="77777777" w:rsidR="00B52DF3" w:rsidRPr="00E62A33" w:rsidRDefault="00B52DF3" w:rsidP="00D65FF5">
            <w:pPr>
              <w:rPr>
                <w:rFonts w:ascii="Arial" w:hAnsi="Arial" w:cs="Arial"/>
                <w:sz w:val="18"/>
                <w:szCs w:val="18"/>
                <w:lang w:val="en-US"/>
              </w:rPr>
            </w:pPr>
            <w:r w:rsidRPr="00E62A33">
              <w:rPr>
                <w:rFonts w:ascii="Arial" w:hAnsi="Arial" w:cs="Arial"/>
                <w:sz w:val="18"/>
                <w:szCs w:val="18"/>
              </w:rPr>
              <w:t>180 (20%)</w:t>
            </w:r>
          </w:p>
        </w:tc>
        <w:tc>
          <w:tcPr>
            <w:tcW w:w="1590" w:type="dxa"/>
            <w:tcBorders>
              <w:right w:val="single" w:sz="24" w:space="0" w:color="auto"/>
            </w:tcBorders>
          </w:tcPr>
          <w:p w14:paraId="13F0C27D"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98 (24%)</w:t>
            </w:r>
          </w:p>
        </w:tc>
        <w:tc>
          <w:tcPr>
            <w:tcW w:w="1572" w:type="dxa"/>
            <w:tcBorders>
              <w:left w:val="single" w:sz="24" w:space="0" w:color="auto"/>
            </w:tcBorders>
          </w:tcPr>
          <w:p w14:paraId="1661F1CE"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58 (24%)</w:t>
            </w:r>
          </w:p>
        </w:tc>
        <w:tc>
          <w:tcPr>
            <w:tcW w:w="1451" w:type="dxa"/>
          </w:tcPr>
          <w:p w14:paraId="46862EB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122 (19%)</w:t>
            </w:r>
          </w:p>
        </w:tc>
        <w:tc>
          <w:tcPr>
            <w:tcW w:w="1451" w:type="dxa"/>
          </w:tcPr>
          <w:p w14:paraId="24BC371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0.09</w:t>
            </w:r>
          </w:p>
        </w:tc>
      </w:tr>
      <w:tr w:rsidR="0087124D" w:rsidRPr="00E62A33" w14:paraId="413AE4DC" w14:textId="77777777" w:rsidTr="00D65FF5">
        <w:trPr>
          <w:trHeight w:val="280"/>
        </w:trPr>
        <w:tc>
          <w:tcPr>
            <w:tcW w:w="2992" w:type="dxa"/>
          </w:tcPr>
          <w:p w14:paraId="359AE1EF" w14:textId="77777777" w:rsidR="00B52DF3" w:rsidRPr="00E62A33" w:rsidRDefault="00B52DF3" w:rsidP="00D65FF5">
            <w:pPr>
              <w:ind w:left="708"/>
              <w:rPr>
                <w:rFonts w:ascii="Arial" w:hAnsi="Arial" w:cs="Arial"/>
                <w:sz w:val="18"/>
                <w:szCs w:val="18"/>
              </w:rPr>
            </w:pPr>
            <w:proofErr w:type="spellStart"/>
            <w:r w:rsidRPr="00E62A33">
              <w:rPr>
                <w:rFonts w:ascii="Arial" w:hAnsi="Arial" w:cs="Arial"/>
                <w:sz w:val="18"/>
                <w:szCs w:val="18"/>
              </w:rPr>
              <w:t>Other</w:t>
            </w:r>
            <w:proofErr w:type="spellEnd"/>
          </w:p>
        </w:tc>
        <w:tc>
          <w:tcPr>
            <w:tcW w:w="1571" w:type="dxa"/>
          </w:tcPr>
          <w:p w14:paraId="11DA5D07" w14:textId="77777777" w:rsidR="00B52DF3" w:rsidRPr="00E62A33" w:rsidRDefault="00B52DF3" w:rsidP="00D65FF5">
            <w:pPr>
              <w:rPr>
                <w:rFonts w:ascii="Arial" w:hAnsi="Arial" w:cs="Arial"/>
                <w:sz w:val="18"/>
                <w:szCs w:val="18"/>
                <w:lang w:val="en-US"/>
              </w:rPr>
            </w:pPr>
            <w:r w:rsidRPr="00E62A33">
              <w:rPr>
                <w:rFonts w:ascii="Arial" w:hAnsi="Arial" w:cs="Arial"/>
                <w:sz w:val="18"/>
                <w:szCs w:val="18"/>
              </w:rPr>
              <w:t>94 (11%)</w:t>
            </w:r>
          </w:p>
        </w:tc>
        <w:tc>
          <w:tcPr>
            <w:tcW w:w="1590" w:type="dxa"/>
            <w:tcBorders>
              <w:right w:val="single" w:sz="24" w:space="0" w:color="auto"/>
            </w:tcBorders>
          </w:tcPr>
          <w:p w14:paraId="012F88C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45 (11%)</w:t>
            </w:r>
          </w:p>
        </w:tc>
        <w:tc>
          <w:tcPr>
            <w:tcW w:w="1572" w:type="dxa"/>
            <w:tcBorders>
              <w:left w:val="single" w:sz="24" w:space="0" w:color="auto"/>
            </w:tcBorders>
          </w:tcPr>
          <w:p w14:paraId="179FB6E1" w14:textId="0A412A7F"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29</w:t>
            </w:r>
            <w:r w:rsidR="00411597" w:rsidRPr="00E62A33">
              <w:rPr>
                <w:rFonts w:ascii="Arial" w:hAnsi="Arial" w:cs="Arial"/>
                <w:sz w:val="18"/>
                <w:szCs w:val="18"/>
                <w:lang w:val="en-US"/>
              </w:rPr>
              <w:t xml:space="preserve"> </w:t>
            </w:r>
            <w:r w:rsidRPr="00E62A33">
              <w:rPr>
                <w:rFonts w:ascii="Arial" w:hAnsi="Arial" w:cs="Arial"/>
                <w:sz w:val="18"/>
                <w:szCs w:val="18"/>
                <w:lang w:val="en-US"/>
              </w:rPr>
              <w:t>(12%)</w:t>
            </w:r>
          </w:p>
        </w:tc>
        <w:tc>
          <w:tcPr>
            <w:tcW w:w="1451" w:type="dxa"/>
          </w:tcPr>
          <w:p w14:paraId="65379520"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65 (10%)</w:t>
            </w:r>
          </w:p>
        </w:tc>
        <w:tc>
          <w:tcPr>
            <w:tcW w:w="1451" w:type="dxa"/>
          </w:tcPr>
          <w:p w14:paraId="2060EB9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0.39</w:t>
            </w:r>
          </w:p>
        </w:tc>
      </w:tr>
      <w:tr w:rsidR="0087124D" w:rsidRPr="00E62A33" w14:paraId="68119C8C" w14:textId="77777777" w:rsidTr="00D65FF5">
        <w:trPr>
          <w:trHeight w:val="256"/>
        </w:trPr>
        <w:tc>
          <w:tcPr>
            <w:tcW w:w="2992" w:type="dxa"/>
          </w:tcPr>
          <w:p w14:paraId="0B6AA012"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Medical history</w:t>
            </w:r>
          </w:p>
        </w:tc>
        <w:tc>
          <w:tcPr>
            <w:tcW w:w="1571" w:type="dxa"/>
          </w:tcPr>
          <w:p w14:paraId="148B8558" w14:textId="77777777" w:rsidR="00B52DF3" w:rsidRPr="00E62A33" w:rsidRDefault="00B52DF3" w:rsidP="00D65FF5">
            <w:pPr>
              <w:rPr>
                <w:rFonts w:ascii="Arial" w:hAnsi="Arial" w:cs="Arial"/>
                <w:sz w:val="18"/>
                <w:szCs w:val="18"/>
              </w:rPr>
            </w:pPr>
          </w:p>
        </w:tc>
        <w:tc>
          <w:tcPr>
            <w:tcW w:w="1590" w:type="dxa"/>
            <w:tcBorders>
              <w:right w:val="single" w:sz="24" w:space="0" w:color="auto"/>
            </w:tcBorders>
          </w:tcPr>
          <w:p w14:paraId="47873A4A" w14:textId="77777777" w:rsidR="00B52DF3" w:rsidRPr="00E62A33" w:rsidRDefault="00B52DF3" w:rsidP="00D65FF5">
            <w:pPr>
              <w:rPr>
                <w:rFonts w:ascii="Arial" w:hAnsi="Arial" w:cs="Arial"/>
                <w:sz w:val="18"/>
                <w:szCs w:val="18"/>
                <w:lang w:val="en-US"/>
              </w:rPr>
            </w:pPr>
          </w:p>
        </w:tc>
        <w:tc>
          <w:tcPr>
            <w:tcW w:w="1572" w:type="dxa"/>
            <w:tcBorders>
              <w:left w:val="single" w:sz="24" w:space="0" w:color="auto"/>
            </w:tcBorders>
          </w:tcPr>
          <w:p w14:paraId="29D40100" w14:textId="77777777" w:rsidR="00B52DF3" w:rsidRPr="00E62A33" w:rsidRDefault="00B52DF3" w:rsidP="00D65FF5">
            <w:pPr>
              <w:rPr>
                <w:rFonts w:ascii="Arial" w:hAnsi="Arial" w:cs="Arial"/>
                <w:sz w:val="18"/>
                <w:szCs w:val="18"/>
                <w:lang w:val="en-US"/>
              </w:rPr>
            </w:pPr>
          </w:p>
        </w:tc>
        <w:tc>
          <w:tcPr>
            <w:tcW w:w="1451" w:type="dxa"/>
          </w:tcPr>
          <w:p w14:paraId="453727DA" w14:textId="77777777" w:rsidR="00B52DF3" w:rsidRPr="00E62A33" w:rsidRDefault="00B52DF3" w:rsidP="00D65FF5">
            <w:pPr>
              <w:rPr>
                <w:rFonts w:ascii="Arial" w:hAnsi="Arial" w:cs="Arial"/>
                <w:sz w:val="18"/>
                <w:szCs w:val="18"/>
                <w:lang w:val="en-US"/>
              </w:rPr>
            </w:pPr>
          </w:p>
        </w:tc>
        <w:tc>
          <w:tcPr>
            <w:tcW w:w="1451" w:type="dxa"/>
          </w:tcPr>
          <w:p w14:paraId="7000C1A4" w14:textId="77777777" w:rsidR="00B52DF3" w:rsidRPr="00E62A33" w:rsidRDefault="00B52DF3" w:rsidP="00D65FF5">
            <w:pPr>
              <w:rPr>
                <w:rFonts w:ascii="Arial" w:hAnsi="Arial" w:cs="Arial"/>
                <w:sz w:val="18"/>
                <w:szCs w:val="18"/>
                <w:lang w:val="en-US"/>
              </w:rPr>
            </w:pPr>
          </w:p>
        </w:tc>
      </w:tr>
      <w:tr w:rsidR="0087124D" w:rsidRPr="00E62A33" w14:paraId="1580A49A" w14:textId="77777777" w:rsidTr="00D65FF5">
        <w:trPr>
          <w:trHeight w:val="280"/>
        </w:trPr>
        <w:tc>
          <w:tcPr>
            <w:tcW w:w="2992" w:type="dxa"/>
          </w:tcPr>
          <w:p w14:paraId="06AF9D53" w14:textId="77777777"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Cardiovascular</w:t>
            </w:r>
          </w:p>
        </w:tc>
        <w:tc>
          <w:tcPr>
            <w:tcW w:w="1571" w:type="dxa"/>
          </w:tcPr>
          <w:p w14:paraId="1A33334D"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377 (42%)</w:t>
            </w:r>
            <w:r w:rsidRPr="00E62A33">
              <w:rPr>
                <w:rFonts w:ascii="Arial" w:hAnsi="Arial" w:cs="Arial"/>
                <w:sz w:val="18"/>
                <w:szCs w:val="18"/>
                <w:vertAlign w:val="superscript"/>
                <w:lang w:val="en-US"/>
              </w:rPr>
              <w:t>a</w:t>
            </w:r>
          </w:p>
        </w:tc>
        <w:tc>
          <w:tcPr>
            <w:tcW w:w="1590" w:type="dxa"/>
            <w:tcBorders>
              <w:right w:val="single" w:sz="24" w:space="0" w:color="auto"/>
            </w:tcBorders>
          </w:tcPr>
          <w:p w14:paraId="3943C2A7" w14:textId="77777777" w:rsidR="00B52DF3" w:rsidRPr="00E62A33" w:rsidRDefault="00B52DF3" w:rsidP="00D65FF5">
            <w:pPr>
              <w:rPr>
                <w:rFonts w:ascii="Arial" w:hAnsi="Arial" w:cs="Arial"/>
                <w:sz w:val="18"/>
                <w:szCs w:val="18"/>
              </w:rPr>
            </w:pPr>
            <w:r w:rsidRPr="00E62A33">
              <w:rPr>
                <w:rFonts w:ascii="Arial" w:hAnsi="Arial" w:cs="Arial"/>
                <w:sz w:val="18"/>
                <w:szCs w:val="18"/>
              </w:rPr>
              <w:t>166 (40%)</w:t>
            </w:r>
            <w:r w:rsidRPr="00E62A33">
              <w:rPr>
                <w:rFonts w:ascii="Arial" w:hAnsi="Arial" w:cs="Arial"/>
                <w:sz w:val="18"/>
                <w:szCs w:val="18"/>
                <w:vertAlign w:val="superscript"/>
              </w:rPr>
              <w:t>k</w:t>
            </w:r>
            <w:r w:rsidRPr="00E62A33">
              <w:rPr>
                <w:rFonts w:ascii="Arial" w:hAnsi="Arial" w:cs="Arial"/>
                <w:sz w:val="18"/>
                <w:szCs w:val="18"/>
              </w:rPr>
              <w:t xml:space="preserve"> </w:t>
            </w:r>
          </w:p>
        </w:tc>
        <w:tc>
          <w:tcPr>
            <w:tcW w:w="1572" w:type="dxa"/>
            <w:tcBorders>
              <w:left w:val="single" w:sz="24" w:space="0" w:color="auto"/>
            </w:tcBorders>
          </w:tcPr>
          <w:p w14:paraId="778F448D"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96 (40%)</w:t>
            </w:r>
            <w:r w:rsidRPr="00E62A33">
              <w:rPr>
                <w:rFonts w:ascii="Arial" w:hAnsi="Arial" w:cs="Arial"/>
                <w:sz w:val="18"/>
                <w:szCs w:val="18"/>
                <w:vertAlign w:val="superscript"/>
              </w:rPr>
              <w:t>t</w:t>
            </w:r>
          </w:p>
        </w:tc>
        <w:tc>
          <w:tcPr>
            <w:tcW w:w="1451" w:type="dxa"/>
          </w:tcPr>
          <w:p w14:paraId="4E45C4CA"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281 (43%)</w:t>
            </w:r>
            <w:r w:rsidRPr="00E62A33">
              <w:rPr>
                <w:rFonts w:ascii="Arial" w:hAnsi="Arial" w:cs="Arial"/>
                <w:sz w:val="18"/>
                <w:szCs w:val="18"/>
                <w:vertAlign w:val="superscript"/>
                <w:lang w:val="en-US"/>
              </w:rPr>
              <w:t>cc</w:t>
            </w:r>
          </w:p>
        </w:tc>
        <w:tc>
          <w:tcPr>
            <w:tcW w:w="1451" w:type="dxa"/>
          </w:tcPr>
          <w:p w14:paraId="659B650E" w14:textId="77777777" w:rsidR="00B52DF3" w:rsidRPr="00E62A33" w:rsidRDefault="00B52DF3" w:rsidP="00D65FF5">
            <w:pPr>
              <w:rPr>
                <w:rFonts w:ascii="Arial" w:hAnsi="Arial" w:cs="Arial"/>
                <w:sz w:val="18"/>
                <w:szCs w:val="18"/>
              </w:rPr>
            </w:pPr>
            <w:r w:rsidRPr="00E62A33">
              <w:rPr>
                <w:rFonts w:ascii="Arial" w:hAnsi="Arial" w:cs="Arial"/>
                <w:sz w:val="18"/>
                <w:szCs w:val="18"/>
              </w:rPr>
              <w:t>0.36</w:t>
            </w:r>
          </w:p>
        </w:tc>
      </w:tr>
      <w:tr w:rsidR="0087124D" w:rsidRPr="00E62A33" w14:paraId="4D217B1C" w14:textId="77777777" w:rsidTr="00D65FF5">
        <w:trPr>
          <w:trHeight w:val="280"/>
        </w:trPr>
        <w:tc>
          <w:tcPr>
            <w:tcW w:w="2992" w:type="dxa"/>
          </w:tcPr>
          <w:p w14:paraId="03376B9C" w14:textId="77777777"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 xml:space="preserve">Pulmonary </w:t>
            </w:r>
          </w:p>
        </w:tc>
        <w:tc>
          <w:tcPr>
            <w:tcW w:w="1571" w:type="dxa"/>
          </w:tcPr>
          <w:p w14:paraId="0027F3FA"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91 (10%)</w:t>
            </w:r>
            <w:r w:rsidRPr="00E62A33">
              <w:rPr>
                <w:rFonts w:ascii="Arial" w:hAnsi="Arial" w:cs="Arial"/>
                <w:sz w:val="18"/>
                <w:szCs w:val="18"/>
                <w:vertAlign w:val="superscript"/>
                <w:lang w:val="en-US"/>
              </w:rPr>
              <w:t>b</w:t>
            </w:r>
          </w:p>
        </w:tc>
        <w:tc>
          <w:tcPr>
            <w:tcW w:w="1590" w:type="dxa"/>
            <w:tcBorders>
              <w:right w:val="single" w:sz="24" w:space="0" w:color="auto"/>
            </w:tcBorders>
          </w:tcPr>
          <w:p w14:paraId="17C7690F" w14:textId="77777777" w:rsidR="00B52DF3" w:rsidRPr="00E62A33" w:rsidRDefault="00B52DF3" w:rsidP="00D65FF5">
            <w:pPr>
              <w:rPr>
                <w:rFonts w:ascii="Arial" w:hAnsi="Arial" w:cs="Arial"/>
                <w:sz w:val="18"/>
                <w:szCs w:val="18"/>
              </w:rPr>
            </w:pPr>
            <w:r w:rsidRPr="00E62A33">
              <w:rPr>
                <w:rFonts w:ascii="Arial" w:hAnsi="Arial" w:cs="Arial"/>
                <w:sz w:val="18"/>
                <w:szCs w:val="18"/>
              </w:rPr>
              <w:t>40 (10%)</w:t>
            </w:r>
            <w:r w:rsidRPr="00E62A33">
              <w:rPr>
                <w:rFonts w:ascii="Arial" w:hAnsi="Arial" w:cs="Arial"/>
                <w:sz w:val="18"/>
                <w:szCs w:val="18"/>
                <w:vertAlign w:val="superscript"/>
              </w:rPr>
              <w:t>l</w:t>
            </w:r>
            <w:r w:rsidRPr="00E62A33">
              <w:rPr>
                <w:rFonts w:ascii="Arial" w:hAnsi="Arial" w:cs="Arial"/>
                <w:sz w:val="18"/>
                <w:szCs w:val="18"/>
              </w:rPr>
              <w:t xml:space="preserve"> </w:t>
            </w:r>
          </w:p>
        </w:tc>
        <w:tc>
          <w:tcPr>
            <w:tcW w:w="1572" w:type="dxa"/>
            <w:tcBorders>
              <w:left w:val="single" w:sz="24" w:space="0" w:color="auto"/>
            </w:tcBorders>
          </w:tcPr>
          <w:p w14:paraId="58162781"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26 (11%)</w:t>
            </w:r>
            <w:r w:rsidRPr="00E62A33">
              <w:rPr>
                <w:rFonts w:ascii="Arial" w:hAnsi="Arial" w:cs="Arial"/>
                <w:sz w:val="18"/>
                <w:szCs w:val="18"/>
                <w:vertAlign w:val="superscript"/>
              </w:rPr>
              <w:t>u</w:t>
            </w:r>
          </w:p>
        </w:tc>
        <w:tc>
          <w:tcPr>
            <w:tcW w:w="1451" w:type="dxa"/>
          </w:tcPr>
          <w:p w14:paraId="64F65F3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65 (10%)</w:t>
            </w:r>
            <w:proofErr w:type="spellStart"/>
            <w:r w:rsidRPr="00E62A33">
              <w:rPr>
                <w:rFonts w:ascii="Arial" w:hAnsi="Arial" w:cs="Arial"/>
                <w:sz w:val="18"/>
                <w:szCs w:val="18"/>
                <w:vertAlign w:val="superscript"/>
                <w:lang w:val="en-US"/>
              </w:rPr>
              <w:t>dd</w:t>
            </w:r>
            <w:proofErr w:type="spellEnd"/>
          </w:p>
        </w:tc>
        <w:tc>
          <w:tcPr>
            <w:tcW w:w="1451" w:type="dxa"/>
          </w:tcPr>
          <w:p w14:paraId="5AB0D67E" w14:textId="77777777" w:rsidR="00B52DF3" w:rsidRPr="00E62A33" w:rsidRDefault="00B52DF3" w:rsidP="00D65FF5">
            <w:pPr>
              <w:rPr>
                <w:rFonts w:ascii="Arial" w:hAnsi="Arial" w:cs="Arial"/>
                <w:sz w:val="18"/>
                <w:szCs w:val="18"/>
              </w:rPr>
            </w:pPr>
            <w:r w:rsidRPr="00E62A33">
              <w:rPr>
                <w:rFonts w:ascii="Arial" w:hAnsi="Arial" w:cs="Arial"/>
                <w:sz w:val="18"/>
                <w:szCs w:val="18"/>
              </w:rPr>
              <w:t>0.71</w:t>
            </w:r>
          </w:p>
        </w:tc>
      </w:tr>
      <w:tr w:rsidR="0087124D" w:rsidRPr="00E62A33" w14:paraId="52F01CBF" w14:textId="77777777" w:rsidTr="00D65FF5">
        <w:trPr>
          <w:trHeight w:val="256"/>
        </w:trPr>
        <w:tc>
          <w:tcPr>
            <w:tcW w:w="2992" w:type="dxa"/>
          </w:tcPr>
          <w:p w14:paraId="187CCB20" w14:textId="77777777"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 xml:space="preserve">Chronic renal </w:t>
            </w:r>
          </w:p>
        </w:tc>
        <w:tc>
          <w:tcPr>
            <w:tcW w:w="1571" w:type="dxa"/>
          </w:tcPr>
          <w:p w14:paraId="068937F6"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28 (3%)</w:t>
            </w:r>
            <w:r w:rsidRPr="00E62A33">
              <w:rPr>
                <w:rFonts w:ascii="Arial" w:hAnsi="Arial" w:cs="Arial"/>
                <w:sz w:val="18"/>
                <w:szCs w:val="18"/>
                <w:vertAlign w:val="superscript"/>
                <w:lang w:val="en-US"/>
              </w:rPr>
              <w:t>c</w:t>
            </w:r>
          </w:p>
        </w:tc>
        <w:tc>
          <w:tcPr>
            <w:tcW w:w="1590" w:type="dxa"/>
            <w:tcBorders>
              <w:right w:val="single" w:sz="24" w:space="0" w:color="auto"/>
            </w:tcBorders>
          </w:tcPr>
          <w:p w14:paraId="593487B8" w14:textId="77777777" w:rsidR="00B52DF3" w:rsidRPr="00E62A33" w:rsidRDefault="00B52DF3" w:rsidP="00D65FF5">
            <w:pPr>
              <w:rPr>
                <w:rFonts w:ascii="Arial" w:hAnsi="Arial" w:cs="Arial"/>
                <w:sz w:val="18"/>
                <w:szCs w:val="18"/>
              </w:rPr>
            </w:pPr>
            <w:r w:rsidRPr="00E62A33">
              <w:rPr>
                <w:rFonts w:ascii="Arial" w:hAnsi="Arial" w:cs="Arial"/>
                <w:sz w:val="18"/>
                <w:szCs w:val="18"/>
              </w:rPr>
              <w:t>13 (3%)</w:t>
            </w:r>
            <w:r w:rsidRPr="00E62A33">
              <w:rPr>
                <w:rFonts w:ascii="Arial" w:hAnsi="Arial" w:cs="Arial"/>
                <w:sz w:val="18"/>
                <w:szCs w:val="18"/>
                <w:vertAlign w:val="superscript"/>
              </w:rPr>
              <w:t>m</w:t>
            </w:r>
            <w:r w:rsidRPr="00E62A33">
              <w:rPr>
                <w:rFonts w:ascii="Arial" w:hAnsi="Arial" w:cs="Arial"/>
                <w:sz w:val="18"/>
                <w:szCs w:val="18"/>
              </w:rPr>
              <w:t xml:space="preserve"> </w:t>
            </w:r>
          </w:p>
        </w:tc>
        <w:tc>
          <w:tcPr>
            <w:tcW w:w="1572" w:type="dxa"/>
            <w:tcBorders>
              <w:left w:val="single" w:sz="24" w:space="0" w:color="auto"/>
            </w:tcBorders>
          </w:tcPr>
          <w:p w14:paraId="4F479641"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7 (3%)</w:t>
            </w:r>
            <w:r w:rsidRPr="00E62A33">
              <w:rPr>
                <w:rFonts w:ascii="Arial" w:hAnsi="Arial" w:cs="Arial"/>
                <w:sz w:val="18"/>
                <w:szCs w:val="18"/>
                <w:vertAlign w:val="superscript"/>
              </w:rPr>
              <w:t>v</w:t>
            </w:r>
          </w:p>
        </w:tc>
        <w:tc>
          <w:tcPr>
            <w:tcW w:w="1451" w:type="dxa"/>
          </w:tcPr>
          <w:p w14:paraId="085C117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21 (3%)</w:t>
            </w:r>
            <w:proofErr w:type="spellStart"/>
            <w:r w:rsidRPr="00E62A33">
              <w:rPr>
                <w:rFonts w:ascii="Arial" w:hAnsi="Arial" w:cs="Arial"/>
                <w:sz w:val="18"/>
                <w:szCs w:val="18"/>
                <w:vertAlign w:val="superscript"/>
                <w:lang w:val="en-US"/>
              </w:rPr>
              <w:t>ee</w:t>
            </w:r>
            <w:proofErr w:type="spellEnd"/>
          </w:p>
        </w:tc>
        <w:tc>
          <w:tcPr>
            <w:tcW w:w="1451" w:type="dxa"/>
          </w:tcPr>
          <w:p w14:paraId="4F177BAB" w14:textId="77777777" w:rsidR="00B52DF3" w:rsidRPr="00E62A33" w:rsidRDefault="00B52DF3" w:rsidP="00D65FF5">
            <w:pPr>
              <w:rPr>
                <w:rFonts w:ascii="Arial" w:hAnsi="Arial" w:cs="Arial"/>
                <w:sz w:val="18"/>
                <w:szCs w:val="18"/>
              </w:rPr>
            </w:pPr>
            <w:r w:rsidRPr="00E62A33">
              <w:rPr>
                <w:rFonts w:ascii="Arial" w:hAnsi="Arial" w:cs="Arial"/>
                <w:sz w:val="18"/>
                <w:szCs w:val="18"/>
              </w:rPr>
              <w:t>1.00</w:t>
            </w:r>
          </w:p>
        </w:tc>
      </w:tr>
      <w:tr w:rsidR="0087124D" w:rsidRPr="00E62A33" w14:paraId="5A4C591E" w14:textId="77777777" w:rsidTr="00D65FF5">
        <w:trPr>
          <w:trHeight w:val="280"/>
        </w:trPr>
        <w:tc>
          <w:tcPr>
            <w:tcW w:w="2992" w:type="dxa"/>
          </w:tcPr>
          <w:p w14:paraId="608BAC1E" w14:textId="77777777"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 xml:space="preserve">Diabetes mellitus </w:t>
            </w:r>
          </w:p>
        </w:tc>
        <w:tc>
          <w:tcPr>
            <w:tcW w:w="1571" w:type="dxa"/>
          </w:tcPr>
          <w:p w14:paraId="6956E7D8"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108 (12%)</w:t>
            </w:r>
            <w:r w:rsidRPr="00E62A33">
              <w:rPr>
                <w:rFonts w:ascii="Arial" w:hAnsi="Arial" w:cs="Arial"/>
                <w:sz w:val="18"/>
                <w:szCs w:val="18"/>
                <w:vertAlign w:val="superscript"/>
                <w:lang w:val="en-US"/>
              </w:rPr>
              <w:t>d</w:t>
            </w:r>
          </w:p>
        </w:tc>
        <w:tc>
          <w:tcPr>
            <w:tcW w:w="1590" w:type="dxa"/>
            <w:tcBorders>
              <w:right w:val="single" w:sz="24" w:space="0" w:color="auto"/>
            </w:tcBorders>
          </w:tcPr>
          <w:p w14:paraId="4609275B" w14:textId="77777777" w:rsidR="00B52DF3" w:rsidRPr="00E62A33" w:rsidRDefault="00B52DF3" w:rsidP="00D65FF5">
            <w:pPr>
              <w:rPr>
                <w:rFonts w:ascii="Arial" w:hAnsi="Arial" w:cs="Arial"/>
                <w:sz w:val="18"/>
                <w:szCs w:val="18"/>
              </w:rPr>
            </w:pPr>
            <w:r w:rsidRPr="00E62A33">
              <w:rPr>
                <w:rFonts w:ascii="Arial" w:hAnsi="Arial" w:cs="Arial"/>
                <w:sz w:val="18"/>
                <w:szCs w:val="18"/>
              </w:rPr>
              <w:t>49 (12%)</w:t>
            </w:r>
            <w:r w:rsidRPr="00E62A33">
              <w:rPr>
                <w:rFonts w:ascii="Arial" w:hAnsi="Arial" w:cs="Arial"/>
                <w:sz w:val="18"/>
                <w:szCs w:val="18"/>
                <w:vertAlign w:val="superscript"/>
              </w:rPr>
              <w:t>n</w:t>
            </w:r>
            <w:r w:rsidRPr="00E62A33">
              <w:rPr>
                <w:rFonts w:ascii="Arial" w:hAnsi="Arial" w:cs="Arial"/>
                <w:sz w:val="18"/>
                <w:szCs w:val="18"/>
              </w:rPr>
              <w:t xml:space="preserve"> </w:t>
            </w:r>
          </w:p>
        </w:tc>
        <w:tc>
          <w:tcPr>
            <w:tcW w:w="1572" w:type="dxa"/>
            <w:tcBorders>
              <w:left w:val="single" w:sz="24" w:space="0" w:color="auto"/>
            </w:tcBorders>
          </w:tcPr>
          <w:p w14:paraId="68379863"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27 (11%)</w:t>
            </w:r>
            <w:r w:rsidRPr="00E62A33">
              <w:rPr>
                <w:rFonts w:ascii="Arial" w:hAnsi="Arial" w:cs="Arial"/>
                <w:sz w:val="18"/>
                <w:szCs w:val="18"/>
                <w:vertAlign w:val="superscript"/>
              </w:rPr>
              <w:t>w</w:t>
            </w:r>
          </w:p>
        </w:tc>
        <w:tc>
          <w:tcPr>
            <w:tcW w:w="1451" w:type="dxa"/>
          </w:tcPr>
          <w:p w14:paraId="37DDEEF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81 (12%)</w:t>
            </w:r>
            <w:proofErr w:type="spellStart"/>
            <w:r w:rsidRPr="00E62A33">
              <w:rPr>
                <w:rFonts w:ascii="Arial" w:hAnsi="Arial" w:cs="Arial"/>
                <w:sz w:val="18"/>
                <w:szCs w:val="18"/>
                <w:vertAlign w:val="superscript"/>
                <w:lang w:val="en-US"/>
              </w:rPr>
              <w:t>ff</w:t>
            </w:r>
            <w:proofErr w:type="spellEnd"/>
          </w:p>
        </w:tc>
        <w:tc>
          <w:tcPr>
            <w:tcW w:w="1451" w:type="dxa"/>
          </w:tcPr>
          <w:p w14:paraId="58268F17" w14:textId="77777777" w:rsidR="00B52DF3" w:rsidRPr="00E62A33" w:rsidRDefault="00B52DF3" w:rsidP="00D65FF5">
            <w:pPr>
              <w:rPr>
                <w:rFonts w:ascii="Arial" w:hAnsi="Arial" w:cs="Arial"/>
                <w:sz w:val="18"/>
                <w:szCs w:val="18"/>
              </w:rPr>
            </w:pPr>
            <w:r w:rsidRPr="00E62A33">
              <w:rPr>
                <w:rFonts w:ascii="Arial" w:hAnsi="Arial" w:cs="Arial"/>
                <w:sz w:val="18"/>
                <w:szCs w:val="18"/>
              </w:rPr>
              <w:t>0.65</w:t>
            </w:r>
          </w:p>
        </w:tc>
      </w:tr>
      <w:tr w:rsidR="0087124D" w:rsidRPr="00E62A33" w14:paraId="57E181FA" w14:textId="77777777" w:rsidTr="00D65FF5">
        <w:trPr>
          <w:trHeight w:val="280"/>
        </w:trPr>
        <w:tc>
          <w:tcPr>
            <w:tcW w:w="2992" w:type="dxa"/>
          </w:tcPr>
          <w:p w14:paraId="3E03C617" w14:textId="77777777" w:rsidR="00B52DF3" w:rsidRPr="00E62A33" w:rsidRDefault="00B52DF3" w:rsidP="00D65FF5">
            <w:pPr>
              <w:rPr>
                <w:rFonts w:ascii="Arial" w:hAnsi="Arial" w:cs="Arial"/>
                <w:sz w:val="18"/>
                <w:szCs w:val="18"/>
              </w:rPr>
            </w:pPr>
            <w:r w:rsidRPr="00E62A33">
              <w:rPr>
                <w:rFonts w:ascii="Arial" w:hAnsi="Arial" w:cs="Arial"/>
                <w:sz w:val="18"/>
                <w:szCs w:val="18"/>
              </w:rPr>
              <w:t>ASA</w:t>
            </w:r>
          </w:p>
        </w:tc>
        <w:tc>
          <w:tcPr>
            <w:tcW w:w="1571" w:type="dxa"/>
          </w:tcPr>
          <w:p w14:paraId="31D3334D" w14:textId="77777777" w:rsidR="00B52DF3" w:rsidRPr="00E62A33" w:rsidRDefault="00B52DF3" w:rsidP="00D65FF5">
            <w:pPr>
              <w:rPr>
                <w:rFonts w:ascii="Arial" w:hAnsi="Arial" w:cs="Arial"/>
                <w:sz w:val="18"/>
                <w:szCs w:val="18"/>
              </w:rPr>
            </w:pPr>
          </w:p>
        </w:tc>
        <w:tc>
          <w:tcPr>
            <w:tcW w:w="1590" w:type="dxa"/>
            <w:tcBorders>
              <w:right w:val="single" w:sz="24" w:space="0" w:color="auto"/>
            </w:tcBorders>
          </w:tcPr>
          <w:p w14:paraId="0E63EDBD" w14:textId="77777777" w:rsidR="00B52DF3" w:rsidRPr="00E62A33" w:rsidRDefault="00B52DF3" w:rsidP="00D65FF5">
            <w:pPr>
              <w:rPr>
                <w:rFonts w:ascii="Arial" w:hAnsi="Arial" w:cs="Arial"/>
                <w:sz w:val="18"/>
                <w:szCs w:val="18"/>
              </w:rPr>
            </w:pPr>
          </w:p>
        </w:tc>
        <w:tc>
          <w:tcPr>
            <w:tcW w:w="1572" w:type="dxa"/>
            <w:tcBorders>
              <w:left w:val="single" w:sz="24" w:space="0" w:color="auto"/>
            </w:tcBorders>
          </w:tcPr>
          <w:p w14:paraId="2AA41A31" w14:textId="77777777" w:rsidR="00B52DF3" w:rsidRPr="00E62A33" w:rsidRDefault="00B52DF3" w:rsidP="00D65FF5">
            <w:pPr>
              <w:rPr>
                <w:rFonts w:ascii="Arial" w:hAnsi="Arial" w:cs="Arial"/>
                <w:sz w:val="18"/>
                <w:szCs w:val="18"/>
              </w:rPr>
            </w:pPr>
          </w:p>
        </w:tc>
        <w:tc>
          <w:tcPr>
            <w:tcW w:w="1451" w:type="dxa"/>
          </w:tcPr>
          <w:p w14:paraId="748D9BEB" w14:textId="77777777" w:rsidR="00B52DF3" w:rsidRPr="00E62A33" w:rsidRDefault="00B52DF3" w:rsidP="00D65FF5">
            <w:pPr>
              <w:rPr>
                <w:rFonts w:ascii="Arial" w:hAnsi="Arial" w:cs="Arial"/>
                <w:sz w:val="18"/>
                <w:szCs w:val="18"/>
              </w:rPr>
            </w:pPr>
          </w:p>
        </w:tc>
        <w:tc>
          <w:tcPr>
            <w:tcW w:w="1451" w:type="dxa"/>
          </w:tcPr>
          <w:p w14:paraId="77A38991" w14:textId="77777777" w:rsidR="00B52DF3" w:rsidRPr="00E62A33" w:rsidRDefault="00B52DF3" w:rsidP="00D65FF5">
            <w:pPr>
              <w:rPr>
                <w:rFonts w:ascii="Arial" w:hAnsi="Arial" w:cs="Arial"/>
                <w:sz w:val="18"/>
                <w:szCs w:val="18"/>
              </w:rPr>
            </w:pPr>
          </w:p>
        </w:tc>
      </w:tr>
      <w:tr w:rsidR="0087124D" w:rsidRPr="00E62A33" w14:paraId="41970FEF" w14:textId="77777777" w:rsidTr="00D65FF5">
        <w:trPr>
          <w:trHeight w:val="256"/>
        </w:trPr>
        <w:tc>
          <w:tcPr>
            <w:tcW w:w="2992" w:type="dxa"/>
          </w:tcPr>
          <w:p w14:paraId="014428DE" w14:textId="77777777" w:rsidR="00B52DF3" w:rsidRPr="00E62A33" w:rsidRDefault="00B52DF3" w:rsidP="00D65FF5">
            <w:pPr>
              <w:ind w:left="708"/>
              <w:rPr>
                <w:rFonts w:ascii="Arial" w:hAnsi="Arial" w:cs="Arial"/>
                <w:sz w:val="18"/>
                <w:szCs w:val="18"/>
              </w:rPr>
            </w:pPr>
            <w:r w:rsidRPr="00E62A33">
              <w:rPr>
                <w:rFonts w:ascii="Arial" w:hAnsi="Arial" w:cs="Arial"/>
                <w:sz w:val="18"/>
                <w:szCs w:val="18"/>
              </w:rPr>
              <w:t>1</w:t>
            </w:r>
          </w:p>
        </w:tc>
        <w:tc>
          <w:tcPr>
            <w:tcW w:w="1571" w:type="dxa"/>
          </w:tcPr>
          <w:p w14:paraId="2EE08658" w14:textId="77777777" w:rsidR="00B52DF3" w:rsidRPr="00E62A33" w:rsidRDefault="00B52DF3" w:rsidP="00D65FF5">
            <w:pPr>
              <w:rPr>
                <w:rFonts w:ascii="Arial" w:hAnsi="Arial" w:cs="Arial"/>
                <w:sz w:val="18"/>
                <w:szCs w:val="18"/>
              </w:rPr>
            </w:pPr>
            <w:r w:rsidRPr="00E62A33">
              <w:rPr>
                <w:rFonts w:ascii="Arial" w:hAnsi="Arial" w:cs="Arial"/>
                <w:sz w:val="18"/>
                <w:szCs w:val="18"/>
              </w:rPr>
              <w:t>298 (33%)</w:t>
            </w:r>
          </w:p>
        </w:tc>
        <w:tc>
          <w:tcPr>
            <w:tcW w:w="1590" w:type="dxa"/>
            <w:tcBorders>
              <w:right w:val="single" w:sz="24" w:space="0" w:color="auto"/>
            </w:tcBorders>
          </w:tcPr>
          <w:p w14:paraId="768EB290" w14:textId="77777777" w:rsidR="00B52DF3" w:rsidRPr="00E62A33" w:rsidRDefault="00B52DF3" w:rsidP="00D65FF5">
            <w:pPr>
              <w:rPr>
                <w:rFonts w:ascii="Arial" w:hAnsi="Arial" w:cs="Arial"/>
                <w:sz w:val="18"/>
                <w:szCs w:val="18"/>
              </w:rPr>
            </w:pPr>
            <w:r w:rsidRPr="00E62A33">
              <w:rPr>
                <w:rFonts w:ascii="Arial" w:hAnsi="Arial" w:cs="Arial"/>
                <w:sz w:val="18"/>
                <w:szCs w:val="18"/>
              </w:rPr>
              <w:t>131 (32%)</w:t>
            </w:r>
          </w:p>
        </w:tc>
        <w:tc>
          <w:tcPr>
            <w:tcW w:w="1572" w:type="dxa"/>
            <w:tcBorders>
              <w:left w:val="single" w:sz="24" w:space="0" w:color="auto"/>
            </w:tcBorders>
          </w:tcPr>
          <w:p w14:paraId="5B65266D" w14:textId="77777777" w:rsidR="00B52DF3" w:rsidRPr="00E62A33" w:rsidRDefault="00B52DF3" w:rsidP="00D65FF5">
            <w:pPr>
              <w:rPr>
                <w:rFonts w:ascii="Arial" w:hAnsi="Arial" w:cs="Arial"/>
                <w:sz w:val="18"/>
                <w:szCs w:val="18"/>
              </w:rPr>
            </w:pPr>
            <w:r w:rsidRPr="00E62A33">
              <w:rPr>
                <w:rFonts w:ascii="Arial" w:hAnsi="Arial" w:cs="Arial"/>
                <w:sz w:val="18"/>
                <w:szCs w:val="18"/>
              </w:rPr>
              <w:t>75 (31%)</w:t>
            </w:r>
          </w:p>
        </w:tc>
        <w:tc>
          <w:tcPr>
            <w:tcW w:w="1451" w:type="dxa"/>
          </w:tcPr>
          <w:p w14:paraId="527FF93D" w14:textId="77777777" w:rsidR="00B52DF3" w:rsidRPr="00E62A33" w:rsidRDefault="00B52DF3" w:rsidP="00D65FF5">
            <w:pPr>
              <w:rPr>
                <w:rFonts w:ascii="Arial" w:hAnsi="Arial" w:cs="Arial"/>
                <w:sz w:val="18"/>
                <w:szCs w:val="18"/>
              </w:rPr>
            </w:pPr>
            <w:r w:rsidRPr="00E62A33">
              <w:rPr>
                <w:rFonts w:ascii="Arial" w:hAnsi="Arial" w:cs="Arial"/>
                <w:sz w:val="18"/>
                <w:szCs w:val="18"/>
              </w:rPr>
              <w:t>223 (34%)</w:t>
            </w:r>
          </w:p>
        </w:tc>
        <w:tc>
          <w:tcPr>
            <w:tcW w:w="1451" w:type="dxa"/>
          </w:tcPr>
          <w:p w14:paraId="12898A9B" w14:textId="77777777" w:rsidR="00B52DF3" w:rsidRPr="00E62A33" w:rsidRDefault="00B52DF3" w:rsidP="00D65FF5">
            <w:pPr>
              <w:rPr>
                <w:rFonts w:ascii="Arial" w:hAnsi="Arial" w:cs="Arial"/>
                <w:sz w:val="18"/>
                <w:szCs w:val="18"/>
              </w:rPr>
            </w:pPr>
            <w:r w:rsidRPr="00E62A33">
              <w:rPr>
                <w:rFonts w:ascii="Arial" w:hAnsi="Arial" w:cs="Arial"/>
                <w:sz w:val="18"/>
                <w:szCs w:val="18"/>
              </w:rPr>
              <w:t>0.38</w:t>
            </w:r>
          </w:p>
        </w:tc>
      </w:tr>
      <w:tr w:rsidR="0087124D" w:rsidRPr="00E62A33" w14:paraId="0B6B7A26" w14:textId="77777777" w:rsidTr="00D65FF5">
        <w:trPr>
          <w:trHeight w:val="280"/>
        </w:trPr>
        <w:tc>
          <w:tcPr>
            <w:tcW w:w="2992" w:type="dxa"/>
          </w:tcPr>
          <w:p w14:paraId="5B4B236E" w14:textId="77777777" w:rsidR="00B52DF3" w:rsidRPr="00E62A33" w:rsidRDefault="00B52DF3" w:rsidP="00D65FF5">
            <w:pPr>
              <w:ind w:left="708"/>
              <w:rPr>
                <w:rFonts w:ascii="Arial" w:hAnsi="Arial" w:cs="Arial"/>
                <w:sz w:val="18"/>
                <w:szCs w:val="18"/>
              </w:rPr>
            </w:pPr>
            <w:r w:rsidRPr="00E62A33">
              <w:rPr>
                <w:rFonts w:ascii="Arial" w:hAnsi="Arial" w:cs="Arial"/>
                <w:sz w:val="18"/>
                <w:szCs w:val="18"/>
              </w:rPr>
              <w:t>2</w:t>
            </w:r>
          </w:p>
        </w:tc>
        <w:tc>
          <w:tcPr>
            <w:tcW w:w="1571" w:type="dxa"/>
          </w:tcPr>
          <w:p w14:paraId="6C9B2A78" w14:textId="77777777" w:rsidR="00B52DF3" w:rsidRPr="00E62A33" w:rsidRDefault="00B52DF3" w:rsidP="00D65FF5">
            <w:pPr>
              <w:rPr>
                <w:rFonts w:ascii="Arial" w:hAnsi="Arial" w:cs="Arial"/>
                <w:sz w:val="18"/>
                <w:szCs w:val="18"/>
              </w:rPr>
            </w:pPr>
            <w:r w:rsidRPr="00E62A33">
              <w:rPr>
                <w:rFonts w:ascii="Arial" w:hAnsi="Arial" w:cs="Arial"/>
                <w:sz w:val="18"/>
                <w:szCs w:val="18"/>
              </w:rPr>
              <w:t>471 (53%)</w:t>
            </w:r>
          </w:p>
        </w:tc>
        <w:tc>
          <w:tcPr>
            <w:tcW w:w="1590" w:type="dxa"/>
            <w:tcBorders>
              <w:right w:val="single" w:sz="24" w:space="0" w:color="auto"/>
            </w:tcBorders>
          </w:tcPr>
          <w:p w14:paraId="17B932EF" w14:textId="77777777" w:rsidR="00B52DF3" w:rsidRPr="00E62A33" w:rsidRDefault="00B52DF3" w:rsidP="00D65FF5">
            <w:pPr>
              <w:rPr>
                <w:rFonts w:ascii="Arial" w:hAnsi="Arial" w:cs="Arial"/>
                <w:sz w:val="18"/>
                <w:szCs w:val="18"/>
              </w:rPr>
            </w:pPr>
            <w:r w:rsidRPr="00E62A33">
              <w:rPr>
                <w:rFonts w:ascii="Arial" w:hAnsi="Arial" w:cs="Arial"/>
                <w:sz w:val="18"/>
                <w:szCs w:val="18"/>
              </w:rPr>
              <w:t>233 (56%)</w:t>
            </w:r>
          </w:p>
        </w:tc>
        <w:tc>
          <w:tcPr>
            <w:tcW w:w="1572" w:type="dxa"/>
            <w:tcBorders>
              <w:left w:val="single" w:sz="24" w:space="0" w:color="auto"/>
            </w:tcBorders>
          </w:tcPr>
          <w:p w14:paraId="36E3BFAF" w14:textId="77777777" w:rsidR="00B52DF3" w:rsidRPr="00E62A33" w:rsidRDefault="00B52DF3" w:rsidP="00D65FF5">
            <w:pPr>
              <w:rPr>
                <w:rFonts w:ascii="Arial" w:hAnsi="Arial" w:cs="Arial"/>
                <w:sz w:val="18"/>
                <w:szCs w:val="18"/>
              </w:rPr>
            </w:pPr>
            <w:r w:rsidRPr="00E62A33">
              <w:rPr>
                <w:rFonts w:ascii="Arial" w:hAnsi="Arial" w:cs="Arial"/>
                <w:sz w:val="18"/>
                <w:szCs w:val="18"/>
              </w:rPr>
              <w:t>135 (56%)</w:t>
            </w:r>
          </w:p>
        </w:tc>
        <w:tc>
          <w:tcPr>
            <w:tcW w:w="1451" w:type="dxa"/>
          </w:tcPr>
          <w:p w14:paraId="5A3D73A4" w14:textId="77777777" w:rsidR="00B52DF3" w:rsidRPr="00E62A33" w:rsidRDefault="00B52DF3" w:rsidP="00D65FF5">
            <w:pPr>
              <w:rPr>
                <w:rFonts w:ascii="Arial" w:hAnsi="Arial" w:cs="Arial"/>
                <w:sz w:val="18"/>
                <w:szCs w:val="18"/>
              </w:rPr>
            </w:pPr>
            <w:r w:rsidRPr="00E62A33">
              <w:rPr>
                <w:rFonts w:ascii="Arial" w:hAnsi="Arial" w:cs="Arial"/>
                <w:sz w:val="18"/>
                <w:szCs w:val="18"/>
              </w:rPr>
              <w:t>336 (52%)</w:t>
            </w:r>
          </w:p>
        </w:tc>
        <w:tc>
          <w:tcPr>
            <w:tcW w:w="1451" w:type="dxa"/>
          </w:tcPr>
          <w:p w14:paraId="028A36F8" w14:textId="77777777" w:rsidR="00B52DF3" w:rsidRPr="00E62A33" w:rsidRDefault="00B52DF3" w:rsidP="00D65FF5">
            <w:pPr>
              <w:rPr>
                <w:rFonts w:ascii="Arial" w:hAnsi="Arial" w:cs="Arial"/>
                <w:sz w:val="18"/>
                <w:szCs w:val="18"/>
              </w:rPr>
            </w:pPr>
            <w:r w:rsidRPr="00E62A33">
              <w:rPr>
                <w:rFonts w:ascii="Arial" w:hAnsi="Arial" w:cs="Arial"/>
                <w:sz w:val="18"/>
                <w:szCs w:val="18"/>
              </w:rPr>
              <w:t>0.29</w:t>
            </w:r>
          </w:p>
        </w:tc>
      </w:tr>
      <w:tr w:rsidR="0087124D" w:rsidRPr="00E62A33" w14:paraId="4F464CA0" w14:textId="77777777" w:rsidTr="00D65FF5">
        <w:trPr>
          <w:trHeight w:val="280"/>
        </w:trPr>
        <w:tc>
          <w:tcPr>
            <w:tcW w:w="2992" w:type="dxa"/>
          </w:tcPr>
          <w:p w14:paraId="3539C42C" w14:textId="77777777" w:rsidR="00B52DF3" w:rsidRPr="00E62A33" w:rsidRDefault="00B52DF3" w:rsidP="00D65FF5">
            <w:pPr>
              <w:ind w:left="708"/>
              <w:rPr>
                <w:rFonts w:ascii="Arial" w:hAnsi="Arial" w:cs="Arial"/>
                <w:sz w:val="18"/>
                <w:szCs w:val="18"/>
              </w:rPr>
            </w:pPr>
            <w:r w:rsidRPr="00E62A33">
              <w:rPr>
                <w:rFonts w:ascii="Arial" w:hAnsi="Arial" w:cs="Arial"/>
                <w:sz w:val="18"/>
                <w:szCs w:val="18"/>
              </w:rPr>
              <w:t>3</w:t>
            </w:r>
          </w:p>
        </w:tc>
        <w:tc>
          <w:tcPr>
            <w:tcW w:w="1571" w:type="dxa"/>
          </w:tcPr>
          <w:p w14:paraId="04279795" w14:textId="77777777" w:rsidR="00B52DF3" w:rsidRPr="00E62A33" w:rsidRDefault="00B52DF3" w:rsidP="00D65FF5">
            <w:pPr>
              <w:rPr>
                <w:rFonts w:ascii="Arial" w:hAnsi="Arial" w:cs="Arial"/>
                <w:sz w:val="18"/>
                <w:szCs w:val="18"/>
              </w:rPr>
            </w:pPr>
            <w:r w:rsidRPr="00E62A33">
              <w:rPr>
                <w:rFonts w:ascii="Arial" w:hAnsi="Arial" w:cs="Arial"/>
                <w:sz w:val="18"/>
                <w:szCs w:val="18"/>
              </w:rPr>
              <w:t>123 (14%)</w:t>
            </w:r>
          </w:p>
        </w:tc>
        <w:tc>
          <w:tcPr>
            <w:tcW w:w="1590" w:type="dxa"/>
            <w:tcBorders>
              <w:right w:val="single" w:sz="24" w:space="0" w:color="auto"/>
            </w:tcBorders>
          </w:tcPr>
          <w:p w14:paraId="7DEEDDEB"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49 (12%)</w:t>
            </w:r>
          </w:p>
        </w:tc>
        <w:tc>
          <w:tcPr>
            <w:tcW w:w="1572" w:type="dxa"/>
            <w:tcBorders>
              <w:left w:val="single" w:sz="24" w:space="0" w:color="auto"/>
            </w:tcBorders>
          </w:tcPr>
          <w:p w14:paraId="4FC47E10"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32 (13%)</w:t>
            </w:r>
          </w:p>
        </w:tc>
        <w:tc>
          <w:tcPr>
            <w:tcW w:w="1451" w:type="dxa"/>
          </w:tcPr>
          <w:p w14:paraId="40250D72"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91 (14%)</w:t>
            </w:r>
          </w:p>
        </w:tc>
        <w:tc>
          <w:tcPr>
            <w:tcW w:w="1451" w:type="dxa"/>
          </w:tcPr>
          <w:p w14:paraId="68819BE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0.83</w:t>
            </w:r>
          </w:p>
        </w:tc>
      </w:tr>
      <w:tr w:rsidR="0087124D" w:rsidRPr="00E62A33" w14:paraId="374550AA" w14:textId="77777777" w:rsidTr="00D65FF5">
        <w:trPr>
          <w:trHeight w:val="256"/>
        </w:trPr>
        <w:tc>
          <w:tcPr>
            <w:tcW w:w="2992" w:type="dxa"/>
          </w:tcPr>
          <w:p w14:paraId="56F664F3" w14:textId="77777777" w:rsidR="00B52DF3" w:rsidRPr="00E62A33" w:rsidRDefault="00B52DF3" w:rsidP="00D65FF5">
            <w:pPr>
              <w:ind w:left="708"/>
              <w:rPr>
                <w:rFonts w:ascii="Arial" w:hAnsi="Arial" w:cs="Arial"/>
                <w:sz w:val="18"/>
                <w:szCs w:val="18"/>
              </w:rPr>
            </w:pPr>
            <w:r w:rsidRPr="00E62A33">
              <w:rPr>
                <w:rFonts w:ascii="Arial" w:hAnsi="Arial" w:cs="Arial"/>
                <w:sz w:val="18"/>
                <w:szCs w:val="18"/>
              </w:rPr>
              <w:t>4</w:t>
            </w:r>
          </w:p>
        </w:tc>
        <w:tc>
          <w:tcPr>
            <w:tcW w:w="1571" w:type="dxa"/>
          </w:tcPr>
          <w:p w14:paraId="458B9B6A" w14:textId="77777777" w:rsidR="00B52DF3" w:rsidRPr="00E62A33" w:rsidRDefault="00B52DF3" w:rsidP="00D65FF5">
            <w:pPr>
              <w:rPr>
                <w:rFonts w:ascii="Arial" w:hAnsi="Arial" w:cs="Arial"/>
                <w:sz w:val="18"/>
                <w:szCs w:val="18"/>
              </w:rPr>
            </w:pPr>
            <w:r w:rsidRPr="00E62A33">
              <w:rPr>
                <w:rFonts w:ascii="Arial" w:hAnsi="Arial" w:cs="Arial"/>
                <w:sz w:val="18"/>
                <w:szCs w:val="18"/>
              </w:rPr>
              <w:t>4 (1%)</w:t>
            </w:r>
          </w:p>
        </w:tc>
        <w:tc>
          <w:tcPr>
            <w:tcW w:w="1590" w:type="dxa"/>
            <w:tcBorders>
              <w:right w:val="single" w:sz="24" w:space="0" w:color="auto"/>
            </w:tcBorders>
          </w:tcPr>
          <w:p w14:paraId="17D602E2"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 (0.5%)</w:t>
            </w:r>
          </w:p>
        </w:tc>
        <w:tc>
          <w:tcPr>
            <w:tcW w:w="1572" w:type="dxa"/>
            <w:tcBorders>
              <w:left w:val="single" w:sz="24" w:space="0" w:color="auto"/>
            </w:tcBorders>
          </w:tcPr>
          <w:p w14:paraId="0839559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 (0.4%)</w:t>
            </w:r>
          </w:p>
        </w:tc>
        <w:tc>
          <w:tcPr>
            <w:tcW w:w="1451" w:type="dxa"/>
          </w:tcPr>
          <w:p w14:paraId="1A966D1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 (1%)</w:t>
            </w:r>
          </w:p>
        </w:tc>
        <w:tc>
          <w:tcPr>
            <w:tcW w:w="1451" w:type="dxa"/>
          </w:tcPr>
          <w:p w14:paraId="17E4956E"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1.00</w:t>
            </w:r>
          </w:p>
        </w:tc>
      </w:tr>
      <w:tr w:rsidR="0087124D" w:rsidRPr="00E62A33" w14:paraId="4FA43D3C" w14:textId="77777777" w:rsidTr="00D65FF5">
        <w:trPr>
          <w:trHeight w:val="280"/>
        </w:trPr>
        <w:tc>
          <w:tcPr>
            <w:tcW w:w="2992" w:type="dxa"/>
          </w:tcPr>
          <w:p w14:paraId="793449F8" w14:textId="77777777" w:rsidR="00B52DF3" w:rsidRPr="00E62A33" w:rsidRDefault="00B52DF3" w:rsidP="00D65FF5">
            <w:pPr>
              <w:rPr>
                <w:rFonts w:ascii="Arial" w:hAnsi="Arial" w:cs="Arial"/>
                <w:sz w:val="18"/>
                <w:szCs w:val="18"/>
              </w:rPr>
            </w:pPr>
            <w:r w:rsidRPr="00E62A33">
              <w:rPr>
                <w:rFonts w:ascii="Arial" w:hAnsi="Arial" w:cs="Arial"/>
                <w:sz w:val="18"/>
                <w:szCs w:val="18"/>
              </w:rPr>
              <w:t>Smoking, yes</w:t>
            </w:r>
          </w:p>
        </w:tc>
        <w:tc>
          <w:tcPr>
            <w:tcW w:w="1571" w:type="dxa"/>
          </w:tcPr>
          <w:p w14:paraId="6606A27B"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130 (15%)</w:t>
            </w:r>
            <w:r w:rsidRPr="00E62A33">
              <w:rPr>
                <w:rFonts w:ascii="Arial" w:hAnsi="Arial" w:cs="Arial"/>
                <w:sz w:val="18"/>
                <w:szCs w:val="18"/>
                <w:vertAlign w:val="superscript"/>
              </w:rPr>
              <w:t>e</w:t>
            </w:r>
          </w:p>
        </w:tc>
        <w:tc>
          <w:tcPr>
            <w:tcW w:w="1590" w:type="dxa"/>
            <w:tcBorders>
              <w:right w:val="single" w:sz="24" w:space="0" w:color="auto"/>
            </w:tcBorders>
          </w:tcPr>
          <w:p w14:paraId="27943E66" w14:textId="77777777" w:rsidR="00B52DF3" w:rsidRPr="00E62A33" w:rsidRDefault="00B52DF3" w:rsidP="00D65FF5">
            <w:pPr>
              <w:rPr>
                <w:rFonts w:ascii="Arial" w:hAnsi="Arial" w:cs="Arial"/>
                <w:sz w:val="18"/>
                <w:szCs w:val="18"/>
                <w:vertAlign w:val="superscript"/>
                <w:lang w:val="en-US"/>
              </w:rPr>
            </w:pPr>
            <w:r w:rsidRPr="00E62A33">
              <w:rPr>
                <w:rFonts w:ascii="Arial" w:hAnsi="Arial" w:cs="Arial"/>
                <w:sz w:val="18"/>
                <w:szCs w:val="18"/>
                <w:lang w:val="en-US"/>
              </w:rPr>
              <w:t>64 (15%)</w:t>
            </w:r>
            <w:r w:rsidRPr="00E62A33">
              <w:rPr>
                <w:rFonts w:ascii="Arial" w:hAnsi="Arial" w:cs="Arial"/>
                <w:sz w:val="18"/>
                <w:szCs w:val="18"/>
                <w:vertAlign w:val="superscript"/>
                <w:lang w:val="en-US"/>
              </w:rPr>
              <w:t>o</w:t>
            </w:r>
          </w:p>
        </w:tc>
        <w:tc>
          <w:tcPr>
            <w:tcW w:w="1572" w:type="dxa"/>
            <w:tcBorders>
              <w:left w:val="single" w:sz="24" w:space="0" w:color="auto"/>
            </w:tcBorders>
          </w:tcPr>
          <w:p w14:paraId="7D2A903D" w14:textId="77777777" w:rsidR="00B52DF3" w:rsidRPr="00E62A33" w:rsidRDefault="00B52DF3" w:rsidP="00D65FF5">
            <w:pPr>
              <w:rPr>
                <w:rFonts w:ascii="Arial" w:hAnsi="Arial" w:cs="Arial"/>
                <w:sz w:val="18"/>
                <w:szCs w:val="18"/>
                <w:vertAlign w:val="superscript"/>
                <w:lang w:val="en-US"/>
              </w:rPr>
            </w:pPr>
            <w:r w:rsidRPr="00E62A33">
              <w:rPr>
                <w:rFonts w:ascii="Arial" w:hAnsi="Arial" w:cs="Arial"/>
                <w:sz w:val="18"/>
                <w:szCs w:val="18"/>
                <w:lang w:val="en-US"/>
              </w:rPr>
              <w:t>43 (18%)</w:t>
            </w:r>
            <w:r w:rsidRPr="00E62A33">
              <w:rPr>
                <w:rFonts w:ascii="Arial" w:hAnsi="Arial" w:cs="Arial"/>
                <w:sz w:val="18"/>
                <w:szCs w:val="18"/>
                <w:vertAlign w:val="superscript"/>
                <w:lang w:val="en-US"/>
              </w:rPr>
              <w:t>x</w:t>
            </w:r>
          </w:p>
        </w:tc>
        <w:tc>
          <w:tcPr>
            <w:tcW w:w="1451" w:type="dxa"/>
          </w:tcPr>
          <w:p w14:paraId="64EC7569" w14:textId="77777777" w:rsidR="00B52DF3" w:rsidRPr="00E62A33" w:rsidRDefault="00B52DF3" w:rsidP="00D65FF5">
            <w:pPr>
              <w:rPr>
                <w:rFonts w:ascii="Arial" w:hAnsi="Arial" w:cs="Arial"/>
                <w:sz w:val="18"/>
                <w:szCs w:val="18"/>
                <w:vertAlign w:val="superscript"/>
                <w:lang w:val="en-US"/>
              </w:rPr>
            </w:pPr>
            <w:r w:rsidRPr="00E62A33">
              <w:rPr>
                <w:rFonts w:ascii="Arial" w:hAnsi="Arial" w:cs="Arial"/>
                <w:sz w:val="18"/>
                <w:szCs w:val="18"/>
                <w:lang w:val="en-US"/>
              </w:rPr>
              <w:t>87 (13%)</w:t>
            </w:r>
            <w:r w:rsidRPr="00E62A33">
              <w:rPr>
                <w:rFonts w:ascii="Arial" w:hAnsi="Arial" w:cs="Arial"/>
                <w:sz w:val="18"/>
                <w:szCs w:val="18"/>
                <w:vertAlign w:val="superscript"/>
                <w:lang w:val="en-US"/>
              </w:rPr>
              <w:t>gg</w:t>
            </w:r>
          </w:p>
        </w:tc>
        <w:tc>
          <w:tcPr>
            <w:tcW w:w="1451" w:type="dxa"/>
          </w:tcPr>
          <w:p w14:paraId="5E6123B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0.13</w:t>
            </w:r>
          </w:p>
        </w:tc>
      </w:tr>
      <w:tr w:rsidR="0087124D" w:rsidRPr="00E62A33" w14:paraId="7459717A" w14:textId="77777777" w:rsidTr="00D65FF5">
        <w:trPr>
          <w:trHeight w:val="280"/>
        </w:trPr>
        <w:tc>
          <w:tcPr>
            <w:tcW w:w="2992" w:type="dxa"/>
          </w:tcPr>
          <w:p w14:paraId="6ACDF625"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Alcohol use, yes</w:t>
            </w:r>
          </w:p>
        </w:tc>
        <w:tc>
          <w:tcPr>
            <w:tcW w:w="1571" w:type="dxa"/>
          </w:tcPr>
          <w:p w14:paraId="7A68D0FD"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357 (67%)</w:t>
            </w:r>
          </w:p>
        </w:tc>
        <w:tc>
          <w:tcPr>
            <w:tcW w:w="1590" w:type="dxa"/>
            <w:tcBorders>
              <w:right w:val="single" w:sz="24" w:space="0" w:color="auto"/>
            </w:tcBorders>
          </w:tcPr>
          <w:p w14:paraId="22267B50"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167 (67%)</w:t>
            </w:r>
          </w:p>
        </w:tc>
        <w:tc>
          <w:tcPr>
            <w:tcW w:w="1572" w:type="dxa"/>
            <w:tcBorders>
              <w:left w:val="single" w:sz="24" w:space="0" w:color="auto"/>
            </w:tcBorders>
          </w:tcPr>
          <w:p w14:paraId="39557A37"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102 (68%)</w:t>
            </w:r>
          </w:p>
        </w:tc>
        <w:tc>
          <w:tcPr>
            <w:tcW w:w="1451" w:type="dxa"/>
          </w:tcPr>
          <w:p w14:paraId="1F3E54C4"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255 (67%)</w:t>
            </w:r>
          </w:p>
        </w:tc>
        <w:tc>
          <w:tcPr>
            <w:tcW w:w="1451" w:type="dxa"/>
          </w:tcPr>
          <w:p w14:paraId="3546B34D"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0.84</w:t>
            </w:r>
          </w:p>
        </w:tc>
      </w:tr>
      <w:tr w:rsidR="0087124D" w:rsidRPr="00E62A33" w14:paraId="16158189" w14:textId="77777777" w:rsidTr="00D65FF5">
        <w:trPr>
          <w:trHeight w:val="280"/>
        </w:trPr>
        <w:tc>
          <w:tcPr>
            <w:tcW w:w="2992" w:type="dxa"/>
          </w:tcPr>
          <w:p w14:paraId="266353BA" w14:textId="77777777" w:rsidR="00B52DF3" w:rsidRPr="00E62A33" w:rsidRDefault="00B52DF3" w:rsidP="00D65FF5">
            <w:pPr>
              <w:rPr>
                <w:rFonts w:ascii="Arial" w:hAnsi="Arial" w:cs="Arial"/>
                <w:sz w:val="18"/>
                <w:szCs w:val="18"/>
              </w:rPr>
            </w:pPr>
            <w:r w:rsidRPr="00E62A33">
              <w:rPr>
                <w:rFonts w:ascii="Arial" w:hAnsi="Arial" w:cs="Arial"/>
                <w:sz w:val="18"/>
                <w:szCs w:val="18"/>
              </w:rPr>
              <w:t xml:space="preserve">BMI </w:t>
            </w:r>
          </w:p>
        </w:tc>
        <w:tc>
          <w:tcPr>
            <w:tcW w:w="1571" w:type="dxa"/>
          </w:tcPr>
          <w:p w14:paraId="4B8FCA88"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27.1 (25 – 30.7)</w:t>
            </w:r>
            <w:r w:rsidRPr="00E62A33">
              <w:rPr>
                <w:rFonts w:ascii="Arial" w:hAnsi="Arial" w:cs="Arial"/>
                <w:sz w:val="18"/>
                <w:szCs w:val="18"/>
                <w:vertAlign w:val="superscript"/>
              </w:rPr>
              <w:t>f</w:t>
            </w:r>
          </w:p>
        </w:tc>
        <w:tc>
          <w:tcPr>
            <w:tcW w:w="1590" w:type="dxa"/>
            <w:tcBorders>
              <w:right w:val="single" w:sz="24" w:space="0" w:color="auto"/>
            </w:tcBorders>
          </w:tcPr>
          <w:p w14:paraId="66599394"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27.7 (25.2 – 30.9)</w:t>
            </w:r>
            <w:r w:rsidRPr="00E62A33">
              <w:rPr>
                <w:rFonts w:ascii="Arial" w:hAnsi="Arial" w:cs="Arial"/>
                <w:sz w:val="18"/>
                <w:szCs w:val="18"/>
                <w:vertAlign w:val="superscript"/>
                <w:lang w:val="en-US"/>
              </w:rPr>
              <w:t>p</w:t>
            </w:r>
          </w:p>
        </w:tc>
        <w:tc>
          <w:tcPr>
            <w:tcW w:w="1572" w:type="dxa"/>
            <w:tcBorders>
              <w:left w:val="single" w:sz="24" w:space="0" w:color="auto"/>
            </w:tcBorders>
          </w:tcPr>
          <w:p w14:paraId="157F7C3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27.4 (25.1 – 30.8)</w:t>
            </w:r>
            <w:r w:rsidRPr="00E62A33">
              <w:rPr>
                <w:rFonts w:ascii="Arial" w:hAnsi="Arial" w:cs="Arial"/>
                <w:sz w:val="18"/>
                <w:szCs w:val="18"/>
                <w:vertAlign w:val="superscript"/>
                <w:lang w:val="en-US"/>
              </w:rPr>
              <w:t>y</w:t>
            </w:r>
          </w:p>
        </w:tc>
        <w:tc>
          <w:tcPr>
            <w:tcW w:w="1451" w:type="dxa"/>
          </w:tcPr>
          <w:p w14:paraId="56CE2A71"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26.9 (25 – 30.7)</w:t>
            </w:r>
            <w:proofErr w:type="spellStart"/>
            <w:r w:rsidRPr="00E62A33">
              <w:rPr>
                <w:rFonts w:ascii="Arial" w:hAnsi="Arial" w:cs="Arial"/>
                <w:sz w:val="18"/>
                <w:szCs w:val="18"/>
                <w:vertAlign w:val="superscript"/>
                <w:lang w:val="en-US"/>
              </w:rPr>
              <w:t>hh</w:t>
            </w:r>
            <w:proofErr w:type="spellEnd"/>
            <w:r w:rsidRPr="00E62A33">
              <w:rPr>
                <w:rFonts w:ascii="Arial" w:hAnsi="Arial" w:cs="Arial"/>
                <w:sz w:val="18"/>
                <w:szCs w:val="18"/>
                <w:lang w:val="en-US"/>
              </w:rPr>
              <w:t xml:space="preserve"> </w:t>
            </w:r>
          </w:p>
        </w:tc>
        <w:tc>
          <w:tcPr>
            <w:tcW w:w="1451" w:type="dxa"/>
          </w:tcPr>
          <w:p w14:paraId="3E3F1BAD"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0.68</w:t>
            </w:r>
          </w:p>
        </w:tc>
      </w:tr>
      <w:tr w:rsidR="0087124D" w:rsidRPr="00E62A33" w14:paraId="7B70F065" w14:textId="77777777" w:rsidTr="00D65FF5">
        <w:trPr>
          <w:trHeight w:val="256"/>
        </w:trPr>
        <w:tc>
          <w:tcPr>
            <w:tcW w:w="2992" w:type="dxa"/>
          </w:tcPr>
          <w:p w14:paraId="52171566"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Laboratory values</w:t>
            </w:r>
          </w:p>
        </w:tc>
        <w:tc>
          <w:tcPr>
            <w:tcW w:w="1571" w:type="dxa"/>
          </w:tcPr>
          <w:p w14:paraId="5A9CBF79" w14:textId="77777777" w:rsidR="00B52DF3" w:rsidRPr="00E62A33" w:rsidRDefault="00B52DF3" w:rsidP="00D65FF5">
            <w:pPr>
              <w:rPr>
                <w:rFonts w:ascii="Arial" w:hAnsi="Arial" w:cs="Arial"/>
                <w:sz w:val="18"/>
                <w:szCs w:val="18"/>
                <w:lang w:val="en-US"/>
              </w:rPr>
            </w:pPr>
          </w:p>
        </w:tc>
        <w:tc>
          <w:tcPr>
            <w:tcW w:w="1590" w:type="dxa"/>
            <w:tcBorders>
              <w:right w:val="single" w:sz="24" w:space="0" w:color="auto"/>
            </w:tcBorders>
          </w:tcPr>
          <w:p w14:paraId="4A6A617E" w14:textId="77777777" w:rsidR="00B52DF3" w:rsidRPr="00E62A33" w:rsidRDefault="00B52DF3" w:rsidP="00D65FF5">
            <w:pPr>
              <w:rPr>
                <w:rFonts w:ascii="Arial" w:hAnsi="Arial" w:cs="Arial"/>
                <w:sz w:val="18"/>
                <w:szCs w:val="18"/>
                <w:lang w:val="en-US"/>
              </w:rPr>
            </w:pPr>
          </w:p>
        </w:tc>
        <w:tc>
          <w:tcPr>
            <w:tcW w:w="1572" w:type="dxa"/>
            <w:tcBorders>
              <w:left w:val="single" w:sz="24" w:space="0" w:color="auto"/>
            </w:tcBorders>
          </w:tcPr>
          <w:p w14:paraId="6E2B051F" w14:textId="77777777" w:rsidR="00B52DF3" w:rsidRPr="00E62A33" w:rsidRDefault="00B52DF3" w:rsidP="00D65FF5">
            <w:pPr>
              <w:rPr>
                <w:rFonts w:ascii="Arial" w:hAnsi="Arial" w:cs="Arial"/>
                <w:sz w:val="18"/>
                <w:szCs w:val="18"/>
                <w:lang w:val="en-US"/>
              </w:rPr>
            </w:pPr>
          </w:p>
        </w:tc>
        <w:tc>
          <w:tcPr>
            <w:tcW w:w="1451" w:type="dxa"/>
          </w:tcPr>
          <w:p w14:paraId="03707B1D" w14:textId="77777777" w:rsidR="00B52DF3" w:rsidRPr="00E62A33" w:rsidRDefault="00B52DF3" w:rsidP="00D65FF5">
            <w:pPr>
              <w:rPr>
                <w:rFonts w:ascii="Arial" w:hAnsi="Arial" w:cs="Arial"/>
                <w:sz w:val="18"/>
                <w:szCs w:val="18"/>
                <w:lang w:val="en-US"/>
              </w:rPr>
            </w:pPr>
          </w:p>
        </w:tc>
        <w:tc>
          <w:tcPr>
            <w:tcW w:w="1451" w:type="dxa"/>
          </w:tcPr>
          <w:p w14:paraId="0D2FBCF6" w14:textId="77777777" w:rsidR="00B52DF3" w:rsidRPr="00E62A33" w:rsidRDefault="00B52DF3" w:rsidP="00D65FF5">
            <w:pPr>
              <w:rPr>
                <w:rFonts w:ascii="Arial" w:hAnsi="Arial" w:cs="Arial"/>
                <w:sz w:val="18"/>
                <w:szCs w:val="18"/>
                <w:lang w:val="en-US"/>
              </w:rPr>
            </w:pPr>
          </w:p>
        </w:tc>
      </w:tr>
      <w:tr w:rsidR="0087124D" w:rsidRPr="00E62A33" w14:paraId="16998D43" w14:textId="77777777" w:rsidTr="00D65FF5">
        <w:trPr>
          <w:trHeight w:val="280"/>
        </w:trPr>
        <w:tc>
          <w:tcPr>
            <w:tcW w:w="2992" w:type="dxa"/>
          </w:tcPr>
          <w:p w14:paraId="36C35A63" w14:textId="58E1CA36"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Leucocytes</w:t>
            </w:r>
            <w:r w:rsidR="00803814" w:rsidRPr="00E62A33">
              <w:rPr>
                <w:rFonts w:ascii="Arial" w:hAnsi="Arial" w:cs="Arial"/>
                <w:sz w:val="18"/>
                <w:szCs w:val="18"/>
                <w:lang w:val="en-US"/>
              </w:rPr>
              <w:t xml:space="preserve"> (</w:t>
            </w:r>
            <w:r w:rsidR="00803814" w:rsidRPr="00E62A33">
              <w:rPr>
                <w:rFonts w:ascii="Arial" w:hAnsi="Arial" w:cs="Arial"/>
                <w:color w:val="000000"/>
                <w:sz w:val="18"/>
                <w:szCs w:val="18"/>
                <w:shd w:val="clear" w:color="auto" w:fill="FFFFFF"/>
              </w:rPr>
              <w:t>10</w:t>
            </w:r>
            <w:r w:rsidR="00803814" w:rsidRPr="00E62A33">
              <w:rPr>
                <w:rFonts w:ascii="Arial" w:hAnsi="Arial" w:cs="Arial"/>
                <w:color w:val="000000"/>
                <w:sz w:val="18"/>
                <w:szCs w:val="18"/>
                <w:shd w:val="clear" w:color="auto" w:fill="FFFFFF"/>
                <w:vertAlign w:val="superscript"/>
              </w:rPr>
              <w:t>9</w:t>
            </w:r>
            <w:r w:rsidR="00803814" w:rsidRPr="00E62A33">
              <w:rPr>
                <w:rFonts w:ascii="Arial" w:hAnsi="Arial" w:cs="Arial"/>
                <w:color w:val="000000"/>
                <w:sz w:val="18"/>
                <w:szCs w:val="18"/>
                <w:shd w:val="clear" w:color="auto" w:fill="FFFFFF"/>
              </w:rPr>
              <w:t>/l)</w:t>
            </w:r>
          </w:p>
        </w:tc>
        <w:tc>
          <w:tcPr>
            <w:tcW w:w="1571" w:type="dxa"/>
          </w:tcPr>
          <w:p w14:paraId="7F6F6001" w14:textId="77777777" w:rsidR="00B52DF3" w:rsidRPr="00E62A33" w:rsidRDefault="00B52DF3" w:rsidP="00D65FF5">
            <w:pPr>
              <w:rPr>
                <w:rFonts w:ascii="Arial" w:hAnsi="Arial" w:cs="Arial"/>
                <w:sz w:val="18"/>
                <w:szCs w:val="18"/>
                <w:vertAlign w:val="superscript"/>
                <w:lang w:val="en-US"/>
              </w:rPr>
            </w:pPr>
            <w:r w:rsidRPr="00E62A33">
              <w:rPr>
                <w:rFonts w:ascii="Arial" w:hAnsi="Arial" w:cs="Arial"/>
                <w:sz w:val="18"/>
                <w:szCs w:val="18"/>
                <w:lang w:val="en-US"/>
              </w:rPr>
              <w:t>18.2 (14.4 – 22.2)</w:t>
            </w:r>
            <w:r w:rsidRPr="00E62A33">
              <w:rPr>
                <w:rFonts w:ascii="Arial" w:hAnsi="Arial" w:cs="Arial"/>
                <w:sz w:val="18"/>
                <w:szCs w:val="18"/>
                <w:vertAlign w:val="superscript"/>
                <w:lang w:val="en-US"/>
              </w:rPr>
              <w:t>g</w:t>
            </w:r>
          </w:p>
        </w:tc>
        <w:tc>
          <w:tcPr>
            <w:tcW w:w="1590" w:type="dxa"/>
            <w:tcBorders>
              <w:right w:val="single" w:sz="24" w:space="0" w:color="auto"/>
            </w:tcBorders>
          </w:tcPr>
          <w:p w14:paraId="6EC2F09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18.3 (14.8 – 22.7)</w:t>
            </w:r>
            <w:r w:rsidRPr="00E62A33">
              <w:rPr>
                <w:rFonts w:ascii="Arial" w:hAnsi="Arial" w:cs="Arial"/>
                <w:sz w:val="18"/>
                <w:szCs w:val="18"/>
                <w:vertAlign w:val="superscript"/>
                <w:lang w:val="en-US"/>
              </w:rPr>
              <w:t>q</w:t>
            </w:r>
            <w:r w:rsidRPr="00E62A33">
              <w:rPr>
                <w:rFonts w:ascii="Arial" w:hAnsi="Arial" w:cs="Arial"/>
                <w:sz w:val="18"/>
                <w:szCs w:val="18"/>
                <w:lang w:val="en-US"/>
              </w:rPr>
              <w:t xml:space="preserve"> </w:t>
            </w:r>
          </w:p>
        </w:tc>
        <w:tc>
          <w:tcPr>
            <w:tcW w:w="1572" w:type="dxa"/>
            <w:tcBorders>
              <w:left w:val="single" w:sz="24" w:space="0" w:color="auto"/>
            </w:tcBorders>
          </w:tcPr>
          <w:p w14:paraId="47958064"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18.</w:t>
            </w:r>
            <w:r w:rsidRPr="00E62A33">
              <w:rPr>
                <w:rFonts w:ascii="Arial" w:hAnsi="Arial" w:cs="Arial"/>
                <w:sz w:val="18"/>
                <w:szCs w:val="18"/>
              </w:rPr>
              <w:t>6 (14.8 – 23)</w:t>
            </w:r>
            <w:proofErr w:type="spellStart"/>
            <w:r w:rsidRPr="00E62A33">
              <w:rPr>
                <w:rFonts w:ascii="Arial" w:hAnsi="Arial" w:cs="Arial"/>
                <w:sz w:val="18"/>
                <w:szCs w:val="18"/>
                <w:vertAlign w:val="superscript"/>
              </w:rPr>
              <w:t>z</w:t>
            </w:r>
            <w:proofErr w:type="spellEnd"/>
          </w:p>
        </w:tc>
        <w:tc>
          <w:tcPr>
            <w:tcW w:w="1451" w:type="dxa"/>
          </w:tcPr>
          <w:p w14:paraId="4D6B4F9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18 (14.3 – 21.9)</w:t>
            </w:r>
            <w:r w:rsidRPr="00E62A33">
              <w:rPr>
                <w:rFonts w:ascii="Arial" w:hAnsi="Arial" w:cs="Arial"/>
                <w:sz w:val="18"/>
                <w:szCs w:val="18"/>
                <w:vertAlign w:val="superscript"/>
                <w:lang w:val="en-US"/>
              </w:rPr>
              <w:t>ii</w:t>
            </w:r>
          </w:p>
        </w:tc>
        <w:tc>
          <w:tcPr>
            <w:tcW w:w="1451" w:type="dxa"/>
          </w:tcPr>
          <w:p w14:paraId="28D88CAD" w14:textId="77777777" w:rsidR="00B52DF3" w:rsidRPr="00E62A33" w:rsidRDefault="00B52DF3" w:rsidP="00D65FF5">
            <w:pPr>
              <w:rPr>
                <w:rFonts w:ascii="Arial" w:hAnsi="Arial" w:cs="Arial"/>
                <w:sz w:val="18"/>
                <w:szCs w:val="18"/>
              </w:rPr>
            </w:pPr>
            <w:r w:rsidRPr="00E62A33">
              <w:rPr>
                <w:rFonts w:ascii="Arial" w:hAnsi="Arial" w:cs="Arial"/>
                <w:sz w:val="18"/>
                <w:szCs w:val="18"/>
              </w:rPr>
              <w:t>0.09</w:t>
            </w:r>
          </w:p>
        </w:tc>
      </w:tr>
      <w:tr w:rsidR="0087124D" w:rsidRPr="00E62A33" w14:paraId="38820FBA" w14:textId="77777777" w:rsidTr="00D65FF5">
        <w:trPr>
          <w:trHeight w:val="280"/>
        </w:trPr>
        <w:tc>
          <w:tcPr>
            <w:tcW w:w="2992" w:type="dxa"/>
          </w:tcPr>
          <w:p w14:paraId="1BCCF099" w14:textId="2E6A21F6"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CRP</w:t>
            </w:r>
            <w:r w:rsidR="00803814" w:rsidRPr="00E62A33">
              <w:rPr>
                <w:rFonts w:ascii="Arial" w:hAnsi="Arial" w:cs="Arial"/>
                <w:sz w:val="18"/>
                <w:szCs w:val="18"/>
                <w:lang w:val="en-US"/>
              </w:rPr>
              <w:t xml:space="preserve"> (mg/l)</w:t>
            </w:r>
          </w:p>
        </w:tc>
        <w:tc>
          <w:tcPr>
            <w:tcW w:w="1571" w:type="dxa"/>
          </w:tcPr>
          <w:p w14:paraId="2036EC55"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297 (216 – 377)</w:t>
            </w:r>
            <w:r w:rsidRPr="00E62A33">
              <w:rPr>
                <w:rFonts w:ascii="Arial" w:hAnsi="Arial" w:cs="Arial"/>
                <w:sz w:val="18"/>
                <w:szCs w:val="18"/>
                <w:vertAlign w:val="superscript"/>
                <w:lang w:val="en-US"/>
              </w:rPr>
              <w:t>h</w:t>
            </w:r>
          </w:p>
        </w:tc>
        <w:tc>
          <w:tcPr>
            <w:tcW w:w="1590" w:type="dxa"/>
            <w:tcBorders>
              <w:right w:val="single" w:sz="24" w:space="0" w:color="auto"/>
            </w:tcBorders>
          </w:tcPr>
          <w:p w14:paraId="76154F0B" w14:textId="77777777" w:rsidR="00B52DF3" w:rsidRPr="00E62A33" w:rsidRDefault="00B52DF3" w:rsidP="00D65FF5">
            <w:pPr>
              <w:rPr>
                <w:rFonts w:ascii="Arial" w:hAnsi="Arial" w:cs="Arial"/>
                <w:sz w:val="18"/>
                <w:szCs w:val="18"/>
              </w:rPr>
            </w:pPr>
            <w:r w:rsidRPr="00E62A33">
              <w:rPr>
                <w:rFonts w:ascii="Arial" w:hAnsi="Arial" w:cs="Arial"/>
                <w:sz w:val="18"/>
                <w:szCs w:val="18"/>
              </w:rPr>
              <w:t>321 (237 – 400)</w:t>
            </w:r>
            <w:r w:rsidRPr="00E62A33">
              <w:rPr>
                <w:rFonts w:ascii="Arial" w:hAnsi="Arial" w:cs="Arial"/>
                <w:sz w:val="18"/>
                <w:szCs w:val="18"/>
                <w:vertAlign w:val="superscript"/>
              </w:rPr>
              <w:t>r</w:t>
            </w:r>
          </w:p>
        </w:tc>
        <w:tc>
          <w:tcPr>
            <w:tcW w:w="1572" w:type="dxa"/>
            <w:tcBorders>
              <w:left w:val="single" w:sz="24" w:space="0" w:color="auto"/>
            </w:tcBorders>
          </w:tcPr>
          <w:p w14:paraId="2A8654DB"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334 (239 – 425)</w:t>
            </w:r>
            <w:proofErr w:type="spellStart"/>
            <w:r w:rsidRPr="00E62A33">
              <w:rPr>
                <w:rFonts w:ascii="Arial" w:hAnsi="Arial" w:cs="Arial"/>
                <w:sz w:val="18"/>
                <w:szCs w:val="18"/>
                <w:vertAlign w:val="superscript"/>
              </w:rPr>
              <w:t>aa</w:t>
            </w:r>
            <w:proofErr w:type="spellEnd"/>
          </w:p>
        </w:tc>
        <w:tc>
          <w:tcPr>
            <w:tcW w:w="1451" w:type="dxa"/>
          </w:tcPr>
          <w:p w14:paraId="7E7212C6"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289 (201 – 359)</w:t>
            </w:r>
            <w:proofErr w:type="spellStart"/>
            <w:r w:rsidRPr="00E62A33">
              <w:rPr>
                <w:rFonts w:ascii="Arial" w:hAnsi="Arial" w:cs="Arial"/>
                <w:sz w:val="18"/>
                <w:szCs w:val="18"/>
                <w:vertAlign w:val="superscript"/>
                <w:lang w:val="en-US"/>
              </w:rPr>
              <w:t>jj</w:t>
            </w:r>
            <w:proofErr w:type="spellEnd"/>
            <w:r w:rsidRPr="00E62A33">
              <w:rPr>
                <w:rFonts w:ascii="Arial" w:hAnsi="Arial" w:cs="Arial"/>
                <w:sz w:val="18"/>
                <w:szCs w:val="18"/>
                <w:lang w:val="en-US"/>
              </w:rPr>
              <w:t xml:space="preserve"> </w:t>
            </w:r>
          </w:p>
        </w:tc>
        <w:tc>
          <w:tcPr>
            <w:tcW w:w="1451" w:type="dxa"/>
          </w:tcPr>
          <w:p w14:paraId="79471F20"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0A415AC5" w14:textId="77777777" w:rsidTr="00D65FF5">
        <w:trPr>
          <w:trHeight w:val="256"/>
        </w:trPr>
        <w:tc>
          <w:tcPr>
            <w:tcW w:w="2992" w:type="dxa"/>
          </w:tcPr>
          <w:p w14:paraId="70A22B35"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Imaging severity</w:t>
            </w:r>
          </w:p>
        </w:tc>
        <w:tc>
          <w:tcPr>
            <w:tcW w:w="1571" w:type="dxa"/>
          </w:tcPr>
          <w:p w14:paraId="18608BE3" w14:textId="77777777" w:rsidR="00B52DF3" w:rsidRPr="00E62A33" w:rsidRDefault="00B52DF3" w:rsidP="00D65FF5">
            <w:pPr>
              <w:rPr>
                <w:rFonts w:ascii="Arial" w:hAnsi="Arial" w:cs="Arial"/>
                <w:sz w:val="18"/>
                <w:szCs w:val="18"/>
              </w:rPr>
            </w:pPr>
          </w:p>
        </w:tc>
        <w:tc>
          <w:tcPr>
            <w:tcW w:w="1590" w:type="dxa"/>
            <w:tcBorders>
              <w:right w:val="single" w:sz="24" w:space="0" w:color="auto"/>
            </w:tcBorders>
          </w:tcPr>
          <w:p w14:paraId="4AE35237" w14:textId="77777777" w:rsidR="00B52DF3" w:rsidRPr="00E62A33" w:rsidRDefault="00B52DF3" w:rsidP="00D65FF5">
            <w:pPr>
              <w:rPr>
                <w:rFonts w:ascii="Arial" w:hAnsi="Arial" w:cs="Arial"/>
                <w:sz w:val="18"/>
                <w:szCs w:val="18"/>
              </w:rPr>
            </w:pPr>
          </w:p>
        </w:tc>
        <w:tc>
          <w:tcPr>
            <w:tcW w:w="1572" w:type="dxa"/>
            <w:tcBorders>
              <w:left w:val="single" w:sz="24" w:space="0" w:color="auto"/>
            </w:tcBorders>
          </w:tcPr>
          <w:p w14:paraId="0DD5DE27" w14:textId="77777777" w:rsidR="00B52DF3" w:rsidRPr="00E62A33" w:rsidRDefault="00B52DF3" w:rsidP="00D65FF5">
            <w:pPr>
              <w:rPr>
                <w:rFonts w:ascii="Arial" w:hAnsi="Arial" w:cs="Arial"/>
                <w:sz w:val="18"/>
                <w:szCs w:val="18"/>
              </w:rPr>
            </w:pPr>
          </w:p>
        </w:tc>
        <w:tc>
          <w:tcPr>
            <w:tcW w:w="1451" w:type="dxa"/>
          </w:tcPr>
          <w:p w14:paraId="60B82D4C" w14:textId="77777777" w:rsidR="00B52DF3" w:rsidRPr="00E62A33" w:rsidRDefault="00B52DF3" w:rsidP="00D65FF5">
            <w:pPr>
              <w:rPr>
                <w:rFonts w:ascii="Arial" w:hAnsi="Arial" w:cs="Arial"/>
                <w:sz w:val="18"/>
                <w:szCs w:val="18"/>
                <w:lang w:val="en-US"/>
              </w:rPr>
            </w:pPr>
          </w:p>
        </w:tc>
        <w:tc>
          <w:tcPr>
            <w:tcW w:w="1451" w:type="dxa"/>
          </w:tcPr>
          <w:p w14:paraId="14AEA01E" w14:textId="77777777" w:rsidR="00B52DF3" w:rsidRPr="00E62A33" w:rsidRDefault="00B52DF3" w:rsidP="00D65FF5">
            <w:pPr>
              <w:rPr>
                <w:rFonts w:ascii="Arial" w:hAnsi="Arial" w:cs="Arial"/>
                <w:sz w:val="18"/>
                <w:szCs w:val="18"/>
              </w:rPr>
            </w:pPr>
          </w:p>
        </w:tc>
      </w:tr>
      <w:tr w:rsidR="0087124D" w:rsidRPr="00E62A33" w14:paraId="409336AB" w14:textId="77777777" w:rsidTr="00D65FF5">
        <w:trPr>
          <w:trHeight w:val="280"/>
        </w:trPr>
        <w:tc>
          <w:tcPr>
            <w:tcW w:w="2992" w:type="dxa"/>
          </w:tcPr>
          <w:p w14:paraId="0843F011" w14:textId="77777777"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CT severity index</w:t>
            </w:r>
          </w:p>
        </w:tc>
        <w:tc>
          <w:tcPr>
            <w:tcW w:w="1571" w:type="dxa"/>
            <w:shd w:val="clear" w:color="auto" w:fill="auto"/>
          </w:tcPr>
          <w:p w14:paraId="315D6E01"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lang w:val="en-US"/>
              </w:rPr>
              <w:t>6 (4 -8)</w:t>
            </w:r>
            <w:proofErr w:type="spellStart"/>
            <w:r w:rsidRPr="00E62A33">
              <w:rPr>
                <w:rFonts w:ascii="Arial" w:hAnsi="Arial" w:cs="Arial"/>
                <w:sz w:val="18"/>
                <w:szCs w:val="18"/>
                <w:vertAlign w:val="superscript"/>
                <w:lang w:val="en-US"/>
              </w:rPr>
              <w:t>i</w:t>
            </w:r>
            <w:proofErr w:type="spellEnd"/>
          </w:p>
        </w:tc>
        <w:tc>
          <w:tcPr>
            <w:tcW w:w="1590" w:type="dxa"/>
            <w:tcBorders>
              <w:right w:val="single" w:sz="24" w:space="0" w:color="auto"/>
            </w:tcBorders>
          </w:tcPr>
          <w:p w14:paraId="6851EE2F" w14:textId="77777777" w:rsidR="00B52DF3" w:rsidRPr="00E62A33" w:rsidRDefault="00B52DF3" w:rsidP="00D65FF5">
            <w:pPr>
              <w:rPr>
                <w:rFonts w:ascii="Arial" w:hAnsi="Arial" w:cs="Arial"/>
                <w:sz w:val="18"/>
                <w:szCs w:val="18"/>
              </w:rPr>
            </w:pPr>
            <w:r w:rsidRPr="00E62A33">
              <w:rPr>
                <w:rFonts w:ascii="Arial" w:hAnsi="Arial" w:cs="Arial"/>
                <w:sz w:val="18"/>
                <w:szCs w:val="18"/>
              </w:rPr>
              <w:t>8 (6 – 10)</w:t>
            </w:r>
          </w:p>
        </w:tc>
        <w:tc>
          <w:tcPr>
            <w:tcW w:w="1572" w:type="dxa"/>
            <w:tcBorders>
              <w:left w:val="single" w:sz="24" w:space="0" w:color="auto"/>
            </w:tcBorders>
          </w:tcPr>
          <w:p w14:paraId="2A2B6867" w14:textId="77777777" w:rsidR="00B52DF3" w:rsidRPr="00E62A33" w:rsidRDefault="00B52DF3" w:rsidP="00D65FF5">
            <w:pPr>
              <w:rPr>
                <w:rFonts w:ascii="Arial" w:hAnsi="Arial" w:cs="Arial"/>
                <w:sz w:val="18"/>
                <w:szCs w:val="18"/>
              </w:rPr>
            </w:pPr>
            <w:r w:rsidRPr="00E62A33">
              <w:rPr>
                <w:rFonts w:ascii="Arial" w:hAnsi="Arial" w:cs="Arial"/>
                <w:sz w:val="18"/>
                <w:szCs w:val="18"/>
              </w:rPr>
              <w:t>8 (6 – 10)</w:t>
            </w:r>
          </w:p>
        </w:tc>
        <w:tc>
          <w:tcPr>
            <w:tcW w:w="1451" w:type="dxa"/>
          </w:tcPr>
          <w:p w14:paraId="5E50FD66"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5 (4 – 6)</w:t>
            </w:r>
            <w:proofErr w:type="spellStart"/>
            <w:r w:rsidRPr="00E62A33">
              <w:rPr>
                <w:rFonts w:ascii="Arial" w:hAnsi="Arial" w:cs="Arial"/>
                <w:sz w:val="18"/>
                <w:szCs w:val="18"/>
                <w:vertAlign w:val="superscript"/>
                <w:lang w:val="en-US"/>
              </w:rPr>
              <w:t>kk</w:t>
            </w:r>
            <w:proofErr w:type="spellEnd"/>
          </w:p>
        </w:tc>
        <w:tc>
          <w:tcPr>
            <w:tcW w:w="1451" w:type="dxa"/>
          </w:tcPr>
          <w:p w14:paraId="641624EB"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20C247EC" w14:textId="77777777" w:rsidTr="00D65FF5">
        <w:trPr>
          <w:trHeight w:val="280"/>
        </w:trPr>
        <w:tc>
          <w:tcPr>
            <w:tcW w:w="2992" w:type="dxa"/>
          </w:tcPr>
          <w:p w14:paraId="6AA51C27" w14:textId="77777777" w:rsidR="00B52DF3" w:rsidRPr="00E62A33" w:rsidRDefault="00B52DF3" w:rsidP="00D65FF5">
            <w:pPr>
              <w:ind w:left="708"/>
              <w:rPr>
                <w:rFonts w:ascii="Arial" w:hAnsi="Arial" w:cs="Arial"/>
                <w:sz w:val="18"/>
                <w:szCs w:val="18"/>
                <w:vertAlign w:val="superscript"/>
                <w:lang w:val="en-US"/>
              </w:rPr>
            </w:pPr>
            <w:r w:rsidRPr="00E62A33">
              <w:rPr>
                <w:rFonts w:ascii="Arial" w:hAnsi="Arial" w:cs="Arial"/>
                <w:sz w:val="18"/>
                <w:szCs w:val="18"/>
                <w:lang w:val="en-US"/>
              </w:rPr>
              <w:t xml:space="preserve">Parenchymal </w:t>
            </w:r>
            <w:proofErr w:type="spellStart"/>
            <w:r w:rsidRPr="00E62A33">
              <w:rPr>
                <w:rFonts w:ascii="Arial" w:hAnsi="Arial" w:cs="Arial"/>
                <w:sz w:val="18"/>
                <w:szCs w:val="18"/>
                <w:lang w:val="en-US"/>
              </w:rPr>
              <w:t>necrosis</w:t>
            </w:r>
            <w:r w:rsidRPr="00E62A33">
              <w:rPr>
                <w:rFonts w:ascii="Arial" w:hAnsi="Arial" w:cs="Arial"/>
                <w:sz w:val="18"/>
                <w:szCs w:val="18"/>
                <w:vertAlign w:val="superscript"/>
                <w:lang w:val="en-US"/>
              </w:rPr>
              <w:t>j</w:t>
            </w:r>
            <w:proofErr w:type="spellEnd"/>
          </w:p>
        </w:tc>
        <w:tc>
          <w:tcPr>
            <w:tcW w:w="1571" w:type="dxa"/>
            <w:shd w:val="clear" w:color="auto" w:fill="auto"/>
          </w:tcPr>
          <w:p w14:paraId="5B3602CC" w14:textId="77777777" w:rsidR="00B52DF3" w:rsidRPr="00E62A33" w:rsidRDefault="00B52DF3" w:rsidP="00D65FF5">
            <w:pPr>
              <w:rPr>
                <w:rFonts w:ascii="Arial" w:hAnsi="Arial" w:cs="Arial"/>
                <w:sz w:val="18"/>
                <w:szCs w:val="18"/>
              </w:rPr>
            </w:pPr>
            <w:r w:rsidRPr="00E62A33">
              <w:rPr>
                <w:rFonts w:ascii="Arial" w:hAnsi="Arial" w:cs="Arial"/>
                <w:sz w:val="18"/>
                <w:szCs w:val="18"/>
                <w:lang w:val="en-US"/>
              </w:rPr>
              <w:t>542 (60%)</w:t>
            </w:r>
          </w:p>
        </w:tc>
        <w:tc>
          <w:tcPr>
            <w:tcW w:w="1590" w:type="dxa"/>
            <w:tcBorders>
              <w:right w:val="single" w:sz="24" w:space="0" w:color="auto"/>
            </w:tcBorders>
          </w:tcPr>
          <w:p w14:paraId="421624E6" w14:textId="77777777" w:rsidR="00B52DF3" w:rsidRPr="00E62A33" w:rsidRDefault="00B52DF3" w:rsidP="00D65FF5">
            <w:pPr>
              <w:rPr>
                <w:rFonts w:ascii="Arial" w:hAnsi="Arial" w:cs="Arial"/>
                <w:sz w:val="18"/>
                <w:szCs w:val="18"/>
              </w:rPr>
            </w:pPr>
            <w:r w:rsidRPr="00E62A33">
              <w:rPr>
                <w:rFonts w:ascii="Arial" w:hAnsi="Arial" w:cs="Arial"/>
                <w:sz w:val="18"/>
                <w:szCs w:val="18"/>
              </w:rPr>
              <w:t>371 (89%)</w:t>
            </w:r>
          </w:p>
        </w:tc>
        <w:tc>
          <w:tcPr>
            <w:tcW w:w="1572" w:type="dxa"/>
            <w:tcBorders>
              <w:left w:val="single" w:sz="24" w:space="0" w:color="auto"/>
            </w:tcBorders>
          </w:tcPr>
          <w:p w14:paraId="66926EC2" w14:textId="77777777" w:rsidR="00B52DF3" w:rsidRPr="00E62A33" w:rsidRDefault="00B52DF3" w:rsidP="00D65FF5">
            <w:pPr>
              <w:rPr>
                <w:rFonts w:ascii="Arial" w:hAnsi="Arial" w:cs="Arial"/>
                <w:sz w:val="18"/>
                <w:szCs w:val="18"/>
              </w:rPr>
            </w:pPr>
            <w:r w:rsidRPr="00E62A33">
              <w:rPr>
                <w:rFonts w:ascii="Arial" w:hAnsi="Arial" w:cs="Arial"/>
                <w:sz w:val="18"/>
                <w:szCs w:val="18"/>
              </w:rPr>
              <w:t>212 (87%)</w:t>
            </w:r>
          </w:p>
        </w:tc>
        <w:tc>
          <w:tcPr>
            <w:tcW w:w="1451" w:type="dxa"/>
          </w:tcPr>
          <w:p w14:paraId="1AAFF53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330 (51%)</w:t>
            </w:r>
          </w:p>
        </w:tc>
        <w:tc>
          <w:tcPr>
            <w:tcW w:w="1451" w:type="dxa"/>
          </w:tcPr>
          <w:p w14:paraId="6B5E6E81"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6B0FD60E" w14:textId="77777777" w:rsidTr="00D65FF5">
        <w:trPr>
          <w:trHeight w:val="280"/>
        </w:trPr>
        <w:tc>
          <w:tcPr>
            <w:tcW w:w="2992" w:type="dxa"/>
          </w:tcPr>
          <w:p w14:paraId="584DE25A"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Right</w:t>
            </w:r>
          </w:p>
        </w:tc>
        <w:tc>
          <w:tcPr>
            <w:tcW w:w="1571" w:type="dxa"/>
            <w:shd w:val="clear" w:color="auto" w:fill="auto"/>
          </w:tcPr>
          <w:p w14:paraId="3EF18AA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15 (2%)</w:t>
            </w:r>
          </w:p>
        </w:tc>
        <w:tc>
          <w:tcPr>
            <w:tcW w:w="1590" w:type="dxa"/>
            <w:tcBorders>
              <w:right w:val="single" w:sz="24" w:space="0" w:color="auto"/>
            </w:tcBorders>
          </w:tcPr>
          <w:p w14:paraId="53623C4E" w14:textId="77777777" w:rsidR="00B52DF3" w:rsidRPr="00E62A33" w:rsidRDefault="00B52DF3" w:rsidP="00D65FF5">
            <w:pPr>
              <w:rPr>
                <w:rFonts w:ascii="Arial" w:hAnsi="Arial" w:cs="Arial"/>
                <w:sz w:val="18"/>
                <w:szCs w:val="18"/>
              </w:rPr>
            </w:pPr>
            <w:r w:rsidRPr="00E62A33">
              <w:rPr>
                <w:rFonts w:ascii="Arial" w:hAnsi="Arial" w:cs="Arial"/>
                <w:sz w:val="18"/>
                <w:szCs w:val="18"/>
              </w:rPr>
              <w:t>7 (2%)</w:t>
            </w:r>
          </w:p>
        </w:tc>
        <w:tc>
          <w:tcPr>
            <w:tcW w:w="1572" w:type="dxa"/>
            <w:tcBorders>
              <w:left w:val="single" w:sz="24" w:space="0" w:color="auto"/>
            </w:tcBorders>
          </w:tcPr>
          <w:p w14:paraId="7AB06947" w14:textId="77777777" w:rsidR="00B52DF3" w:rsidRPr="00E62A33" w:rsidRDefault="00B52DF3" w:rsidP="00D65FF5">
            <w:pPr>
              <w:rPr>
                <w:rFonts w:ascii="Arial" w:hAnsi="Arial" w:cs="Arial"/>
                <w:sz w:val="18"/>
                <w:szCs w:val="18"/>
              </w:rPr>
            </w:pPr>
            <w:r w:rsidRPr="00E62A33">
              <w:rPr>
                <w:rFonts w:ascii="Arial" w:hAnsi="Arial" w:cs="Arial"/>
                <w:sz w:val="18"/>
                <w:szCs w:val="18"/>
              </w:rPr>
              <w:t>4 (2%)</w:t>
            </w:r>
          </w:p>
        </w:tc>
        <w:tc>
          <w:tcPr>
            <w:tcW w:w="1451" w:type="dxa"/>
          </w:tcPr>
          <w:p w14:paraId="5CC3CD0A"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11 (2%)</w:t>
            </w:r>
          </w:p>
        </w:tc>
        <w:tc>
          <w:tcPr>
            <w:tcW w:w="1451" w:type="dxa"/>
          </w:tcPr>
          <w:p w14:paraId="5E9DE966" w14:textId="77777777" w:rsidR="00B52DF3" w:rsidRPr="00E62A33" w:rsidRDefault="00B52DF3" w:rsidP="00D65FF5">
            <w:pPr>
              <w:rPr>
                <w:rFonts w:ascii="Arial" w:hAnsi="Arial" w:cs="Arial"/>
                <w:sz w:val="18"/>
                <w:szCs w:val="18"/>
              </w:rPr>
            </w:pPr>
            <w:r w:rsidRPr="00E62A33">
              <w:rPr>
                <w:rFonts w:ascii="Arial" w:hAnsi="Arial" w:cs="Arial"/>
                <w:sz w:val="18"/>
                <w:szCs w:val="18"/>
              </w:rPr>
              <w:t>1.00</w:t>
            </w:r>
          </w:p>
        </w:tc>
      </w:tr>
      <w:tr w:rsidR="0087124D" w:rsidRPr="00E62A33" w14:paraId="53642B90" w14:textId="77777777" w:rsidTr="00D65FF5">
        <w:trPr>
          <w:trHeight w:val="280"/>
        </w:trPr>
        <w:tc>
          <w:tcPr>
            <w:tcW w:w="2992" w:type="dxa"/>
          </w:tcPr>
          <w:p w14:paraId="5993B56B"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Left</w:t>
            </w:r>
          </w:p>
        </w:tc>
        <w:tc>
          <w:tcPr>
            <w:tcW w:w="1571" w:type="dxa"/>
            <w:shd w:val="clear" w:color="auto" w:fill="auto"/>
          </w:tcPr>
          <w:p w14:paraId="12A3BE17"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52 (6%)</w:t>
            </w:r>
          </w:p>
        </w:tc>
        <w:tc>
          <w:tcPr>
            <w:tcW w:w="1590" w:type="dxa"/>
            <w:tcBorders>
              <w:right w:val="single" w:sz="24" w:space="0" w:color="auto"/>
            </w:tcBorders>
          </w:tcPr>
          <w:p w14:paraId="2EC02145" w14:textId="77777777" w:rsidR="00B52DF3" w:rsidRPr="00E62A33" w:rsidRDefault="00B52DF3" w:rsidP="00D65FF5">
            <w:pPr>
              <w:rPr>
                <w:rFonts w:ascii="Arial" w:hAnsi="Arial" w:cs="Arial"/>
                <w:sz w:val="18"/>
                <w:szCs w:val="18"/>
              </w:rPr>
            </w:pPr>
            <w:r w:rsidRPr="00E62A33">
              <w:rPr>
                <w:rFonts w:ascii="Arial" w:hAnsi="Arial" w:cs="Arial"/>
                <w:sz w:val="18"/>
                <w:szCs w:val="18"/>
              </w:rPr>
              <w:t>15 (4%)</w:t>
            </w:r>
          </w:p>
        </w:tc>
        <w:tc>
          <w:tcPr>
            <w:tcW w:w="1572" w:type="dxa"/>
            <w:tcBorders>
              <w:left w:val="single" w:sz="24" w:space="0" w:color="auto"/>
            </w:tcBorders>
          </w:tcPr>
          <w:p w14:paraId="1BC90E4A" w14:textId="77777777" w:rsidR="00B52DF3" w:rsidRPr="00E62A33" w:rsidRDefault="00B52DF3" w:rsidP="00D65FF5">
            <w:pPr>
              <w:rPr>
                <w:rFonts w:ascii="Arial" w:hAnsi="Arial" w:cs="Arial"/>
                <w:sz w:val="18"/>
                <w:szCs w:val="18"/>
              </w:rPr>
            </w:pPr>
            <w:r w:rsidRPr="00E62A33">
              <w:rPr>
                <w:rFonts w:ascii="Arial" w:hAnsi="Arial" w:cs="Arial"/>
                <w:sz w:val="18"/>
                <w:szCs w:val="18"/>
              </w:rPr>
              <w:t>9 (4%)</w:t>
            </w:r>
          </w:p>
        </w:tc>
        <w:tc>
          <w:tcPr>
            <w:tcW w:w="1451" w:type="dxa"/>
          </w:tcPr>
          <w:p w14:paraId="0B35E58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43 (7%)</w:t>
            </w:r>
          </w:p>
        </w:tc>
        <w:tc>
          <w:tcPr>
            <w:tcW w:w="1451" w:type="dxa"/>
          </w:tcPr>
          <w:p w14:paraId="2DB3522C" w14:textId="77777777" w:rsidR="00B52DF3" w:rsidRPr="00E62A33" w:rsidRDefault="00B52DF3" w:rsidP="00D65FF5">
            <w:pPr>
              <w:rPr>
                <w:rFonts w:ascii="Arial" w:hAnsi="Arial" w:cs="Arial"/>
                <w:sz w:val="18"/>
                <w:szCs w:val="18"/>
              </w:rPr>
            </w:pPr>
            <w:r w:rsidRPr="00E62A33">
              <w:rPr>
                <w:rFonts w:ascii="Arial" w:hAnsi="Arial" w:cs="Arial"/>
                <w:sz w:val="18"/>
                <w:szCs w:val="18"/>
              </w:rPr>
              <w:t>0.11</w:t>
            </w:r>
          </w:p>
        </w:tc>
      </w:tr>
      <w:tr w:rsidR="0087124D" w:rsidRPr="00E62A33" w14:paraId="33D59E67" w14:textId="77777777" w:rsidTr="00D65FF5">
        <w:trPr>
          <w:trHeight w:val="280"/>
        </w:trPr>
        <w:tc>
          <w:tcPr>
            <w:tcW w:w="2992" w:type="dxa"/>
          </w:tcPr>
          <w:p w14:paraId="44E81B63"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Central</w:t>
            </w:r>
          </w:p>
        </w:tc>
        <w:tc>
          <w:tcPr>
            <w:tcW w:w="1571" w:type="dxa"/>
            <w:shd w:val="clear" w:color="auto" w:fill="auto"/>
          </w:tcPr>
          <w:p w14:paraId="176F8A45"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233 (26%)</w:t>
            </w:r>
          </w:p>
        </w:tc>
        <w:tc>
          <w:tcPr>
            <w:tcW w:w="1590" w:type="dxa"/>
            <w:tcBorders>
              <w:right w:val="single" w:sz="24" w:space="0" w:color="auto"/>
            </w:tcBorders>
          </w:tcPr>
          <w:p w14:paraId="2D1842B9" w14:textId="77777777" w:rsidR="00B52DF3" w:rsidRPr="00E62A33" w:rsidRDefault="00B52DF3" w:rsidP="00D65FF5">
            <w:pPr>
              <w:rPr>
                <w:rFonts w:ascii="Arial" w:hAnsi="Arial" w:cs="Arial"/>
                <w:sz w:val="18"/>
                <w:szCs w:val="18"/>
              </w:rPr>
            </w:pPr>
            <w:r w:rsidRPr="00E62A33">
              <w:rPr>
                <w:rFonts w:ascii="Arial" w:hAnsi="Arial" w:cs="Arial"/>
                <w:sz w:val="18"/>
                <w:szCs w:val="18"/>
              </w:rPr>
              <w:t>233 (56%)</w:t>
            </w:r>
          </w:p>
        </w:tc>
        <w:tc>
          <w:tcPr>
            <w:tcW w:w="1572" w:type="dxa"/>
            <w:tcBorders>
              <w:left w:val="single" w:sz="24" w:space="0" w:color="auto"/>
            </w:tcBorders>
          </w:tcPr>
          <w:p w14:paraId="16C47BE4" w14:textId="77777777" w:rsidR="00B52DF3" w:rsidRPr="00E62A33" w:rsidRDefault="00B52DF3" w:rsidP="00D65FF5">
            <w:pPr>
              <w:rPr>
                <w:rFonts w:ascii="Arial" w:hAnsi="Arial" w:cs="Arial"/>
                <w:sz w:val="18"/>
                <w:szCs w:val="18"/>
              </w:rPr>
            </w:pPr>
            <w:r w:rsidRPr="00E62A33">
              <w:rPr>
                <w:rFonts w:ascii="Arial" w:hAnsi="Arial" w:cs="Arial"/>
                <w:sz w:val="18"/>
                <w:szCs w:val="18"/>
              </w:rPr>
              <w:t>129 (53%)</w:t>
            </w:r>
          </w:p>
        </w:tc>
        <w:tc>
          <w:tcPr>
            <w:tcW w:w="1451" w:type="dxa"/>
          </w:tcPr>
          <w:p w14:paraId="0AD194A7"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104 (16%)</w:t>
            </w:r>
          </w:p>
        </w:tc>
        <w:tc>
          <w:tcPr>
            <w:tcW w:w="1451" w:type="dxa"/>
          </w:tcPr>
          <w:p w14:paraId="25406E56"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0754EA5B" w14:textId="77777777" w:rsidTr="00D65FF5">
        <w:trPr>
          <w:trHeight w:val="280"/>
        </w:trPr>
        <w:tc>
          <w:tcPr>
            <w:tcW w:w="2992" w:type="dxa"/>
          </w:tcPr>
          <w:p w14:paraId="252AA1FF"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Subtotal</w:t>
            </w:r>
          </w:p>
        </w:tc>
        <w:tc>
          <w:tcPr>
            <w:tcW w:w="1571" w:type="dxa"/>
            <w:shd w:val="clear" w:color="auto" w:fill="auto"/>
          </w:tcPr>
          <w:p w14:paraId="6F957F89"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76 (8%)</w:t>
            </w:r>
          </w:p>
        </w:tc>
        <w:tc>
          <w:tcPr>
            <w:tcW w:w="1590" w:type="dxa"/>
            <w:tcBorders>
              <w:right w:val="single" w:sz="24" w:space="0" w:color="auto"/>
            </w:tcBorders>
          </w:tcPr>
          <w:p w14:paraId="554AAB0C" w14:textId="77777777" w:rsidR="00B52DF3" w:rsidRPr="00E62A33" w:rsidRDefault="00B52DF3" w:rsidP="00D65FF5">
            <w:pPr>
              <w:rPr>
                <w:rFonts w:ascii="Arial" w:hAnsi="Arial" w:cs="Arial"/>
                <w:sz w:val="18"/>
                <w:szCs w:val="18"/>
              </w:rPr>
            </w:pPr>
            <w:r w:rsidRPr="00E62A33">
              <w:rPr>
                <w:rFonts w:ascii="Arial" w:hAnsi="Arial" w:cs="Arial"/>
                <w:sz w:val="18"/>
                <w:szCs w:val="18"/>
              </w:rPr>
              <w:t>76 (18%)</w:t>
            </w:r>
          </w:p>
        </w:tc>
        <w:tc>
          <w:tcPr>
            <w:tcW w:w="1572" w:type="dxa"/>
            <w:tcBorders>
              <w:left w:val="single" w:sz="24" w:space="0" w:color="auto"/>
            </w:tcBorders>
          </w:tcPr>
          <w:p w14:paraId="2C90C400" w14:textId="77777777" w:rsidR="00B52DF3" w:rsidRPr="00E62A33" w:rsidRDefault="00B52DF3" w:rsidP="00D65FF5">
            <w:pPr>
              <w:rPr>
                <w:rFonts w:ascii="Arial" w:hAnsi="Arial" w:cs="Arial"/>
                <w:sz w:val="18"/>
                <w:szCs w:val="18"/>
              </w:rPr>
            </w:pPr>
            <w:r w:rsidRPr="00E62A33">
              <w:rPr>
                <w:rFonts w:ascii="Arial" w:hAnsi="Arial" w:cs="Arial"/>
                <w:sz w:val="18"/>
                <w:szCs w:val="18"/>
              </w:rPr>
              <w:t>42 (17%)</w:t>
            </w:r>
          </w:p>
        </w:tc>
        <w:tc>
          <w:tcPr>
            <w:tcW w:w="1451" w:type="dxa"/>
          </w:tcPr>
          <w:p w14:paraId="48BC0945"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34 (5%)</w:t>
            </w:r>
          </w:p>
        </w:tc>
        <w:tc>
          <w:tcPr>
            <w:tcW w:w="1451" w:type="dxa"/>
          </w:tcPr>
          <w:p w14:paraId="70BC6AAA"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274605A8" w14:textId="77777777" w:rsidTr="00D65FF5">
        <w:trPr>
          <w:trHeight w:val="280"/>
        </w:trPr>
        <w:tc>
          <w:tcPr>
            <w:tcW w:w="2992" w:type="dxa"/>
          </w:tcPr>
          <w:p w14:paraId="5FAF5C6E"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Diffuse</w:t>
            </w:r>
          </w:p>
        </w:tc>
        <w:tc>
          <w:tcPr>
            <w:tcW w:w="1571" w:type="dxa"/>
            <w:shd w:val="clear" w:color="auto" w:fill="auto"/>
          </w:tcPr>
          <w:p w14:paraId="6579CAB7"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161 (18%)</w:t>
            </w:r>
          </w:p>
        </w:tc>
        <w:tc>
          <w:tcPr>
            <w:tcW w:w="1590" w:type="dxa"/>
            <w:tcBorders>
              <w:right w:val="single" w:sz="24" w:space="0" w:color="auto"/>
            </w:tcBorders>
          </w:tcPr>
          <w:p w14:paraId="0C62B7C2" w14:textId="77777777" w:rsidR="00B52DF3" w:rsidRPr="00E62A33" w:rsidRDefault="00B52DF3" w:rsidP="00D65FF5">
            <w:pPr>
              <w:rPr>
                <w:rFonts w:ascii="Arial" w:hAnsi="Arial" w:cs="Arial"/>
                <w:sz w:val="18"/>
                <w:szCs w:val="18"/>
              </w:rPr>
            </w:pPr>
            <w:r w:rsidRPr="00E62A33">
              <w:rPr>
                <w:rFonts w:ascii="Arial" w:hAnsi="Arial" w:cs="Arial"/>
                <w:sz w:val="18"/>
                <w:szCs w:val="18"/>
              </w:rPr>
              <w:t>36 (9%)</w:t>
            </w:r>
          </w:p>
        </w:tc>
        <w:tc>
          <w:tcPr>
            <w:tcW w:w="1572" w:type="dxa"/>
            <w:tcBorders>
              <w:left w:val="single" w:sz="24" w:space="0" w:color="auto"/>
            </w:tcBorders>
          </w:tcPr>
          <w:p w14:paraId="423048D2" w14:textId="77777777" w:rsidR="00B52DF3" w:rsidRPr="00E62A33" w:rsidRDefault="00B52DF3" w:rsidP="00D65FF5">
            <w:pPr>
              <w:rPr>
                <w:rFonts w:ascii="Arial" w:hAnsi="Arial" w:cs="Arial"/>
                <w:sz w:val="18"/>
                <w:szCs w:val="18"/>
              </w:rPr>
            </w:pPr>
            <w:r w:rsidRPr="00E62A33">
              <w:rPr>
                <w:rFonts w:ascii="Arial" w:hAnsi="Arial" w:cs="Arial"/>
                <w:sz w:val="18"/>
                <w:szCs w:val="18"/>
              </w:rPr>
              <w:t>25 (10%)</w:t>
            </w:r>
          </w:p>
        </w:tc>
        <w:tc>
          <w:tcPr>
            <w:tcW w:w="1451" w:type="dxa"/>
          </w:tcPr>
          <w:p w14:paraId="516674BC"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136 (21%)</w:t>
            </w:r>
          </w:p>
        </w:tc>
        <w:tc>
          <w:tcPr>
            <w:tcW w:w="1451" w:type="dxa"/>
          </w:tcPr>
          <w:p w14:paraId="62991EF8"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62BE1ABD" w14:textId="77777777" w:rsidTr="00D65FF5">
        <w:trPr>
          <w:trHeight w:val="280"/>
        </w:trPr>
        <w:tc>
          <w:tcPr>
            <w:tcW w:w="2992" w:type="dxa"/>
          </w:tcPr>
          <w:p w14:paraId="4453D7A5" w14:textId="77777777" w:rsidR="00B52DF3" w:rsidRPr="00E62A33" w:rsidRDefault="00B52DF3" w:rsidP="00D65FF5">
            <w:pPr>
              <w:ind w:left="708"/>
              <w:rPr>
                <w:rFonts w:ascii="Arial" w:hAnsi="Arial" w:cs="Arial"/>
                <w:sz w:val="18"/>
                <w:szCs w:val="18"/>
                <w:lang w:val="en-US"/>
              </w:rPr>
            </w:pPr>
            <w:r w:rsidRPr="00E62A33">
              <w:rPr>
                <w:rFonts w:ascii="Arial" w:hAnsi="Arial" w:cs="Arial"/>
                <w:sz w:val="18"/>
                <w:szCs w:val="18"/>
                <w:lang w:val="en-US"/>
              </w:rPr>
              <w:t xml:space="preserve">Extent of </w:t>
            </w:r>
            <w:proofErr w:type="spellStart"/>
            <w:r w:rsidRPr="00E62A33">
              <w:rPr>
                <w:rFonts w:ascii="Arial" w:hAnsi="Arial" w:cs="Arial"/>
                <w:sz w:val="18"/>
                <w:szCs w:val="18"/>
                <w:lang w:val="en-US"/>
              </w:rPr>
              <w:t>necrosis</w:t>
            </w:r>
            <w:r w:rsidRPr="00E62A33">
              <w:rPr>
                <w:rFonts w:ascii="Arial" w:hAnsi="Arial" w:cs="Arial"/>
                <w:sz w:val="18"/>
                <w:szCs w:val="18"/>
                <w:vertAlign w:val="superscript"/>
                <w:lang w:val="en-US"/>
              </w:rPr>
              <w:t>j</w:t>
            </w:r>
            <w:proofErr w:type="spellEnd"/>
          </w:p>
        </w:tc>
        <w:tc>
          <w:tcPr>
            <w:tcW w:w="1571" w:type="dxa"/>
            <w:shd w:val="clear" w:color="auto" w:fill="auto"/>
          </w:tcPr>
          <w:p w14:paraId="5F84B812" w14:textId="77777777" w:rsidR="00B52DF3" w:rsidRPr="00E62A33" w:rsidRDefault="00B52DF3" w:rsidP="00D65FF5">
            <w:pPr>
              <w:rPr>
                <w:rFonts w:ascii="Arial" w:hAnsi="Arial" w:cs="Arial"/>
                <w:sz w:val="18"/>
                <w:szCs w:val="18"/>
              </w:rPr>
            </w:pPr>
          </w:p>
        </w:tc>
        <w:tc>
          <w:tcPr>
            <w:tcW w:w="1590" w:type="dxa"/>
            <w:tcBorders>
              <w:right w:val="single" w:sz="24" w:space="0" w:color="auto"/>
            </w:tcBorders>
          </w:tcPr>
          <w:p w14:paraId="0196704C" w14:textId="77777777" w:rsidR="00B52DF3" w:rsidRPr="00E62A33" w:rsidRDefault="00B52DF3" w:rsidP="00D65FF5">
            <w:pPr>
              <w:rPr>
                <w:rFonts w:ascii="Arial" w:hAnsi="Arial" w:cs="Arial"/>
                <w:sz w:val="18"/>
                <w:szCs w:val="18"/>
              </w:rPr>
            </w:pPr>
            <w:r w:rsidRPr="00E62A33">
              <w:rPr>
                <w:rFonts w:ascii="Arial" w:hAnsi="Arial" w:cs="Arial"/>
                <w:sz w:val="18"/>
                <w:szCs w:val="18"/>
                <w:vertAlign w:val="superscript"/>
              </w:rPr>
              <w:t>s</w:t>
            </w:r>
          </w:p>
        </w:tc>
        <w:tc>
          <w:tcPr>
            <w:tcW w:w="1572" w:type="dxa"/>
            <w:tcBorders>
              <w:left w:val="single" w:sz="24" w:space="0" w:color="auto"/>
            </w:tcBorders>
          </w:tcPr>
          <w:p w14:paraId="035EBA5A" w14:textId="77777777" w:rsidR="00B52DF3" w:rsidRPr="00E62A33" w:rsidRDefault="00B52DF3" w:rsidP="00D65FF5">
            <w:pPr>
              <w:rPr>
                <w:rFonts w:ascii="Arial" w:hAnsi="Arial" w:cs="Arial"/>
                <w:sz w:val="18"/>
                <w:szCs w:val="18"/>
              </w:rPr>
            </w:pPr>
            <w:proofErr w:type="spellStart"/>
            <w:r w:rsidRPr="00E62A33">
              <w:rPr>
                <w:rFonts w:ascii="Arial" w:hAnsi="Arial" w:cs="Arial"/>
                <w:sz w:val="18"/>
                <w:szCs w:val="18"/>
                <w:vertAlign w:val="superscript"/>
              </w:rPr>
              <w:t>bb</w:t>
            </w:r>
            <w:proofErr w:type="spellEnd"/>
          </w:p>
        </w:tc>
        <w:tc>
          <w:tcPr>
            <w:tcW w:w="1451" w:type="dxa"/>
          </w:tcPr>
          <w:p w14:paraId="641FBEA6" w14:textId="77777777" w:rsidR="00B52DF3" w:rsidRPr="00E62A33" w:rsidRDefault="00B52DF3" w:rsidP="00D65FF5">
            <w:pPr>
              <w:rPr>
                <w:rFonts w:ascii="Arial" w:hAnsi="Arial" w:cs="Arial"/>
                <w:sz w:val="18"/>
                <w:szCs w:val="18"/>
              </w:rPr>
            </w:pPr>
          </w:p>
        </w:tc>
        <w:tc>
          <w:tcPr>
            <w:tcW w:w="1451" w:type="dxa"/>
          </w:tcPr>
          <w:p w14:paraId="30E1D53C" w14:textId="77777777" w:rsidR="00B52DF3" w:rsidRPr="00E62A33" w:rsidRDefault="00B52DF3" w:rsidP="00D65FF5">
            <w:pPr>
              <w:rPr>
                <w:rFonts w:ascii="Arial" w:hAnsi="Arial" w:cs="Arial"/>
                <w:sz w:val="18"/>
                <w:szCs w:val="18"/>
              </w:rPr>
            </w:pPr>
          </w:p>
        </w:tc>
      </w:tr>
      <w:tr w:rsidR="0087124D" w:rsidRPr="00E62A33" w14:paraId="16169B76" w14:textId="77777777" w:rsidTr="00D65FF5">
        <w:trPr>
          <w:trHeight w:val="280"/>
        </w:trPr>
        <w:tc>
          <w:tcPr>
            <w:tcW w:w="2992" w:type="dxa"/>
          </w:tcPr>
          <w:p w14:paraId="3214AA7D"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&lt;30%</w:t>
            </w:r>
          </w:p>
        </w:tc>
        <w:tc>
          <w:tcPr>
            <w:tcW w:w="1571" w:type="dxa"/>
            <w:shd w:val="clear" w:color="auto" w:fill="auto"/>
          </w:tcPr>
          <w:p w14:paraId="5DDD517A" w14:textId="77777777" w:rsidR="00B52DF3" w:rsidRPr="00E62A33" w:rsidRDefault="00B52DF3" w:rsidP="00D65FF5">
            <w:pPr>
              <w:rPr>
                <w:rFonts w:ascii="Arial" w:hAnsi="Arial" w:cs="Arial"/>
                <w:sz w:val="18"/>
                <w:szCs w:val="18"/>
              </w:rPr>
            </w:pPr>
            <w:r w:rsidRPr="00E62A33">
              <w:rPr>
                <w:rFonts w:ascii="Arial" w:hAnsi="Arial" w:cs="Arial"/>
                <w:sz w:val="18"/>
                <w:szCs w:val="18"/>
                <w:lang w:val="en-US"/>
              </w:rPr>
              <w:t>259 (29%)</w:t>
            </w:r>
          </w:p>
        </w:tc>
        <w:tc>
          <w:tcPr>
            <w:tcW w:w="1590" w:type="dxa"/>
            <w:tcBorders>
              <w:right w:val="single" w:sz="24" w:space="0" w:color="auto"/>
            </w:tcBorders>
          </w:tcPr>
          <w:p w14:paraId="0E8BADE2" w14:textId="77777777" w:rsidR="00B52DF3" w:rsidRPr="00E62A33" w:rsidRDefault="00B52DF3" w:rsidP="00D65FF5">
            <w:pPr>
              <w:rPr>
                <w:rFonts w:ascii="Arial" w:hAnsi="Arial" w:cs="Arial"/>
                <w:sz w:val="18"/>
                <w:szCs w:val="18"/>
              </w:rPr>
            </w:pPr>
            <w:r w:rsidRPr="00E62A33">
              <w:rPr>
                <w:rFonts w:ascii="Arial" w:hAnsi="Arial" w:cs="Arial"/>
                <w:sz w:val="18"/>
                <w:szCs w:val="18"/>
              </w:rPr>
              <w:t>122 (29%)</w:t>
            </w:r>
          </w:p>
        </w:tc>
        <w:tc>
          <w:tcPr>
            <w:tcW w:w="1572" w:type="dxa"/>
            <w:tcBorders>
              <w:left w:val="single" w:sz="24" w:space="0" w:color="auto"/>
            </w:tcBorders>
          </w:tcPr>
          <w:p w14:paraId="1F9A748C" w14:textId="77777777" w:rsidR="00B52DF3" w:rsidRPr="00E62A33" w:rsidRDefault="00B52DF3" w:rsidP="00D65FF5">
            <w:pPr>
              <w:rPr>
                <w:rFonts w:ascii="Arial" w:hAnsi="Arial" w:cs="Arial"/>
                <w:sz w:val="18"/>
                <w:szCs w:val="18"/>
              </w:rPr>
            </w:pPr>
            <w:r w:rsidRPr="00E62A33">
              <w:rPr>
                <w:rFonts w:ascii="Arial" w:hAnsi="Arial" w:cs="Arial"/>
                <w:sz w:val="18"/>
                <w:szCs w:val="18"/>
              </w:rPr>
              <w:t>73 (34%)</w:t>
            </w:r>
          </w:p>
        </w:tc>
        <w:tc>
          <w:tcPr>
            <w:tcW w:w="1451" w:type="dxa"/>
          </w:tcPr>
          <w:p w14:paraId="0375D03E"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186 (56%)</w:t>
            </w:r>
          </w:p>
        </w:tc>
        <w:tc>
          <w:tcPr>
            <w:tcW w:w="1451" w:type="dxa"/>
          </w:tcPr>
          <w:p w14:paraId="59C28289" w14:textId="77777777" w:rsidR="00B52DF3" w:rsidRPr="00E62A33" w:rsidRDefault="00B52DF3" w:rsidP="00D65FF5">
            <w:pPr>
              <w:rPr>
                <w:rFonts w:ascii="Arial" w:hAnsi="Arial" w:cs="Arial"/>
                <w:sz w:val="18"/>
                <w:szCs w:val="18"/>
              </w:rPr>
            </w:pPr>
            <w:r w:rsidRPr="00E62A33">
              <w:rPr>
                <w:rFonts w:ascii="Arial" w:hAnsi="Arial" w:cs="Arial"/>
                <w:sz w:val="18"/>
                <w:szCs w:val="18"/>
              </w:rPr>
              <w:t>0.68</w:t>
            </w:r>
          </w:p>
        </w:tc>
      </w:tr>
      <w:tr w:rsidR="0087124D" w:rsidRPr="00E62A33" w14:paraId="3ADE6682" w14:textId="77777777" w:rsidTr="00D65FF5">
        <w:trPr>
          <w:trHeight w:val="256"/>
        </w:trPr>
        <w:tc>
          <w:tcPr>
            <w:tcW w:w="2992" w:type="dxa"/>
          </w:tcPr>
          <w:p w14:paraId="7C56C199"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30-50%</w:t>
            </w:r>
          </w:p>
        </w:tc>
        <w:tc>
          <w:tcPr>
            <w:tcW w:w="1571" w:type="dxa"/>
            <w:shd w:val="clear" w:color="auto" w:fill="auto"/>
          </w:tcPr>
          <w:p w14:paraId="274E1294" w14:textId="77777777" w:rsidR="00B52DF3" w:rsidRPr="00E62A33" w:rsidRDefault="00B52DF3" w:rsidP="00D65FF5">
            <w:pPr>
              <w:rPr>
                <w:rFonts w:ascii="Arial" w:hAnsi="Arial" w:cs="Arial"/>
                <w:sz w:val="18"/>
                <w:szCs w:val="18"/>
              </w:rPr>
            </w:pPr>
            <w:r w:rsidRPr="00E62A33">
              <w:rPr>
                <w:rFonts w:ascii="Arial" w:hAnsi="Arial" w:cs="Arial"/>
                <w:sz w:val="18"/>
                <w:szCs w:val="18"/>
                <w:lang w:val="en-US"/>
              </w:rPr>
              <w:t>132 (15%)</w:t>
            </w:r>
          </w:p>
        </w:tc>
        <w:tc>
          <w:tcPr>
            <w:tcW w:w="1590" w:type="dxa"/>
            <w:tcBorders>
              <w:right w:val="single" w:sz="24" w:space="0" w:color="auto"/>
            </w:tcBorders>
          </w:tcPr>
          <w:p w14:paraId="792B8550" w14:textId="77777777" w:rsidR="00B52DF3" w:rsidRPr="00E62A33" w:rsidRDefault="00B52DF3" w:rsidP="00D65FF5">
            <w:pPr>
              <w:rPr>
                <w:rFonts w:ascii="Arial" w:hAnsi="Arial" w:cs="Arial"/>
                <w:sz w:val="18"/>
                <w:szCs w:val="18"/>
              </w:rPr>
            </w:pPr>
            <w:r w:rsidRPr="00E62A33">
              <w:rPr>
                <w:rFonts w:ascii="Arial" w:hAnsi="Arial" w:cs="Arial"/>
                <w:sz w:val="18"/>
                <w:szCs w:val="18"/>
              </w:rPr>
              <w:t>105 (25%)</w:t>
            </w:r>
          </w:p>
        </w:tc>
        <w:tc>
          <w:tcPr>
            <w:tcW w:w="1572" w:type="dxa"/>
            <w:tcBorders>
              <w:left w:val="single" w:sz="24" w:space="0" w:color="auto"/>
            </w:tcBorders>
          </w:tcPr>
          <w:p w14:paraId="15A64E31" w14:textId="77777777" w:rsidR="00B52DF3" w:rsidRPr="00E62A33" w:rsidRDefault="00B52DF3" w:rsidP="00D65FF5">
            <w:pPr>
              <w:rPr>
                <w:rFonts w:ascii="Arial" w:hAnsi="Arial" w:cs="Arial"/>
                <w:sz w:val="18"/>
                <w:szCs w:val="18"/>
              </w:rPr>
            </w:pPr>
            <w:r w:rsidRPr="00E62A33">
              <w:rPr>
                <w:rFonts w:ascii="Arial" w:hAnsi="Arial" w:cs="Arial"/>
                <w:sz w:val="18"/>
                <w:szCs w:val="18"/>
              </w:rPr>
              <w:t>56 (26%)</w:t>
            </w:r>
          </w:p>
        </w:tc>
        <w:tc>
          <w:tcPr>
            <w:tcW w:w="1451" w:type="dxa"/>
          </w:tcPr>
          <w:p w14:paraId="281278A8"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76 (23%)</w:t>
            </w:r>
          </w:p>
        </w:tc>
        <w:tc>
          <w:tcPr>
            <w:tcW w:w="1451" w:type="dxa"/>
          </w:tcPr>
          <w:p w14:paraId="67AB8A1D"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47A41FB2" w14:textId="77777777" w:rsidTr="00D65FF5">
        <w:trPr>
          <w:trHeight w:val="280"/>
        </w:trPr>
        <w:tc>
          <w:tcPr>
            <w:tcW w:w="2992" w:type="dxa"/>
          </w:tcPr>
          <w:p w14:paraId="010F5941" w14:textId="77777777" w:rsidR="00B52DF3" w:rsidRPr="00E62A33" w:rsidRDefault="00B52DF3" w:rsidP="00D65FF5">
            <w:pPr>
              <w:ind w:left="1416"/>
              <w:rPr>
                <w:rFonts w:ascii="Arial" w:hAnsi="Arial" w:cs="Arial"/>
                <w:sz w:val="18"/>
                <w:szCs w:val="18"/>
                <w:lang w:val="en-US"/>
              </w:rPr>
            </w:pPr>
            <w:r w:rsidRPr="00E62A33">
              <w:rPr>
                <w:rFonts w:ascii="Arial" w:hAnsi="Arial" w:cs="Arial"/>
                <w:sz w:val="18"/>
                <w:szCs w:val="18"/>
                <w:lang w:val="en-US"/>
              </w:rPr>
              <w:t>&gt;50%</w:t>
            </w:r>
          </w:p>
        </w:tc>
        <w:tc>
          <w:tcPr>
            <w:tcW w:w="1571" w:type="dxa"/>
            <w:shd w:val="clear" w:color="auto" w:fill="auto"/>
          </w:tcPr>
          <w:p w14:paraId="44DFC5CA" w14:textId="77777777" w:rsidR="00B52DF3" w:rsidRPr="00E62A33" w:rsidRDefault="00B52DF3" w:rsidP="00D65FF5">
            <w:pPr>
              <w:rPr>
                <w:rFonts w:ascii="Arial" w:hAnsi="Arial" w:cs="Arial"/>
                <w:sz w:val="18"/>
                <w:szCs w:val="18"/>
              </w:rPr>
            </w:pPr>
            <w:r w:rsidRPr="00E62A33">
              <w:rPr>
                <w:rFonts w:ascii="Arial" w:hAnsi="Arial" w:cs="Arial"/>
                <w:sz w:val="18"/>
                <w:szCs w:val="18"/>
                <w:lang w:val="en-US"/>
              </w:rPr>
              <w:t>150 (17%)</w:t>
            </w:r>
          </w:p>
        </w:tc>
        <w:tc>
          <w:tcPr>
            <w:tcW w:w="1590" w:type="dxa"/>
            <w:tcBorders>
              <w:right w:val="single" w:sz="24" w:space="0" w:color="auto"/>
            </w:tcBorders>
          </w:tcPr>
          <w:p w14:paraId="57B3B28B" w14:textId="77777777" w:rsidR="00B52DF3" w:rsidRPr="00E62A33" w:rsidRDefault="00B52DF3" w:rsidP="00D65FF5">
            <w:pPr>
              <w:rPr>
                <w:rFonts w:ascii="Arial" w:hAnsi="Arial" w:cs="Arial"/>
                <w:sz w:val="18"/>
                <w:szCs w:val="18"/>
              </w:rPr>
            </w:pPr>
            <w:r w:rsidRPr="00E62A33">
              <w:rPr>
                <w:rFonts w:ascii="Arial" w:hAnsi="Arial" w:cs="Arial"/>
                <w:sz w:val="18"/>
                <w:szCs w:val="18"/>
              </w:rPr>
              <w:t>143 (35%)</w:t>
            </w:r>
          </w:p>
        </w:tc>
        <w:tc>
          <w:tcPr>
            <w:tcW w:w="1572" w:type="dxa"/>
            <w:tcBorders>
              <w:left w:val="single" w:sz="24" w:space="0" w:color="auto"/>
            </w:tcBorders>
          </w:tcPr>
          <w:p w14:paraId="23D573D6" w14:textId="77777777" w:rsidR="00B52DF3" w:rsidRPr="00E62A33" w:rsidRDefault="00B52DF3" w:rsidP="00D65FF5">
            <w:pPr>
              <w:rPr>
                <w:rFonts w:ascii="Arial" w:hAnsi="Arial" w:cs="Arial"/>
                <w:sz w:val="18"/>
                <w:szCs w:val="18"/>
              </w:rPr>
            </w:pPr>
            <w:r w:rsidRPr="00E62A33">
              <w:rPr>
                <w:rFonts w:ascii="Arial" w:hAnsi="Arial" w:cs="Arial"/>
                <w:sz w:val="18"/>
                <w:szCs w:val="18"/>
              </w:rPr>
              <w:t>82 (39%)</w:t>
            </w:r>
          </w:p>
        </w:tc>
        <w:tc>
          <w:tcPr>
            <w:tcW w:w="1451" w:type="dxa"/>
          </w:tcPr>
          <w:p w14:paraId="4EC99D7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68 (21%)</w:t>
            </w:r>
          </w:p>
        </w:tc>
        <w:tc>
          <w:tcPr>
            <w:tcW w:w="1451" w:type="dxa"/>
          </w:tcPr>
          <w:p w14:paraId="27AA3446" w14:textId="77777777" w:rsidR="00B52DF3" w:rsidRPr="00E62A33" w:rsidRDefault="00B52DF3" w:rsidP="00D65FF5">
            <w:pPr>
              <w:rPr>
                <w:rFonts w:ascii="Arial" w:hAnsi="Arial" w:cs="Arial"/>
                <w:b/>
                <w:sz w:val="18"/>
                <w:szCs w:val="18"/>
              </w:rPr>
            </w:pPr>
            <w:r w:rsidRPr="00E62A33">
              <w:rPr>
                <w:rFonts w:ascii="Arial" w:hAnsi="Arial" w:cs="Arial"/>
                <w:b/>
                <w:sz w:val="18"/>
                <w:szCs w:val="18"/>
              </w:rPr>
              <w:t>&lt;0.01</w:t>
            </w:r>
          </w:p>
        </w:tc>
      </w:tr>
      <w:tr w:rsidR="0087124D" w:rsidRPr="00E62A33" w14:paraId="384B98E2" w14:textId="77777777" w:rsidTr="00D65FF5">
        <w:trPr>
          <w:trHeight w:val="280"/>
        </w:trPr>
        <w:tc>
          <w:tcPr>
            <w:tcW w:w="2992" w:type="dxa"/>
          </w:tcPr>
          <w:p w14:paraId="7E60C754" w14:textId="77777777" w:rsidR="00B52DF3" w:rsidRPr="00E62A33" w:rsidRDefault="00B52DF3" w:rsidP="00D65FF5">
            <w:pPr>
              <w:ind w:left="708"/>
              <w:rPr>
                <w:rFonts w:ascii="Arial" w:hAnsi="Arial" w:cs="Arial"/>
                <w:sz w:val="18"/>
                <w:szCs w:val="18"/>
                <w:lang w:val="en-US"/>
              </w:rPr>
            </w:pPr>
            <w:proofErr w:type="spellStart"/>
            <w:r w:rsidRPr="00E62A33">
              <w:rPr>
                <w:rFonts w:ascii="Arial" w:hAnsi="Arial" w:cs="Arial"/>
                <w:sz w:val="18"/>
                <w:szCs w:val="18"/>
                <w:lang w:val="en-US"/>
              </w:rPr>
              <w:t>Extrapancreatic</w:t>
            </w:r>
            <w:proofErr w:type="spellEnd"/>
            <w:r w:rsidRPr="00E62A33">
              <w:rPr>
                <w:rFonts w:ascii="Arial" w:hAnsi="Arial" w:cs="Arial"/>
                <w:sz w:val="18"/>
                <w:szCs w:val="18"/>
                <w:lang w:val="en-US"/>
              </w:rPr>
              <w:t xml:space="preserve"> necrosis only</w:t>
            </w:r>
          </w:p>
        </w:tc>
        <w:tc>
          <w:tcPr>
            <w:tcW w:w="1571" w:type="dxa"/>
            <w:shd w:val="clear" w:color="auto" w:fill="auto"/>
          </w:tcPr>
          <w:p w14:paraId="61CBCF49" w14:textId="77777777" w:rsidR="00B52DF3" w:rsidRPr="00E62A33" w:rsidRDefault="00B52DF3" w:rsidP="00D65FF5">
            <w:pPr>
              <w:rPr>
                <w:rFonts w:ascii="Arial" w:hAnsi="Arial" w:cs="Arial"/>
                <w:sz w:val="18"/>
                <w:szCs w:val="18"/>
              </w:rPr>
            </w:pPr>
            <w:r w:rsidRPr="00E62A33">
              <w:rPr>
                <w:rFonts w:ascii="Arial" w:hAnsi="Arial" w:cs="Arial"/>
                <w:sz w:val="18"/>
                <w:szCs w:val="18"/>
                <w:lang w:val="en-US"/>
              </w:rPr>
              <w:t>354 (40%)</w:t>
            </w:r>
          </w:p>
        </w:tc>
        <w:tc>
          <w:tcPr>
            <w:tcW w:w="1590" w:type="dxa"/>
            <w:tcBorders>
              <w:right w:val="single" w:sz="24" w:space="0" w:color="auto"/>
            </w:tcBorders>
          </w:tcPr>
          <w:p w14:paraId="62DC0167" w14:textId="77777777" w:rsidR="00B52DF3" w:rsidRPr="00E62A33" w:rsidRDefault="00B52DF3" w:rsidP="00D65FF5">
            <w:pPr>
              <w:rPr>
                <w:rFonts w:ascii="Arial" w:hAnsi="Arial" w:cs="Arial"/>
                <w:sz w:val="18"/>
                <w:szCs w:val="18"/>
              </w:rPr>
            </w:pPr>
            <w:r w:rsidRPr="00E62A33">
              <w:rPr>
                <w:rFonts w:ascii="Arial" w:hAnsi="Arial" w:cs="Arial"/>
                <w:sz w:val="18"/>
                <w:szCs w:val="18"/>
              </w:rPr>
              <w:t>44 (11%)</w:t>
            </w:r>
          </w:p>
        </w:tc>
        <w:tc>
          <w:tcPr>
            <w:tcW w:w="1572" w:type="dxa"/>
            <w:tcBorders>
              <w:left w:val="single" w:sz="24" w:space="0" w:color="auto"/>
            </w:tcBorders>
          </w:tcPr>
          <w:p w14:paraId="2D2EBD1D" w14:textId="77777777" w:rsidR="00B52DF3" w:rsidRPr="00E62A33" w:rsidRDefault="00B52DF3" w:rsidP="00D65FF5">
            <w:pPr>
              <w:rPr>
                <w:rFonts w:ascii="Arial" w:hAnsi="Arial" w:cs="Arial"/>
                <w:sz w:val="18"/>
                <w:szCs w:val="18"/>
                <w:vertAlign w:val="superscript"/>
              </w:rPr>
            </w:pPr>
            <w:r w:rsidRPr="00E62A33">
              <w:rPr>
                <w:rFonts w:ascii="Arial" w:hAnsi="Arial" w:cs="Arial"/>
                <w:sz w:val="18"/>
                <w:szCs w:val="18"/>
              </w:rPr>
              <w:t>31 (13%)</w:t>
            </w:r>
          </w:p>
        </w:tc>
        <w:tc>
          <w:tcPr>
            <w:tcW w:w="1451" w:type="dxa"/>
          </w:tcPr>
          <w:p w14:paraId="7519BC33"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323 (49%)</w:t>
            </w:r>
          </w:p>
        </w:tc>
        <w:tc>
          <w:tcPr>
            <w:tcW w:w="1451" w:type="dxa"/>
          </w:tcPr>
          <w:p w14:paraId="7755F958" w14:textId="77777777" w:rsidR="00B52DF3" w:rsidRPr="00E62A33" w:rsidRDefault="00B52DF3" w:rsidP="00D65FF5">
            <w:pPr>
              <w:rPr>
                <w:rFonts w:ascii="Arial" w:hAnsi="Arial" w:cs="Arial"/>
                <w:b/>
                <w:sz w:val="18"/>
                <w:szCs w:val="18"/>
                <w:lang w:val="en-US"/>
              </w:rPr>
            </w:pPr>
            <w:r w:rsidRPr="00E62A33">
              <w:rPr>
                <w:rFonts w:ascii="Arial" w:hAnsi="Arial" w:cs="Arial"/>
                <w:b/>
                <w:sz w:val="18"/>
                <w:szCs w:val="18"/>
              </w:rPr>
              <w:t>&lt;0.01</w:t>
            </w:r>
          </w:p>
        </w:tc>
      </w:tr>
      <w:tr w:rsidR="0087124D" w:rsidRPr="00E62A33" w14:paraId="572746C8" w14:textId="77777777" w:rsidTr="00D65FF5">
        <w:trPr>
          <w:trHeight w:val="237"/>
        </w:trPr>
        <w:tc>
          <w:tcPr>
            <w:tcW w:w="2992" w:type="dxa"/>
          </w:tcPr>
          <w:p w14:paraId="4734EFF1"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Follow-up</w:t>
            </w:r>
          </w:p>
        </w:tc>
        <w:tc>
          <w:tcPr>
            <w:tcW w:w="1571" w:type="dxa"/>
          </w:tcPr>
          <w:p w14:paraId="54E5C239"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75 (41 – 151)</w:t>
            </w:r>
          </w:p>
        </w:tc>
        <w:tc>
          <w:tcPr>
            <w:tcW w:w="1590" w:type="dxa"/>
            <w:tcBorders>
              <w:right w:val="single" w:sz="24" w:space="0" w:color="auto"/>
            </w:tcBorders>
          </w:tcPr>
          <w:p w14:paraId="0D58DE1A"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69 (37 – 146)</w:t>
            </w:r>
          </w:p>
        </w:tc>
        <w:tc>
          <w:tcPr>
            <w:tcW w:w="1572" w:type="dxa"/>
            <w:tcBorders>
              <w:left w:val="single" w:sz="24" w:space="0" w:color="auto"/>
            </w:tcBorders>
          </w:tcPr>
          <w:p w14:paraId="254D334F"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72 (40 – 150)</w:t>
            </w:r>
          </w:p>
        </w:tc>
        <w:tc>
          <w:tcPr>
            <w:tcW w:w="1451" w:type="dxa"/>
          </w:tcPr>
          <w:p w14:paraId="1DB62974"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76 (41 – 151)</w:t>
            </w:r>
          </w:p>
        </w:tc>
        <w:tc>
          <w:tcPr>
            <w:tcW w:w="1451" w:type="dxa"/>
          </w:tcPr>
          <w:p w14:paraId="7061131E" w14:textId="77777777" w:rsidR="00B52DF3" w:rsidRPr="00E62A33" w:rsidRDefault="00B52DF3" w:rsidP="00D65FF5">
            <w:pPr>
              <w:rPr>
                <w:rFonts w:ascii="Arial" w:hAnsi="Arial" w:cs="Arial"/>
                <w:sz w:val="18"/>
                <w:szCs w:val="18"/>
                <w:lang w:val="en-US"/>
              </w:rPr>
            </w:pPr>
            <w:r w:rsidRPr="00E62A33">
              <w:rPr>
                <w:rFonts w:ascii="Arial" w:hAnsi="Arial" w:cs="Arial"/>
                <w:sz w:val="18"/>
                <w:szCs w:val="18"/>
                <w:lang w:val="en-US"/>
              </w:rPr>
              <w:t>0.62</w:t>
            </w:r>
          </w:p>
        </w:tc>
      </w:tr>
      <w:tr w:rsidR="00297346" w:rsidRPr="00E62A33" w14:paraId="127FC7F7" w14:textId="77777777" w:rsidTr="00D65FF5">
        <w:trPr>
          <w:trHeight w:val="237"/>
        </w:trPr>
        <w:tc>
          <w:tcPr>
            <w:tcW w:w="10627" w:type="dxa"/>
            <w:gridSpan w:val="6"/>
          </w:tcPr>
          <w:p w14:paraId="165A4915" w14:textId="77777777" w:rsidR="00297346" w:rsidRPr="00E62A33" w:rsidRDefault="00297346" w:rsidP="00297346">
            <w:pPr>
              <w:rPr>
                <w:rFonts w:ascii="Arial" w:eastAsia="Times New Roman" w:hAnsi="Arial" w:cs="Arial"/>
                <w:sz w:val="18"/>
                <w:szCs w:val="18"/>
                <w:lang w:val="en-GB"/>
              </w:rPr>
            </w:pPr>
            <w:r w:rsidRPr="00E62A33">
              <w:rPr>
                <w:rFonts w:ascii="Arial" w:eastAsia="Times New Roman" w:hAnsi="Arial" w:cs="Arial"/>
                <w:sz w:val="18"/>
                <w:szCs w:val="18"/>
                <w:lang w:val="en-GB"/>
              </w:rPr>
              <w:t xml:space="preserve">Data are presented as n (%) or median (interquartile range: P25 – P75). </w:t>
            </w:r>
          </w:p>
          <w:p w14:paraId="20B27509" w14:textId="20C79D31" w:rsidR="00297346" w:rsidRPr="00E62A33" w:rsidRDefault="00297346" w:rsidP="00297346">
            <w:pPr>
              <w:rPr>
                <w:rFonts w:ascii="Arial" w:eastAsia="Times New Roman" w:hAnsi="Arial" w:cs="Arial"/>
                <w:sz w:val="18"/>
                <w:szCs w:val="18"/>
                <w:lang w:val="en-GB"/>
              </w:rPr>
            </w:pPr>
            <w:r w:rsidRPr="00E62A33">
              <w:rPr>
                <w:rFonts w:ascii="Arial" w:eastAsia="Times New Roman" w:hAnsi="Arial" w:cs="Arial"/>
                <w:sz w:val="18"/>
                <w:szCs w:val="18"/>
                <w:lang w:val="en-GB"/>
              </w:rPr>
              <w:lastRenderedPageBreak/>
              <w:t xml:space="preserve">Missing patients: a=3, b=3, c=3, d=2, e=477, f=494, g=82, h=125, </w:t>
            </w:r>
            <w:proofErr w:type="spellStart"/>
            <w:r w:rsidRPr="00E62A33">
              <w:rPr>
                <w:rFonts w:ascii="Arial" w:eastAsia="Times New Roman" w:hAnsi="Arial" w:cs="Arial"/>
                <w:sz w:val="18"/>
                <w:szCs w:val="18"/>
                <w:lang w:val="en-GB"/>
              </w:rPr>
              <w:t>i</w:t>
            </w:r>
            <w:proofErr w:type="spellEnd"/>
            <w:r w:rsidRPr="00E62A33">
              <w:rPr>
                <w:rFonts w:ascii="Arial" w:eastAsia="Times New Roman" w:hAnsi="Arial" w:cs="Arial"/>
                <w:sz w:val="18"/>
                <w:szCs w:val="18"/>
                <w:lang w:val="en-GB"/>
              </w:rPr>
              <w:t xml:space="preserve">=8, j=1 missing </w:t>
            </w:r>
            <w:r w:rsidR="006164E5" w:rsidRPr="00E62A33">
              <w:rPr>
                <w:rFonts w:ascii="Arial" w:eastAsia="Times New Roman" w:hAnsi="Arial" w:cs="Arial"/>
                <w:sz w:val="18"/>
                <w:szCs w:val="18"/>
                <w:lang w:val="en-GB"/>
              </w:rPr>
              <w:t xml:space="preserve">data on </w:t>
            </w:r>
            <w:r w:rsidRPr="00E62A33">
              <w:rPr>
                <w:rFonts w:ascii="Arial" w:eastAsia="Times New Roman" w:hAnsi="Arial" w:cs="Arial"/>
                <w:sz w:val="18"/>
                <w:szCs w:val="18"/>
                <w:lang w:val="en-GB"/>
              </w:rPr>
              <w:t xml:space="preserve">pattern and extent of parenchymal necrosis, k=2, l=2, m=2, n=2, o=167, p=217, q=39, r=52, s=1, t=1, u=1, v=1, w=1, x=126, y=130, z=26, aa=34, bb=1, cc=2, </w:t>
            </w:r>
            <w:proofErr w:type="spellStart"/>
            <w:r w:rsidRPr="00E62A33">
              <w:rPr>
                <w:rFonts w:ascii="Arial" w:eastAsia="Times New Roman" w:hAnsi="Arial" w:cs="Arial"/>
                <w:sz w:val="18"/>
                <w:szCs w:val="18"/>
                <w:lang w:val="en-GB"/>
              </w:rPr>
              <w:t>dd</w:t>
            </w:r>
            <w:proofErr w:type="spellEnd"/>
            <w:r w:rsidRPr="00E62A33">
              <w:rPr>
                <w:rFonts w:ascii="Arial" w:eastAsia="Times New Roman" w:hAnsi="Arial" w:cs="Arial"/>
                <w:sz w:val="18"/>
                <w:szCs w:val="18"/>
                <w:lang w:val="en-GB"/>
              </w:rPr>
              <w:t xml:space="preserve">=2, </w:t>
            </w:r>
            <w:proofErr w:type="spellStart"/>
            <w:r w:rsidRPr="00E62A33">
              <w:rPr>
                <w:rFonts w:ascii="Arial" w:eastAsia="Times New Roman" w:hAnsi="Arial" w:cs="Arial"/>
                <w:sz w:val="18"/>
                <w:szCs w:val="18"/>
                <w:lang w:val="en-GB"/>
              </w:rPr>
              <w:t>ee</w:t>
            </w:r>
            <w:proofErr w:type="spellEnd"/>
            <w:r w:rsidRPr="00E62A33">
              <w:rPr>
                <w:rFonts w:ascii="Arial" w:eastAsia="Times New Roman" w:hAnsi="Arial" w:cs="Arial"/>
                <w:sz w:val="18"/>
                <w:szCs w:val="18"/>
                <w:lang w:val="en-GB"/>
              </w:rPr>
              <w:t xml:space="preserve">=2, </w:t>
            </w:r>
            <w:proofErr w:type="spellStart"/>
            <w:r w:rsidRPr="00E62A33">
              <w:rPr>
                <w:rFonts w:ascii="Arial" w:eastAsia="Times New Roman" w:hAnsi="Arial" w:cs="Arial"/>
                <w:sz w:val="18"/>
                <w:szCs w:val="18"/>
                <w:lang w:val="en-GB"/>
              </w:rPr>
              <w:t>ff</w:t>
            </w:r>
            <w:proofErr w:type="spellEnd"/>
            <w:r w:rsidRPr="00E62A33">
              <w:rPr>
                <w:rFonts w:ascii="Arial" w:eastAsia="Times New Roman" w:hAnsi="Arial" w:cs="Arial"/>
                <w:sz w:val="18"/>
                <w:szCs w:val="18"/>
                <w:lang w:val="en-GB"/>
              </w:rPr>
              <w:t xml:space="preserve">=1, gg=351, </w:t>
            </w:r>
            <w:proofErr w:type="spellStart"/>
            <w:r w:rsidRPr="00E62A33">
              <w:rPr>
                <w:rFonts w:ascii="Arial" w:eastAsia="Times New Roman" w:hAnsi="Arial" w:cs="Arial"/>
                <w:sz w:val="18"/>
                <w:szCs w:val="18"/>
                <w:lang w:val="en-GB"/>
              </w:rPr>
              <w:t>hh</w:t>
            </w:r>
            <w:proofErr w:type="spellEnd"/>
            <w:r w:rsidRPr="00E62A33">
              <w:rPr>
                <w:rFonts w:ascii="Arial" w:eastAsia="Times New Roman" w:hAnsi="Arial" w:cs="Arial"/>
                <w:sz w:val="18"/>
                <w:szCs w:val="18"/>
                <w:lang w:val="en-GB"/>
              </w:rPr>
              <w:t xml:space="preserve">=364, ii=56, </w:t>
            </w:r>
            <w:proofErr w:type="spellStart"/>
            <w:r w:rsidRPr="00E62A33">
              <w:rPr>
                <w:rFonts w:ascii="Arial" w:eastAsia="Times New Roman" w:hAnsi="Arial" w:cs="Arial"/>
                <w:sz w:val="18"/>
                <w:szCs w:val="18"/>
                <w:lang w:val="en-GB"/>
              </w:rPr>
              <w:t>jj</w:t>
            </w:r>
            <w:proofErr w:type="spellEnd"/>
            <w:r w:rsidRPr="00E62A33">
              <w:rPr>
                <w:rFonts w:ascii="Arial" w:eastAsia="Times New Roman" w:hAnsi="Arial" w:cs="Arial"/>
                <w:sz w:val="18"/>
                <w:szCs w:val="18"/>
                <w:lang w:val="en-GB"/>
              </w:rPr>
              <w:t xml:space="preserve">=91, </w:t>
            </w:r>
            <w:proofErr w:type="spellStart"/>
            <w:r w:rsidRPr="00E62A33">
              <w:rPr>
                <w:rFonts w:ascii="Arial" w:eastAsia="Times New Roman" w:hAnsi="Arial" w:cs="Arial"/>
                <w:sz w:val="18"/>
                <w:szCs w:val="18"/>
                <w:lang w:val="en-GB"/>
              </w:rPr>
              <w:t>kk</w:t>
            </w:r>
            <w:proofErr w:type="spellEnd"/>
            <w:r w:rsidRPr="00E62A33">
              <w:rPr>
                <w:rFonts w:ascii="Arial" w:eastAsia="Times New Roman" w:hAnsi="Arial" w:cs="Arial"/>
                <w:sz w:val="18"/>
                <w:szCs w:val="18"/>
                <w:lang w:val="en-GB"/>
              </w:rPr>
              <w:t>=1</w:t>
            </w:r>
          </w:p>
          <w:p w14:paraId="3CCFFF3E" w14:textId="79409BE7" w:rsidR="00B52DF3" w:rsidRPr="00E62A33" w:rsidRDefault="00297346" w:rsidP="00297346">
            <w:pPr>
              <w:rPr>
                <w:rFonts w:ascii="Arial" w:eastAsia="Times New Roman" w:hAnsi="Arial" w:cs="Arial"/>
                <w:sz w:val="18"/>
                <w:szCs w:val="18"/>
                <w:lang w:val="en-GB"/>
              </w:rPr>
            </w:pPr>
            <w:r w:rsidRPr="00E62A33">
              <w:rPr>
                <w:rFonts w:ascii="Arial" w:hAnsi="Arial" w:cs="Arial"/>
                <w:sz w:val="18"/>
                <w:szCs w:val="18"/>
                <w:lang w:val="en-US"/>
              </w:rPr>
              <w:t xml:space="preserve">Abbreviations: </w:t>
            </w:r>
            <w:r w:rsidRPr="00E62A33">
              <w:rPr>
                <w:rFonts w:ascii="Arial" w:hAnsi="Arial" w:cs="Arial"/>
                <w:i/>
                <w:sz w:val="18"/>
                <w:szCs w:val="18"/>
                <w:lang w:val="en-US"/>
              </w:rPr>
              <w:t>N</w:t>
            </w:r>
            <w:r w:rsidRPr="00E62A33">
              <w:rPr>
                <w:rFonts w:ascii="Arial" w:hAnsi="Arial" w:cs="Arial"/>
                <w:sz w:val="18"/>
                <w:szCs w:val="18"/>
                <w:lang w:val="en-US"/>
              </w:rPr>
              <w:t xml:space="preserve"> number, </w:t>
            </w:r>
            <w:r w:rsidRPr="00E62A33">
              <w:rPr>
                <w:rFonts w:ascii="Arial" w:hAnsi="Arial" w:cs="Arial"/>
                <w:i/>
                <w:sz w:val="18"/>
                <w:szCs w:val="18"/>
                <w:lang w:val="en-US"/>
              </w:rPr>
              <w:t>DPD</w:t>
            </w:r>
            <w:r w:rsidRPr="00E62A33">
              <w:rPr>
                <w:rFonts w:ascii="Arial" w:hAnsi="Arial" w:cs="Arial"/>
                <w:sz w:val="18"/>
                <w:szCs w:val="18"/>
                <w:lang w:val="en-US"/>
              </w:rPr>
              <w:t xml:space="preserve"> disruption or disconnection of the pancreatic duct, </w:t>
            </w:r>
            <w:r w:rsidRPr="00E62A33">
              <w:rPr>
                <w:rFonts w:ascii="Arial" w:hAnsi="Arial" w:cs="Arial"/>
                <w:i/>
                <w:sz w:val="18"/>
                <w:szCs w:val="18"/>
                <w:lang w:val="en-US"/>
              </w:rPr>
              <w:t>ERCP</w:t>
            </w:r>
            <w:r w:rsidRPr="00E62A33">
              <w:rPr>
                <w:rFonts w:ascii="Arial" w:hAnsi="Arial" w:cs="Arial"/>
                <w:sz w:val="18"/>
                <w:szCs w:val="18"/>
                <w:lang w:val="en-US"/>
              </w:rPr>
              <w:t xml:space="preserve"> endoscopic retrograde </w:t>
            </w:r>
            <w:proofErr w:type="spellStart"/>
            <w:r w:rsidRPr="00E62A33">
              <w:rPr>
                <w:rFonts w:ascii="Arial" w:hAnsi="Arial" w:cs="Arial"/>
                <w:sz w:val="18"/>
                <w:szCs w:val="18"/>
                <w:lang w:val="en-US"/>
              </w:rPr>
              <w:t>cholangiopancreaticography</w:t>
            </w:r>
            <w:proofErr w:type="spellEnd"/>
            <w:r w:rsidRPr="00E62A33">
              <w:rPr>
                <w:rFonts w:ascii="Arial" w:hAnsi="Arial" w:cs="Arial"/>
                <w:sz w:val="18"/>
                <w:szCs w:val="18"/>
                <w:lang w:val="en-US"/>
              </w:rPr>
              <w:t xml:space="preserve">, </w:t>
            </w:r>
            <w:r w:rsidRPr="00E62A33">
              <w:rPr>
                <w:rFonts w:ascii="Arial" w:hAnsi="Arial" w:cs="Arial"/>
                <w:i/>
                <w:sz w:val="18"/>
                <w:szCs w:val="18"/>
                <w:lang w:val="en-US"/>
              </w:rPr>
              <w:t>ASA</w:t>
            </w:r>
            <w:r w:rsidRPr="00E62A33">
              <w:rPr>
                <w:rFonts w:ascii="Arial" w:hAnsi="Arial" w:cs="Arial"/>
                <w:sz w:val="18"/>
                <w:szCs w:val="18"/>
                <w:lang w:val="en-US"/>
              </w:rPr>
              <w:t xml:space="preserve"> American Society of Anesthesiologists, </w:t>
            </w:r>
            <w:r w:rsidRPr="00E62A33">
              <w:rPr>
                <w:rFonts w:ascii="Arial" w:hAnsi="Arial" w:cs="Arial"/>
                <w:i/>
                <w:sz w:val="18"/>
                <w:szCs w:val="18"/>
                <w:lang w:val="en-US"/>
              </w:rPr>
              <w:t>BMI</w:t>
            </w:r>
            <w:r w:rsidRPr="00E62A33">
              <w:rPr>
                <w:rFonts w:ascii="Arial" w:hAnsi="Arial" w:cs="Arial"/>
                <w:sz w:val="18"/>
                <w:szCs w:val="18"/>
                <w:lang w:val="en-US"/>
              </w:rPr>
              <w:t xml:space="preserve"> body mass index, </w:t>
            </w:r>
            <w:r w:rsidRPr="00E62A33">
              <w:rPr>
                <w:rFonts w:ascii="Arial" w:hAnsi="Arial" w:cs="Arial"/>
                <w:i/>
                <w:sz w:val="18"/>
                <w:szCs w:val="18"/>
                <w:lang w:val="en-US"/>
              </w:rPr>
              <w:t>CRP</w:t>
            </w:r>
            <w:r w:rsidRPr="00E62A33">
              <w:rPr>
                <w:rFonts w:ascii="Arial" w:hAnsi="Arial" w:cs="Arial"/>
                <w:sz w:val="18"/>
                <w:szCs w:val="18"/>
                <w:lang w:val="en-US"/>
              </w:rPr>
              <w:t xml:space="preserve"> c-reactive protein, </w:t>
            </w:r>
            <w:r w:rsidRPr="00E62A33">
              <w:rPr>
                <w:rFonts w:ascii="Arial" w:hAnsi="Arial" w:cs="Arial"/>
                <w:i/>
                <w:sz w:val="18"/>
                <w:szCs w:val="18"/>
                <w:lang w:val="en-US"/>
              </w:rPr>
              <w:t>CT</w:t>
            </w:r>
            <w:r w:rsidRPr="00E62A33">
              <w:rPr>
                <w:rFonts w:ascii="Arial" w:hAnsi="Arial" w:cs="Arial"/>
                <w:sz w:val="18"/>
                <w:szCs w:val="18"/>
                <w:lang w:val="en-US"/>
              </w:rPr>
              <w:t xml:space="preserve"> computed tomography</w:t>
            </w:r>
          </w:p>
        </w:tc>
      </w:tr>
    </w:tbl>
    <w:p w14:paraId="4B270B6C" w14:textId="77777777" w:rsidR="00B52DF3" w:rsidRPr="00E62A33" w:rsidRDefault="00B52DF3">
      <w:pPr>
        <w:rPr>
          <w:rFonts w:ascii="Arial" w:hAnsi="Arial" w:cs="Arial"/>
          <w:color w:val="FF0000"/>
          <w:sz w:val="20"/>
          <w:szCs w:val="20"/>
          <w:lang w:val="en-US"/>
        </w:rPr>
      </w:pPr>
    </w:p>
    <w:p w14:paraId="33EE0D05" w14:textId="77777777" w:rsidR="00B52DF3" w:rsidRPr="00E62A33" w:rsidRDefault="00B52DF3">
      <w:pPr>
        <w:rPr>
          <w:rFonts w:ascii="Arial" w:hAnsi="Arial" w:cs="Arial"/>
          <w:color w:val="FF0000"/>
          <w:sz w:val="20"/>
          <w:szCs w:val="20"/>
          <w:lang w:val="en-US"/>
        </w:rPr>
      </w:pPr>
    </w:p>
    <w:p w14:paraId="4E764A0A" w14:textId="77777777" w:rsidR="00B52DF3" w:rsidRPr="00E62A33" w:rsidRDefault="00B52DF3">
      <w:pPr>
        <w:rPr>
          <w:rFonts w:ascii="Arial" w:hAnsi="Arial" w:cs="Arial"/>
          <w:color w:val="FF0000"/>
          <w:sz w:val="20"/>
          <w:szCs w:val="20"/>
          <w:lang w:val="en-US"/>
        </w:rPr>
      </w:pPr>
    </w:p>
    <w:p w14:paraId="2B033794" w14:textId="77777777" w:rsidR="00B52DF3" w:rsidRPr="00E62A33" w:rsidRDefault="00B52DF3">
      <w:pPr>
        <w:rPr>
          <w:rFonts w:ascii="Arial" w:hAnsi="Arial" w:cs="Arial"/>
          <w:color w:val="FF0000"/>
          <w:sz w:val="20"/>
          <w:szCs w:val="20"/>
          <w:lang w:val="en-US"/>
        </w:rPr>
      </w:pPr>
    </w:p>
    <w:p w14:paraId="3577E95B" w14:textId="77777777" w:rsidR="00B52DF3" w:rsidRPr="00E62A33" w:rsidRDefault="00B52DF3">
      <w:pPr>
        <w:rPr>
          <w:rFonts w:ascii="Arial" w:hAnsi="Arial" w:cs="Arial"/>
          <w:color w:val="FF0000"/>
          <w:sz w:val="20"/>
          <w:szCs w:val="20"/>
          <w:lang w:val="en-US"/>
        </w:rPr>
      </w:pPr>
    </w:p>
    <w:p w14:paraId="54401190" w14:textId="77777777" w:rsidR="00B52DF3" w:rsidRPr="00E62A33" w:rsidRDefault="00B52DF3">
      <w:pPr>
        <w:rPr>
          <w:rFonts w:ascii="Arial" w:hAnsi="Arial" w:cs="Arial"/>
          <w:color w:val="FF0000"/>
          <w:sz w:val="20"/>
          <w:szCs w:val="20"/>
          <w:lang w:val="en-US"/>
        </w:rPr>
      </w:pPr>
    </w:p>
    <w:p w14:paraId="38EEA26C" w14:textId="77777777" w:rsidR="00B52DF3" w:rsidRPr="00E62A33" w:rsidRDefault="00B52DF3">
      <w:pPr>
        <w:rPr>
          <w:rFonts w:ascii="Arial" w:hAnsi="Arial" w:cs="Arial"/>
          <w:color w:val="FF0000"/>
          <w:sz w:val="20"/>
          <w:szCs w:val="20"/>
          <w:lang w:val="en-US"/>
        </w:rPr>
      </w:pPr>
    </w:p>
    <w:p w14:paraId="35D9CC4C" w14:textId="77777777" w:rsidR="00B52DF3" w:rsidRPr="00E62A33" w:rsidRDefault="00B52DF3">
      <w:pPr>
        <w:rPr>
          <w:rFonts w:ascii="Arial" w:hAnsi="Arial" w:cs="Arial"/>
          <w:color w:val="FF0000"/>
          <w:sz w:val="20"/>
          <w:szCs w:val="20"/>
          <w:lang w:val="en-US"/>
        </w:rPr>
      </w:pPr>
    </w:p>
    <w:p w14:paraId="7F7F48E3" w14:textId="77777777" w:rsidR="00B52DF3" w:rsidRPr="00E62A33" w:rsidRDefault="00B52DF3">
      <w:pPr>
        <w:rPr>
          <w:rFonts w:ascii="Arial" w:hAnsi="Arial" w:cs="Arial"/>
          <w:color w:val="FF0000"/>
          <w:sz w:val="20"/>
          <w:szCs w:val="20"/>
          <w:lang w:val="en-US"/>
        </w:rPr>
      </w:pPr>
    </w:p>
    <w:p w14:paraId="511C1F08" w14:textId="77777777" w:rsidR="00B52DF3" w:rsidRPr="00E62A33" w:rsidRDefault="00B52DF3">
      <w:pPr>
        <w:rPr>
          <w:rFonts w:ascii="Arial" w:hAnsi="Arial" w:cs="Arial"/>
          <w:color w:val="FF0000"/>
          <w:sz w:val="20"/>
          <w:szCs w:val="20"/>
          <w:lang w:val="en-US"/>
        </w:rPr>
      </w:pPr>
    </w:p>
    <w:p w14:paraId="3EDF4568" w14:textId="77777777" w:rsidR="00B52DF3" w:rsidRPr="00E62A33" w:rsidRDefault="00B52DF3">
      <w:pPr>
        <w:rPr>
          <w:rFonts w:ascii="Arial" w:hAnsi="Arial" w:cs="Arial"/>
          <w:color w:val="FF0000"/>
          <w:sz w:val="20"/>
          <w:szCs w:val="20"/>
          <w:lang w:val="en-US"/>
        </w:rPr>
      </w:pPr>
    </w:p>
    <w:p w14:paraId="167675E9" w14:textId="77777777" w:rsidR="00B52DF3" w:rsidRPr="00E62A33" w:rsidRDefault="00B52DF3">
      <w:pPr>
        <w:rPr>
          <w:rFonts w:ascii="Arial" w:hAnsi="Arial" w:cs="Arial"/>
          <w:color w:val="FF0000"/>
          <w:sz w:val="20"/>
          <w:szCs w:val="20"/>
          <w:lang w:val="en-US"/>
        </w:rPr>
      </w:pPr>
    </w:p>
    <w:p w14:paraId="599617ED" w14:textId="77777777" w:rsidR="00B52DF3" w:rsidRPr="00E62A33" w:rsidRDefault="00B52DF3">
      <w:pPr>
        <w:rPr>
          <w:rFonts w:ascii="Arial" w:hAnsi="Arial" w:cs="Arial"/>
          <w:color w:val="FF0000"/>
          <w:sz w:val="20"/>
          <w:szCs w:val="20"/>
          <w:lang w:val="en-US"/>
        </w:rPr>
      </w:pPr>
    </w:p>
    <w:p w14:paraId="6E20C659" w14:textId="77777777" w:rsidR="00B52DF3" w:rsidRPr="00E62A33" w:rsidRDefault="00B52DF3">
      <w:pPr>
        <w:rPr>
          <w:rFonts w:ascii="Arial" w:hAnsi="Arial" w:cs="Arial"/>
          <w:color w:val="FF0000"/>
          <w:sz w:val="20"/>
          <w:szCs w:val="20"/>
          <w:lang w:val="en-US"/>
        </w:rPr>
      </w:pPr>
    </w:p>
    <w:p w14:paraId="7A6629B5" w14:textId="77777777" w:rsidR="00B52DF3" w:rsidRPr="00E62A33" w:rsidRDefault="00B52DF3">
      <w:pPr>
        <w:rPr>
          <w:rFonts w:ascii="Arial" w:hAnsi="Arial" w:cs="Arial"/>
          <w:color w:val="FF0000"/>
          <w:sz w:val="20"/>
          <w:szCs w:val="20"/>
          <w:lang w:val="en-US"/>
        </w:rPr>
      </w:pPr>
    </w:p>
    <w:p w14:paraId="3C5AFBD1" w14:textId="77777777" w:rsidR="00B52DF3" w:rsidRPr="00E62A33" w:rsidRDefault="00B52DF3">
      <w:pPr>
        <w:rPr>
          <w:rFonts w:ascii="Arial" w:hAnsi="Arial" w:cs="Arial"/>
          <w:color w:val="FF0000"/>
          <w:sz w:val="20"/>
          <w:szCs w:val="20"/>
          <w:lang w:val="en-US"/>
        </w:rPr>
      </w:pPr>
    </w:p>
    <w:p w14:paraId="097B4C88" w14:textId="77777777" w:rsidR="00B52DF3" w:rsidRPr="00E62A33" w:rsidRDefault="00B52DF3">
      <w:pPr>
        <w:rPr>
          <w:rFonts w:ascii="Arial" w:hAnsi="Arial" w:cs="Arial"/>
          <w:color w:val="FF0000"/>
          <w:sz w:val="20"/>
          <w:szCs w:val="20"/>
          <w:lang w:val="en-US"/>
        </w:rPr>
      </w:pPr>
    </w:p>
    <w:p w14:paraId="5A33BB72" w14:textId="77777777" w:rsidR="00235F4B" w:rsidRPr="00E62A33" w:rsidRDefault="00235F4B">
      <w:pPr>
        <w:rPr>
          <w:rFonts w:ascii="Arial" w:hAnsi="Arial" w:cs="Arial"/>
          <w:color w:val="FF0000"/>
          <w:sz w:val="20"/>
          <w:szCs w:val="20"/>
          <w:lang w:val="en-US"/>
        </w:rPr>
      </w:pPr>
    </w:p>
    <w:p w14:paraId="0DAAED8B" w14:textId="77777777" w:rsidR="00235F4B" w:rsidRPr="00E62A33" w:rsidRDefault="00235F4B">
      <w:pPr>
        <w:rPr>
          <w:rFonts w:ascii="Arial" w:hAnsi="Arial" w:cs="Arial"/>
          <w:color w:val="FF0000"/>
          <w:sz w:val="20"/>
          <w:szCs w:val="20"/>
          <w:lang w:val="en-US"/>
        </w:rPr>
      </w:pPr>
    </w:p>
    <w:p w14:paraId="71679AE6" w14:textId="77777777" w:rsidR="00235F4B" w:rsidRPr="00E62A33" w:rsidRDefault="00235F4B">
      <w:pPr>
        <w:rPr>
          <w:rFonts w:ascii="Arial" w:hAnsi="Arial" w:cs="Arial"/>
          <w:color w:val="FF0000"/>
          <w:sz w:val="20"/>
          <w:szCs w:val="20"/>
          <w:lang w:val="en-US"/>
        </w:rPr>
      </w:pPr>
    </w:p>
    <w:p w14:paraId="2EAE6C9B" w14:textId="77777777" w:rsidR="00235F4B" w:rsidRPr="00E62A33" w:rsidRDefault="00235F4B">
      <w:pPr>
        <w:rPr>
          <w:rFonts w:ascii="Arial" w:hAnsi="Arial" w:cs="Arial"/>
          <w:color w:val="FF0000"/>
          <w:sz w:val="20"/>
          <w:szCs w:val="20"/>
          <w:lang w:val="en-US"/>
        </w:rPr>
      </w:pPr>
    </w:p>
    <w:p w14:paraId="7489444E" w14:textId="77777777" w:rsidR="00235F4B" w:rsidRPr="00E62A33" w:rsidRDefault="00235F4B">
      <w:pPr>
        <w:rPr>
          <w:rFonts w:ascii="Arial" w:hAnsi="Arial" w:cs="Arial"/>
          <w:color w:val="FF0000"/>
          <w:sz w:val="20"/>
          <w:szCs w:val="20"/>
          <w:lang w:val="en-US"/>
        </w:rPr>
      </w:pPr>
    </w:p>
    <w:p w14:paraId="1E42C0AD" w14:textId="480B596E" w:rsidR="00235F4B" w:rsidRPr="00E62A33" w:rsidRDefault="00235F4B">
      <w:pPr>
        <w:rPr>
          <w:rFonts w:ascii="Arial" w:hAnsi="Arial" w:cs="Arial"/>
          <w:color w:val="FF0000"/>
          <w:sz w:val="20"/>
          <w:szCs w:val="20"/>
          <w:lang w:val="en-US"/>
        </w:rPr>
      </w:pPr>
    </w:p>
    <w:p w14:paraId="76729F42" w14:textId="2654A010" w:rsidR="00F857D5" w:rsidRPr="00E62A33" w:rsidRDefault="00F857D5">
      <w:pPr>
        <w:rPr>
          <w:rFonts w:ascii="Arial" w:hAnsi="Arial" w:cs="Arial"/>
          <w:color w:val="FF0000"/>
          <w:sz w:val="20"/>
          <w:szCs w:val="20"/>
          <w:lang w:val="en-US"/>
        </w:rPr>
      </w:pPr>
    </w:p>
    <w:p w14:paraId="178D4DAC" w14:textId="22E97A61" w:rsidR="00F857D5" w:rsidRPr="00E62A33" w:rsidRDefault="00F857D5">
      <w:pPr>
        <w:rPr>
          <w:rFonts w:ascii="Arial" w:hAnsi="Arial" w:cs="Arial"/>
          <w:color w:val="FF0000"/>
          <w:sz w:val="20"/>
          <w:szCs w:val="20"/>
          <w:lang w:val="en-US"/>
        </w:rPr>
      </w:pPr>
    </w:p>
    <w:p w14:paraId="7208AC3C" w14:textId="51C46132" w:rsidR="00F857D5" w:rsidRPr="00E62A33" w:rsidRDefault="00F857D5">
      <w:pPr>
        <w:rPr>
          <w:rFonts w:ascii="Arial" w:hAnsi="Arial" w:cs="Arial"/>
          <w:color w:val="FF0000"/>
          <w:sz w:val="20"/>
          <w:szCs w:val="20"/>
          <w:lang w:val="en-US"/>
        </w:rPr>
      </w:pPr>
    </w:p>
    <w:p w14:paraId="75D1AE7A" w14:textId="081F6D11" w:rsidR="00F857D5" w:rsidRPr="00E62A33" w:rsidRDefault="00F857D5">
      <w:pPr>
        <w:rPr>
          <w:rFonts w:ascii="Arial" w:hAnsi="Arial" w:cs="Arial"/>
          <w:color w:val="FF0000"/>
          <w:sz w:val="20"/>
          <w:szCs w:val="20"/>
          <w:lang w:val="en-US"/>
        </w:rPr>
      </w:pPr>
    </w:p>
    <w:p w14:paraId="38A7EAA3" w14:textId="1CE1314E" w:rsidR="00F857D5" w:rsidRPr="00E62A33" w:rsidRDefault="00F857D5">
      <w:pPr>
        <w:rPr>
          <w:rFonts w:ascii="Arial" w:hAnsi="Arial" w:cs="Arial"/>
          <w:color w:val="FF0000"/>
          <w:sz w:val="20"/>
          <w:szCs w:val="20"/>
          <w:lang w:val="en-US"/>
        </w:rPr>
      </w:pPr>
    </w:p>
    <w:p w14:paraId="062D38C2" w14:textId="77777777" w:rsidR="00F857D5" w:rsidRPr="00E62A33" w:rsidRDefault="00F857D5">
      <w:pPr>
        <w:rPr>
          <w:rFonts w:ascii="Arial" w:hAnsi="Arial" w:cs="Arial"/>
          <w:color w:val="FF0000"/>
          <w:sz w:val="20"/>
          <w:szCs w:val="20"/>
          <w:lang w:val="en-US"/>
        </w:rPr>
      </w:pPr>
    </w:p>
    <w:tbl>
      <w:tblPr>
        <w:tblStyle w:val="Tabelraster"/>
        <w:tblW w:w="10490" w:type="dxa"/>
        <w:tblInd w:w="-714" w:type="dxa"/>
        <w:tblLayout w:type="fixed"/>
        <w:tblLook w:val="04A0" w:firstRow="1" w:lastRow="0" w:firstColumn="1" w:lastColumn="0" w:noHBand="0" w:noVBand="1"/>
      </w:tblPr>
      <w:tblGrid>
        <w:gridCol w:w="3828"/>
        <w:gridCol w:w="1559"/>
        <w:gridCol w:w="2693"/>
        <w:gridCol w:w="1276"/>
        <w:gridCol w:w="1134"/>
      </w:tblGrid>
      <w:tr w:rsidR="0087124D" w:rsidRPr="00E62A33" w14:paraId="7F3AD41D" w14:textId="77777777" w:rsidTr="003142DE">
        <w:tc>
          <w:tcPr>
            <w:tcW w:w="10490" w:type="dxa"/>
            <w:gridSpan w:val="5"/>
          </w:tcPr>
          <w:p w14:paraId="01E66845" w14:textId="3100B983" w:rsidR="00AA68CD" w:rsidRPr="00E62A33" w:rsidRDefault="00411597" w:rsidP="003142DE">
            <w:pPr>
              <w:rPr>
                <w:rFonts w:ascii="Arial" w:hAnsi="Arial" w:cs="Arial"/>
                <w:b/>
                <w:sz w:val="18"/>
                <w:szCs w:val="18"/>
                <w:lang w:val="en-US"/>
              </w:rPr>
            </w:pPr>
            <w:r w:rsidRPr="00E62A33">
              <w:rPr>
                <w:rFonts w:ascii="Arial" w:hAnsi="Arial" w:cs="Arial"/>
                <w:b/>
                <w:sz w:val="18"/>
                <w:szCs w:val="18"/>
                <w:lang w:val="en-US"/>
              </w:rPr>
              <w:lastRenderedPageBreak/>
              <w:t>T</w:t>
            </w:r>
            <w:r w:rsidR="00235F4B" w:rsidRPr="00E62A33">
              <w:rPr>
                <w:rFonts w:ascii="Arial" w:hAnsi="Arial" w:cs="Arial"/>
                <w:b/>
                <w:sz w:val="18"/>
                <w:szCs w:val="18"/>
                <w:lang w:val="en-US"/>
              </w:rPr>
              <w:t>able S</w:t>
            </w:r>
            <w:r w:rsidR="00603A76" w:rsidRPr="00E62A33">
              <w:rPr>
                <w:rFonts w:ascii="Arial" w:hAnsi="Arial" w:cs="Arial"/>
                <w:b/>
                <w:sz w:val="18"/>
                <w:szCs w:val="18"/>
                <w:lang w:val="en-US"/>
              </w:rPr>
              <w:t>3</w:t>
            </w:r>
            <w:r w:rsidR="00AA68CD" w:rsidRPr="00E62A33">
              <w:rPr>
                <w:rFonts w:ascii="Arial" w:hAnsi="Arial" w:cs="Arial"/>
                <w:b/>
                <w:sz w:val="18"/>
                <w:szCs w:val="18"/>
                <w:lang w:val="en-US"/>
              </w:rPr>
              <w:t>. Used modalities for diagnosing a confirmed disrupted or disconnected pancreatic duct</w:t>
            </w:r>
          </w:p>
        </w:tc>
      </w:tr>
      <w:tr w:rsidR="0087124D" w:rsidRPr="00E62A33" w14:paraId="1728CD7F" w14:textId="77777777" w:rsidTr="003142DE">
        <w:tc>
          <w:tcPr>
            <w:tcW w:w="3828" w:type="dxa"/>
          </w:tcPr>
          <w:p w14:paraId="0EE84D75" w14:textId="77777777" w:rsidR="00AA68CD" w:rsidRPr="00E62A33" w:rsidRDefault="00AA68CD" w:rsidP="003142DE">
            <w:pPr>
              <w:rPr>
                <w:rFonts w:ascii="Arial" w:hAnsi="Arial" w:cs="Arial"/>
                <w:b/>
                <w:sz w:val="18"/>
                <w:szCs w:val="18"/>
                <w:lang w:val="en-US"/>
              </w:rPr>
            </w:pPr>
          </w:p>
        </w:tc>
        <w:tc>
          <w:tcPr>
            <w:tcW w:w="1559" w:type="dxa"/>
          </w:tcPr>
          <w:p w14:paraId="00F041B9"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Imaging</w:t>
            </w:r>
          </w:p>
        </w:tc>
        <w:tc>
          <w:tcPr>
            <w:tcW w:w="2693" w:type="dxa"/>
          </w:tcPr>
          <w:p w14:paraId="1C15FCDF"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Imaging + functional*</w:t>
            </w:r>
          </w:p>
        </w:tc>
        <w:tc>
          <w:tcPr>
            <w:tcW w:w="1276" w:type="dxa"/>
          </w:tcPr>
          <w:p w14:paraId="1292C65D"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Functional</w:t>
            </w:r>
          </w:p>
        </w:tc>
        <w:tc>
          <w:tcPr>
            <w:tcW w:w="1134" w:type="dxa"/>
          </w:tcPr>
          <w:p w14:paraId="23D0AA7A"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Total</w:t>
            </w:r>
          </w:p>
        </w:tc>
      </w:tr>
      <w:tr w:rsidR="0087124D" w:rsidRPr="00E62A33" w14:paraId="249DC679" w14:textId="77777777" w:rsidTr="003142DE">
        <w:tc>
          <w:tcPr>
            <w:tcW w:w="3828" w:type="dxa"/>
          </w:tcPr>
          <w:p w14:paraId="136041B1"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 xml:space="preserve">Confirmed DPD </w:t>
            </w:r>
          </w:p>
        </w:tc>
        <w:tc>
          <w:tcPr>
            <w:tcW w:w="1559" w:type="dxa"/>
          </w:tcPr>
          <w:p w14:paraId="6EC4D623"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48</w:t>
            </w:r>
          </w:p>
        </w:tc>
        <w:tc>
          <w:tcPr>
            <w:tcW w:w="2693" w:type="dxa"/>
          </w:tcPr>
          <w:p w14:paraId="1057F311"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55</w:t>
            </w:r>
          </w:p>
        </w:tc>
        <w:tc>
          <w:tcPr>
            <w:tcW w:w="1276" w:type="dxa"/>
          </w:tcPr>
          <w:p w14:paraId="19149617"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140</w:t>
            </w:r>
          </w:p>
        </w:tc>
        <w:tc>
          <w:tcPr>
            <w:tcW w:w="1134" w:type="dxa"/>
          </w:tcPr>
          <w:p w14:paraId="45CEABB3" w14:textId="77777777" w:rsidR="00AA68CD" w:rsidRPr="00E62A33" w:rsidRDefault="00AA68CD" w:rsidP="003142DE">
            <w:pPr>
              <w:rPr>
                <w:rFonts w:ascii="Arial" w:hAnsi="Arial" w:cs="Arial"/>
                <w:b/>
                <w:sz w:val="18"/>
                <w:szCs w:val="18"/>
                <w:lang w:val="en-US"/>
              </w:rPr>
            </w:pPr>
            <w:r w:rsidRPr="00E62A33">
              <w:rPr>
                <w:rFonts w:ascii="Arial" w:hAnsi="Arial" w:cs="Arial"/>
                <w:b/>
                <w:sz w:val="18"/>
                <w:szCs w:val="18"/>
                <w:lang w:val="en-US"/>
              </w:rPr>
              <w:t>243</w:t>
            </w:r>
          </w:p>
        </w:tc>
      </w:tr>
      <w:tr w:rsidR="0087124D" w:rsidRPr="00E62A33" w14:paraId="2CD2BE1A" w14:textId="77777777" w:rsidTr="003142DE">
        <w:tc>
          <w:tcPr>
            <w:tcW w:w="3828" w:type="dxa"/>
          </w:tcPr>
          <w:p w14:paraId="53D3DEA1" w14:textId="77777777" w:rsidR="00AA68CD" w:rsidRPr="00E62A33" w:rsidRDefault="00AA68CD" w:rsidP="003142DE">
            <w:pPr>
              <w:ind w:left="708"/>
              <w:rPr>
                <w:rFonts w:ascii="Arial" w:hAnsi="Arial" w:cs="Arial"/>
                <w:i/>
                <w:sz w:val="18"/>
                <w:szCs w:val="18"/>
                <w:lang w:val="en-US"/>
              </w:rPr>
            </w:pPr>
            <w:r w:rsidRPr="00E62A33">
              <w:rPr>
                <w:rFonts w:ascii="Arial" w:hAnsi="Arial" w:cs="Arial"/>
                <w:i/>
                <w:sz w:val="18"/>
                <w:szCs w:val="18"/>
                <w:lang w:val="en-US"/>
              </w:rPr>
              <w:t>CT</w:t>
            </w:r>
          </w:p>
        </w:tc>
        <w:tc>
          <w:tcPr>
            <w:tcW w:w="1559" w:type="dxa"/>
          </w:tcPr>
          <w:p w14:paraId="0210BC0E"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NA</w:t>
            </w:r>
          </w:p>
        </w:tc>
        <w:tc>
          <w:tcPr>
            <w:tcW w:w="2693" w:type="dxa"/>
          </w:tcPr>
          <w:p w14:paraId="570B1856"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3 (6%)</w:t>
            </w:r>
          </w:p>
        </w:tc>
        <w:tc>
          <w:tcPr>
            <w:tcW w:w="1276" w:type="dxa"/>
          </w:tcPr>
          <w:p w14:paraId="5FB17E60" w14:textId="77777777" w:rsidR="00AA68CD" w:rsidRPr="00E62A33" w:rsidRDefault="00AA68CD" w:rsidP="003142DE">
            <w:pPr>
              <w:rPr>
                <w:rFonts w:ascii="Arial" w:hAnsi="Arial" w:cs="Arial"/>
                <w:sz w:val="18"/>
                <w:szCs w:val="18"/>
                <w:lang w:val="en-US"/>
              </w:rPr>
            </w:pPr>
          </w:p>
        </w:tc>
        <w:tc>
          <w:tcPr>
            <w:tcW w:w="1134" w:type="dxa"/>
          </w:tcPr>
          <w:p w14:paraId="3749FF45"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3 (1%)</w:t>
            </w:r>
          </w:p>
        </w:tc>
      </w:tr>
      <w:tr w:rsidR="0087124D" w:rsidRPr="00E62A33" w14:paraId="55CE36D8" w14:textId="77777777" w:rsidTr="003142DE">
        <w:tc>
          <w:tcPr>
            <w:tcW w:w="3828" w:type="dxa"/>
          </w:tcPr>
          <w:p w14:paraId="2BD3C297" w14:textId="77777777" w:rsidR="00AA68CD" w:rsidRPr="00E62A33" w:rsidRDefault="00AA68CD" w:rsidP="003142DE">
            <w:pPr>
              <w:ind w:left="708"/>
              <w:rPr>
                <w:rFonts w:ascii="Arial" w:hAnsi="Arial" w:cs="Arial"/>
                <w:i/>
                <w:sz w:val="18"/>
                <w:szCs w:val="18"/>
                <w:lang w:val="en-US"/>
              </w:rPr>
            </w:pPr>
            <w:r w:rsidRPr="00E62A33">
              <w:rPr>
                <w:rFonts w:ascii="Arial" w:hAnsi="Arial" w:cs="Arial"/>
                <w:i/>
                <w:sz w:val="18"/>
                <w:szCs w:val="18"/>
                <w:lang w:val="en-US"/>
              </w:rPr>
              <w:t>MRI/MRCP</w:t>
            </w:r>
          </w:p>
        </w:tc>
        <w:tc>
          <w:tcPr>
            <w:tcW w:w="1559" w:type="dxa"/>
          </w:tcPr>
          <w:p w14:paraId="75DCD7D8"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27 (56%)</w:t>
            </w:r>
          </w:p>
        </w:tc>
        <w:tc>
          <w:tcPr>
            <w:tcW w:w="2693" w:type="dxa"/>
          </w:tcPr>
          <w:p w14:paraId="34517421"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10 (18%)</w:t>
            </w:r>
          </w:p>
        </w:tc>
        <w:tc>
          <w:tcPr>
            <w:tcW w:w="1276" w:type="dxa"/>
          </w:tcPr>
          <w:p w14:paraId="33E0D6CD" w14:textId="77777777" w:rsidR="00AA68CD" w:rsidRPr="00E62A33" w:rsidRDefault="00AA68CD" w:rsidP="003142DE">
            <w:pPr>
              <w:rPr>
                <w:rFonts w:ascii="Arial" w:hAnsi="Arial" w:cs="Arial"/>
                <w:sz w:val="18"/>
                <w:szCs w:val="18"/>
                <w:lang w:val="en-US"/>
              </w:rPr>
            </w:pPr>
          </w:p>
        </w:tc>
        <w:tc>
          <w:tcPr>
            <w:tcW w:w="1134" w:type="dxa"/>
          </w:tcPr>
          <w:p w14:paraId="539D54E2"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37 (15%)</w:t>
            </w:r>
          </w:p>
        </w:tc>
      </w:tr>
      <w:tr w:rsidR="0087124D" w:rsidRPr="00E62A33" w14:paraId="1C5F883A" w14:textId="77777777" w:rsidTr="003142DE">
        <w:tc>
          <w:tcPr>
            <w:tcW w:w="3828" w:type="dxa"/>
          </w:tcPr>
          <w:p w14:paraId="631AE704" w14:textId="77777777" w:rsidR="00AA68CD" w:rsidRPr="00E62A33" w:rsidRDefault="00AA68CD" w:rsidP="00174254">
            <w:pPr>
              <w:ind w:left="720"/>
              <w:rPr>
                <w:rFonts w:ascii="Arial" w:hAnsi="Arial" w:cs="Arial"/>
                <w:sz w:val="18"/>
                <w:szCs w:val="18"/>
                <w:lang w:val="en-US"/>
              </w:rPr>
            </w:pPr>
            <w:r w:rsidRPr="00E62A33">
              <w:rPr>
                <w:rFonts w:ascii="Arial" w:hAnsi="Arial" w:cs="Arial"/>
                <w:sz w:val="18"/>
                <w:szCs w:val="18"/>
                <w:lang w:val="en-US"/>
              </w:rPr>
              <w:t>MRCP + CT</w:t>
            </w:r>
          </w:p>
        </w:tc>
        <w:tc>
          <w:tcPr>
            <w:tcW w:w="1559" w:type="dxa"/>
          </w:tcPr>
          <w:p w14:paraId="1A1D6989"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2 (4%)</w:t>
            </w:r>
          </w:p>
        </w:tc>
        <w:tc>
          <w:tcPr>
            <w:tcW w:w="2693" w:type="dxa"/>
          </w:tcPr>
          <w:p w14:paraId="75666184"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NA</w:t>
            </w:r>
          </w:p>
        </w:tc>
        <w:tc>
          <w:tcPr>
            <w:tcW w:w="1276" w:type="dxa"/>
          </w:tcPr>
          <w:p w14:paraId="73B8005B" w14:textId="77777777" w:rsidR="00AA68CD" w:rsidRPr="00E62A33" w:rsidRDefault="00AA68CD" w:rsidP="003142DE">
            <w:pPr>
              <w:rPr>
                <w:rFonts w:ascii="Arial" w:hAnsi="Arial" w:cs="Arial"/>
                <w:sz w:val="18"/>
                <w:szCs w:val="18"/>
                <w:lang w:val="en-US"/>
              </w:rPr>
            </w:pPr>
          </w:p>
        </w:tc>
        <w:tc>
          <w:tcPr>
            <w:tcW w:w="1134" w:type="dxa"/>
          </w:tcPr>
          <w:p w14:paraId="74F2A98D"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2 (0.8%)</w:t>
            </w:r>
          </w:p>
        </w:tc>
      </w:tr>
      <w:tr w:rsidR="0087124D" w:rsidRPr="00E62A33" w14:paraId="1358FF82" w14:textId="77777777" w:rsidTr="003142DE">
        <w:tc>
          <w:tcPr>
            <w:tcW w:w="3828" w:type="dxa"/>
          </w:tcPr>
          <w:p w14:paraId="17F9D23E" w14:textId="77777777" w:rsidR="00AA68CD" w:rsidRPr="00E62A33" w:rsidRDefault="00AA68CD" w:rsidP="003428FC">
            <w:pPr>
              <w:ind w:left="720"/>
              <w:rPr>
                <w:rFonts w:ascii="Arial" w:hAnsi="Arial" w:cs="Arial"/>
                <w:sz w:val="18"/>
                <w:szCs w:val="18"/>
                <w:lang w:val="en-US"/>
              </w:rPr>
            </w:pPr>
            <w:r w:rsidRPr="00E62A33">
              <w:rPr>
                <w:rFonts w:ascii="Arial" w:hAnsi="Arial" w:cs="Arial"/>
                <w:sz w:val="18"/>
                <w:szCs w:val="18"/>
                <w:lang w:val="en-US"/>
              </w:rPr>
              <w:t>MRI/MRCP + ERCP</w:t>
            </w:r>
          </w:p>
        </w:tc>
        <w:tc>
          <w:tcPr>
            <w:tcW w:w="1559" w:type="dxa"/>
          </w:tcPr>
          <w:p w14:paraId="66035EB3"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3 (6%)</w:t>
            </w:r>
          </w:p>
        </w:tc>
        <w:tc>
          <w:tcPr>
            <w:tcW w:w="2693" w:type="dxa"/>
          </w:tcPr>
          <w:p w14:paraId="2A54F27D"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17 (31%)</w:t>
            </w:r>
          </w:p>
        </w:tc>
        <w:tc>
          <w:tcPr>
            <w:tcW w:w="1276" w:type="dxa"/>
          </w:tcPr>
          <w:p w14:paraId="17E769BF" w14:textId="77777777" w:rsidR="00AA68CD" w:rsidRPr="00E62A33" w:rsidRDefault="00AA68CD" w:rsidP="003142DE">
            <w:pPr>
              <w:rPr>
                <w:rFonts w:ascii="Arial" w:hAnsi="Arial" w:cs="Arial"/>
                <w:sz w:val="18"/>
                <w:szCs w:val="18"/>
                <w:lang w:val="en-US"/>
              </w:rPr>
            </w:pPr>
          </w:p>
        </w:tc>
        <w:tc>
          <w:tcPr>
            <w:tcW w:w="1134" w:type="dxa"/>
          </w:tcPr>
          <w:p w14:paraId="23D0910A"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20 (8%)</w:t>
            </w:r>
          </w:p>
        </w:tc>
      </w:tr>
      <w:tr w:rsidR="0087124D" w:rsidRPr="00E62A33" w14:paraId="771A2BB2" w14:textId="77777777" w:rsidTr="003142DE">
        <w:tc>
          <w:tcPr>
            <w:tcW w:w="3828" w:type="dxa"/>
          </w:tcPr>
          <w:p w14:paraId="584ECDA8" w14:textId="77777777" w:rsidR="00AA68CD" w:rsidRPr="00E62A33" w:rsidRDefault="00AA68CD" w:rsidP="003428FC">
            <w:pPr>
              <w:ind w:left="720"/>
              <w:rPr>
                <w:rFonts w:ascii="Arial" w:hAnsi="Arial" w:cs="Arial"/>
                <w:sz w:val="18"/>
                <w:szCs w:val="18"/>
                <w:lang w:val="en-US"/>
              </w:rPr>
            </w:pPr>
            <w:r w:rsidRPr="00E62A33">
              <w:rPr>
                <w:rFonts w:ascii="Arial" w:hAnsi="Arial" w:cs="Arial"/>
                <w:sz w:val="18"/>
                <w:szCs w:val="18"/>
                <w:lang w:val="en-US"/>
              </w:rPr>
              <w:t>MRI/MRCP + ERCP + CT</w:t>
            </w:r>
          </w:p>
        </w:tc>
        <w:tc>
          <w:tcPr>
            <w:tcW w:w="1559" w:type="dxa"/>
          </w:tcPr>
          <w:p w14:paraId="62347F0B"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1 (2%)</w:t>
            </w:r>
          </w:p>
        </w:tc>
        <w:tc>
          <w:tcPr>
            <w:tcW w:w="2693" w:type="dxa"/>
          </w:tcPr>
          <w:p w14:paraId="12FAC11C"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NA</w:t>
            </w:r>
          </w:p>
        </w:tc>
        <w:tc>
          <w:tcPr>
            <w:tcW w:w="1276" w:type="dxa"/>
          </w:tcPr>
          <w:p w14:paraId="38CF092B" w14:textId="77777777" w:rsidR="00AA68CD" w:rsidRPr="00E62A33" w:rsidRDefault="00AA68CD" w:rsidP="003142DE">
            <w:pPr>
              <w:rPr>
                <w:rFonts w:ascii="Arial" w:hAnsi="Arial" w:cs="Arial"/>
                <w:sz w:val="18"/>
                <w:szCs w:val="18"/>
                <w:lang w:val="en-US"/>
              </w:rPr>
            </w:pPr>
          </w:p>
        </w:tc>
        <w:tc>
          <w:tcPr>
            <w:tcW w:w="1134" w:type="dxa"/>
          </w:tcPr>
          <w:p w14:paraId="799F80B9"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1 (0.4%)</w:t>
            </w:r>
          </w:p>
        </w:tc>
      </w:tr>
      <w:tr w:rsidR="0087124D" w:rsidRPr="00E62A33" w14:paraId="26606E9B" w14:textId="77777777" w:rsidTr="003142DE">
        <w:tc>
          <w:tcPr>
            <w:tcW w:w="3828" w:type="dxa"/>
          </w:tcPr>
          <w:p w14:paraId="420B3A7C" w14:textId="77777777" w:rsidR="00AA68CD" w:rsidRPr="00E62A33" w:rsidRDefault="00AA68CD" w:rsidP="003428FC">
            <w:pPr>
              <w:ind w:left="720"/>
              <w:rPr>
                <w:rFonts w:ascii="Arial" w:hAnsi="Arial" w:cs="Arial"/>
                <w:sz w:val="18"/>
                <w:szCs w:val="18"/>
                <w:lang w:val="en-US"/>
              </w:rPr>
            </w:pPr>
            <w:r w:rsidRPr="00E62A33">
              <w:rPr>
                <w:rFonts w:ascii="Arial" w:hAnsi="Arial" w:cs="Arial"/>
                <w:sz w:val="18"/>
                <w:szCs w:val="18"/>
                <w:lang w:val="en-US"/>
              </w:rPr>
              <w:t>MRI/MRCP + EUS</w:t>
            </w:r>
          </w:p>
        </w:tc>
        <w:tc>
          <w:tcPr>
            <w:tcW w:w="1559" w:type="dxa"/>
          </w:tcPr>
          <w:p w14:paraId="43CF7366"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2 (4%)</w:t>
            </w:r>
          </w:p>
        </w:tc>
        <w:tc>
          <w:tcPr>
            <w:tcW w:w="2693" w:type="dxa"/>
          </w:tcPr>
          <w:p w14:paraId="088AED6B"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1 (2%)</w:t>
            </w:r>
          </w:p>
        </w:tc>
        <w:tc>
          <w:tcPr>
            <w:tcW w:w="1276" w:type="dxa"/>
          </w:tcPr>
          <w:p w14:paraId="54C2E1C9" w14:textId="77777777" w:rsidR="00AA68CD" w:rsidRPr="00E62A33" w:rsidRDefault="00AA68CD" w:rsidP="003142DE">
            <w:pPr>
              <w:rPr>
                <w:rFonts w:ascii="Arial" w:hAnsi="Arial" w:cs="Arial"/>
                <w:sz w:val="18"/>
                <w:szCs w:val="18"/>
                <w:lang w:val="en-US"/>
              </w:rPr>
            </w:pPr>
          </w:p>
        </w:tc>
        <w:tc>
          <w:tcPr>
            <w:tcW w:w="1134" w:type="dxa"/>
          </w:tcPr>
          <w:p w14:paraId="535CB389" w14:textId="77777777" w:rsidR="00AA68CD" w:rsidRPr="00E62A33" w:rsidRDefault="00AA68CD" w:rsidP="003142DE">
            <w:pPr>
              <w:rPr>
                <w:rFonts w:ascii="Arial" w:hAnsi="Arial" w:cs="Arial"/>
                <w:sz w:val="18"/>
                <w:szCs w:val="18"/>
              </w:rPr>
            </w:pPr>
            <w:r w:rsidRPr="00E62A33">
              <w:rPr>
                <w:rFonts w:ascii="Arial" w:hAnsi="Arial" w:cs="Arial"/>
                <w:sz w:val="18"/>
                <w:szCs w:val="18"/>
              </w:rPr>
              <w:t>3 (1%)</w:t>
            </w:r>
          </w:p>
        </w:tc>
      </w:tr>
      <w:tr w:rsidR="0087124D" w:rsidRPr="00E62A33" w14:paraId="5FC6EBB5" w14:textId="77777777" w:rsidTr="003142DE">
        <w:tc>
          <w:tcPr>
            <w:tcW w:w="3828" w:type="dxa"/>
          </w:tcPr>
          <w:p w14:paraId="5C7FEFFF" w14:textId="77777777" w:rsidR="00AA68CD" w:rsidRPr="00E62A33" w:rsidRDefault="00AA68CD" w:rsidP="003142DE">
            <w:pPr>
              <w:ind w:left="708"/>
              <w:rPr>
                <w:rFonts w:ascii="Arial" w:hAnsi="Arial" w:cs="Arial"/>
                <w:i/>
                <w:sz w:val="18"/>
                <w:szCs w:val="18"/>
              </w:rPr>
            </w:pPr>
            <w:r w:rsidRPr="00E62A33">
              <w:rPr>
                <w:rFonts w:ascii="Arial" w:hAnsi="Arial" w:cs="Arial"/>
                <w:i/>
                <w:sz w:val="18"/>
                <w:szCs w:val="18"/>
              </w:rPr>
              <w:t>ERCP</w:t>
            </w:r>
          </w:p>
        </w:tc>
        <w:tc>
          <w:tcPr>
            <w:tcW w:w="1559" w:type="dxa"/>
          </w:tcPr>
          <w:p w14:paraId="3326F29D" w14:textId="77777777" w:rsidR="00AA68CD" w:rsidRPr="00E62A33" w:rsidRDefault="00AA68CD" w:rsidP="003142DE">
            <w:pPr>
              <w:rPr>
                <w:rFonts w:ascii="Arial" w:hAnsi="Arial" w:cs="Arial"/>
                <w:i/>
                <w:sz w:val="18"/>
                <w:szCs w:val="18"/>
              </w:rPr>
            </w:pPr>
            <w:r w:rsidRPr="00E62A33">
              <w:rPr>
                <w:rFonts w:ascii="Arial" w:hAnsi="Arial" w:cs="Arial"/>
                <w:i/>
                <w:sz w:val="18"/>
                <w:szCs w:val="18"/>
              </w:rPr>
              <w:t>9 (19%)</w:t>
            </w:r>
          </w:p>
        </w:tc>
        <w:tc>
          <w:tcPr>
            <w:tcW w:w="2693" w:type="dxa"/>
          </w:tcPr>
          <w:p w14:paraId="783636DD" w14:textId="77777777" w:rsidR="00AA68CD" w:rsidRPr="00E62A33" w:rsidRDefault="00AA68CD" w:rsidP="003142DE">
            <w:pPr>
              <w:rPr>
                <w:rFonts w:ascii="Arial" w:hAnsi="Arial" w:cs="Arial"/>
                <w:i/>
                <w:sz w:val="18"/>
                <w:szCs w:val="18"/>
              </w:rPr>
            </w:pPr>
            <w:r w:rsidRPr="00E62A33">
              <w:rPr>
                <w:rFonts w:ascii="Arial" w:hAnsi="Arial" w:cs="Arial"/>
                <w:i/>
                <w:sz w:val="18"/>
                <w:szCs w:val="18"/>
              </w:rPr>
              <w:t>17 (31%)</w:t>
            </w:r>
          </w:p>
        </w:tc>
        <w:tc>
          <w:tcPr>
            <w:tcW w:w="1276" w:type="dxa"/>
          </w:tcPr>
          <w:p w14:paraId="52E3C793" w14:textId="77777777" w:rsidR="00AA68CD" w:rsidRPr="00E62A33" w:rsidRDefault="00AA68CD" w:rsidP="003142DE">
            <w:pPr>
              <w:rPr>
                <w:rFonts w:ascii="Arial" w:hAnsi="Arial" w:cs="Arial"/>
                <w:sz w:val="18"/>
                <w:szCs w:val="18"/>
              </w:rPr>
            </w:pPr>
          </w:p>
        </w:tc>
        <w:tc>
          <w:tcPr>
            <w:tcW w:w="1134" w:type="dxa"/>
          </w:tcPr>
          <w:p w14:paraId="076C4605" w14:textId="77777777" w:rsidR="00AA68CD" w:rsidRPr="00E62A33" w:rsidRDefault="00AA68CD" w:rsidP="003142DE">
            <w:pPr>
              <w:rPr>
                <w:rFonts w:ascii="Arial" w:hAnsi="Arial" w:cs="Arial"/>
                <w:sz w:val="18"/>
                <w:szCs w:val="18"/>
              </w:rPr>
            </w:pPr>
            <w:r w:rsidRPr="00E62A33">
              <w:rPr>
                <w:rFonts w:ascii="Arial" w:hAnsi="Arial" w:cs="Arial"/>
                <w:sz w:val="18"/>
                <w:szCs w:val="18"/>
              </w:rPr>
              <w:t>26</w:t>
            </w:r>
            <w:r w:rsidR="003428FC" w:rsidRPr="00E62A33">
              <w:rPr>
                <w:rFonts w:ascii="Arial" w:hAnsi="Arial" w:cs="Arial"/>
                <w:sz w:val="18"/>
                <w:szCs w:val="18"/>
              </w:rPr>
              <w:t xml:space="preserve"> (25%)</w:t>
            </w:r>
          </w:p>
        </w:tc>
      </w:tr>
      <w:tr w:rsidR="0087124D" w:rsidRPr="00E62A33" w14:paraId="41874E0A" w14:textId="77777777" w:rsidTr="003142DE">
        <w:tc>
          <w:tcPr>
            <w:tcW w:w="3828" w:type="dxa"/>
          </w:tcPr>
          <w:p w14:paraId="6D4D59F0" w14:textId="77777777" w:rsidR="00AA68CD" w:rsidRPr="00E62A33" w:rsidRDefault="00AA68CD" w:rsidP="003428FC">
            <w:pPr>
              <w:ind w:left="720"/>
              <w:rPr>
                <w:rFonts w:ascii="Arial" w:hAnsi="Arial" w:cs="Arial"/>
                <w:sz w:val="18"/>
                <w:szCs w:val="18"/>
              </w:rPr>
            </w:pPr>
            <w:r w:rsidRPr="00E62A33">
              <w:rPr>
                <w:rFonts w:ascii="Arial" w:hAnsi="Arial" w:cs="Arial"/>
                <w:sz w:val="18"/>
                <w:szCs w:val="18"/>
              </w:rPr>
              <w:t>ERCP + CT</w:t>
            </w:r>
          </w:p>
        </w:tc>
        <w:tc>
          <w:tcPr>
            <w:tcW w:w="1559" w:type="dxa"/>
          </w:tcPr>
          <w:p w14:paraId="4B804E90" w14:textId="77777777" w:rsidR="00AA68CD" w:rsidRPr="00E62A33" w:rsidRDefault="00AA68CD" w:rsidP="003142DE">
            <w:pPr>
              <w:rPr>
                <w:rFonts w:ascii="Arial" w:hAnsi="Arial" w:cs="Arial"/>
                <w:sz w:val="18"/>
                <w:szCs w:val="18"/>
              </w:rPr>
            </w:pPr>
            <w:r w:rsidRPr="00E62A33">
              <w:rPr>
                <w:rFonts w:ascii="Arial" w:hAnsi="Arial" w:cs="Arial"/>
                <w:sz w:val="18"/>
                <w:szCs w:val="18"/>
              </w:rPr>
              <w:t>NA</w:t>
            </w:r>
          </w:p>
        </w:tc>
        <w:tc>
          <w:tcPr>
            <w:tcW w:w="2693" w:type="dxa"/>
          </w:tcPr>
          <w:p w14:paraId="1452C641" w14:textId="77777777" w:rsidR="00AA68CD" w:rsidRPr="00E62A33" w:rsidRDefault="00AA68CD" w:rsidP="003142DE">
            <w:pPr>
              <w:rPr>
                <w:rFonts w:ascii="Arial" w:hAnsi="Arial" w:cs="Arial"/>
                <w:sz w:val="18"/>
                <w:szCs w:val="18"/>
              </w:rPr>
            </w:pPr>
            <w:r w:rsidRPr="00E62A33">
              <w:rPr>
                <w:rFonts w:ascii="Arial" w:hAnsi="Arial" w:cs="Arial"/>
                <w:sz w:val="18"/>
                <w:szCs w:val="18"/>
              </w:rPr>
              <w:t>1 (2%)</w:t>
            </w:r>
          </w:p>
        </w:tc>
        <w:tc>
          <w:tcPr>
            <w:tcW w:w="1276" w:type="dxa"/>
          </w:tcPr>
          <w:p w14:paraId="468C5A38" w14:textId="77777777" w:rsidR="00AA68CD" w:rsidRPr="00E62A33" w:rsidRDefault="00AA68CD" w:rsidP="003142DE">
            <w:pPr>
              <w:rPr>
                <w:rFonts w:ascii="Arial" w:hAnsi="Arial" w:cs="Arial"/>
                <w:sz w:val="18"/>
                <w:szCs w:val="18"/>
              </w:rPr>
            </w:pPr>
          </w:p>
        </w:tc>
        <w:tc>
          <w:tcPr>
            <w:tcW w:w="1134" w:type="dxa"/>
          </w:tcPr>
          <w:p w14:paraId="116DEF70" w14:textId="77777777" w:rsidR="00AA68CD" w:rsidRPr="00E62A33" w:rsidRDefault="00AA68CD" w:rsidP="003142DE">
            <w:pPr>
              <w:rPr>
                <w:rFonts w:ascii="Arial" w:hAnsi="Arial" w:cs="Arial"/>
                <w:sz w:val="18"/>
                <w:szCs w:val="18"/>
              </w:rPr>
            </w:pPr>
            <w:r w:rsidRPr="00E62A33">
              <w:rPr>
                <w:rFonts w:ascii="Arial" w:hAnsi="Arial" w:cs="Arial"/>
                <w:sz w:val="18"/>
                <w:szCs w:val="18"/>
              </w:rPr>
              <w:t>1 (0.4%)</w:t>
            </w:r>
          </w:p>
        </w:tc>
      </w:tr>
      <w:tr w:rsidR="0087124D" w:rsidRPr="00E62A33" w14:paraId="6B8F416F" w14:textId="77777777" w:rsidTr="003142DE">
        <w:tc>
          <w:tcPr>
            <w:tcW w:w="3828" w:type="dxa"/>
          </w:tcPr>
          <w:p w14:paraId="7EC9B1DE" w14:textId="77777777" w:rsidR="00AA68CD" w:rsidRPr="00E62A33" w:rsidRDefault="00AA68CD" w:rsidP="003428FC">
            <w:pPr>
              <w:ind w:left="720"/>
              <w:rPr>
                <w:rFonts w:ascii="Arial" w:hAnsi="Arial" w:cs="Arial"/>
                <w:sz w:val="18"/>
                <w:szCs w:val="18"/>
              </w:rPr>
            </w:pPr>
            <w:r w:rsidRPr="00E62A33">
              <w:rPr>
                <w:rFonts w:ascii="Arial" w:hAnsi="Arial" w:cs="Arial"/>
                <w:sz w:val="18"/>
                <w:szCs w:val="18"/>
              </w:rPr>
              <w:t>ERCP + EUS</w:t>
            </w:r>
          </w:p>
        </w:tc>
        <w:tc>
          <w:tcPr>
            <w:tcW w:w="1559" w:type="dxa"/>
          </w:tcPr>
          <w:p w14:paraId="1AB9827E" w14:textId="77777777" w:rsidR="00AA68CD" w:rsidRPr="00E62A33" w:rsidRDefault="00AA68CD" w:rsidP="003142DE">
            <w:pPr>
              <w:rPr>
                <w:rFonts w:ascii="Arial" w:hAnsi="Arial" w:cs="Arial"/>
                <w:sz w:val="18"/>
                <w:szCs w:val="18"/>
              </w:rPr>
            </w:pPr>
            <w:r w:rsidRPr="00E62A33">
              <w:rPr>
                <w:rFonts w:ascii="Arial" w:hAnsi="Arial" w:cs="Arial"/>
                <w:sz w:val="18"/>
                <w:szCs w:val="18"/>
              </w:rPr>
              <w:t>1 (2%)</w:t>
            </w:r>
          </w:p>
        </w:tc>
        <w:tc>
          <w:tcPr>
            <w:tcW w:w="2693" w:type="dxa"/>
          </w:tcPr>
          <w:p w14:paraId="59CFE487" w14:textId="77777777" w:rsidR="00AA68CD" w:rsidRPr="00E62A33" w:rsidRDefault="00AA68CD" w:rsidP="003142DE">
            <w:pPr>
              <w:rPr>
                <w:rFonts w:ascii="Arial" w:hAnsi="Arial" w:cs="Arial"/>
                <w:sz w:val="18"/>
                <w:szCs w:val="18"/>
              </w:rPr>
            </w:pPr>
            <w:r w:rsidRPr="00E62A33">
              <w:rPr>
                <w:rFonts w:ascii="Arial" w:hAnsi="Arial" w:cs="Arial"/>
                <w:sz w:val="18"/>
                <w:szCs w:val="18"/>
              </w:rPr>
              <w:t>NA</w:t>
            </w:r>
          </w:p>
        </w:tc>
        <w:tc>
          <w:tcPr>
            <w:tcW w:w="1276" w:type="dxa"/>
          </w:tcPr>
          <w:p w14:paraId="177EF732" w14:textId="77777777" w:rsidR="00AA68CD" w:rsidRPr="00E62A33" w:rsidRDefault="00AA68CD" w:rsidP="003142DE">
            <w:pPr>
              <w:rPr>
                <w:rFonts w:ascii="Arial" w:hAnsi="Arial" w:cs="Arial"/>
                <w:sz w:val="18"/>
                <w:szCs w:val="18"/>
              </w:rPr>
            </w:pPr>
          </w:p>
        </w:tc>
        <w:tc>
          <w:tcPr>
            <w:tcW w:w="1134" w:type="dxa"/>
          </w:tcPr>
          <w:p w14:paraId="7CDDFF12" w14:textId="77777777" w:rsidR="00AA68CD" w:rsidRPr="00E62A33" w:rsidRDefault="00AA68CD" w:rsidP="003142DE">
            <w:pPr>
              <w:rPr>
                <w:rFonts w:ascii="Arial" w:hAnsi="Arial" w:cs="Arial"/>
                <w:sz w:val="18"/>
                <w:szCs w:val="18"/>
              </w:rPr>
            </w:pPr>
            <w:r w:rsidRPr="00E62A33">
              <w:rPr>
                <w:rFonts w:ascii="Arial" w:hAnsi="Arial" w:cs="Arial"/>
                <w:sz w:val="18"/>
                <w:szCs w:val="18"/>
              </w:rPr>
              <w:t>1 (0.4%)</w:t>
            </w:r>
          </w:p>
        </w:tc>
      </w:tr>
      <w:tr w:rsidR="0087124D" w:rsidRPr="00E62A33" w14:paraId="55289121" w14:textId="77777777" w:rsidTr="003142DE">
        <w:tc>
          <w:tcPr>
            <w:tcW w:w="3828" w:type="dxa"/>
          </w:tcPr>
          <w:p w14:paraId="71CE2EBD" w14:textId="77777777" w:rsidR="00AA68CD" w:rsidRPr="00E62A33" w:rsidRDefault="00AA68CD" w:rsidP="003428FC">
            <w:pPr>
              <w:ind w:left="720"/>
              <w:rPr>
                <w:rFonts w:ascii="Arial" w:hAnsi="Arial" w:cs="Arial"/>
                <w:sz w:val="18"/>
                <w:szCs w:val="18"/>
              </w:rPr>
            </w:pPr>
            <w:r w:rsidRPr="00E62A33">
              <w:rPr>
                <w:rFonts w:ascii="Arial" w:hAnsi="Arial" w:cs="Arial"/>
                <w:sz w:val="18"/>
                <w:szCs w:val="18"/>
              </w:rPr>
              <w:t xml:space="preserve">ERCP + </w:t>
            </w:r>
            <w:proofErr w:type="spellStart"/>
            <w:r w:rsidRPr="00E62A33">
              <w:rPr>
                <w:rFonts w:ascii="Arial" w:hAnsi="Arial" w:cs="Arial"/>
                <w:sz w:val="18"/>
                <w:szCs w:val="18"/>
              </w:rPr>
              <w:t>fistulography</w:t>
            </w:r>
            <w:proofErr w:type="spellEnd"/>
          </w:p>
        </w:tc>
        <w:tc>
          <w:tcPr>
            <w:tcW w:w="1559" w:type="dxa"/>
          </w:tcPr>
          <w:p w14:paraId="0DE40CC3" w14:textId="77777777" w:rsidR="00AA68CD" w:rsidRPr="00E62A33" w:rsidRDefault="00AA68CD" w:rsidP="003142DE">
            <w:pPr>
              <w:rPr>
                <w:rFonts w:ascii="Arial" w:hAnsi="Arial" w:cs="Arial"/>
                <w:sz w:val="18"/>
                <w:szCs w:val="18"/>
              </w:rPr>
            </w:pPr>
            <w:r w:rsidRPr="00E62A33">
              <w:rPr>
                <w:rFonts w:ascii="Arial" w:hAnsi="Arial" w:cs="Arial"/>
                <w:sz w:val="18"/>
                <w:szCs w:val="18"/>
              </w:rPr>
              <w:t>NA</w:t>
            </w:r>
          </w:p>
        </w:tc>
        <w:tc>
          <w:tcPr>
            <w:tcW w:w="2693" w:type="dxa"/>
          </w:tcPr>
          <w:p w14:paraId="00CA5150" w14:textId="77777777" w:rsidR="00AA68CD" w:rsidRPr="00E62A33" w:rsidRDefault="00AA68CD" w:rsidP="003142DE">
            <w:pPr>
              <w:rPr>
                <w:rFonts w:ascii="Arial" w:hAnsi="Arial" w:cs="Arial"/>
                <w:sz w:val="18"/>
                <w:szCs w:val="18"/>
              </w:rPr>
            </w:pPr>
            <w:r w:rsidRPr="00E62A33">
              <w:rPr>
                <w:rFonts w:ascii="Arial" w:hAnsi="Arial" w:cs="Arial"/>
                <w:sz w:val="18"/>
                <w:szCs w:val="18"/>
              </w:rPr>
              <w:t>1 (2%)</w:t>
            </w:r>
          </w:p>
        </w:tc>
        <w:tc>
          <w:tcPr>
            <w:tcW w:w="1276" w:type="dxa"/>
          </w:tcPr>
          <w:p w14:paraId="6C9E0D93" w14:textId="77777777" w:rsidR="00AA68CD" w:rsidRPr="00E62A33" w:rsidRDefault="00AA68CD" w:rsidP="003142DE">
            <w:pPr>
              <w:rPr>
                <w:rFonts w:ascii="Arial" w:hAnsi="Arial" w:cs="Arial"/>
                <w:sz w:val="18"/>
                <w:szCs w:val="18"/>
              </w:rPr>
            </w:pPr>
          </w:p>
        </w:tc>
        <w:tc>
          <w:tcPr>
            <w:tcW w:w="1134" w:type="dxa"/>
          </w:tcPr>
          <w:p w14:paraId="067BC45B" w14:textId="77777777" w:rsidR="00AA68CD" w:rsidRPr="00E62A33" w:rsidRDefault="00AA68CD" w:rsidP="003142DE">
            <w:pPr>
              <w:rPr>
                <w:rFonts w:ascii="Arial" w:hAnsi="Arial" w:cs="Arial"/>
                <w:sz w:val="18"/>
                <w:szCs w:val="18"/>
              </w:rPr>
            </w:pPr>
            <w:r w:rsidRPr="00E62A33">
              <w:rPr>
                <w:rFonts w:ascii="Arial" w:hAnsi="Arial" w:cs="Arial"/>
                <w:sz w:val="18"/>
                <w:szCs w:val="18"/>
              </w:rPr>
              <w:t>1 (0.4%)</w:t>
            </w:r>
          </w:p>
        </w:tc>
      </w:tr>
      <w:tr w:rsidR="0087124D" w:rsidRPr="00E62A33" w14:paraId="61A6ED37" w14:textId="77777777" w:rsidTr="003142DE">
        <w:tc>
          <w:tcPr>
            <w:tcW w:w="3828" w:type="dxa"/>
          </w:tcPr>
          <w:p w14:paraId="10547010" w14:textId="77777777" w:rsidR="00AA68CD" w:rsidRPr="00E62A33" w:rsidRDefault="00AA68CD" w:rsidP="003142DE">
            <w:pPr>
              <w:ind w:left="708"/>
              <w:rPr>
                <w:rFonts w:ascii="Arial" w:hAnsi="Arial" w:cs="Arial"/>
                <w:i/>
                <w:sz w:val="18"/>
                <w:szCs w:val="18"/>
                <w:lang w:val="en-US"/>
              </w:rPr>
            </w:pPr>
            <w:proofErr w:type="spellStart"/>
            <w:r w:rsidRPr="00E62A33">
              <w:rPr>
                <w:rFonts w:ascii="Arial" w:hAnsi="Arial" w:cs="Arial"/>
                <w:i/>
                <w:sz w:val="18"/>
                <w:szCs w:val="18"/>
              </w:rPr>
              <w:t>Fistulograph</w:t>
            </w:r>
            <w:proofErr w:type="spellEnd"/>
            <w:r w:rsidRPr="00E62A33">
              <w:rPr>
                <w:rFonts w:ascii="Arial" w:hAnsi="Arial" w:cs="Arial"/>
                <w:i/>
                <w:sz w:val="18"/>
                <w:szCs w:val="18"/>
                <w:lang w:val="en-US"/>
              </w:rPr>
              <w:t>y</w:t>
            </w:r>
          </w:p>
        </w:tc>
        <w:tc>
          <w:tcPr>
            <w:tcW w:w="1559" w:type="dxa"/>
          </w:tcPr>
          <w:p w14:paraId="125BDDD2"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2 (4%)</w:t>
            </w:r>
          </w:p>
        </w:tc>
        <w:tc>
          <w:tcPr>
            <w:tcW w:w="2693" w:type="dxa"/>
          </w:tcPr>
          <w:p w14:paraId="69598A1E"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1 (2%)</w:t>
            </w:r>
          </w:p>
        </w:tc>
        <w:tc>
          <w:tcPr>
            <w:tcW w:w="1276" w:type="dxa"/>
          </w:tcPr>
          <w:p w14:paraId="2B149005" w14:textId="77777777" w:rsidR="00AA68CD" w:rsidRPr="00E62A33" w:rsidRDefault="00AA68CD" w:rsidP="003142DE">
            <w:pPr>
              <w:rPr>
                <w:rFonts w:ascii="Arial" w:hAnsi="Arial" w:cs="Arial"/>
                <w:sz w:val="18"/>
                <w:szCs w:val="18"/>
                <w:lang w:val="en-US"/>
              </w:rPr>
            </w:pPr>
          </w:p>
        </w:tc>
        <w:tc>
          <w:tcPr>
            <w:tcW w:w="1134" w:type="dxa"/>
          </w:tcPr>
          <w:p w14:paraId="4EE5D19A"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3 (1%)</w:t>
            </w:r>
          </w:p>
        </w:tc>
      </w:tr>
      <w:tr w:rsidR="0087124D" w:rsidRPr="00E62A33" w14:paraId="633F5BDE" w14:textId="77777777" w:rsidTr="003142DE">
        <w:tc>
          <w:tcPr>
            <w:tcW w:w="3828" w:type="dxa"/>
          </w:tcPr>
          <w:p w14:paraId="5BE742E0" w14:textId="77777777" w:rsidR="00AA68CD" w:rsidRPr="00E62A33" w:rsidRDefault="00AA68CD" w:rsidP="003142DE">
            <w:pPr>
              <w:ind w:left="708"/>
              <w:rPr>
                <w:rFonts w:ascii="Arial" w:hAnsi="Arial" w:cs="Arial"/>
                <w:i/>
                <w:sz w:val="18"/>
                <w:szCs w:val="18"/>
                <w:lang w:val="en-US"/>
              </w:rPr>
            </w:pPr>
            <w:r w:rsidRPr="00E62A33">
              <w:rPr>
                <w:rFonts w:ascii="Arial" w:hAnsi="Arial" w:cs="Arial"/>
                <w:i/>
                <w:sz w:val="18"/>
                <w:szCs w:val="18"/>
                <w:lang w:val="en-US"/>
              </w:rPr>
              <w:t>EUS</w:t>
            </w:r>
          </w:p>
        </w:tc>
        <w:tc>
          <w:tcPr>
            <w:tcW w:w="1559" w:type="dxa"/>
          </w:tcPr>
          <w:p w14:paraId="51FD7ACB"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1 (2%)</w:t>
            </w:r>
          </w:p>
        </w:tc>
        <w:tc>
          <w:tcPr>
            <w:tcW w:w="2693" w:type="dxa"/>
          </w:tcPr>
          <w:p w14:paraId="045C9B69" w14:textId="77777777" w:rsidR="00AA68CD" w:rsidRPr="00E62A33" w:rsidRDefault="00AA68CD" w:rsidP="003142DE">
            <w:pPr>
              <w:rPr>
                <w:rFonts w:ascii="Arial" w:hAnsi="Arial" w:cs="Arial"/>
                <w:i/>
                <w:sz w:val="18"/>
                <w:szCs w:val="18"/>
                <w:lang w:val="en-US"/>
              </w:rPr>
            </w:pPr>
            <w:r w:rsidRPr="00E62A33">
              <w:rPr>
                <w:rFonts w:ascii="Arial" w:hAnsi="Arial" w:cs="Arial"/>
                <w:i/>
                <w:sz w:val="18"/>
                <w:szCs w:val="18"/>
                <w:lang w:val="en-US"/>
              </w:rPr>
              <w:t>4 (7%)</w:t>
            </w:r>
          </w:p>
        </w:tc>
        <w:tc>
          <w:tcPr>
            <w:tcW w:w="1276" w:type="dxa"/>
          </w:tcPr>
          <w:p w14:paraId="6FC2C091" w14:textId="77777777" w:rsidR="00AA68CD" w:rsidRPr="00E62A33" w:rsidRDefault="00AA68CD" w:rsidP="003142DE">
            <w:pPr>
              <w:rPr>
                <w:rFonts w:ascii="Arial" w:hAnsi="Arial" w:cs="Arial"/>
                <w:sz w:val="18"/>
                <w:szCs w:val="18"/>
                <w:lang w:val="en-US"/>
              </w:rPr>
            </w:pPr>
          </w:p>
        </w:tc>
        <w:tc>
          <w:tcPr>
            <w:tcW w:w="1134" w:type="dxa"/>
          </w:tcPr>
          <w:p w14:paraId="1D626813"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5 (2%)</w:t>
            </w:r>
          </w:p>
        </w:tc>
      </w:tr>
      <w:tr w:rsidR="0087124D" w:rsidRPr="00E62A33" w14:paraId="0811252B" w14:textId="77777777" w:rsidTr="003142DE">
        <w:tc>
          <w:tcPr>
            <w:tcW w:w="3828" w:type="dxa"/>
          </w:tcPr>
          <w:p w14:paraId="10B451FB"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Only functional confirmed DPD</w:t>
            </w:r>
          </w:p>
        </w:tc>
        <w:tc>
          <w:tcPr>
            <w:tcW w:w="1559" w:type="dxa"/>
          </w:tcPr>
          <w:p w14:paraId="70B9C719"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NA</w:t>
            </w:r>
          </w:p>
        </w:tc>
        <w:tc>
          <w:tcPr>
            <w:tcW w:w="2693" w:type="dxa"/>
          </w:tcPr>
          <w:p w14:paraId="2217FDC6"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NA</w:t>
            </w:r>
          </w:p>
        </w:tc>
        <w:tc>
          <w:tcPr>
            <w:tcW w:w="1276" w:type="dxa"/>
          </w:tcPr>
          <w:p w14:paraId="0D6F59CB"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140 (100%)</w:t>
            </w:r>
          </w:p>
        </w:tc>
        <w:tc>
          <w:tcPr>
            <w:tcW w:w="1134" w:type="dxa"/>
          </w:tcPr>
          <w:p w14:paraId="03D47174"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140 (58%)</w:t>
            </w:r>
          </w:p>
        </w:tc>
      </w:tr>
      <w:tr w:rsidR="0087124D" w:rsidRPr="00E62A33" w14:paraId="6F5BBE3C" w14:textId="77777777" w:rsidTr="003142DE">
        <w:tc>
          <w:tcPr>
            <w:tcW w:w="10490" w:type="dxa"/>
            <w:gridSpan w:val="5"/>
          </w:tcPr>
          <w:p w14:paraId="14CB94AD"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Data are presented as n (%).</w:t>
            </w:r>
          </w:p>
          <w:p w14:paraId="61137136"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*DPD is functionally confirmed when amylase level in drain fluids exceeds 3 times the upper limit of normal amylase level</w:t>
            </w:r>
          </w:p>
          <w:p w14:paraId="41EAFF95" w14:textId="77777777" w:rsidR="00AA68CD" w:rsidRPr="00E62A33" w:rsidRDefault="00AA68CD" w:rsidP="003142DE">
            <w:pPr>
              <w:rPr>
                <w:rFonts w:ascii="Arial" w:hAnsi="Arial" w:cs="Arial"/>
                <w:sz w:val="18"/>
                <w:szCs w:val="18"/>
                <w:lang w:val="en-US"/>
              </w:rPr>
            </w:pPr>
            <w:r w:rsidRPr="00E62A33">
              <w:rPr>
                <w:rFonts w:ascii="Arial" w:hAnsi="Arial" w:cs="Arial"/>
                <w:sz w:val="18"/>
                <w:szCs w:val="18"/>
                <w:lang w:val="en-US"/>
              </w:rPr>
              <w:t xml:space="preserve">Abbreviations: </w:t>
            </w:r>
            <w:r w:rsidRPr="00E62A33">
              <w:rPr>
                <w:rFonts w:ascii="Arial" w:hAnsi="Arial" w:cs="Arial"/>
                <w:i/>
                <w:sz w:val="18"/>
                <w:szCs w:val="18"/>
                <w:lang w:val="en-US"/>
              </w:rPr>
              <w:t>DPD</w:t>
            </w:r>
            <w:r w:rsidRPr="00E62A33">
              <w:rPr>
                <w:rFonts w:ascii="Arial" w:hAnsi="Arial" w:cs="Arial"/>
                <w:sz w:val="18"/>
                <w:szCs w:val="18"/>
                <w:lang w:val="en-US"/>
              </w:rPr>
              <w:t xml:space="preserve"> disrupted or disconnected pancreatic duct,</w:t>
            </w:r>
            <w:r w:rsidRPr="00E62A33">
              <w:rPr>
                <w:rFonts w:ascii="Arial" w:hAnsi="Arial" w:cs="Arial"/>
                <w:i/>
                <w:sz w:val="18"/>
                <w:szCs w:val="18"/>
                <w:lang w:val="en-US"/>
              </w:rPr>
              <w:t xml:space="preserve"> CT</w:t>
            </w:r>
            <w:r w:rsidRPr="00E62A33">
              <w:rPr>
                <w:rFonts w:ascii="Arial" w:hAnsi="Arial" w:cs="Arial"/>
                <w:sz w:val="18"/>
                <w:szCs w:val="18"/>
                <w:lang w:val="en-US"/>
              </w:rPr>
              <w:t xml:space="preserve"> computed tomography, </w:t>
            </w:r>
            <w:r w:rsidRPr="00E62A33">
              <w:rPr>
                <w:rFonts w:ascii="Arial" w:hAnsi="Arial" w:cs="Arial"/>
                <w:i/>
                <w:sz w:val="18"/>
                <w:szCs w:val="18"/>
                <w:lang w:val="en-US"/>
              </w:rPr>
              <w:t>MRI</w:t>
            </w:r>
            <w:r w:rsidRPr="00E62A33">
              <w:rPr>
                <w:rFonts w:ascii="Arial" w:hAnsi="Arial" w:cs="Arial"/>
                <w:sz w:val="18"/>
                <w:szCs w:val="18"/>
                <w:lang w:val="en-US"/>
              </w:rPr>
              <w:t xml:space="preserve"> magnetic resonance imaging, </w:t>
            </w:r>
            <w:r w:rsidRPr="00E62A33">
              <w:rPr>
                <w:rFonts w:ascii="Arial" w:hAnsi="Arial" w:cs="Arial"/>
                <w:i/>
                <w:sz w:val="18"/>
                <w:szCs w:val="18"/>
                <w:lang w:val="en-US"/>
              </w:rPr>
              <w:t xml:space="preserve">MRCP </w:t>
            </w:r>
            <w:r w:rsidRPr="00E62A33">
              <w:rPr>
                <w:rFonts w:ascii="Arial" w:hAnsi="Arial" w:cs="Arial"/>
                <w:sz w:val="18"/>
                <w:szCs w:val="18"/>
                <w:lang w:val="en-US"/>
              </w:rPr>
              <w:t xml:space="preserve">magnetic resonance </w:t>
            </w:r>
            <w:proofErr w:type="spellStart"/>
            <w:r w:rsidRPr="00E62A33">
              <w:rPr>
                <w:rFonts w:ascii="Arial" w:hAnsi="Arial" w:cs="Arial"/>
                <w:sz w:val="18"/>
                <w:szCs w:val="18"/>
                <w:lang w:val="en-US"/>
              </w:rPr>
              <w:t>cholangio-pancreatography</w:t>
            </w:r>
            <w:proofErr w:type="spellEnd"/>
            <w:r w:rsidRPr="00E62A33">
              <w:rPr>
                <w:rFonts w:ascii="Arial" w:hAnsi="Arial" w:cs="Arial"/>
                <w:sz w:val="18"/>
                <w:szCs w:val="18"/>
                <w:lang w:val="en-US"/>
              </w:rPr>
              <w:t xml:space="preserve">, </w:t>
            </w:r>
            <w:r w:rsidRPr="00E62A33">
              <w:rPr>
                <w:rFonts w:ascii="Arial" w:hAnsi="Arial" w:cs="Arial"/>
                <w:i/>
                <w:sz w:val="18"/>
                <w:szCs w:val="18"/>
                <w:lang w:val="en-US"/>
              </w:rPr>
              <w:t>ERCP</w:t>
            </w:r>
            <w:r w:rsidRPr="00E62A33">
              <w:rPr>
                <w:rFonts w:ascii="Arial" w:hAnsi="Arial" w:cs="Arial"/>
                <w:sz w:val="18"/>
                <w:szCs w:val="18"/>
                <w:lang w:val="en-US"/>
              </w:rPr>
              <w:t xml:space="preserve"> endoscopic retrograde </w:t>
            </w:r>
            <w:proofErr w:type="spellStart"/>
            <w:r w:rsidRPr="00E62A33">
              <w:rPr>
                <w:rFonts w:ascii="Arial" w:hAnsi="Arial" w:cs="Arial"/>
                <w:sz w:val="18"/>
                <w:szCs w:val="18"/>
                <w:lang w:val="en-US"/>
              </w:rPr>
              <w:t>cholangiopancreatography</w:t>
            </w:r>
            <w:proofErr w:type="spellEnd"/>
            <w:r w:rsidRPr="00E62A33">
              <w:rPr>
                <w:rFonts w:ascii="Arial" w:hAnsi="Arial" w:cs="Arial"/>
                <w:sz w:val="18"/>
                <w:szCs w:val="18"/>
                <w:lang w:val="en-US"/>
              </w:rPr>
              <w:t xml:space="preserve">, </w:t>
            </w:r>
            <w:r w:rsidRPr="00E62A33">
              <w:rPr>
                <w:rFonts w:ascii="Arial" w:hAnsi="Arial" w:cs="Arial"/>
                <w:i/>
                <w:sz w:val="18"/>
                <w:szCs w:val="18"/>
                <w:lang w:val="en-US"/>
              </w:rPr>
              <w:t xml:space="preserve">EUS </w:t>
            </w:r>
            <w:r w:rsidRPr="00E62A33">
              <w:rPr>
                <w:rFonts w:ascii="Arial" w:hAnsi="Arial" w:cs="Arial"/>
                <w:sz w:val="18"/>
                <w:szCs w:val="18"/>
                <w:lang w:val="en-US"/>
              </w:rPr>
              <w:t>endoscopic ultrasound</w:t>
            </w:r>
          </w:p>
        </w:tc>
      </w:tr>
    </w:tbl>
    <w:p w14:paraId="2D9DEC19" w14:textId="77777777" w:rsidR="00AA68CD" w:rsidRPr="00E62A33" w:rsidRDefault="00AA68CD">
      <w:pPr>
        <w:rPr>
          <w:rFonts w:ascii="Arial" w:hAnsi="Arial" w:cs="Arial"/>
          <w:color w:val="FF0000"/>
          <w:sz w:val="20"/>
          <w:szCs w:val="20"/>
          <w:lang w:val="en-US"/>
        </w:rPr>
      </w:pPr>
    </w:p>
    <w:p w14:paraId="1E774EEE" w14:textId="77777777" w:rsidR="00AA68CD" w:rsidRPr="00E62A33" w:rsidRDefault="00AA68CD">
      <w:pPr>
        <w:rPr>
          <w:rFonts w:ascii="Arial" w:hAnsi="Arial" w:cs="Arial"/>
          <w:color w:val="FF0000"/>
          <w:sz w:val="20"/>
          <w:szCs w:val="20"/>
          <w:lang w:val="en-US"/>
        </w:rPr>
      </w:pPr>
    </w:p>
    <w:p w14:paraId="621BBDC0" w14:textId="77777777" w:rsidR="00AA68CD" w:rsidRPr="00E62A33" w:rsidRDefault="00AA68CD">
      <w:pPr>
        <w:rPr>
          <w:rFonts w:ascii="Arial" w:hAnsi="Arial" w:cs="Arial"/>
          <w:color w:val="FF0000"/>
          <w:sz w:val="20"/>
          <w:szCs w:val="20"/>
          <w:lang w:val="en-US"/>
        </w:rPr>
      </w:pPr>
    </w:p>
    <w:p w14:paraId="5D4B5EEB" w14:textId="77777777" w:rsidR="00AA68CD" w:rsidRPr="00E62A33" w:rsidRDefault="00AA68CD">
      <w:pPr>
        <w:rPr>
          <w:rFonts w:ascii="Arial" w:hAnsi="Arial" w:cs="Arial"/>
          <w:color w:val="FF0000"/>
          <w:sz w:val="20"/>
          <w:szCs w:val="20"/>
          <w:lang w:val="en-US"/>
        </w:rPr>
      </w:pPr>
    </w:p>
    <w:p w14:paraId="2F8533FD" w14:textId="77777777" w:rsidR="00AA68CD" w:rsidRPr="00E62A33" w:rsidRDefault="00AA68CD">
      <w:pPr>
        <w:rPr>
          <w:rFonts w:ascii="Arial" w:hAnsi="Arial" w:cs="Arial"/>
          <w:color w:val="FF0000"/>
          <w:sz w:val="20"/>
          <w:szCs w:val="20"/>
          <w:lang w:val="en-US"/>
        </w:rPr>
      </w:pPr>
    </w:p>
    <w:p w14:paraId="242849DA" w14:textId="77777777" w:rsidR="00AA68CD" w:rsidRPr="00E62A33" w:rsidRDefault="00AA68CD">
      <w:pPr>
        <w:rPr>
          <w:rFonts w:ascii="Arial" w:hAnsi="Arial" w:cs="Arial"/>
          <w:color w:val="FF0000"/>
          <w:sz w:val="20"/>
          <w:szCs w:val="20"/>
          <w:lang w:val="en-US"/>
        </w:rPr>
      </w:pPr>
    </w:p>
    <w:p w14:paraId="38A5FAF9" w14:textId="77777777" w:rsidR="00AA68CD" w:rsidRPr="00E62A33" w:rsidRDefault="00AA68CD">
      <w:pPr>
        <w:rPr>
          <w:rFonts w:ascii="Arial" w:hAnsi="Arial" w:cs="Arial"/>
          <w:color w:val="FF0000"/>
          <w:sz w:val="20"/>
          <w:szCs w:val="20"/>
          <w:lang w:val="en-US"/>
        </w:rPr>
      </w:pPr>
    </w:p>
    <w:p w14:paraId="529A06EF" w14:textId="77777777" w:rsidR="00AA68CD" w:rsidRPr="00E62A33" w:rsidRDefault="00AA68CD">
      <w:pPr>
        <w:rPr>
          <w:rFonts w:ascii="Arial" w:hAnsi="Arial" w:cs="Arial"/>
          <w:color w:val="FF0000"/>
          <w:sz w:val="20"/>
          <w:szCs w:val="20"/>
          <w:lang w:val="en-US"/>
        </w:rPr>
      </w:pPr>
    </w:p>
    <w:p w14:paraId="7A08EEEA" w14:textId="77777777" w:rsidR="00AA68CD" w:rsidRPr="00E62A33" w:rsidRDefault="00AA68CD">
      <w:pPr>
        <w:rPr>
          <w:rFonts w:ascii="Arial" w:hAnsi="Arial" w:cs="Arial"/>
          <w:color w:val="FF0000"/>
          <w:sz w:val="20"/>
          <w:szCs w:val="20"/>
          <w:lang w:val="en-US"/>
        </w:rPr>
      </w:pPr>
    </w:p>
    <w:p w14:paraId="43C27D05" w14:textId="77777777" w:rsidR="00AA68CD" w:rsidRPr="00E62A33" w:rsidRDefault="00AA68CD">
      <w:pPr>
        <w:rPr>
          <w:rFonts w:ascii="Arial" w:hAnsi="Arial" w:cs="Arial"/>
          <w:color w:val="FF0000"/>
          <w:sz w:val="20"/>
          <w:szCs w:val="20"/>
          <w:lang w:val="en-US"/>
        </w:rPr>
      </w:pPr>
    </w:p>
    <w:p w14:paraId="174305F5" w14:textId="77777777" w:rsidR="00AA68CD" w:rsidRPr="00E62A33" w:rsidRDefault="00AA68CD">
      <w:pPr>
        <w:rPr>
          <w:rFonts w:ascii="Arial" w:hAnsi="Arial" w:cs="Arial"/>
          <w:color w:val="FF0000"/>
          <w:sz w:val="20"/>
          <w:szCs w:val="20"/>
          <w:lang w:val="en-US"/>
        </w:rPr>
      </w:pPr>
    </w:p>
    <w:p w14:paraId="01483304" w14:textId="77777777" w:rsidR="00AA68CD" w:rsidRPr="00E62A33" w:rsidRDefault="00AA68CD">
      <w:pPr>
        <w:rPr>
          <w:rFonts w:ascii="Arial" w:hAnsi="Arial" w:cs="Arial"/>
          <w:color w:val="FF0000"/>
          <w:sz w:val="20"/>
          <w:szCs w:val="20"/>
          <w:lang w:val="en-US"/>
        </w:rPr>
      </w:pPr>
    </w:p>
    <w:p w14:paraId="49D9DDF8" w14:textId="77777777" w:rsidR="00AA68CD" w:rsidRPr="00E62A33" w:rsidRDefault="00AA68CD">
      <w:pPr>
        <w:rPr>
          <w:rFonts w:ascii="Arial" w:hAnsi="Arial" w:cs="Arial"/>
          <w:color w:val="FF0000"/>
          <w:sz w:val="20"/>
          <w:szCs w:val="20"/>
          <w:lang w:val="en-US"/>
        </w:rPr>
      </w:pPr>
    </w:p>
    <w:p w14:paraId="462551CE" w14:textId="77777777" w:rsidR="00AA68CD" w:rsidRPr="00E62A33" w:rsidRDefault="00AA68CD">
      <w:pPr>
        <w:rPr>
          <w:rFonts w:ascii="Arial" w:hAnsi="Arial" w:cs="Arial"/>
          <w:color w:val="FF0000"/>
          <w:sz w:val="20"/>
          <w:szCs w:val="20"/>
          <w:lang w:val="en-US"/>
        </w:rPr>
      </w:pPr>
    </w:p>
    <w:p w14:paraId="20C0218E" w14:textId="77777777" w:rsidR="00AA68CD" w:rsidRPr="00E62A33" w:rsidRDefault="00AA68CD">
      <w:pPr>
        <w:rPr>
          <w:rFonts w:ascii="Arial" w:hAnsi="Arial" w:cs="Arial"/>
          <w:color w:val="FF0000"/>
          <w:sz w:val="20"/>
          <w:szCs w:val="20"/>
          <w:lang w:val="en-US"/>
        </w:rPr>
      </w:pPr>
    </w:p>
    <w:p w14:paraId="05D416A3" w14:textId="77777777" w:rsidR="00AA68CD" w:rsidRPr="00E62A33" w:rsidRDefault="00AA68CD">
      <w:pPr>
        <w:rPr>
          <w:rFonts w:ascii="Arial" w:hAnsi="Arial" w:cs="Arial"/>
          <w:color w:val="FF0000"/>
          <w:sz w:val="20"/>
          <w:szCs w:val="20"/>
          <w:lang w:val="en-US"/>
        </w:rPr>
      </w:pPr>
    </w:p>
    <w:p w14:paraId="34751AB8" w14:textId="77777777" w:rsidR="00AA68CD" w:rsidRPr="00E62A33" w:rsidRDefault="00AA68CD">
      <w:pPr>
        <w:rPr>
          <w:rFonts w:ascii="Arial" w:hAnsi="Arial" w:cs="Arial"/>
          <w:color w:val="FF0000"/>
          <w:sz w:val="20"/>
          <w:szCs w:val="20"/>
          <w:lang w:val="en-US"/>
        </w:rPr>
      </w:pPr>
    </w:p>
    <w:p w14:paraId="0B8EE4D5" w14:textId="77777777" w:rsidR="00AA68CD" w:rsidRPr="00E62A33" w:rsidRDefault="00AA68CD">
      <w:pPr>
        <w:rPr>
          <w:rFonts w:ascii="Arial" w:hAnsi="Arial" w:cs="Arial"/>
          <w:color w:val="FF0000"/>
          <w:sz w:val="20"/>
          <w:szCs w:val="20"/>
          <w:lang w:val="en-US"/>
        </w:rPr>
      </w:pPr>
    </w:p>
    <w:p w14:paraId="03ED66A5" w14:textId="77777777" w:rsidR="00AA68CD" w:rsidRPr="00E62A33" w:rsidRDefault="00AA68CD">
      <w:pPr>
        <w:rPr>
          <w:rFonts w:ascii="Arial" w:hAnsi="Arial" w:cs="Arial"/>
          <w:sz w:val="20"/>
          <w:szCs w:val="20"/>
          <w:lang w:val="en-US"/>
        </w:rPr>
      </w:pPr>
    </w:p>
    <w:p w14:paraId="4587824F" w14:textId="77777777" w:rsidR="00D65FF5" w:rsidRPr="00E62A33" w:rsidRDefault="00D65FF5">
      <w:pPr>
        <w:rPr>
          <w:rFonts w:ascii="Arial" w:hAnsi="Arial" w:cs="Arial"/>
          <w:sz w:val="20"/>
          <w:szCs w:val="20"/>
          <w:lang w:val="en-US"/>
        </w:rPr>
      </w:pPr>
    </w:p>
    <w:p w14:paraId="2B10EF48" w14:textId="43B8604B" w:rsidR="00F857D5" w:rsidRPr="00E62A33" w:rsidRDefault="00F857D5">
      <w:pPr>
        <w:rPr>
          <w:rFonts w:ascii="Arial" w:hAnsi="Arial" w:cs="Arial"/>
          <w:sz w:val="20"/>
          <w:szCs w:val="20"/>
          <w:lang w:val="en-US"/>
        </w:rPr>
      </w:pPr>
    </w:p>
    <w:p w14:paraId="6698D924" w14:textId="77777777" w:rsidR="00F857D5" w:rsidRPr="00E62A33" w:rsidRDefault="00F857D5">
      <w:pPr>
        <w:rPr>
          <w:rFonts w:ascii="Arial" w:hAnsi="Arial" w:cs="Arial"/>
          <w:sz w:val="20"/>
          <w:szCs w:val="20"/>
          <w:lang w:val="en-US"/>
        </w:rPr>
        <w:sectPr w:rsidR="00F857D5" w:rsidRPr="00E62A33" w:rsidSect="00F857D5">
          <w:footerReference w:type="default" r:id="rId7"/>
          <w:pgSz w:w="12240" w:h="15840"/>
          <w:pgMar w:top="1440" w:right="1440" w:bottom="1440" w:left="1440" w:header="708" w:footer="708" w:gutter="0"/>
          <w:cols w:space="708"/>
          <w:docGrid w:linePitch="360"/>
        </w:sectPr>
      </w:pPr>
    </w:p>
    <w:tbl>
      <w:tblPr>
        <w:tblStyle w:val="Tabelraster"/>
        <w:tblpPr w:leftFromText="141" w:rightFromText="141" w:vertAnchor="page" w:horzAnchor="margin" w:tblpX="-1003" w:tblpY="1198"/>
        <w:tblW w:w="12753" w:type="dxa"/>
        <w:tblLook w:val="04A0" w:firstRow="1" w:lastRow="0" w:firstColumn="1" w:lastColumn="0" w:noHBand="0" w:noVBand="1"/>
      </w:tblPr>
      <w:tblGrid>
        <w:gridCol w:w="3114"/>
        <w:gridCol w:w="1843"/>
        <w:gridCol w:w="1417"/>
        <w:gridCol w:w="1418"/>
        <w:gridCol w:w="850"/>
        <w:gridCol w:w="1559"/>
        <w:gridCol w:w="1418"/>
        <w:gridCol w:w="1134"/>
      </w:tblGrid>
      <w:tr w:rsidR="00F857D5" w:rsidRPr="00E62A33" w14:paraId="5A7D99FA" w14:textId="77777777" w:rsidTr="00A3066B">
        <w:tc>
          <w:tcPr>
            <w:tcW w:w="12753" w:type="dxa"/>
            <w:gridSpan w:val="8"/>
          </w:tcPr>
          <w:p w14:paraId="7B50814E" w14:textId="49D32CD4" w:rsidR="00F857D5" w:rsidRPr="00E62A33" w:rsidRDefault="00A3066B" w:rsidP="00A31262">
            <w:pPr>
              <w:rPr>
                <w:rFonts w:ascii="Arial" w:hAnsi="Arial" w:cs="Arial"/>
                <w:b/>
                <w:sz w:val="18"/>
                <w:szCs w:val="18"/>
                <w:lang w:val="en-US"/>
              </w:rPr>
            </w:pPr>
            <w:r w:rsidRPr="00E62A33">
              <w:rPr>
                <w:rFonts w:ascii="Arial" w:hAnsi="Arial" w:cs="Arial"/>
                <w:b/>
                <w:sz w:val="18"/>
                <w:szCs w:val="18"/>
                <w:lang w:val="en-US"/>
              </w:rPr>
              <w:lastRenderedPageBreak/>
              <w:t>Table S</w:t>
            </w:r>
            <w:r w:rsidR="00603A76" w:rsidRPr="00E62A33">
              <w:rPr>
                <w:rFonts w:ascii="Arial" w:hAnsi="Arial" w:cs="Arial"/>
                <w:b/>
                <w:sz w:val="18"/>
                <w:szCs w:val="18"/>
                <w:lang w:val="en-US"/>
              </w:rPr>
              <w:t>4</w:t>
            </w:r>
            <w:r w:rsidR="00F857D5" w:rsidRPr="00E62A33">
              <w:rPr>
                <w:rFonts w:ascii="Arial" w:hAnsi="Arial" w:cs="Arial"/>
                <w:b/>
                <w:sz w:val="18"/>
                <w:szCs w:val="18"/>
                <w:lang w:val="en-US"/>
              </w:rPr>
              <w:t xml:space="preserve">. Univariate comparison of clinical outcomes, interventions and long-term complications in patients with and without a possible or </w:t>
            </w:r>
            <w:r w:rsidR="00A31262" w:rsidRPr="00E62A33">
              <w:rPr>
                <w:rFonts w:ascii="Arial" w:hAnsi="Arial" w:cs="Arial"/>
                <w:b/>
                <w:sz w:val="18"/>
                <w:szCs w:val="18"/>
                <w:lang w:val="en-US"/>
              </w:rPr>
              <w:t>confirmed</w:t>
            </w:r>
            <w:r w:rsidR="00F857D5" w:rsidRPr="00E62A33">
              <w:rPr>
                <w:rFonts w:ascii="Arial" w:hAnsi="Arial" w:cs="Arial"/>
                <w:b/>
                <w:sz w:val="18"/>
                <w:szCs w:val="18"/>
                <w:lang w:val="en-US"/>
              </w:rPr>
              <w:t xml:space="preserve"> DPD</w:t>
            </w:r>
            <w:r w:rsidR="000C2867" w:rsidRPr="00E62A33">
              <w:rPr>
                <w:rFonts w:ascii="Arial" w:hAnsi="Arial" w:cs="Arial"/>
                <w:b/>
                <w:sz w:val="18"/>
                <w:szCs w:val="18"/>
                <w:lang w:val="en-US"/>
              </w:rPr>
              <w:t xml:space="preserve"> occurring 7 days after admission</w:t>
            </w:r>
          </w:p>
        </w:tc>
      </w:tr>
      <w:tr w:rsidR="00A31262" w:rsidRPr="00E62A33" w14:paraId="525533FB" w14:textId="77777777" w:rsidTr="00A3066B">
        <w:tc>
          <w:tcPr>
            <w:tcW w:w="3114" w:type="dxa"/>
          </w:tcPr>
          <w:p w14:paraId="2493077F" w14:textId="77777777" w:rsidR="00A31262" w:rsidRPr="00E62A33" w:rsidRDefault="00A31262" w:rsidP="00F857D5">
            <w:pPr>
              <w:rPr>
                <w:rFonts w:ascii="Arial" w:hAnsi="Arial" w:cs="Arial"/>
                <w:b/>
                <w:sz w:val="18"/>
                <w:szCs w:val="18"/>
                <w:lang w:val="en-US"/>
              </w:rPr>
            </w:pPr>
          </w:p>
        </w:tc>
        <w:tc>
          <w:tcPr>
            <w:tcW w:w="1843" w:type="dxa"/>
          </w:tcPr>
          <w:p w14:paraId="37935B72" w14:textId="77777777" w:rsidR="00A31262" w:rsidRPr="00E62A33" w:rsidRDefault="00A31262" w:rsidP="00F857D5">
            <w:pPr>
              <w:rPr>
                <w:rFonts w:ascii="Arial" w:hAnsi="Arial" w:cs="Arial"/>
                <w:b/>
                <w:sz w:val="18"/>
                <w:szCs w:val="18"/>
                <w:lang w:val="en-US"/>
              </w:rPr>
            </w:pPr>
          </w:p>
        </w:tc>
        <w:tc>
          <w:tcPr>
            <w:tcW w:w="2835" w:type="dxa"/>
            <w:gridSpan w:val="2"/>
          </w:tcPr>
          <w:p w14:paraId="3432E4C0" w14:textId="7417BFB4" w:rsidR="00A31262" w:rsidRPr="00E62A33" w:rsidRDefault="00A31262" w:rsidP="00A31262">
            <w:pPr>
              <w:jc w:val="center"/>
              <w:rPr>
                <w:rFonts w:ascii="Arial" w:hAnsi="Arial" w:cs="Arial"/>
                <w:b/>
                <w:sz w:val="18"/>
                <w:szCs w:val="18"/>
              </w:rPr>
            </w:pPr>
            <w:proofErr w:type="spellStart"/>
            <w:r w:rsidRPr="00E62A33">
              <w:rPr>
                <w:rFonts w:ascii="Arial" w:hAnsi="Arial" w:cs="Arial"/>
                <w:b/>
                <w:sz w:val="18"/>
                <w:szCs w:val="18"/>
              </w:rPr>
              <w:t>Possible</w:t>
            </w:r>
            <w:proofErr w:type="spellEnd"/>
            <w:r w:rsidRPr="00E62A33">
              <w:rPr>
                <w:rFonts w:ascii="Arial" w:hAnsi="Arial" w:cs="Arial"/>
                <w:b/>
                <w:sz w:val="18"/>
                <w:szCs w:val="18"/>
              </w:rPr>
              <w:t xml:space="preserve"> DPD</w:t>
            </w:r>
          </w:p>
        </w:tc>
        <w:tc>
          <w:tcPr>
            <w:tcW w:w="850" w:type="dxa"/>
          </w:tcPr>
          <w:p w14:paraId="1F7E5D0A" w14:textId="77777777" w:rsidR="00A31262" w:rsidRPr="00E62A33" w:rsidRDefault="00A31262" w:rsidP="00F857D5">
            <w:pPr>
              <w:rPr>
                <w:rFonts w:ascii="Arial" w:hAnsi="Arial" w:cs="Arial"/>
                <w:b/>
                <w:sz w:val="18"/>
                <w:szCs w:val="18"/>
              </w:rPr>
            </w:pPr>
          </w:p>
        </w:tc>
        <w:tc>
          <w:tcPr>
            <w:tcW w:w="2977" w:type="dxa"/>
            <w:gridSpan w:val="2"/>
          </w:tcPr>
          <w:p w14:paraId="73524857" w14:textId="22F8BFE0" w:rsidR="00A31262" w:rsidRPr="00E62A33" w:rsidRDefault="00A31262" w:rsidP="00B1372C">
            <w:pPr>
              <w:jc w:val="center"/>
              <w:rPr>
                <w:rFonts w:ascii="Arial" w:hAnsi="Arial" w:cs="Arial"/>
                <w:b/>
                <w:sz w:val="18"/>
                <w:szCs w:val="18"/>
              </w:rPr>
            </w:pPr>
            <w:proofErr w:type="spellStart"/>
            <w:r w:rsidRPr="00E62A33">
              <w:rPr>
                <w:rFonts w:ascii="Arial" w:hAnsi="Arial" w:cs="Arial"/>
                <w:b/>
                <w:sz w:val="18"/>
                <w:szCs w:val="18"/>
              </w:rPr>
              <w:t>Confirmed</w:t>
            </w:r>
            <w:proofErr w:type="spellEnd"/>
            <w:r w:rsidRPr="00E62A33">
              <w:rPr>
                <w:rFonts w:ascii="Arial" w:hAnsi="Arial" w:cs="Arial"/>
                <w:b/>
                <w:sz w:val="18"/>
                <w:szCs w:val="18"/>
              </w:rPr>
              <w:t xml:space="preserve"> DPD</w:t>
            </w:r>
          </w:p>
        </w:tc>
        <w:tc>
          <w:tcPr>
            <w:tcW w:w="1134" w:type="dxa"/>
          </w:tcPr>
          <w:p w14:paraId="36AE2884" w14:textId="77777777" w:rsidR="00A31262" w:rsidRPr="00E62A33" w:rsidRDefault="00A31262" w:rsidP="00F857D5">
            <w:pPr>
              <w:rPr>
                <w:rFonts w:ascii="Arial" w:hAnsi="Arial" w:cs="Arial"/>
                <w:b/>
                <w:sz w:val="18"/>
                <w:szCs w:val="18"/>
              </w:rPr>
            </w:pPr>
          </w:p>
        </w:tc>
      </w:tr>
      <w:tr w:rsidR="00F857D5" w:rsidRPr="00E62A33" w14:paraId="65EEBA82" w14:textId="77777777" w:rsidTr="00A3066B">
        <w:tc>
          <w:tcPr>
            <w:tcW w:w="3114" w:type="dxa"/>
          </w:tcPr>
          <w:p w14:paraId="1F88E36A" w14:textId="77777777" w:rsidR="00F857D5" w:rsidRPr="00E62A33" w:rsidRDefault="00F857D5" w:rsidP="00F857D5">
            <w:pPr>
              <w:rPr>
                <w:rFonts w:ascii="Arial" w:hAnsi="Arial" w:cs="Arial"/>
                <w:b/>
                <w:sz w:val="18"/>
                <w:szCs w:val="18"/>
                <w:lang w:val="en-US"/>
              </w:rPr>
            </w:pPr>
          </w:p>
        </w:tc>
        <w:tc>
          <w:tcPr>
            <w:tcW w:w="1843" w:type="dxa"/>
          </w:tcPr>
          <w:p w14:paraId="63B53AD8" w14:textId="59866C3C" w:rsidR="00F857D5" w:rsidRPr="00E62A33" w:rsidRDefault="00A31262" w:rsidP="00F857D5">
            <w:pPr>
              <w:rPr>
                <w:rFonts w:ascii="Arial" w:hAnsi="Arial" w:cs="Arial"/>
                <w:b/>
                <w:sz w:val="18"/>
                <w:szCs w:val="18"/>
              </w:rPr>
            </w:pPr>
            <w:r w:rsidRPr="00E62A33">
              <w:rPr>
                <w:rFonts w:ascii="Arial" w:hAnsi="Arial" w:cs="Arial"/>
                <w:b/>
                <w:sz w:val="18"/>
                <w:szCs w:val="18"/>
              </w:rPr>
              <w:t>Overall (</w:t>
            </w:r>
            <w:r w:rsidR="00F857D5" w:rsidRPr="00E62A33">
              <w:rPr>
                <w:rFonts w:ascii="Arial" w:hAnsi="Arial" w:cs="Arial"/>
                <w:b/>
                <w:sz w:val="18"/>
                <w:szCs w:val="18"/>
              </w:rPr>
              <w:t>N = 896</w:t>
            </w:r>
            <w:r w:rsidRPr="00E62A33">
              <w:rPr>
                <w:rFonts w:ascii="Arial" w:hAnsi="Arial" w:cs="Arial"/>
                <w:b/>
                <w:sz w:val="18"/>
                <w:szCs w:val="18"/>
              </w:rPr>
              <w:t>)</w:t>
            </w:r>
          </w:p>
        </w:tc>
        <w:tc>
          <w:tcPr>
            <w:tcW w:w="1417" w:type="dxa"/>
          </w:tcPr>
          <w:p w14:paraId="0E458F9B" w14:textId="76E13F1B" w:rsidR="00F857D5" w:rsidRPr="00E62A33" w:rsidRDefault="00F857D5" w:rsidP="00F857D5">
            <w:pPr>
              <w:rPr>
                <w:rFonts w:ascii="Arial" w:hAnsi="Arial" w:cs="Arial"/>
                <w:b/>
                <w:sz w:val="18"/>
                <w:szCs w:val="18"/>
              </w:rPr>
            </w:pPr>
            <w:r w:rsidRPr="00E62A33">
              <w:rPr>
                <w:rFonts w:ascii="Arial" w:hAnsi="Arial" w:cs="Arial"/>
                <w:b/>
                <w:sz w:val="18"/>
                <w:szCs w:val="18"/>
              </w:rPr>
              <w:t xml:space="preserve">No </w:t>
            </w:r>
            <w:r w:rsidR="00A31262" w:rsidRPr="00E62A33">
              <w:rPr>
                <w:rFonts w:ascii="Arial" w:hAnsi="Arial" w:cs="Arial"/>
                <w:b/>
                <w:sz w:val="18"/>
                <w:szCs w:val="18"/>
              </w:rPr>
              <w:t>(</w:t>
            </w:r>
            <w:r w:rsidRPr="00E62A33">
              <w:rPr>
                <w:rFonts w:ascii="Arial" w:hAnsi="Arial" w:cs="Arial"/>
                <w:b/>
                <w:sz w:val="18"/>
                <w:szCs w:val="18"/>
              </w:rPr>
              <w:t>N = 481</w:t>
            </w:r>
            <w:r w:rsidR="00A31262" w:rsidRPr="00E62A33">
              <w:rPr>
                <w:rFonts w:ascii="Arial" w:hAnsi="Arial" w:cs="Arial"/>
                <w:b/>
                <w:sz w:val="18"/>
                <w:szCs w:val="18"/>
              </w:rPr>
              <w:t>)</w:t>
            </w:r>
          </w:p>
        </w:tc>
        <w:tc>
          <w:tcPr>
            <w:tcW w:w="1418" w:type="dxa"/>
          </w:tcPr>
          <w:p w14:paraId="0B29411F" w14:textId="0D72C908" w:rsidR="00F857D5" w:rsidRPr="00E62A33" w:rsidRDefault="00A31262" w:rsidP="00F857D5">
            <w:pPr>
              <w:rPr>
                <w:rFonts w:ascii="Arial" w:hAnsi="Arial" w:cs="Arial"/>
                <w:b/>
                <w:sz w:val="18"/>
                <w:szCs w:val="18"/>
              </w:rPr>
            </w:pPr>
            <w:r w:rsidRPr="00E62A33">
              <w:rPr>
                <w:rFonts w:ascii="Arial" w:hAnsi="Arial" w:cs="Arial"/>
                <w:b/>
                <w:sz w:val="18"/>
                <w:szCs w:val="18"/>
              </w:rPr>
              <w:t>Yes (</w:t>
            </w:r>
            <w:r w:rsidR="00F857D5" w:rsidRPr="00E62A33">
              <w:rPr>
                <w:rFonts w:ascii="Arial" w:hAnsi="Arial" w:cs="Arial"/>
                <w:b/>
                <w:sz w:val="18"/>
                <w:szCs w:val="18"/>
              </w:rPr>
              <w:t>N = 415</w:t>
            </w:r>
            <w:r w:rsidRPr="00E62A33">
              <w:rPr>
                <w:rFonts w:ascii="Arial" w:hAnsi="Arial" w:cs="Arial"/>
                <w:b/>
                <w:sz w:val="18"/>
                <w:szCs w:val="18"/>
              </w:rPr>
              <w:t>)</w:t>
            </w:r>
          </w:p>
        </w:tc>
        <w:tc>
          <w:tcPr>
            <w:tcW w:w="850" w:type="dxa"/>
          </w:tcPr>
          <w:p w14:paraId="48B3E793" w14:textId="77777777" w:rsidR="00F857D5" w:rsidRPr="00E62A33" w:rsidRDefault="00F857D5" w:rsidP="00F857D5">
            <w:pPr>
              <w:rPr>
                <w:rFonts w:ascii="Arial" w:hAnsi="Arial" w:cs="Arial"/>
                <w:b/>
                <w:sz w:val="18"/>
                <w:szCs w:val="18"/>
              </w:rPr>
            </w:pPr>
            <w:r w:rsidRPr="00E62A33">
              <w:rPr>
                <w:rFonts w:ascii="Arial" w:hAnsi="Arial" w:cs="Arial"/>
                <w:b/>
                <w:sz w:val="18"/>
                <w:szCs w:val="18"/>
              </w:rPr>
              <w:t>p-</w:t>
            </w:r>
            <w:proofErr w:type="spellStart"/>
            <w:r w:rsidRPr="00E62A33">
              <w:rPr>
                <w:rFonts w:ascii="Arial" w:hAnsi="Arial" w:cs="Arial"/>
                <w:b/>
                <w:sz w:val="18"/>
                <w:szCs w:val="18"/>
              </w:rPr>
              <w:t>value</w:t>
            </w:r>
            <w:proofErr w:type="spellEnd"/>
          </w:p>
        </w:tc>
        <w:tc>
          <w:tcPr>
            <w:tcW w:w="1559" w:type="dxa"/>
          </w:tcPr>
          <w:p w14:paraId="6693D9EE" w14:textId="06BB2C49" w:rsidR="00F857D5" w:rsidRPr="00E62A33" w:rsidRDefault="00F857D5" w:rsidP="00F857D5">
            <w:pPr>
              <w:rPr>
                <w:rFonts w:ascii="Arial" w:hAnsi="Arial" w:cs="Arial"/>
                <w:b/>
                <w:sz w:val="18"/>
                <w:szCs w:val="18"/>
              </w:rPr>
            </w:pPr>
            <w:r w:rsidRPr="00E62A33">
              <w:rPr>
                <w:rFonts w:ascii="Arial" w:hAnsi="Arial" w:cs="Arial"/>
                <w:b/>
                <w:sz w:val="18"/>
                <w:szCs w:val="18"/>
              </w:rPr>
              <w:t xml:space="preserve">No </w:t>
            </w:r>
            <w:r w:rsidR="00B1372C" w:rsidRPr="00E62A33">
              <w:rPr>
                <w:rFonts w:ascii="Arial" w:hAnsi="Arial" w:cs="Arial"/>
                <w:b/>
                <w:sz w:val="18"/>
                <w:szCs w:val="18"/>
              </w:rPr>
              <w:t>(</w:t>
            </w:r>
            <w:r w:rsidRPr="00E62A33">
              <w:rPr>
                <w:rFonts w:ascii="Arial" w:hAnsi="Arial" w:cs="Arial"/>
                <w:b/>
                <w:sz w:val="18"/>
                <w:szCs w:val="18"/>
              </w:rPr>
              <w:t>N = 653</w:t>
            </w:r>
            <w:r w:rsidR="00B1372C" w:rsidRPr="00E62A33">
              <w:rPr>
                <w:rFonts w:ascii="Arial" w:hAnsi="Arial" w:cs="Arial"/>
                <w:b/>
                <w:sz w:val="18"/>
                <w:szCs w:val="18"/>
              </w:rPr>
              <w:t>)</w:t>
            </w:r>
          </w:p>
        </w:tc>
        <w:tc>
          <w:tcPr>
            <w:tcW w:w="1418" w:type="dxa"/>
          </w:tcPr>
          <w:p w14:paraId="4C7FF842" w14:textId="6B98B01F" w:rsidR="00F857D5" w:rsidRPr="00E62A33" w:rsidRDefault="00B1372C" w:rsidP="00F857D5">
            <w:pPr>
              <w:rPr>
                <w:rFonts w:ascii="Arial" w:hAnsi="Arial" w:cs="Arial"/>
                <w:b/>
                <w:sz w:val="18"/>
                <w:szCs w:val="18"/>
              </w:rPr>
            </w:pPr>
            <w:r w:rsidRPr="00E62A33">
              <w:rPr>
                <w:rFonts w:ascii="Arial" w:hAnsi="Arial" w:cs="Arial"/>
                <w:b/>
                <w:sz w:val="18"/>
                <w:szCs w:val="18"/>
              </w:rPr>
              <w:t>Yes (</w:t>
            </w:r>
            <w:r w:rsidR="00F857D5" w:rsidRPr="00E62A33">
              <w:rPr>
                <w:rFonts w:ascii="Arial" w:hAnsi="Arial" w:cs="Arial"/>
                <w:b/>
                <w:sz w:val="18"/>
                <w:szCs w:val="18"/>
              </w:rPr>
              <w:t>N = 243</w:t>
            </w:r>
            <w:r w:rsidRPr="00E62A33">
              <w:rPr>
                <w:rFonts w:ascii="Arial" w:hAnsi="Arial" w:cs="Arial"/>
                <w:b/>
                <w:sz w:val="18"/>
                <w:szCs w:val="18"/>
              </w:rPr>
              <w:t>)</w:t>
            </w:r>
          </w:p>
        </w:tc>
        <w:tc>
          <w:tcPr>
            <w:tcW w:w="1134" w:type="dxa"/>
          </w:tcPr>
          <w:p w14:paraId="6463DBA8" w14:textId="46CD27C7" w:rsidR="00F857D5" w:rsidRPr="00E62A33" w:rsidRDefault="00F857D5" w:rsidP="00F857D5">
            <w:pPr>
              <w:rPr>
                <w:rFonts w:ascii="Arial" w:hAnsi="Arial" w:cs="Arial"/>
                <w:b/>
                <w:sz w:val="18"/>
                <w:szCs w:val="18"/>
                <w:vertAlign w:val="superscript"/>
              </w:rPr>
            </w:pPr>
            <w:r w:rsidRPr="00E62A33">
              <w:rPr>
                <w:rFonts w:ascii="Arial" w:hAnsi="Arial" w:cs="Arial"/>
                <w:b/>
                <w:sz w:val="18"/>
                <w:szCs w:val="18"/>
              </w:rPr>
              <w:t>p-</w:t>
            </w:r>
            <w:proofErr w:type="spellStart"/>
            <w:r w:rsidRPr="00E62A33">
              <w:rPr>
                <w:rFonts w:ascii="Arial" w:hAnsi="Arial" w:cs="Arial"/>
                <w:b/>
                <w:sz w:val="18"/>
                <w:szCs w:val="18"/>
              </w:rPr>
              <w:t>value</w:t>
            </w:r>
            <w:proofErr w:type="spellEnd"/>
            <w:r w:rsidR="00414F79" w:rsidRPr="00E62A33">
              <w:rPr>
                <w:rFonts w:ascii="Arial" w:hAnsi="Arial" w:cs="Arial"/>
                <w:b/>
                <w:sz w:val="18"/>
                <w:szCs w:val="18"/>
                <w:vertAlign w:val="superscript"/>
              </w:rPr>
              <w:t>$</w:t>
            </w:r>
          </w:p>
        </w:tc>
      </w:tr>
      <w:tr w:rsidR="00F857D5" w:rsidRPr="00E62A33" w14:paraId="1D676138" w14:textId="77777777" w:rsidTr="00A3066B">
        <w:tc>
          <w:tcPr>
            <w:tcW w:w="3114" w:type="dxa"/>
          </w:tcPr>
          <w:p w14:paraId="1275FE72"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Death pancreatitis related</w:t>
            </w:r>
          </w:p>
        </w:tc>
        <w:tc>
          <w:tcPr>
            <w:tcW w:w="1843" w:type="dxa"/>
          </w:tcPr>
          <w:p w14:paraId="53AF207F" w14:textId="77777777" w:rsidR="00F857D5" w:rsidRPr="00E62A33" w:rsidRDefault="00F857D5" w:rsidP="00F857D5">
            <w:pPr>
              <w:rPr>
                <w:rFonts w:ascii="Arial" w:hAnsi="Arial" w:cs="Arial"/>
                <w:sz w:val="18"/>
                <w:szCs w:val="18"/>
              </w:rPr>
            </w:pPr>
            <w:r w:rsidRPr="00E62A33">
              <w:rPr>
                <w:rFonts w:ascii="Arial" w:hAnsi="Arial" w:cs="Arial"/>
                <w:sz w:val="18"/>
                <w:szCs w:val="18"/>
              </w:rPr>
              <w:t>98 (11%)</w:t>
            </w:r>
          </w:p>
        </w:tc>
        <w:tc>
          <w:tcPr>
            <w:tcW w:w="1417" w:type="dxa"/>
          </w:tcPr>
          <w:p w14:paraId="007E941D"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33 (7%)</w:t>
            </w:r>
          </w:p>
        </w:tc>
        <w:tc>
          <w:tcPr>
            <w:tcW w:w="1418" w:type="dxa"/>
          </w:tcPr>
          <w:p w14:paraId="1304C633"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65 (16%)</w:t>
            </w:r>
          </w:p>
        </w:tc>
        <w:tc>
          <w:tcPr>
            <w:tcW w:w="850" w:type="dxa"/>
          </w:tcPr>
          <w:p w14:paraId="393445B5" w14:textId="77777777" w:rsidR="00F857D5" w:rsidRPr="00E62A33" w:rsidRDefault="00F857D5" w:rsidP="00F857D5">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2562F20E"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62 (10%)</w:t>
            </w:r>
          </w:p>
        </w:tc>
        <w:tc>
          <w:tcPr>
            <w:tcW w:w="1418" w:type="dxa"/>
          </w:tcPr>
          <w:p w14:paraId="5FECD535"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36 (15%)</w:t>
            </w:r>
          </w:p>
        </w:tc>
        <w:tc>
          <w:tcPr>
            <w:tcW w:w="1134" w:type="dxa"/>
          </w:tcPr>
          <w:p w14:paraId="1BBC2F18"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0.031</w:t>
            </w:r>
          </w:p>
        </w:tc>
      </w:tr>
      <w:tr w:rsidR="00F857D5" w:rsidRPr="00E62A33" w14:paraId="798DC244" w14:textId="77777777" w:rsidTr="00A3066B">
        <w:tc>
          <w:tcPr>
            <w:tcW w:w="3114" w:type="dxa"/>
          </w:tcPr>
          <w:p w14:paraId="71802F82" w14:textId="77777777" w:rsidR="00F857D5" w:rsidRPr="00E62A33" w:rsidRDefault="00F857D5" w:rsidP="00F857D5">
            <w:pPr>
              <w:ind w:left="720"/>
              <w:rPr>
                <w:rFonts w:ascii="Arial" w:hAnsi="Arial" w:cs="Arial"/>
                <w:sz w:val="18"/>
                <w:szCs w:val="18"/>
                <w:lang w:val="en-US"/>
              </w:rPr>
            </w:pPr>
            <w:r w:rsidRPr="00E62A33">
              <w:rPr>
                <w:rFonts w:ascii="Arial" w:hAnsi="Arial" w:cs="Arial"/>
                <w:sz w:val="18"/>
                <w:szCs w:val="18"/>
                <w:lang w:val="en-US"/>
              </w:rPr>
              <w:t>Death after 7 days</w:t>
            </w:r>
          </w:p>
        </w:tc>
        <w:tc>
          <w:tcPr>
            <w:tcW w:w="1843" w:type="dxa"/>
          </w:tcPr>
          <w:p w14:paraId="5DAB7F24" w14:textId="77777777" w:rsidR="00F857D5" w:rsidRPr="00E62A33" w:rsidRDefault="00F857D5" w:rsidP="00F857D5">
            <w:pPr>
              <w:rPr>
                <w:rFonts w:ascii="Arial" w:hAnsi="Arial" w:cs="Arial"/>
                <w:sz w:val="18"/>
                <w:szCs w:val="18"/>
              </w:rPr>
            </w:pPr>
            <w:r w:rsidRPr="00E62A33">
              <w:rPr>
                <w:rFonts w:ascii="Arial" w:hAnsi="Arial" w:cs="Arial"/>
                <w:sz w:val="18"/>
                <w:szCs w:val="18"/>
              </w:rPr>
              <w:t>98 (11%)</w:t>
            </w:r>
          </w:p>
        </w:tc>
        <w:tc>
          <w:tcPr>
            <w:tcW w:w="1417" w:type="dxa"/>
          </w:tcPr>
          <w:p w14:paraId="17397E18"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33 (7%)</w:t>
            </w:r>
          </w:p>
        </w:tc>
        <w:tc>
          <w:tcPr>
            <w:tcW w:w="1418" w:type="dxa"/>
          </w:tcPr>
          <w:p w14:paraId="13A7156B"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65 (16%)</w:t>
            </w:r>
          </w:p>
        </w:tc>
        <w:tc>
          <w:tcPr>
            <w:tcW w:w="850" w:type="dxa"/>
          </w:tcPr>
          <w:p w14:paraId="0BED7447" w14:textId="77777777" w:rsidR="00F857D5" w:rsidRPr="00E62A33" w:rsidRDefault="00F857D5" w:rsidP="00F857D5">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2F92896E"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62 (10%)</w:t>
            </w:r>
          </w:p>
        </w:tc>
        <w:tc>
          <w:tcPr>
            <w:tcW w:w="1418" w:type="dxa"/>
          </w:tcPr>
          <w:p w14:paraId="23AF1F4C"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36 (15%)</w:t>
            </w:r>
          </w:p>
        </w:tc>
        <w:tc>
          <w:tcPr>
            <w:tcW w:w="1134" w:type="dxa"/>
          </w:tcPr>
          <w:p w14:paraId="10507463" w14:textId="77777777" w:rsidR="00F857D5" w:rsidRPr="00E62A33" w:rsidRDefault="00F857D5" w:rsidP="00F857D5">
            <w:pPr>
              <w:rPr>
                <w:rFonts w:ascii="Arial" w:hAnsi="Arial" w:cs="Arial"/>
                <w:sz w:val="18"/>
                <w:szCs w:val="18"/>
                <w:lang w:val="en-US"/>
              </w:rPr>
            </w:pPr>
            <w:r w:rsidRPr="00E62A33">
              <w:rPr>
                <w:rFonts w:ascii="Arial" w:hAnsi="Arial" w:cs="Arial"/>
                <w:sz w:val="18"/>
                <w:szCs w:val="18"/>
                <w:lang w:val="en-US"/>
              </w:rPr>
              <w:t>0.031</w:t>
            </w:r>
          </w:p>
        </w:tc>
      </w:tr>
      <w:tr w:rsidR="00D91BB2" w:rsidRPr="00E62A33" w14:paraId="7141084A" w14:textId="77777777" w:rsidTr="00A3066B">
        <w:tc>
          <w:tcPr>
            <w:tcW w:w="3114" w:type="dxa"/>
          </w:tcPr>
          <w:p w14:paraId="3AC7E87E" w14:textId="0E34575B"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ICU-admission</w:t>
            </w:r>
          </w:p>
        </w:tc>
        <w:tc>
          <w:tcPr>
            <w:tcW w:w="1843" w:type="dxa"/>
          </w:tcPr>
          <w:p w14:paraId="222EF7B4" w14:textId="77777777" w:rsidR="00D91BB2" w:rsidRPr="00E62A33" w:rsidRDefault="00D91BB2" w:rsidP="00D91BB2">
            <w:pPr>
              <w:rPr>
                <w:rFonts w:ascii="Arial" w:hAnsi="Arial" w:cs="Arial"/>
                <w:sz w:val="18"/>
                <w:szCs w:val="18"/>
                <w:lang w:val="en-US"/>
              </w:rPr>
            </w:pPr>
          </w:p>
        </w:tc>
        <w:tc>
          <w:tcPr>
            <w:tcW w:w="1417" w:type="dxa"/>
          </w:tcPr>
          <w:p w14:paraId="7EE16FBB" w14:textId="77777777" w:rsidR="00D91BB2" w:rsidRPr="00E62A33" w:rsidRDefault="00D91BB2" w:rsidP="00D91BB2">
            <w:pPr>
              <w:rPr>
                <w:rFonts w:ascii="Arial" w:hAnsi="Arial" w:cs="Arial"/>
                <w:sz w:val="18"/>
                <w:szCs w:val="18"/>
              </w:rPr>
            </w:pPr>
          </w:p>
        </w:tc>
        <w:tc>
          <w:tcPr>
            <w:tcW w:w="1418" w:type="dxa"/>
          </w:tcPr>
          <w:p w14:paraId="298853BE" w14:textId="77777777" w:rsidR="00D91BB2" w:rsidRPr="00E62A33" w:rsidRDefault="00D91BB2" w:rsidP="00D91BB2">
            <w:pPr>
              <w:rPr>
                <w:rFonts w:ascii="Arial" w:hAnsi="Arial" w:cs="Arial"/>
                <w:sz w:val="18"/>
                <w:szCs w:val="18"/>
              </w:rPr>
            </w:pPr>
          </w:p>
        </w:tc>
        <w:tc>
          <w:tcPr>
            <w:tcW w:w="850" w:type="dxa"/>
          </w:tcPr>
          <w:p w14:paraId="6E016EC5" w14:textId="77777777" w:rsidR="00D91BB2" w:rsidRPr="00E62A33" w:rsidRDefault="00D91BB2" w:rsidP="00D91BB2">
            <w:pPr>
              <w:rPr>
                <w:rFonts w:ascii="Arial" w:hAnsi="Arial" w:cs="Arial"/>
                <w:b/>
                <w:sz w:val="18"/>
                <w:szCs w:val="18"/>
              </w:rPr>
            </w:pPr>
          </w:p>
        </w:tc>
        <w:tc>
          <w:tcPr>
            <w:tcW w:w="1559" w:type="dxa"/>
          </w:tcPr>
          <w:p w14:paraId="48037819" w14:textId="77777777" w:rsidR="00D91BB2" w:rsidRPr="00E62A33" w:rsidRDefault="00D91BB2" w:rsidP="00D91BB2">
            <w:pPr>
              <w:rPr>
                <w:rFonts w:ascii="Arial" w:hAnsi="Arial" w:cs="Arial"/>
                <w:sz w:val="18"/>
                <w:szCs w:val="18"/>
              </w:rPr>
            </w:pPr>
          </w:p>
        </w:tc>
        <w:tc>
          <w:tcPr>
            <w:tcW w:w="1418" w:type="dxa"/>
          </w:tcPr>
          <w:p w14:paraId="48232CBA" w14:textId="77777777" w:rsidR="00D91BB2" w:rsidRPr="00E62A33" w:rsidRDefault="00D91BB2" w:rsidP="00D91BB2">
            <w:pPr>
              <w:rPr>
                <w:rFonts w:ascii="Arial" w:hAnsi="Arial" w:cs="Arial"/>
                <w:sz w:val="18"/>
                <w:szCs w:val="18"/>
              </w:rPr>
            </w:pPr>
          </w:p>
        </w:tc>
        <w:tc>
          <w:tcPr>
            <w:tcW w:w="1134" w:type="dxa"/>
          </w:tcPr>
          <w:p w14:paraId="0877A6A7" w14:textId="77777777" w:rsidR="00D91BB2" w:rsidRPr="00E62A33" w:rsidRDefault="00D91BB2" w:rsidP="00D91BB2">
            <w:pPr>
              <w:rPr>
                <w:rFonts w:ascii="Arial" w:hAnsi="Arial" w:cs="Arial"/>
                <w:b/>
                <w:sz w:val="18"/>
                <w:szCs w:val="18"/>
                <w:lang w:val="en-US"/>
              </w:rPr>
            </w:pPr>
          </w:p>
        </w:tc>
      </w:tr>
      <w:tr w:rsidR="00D91BB2" w:rsidRPr="00E62A33" w14:paraId="4C254A2F" w14:textId="77777777" w:rsidTr="00A3066B">
        <w:tc>
          <w:tcPr>
            <w:tcW w:w="3114" w:type="dxa"/>
          </w:tcPr>
          <w:p w14:paraId="430B13CE" w14:textId="7742F03E" w:rsidR="00D91BB2" w:rsidRPr="00E62A33" w:rsidRDefault="00D91BB2" w:rsidP="00D91BB2">
            <w:pPr>
              <w:ind w:left="720"/>
              <w:rPr>
                <w:rFonts w:ascii="Arial" w:hAnsi="Arial" w:cs="Arial"/>
                <w:sz w:val="18"/>
                <w:szCs w:val="18"/>
                <w:lang w:val="en-US"/>
              </w:rPr>
            </w:pPr>
            <w:r w:rsidRPr="00E62A33">
              <w:rPr>
                <w:rFonts w:ascii="Arial" w:hAnsi="Arial" w:cs="Arial"/>
                <w:sz w:val="18"/>
                <w:szCs w:val="18"/>
                <w:lang w:val="en-US"/>
              </w:rPr>
              <w:t>Ongoing</w:t>
            </w:r>
          </w:p>
        </w:tc>
        <w:tc>
          <w:tcPr>
            <w:tcW w:w="1843" w:type="dxa"/>
          </w:tcPr>
          <w:p w14:paraId="1B03AA8B" w14:textId="225ABBC5" w:rsidR="00D91BB2" w:rsidRPr="00E62A33" w:rsidRDefault="00D91BB2" w:rsidP="00D91BB2">
            <w:pPr>
              <w:rPr>
                <w:rFonts w:ascii="Arial" w:hAnsi="Arial" w:cs="Arial"/>
                <w:sz w:val="18"/>
                <w:szCs w:val="18"/>
              </w:rPr>
            </w:pPr>
            <w:r w:rsidRPr="00E62A33">
              <w:rPr>
                <w:rFonts w:ascii="Arial" w:hAnsi="Arial" w:cs="Arial"/>
                <w:sz w:val="18"/>
                <w:szCs w:val="18"/>
                <w:lang w:val="en-US"/>
              </w:rPr>
              <w:t>231 (31%)</w:t>
            </w:r>
            <w:r w:rsidRPr="00E62A33">
              <w:rPr>
                <w:rFonts w:ascii="Arial" w:hAnsi="Arial" w:cs="Arial"/>
                <w:sz w:val="18"/>
                <w:szCs w:val="18"/>
                <w:vertAlign w:val="superscript"/>
                <w:lang w:val="en-US"/>
              </w:rPr>
              <w:t>c</w:t>
            </w:r>
          </w:p>
        </w:tc>
        <w:tc>
          <w:tcPr>
            <w:tcW w:w="1417" w:type="dxa"/>
          </w:tcPr>
          <w:p w14:paraId="76B24EC4" w14:textId="0DE23947" w:rsidR="00D91BB2" w:rsidRPr="00E62A33" w:rsidRDefault="00D91BB2" w:rsidP="00D91BB2">
            <w:pPr>
              <w:rPr>
                <w:rFonts w:ascii="Arial" w:hAnsi="Arial" w:cs="Arial"/>
                <w:sz w:val="18"/>
                <w:szCs w:val="18"/>
                <w:lang w:val="en-US"/>
              </w:rPr>
            </w:pPr>
            <w:r w:rsidRPr="00E62A33">
              <w:rPr>
                <w:rFonts w:ascii="Arial" w:hAnsi="Arial" w:cs="Arial"/>
                <w:sz w:val="18"/>
                <w:szCs w:val="18"/>
              </w:rPr>
              <w:t>72 (17%)</w:t>
            </w:r>
            <w:r w:rsidRPr="00E62A33">
              <w:rPr>
                <w:rFonts w:ascii="Arial" w:hAnsi="Arial" w:cs="Arial"/>
                <w:sz w:val="18"/>
                <w:szCs w:val="18"/>
                <w:vertAlign w:val="superscript"/>
              </w:rPr>
              <w:t>b</w:t>
            </w:r>
          </w:p>
        </w:tc>
        <w:tc>
          <w:tcPr>
            <w:tcW w:w="1418" w:type="dxa"/>
          </w:tcPr>
          <w:p w14:paraId="31849EDA" w14:textId="3ABC21EC" w:rsidR="00D91BB2" w:rsidRPr="00E62A33" w:rsidRDefault="00D91BB2" w:rsidP="00D91BB2">
            <w:pPr>
              <w:rPr>
                <w:rFonts w:ascii="Arial" w:hAnsi="Arial" w:cs="Arial"/>
                <w:sz w:val="18"/>
                <w:szCs w:val="18"/>
                <w:lang w:val="en-US"/>
              </w:rPr>
            </w:pPr>
            <w:r w:rsidRPr="00E62A33">
              <w:rPr>
                <w:rFonts w:ascii="Arial" w:hAnsi="Arial" w:cs="Arial"/>
                <w:sz w:val="18"/>
                <w:szCs w:val="18"/>
              </w:rPr>
              <w:t>159 (51%)</w:t>
            </w:r>
            <w:r w:rsidRPr="00E62A33">
              <w:rPr>
                <w:rFonts w:ascii="Arial" w:hAnsi="Arial" w:cs="Arial"/>
                <w:sz w:val="18"/>
                <w:szCs w:val="18"/>
                <w:vertAlign w:val="superscript"/>
              </w:rPr>
              <w:t>a</w:t>
            </w:r>
          </w:p>
        </w:tc>
        <w:tc>
          <w:tcPr>
            <w:tcW w:w="850" w:type="dxa"/>
          </w:tcPr>
          <w:p w14:paraId="47CEEF88" w14:textId="5E6E3F5D" w:rsidR="00D91BB2" w:rsidRPr="00E62A33" w:rsidRDefault="00D91BB2" w:rsidP="00D91BB2">
            <w:pPr>
              <w:rPr>
                <w:rFonts w:ascii="Arial" w:hAnsi="Arial" w:cs="Arial"/>
                <w:b/>
                <w:sz w:val="18"/>
                <w:szCs w:val="18"/>
                <w:lang w:val="en-US"/>
              </w:rPr>
            </w:pPr>
            <w:r w:rsidRPr="00E62A33">
              <w:rPr>
                <w:rFonts w:ascii="Arial" w:hAnsi="Arial" w:cs="Arial"/>
                <w:b/>
                <w:sz w:val="18"/>
                <w:szCs w:val="18"/>
              </w:rPr>
              <w:t>&lt;0.001</w:t>
            </w:r>
          </w:p>
        </w:tc>
        <w:tc>
          <w:tcPr>
            <w:tcW w:w="1559" w:type="dxa"/>
          </w:tcPr>
          <w:p w14:paraId="68C8022E" w14:textId="4681AA74" w:rsidR="00D91BB2" w:rsidRPr="00E62A33" w:rsidRDefault="00D91BB2" w:rsidP="00D91BB2">
            <w:pPr>
              <w:rPr>
                <w:rFonts w:ascii="Arial" w:hAnsi="Arial" w:cs="Arial"/>
                <w:sz w:val="18"/>
                <w:szCs w:val="18"/>
                <w:lang w:val="en-US"/>
              </w:rPr>
            </w:pPr>
            <w:r w:rsidRPr="00E62A33">
              <w:rPr>
                <w:rFonts w:ascii="Arial" w:hAnsi="Arial" w:cs="Arial"/>
                <w:sz w:val="18"/>
                <w:szCs w:val="18"/>
              </w:rPr>
              <w:t>132 (23%)</w:t>
            </w:r>
            <w:r w:rsidRPr="00E62A33">
              <w:rPr>
                <w:rFonts w:ascii="Arial" w:hAnsi="Arial" w:cs="Arial"/>
                <w:sz w:val="18"/>
                <w:szCs w:val="18"/>
                <w:vertAlign w:val="superscript"/>
              </w:rPr>
              <w:t>i</w:t>
            </w:r>
          </w:p>
        </w:tc>
        <w:tc>
          <w:tcPr>
            <w:tcW w:w="1418" w:type="dxa"/>
          </w:tcPr>
          <w:p w14:paraId="5C088D61" w14:textId="7774EB8B" w:rsidR="00D91BB2" w:rsidRPr="00E62A33" w:rsidRDefault="00D91BB2" w:rsidP="00D91BB2">
            <w:pPr>
              <w:rPr>
                <w:rFonts w:ascii="Arial" w:hAnsi="Arial" w:cs="Arial"/>
                <w:sz w:val="18"/>
                <w:szCs w:val="18"/>
                <w:lang w:val="en-US"/>
              </w:rPr>
            </w:pPr>
            <w:r w:rsidRPr="00E62A33">
              <w:rPr>
                <w:rFonts w:ascii="Arial" w:hAnsi="Arial" w:cs="Arial"/>
                <w:sz w:val="18"/>
                <w:szCs w:val="18"/>
              </w:rPr>
              <w:t>99 (56%)</w:t>
            </w:r>
            <w:r w:rsidRPr="00E62A33">
              <w:rPr>
                <w:rFonts w:ascii="Arial" w:hAnsi="Arial" w:cs="Arial"/>
                <w:sz w:val="18"/>
                <w:szCs w:val="18"/>
                <w:vertAlign w:val="superscript"/>
              </w:rPr>
              <w:t>c</w:t>
            </w:r>
          </w:p>
        </w:tc>
        <w:tc>
          <w:tcPr>
            <w:tcW w:w="1134" w:type="dxa"/>
          </w:tcPr>
          <w:p w14:paraId="4F24A6F1" w14:textId="5B7D37AB"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r>
      <w:tr w:rsidR="00D91BB2" w:rsidRPr="00E62A33" w14:paraId="38F3463C" w14:textId="77777777" w:rsidTr="00A3066B">
        <w:tc>
          <w:tcPr>
            <w:tcW w:w="3114" w:type="dxa"/>
          </w:tcPr>
          <w:p w14:paraId="103D93BA" w14:textId="2C2692A1" w:rsidR="00D91BB2" w:rsidRPr="00E62A33" w:rsidRDefault="00D91BB2" w:rsidP="00D91BB2">
            <w:pPr>
              <w:ind w:left="720"/>
              <w:rPr>
                <w:rFonts w:ascii="Arial" w:hAnsi="Arial" w:cs="Arial"/>
                <w:sz w:val="18"/>
                <w:szCs w:val="18"/>
                <w:lang w:val="en-US"/>
              </w:rPr>
            </w:pPr>
            <w:r w:rsidRPr="00E62A33">
              <w:rPr>
                <w:rFonts w:ascii="Arial" w:hAnsi="Arial" w:cs="Arial"/>
                <w:sz w:val="18"/>
                <w:szCs w:val="18"/>
                <w:lang w:val="en-US"/>
              </w:rPr>
              <w:t>New onset</w:t>
            </w:r>
          </w:p>
        </w:tc>
        <w:tc>
          <w:tcPr>
            <w:tcW w:w="1843" w:type="dxa"/>
          </w:tcPr>
          <w:p w14:paraId="2558F361" w14:textId="006E37A0" w:rsidR="00D91BB2" w:rsidRPr="00E62A33" w:rsidRDefault="00D91BB2" w:rsidP="00D91BB2">
            <w:pPr>
              <w:rPr>
                <w:rFonts w:ascii="Arial" w:hAnsi="Arial" w:cs="Arial"/>
                <w:sz w:val="18"/>
                <w:szCs w:val="18"/>
              </w:rPr>
            </w:pPr>
            <w:r w:rsidRPr="00E62A33">
              <w:rPr>
                <w:rFonts w:ascii="Arial" w:hAnsi="Arial" w:cs="Arial"/>
                <w:sz w:val="18"/>
                <w:szCs w:val="18"/>
                <w:lang w:val="en-US"/>
              </w:rPr>
              <w:t>218 (25%)</w:t>
            </w:r>
            <w:r w:rsidRPr="00E62A33">
              <w:rPr>
                <w:rFonts w:ascii="Arial" w:hAnsi="Arial" w:cs="Arial"/>
                <w:sz w:val="18"/>
                <w:szCs w:val="18"/>
                <w:vertAlign w:val="superscript"/>
                <w:lang w:val="en-US"/>
              </w:rPr>
              <w:t>d</w:t>
            </w:r>
          </w:p>
        </w:tc>
        <w:tc>
          <w:tcPr>
            <w:tcW w:w="1417" w:type="dxa"/>
          </w:tcPr>
          <w:p w14:paraId="607D9B8A" w14:textId="1F58B0FF" w:rsidR="00D91BB2" w:rsidRPr="00E62A33" w:rsidRDefault="00D91BB2" w:rsidP="00D91BB2">
            <w:pPr>
              <w:rPr>
                <w:rFonts w:ascii="Arial" w:hAnsi="Arial" w:cs="Arial"/>
                <w:sz w:val="18"/>
                <w:szCs w:val="18"/>
                <w:lang w:val="en-US"/>
              </w:rPr>
            </w:pPr>
            <w:r w:rsidRPr="00E62A33">
              <w:rPr>
                <w:rFonts w:ascii="Arial" w:hAnsi="Arial" w:cs="Arial"/>
                <w:sz w:val="18"/>
                <w:szCs w:val="18"/>
              </w:rPr>
              <w:t>11 (16%)</w:t>
            </w:r>
            <w:r w:rsidRPr="00E62A33">
              <w:rPr>
                <w:rFonts w:ascii="Arial" w:hAnsi="Arial" w:cs="Arial"/>
                <w:sz w:val="18"/>
                <w:szCs w:val="18"/>
                <w:vertAlign w:val="superscript"/>
              </w:rPr>
              <w:t>b</w:t>
            </w:r>
          </w:p>
        </w:tc>
        <w:tc>
          <w:tcPr>
            <w:tcW w:w="1418" w:type="dxa"/>
          </w:tcPr>
          <w:p w14:paraId="4DC4EC07" w14:textId="288ADF23" w:rsidR="00D91BB2" w:rsidRPr="00E62A33" w:rsidRDefault="00D91BB2" w:rsidP="00D91BB2">
            <w:pPr>
              <w:rPr>
                <w:rFonts w:ascii="Arial" w:hAnsi="Arial" w:cs="Arial"/>
                <w:sz w:val="18"/>
                <w:szCs w:val="18"/>
                <w:lang w:val="en-US"/>
              </w:rPr>
            </w:pPr>
            <w:r w:rsidRPr="00E62A33">
              <w:rPr>
                <w:rFonts w:ascii="Arial" w:hAnsi="Arial" w:cs="Arial"/>
                <w:sz w:val="18"/>
                <w:szCs w:val="18"/>
              </w:rPr>
              <w:t>46 (29%)</w:t>
            </w:r>
            <w:r w:rsidRPr="00E62A33">
              <w:rPr>
                <w:rFonts w:ascii="Arial" w:hAnsi="Arial" w:cs="Arial"/>
                <w:sz w:val="18"/>
                <w:szCs w:val="18"/>
                <w:vertAlign w:val="superscript"/>
              </w:rPr>
              <w:t>a</w:t>
            </w:r>
          </w:p>
        </w:tc>
        <w:tc>
          <w:tcPr>
            <w:tcW w:w="850" w:type="dxa"/>
          </w:tcPr>
          <w:p w14:paraId="169F9BCB" w14:textId="729EFF0A" w:rsidR="00D91BB2" w:rsidRPr="00E62A33" w:rsidRDefault="00D91BB2" w:rsidP="00D91BB2">
            <w:pPr>
              <w:rPr>
                <w:rFonts w:ascii="Arial" w:hAnsi="Arial" w:cs="Arial"/>
                <w:b/>
                <w:sz w:val="18"/>
                <w:szCs w:val="18"/>
                <w:lang w:val="en-US"/>
              </w:rPr>
            </w:pPr>
            <w:r w:rsidRPr="00E62A33">
              <w:rPr>
                <w:rFonts w:ascii="Arial" w:hAnsi="Arial" w:cs="Arial"/>
                <w:b/>
                <w:sz w:val="18"/>
                <w:szCs w:val="18"/>
              </w:rPr>
              <w:t>&lt;0.001</w:t>
            </w:r>
          </w:p>
        </w:tc>
        <w:tc>
          <w:tcPr>
            <w:tcW w:w="1559" w:type="dxa"/>
          </w:tcPr>
          <w:p w14:paraId="042866A8" w14:textId="58AB2977" w:rsidR="00D91BB2" w:rsidRPr="00E62A33" w:rsidRDefault="00D91BB2" w:rsidP="00D91BB2">
            <w:pPr>
              <w:rPr>
                <w:rFonts w:ascii="Arial" w:hAnsi="Arial" w:cs="Arial"/>
                <w:sz w:val="18"/>
                <w:szCs w:val="18"/>
                <w:lang w:val="en-US"/>
              </w:rPr>
            </w:pPr>
            <w:r w:rsidRPr="00E62A33">
              <w:rPr>
                <w:rFonts w:ascii="Arial" w:hAnsi="Arial" w:cs="Arial"/>
                <w:sz w:val="18"/>
                <w:szCs w:val="18"/>
              </w:rPr>
              <w:t>27 (21%)</w:t>
            </w:r>
            <w:r w:rsidRPr="00E62A33">
              <w:rPr>
                <w:rFonts w:ascii="Arial" w:hAnsi="Arial" w:cs="Arial"/>
                <w:sz w:val="18"/>
                <w:szCs w:val="18"/>
                <w:vertAlign w:val="superscript"/>
              </w:rPr>
              <w:t>i</w:t>
            </w:r>
          </w:p>
        </w:tc>
        <w:tc>
          <w:tcPr>
            <w:tcW w:w="1418" w:type="dxa"/>
          </w:tcPr>
          <w:p w14:paraId="1CF6FF71" w14:textId="3962A202" w:rsidR="00D91BB2" w:rsidRPr="00E62A33" w:rsidRDefault="00D91BB2" w:rsidP="00D91BB2">
            <w:pPr>
              <w:rPr>
                <w:rFonts w:ascii="Arial" w:hAnsi="Arial" w:cs="Arial"/>
                <w:sz w:val="18"/>
                <w:szCs w:val="18"/>
                <w:lang w:val="en-US"/>
              </w:rPr>
            </w:pPr>
            <w:r w:rsidRPr="00E62A33">
              <w:rPr>
                <w:rFonts w:ascii="Arial" w:hAnsi="Arial" w:cs="Arial"/>
                <w:sz w:val="18"/>
                <w:szCs w:val="18"/>
              </w:rPr>
              <w:t>30 (31%)</w:t>
            </w:r>
            <w:r w:rsidRPr="00E62A33">
              <w:rPr>
                <w:rFonts w:ascii="Arial" w:hAnsi="Arial" w:cs="Arial"/>
                <w:sz w:val="18"/>
                <w:szCs w:val="18"/>
                <w:vertAlign w:val="superscript"/>
              </w:rPr>
              <w:t>c</w:t>
            </w:r>
          </w:p>
        </w:tc>
        <w:tc>
          <w:tcPr>
            <w:tcW w:w="1134" w:type="dxa"/>
          </w:tcPr>
          <w:p w14:paraId="4AB265AC" w14:textId="17EDF029"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r>
      <w:tr w:rsidR="00D91BB2" w:rsidRPr="00E62A33" w14:paraId="47ACA360" w14:textId="77777777" w:rsidTr="00A3066B">
        <w:tc>
          <w:tcPr>
            <w:tcW w:w="3114" w:type="dxa"/>
          </w:tcPr>
          <w:p w14:paraId="6C2A0AC7" w14:textId="64BE31FE"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Organ failure</w:t>
            </w:r>
          </w:p>
        </w:tc>
        <w:tc>
          <w:tcPr>
            <w:tcW w:w="1843" w:type="dxa"/>
          </w:tcPr>
          <w:p w14:paraId="23EC6A62" w14:textId="77777777" w:rsidR="00D91BB2" w:rsidRPr="00E62A33" w:rsidRDefault="00D91BB2" w:rsidP="00D91BB2">
            <w:pPr>
              <w:rPr>
                <w:rFonts w:ascii="Arial" w:hAnsi="Arial" w:cs="Arial"/>
                <w:sz w:val="18"/>
                <w:szCs w:val="18"/>
              </w:rPr>
            </w:pPr>
          </w:p>
        </w:tc>
        <w:tc>
          <w:tcPr>
            <w:tcW w:w="1417" w:type="dxa"/>
          </w:tcPr>
          <w:p w14:paraId="3FB9EF45" w14:textId="77777777" w:rsidR="00D91BB2" w:rsidRPr="00E62A33" w:rsidRDefault="00D91BB2" w:rsidP="00D91BB2">
            <w:pPr>
              <w:rPr>
                <w:rFonts w:ascii="Arial" w:hAnsi="Arial" w:cs="Arial"/>
                <w:sz w:val="18"/>
                <w:szCs w:val="18"/>
                <w:lang w:val="en-US"/>
              </w:rPr>
            </w:pPr>
          </w:p>
        </w:tc>
        <w:tc>
          <w:tcPr>
            <w:tcW w:w="1418" w:type="dxa"/>
          </w:tcPr>
          <w:p w14:paraId="5B1CF059" w14:textId="77777777" w:rsidR="00D91BB2" w:rsidRPr="00E62A33" w:rsidRDefault="00D91BB2" w:rsidP="00D91BB2">
            <w:pPr>
              <w:rPr>
                <w:rFonts w:ascii="Arial" w:hAnsi="Arial" w:cs="Arial"/>
                <w:sz w:val="18"/>
                <w:szCs w:val="18"/>
                <w:lang w:val="en-US"/>
              </w:rPr>
            </w:pPr>
          </w:p>
        </w:tc>
        <w:tc>
          <w:tcPr>
            <w:tcW w:w="850" w:type="dxa"/>
          </w:tcPr>
          <w:p w14:paraId="003D6EB6" w14:textId="77777777" w:rsidR="00D91BB2" w:rsidRPr="00E62A33" w:rsidRDefault="00D91BB2" w:rsidP="00D91BB2">
            <w:pPr>
              <w:rPr>
                <w:rFonts w:ascii="Arial" w:hAnsi="Arial" w:cs="Arial"/>
                <w:b/>
                <w:sz w:val="18"/>
                <w:szCs w:val="18"/>
                <w:lang w:val="en-US"/>
              </w:rPr>
            </w:pPr>
          </w:p>
        </w:tc>
        <w:tc>
          <w:tcPr>
            <w:tcW w:w="1559" w:type="dxa"/>
          </w:tcPr>
          <w:p w14:paraId="4FCCF091" w14:textId="77777777" w:rsidR="00D91BB2" w:rsidRPr="00E62A33" w:rsidRDefault="00D91BB2" w:rsidP="00D91BB2">
            <w:pPr>
              <w:rPr>
                <w:rFonts w:ascii="Arial" w:hAnsi="Arial" w:cs="Arial"/>
                <w:sz w:val="18"/>
                <w:szCs w:val="18"/>
                <w:lang w:val="en-US"/>
              </w:rPr>
            </w:pPr>
          </w:p>
        </w:tc>
        <w:tc>
          <w:tcPr>
            <w:tcW w:w="1418" w:type="dxa"/>
          </w:tcPr>
          <w:p w14:paraId="0435CA37" w14:textId="77777777" w:rsidR="00D91BB2" w:rsidRPr="00E62A33" w:rsidRDefault="00D91BB2" w:rsidP="00D91BB2">
            <w:pPr>
              <w:rPr>
                <w:rFonts w:ascii="Arial" w:hAnsi="Arial" w:cs="Arial"/>
                <w:sz w:val="18"/>
                <w:szCs w:val="18"/>
                <w:lang w:val="en-US"/>
              </w:rPr>
            </w:pPr>
          </w:p>
        </w:tc>
        <w:tc>
          <w:tcPr>
            <w:tcW w:w="1134" w:type="dxa"/>
          </w:tcPr>
          <w:p w14:paraId="1E9B522F" w14:textId="77777777" w:rsidR="00D91BB2" w:rsidRPr="00E62A33" w:rsidRDefault="00D91BB2" w:rsidP="00D91BB2">
            <w:pPr>
              <w:rPr>
                <w:rFonts w:ascii="Arial" w:hAnsi="Arial" w:cs="Arial"/>
                <w:b/>
                <w:sz w:val="18"/>
                <w:szCs w:val="18"/>
                <w:lang w:val="en-US"/>
              </w:rPr>
            </w:pPr>
          </w:p>
        </w:tc>
      </w:tr>
      <w:tr w:rsidR="00D91BB2" w:rsidRPr="00E62A33" w14:paraId="4A5FA925" w14:textId="77777777" w:rsidTr="00A3066B">
        <w:tc>
          <w:tcPr>
            <w:tcW w:w="3114" w:type="dxa"/>
          </w:tcPr>
          <w:p w14:paraId="1BF9E01F" w14:textId="785F327B" w:rsidR="00D91BB2" w:rsidRPr="00E62A33" w:rsidRDefault="00D91BB2" w:rsidP="00D91BB2">
            <w:pPr>
              <w:ind w:left="720"/>
              <w:rPr>
                <w:rFonts w:ascii="Arial" w:hAnsi="Arial" w:cs="Arial"/>
                <w:sz w:val="18"/>
                <w:szCs w:val="18"/>
                <w:lang w:val="en-US"/>
              </w:rPr>
            </w:pPr>
            <w:r w:rsidRPr="00E62A33">
              <w:rPr>
                <w:rFonts w:ascii="Arial" w:hAnsi="Arial" w:cs="Arial"/>
                <w:sz w:val="18"/>
                <w:szCs w:val="18"/>
                <w:lang w:val="en-US"/>
              </w:rPr>
              <w:t>New onset</w:t>
            </w:r>
          </w:p>
        </w:tc>
        <w:tc>
          <w:tcPr>
            <w:tcW w:w="1843" w:type="dxa"/>
          </w:tcPr>
          <w:p w14:paraId="5C17C147" w14:textId="6AEBBE65" w:rsidR="00D91BB2" w:rsidRPr="00E62A33" w:rsidRDefault="00D91BB2" w:rsidP="00D91BB2">
            <w:pPr>
              <w:rPr>
                <w:rFonts w:ascii="Arial" w:hAnsi="Arial" w:cs="Arial"/>
                <w:sz w:val="18"/>
                <w:szCs w:val="18"/>
              </w:rPr>
            </w:pPr>
            <w:r w:rsidRPr="00E62A33">
              <w:rPr>
                <w:rFonts w:ascii="Arial" w:hAnsi="Arial" w:cs="Arial"/>
                <w:sz w:val="18"/>
                <w:szCs w:val="18"/>
                <w:lang w:val="en-US"/>
              </w:rPr>
              <w:t>204 (56%)</w:t>
            </w:r>
            <w:r w:rsidRPr="00E62A33">
              <w:rPr>
                <w:rFonts w:ascii="Arial" w:hAnsi="Arial" w:cs="Arial"/>
                <w:sz w:val="18"/>
                <w:szCs w:val="18"/>
                <w:vertAlign w:val="superscript"/>
                <w:lang w:val="en-US"/>
              </w:rPr>
              <w:t>a</w:t>
            </w:r>
          </w:p>
        </w:tc>
        <w:tc>
          <w:tcPr>
            <w:tcW w:w="1417" w:type="dxa"/>
          </w:tcPr>
          <w:p w14:paraId="165EAD97" w14:textId="70F422F9"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60 (13%)</w:t>
            </w:r>
            <w:r w:rsidRPr="00E62A33">
              <w:rPr>
                <w:rFonts w:ascii="Arial" w:hAnsi="Arial" w:cs="Arial"/>
                <w:sz w:val="18"/>
                <w:szCs w:val="18"/>
                <w:vertAlign w:val="superscript"/>
                <w:lang w:val="en-US"/>
              </w:rPr>
              <w:t>n</w:t>
            </w:r>
          </w:p>
        </w:tc>
        <w:tc>
          <w:tcPr>
            <w:tcW w:w="1418" w:type="dxa"/>
          </w:tcPr>
          <w:p w14:paraId="493649CE" w14:textId="60EE9514"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144 (35%)</w:t>
            </w:r>
            <w:r w:rsidRPr="00E62A33">
              <w:rPr>
                <w:rFonts w:ascii="Arial" w:hAnsi="Arial" w:cs="Arial"/>
                <w:sz w:val="18"/>
                <w:szCs w:val="18"/>
                <w:vertAlign w:val="superscript"/>
                <w:lang w:val="en-US"/>
              </w:rPr>
              <w:t>c</w:t>
            </w:r>
          </w:p>
        </w:tc>
        <w:tc>
          <w:tcPr>
            <w:tcW w:w="850" w:type="dxa"/>
          </w:tcPr>
          <w:p w14:paraId="42BA3668" w14:textId="3BDA0C63"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7CC61410" w14:textId="371A0FED"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109 (17%)</w:t>
            </w:r>
            <w:r w:rsidRPr="00E62A33">
              <w:rPr>
                <w:rFonts w:ascii="Arial" w:hAnsi="Arial" w:cs="Arial"/>
                <w:sz w:val="18"/>
                <w:szCs w:val="18"/>
                <w:vertAlign w:val="superscript"/>
                <w:lang w:val="en-US"/>
              </w:rPr>
              <w:t>b</w:t>
            </w:r>
          </w:p>
        </w:tc>
        <w:tc>
          <w:tcPr>
            <w:tcW w:w="1418" w:type="dxa"/>
          </w:tcPr>
          <w:p w14:paraId="55FC934F" w14:textId="7DE1C864"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95 (40%)</w:t>
            </w:r>
            <w:proofErr w:type="spellStart"/>
            <w:r w:rsidRPr="00E62A33">
              <w:rPr>
                <w:rFonts w:ascii="Arial" w:hAnsi="Arial" w:cs="Arial"/>
                <w:sz w:val="18"/>
                <w:szCs w:val="18"/>
                <w:vertAlign w:val="superscript"/>
                <w:lang w:val="en-US"/>
              </w:rPr>
              <w:t>i</w:t>
            </w:r>
            <w:proofErr w:type="spellEnd"/>
          </w:p>
        </w:tc>
        <w:tc>
          <w:tcPr>
            <w:tcW w:w="1134" w:type="dxa"/>
          </w:tcPr>
          <w:p w14:paraId="55AC344F" w14:textId="59D1A79A"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r>
      <w:tr w:rsidR="00D91BB2" w:rsidRPr="00E62A33" w14:paraId="51CE7B9A" w14:textId="77777777" w:rsidTr="00A3066B">
        <w:tc>
          <w:tcPr>
            <w:tcW w:w="3114" w:type="dxa"/>
          </w:tcPr>
          <w:p w14:paraId="5F029762" w14:textId="5B17A1C6" w:rsidR="00D91BB2" w:rsidRPr="00E62A33" w:rsidRDefault="00D91BB2" w:rsidP="00D91BB2">
            <w:pPr>
              <w:ind w:left="1440"/>
              <w:rPr>
                <w:rFonts w:ascii="Arial" w:hAnsi="Arial" w:cs="Arial"/>
                <w:sz w:val="18"/>
                <w:szCs w:val="18"/>
                <w:lang w:val="en-US"/>
              </w:rPr>
            </w:pPr>
            <w:r w:rsidRPr="00E62A33">
              <w:rPr>
                <w:rFonts w:ascii="Arial" w:hAnsi="Arial" w:cs="Arial"/>
                <w:sz w:val="18"/>
                <w:szCs w:val="18"/>
                <w:lang w:val="en-US"/>
              </w:rPr>
              <w:t>MOF</w:t>
            </w:r>
          </w:p>
        </w:tc>
        <w:tc>
          <w:tcPr>
            <w:tcW w:w="1843" w:type="dxa"/>
          </w:tcPr>
          <w:p w14:paraId="01767C59" w14:textId="34A6192C" w:rsidR="00D91BB2" w:rsidRPr="00E62A33" w:rsidRDefault="00D91BB2" w:rsidP="00D91BB2">
            <w:pPr>
              <w:rPr>
                <w:rFonts w:ascii="Arial" w:hAnsi="Arial" w:cs="Arial"/>
                <w:sz w:val="18"/>
                <w:szCs w:val="18"/>
              </w:rPr>
            </w:pPr>
            <w:r w:rsidRPr="00E62A33">
              <w:rPr>
                <w:rFonts w:ascii="Arial" w:hAnsi="Arial" w:cs="Arial"/>
                <w:sz w:val="18"/>
                <w:szCs w:val="18"/>
                <w:lang w:val="en-US"/>
              </w:rPr>
              <w:t>142 (71%)</w:t>
            </w:r>
            <w:r w:rsidRPr="00E62A33">
              <w:rPr>
                <w:rFonts w:ascii="Arial" w:hAnsi="Arial" w:cs="Arial"/>
                <w:sz w:val="18"/>
                <w:szCs w:val="18"/>
                <w:vertAlign w:val="superscript"/>
                <w:lang w:val="en-US"/>
              </w:rPr>
              <w:t>e</w:t>
            </w:r>
          </w:p>
        </w:tc>
        <w:tc>
          <w:tcPr>
            <w:tcW w:w="1417" w:type="dxa"/>
          </w:tcPr>
          <w:p w14:paraId="398D0B78" w14:textId="63208A91"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37 (63%)</w:t>
            </w:r>
            <w:r w:rsidRPr="00E62A33">
              <w:rPr>
                <w:rFonts w:ascii="Arial" w:hAnsi="Arial" w:cs="Arial"/>
                <w:sz w:val="18"/>
                <w:szCs w:val="18"/>
                <w:vertAlign w:val="superscript"/>
                <w:lang w:val="en-US"/>
              </w:rPr>
              <w:t>b</w:t>
            </w:r>
          </w:p>
        </w:tc>
        <w:tc>
          <w:tcPr>
            <w:tcW w:w="1418" w:type="dxa"/>
          </w:tcPr>
          <w:p w14:paraId="72FDC9B7" w14:textId="7270D7DB"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105 (74%)</w:t>
            </w:r>
            <w:r w:rsidRPr="00E62A33">
              <w:rPr>
                <w:rFonts w:ascii="Arial" w:hAnsi="Arial" w:cs="Arial"/>
                <w:sz w:val="18"/>
                <w:szCs w:val="18"/>
                <w:vertAlign w:val="superscript"/>
                <w:lang w:val="en-US"/>
              </w:rPr>
              <w:t>d</w:t>
            </w:r>
          </w:p>
        </w:tc>
        <w:tc>
          <w:tcPr>
            <w:tcW w:w="850" w:type="dxa"/>
          </w:tcPr>
          <w:p w14:paraId="0D3075F5" w14:textId="6E15DE13"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1729F0E1" w14:textId="57F55FEF"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74 (69%)</w:t>
            </w:r>
            <w:proofErr w:type="spellStart"/>
            <w:r w:rsidRPr="00E62A33">
              <w:rPr>
                <w:rFonts w:ascii="Arial" w:hAnsi="Arial" w:cs="Arial"/>
                <w:sz w:val="18"/>
                <w:szCs w:val="18"/>
                <w:vertAlign w:val="superscript"/>
                <w:lang w:val="en-US"/>
              </w:rPr>
              <w:t>i</w:t>
            </w:r>
            <w:proofErr w:type="spellEnd"/>
          </w:p>
        </w:tc>
        <w:tc>
          <w:tcPr>
            <w:tcW w:w="1418" w:type="dxa"/>
          </w:tcPr>
          <w:p w14:paraId="3F0A960B" w14:textId="7B6E365A"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68 (74%)</w:t>
            </w:r>
            <w:r w:rsidRPr="00E62A33">
              <w:rPr>
                <w:rFonts w:ascii="Arial" w:hAnsi="Arial" w:cs="Arial"/>
                <w:sz w:val="18"/>
                <w:szCs w:val="18"/>
                <w:vertAlign w:val="superscript"/>
                <w:lang w:val="en-US"/>
              </w:rPr>
              <w:t>bb</w:t>
            </w:r>
          </w:p>
        </w:tc>
        <w:tc>
          <w:tcPr>
            <w:tcW w:w="1134" w:type="dxa"/>
          </w:tcPr>
          <w:p w14:paraId="142B0794" w14:textId="4E28156D"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r>
      <w:tr w:rsidR="00D91BB2" w:rsidRPr="00E62A33" w14:paraId="211E5540" w14:textId="77777777" w:rsidTr="00A3066B">
        <w:tc>
          <w:tcPr>
            <w:tcW w:w="3114" w:type="dxa"/>
          </w:tcPr>
          <w:p w14:paraId="35E8C537" w14:textId="3A675BB1" w:rsidR="00D91BB2" w:rsidRPr="00E62A33" w:rsidRDefault="00D91BB2" w:rsidP="00D91BB2">
            <w:pPr>
              <w:ind w:left="720"/>
              <w:rPr>
                <w:rFonts w:ascii="Arial" w:hAnsi="Arial" w:cs="Arial"/>
                <w:sz w:val="18"/>
                <w:szCs w:val="18"/>
                <w:lang w:val="en-US"/>
              </w:rPr>
            </w:pPr>
            <w:r w:rsidRPr="00E62A33">
              <w:rPr>
                <w:rFonts w:ascii="Arial" w:hAnsi="Arial" w:cs="Arial"/>
                <w:sz w:val="18"/>
                <w:szCs w:val="18"/>
                <w:lang w:val="en-US"/>
              </w:rPr>
              <w:t>Ongoing</w:t>
            </w:r>
          </w:p>
        </w:tc>
        <w:tc>
          <w:tcPr>
            <w:tcW w:w="1843" w:type="dxa"/>
          </w:tcPr>
          <w:p w14:paraId="3DE2AD17" w14:textId="6CB9072E" w:rsidR="00D91BB2" w:rsidRPr="00E62A33" w:rsidRDefault="00D91BB2" w:rsidP="00D91BB2">
            <w:pPr>
              <w:rPr>
                <w:rFonts w:ascii="Arial" w:hAnsi="Arial" w:cs="Arial"/>
                <w:sz w:val="18"/>
                <w:szCs w:val="18"/>
              </w:rPr>
            </w:pPr>
            <w:r w:rsidRPr="00E62A33">
              <w:rPr>
                <w:rFonts w:ascii="Arial" w:hAnsi="Arial" w:cs="Arial"/>
                <w:sz w:val="18"/>
                <w:szCs w:val="18"/>
                <w:lang w:val="en-US"/>
              </w:rPr>
              <w:t>173 (48%)</w:t>
            </w:r>
            <w:r w:rsidRPr="00E62A33">
              <w:rPr>
                <w:rFonts w:ascii="Arial" w:hAnsi="Arial" w:cs="Arial"/>
                <w:sz w:val="18"/>
                <w:szCs w:val="18"/>
                <w:vertAlign w:val="superscript"/>
                <w:lang w:val="en-US"/>
              </w:rPr>
              <w:t>e</w:t>
            </w:r>
          </w:p>
        </w:tc>
        <w:tc>
          <w:tcPr>
            <w:tcW w:w="1417" w:type="dxa"/>
          </w:tcPr>
          <w:p w14:paraId="3C172A97" w14:textId="1155673A"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50 (11%)</w:t>
            </w:r>
            <w:r w:rsidRPr="00E62A33">
              <w:rPr>
                <w:rFonts w:ascii="Arial" w:hAnsi="Arial" w:cs="Arial"/>
                <w:sz w:val="18"/>
                <w:szCs w:val="18"/>
                <w:vertAlign w:val="superscript"/>
                <w:lang w:val="en-US"/>
              </w:rPr>
              <w:t>d</w:t>
            </w:r>
          </w:p>
        </w:tc>
        <w:tc>
          <w:tcPr>
            <w:tcW w:w="1418" w:type="dxa"/>
          </w:tcPr>
          <w:p w14:paraId="5FC9B786" w14:textId="1465C4C2"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123 (30%)</w:t>
            </w:r>
            <w:r w:rsidRPr="00E62A33">
              <w:rPr>
                <w:rFonts w:ascii="Arial" w:hAnsi="Arial" w:cs="Arial"/>
                <w:sz w:val="18"/>
                <w:szCs w:val="18"/>
                <w:vertAlign w:val="superscript"/>
                <w:lang w:val="en-US"/>
              </w:rPr>
              <w:t>b</w:t>
            </w:r>
          </w:p>
        </w:tc>
        <w:tc>
          <w:tcPr>
            <w:tcW w:w="850" w:type="dxa"/>
          </w:tcPr>
          <w:p w14:paraId="58927342" w14:textId="1F3A1228"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055C942E" w14:textId="11D74D8B"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95 (15%)</w:t>
            </w:r>
            <w:r w:rsidRPr="00E62A33">
              <w:rPr>
                <w:rFonts w:ascii="Arial" w:hAnsi="Arial" w:cs="Arial"/>
                <w:sz w:val="18"/>
                <w:szCs w:val="18"/>
                <w:vertAlign w:val="superscript"/>
                <w:lang w:val="en-US"/>
              </w:rPr>
              <w:t>t</w:t>
            </w:r>
          </w:p>
        </w:tc>
        <w:tc>
          <w:tcPr>
            <w:tcW w:w="1418" w:type="dxa"/>
          </w:tcPr>
          <w:p w14:paraId="4BAD5D16" w14:textId="0BC68C24"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78 (32%)</w:t>
            </w:r>
            <w:r w:rsidRPr="00E62A33">
              <w:rPr>
                <w:rFonts w:ascii="Arial" w:hAnsi="Arial" w:cs="Arial"/>
                <w:sz w:val="18"/>
                <w:szCs w:val="18"/>
                <w:vertAlign w:val="superscript"/>
                <w:lang w:val="en-US"/>
              </w:rPr>
              <w:t>n</w:t>
            </w:r>
          </w:p>
        </w:tc>
        <w:tc>
          <w:tcPr>
            <w:tcW w:w="1134" w:type="dxa"/>
          </w:tcPr>
          <w:p w14:paraId="54D8ED8E" w14:textId="5AFAEEDC"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r>
      <w:tr w:rsidR="00D91BB2" w:rsidRPr="00E62A33" w14:paraId="3E96186E" w14:textId="77777777" w:rsidTr="00A3066B">
        <w:tc>
          <w:tcPr>
            <w:tcW w:w="3114" w:type="dxa"/>
          </w:tcPr>
          <w:p w14:paraId="66972C13" w14:textId="67AA4716" w:rsidR="00D91BB2" w:rsidRPr="00E62A33" w:rsidRDefault="00D91BB2" w:rsidP="00D91BB2">
            <w:pPr>
              <w:ind w:left="1440"/>
              <w:rPr>
                <w:rFonts w:ascii="Arial" w:hAnsi="Arial" w:cs="Arial"/>
                <w:sz w:val="18"/>
                <w:szCs w:val="18"/>
                <w:lang w:val="en-US"/>
              </w:rPr>
            </w:pPr>
            <w:r w:rsidRPr="00E62A33">
              <w:rPr>
                <w:rFonts w:ascii="Arial" w:hAnsi="Arial" w:cs="Arial"/>
                <w:sz w:val="18"/>
                <w:szCs w:val="18"/>
                <w:lang w:val="en-US"/>
              </w:rPr>
              <w:t>MOF</w:t>
            </w:r>
          </w:p>
        </w:tc>
        <w:tc>
          <w:tcPr>
            <w:tcW w:w="1843" w:type="dxa"/>
          </w:tcPr>
          <w:p w14:paraId="5082BEA0" w14:textId="0A75F6AE" w:rsidR="00D91BB2" w:rsidRPr="00E62A33" w:rsidRDefault="00D91BB2" w:rsidP="00D91BB2">
            <w:pPr>
              <w:rPr>
                <w:rFonts w:ascii="Arial" w:hAnsi="Arial" w:cs="Arial"/>
                <w:sz w:val="18"/>
                <w:szCs w:val="18"/>
              </w:rPr>
            </w:pPr>
            <w:r w:rsidRPr="00E62A33">
              <w:rPr>
                <w:rFonts w:ascii="Arial" w:hAnsi="Arial" w:cs="Arial"/>
                <w:sz w:val="18"/>
                <w:szCs w:val="18"/>
                <w:lang w:val="en-US"/>
              </w:rPr>
              <w:t>115 (71%)</w:t>
            </w:r>
            <w:r w:rsidRPr="00E62A33">
              <w:rPr>
                <w:rFonts w:ascii="Arial" w:hAnsi="Arial" w:cs="Arial"/>
                <w:sz w:val="18"/>
                <w:szCs w:val="18"/>
                <w:vertAlign w:val="superscript"/>
                <w:lang w:val="en-US"/>
              </w:rPr>
              <w:t>f</w:t>
            </w:r>
          </w:p>
        </w:tc>
        <w:tc>
          <w:tcPr>
            <w:tcW w:w="1417" w:type="dxa"/>
          </w:tcPr>
          <w:p w14:paraId="42D7E547" w14:textId="6A8522F6"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25 (53%)</w:t>
            </w:r>
          </w:p>
        </w:tc>
        <w:tc>
          <w:tcPr>
            <w:tcW w:w="1418" w:type="dxa"/>
          </w:tcPr>
          <w:p w14:paraId="6F83B6DF" w14:textId="109B2896"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90 (78%)</w:t>
            </w:r>
          </w:p>
        </w:tc>
        <w:tc>
          <w:tcPr>
            <w:tcW w:w="850" w:type="dxa"/>
          </w:tcPr>
          <w:p w14:paraId="2B0B804D" w14:textId="2B70C794"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7345C40A" w14:textId="20A53E60"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57 (63%)</w:t>
            </w:r>
          </w:p>
        </w:tc>
        <w:tc>
          <w:tcPr>
            <w:tcW w:w="1418" w:type="dxa"/>
          </w:tcPr>
          <w:p w14:paraId="567EAB11" w14:textId="7E56B8E5" w:rsidR="00D91BB2" w:rsidRPr="00E62A33" w:rsidRDefault="00D91BB2" w:rsidP="00D91BB2">
            <w:pPr>
              <w:rPr>
                <w:rFonts w:ascii="Arial" w:hAnsi="Arial" w:cs="Arial"/>
                <w:sz w:val="18"/>
                <w:szCs w:val="18"/>
                <w:lang w:val="en-US"/>
              </w:rPr>
            </w:pPr>
            <w:r w:rsidRPr="00E62A33">
              <w:rPr>
                <w:rFonts w:ascii="Arial" w:hAnsi="Arial" w:cs="Arial"/>
                <w:sz w:val="18"/>
                <w:szCs w:val="18"/>
                <w:lang w:val="en-US"/>
              </w:rPr>
              <w:t>58 (79%)</w:t>
            </w:r>
          </w:p>
        </w:tc>
        <w:tc>
          <w:tcPr>
            <w:tcW w:w="1134" w:type="dxa"/>
          </w:tcPr>
          <w:p w14:paraId="547599B2" w14:textId="60002918" w:rsidR="00D91BB2" w:rsidRPr="00E62A33" w:rsidRDefault="00D91BB2" w:rsidP="00D91BB2">
            <w:pPr>
              <w:rPr>
                <w:rFonts w:ascii="Arial" w:hAnsi="Arial" w:cs="Arial"/>
                <w:b/>
                <w:sz w:val="18"/>
                <w:szCs w:val="18"/>
                <w:lang w:val="en-US"/>
              </w:rPr>
            </w:pPr>
            <w:r w:rsidRPr="00E62A33">
              <w:rPr>
                <w:rFonts w:ascii="Arial" w:hAnsi="Arial" w:cs="Arial"/>
                <w:b/>
                <w:sz w:val="18"/>
                <w:szCs w:val="18"/>
                <w:lang w:val="en-US"/>
              </w:rPr>
              <w:t>&lt;0.001</w:t>
            </w:r>
          </w:p>
        </w:tc>
      </w:tr>
      <w:tr w:rsidR="008E5377" w:rsidRPr="00E62A33" w14:paraId="4997E8C2" w14:textId="77777777" w:rsidTr="00A3066B">
        <w:tc>
          <w:tcPr>
            <w:tcW w:w="3114" w:type="dxa"/>
          </w:tcPr>
          <w:p w14:paraId="4E62B5C5" w14:textId="2FFE067D" w:rsidR="008E5377" w:rsidRPr="00E62A33" w:rsidRDefault="008E5377" w:rsidP="008E5377">
            <w:pPr>
              <w:rPr>
                <w:rFonts w:ascii="Arial" w:hAnsi="Arial" w:cs="Arial"/>
                <w:sz w:val="18"/>
                <w:szCs w:val="18"/>
                <w:lang w:val="en-US"/>
              </w:rPr>
            </w:pPr>
            <w:r w:rsidRPr="00E62A33">
              <w:rPr>
                <w:rFonts w:ascii="Arial" w:hAnsi="Arial" w:cs="Arial"/>
                <w:sz w:val="18"/>
                <w:szCs w:val="18"/>
                <w:lang w:val="en-US"/>
              </w:rPr>
              <w:t>Infected necrosis</w:t>
            </w:r>
          </w:p>
        </w:tc>
        <w:tc>
          <w:tcPr>
            <w:tcW w:w="1843" w:type="dxa"/>
          </w:tcPr>
          <w:p w14:paraId="3BE42534" w14:textId="059D7A7E" w:rsidR="008E5377" w:rsidRPr="00E62A33" w:rsidRDefault="008E5377" w:rsidP="008E5377">
            <w:pPr>
              <w:rPr>
                <w:rFonts w:ascii="Arial" w:hAnsi="Arial" w:cs="Arial"/>
                <w:sz w:val="18"/>
                <w:szCs w:val="18"/>
                <w:lang w:val="en-US"/>
              </w:rPr>
            </w:pPr>
            <w:r w:rsidRPr="00E62A33">
              <w:rPr>
                <w:rFonts w:ascii="Arial" w:hAnsi="Arial" w:cs="Arial"/>
                <w:sz w:val="18"/>
                <w:szCs w:val="18"/>
                <w:lang w:val="en-US"/>
              </w:rPr>
              <w:t>442 (50%)</w:t>
            </w:r>
            <w:r w:rsidRPr="00E62A33">
              <w:rPr>
                <w:rFonts w:ascii="Arial" w:hAnsi="Arial" w:cs="Arial"/>
                <w:sz w:val="18"/>
                <w:szCs w:val="18"/>
                <w:vertAlign w:val="superscript"/>
                <w:lang w:val="en-US"/>
              </w:rPr>
              <w:t>a</w:t>
            </w:r>
          </w:p>
        </w:tc>
        <w:tc>
          <w:tcPr>
            <w:tcW w:w="1417" w:type="dxa"/>
          </w:tcPr>
          <w:p w14:paraId="3A73FF2D" w14:textId="0570DA5E" w:rsidR="008E5377" w:rsidRPr="00E62A33" w:rsidRDefault="008E5377" w:rsidP="008E5377">
            <w:pPr>
              <w:rPr>
                <w:rFonts w:ascii="Arial" w:hAnsi="Arial" w:cs="Arial"/>
                <w:sz w:val="18"/>
                <w:szCs w:val="18"/>
                <w:lang w:val="en-US"/>
              </w:rPr>
            </w:pPr>
            <w:r w:rsidRPr="00E62A33">
              <w:rPr>
                <w:rFonts w:ascii="Arial" w:hAnsi="Arial" w:cs="Arial"/>
                <w:sz w:val="18"/>
                <w:szCs w:val="18"/>
                <w:lang w:val="en-US"/>
              </w:rPr>
              <w:t>125 (27%)</w:t>
            </w:r>
            <w:r w:rsidRPr="00E62A33">
              <w:rPr>
                <w:rFonts w:ascii="Arial" w:hAnsi="Arial" w:cs="Arial"/>
                <w:sz w:val="18"/>
                <w:szCs w:val="18"/>
                <w:vertAlign w:val="superscript"/>
                <w:lang w:val="en-US"/>
              </w:rPr>
              <w:t>n</w:t>
            </w:r>
          </w:p>
        </w:tc>
        <w:tc>
          <w:tcPr>
            <w:tcW w:w="1418" w:type="dxa"/>
          </w:tcPr>
          <w:p w14:paraId="0F113F89" w14:textId="5575EA2A" w:rsidR="008E5377" w:rsidRPr="00E62A33" w:rsidRDefault="008E5377" w:rsidP="008E5377">
            <w:pPr>
              <w:rPr>
                <w:rFonts w:ascii="Arial" w:hAnsi="Arial" w:cs="Arial"/>
                <w:sz w:val="18"/>
                <w:szCs w:val="18"/>
                <w:lang w:val="en-US"/>
              </w:rPr>
            </w:pPr>
            <w:r w:rsidRPr="00E62A33">
              <w:rPr>
                <w:rFonts w:ascii="Arial" w:hAnsi="Arial" w:cs="Arial"/>
                <w:sz w:val="18"/>
                <w:szCs w:val="18"/>
                <w:lang w:val="en-US"/>
              </w:rPr>
              <w:t>317 (78%)</w:t>
            </w:r>
            <w:r w:rsidRPr="00E62A33">
              <w:rPr>
                <w:rFonts w:ascii="Arial" w:hAnsi="Arial" w:cs="Arial"/>
                <w:sz w:val="18"/>
                <w:szCs w:val="18"/>
                <w:vertAlign w:val="superscript"/>
                <w:lang w:val="en-US"/>
              </w:rPr>
              <w:t>c</w:t>
            </w:r>
          </w:p>
        </w:tc>
        <w:tc>
          <w:tcPr>
            <w:tcW w:w="850" w:type="dxa"/>
          </w:tcPr>
          <w:p w14:paraId="23BF2A9C" w14:textId="27A538EE" w:rsidR="008E5377" w:rsidRPr="00E62A33" w:rsidRDefault="008E5377" w:rsidP="008E5377">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77D27337" w14:textId="0885DCFA" w:rsidR="008E5377" w:rsidRPr="00E62A33" w:rsidRDefault="008E5377" w:rsidP="008E5377">
            <w:pPr>
              <w:rPr>
                <w:rFonts w:ascii="Arial" w:hAnsi="Arial" w:cs="Arial"/>
                <w:sz w:val="18"/>
                <w:szCs w:val="18"/>
                <w:lang w:val="en-US"/>
              </w:rPr>
            </w:pPr>
            <w:r w:rsidRPr="00E62A33">
              <w:rPr>
                <w:rFonts w:ascii="Arial" w:hAnsi="Arial" w:cs="Arial"/>
                <w:sz w:val="18"/>
                <w:szCs w:val="18"/>
                <w:lang w:val="en-US"/>
              </w:rPr>
              <w:t>245 (38%)</w:t>
            </w:r>
            <w:r w:rsidRPr="00E62A33">
              <w:rPr>
                <w:rFonts w:ascii="Arial" w:hAnsi="Arial" w:cs="Arial"/>
                <w:sz w:val="18"/>
                <w:szCs w:val="18"/>
                <w:vertAlign w:val="superscript"/>
                <w:lang w:val="en-US"/>
              </w:rPr>
              <w:t>c</w:t>
            </w:r>
          </w:p>
        </w:tc>
        <w:tc>
          <w:tcPr>
            <w:tcW w:w="1418" w:type="dxa"/>
          </w:tcPr>
          <w:p w14:paraId="5F9B0F4C" w14:textId="127B267C" w:rsidR="008E5377" w:rsidRPr="00E62A33" w:rsidRDefault="008E5377" w:rsidP="008E5377">
            <w:pPr>
              <w:rPr>
                <w:rFonts w:ascii="Arial" w:hAnsi="Arial" w:cs="Arial"/>
                <w:sz w:val="18"/>
                <w:szCs w:val="18"/>
                <w:lang w:val="en-US"/>
              </w:rPr>
            </w:pPr>
            <w:r w:rsidRPr="00E62A33">
              <w:rPr>
                <w:rFonts w:ascii="Arial" w:hAnsi="Arial" w:cs="Arial"/>
                <w:sz w:val="18"/>
                <w:szCs w:val="18"/>
                <w:lang w:val="en-US"/>
              </w:rPr>
              <w:t>197 (81%)</w:t>
            </w:r>
            <w:r w:rsidRPr="00E62A33">
              <w:rPr>
                <w:rFonts w:ascii="Arial" w:hAnsi="Arial" w:cs="Arial"/>
                <w:sz w:val="18"/>
                <w:szCs w:val="18"/>
                <w:vertAlign w:val="superscript"/>
                <w:lang w:val="en-US"/>
              </w:rPr>
              <w:t>n</w:t>
            </w:r>
          </w:p>
        </w:tc>
        <w:tc>
          <w:tcPr>
            <w:tcW w:w="1134" w:type="dxa"/>
          </w:tcPr>
          <w:p w14:paraId="5AA6BC70" w14:textId="19801759" w:rsidR="008E5377" w:rsidRPr="00E62A33" w:rsidRDefault="008E5377" w:rsidP="008E5377">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3010EA44" w14:textId="77777777" w:rsidTr="00A3066B">
        <w:tc>
          <w:tcPr>
            <w:tcW w:w="3114" w:type="dxa"/>
          </w:tcPr>
          <w:p w14:paraId="1A147FBD" w14:textId="24D6DF35"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Abdominal compartment syndrome</w:t>
            </w:r>
          </w:p>
        </w:tc>
        <w:tc>
          <w:tcPr>
            <w:tcW w:w="1843" w:type="dxa"/>
          </w:tcPr>
          <w:p w14:paraId="1F752C6F" w14:textId="641FF6E3"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rPr>
              <w:t>24 (3%)</w:t>
            </w:r>
          </w:p>
        </w:tc>
        <w:tc>
          <w:tcPr>
            <w:tcW w:w="1417" w:type="dxa"/>
          </w:tcPr>
          <w:p w14:paraId="6D366FB2" w14:textId="394F41A0"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rPr>
              <w:t>5 (1%)</w:t>
            </w:r>
          </w:p>
        </w:tc>
        <w:tc>
          <w:tcPr>
            <w:tcW w:w="1418" w:type="dxa"/>
          </w:tcPr>
          <w:p w14:paraId="5C67E38B" w14:textId="309564D4"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rPr>
              <w:t>19 (5%)</w:t>
            </w:r>
          </w:p>
        </w:tc>
        <w:tc>
          <w:tcPr>
            <w:tcW w:w="850" w:type="dxa"/>
          </w:tcPr>
          <w:p w14:paraId="18912A48" w14:textId="6E49DA5A" w:rsidR="00B1372C" w:rsidRPr="00E62A33" w:rsidRDefault="00B1372C" w:rsidP="00B1372C">
            <w:pPr>
              <w:rPr>
                <w:rFonts w:ascii="Arial" w:hAnsi="Arial" w:cs="Arial"/>
                <w:b/>
                <w:sz w:val="18"/>
                <w:szCs w:val="18"/>
                <w:lang w:val="en-US"/>
              </w:rPr>
            </w:pPr>
            <w:r w:rsidRPr="00E62A33">
              <w:rPr>
                <w:rFonts w:ascii="Arial" w:hAnsi="Arial" w:cs="Arial"/>
                <w:b/>
                <w:sz w:val="18"/>
                <w:szCs w:val="18"/>
              </w:rPr>
              <w:t>0.001</w:t>
            </w:r>
          </w:p>
        </w:tc>
        <w:tc>
          <w:tcPr>
            <w:tcW w:w="1559" w:type="dxa"/>
          </w:tcPr>
          <w:p w14:paraId="140FDD62" w14:textId="224A9786"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rPr>
              <w:t>10 (2%)</w:t>
            </w:r>
          </w:p>
        </w:tc>
        <w:tc>
          <w:tcPr>
            <w:tcW w:w="1418" w:type="dxa"/>
          </w:tcPr>
          <w:p w14:paraId="3FACA82E" w14:textId="22A3A7A7"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rPr>
              <w:t>14 (6%)</w:t>
            </w:r>
          </w:p>
        </w:tc>
        <w:tc>
          <w:tcPr>
            <w:tcW w:w="1134" w:type="dxa"/>
          </w:tcPr>
          <w:p w14:paraId="5DBCD3A9" w14:textId="7B637F71" w:rsidR="00B1372C" w:rsidRPr="00E62A33" w:rsidRDefault="00B1372C" w:rsidP="00B1372C">
            <w:pPr>
              <w:rPr>
                <w:rFonts w:ascii="Arial" w:hAnsi="Arial" w:cs="Arial"/>
                <w:b/>
                <w:sz w:val="18"/>
                <w:szCs w:val="18"/>
                <w:lang w:val="en-US"/>
              </w:rPr>
            </w:pPr>
            <w:r w:rsidRPr="00E62A33">
              <w:rPr>
                <w:rFonts w:ascii="Arial" w:hAnsi="Arial" w:cs="Arial"/>
                <w:b/>
                <w:sz w:val="18"/>
                <w:szCs w:val="18"/>
              </w:rPr>
              <w:t>0.002</w:t>
            </w:r>
          </w:p>
        </w:tc>
      </w:tr>
      <w:tr w:rsidR="00B1372C" w:rsidRPr="00E62A33" w14:paraId="00FE20FD" w14:textId="77777777" w:rsidTr="00A3066B">
        <w:tc>
          <w:tcPr>
            <w:tcW w:w="3114" w:type="dxa"/>
          </w:tcPr>
          <w:p w14:paraId="13F7ED73" w14:textId="53AB6A8D"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Gastrointestinal complications^</w:t>
            </w:r>
          </w:p>
        </w:tc>
        <w:tc>
          <w:tcPr>
            <w:tcW w:w="1843" w:type="dxa"/>
          </w:tcPr>
          <w:p w14:paraId="295D17D7" w14:textId="76EE061C"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123 (14%)</w:t>
            </w:r>
            <w:r w:rsidRPr="00E62A33">
              <w:rPr>
                <w:rFonts w:ascii="Arial" w:hAnsi="Arial" w:cs="Arial"/>
                <w:sz w:val="18"/>
                <w:szCs w:val="18"/>
                <w:vertAlign w:val="superscript"/>
                <w:lang w:val="en-US"/>
              </w:rPr>
              <w:t>a</w:t>
            </w:r>
          </w:p>
        </w:tc>
        <w:tc>
          <w:tcPr>
            <w:tcW w:w="1417" w:type="dxa"/>
          </w:tcPr>
          <w:p w14:paraId="73685C62" w14:textId="246D5D01"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24 (5%)</w:t>
            </w:r>
            <w:r w:rsidRPr="00E62A33">
              <w:rPr>
                <w:rFonts w:ascii="Arial" w:hAnsi="Arial" w:cs="Arial"/>
                <w:sz w:val="18"/>
                <w:szCs w:val="18"/>
                <w:vertAlign w:val="superscript"/>
                <w:lang w:val="en-US"/>
              </w:rPr>
              <w:t>b</w:t>
            </w:r>
          </w:p>
        </w:tc>
        <w:tc>
          <w:tcPr>
            <w:tcW w:w="1418" w:type="dxa"/>
          </w:tcPr>
          <w:p w14:paraId="05AD0E2C" w14:textId="1295BA85"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99 (24%)</w:t>
            </w:r>
            <w:proofErr w:type="spellStart"/>
            <w:r w:rsidRPr="00E62A33">
              <w:rPr>
                <w:rFonts w:ascii="Arial" w:hAnsi="Arial" w:cs="Arial"/>
                <w:sz w:val="18"/>
                <w:szCs w:val="18"/>
                <w:vertAlign w:val="superscript"/>
                <w:lang w:val="en-US"/>
              </w:rPr>
              <w:t>i</w:t>
            </w:r>
            <w:proofErr w:type="spellEnd"/>
          </w:p>
        </w:tc>
        <w:tc>
          <w:tcPr>
            <w:tcW w:w="850" w:type="dxa"/>
          </w:tcPr>
          <w:p w14:paraId="5B05571E" w14:textId="15213AEA"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76EC0F62" w14:textId="36DDD822"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51 (8%)</w:t>
            </w:r>
            <w:proofErr w:type="spellStart"/>
            <w:r w:rsidRPr="00E62A33">
              <w:rPr>
                <w:rFonts w:ascii="Arial" w:hAnsi="Arial" w:cs="Arial"/>
                <w:sz w:val="18"/>
                <w:szCs w:val="18"/>
                <w:vertAlign w:val="superscript"/>
                <w:lang w:val="en-US"/>
              </w:rPr>
              <w:t>i</w:t>
            </w:r>
            <w:proofErr w:type="spellEnd"/>
          </w:p>
        </w:tc>
        <w:tc>
          <w:tcPr>
            <w:tcW w:w="1418" w:type="dxa"/>
          </w:tcPr>
          <w:p w14:paraId="59171B9C" w14:textId="77B961DF"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72 (30%)</w:t>
            </w:r>
            <w:r w:rsidRPr="00E62A33">
              <w:rPr>
                <w:rFonts w:ascii="Arial" w:hAnsi="Arial" w:cs="Arial"/>
                <w:sz w:val="18"/>
                <w:szCs w:val="18"/>
                <w:vertAlign w:val="superscript"/>
                <w:lang w:val="en-US"/>
              </w:rPr>
              <w:t>b</w:t>
            </w:r>
          </w:p>
        </w:tc>
        <w:tc>
          <w:tcPr>
            <w:tcW w:w="1134" w:type="dxa"/>
          </w:tcPr>
          <w:p w14:paraId="668B16FF" w14:textId="1DEC99D5"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5B32A48E" w14:textId="77777777" w:rsidTr="00A3066B">
        <w:tc>
          <w:tcPr>
            <w:tcW w:w="3114" w:type="dxa"/>
          </w:tcPr>
          <w:p w14:paraId="39951892" w14:textId="77777777" w:rsidR="00B1372C" w:rsidRPr="00E62A33" w:rsidRDefault="00B1372C" w:rsidP="00B1372C">
            <w:pPr>
              <w:rPr>
                <w:rFonts w:ascii="Arial" w:hAnsi="Arial" w:cs="Arial"/>
                <w:sz w:val="18"/>
                <w:szCs w:val="18"/>
                <w:lang w:val="en-US"/>
              </w:rPr>
            </w:pPr>
            <w:r w:rsidRPr="00E62A33">
              <w:rPr>
                <w:rFonts w:ascii="Arial" w:hAnsi="Arial" w:cs="Arial"/>
                <w:b/>
                <w:i/>
                <w:sz w:val="18"/>
                <w:szCs w:val="18"/>
                <w:lang w:val="en-US"/>
              </w:rPr>
              <w:t>Interventions</w:t>
            </w:r>
          </w:p>
        </w:tc>
        <w:tc>
          <w:tcPr>
            <w:tcW w:w="1843" w:type="dxa"/>
          </w:tcPr>
          <w:p w14:paraId="27DC780D" w14:textId="77777777" w:rsidR="00B1372C" w:rsidRPr="00E62A33" w:rsidRDefault="00B1372C" w:rsidP="00B1372C">
            <w:pPr>
              <w:rPr>
                <w:rFonts w:ascii="Arial" w:hAnsi="Arial" w:cs="Arial"/>
                <w:sz w:val="18"/>
                <w:szCs w:val="18"/>
                <w:lang w:val="en-US"/>
              </w:rPr>
            </w:pPr>
          </w:p>
        </w:tc>
        <w:tc>
          <w:tcPr>
            <w:tcW w:w="1417" w:type="dxa"/>
          </w:tcPr>
          <w:p w14:paraId="4FF64A7C" w14:textId="77777777" w:rsidR="00B1372C" w:rsidRPr="00E62A33" w:rsidRDefault="00B1372C" w:rsidP="00B1372C">
            <w:pPr>
              <w:rPr>
                <w:rFonts w:ascii="Arial" w:hAnsi="Arial" w:cs="Arial"/>
                <w:color w:val="FF0000"/>
                <w:sz w:val="18"/>
                <w:szCs w:val="18"/>
                <w:lang w:val="en-US"/>
              </w:rPr>
            </w:pPr>
          </w:p>
        </w:tc>
        <w:tc>
          <w:tcPr>
            <w:tcW w:w="1418" w:type="dxa"/>
          </w:tcPr>
          <w:p w14:paraId="369466FE" w14:textId="77777777" w:rsidR="00B1372C" w:rsidRPr="00E62A33" w:rsidRDefault="00B1372C" w:rsidP="00B1372C">
            <w:pPr>
              <w:rPr>
                <w:rFonts w:ascii="Arial" w:hAnsi="Arial" w:cs="Arial"/>
                <w:sz w:val="18"/>
                <w:szCs w:val="18"/>
                <w:lang w:val="en-US"/>
              </w:rPr>
            </w:pPr>
          </w:p>
        </w:tc>
        <w:tc>
          <w:tcPr>
            <w:tcW w:w="850" w:type="dxa"/>
          </w:tcPr>
          <w:p w14:paraId="763FDFFC" w14:textId="77777777" w:rsidR="00B1372C" w:rsidRPr="00E62A33" w:rsidRDefault="00B1372C" w:rsidP="00B1372C">
            <w:pPr>
              <w:rPr>
                <w:rFonts w:ascii="Arial" w:hAnsi="Arial" w:cs="Arial"/>
                <w:b/>
                <w:sz w:val="18"/>
                <w:szCs w:val="18"/>
                <w:lang w:val="en-US"/>
              </w:rPr>
            </w:pPr>
          </w:p>
        </w:tc>
        <w:tc>
          <w:tcPr>
            <w:tcW w:w="1559" w:type="dxa"/>
          </w:tcPr>
          <w:p w14:paraId="0B80ABDA" w14:textId="77777777" w:rsidR="00B1372C" w:rsidRPr="00E62A33" w:rsidRDefault="00B1372C" w:rsidP="00B1372C">
            <w:pPr>
              <w:rPr>
                <w:rFonts w:ascii="Arial" w:hAnsi="Arial" w:cs="Arial"/>
                <w:sz w:val="18"/>
                <w:szCs w:val="18"/>
                <w:lang w:val="en-US"/>
              </w:rPr>
            </w:pPr>
          </w:p>
        </w:tc>
        <w:tc>
          <w:tcPr>
            <w:tcW w:w="1418" w:type="dxa"/>
          </w:tcPr>
          <w:p w14:paraId="624D93D9" w14:textId="77777777" w:rsidR="00B1372C" w:rsidRPr="00E62A33" w:rsidRDefault="00B1372C" w:rsidP="00B1372C">
            <w:pPr>
              <w:rPr>
                <w:rFonts w:ascii="Arial" w:hAnsi="Arial" w:cs="Arial"/>
                <w:color w:val="FF0000"/>
                <w:sz w:val="18"/>
                <w:szCs w:val="18"/>
                <w:lang w:val="en-US"/>
              </w:rPr>
            </w:pPr>
          </w:p>
        </w:tc>
        <w:tc>
          <w:tcPr>
            <w:tcW w:w="1134" w:type="dxa"/>
          </w:tcPr>
          <w:p w14:paraId="552DDAE0" w14:textId="77777777" w:rsidR="00B1372C" w:rsidRPr="00E62A33" w:rsidRDefault="00B1372C" w:rsidP="00B1372C">
            <w:pPr>
              <w:rPr>
                <w:rFonts w:ascii="Arial" w:hAnsi="Arial" w:cs="Arial"/>
                <w:sz w:val="18"/>
                <w:szCs w:val="18"/>
                <w:lang w:val="en-US"/>
              </w:rPr>
            </w:pPr>
          </w:p>
        </w:tc>
      </w:tr>
      <w:tr w:rsidR="00B1372C" w:rsidRPr="00E62A33" w14:paraId="6916EE4A" w14:textId="77777777" w:rsidTr="00A3066B">
        <w:tc>
          <w:tcPr>
            <w:tcW w:w="3114" w:type="dxa"/>
          </w:tcPr>
          <w:p w14:paraId="40DFCBFB"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Pancreatic intervention</w:t>
            </w:r>
          </w:p>
        </w:tc>
        <w:tc>
          <w:tcPr>
            <w:tcW w:w="1843" w:type="dxa"/>
          </w:tcPr>
          <w:p w14:paraId="64A12157" w14:textId="16B06BE2"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459 (52%)</w:t>
            </w:r>
          </w:p>
        </w:tc>
        <w:tc>
          <w:tcPr>
            <w:tcW w:w="1417" w:type="dxa"/>
          </w:tcPr>
          <w:p w14:paraId="1488F98C" w14:textId="4853383B" w:rsidR="00B1372C" w:rsidRPr="00E62A33" w:rsidRDefault="00B1372C" w:rsidP="00B1372C">
            <w:pPr>
              <w:rPr>
                <w:rFonts w:ascii="Arial" w:hAnsi="Arial" w:cs="Arial"/>
                <w:sz w:val="18"/>
                <w:szCs w:val="18"/>
              </w:rPr>
            </w:pPr>
            <w:r w:rsidRPr="00E62A33">
              <w:rPr>
                <w:rFonts w:ascii="Arial" w:hAnsi="Arial" w:cs="Arial"/>
                <w:sz w:val="18"/>
                <w:szCs w:val="18"/>
                <w:lang w:val="en-US"/>
              </w:rPr>
              <w:t>106 (22%)</w:t>
            </w:r>
          </w:p>
        </w:tc>
        <w:tc>
          <w:tcPr>
            <w:tcW w:w="1418" w:type="dxa"/>
          </w:tcPr>
          <w:p w14:paraId="65DA3BC2" w14:textId="2D9CC0B4" w:rsidR="00B1372C" w:rsidRPr="00E62A33" w:rsidRDefault="00B1372C" w:rsidP="00B1372C">
            <w:pPr>
              <w:rPr>
                <w:rFonts w:ascii="Arial" w:hAnsi="Arial" w:cs="Arial"/>
                <w:sz w:val="18"/>
                <w:szCs w:val="18"/>
              </w:rPr>
            </w:pPr>
            <w:r w:rsidRPr="00E62A33">
              <w:rPr>
                <w:rFonts w:ascii="Arial" w:hAnsi="Arial" w:cs="Arial"/>
                <w:sz w:val="18"/>
                <w:szCs w:val="18"/>
                <w:lang w:val="en-US"/>
              </w:rPr>
              <w:t>353 (99%)</w:t>
            </w:r>
          </w:p>
        </w:tc>
        <w:tc>
          <w:tcPr>
            <w:tcW w:w="850" w:type="dxa"/>
          </w:tcPr>
          <w:p w14:paraId="003381C2" w14:textId="2AFA1862" w:rsidR="00B1372C" w:rsidRPr="00E62A33" w:rsidRDefault="00B1372C" w:rsidP="00B1372C">
            <w:pPr>
              <w:rPr>
                <w:rFonts w:ascii="Arial" w:hAnsi="Arial" w:cs="Arial"/>
                <w:b/>
                <w:sz w:val="18"/>
                <w:szCs w:val="18"/>
              </w:rPr>
            </w:pPr>
            <w:r w:rsidRPr="00E62A33">
              <w:rPr>
                <w:rFonts w:ascii="Arial" w:hAnsi="Arial" w:cs="Arial"/>
                <w:b/>
                <w:sz w:val="18"/>
                <w:szCs w:val="18"/>
                <w:lang w:val="en-US"/>
              </w:rPr>
              <w:t>&lt;0.001</w:t>
            </w:r>
          </w:p>
        </w:tc>
        <w:tc>
          <w:tcPr>
            <w:tcW w:w="1559" w:type="dxa"/>
          </w:tcPr>
          <w:p w14:paraId="5305A1C1" w14:textId="53C5E684" w:rsidR="00B1372C" w:rsidRPr="00E62A33" w:rsidRDefault="00B1372C" w:rsidP="00B1372C">
            <w:pPr>
              <w:rPr>
                <w:rFonts w:ascii="Arial" w:hAnsi="Arial" w:cs="Arial"/>
                <w:sz w:val="18"/>
                <w:szCs w:val="18"/>
              </w:rPr>
            </w:pPr>
            <w:r w:rsidRPr="00E62A33">
              <w:rPr>
                <w:rFonts w:ascii="Arial" w:hAnsi="Arial" w:cs="Arial"/>
                <w:sz w:val="18"/>
                <w:szCs w:val="18"/>
                <w:lang w:val="en-US"/>
              </w:rPr>
              <w:t>238 (99%)</w:t>
            </w:r>
          </w:p>
        </w:tc>
        <w:tc>
          <w:tcPr>
            <w:tcW w:w="1418" w:type="dxa"/>
          </w:tcPr>
          <w:p w14:paraId="1A1B3E63" w14:textId="4ACA7D05"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221 (98%)</w:t>
            </w:r>
          </w:p>
        </w:tc>
        <w:tc>
          <w:tcPr>
            <w:tcW w:w="1134" w:type="dxa"/>
          </w:tcPr>
          <w:p w14:paraId="22351297" w14:textId="6D59C0FA"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3DB8D0F1" w14:textId="77777777" w:rsidTr="00A3066B">
        <w:tc>
          <w:tcPr>
            <w:tcW w:w="3114" w:type="dxa"/>
          </w:tcPr>
          <w:p w14:paraId="63BF425E" w14:textId="77777777" w:rsidR="00B1372C" w:rsidRPr="00E62A33" w:rsidRDefault="00B1372C" w:rsidP="00B1372C">
            <w:pPr>
              <w:ind w:left="720"/>
              <w:rPr>
                <w:rFonts w:ascii="Arial" w:hAnsi="Arial" w:cs="Arial"/>
                <w:sz w:val="18"/>
                <w:szCs w:val="18"/>
                <w:lang w:val="en-US"/>
              </w:rPr>
            </w:pPr>
            <w:r w:rsidRPr="00E62A33">
              <w:rPr>
                <w:rFonts w:ascii="Arial" w:hAnsi="Arial" w:cs="Arial"/>
                <w:sz w:val="18"/>
                <w:szCs w:val="18"/>
                <w:lang w:val="en-US"/>
              </w:rPr>
              <w:t xml:space="preserve">Overall drainages, </w:t>
            </w:r>
            <w:r w:rsidRPr="00E62A33">
              <w:rPr>
                <w:rFonts w:ascii="Arial" w:hAnsi="Arial" w:cs="Arial"/>
                <w:i/>
                <w:sz w:val="18"/>
                <w:szCs w:val="18"/>
                <w:lang w:val="en-US"/>
              </w:rPr>
              <w:t>no.</w:t>
            </w:r>
          </w:p>
        </w:tc>
        <w:tc>
          <w:tcPr>
            <w:tcW w:w="1843" w:type="dxa"/>
          </w:tcPr>
          <w:p w14:paraId="3B620C4E" w14:textId="77777777" w:rsidR="00B1372C" w:rsidRPr="00E62A33" w:rsidRDefault="00B1372C" w:rsidP="00B1372C">
            <w:pPr>
              <w:rPr>
                <w:rFonts w:ascii="Arial" w:hAnsi="Arial" w:cs="Arial"/>
                <w:sz w:val="18"/>
                <w:szCs w:val="18"/>
              </w:rPr>
            </w:pPr>
            <w:r w:rsidRPr="00E62A33">
              <w:rPr>
                <w:rFonts w:ascii="Arial" w:hAnsi="Arial" w:cs="Arial"/>
                <w:sz w:val="18"/>
                <w:szCs w:val="18"/>
              </w:rPr>
              <w:t>2 (1-4)</w:t>
            </w:r>
          </w:p>
        </w:tc>
        <w:tc>
          <w:tcPr>
            <w:tcW w:w="1417" w:type="dxa"/>
          </w:tcPr>
          <w:p w14:paraId="3B7EE55A" w14:textId="77777777" w:rsidR="00B1372C" w:rsidRPr="00E62A33" w:rsidRDefault="00B1372C" w:rsidP="00B1372C">
            <w:pPr>
              <w:rPr>
                <w:rFonts w:ascii="Arial" w:hAnsi="Arial" w:cs="Arial"/>
                <w:sz w:val="18"/>
                <w:szCs w:val="18"/>
              </w:rPr>
            </w:pPr>
            <w:r w:rsidRPr="00E62A33">
              <w:rPr>
                <w:rFonts w:ascii="Arial" w:hAnsi="Arial" w:cs="Arial"/>
                <w:sz w:val="18"/>
                <w:szCs w:val="18"/>
              </w:rPr>
              <w:t>1 (1-2)</w:t>
            </w:r>
          </w:p>
        </w:tc>
        <w:tc>
          <w:tcPr>
            <w:tcW w:w="1418" w:type="dxa"/>
          </w:tcPr>
          <w:p w14:paraId="0E317F72" w14:textId="77777777" w:rsidR="00B1372C" w:rsidRPr="00E62A33" w:rsidRDefault="00B1372C" w:rsidP="00B1372C">
            <w:pPr>
              <w:rPr>
                <w:rFonts w:ascii="Arial" w:hAnsi="Arial" w:cs="Arial"/>
                <w:sz w:val="18"/>
                <w:szCs w:val="18"/>
              </w:rPr>
            </w:pPr>
            <w:r w:rsidRPr="00E62A33">
              <w:rPr>
                <w:rFonts w:ascii="Arial" w:hAnsi="Arial" w:cs="Arial"/>
                <w:sz w:val="18"/>
                <w:szCs w:val="18"/>
              </w:rPr>
              <w:t>2 (1-4)</w:t>
            </w:r>
          </w:p>
        </w:tc>
        <w:tc>
          <w:tcPr>
            <w:tcW w:w="850" w:type="dxa"/>
          </w:tcPr>
          <w:p w14:paraId="1BF2F269"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c>
          <w:tcPr>
            <w:tcW w:w="1559" w:type="dxa"/>
          </w:tcPr>
          <w:p w14:paraId="524A703F" w14:textId="77777777" w:rsidR="00B1372C" w:rsidRPr="00E62A33" w:rsidRDefault="00B1372C" w:rsidP="00B1372C">
            <w:pPr>
              <w:rPr>
                <w:rFonts w:ascii="Arial" w:hAnsi="Arial" w:cs="Arial"/>
                <w:sz w:val="18"/>
                <w:szCs w:val="18"/>
              </w:rPr>
            </w:pPr>
            <w:r w:rsidRPr="00E62A33">
              <w:rPr>
                <w:rFonts w:ascii="Arial" w:hAnsi="Arial" w:cs="Arial"/>
                <w:sz w:val="18"/>
                <w:szCs w:val="18"/>
              </w:rPr>
              <w:t>1 (1-3)</w:t>
            </w:r>
          </w:p>
        </w:tc>
        <w:tc>
          <w:tcPr>
            <w:tcW w:w="1418" w:type="dxa"/>
          </w:tcPr>
          <w:p w14:paraId="0CC11361" w14:textId="77777777" w:rsidR="00B1372C" w:rsidRPr="00E62A33" w:rsidRDefault="00B1372C" w:rsidP="00B1372C">
            <w:pPr>
              <w:rPr>
                <w:rFonts w:ascii="Arial" w:hAnsi="Arial" w:cs="Arial"/>
                <w:sz w:val="18"/>
                <w:szCs w:val="18"/>
              </w:rPr>
            </w:pPr>
            <w:r w:rsidRPr="00E62A33">
              <w:rPr>
                <w:rFonts w:ascii="Arial" w:hAnsi="Arial" w:cs="Arial"/>
                <w:sz w:val="18"/>
                <w:szCs w:val="18"/>
              </w:rPr>
              <w:t>3 (1-5)</w:t>
            </w:r>
          </w:p>
        </w:tc>
        <w:tc>
          <w:tcPr>
            <w:tcW w:w="1134" w:type="dxa"/>
          </w:tcPr>
          <w:p w14:paraId="661138B1"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6462FF9D" w14:textId="77777777" w:rsidTr="00A3066B">
        <w:tc>
          <w:tcPr>
            <w:tcW w:w="3114" w:type="dxa"/>
          </w:tcPr>
          <w:p w14:paraId="763483F1"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Percutaneous catheter drainage</w:t>
            </w:r>
          </w:p>
        </w:tc>
        <w:tc>
          <w:tcPr>
            <w:tcW w:w="1843" w:type="dxa"/>
          </w:tcPr>
          <w:p w14:paraId="57B69EF3"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319 (36%)</w:t>
            </w:r>
          </w:p>
        </w:tc>
        <w:tc>
          <w:tcPr>
            <w:tcW w:w="1417" w:type="dxa"/>
          </w:tcPr>
          <w:p w14:paraId="13FCA76C"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69 (14%)</w:t>
            </w:r>
          </w:p>
        </w:tc>
        <w:tc>
          <w:tcPr>
            <w:tcW w:w="1418" w:type="dxa"/>
          </w:tcPr>
          <w:p w14:paraId="5EAF9739"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250 (61%)</w:t>
            </w:r>
          </w:p>
        </w:tc>
        <w:tc>
          <w:tcPr>
            <w:tcW w:w="850" w:type="dxa"/>
          </w:tcPr>
          <w:p w14:paraId="1149605E"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4702B6E3"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141 (22%)</w:t>
            </w:r>
          </w:p>
        </w:tc>
        <w:tc>
          <w:tcPr>
            <w:tcW w:w="1418" w:type="dxa"/>
          </w:tcPr>
          <w:p w14:paraId="4E2EF9E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178 (73%)</w:t>
            </w:r>
          </w:p>
        </w:tc>
        <w:tc>
          <w:tcPr>
            <w:tcW w:w="1134" w:type="dxa"/>
          </w:tcPr>
          <w:p w14:paraId="7B361225"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0C252579" w14:textId="77777777" w:rsidTr="00A3066B">
        <w:trPr>
          <w:trHeight w:val="145"/>
        </w:trPr>
        <w:tc>
          <w:tcPr>
            <w:tcW w:w="3114" w:type="dxa"/>
          </w:tcPr>
          <w:p w14:paraId="74F358F7" w14:textId="7713269D" w:rsidR="00B1372C" w:rsidRPr="00E62A33" w:rsidRDefault="00B1372C" w:rsidP="00B1372C">
            <w:pPr>
              <w:ind w:left="720"/>
              <w:rPr>
                <w:rFonts w:ascii="Arial" w:hAnsi="Arial" w:cs="Arial"/>
                <w:sz w:val="18"/>
                <w:szCs w:val="18"/>
                <w:lang w:val="en-US"/>
              </w:rPr>
            </w:pPr>
            <w:r w:rsidRPr="00E62A33">
              <w:rPr>
                <w:rFonts w:ascii="Arial" w:hAnsi="Arial" w:cs="Arial"/>
                <w:sz w:val="18"/>
                <w:szCs w:val="18"/>
                <w:lang w:val="en-US"/>
              </w:rPr>
              <w:t>≥4 PCD</w:t>
            </w:r>
          </w:p>
        </w:tc>
        <w:tc>
          <w:tcPr>
            <w:tcW w:w="1843" w:type="dxa"/>
          </w:tcPr>
          <w:p w14:paraId="36A8EC0D" w14:textId="77777777" w:rsidR="00B1372C" w:rsidRPr="00E62A33" w:rsidRDefault="00B1372C" w:rsidP="00B1372C">
            <w:pPr>
              <w:rPr>
                <w:rFonts w:ascii="Arial" w:hAnsi="Arial" w:cs="Arial"/>
                <w:sz w:val="18"/>
                <w:szCs w:val="18"/>
              </w:rPr>
            </w:pPr>
            <w:r w:rsidRPr="00E62A33">
              <w:rPr>
                <w:rFonts w:ascii="Arial" w:hAnsi="Arial" w:cs="Arial"/>
                <w:sz w:val="18"/>
                <w:szCs w:val="18"/>
              </w:rPr>
              <w:t>100 (31%)</w:t>
            </w:r>
          </w:p>
        </w:tc>
        <w:tc>
          <w:tcPr>
            <w:tcW w:w="1417" w:type="dxa"/>
          </w:tcPr>
          <w:p w14:paraId="09746CFE" w14:textId="77777777" w:rsidR="00B1372C" w:rsidRPr="00E62A33" w:rsidRDefault="00B1372C" w:rsidP="00B1372C">
            <w:pPr>
              <w:rPr>
                <w:rFonts w:ascii="Arial" w:hAnsi="Arial" w:cs="Arial"/>
                <w:sz w:val="18"/>
                <w:szCs w:val="18"/>
              </w:rPr>
            </w:pPr>
            <w:r w:rsidRPr="00E62A33">
              <w:rPr>
                <w:rFonts w:ascii="Arial" w:hAnsi="Arial" w:cs="Arial"/>
                <w:sz w:val="18"/>
                <w:szCs w:val="18"/>
              </w:rPr>
              <w:t>11 (16%)</w:t>
            </w:r>
          </w:p>
        </w:tc>
        <w:tc>
          <w:tcPr>
            <w:tcW w:w="1418" w:type="dxa"/>
          </w:tcPr>
          <w:p w14:paraId="5285FD93" w14:textId="77777777" w:rsidR="00B1372C" w:rsidRPr="00E62A33" w:rsidRDefault="00B1372C" w:rsidP="00B1372C">
            <w:pPr>
              <w:rPr>
                <w:rFonts w:ascii="Arial" w:hAnsi="Arial" w:cs="Arial"/>
                <w:sz w:val="18"/>
                <w:szCs w:val="18"/>
              </w:rPr>
            </w:pPr>
            <w:r w:rsidRPr="00E62A33">
              <w:rPr>
                <w:rFonts w:ascii="Arial" w:hAnsi="Arial" w:cs="Arial"/>
                <w:sz w:val="18"/>
                <w:szCs w:val="18"/>
              </w:rPr>
              <w:t>89 (36%)</w:t>
            </w:r>
          </w:p>
        </w:tc>
        <w:tc>
          <w:tcPr>
            <w:tcW w:w="850" w:type="dxa"/>
          </w:tcPr>
          <w:p w14:paraId="795DDE2B" w14:textId="77777777" w:rsidR="00B1372C" w:rsidRPr="00E62A33" w:rsidRDefault="00B1372C" w:rsidP="00B1372C">
            <w:pPr>
              <w:rPr>
                <w:rFonts w:ascii="Arial" w:hAnsi="Arial" w:cs="Arial"/>
                <w:b/>
                <w:sz w:val="18"/>
                <w:szCs w:val="18"/>
              </w:rPr>
            </w:pPr>
            <w:r w:rsidRPr="00E62A33">
              <w:rPr>
                <w:rFonts w:ascii="Arial" w:hAnsi="Arial" w:cs="Arial"/>
                <w:b/>
                <w:sz w:val="18"/>
                <w:szCs w:val="18"/>
              </w:rPr>
              <w:t>0.002</w:t>
            </w:r>
          </w:p>
        </w:tc>
        <w:tc>
          <w:tcPr>
            <w:tcW w:w="1559" w:type="dxa"/>
          </w:tcPr>
          <w:p w14:paraId="21211BCC" w14:textId="77777777" w:rsidR="00B1372C" w:rsidRPr="00E62A33" w:rsidRDefault="00B1372C" w:rsidP="00B1372C">
            <w:pPr>
              <w:rPr>
                <w:rFonts w:ascii="Arial" w:hAnsi="Arial" w:cs="Arial"/>
                <w:sz w:val="18"/>
                <w:szCs w:val="18"/>
              </w:rPr>
            </w:pPr>
            <w:r w:rsidRPr="00E62A33">
              <w:rPr>
                <w:rFonts w:ascii="Arial" w:hAnsi="Arial" w:cs="Arial"/>
                <w:sz w:val="18"/>
                <w:szCs w:val="18"/>
              </w:rPr>
              <w:t>31 (22%)</w:t>
            </w:r>
          </w:p>
        </w:tc>
        <w:tc>
          <w:tcPr>
            <w:tcW w:w="1418" w:type="dxa"/>
          </w:tcPr>
          <w:p w14:paraId="0E342479" w14:textId="77777777" w:rsidR="00B1372C" w:rsidRPr="00E62A33" w:rsidRDefault="00B1372C" w:rsidP="00B1372C">
            <w:pPr>
              <w:rPr>
                <w:rFonts w:ascii="Arial" w:hAnsi="Arial" w:cs="Arial"/>
                <w:sz w:val="18"/>
                <w:szCs w:val="18"/>
              </w:rPr>
            </w:pPr>
            <w:r w:rsidRPr="00E62A33">
              <w:rPr>
                <w:rFonts w:ascii="Arial" w:hAnsi="Arial" w:cs="Arial"/>
                <w:sz w:val="18"/>
                <w:szCs w:val="18"/>
              </w:rPr>
              <w:t>69 (39%)</w:t>
            </w:r>
          </w:p>
        </w:tc>
        <w:tc>
          <w:tcPr>
            <w:tcW w:w="1134" w:type="dxa"/>
          </w:tcPr>
          <w:p w14:paraId="0167F4C0" w14:textId="77777777" w:rsidR="00B1372C" w:rsidRPr="00E62A33" w:rsidRDefault="00B1372C" w:rsidP="00B1372C">
            <w:pPr>
              <w:rPr>
                <w:rFonts w:ascii="Arial" w:hAnsi="Arial" w:cs="Arial"/>
                <w:b/>
                <w:sz w:val="18"/>
                <w:szCs w:val="18"/>
              </w:rPr>
            </w:pPr>
            <w:r w:rsidRPr="00E62A33">
              <w:rPr>
                <w:rFonts w:ascii="Arial" w:hAnsi="Arial" w:cs="Arial"/>
                <w:b/>
                <w:sz w:val="18"/>
                <w:szCs w:val="18"/>
              </w:rPr>
              <w:t>0.002</w:t>
            </w:r>
          </w:p>
        </w:tc>
      </w:tr>
      <w:tr w:rsidR="00B1372C" w:rsidRPr="00E62A33" w14:paraId="6A3E81AB" w14:textId="77777777" w:rsidTr="00A3066B">
        <w:tc>
          <w:tcPr>
            <w:tcW w:w="3114" w:type="dxa"/>
          </w:tcPr>
          <w:p w14:paraId="081B3D85" w14:textId="77777777" w:rsidR="00B1372C" w:rsidRPr="00E62A33" w:rsidRDefault="00B1372C" w:rsidP="00B1372C">
            <w:pPr>
              <w:ind w:left="708"/>
              <w:rPr>
                <w:rFonts w:ascii="Arial" w:hAnsi="Arial" w:cs="Arial"/>
                <w:sz w:val="18"/>
                <w:szCs w:val="18"/>
                <w:lang w:val="en-US"/>
              </w:rPr>
            </w:pPr>
            <w:r w:rsidRPr="00E62A33">
              <w:rPr>
                <w:rFonts w:ascii="Arial" w:hAnsi="Arial" w:cs="Arial"/>
                <w:sz w:val="18"/>
                <w:szCs w:val="18"/>
                <w:lang w:val="en-US"/>
              </w:rPr>
              <w:t>Length of PCD</w:t>
            </w:r>
          </w:p>
        </w:tc>
        <w:tc>
          <w:tcPr>
            <w:tcW w:w="1843" w:type="dxa"/>
          </w:tcPr>
          <w:p w14:paraId="1813DCE4" w14:textId="6B80A55C"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lang w:val="en-US"/>
              </w:rPr>
              <w:t>78 (47 – 143)</w:t>
            </w:r>
            <w:r w:rsidRPr="00E62A33">
              <w:rPr>
                <w:rFonts w:ascii="Arial" w:hAnsi="Arial" w:cs="Arial"/>
                <w:sz w:val="18"/>
                <w:szCs w:val="18"/>
                <w:vertAlign w:val="superscript"/>
                <w:lang w:val="en-US"/>
              </w:rPr>
              <w:t>h</w:t>
            </w:r>
          </w:p>
        </w:tc>
        <w:tc>
          <w:tcPr>
            <w:tcW w:w="1417" w:type="dxa"/>
          </w:tcPr>
          <w:p w14:paraId="4D0DD02F" w14:textId="34F9AE2A" w:rsidR="00B1372C" w:rsidRPr="00E62A33" w:rsidRDefault="00B1372C" w:rsidP="00B1372C">
            <w:pPr>
              <w:rPr>
                <w:rFonts w:ascii="Arial" w:hAnsi="Arial" w:cs="Arial"/>
                <w:sz w:val="18"/>
                <w:szCs w:val="18"/>
                <w:vertAlign w:val="superscript"/>
              </w:rPr>
            </w:pPr>
            <w:r w:rsidRPr="00E62A33">
              <w:rPr>
                <w:rFonts w:ascii="Arial" w:hAnsi="Arial" w:cs="Arial"/>
                <w:sz w:val="18"/>
                <w:szCs w:val="18"/>
              </w:rPr>
              <w:t>55 (32-75)</w:t>
            </w:r>
            <w:r w:rsidRPr="00E62A33">
              <w:rPr>
                <w:rFonts w:ascii="Arial" w:hAnsi="Arial" w:cs="Arial"/>
                <w:sz w:val="18"/>
                <w:szCs w:val="18"/>
                <w:vertAlign w:val="superscript"/>
              </w:rPr>
              <w:t>o</w:t>
            </w:r>
          </w:p>
        </w:tc>
        <w:tc>
          <w:tcPr>
            <w:tcW w:w="1418" w:type="dxa"/>
          </w:tcPr>
          <w:p w14:paraId="25F889DC" w14:textId="6D6ACAF9" w:rsidR="00B1372C" w:rsidRPr="00E62A33" w:rsidRDefault="00B1372C" w:rsidP="00B1372C">
            <w:pPr>
              <w:rPr>
                <w:rFonts w:ascii="Arial" w:hAnsi="Arial" w:cs="Arial"/>
                <w:sz w:val="18"/>
                <w:szCs w:val="18"/>
                <w:vertAlign w:val="superscript"/>
              </w:rPr>
            </w:pPr>
            <w:r w:rsidRPr="00E62A33">
              <w:rPr>
                <w:rFonts w:ascii="Arial" w:hAnsi="Arial" w:cs="Arial"/>
                <w:sz w:val="18"/>
                <w:szCs w:val="18"/>
              </w:rPr>
              <w:t>92 (55-158)</w:t>
            </w:r>
            <w:r w:rsidRPr="00E62A33">
              <w:rPr>
                <w:rFonts w:ascii="Arial" w:hAnsi="Arial" w:cs="Arial"/>
                <w:sz w:val="18"/>
                <w:szCs w:val="18"/>
                <w:vertAlign w:val="superscript"/>
              </w:rPr>
              <w:t>u</w:t>
            </w:r>
          </w:p>
        </w:tc>
        <w:tc>
          <w:tcPr>
            <w:tcW w:w="850" w:type="dxa"/>
          </w:tcPr>
          <w:p w14:paraId="4ACD7292"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c>
          <w:tcPr>
            <w:tcW w:w="1559" w:type="dxa"/>
          </w:tcPr>
          <w:p w14:paraId="46B126FA" w14:textId="4E71AF5C" w:rsidR="00B1372C" w:rsidRPr="00E62A33" w:rsidRDefault="00B1372C" w:rsidP="00B1372C">
            <w:pPr>
              <w:rPr>
                <w:rFonts w:ascii="Arial" w:hAnsi="Arial" w:cs="Arial"/>
                <w:sz w:val="18"/>
                <w:szCs w:val="18"/>
                <w:vertAlign w:val="superscript"/>
              </w:rPr>
            </w:pPr>
            <w:r w:rsidRPr="00E62A33">
              <w:rPr>
                <w:rFonts w:ascii="Arial" w:hAnsi="Arial" w:cs="Arial"/>
                <w:sz w:val="18"/>
                <w:szCs w:val="18"/>
              </w:rPr>
              <w:t>59 (33-83)</w:t>
            </w:r>
            <w:r w:rsidRPr="00E62A33">
              <w:rPr>
                <w:rFonts w:ascii="Arial" w:hAnsi="Arial" w:cs="Arial"/>
                <w:sz w:val="18"/>
                <w:szCs w:val="18"/>
                <w:vertAlign w:val="superscript"/>
              </w:rPr>
              <w:t>u</w:t>
            </w:r>
          </w:p>
        </w:tc>
        <w:tc>
          <w:tcPr>
            <w:tcW w:w="1418" w:type="dxa"/>
          </w:tcPr>
          <w:p w14:paraId="153119CB" w14:textId="5FFE5E92" w:rsidR="00B1372C" w:rsidRPr="00E62A33" w:rsidRDefault="00B1372C" w:rsidP="00B1372C">
            <w:pPr>
              <w:rPr>
                <w:rFonts w:ascii="Arial" w:hAnsi="Arial" w:cs="Arial"/>
                <w:sz w:val="18"/>
                <w:szCs w:val="18"/>
                <w:vertAlign w:val="superscript"/>
              </w:rPr>
            </w:pPr>
            <w:r w:rsidRPr="00E62A33">
              <w:rPr>
                <w:rFonts w:ascii="Arial" w:hAnsi="Arial" w:cs="Arial"/>
                <w:sz w:val="18"/>
                <w:szCs w:val="18"/>
              </w:rPr>
              <w:t>109 (66-183)</w:t>
            </w:r>
            <w:r w:rsidRPr="00E62A33">
              <w:rPr>
                <w:rFonts w:ascii="Arial" w:hAnsi="Arial" w:cs="Arial"/>
                <w:sz w:val="18"/>
                <w:szCs w:val="18"/>
                <w:vertAlign w:val="superscript"/>
              </w:rPr>
              <w:t>o</w:t>
            </w:r>
          </w:p>
        </w:tc>
        <w:tc>
          <w:tcPr>
            <w:tcW w:w="1134" w:type="dxa"/>
          </w:tcPr>
          <w:p w14:paraId="17B7337A"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7C37A214" w14:textId="77777777" w:rsidTr="00A3066B">
        <w:tc>
          <w:tcPr>
            <w:tcW w:w="3114" w:type="dxa"/>
          </w:tcPr>
          <w:p w14:paraId="7B017FB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Endoscopic transluminal drainage</w:t>
            </w:r>
          </w:p>
        </w:tc>
        <w:tc>
          <w:tcPr>
            <w:tcW w:w="1843" w:type="dxa"/>
          </w:tcPr>
          <w:p w14:paraId="038DA6B1"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181 (20%)</w:t>
            </w:r>
          </w:p>
        </w:tc>
        <w:tc>
          <w:tcPr>
            <w:tcW w:w="1417" w:type="dxa"/>
          </w:tcPr>
          <w:p w14:paraId="6C4076B1" w14:textId="77777777" w:rsidR="00B1372C" w:rsidRPr="00E62A33" w:rsidRDefault="00B1372C" w:rsidP="00B1372C">
            <w:pPr>
              <w:rPr>
                <w:rFonts w:ascii="Arial" w:hAnsi="Arial" w:cs="Arial"/>
                <w:sz w:val="18"/>
                <w:szCs w:val="18"/>
              </w:rPr>
            </w:pPr>
            <w:r w:rsidRPr="00E62A33">
              <w:rPr>
                <w:rFonts w:ascii="Arial" w:hAnsi="Arial" w:cs="Arial"/>
                <w:sz w:val="18"/>
                <w:szCs w:val="18"/>
              </w:rPr>
              <w:t>36 (8%)</w:t>
            </w:r>
          </w:p>
        </w:tc>
        <w:tc>
          <w:tcPr>
            <w:tcW w:w="1418" w:type="dxa"/>
          </w:tcPr>
          <w:p w14:paraId="00164C75" w14:textId="77777777" w:rsidR="00B1372C" w:rsidRPr="00E62A33" w:rsidRDefault="00B1372C" w:rsidP="00B1372C">
            <w:pPr>
              <w:rPr>
                <w:rFonts w:ascii="Arial" w:hAnsi="Arial" w:cs="Arial"/>
                <w:sz w:val="18"/>
                <w:szCs w:val="18"/>
              </w:rPr>
            </w:pPr>
            <w:r w:rsidRPr="00E62A33">
              <w:rPr>
                <w:rFonts w:ascii="Arial" w:hAnsi="Arial" w:cs="Arial"/>
                <w:sz w:val="18"/>
                <w:szCs w:val="18"/>
              </w:rPr>
              <w:t>145 (35%)</w:t>
            </w:r>
          </w:p>
        </w:tc>
        <w:tc>
          <w:tcPr>
            <w:tcW w:w="850" w:type="dxa"/>
          </w:tcPr>
          <w:p w14:paraId="727FC432"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c>
          <w:tcPr>
            <w:tcW w:w="1559" w:type="dxa"/>
          </w:tcPr>
          <w:p w14:paraId="2A96AC00" w14:textId="77777777" w:rsidR="00B1372C" w:rsidRPr="00E62A33" w:rsidRDefault="00B1372C" w:rsidP="00B1372C">
            <w:pPr>
              <w:rPr>
                <w:rFonts w:ascii="Arial" w:hAnsi="Arial" w:cs="Arial"/>
                <w:sz w:val="18"/>
                <w:szCs w:val="18"/>
              </w:rPr>
            </w:pPr>
            <w:r w:rsidRPr="00E62A33">
              <w:rPr>
                <w:rFonts w:ascii="Arial" w:hAnsi="Arial" w:cs="Arial"/>
                <w:sz w:val="18"/>
                <w:szCs w:val="18"/>
              </w:rPr>
              <w:t>105 (16%)</w:t>
            </w:r>
          </w:p>
        </w:tc>
        <w:tc>
          <w:tcPr>
            <w:tcW w:w="1418" w:type="dxa"/>
          </w:tcPr>
          <w:p w14:paraId="71514A99"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76 (31%)</w:t>
            </w:r>
          </w:p>
        </w:tc>
        <w:tc>
          <w:tcPr>
            <w:tcW w:w="1134" w:type="dxa"/>
          </w:tcPr>
          <w:p w14:paraId="56A7BE2D"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r>
      <w:tr w:rsidR="00B1372C" w:rsidRPr="00E62A33" w14:paraId="58690509" w14:textId="77777777" w:rsidTr="00A3066B">
        <w:tc>
          <w:tcPr>
            <w:tcW w:w="3114" w:type="dxa"/>
          </w:tcPr>
          <w:p w14:paraId="7D51E262" w14:textId="77777777" w:rsidR="00B1372C" w:rsidRPr="00E62A33" w:rsidRDefault="00B1372C" w:rsidP="00B1372C">
            <w:pPr>
              <w:rPr>
                <w:rFonts w:ascii="Arial" w:hAnsi="Arial" w:cs="Arial"/>
                <w:sz w:val="18"/>
                <w:szCs w:val="18"/>
                <w:lang w:val="en-US"/>
              </w:rPr>
            </w:pPr>
            <w:proofErr w:type="spellStart"/>
            <w:r w:rsidRPr="00E62A33">
              <w:rPr>
                <w:rFonts w:ascii="Arial" w:hAnsi="Arial" w:cs="Arial"/>
                <w:sz w:val="18"/>
                <w:szCs w:val="18"/>
                <w:lang w:val="en-US"/>
              </w:rPr>
              <w:t>Necrosectomy</w:t>
            </w:r>
            <w:proofErr w:type="spellEnd"/>
          </w:p>
        </w:tc>
        <w:tc>
          <w:tcPr>
            <w:tcW w:w="1843" w:type="dxa"/>
          </w:tcPr>
          <w:p w14:paraId="4966B307"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269 (30%)</w:t>
            </w:r>
          </w:p>
        </w:tc>
        <w:tc>
          <w:tcPr>
            <w:tcW w:w="1417" w:type="dxa"/>
          </w:tcPr>
          <w:p w14:paraId="03EEDCE7"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49 (10%)</w:t>
            </w:r>
          </w:p>
        </w:tc>
        <w:tc>
          <w:tcPr>
            <w:tcW w:w="1418" w:type="dxa"/>
          </w:tcPr>
          <w:p w14:paraId="7D9D36B9"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220 (54%)</w:t>
            </w:r>
          </w:p>
        </w:tc>
        <w:tc>
          <w:tcPr>
            <w:tcW w:w="850" w:type="dxa"/>
          </w:tcPr>
          <w:p w14:paraId="134948E0"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7D7D81FA"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131 (20%)</w:t>
            </w:r>
          </w:p>
        </w:tc>
        <w:tc>
          <w:tcPr>
            <w:tcW w:w="1418" w:type="dxa"/>
          </w:tcPr>
          <w:p w14:paraId="52F05465"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138 (57%)</w:t>
            </w:r>
          </w:p>
        </w:tc>
        <w:tc>
          <w:tcPr>
            <w:tcW w:w="1134" w:type="dxa"/>
          </w:tcPr>
          <w:p w14:paraId="68E29B34"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r>
      <w:tr w:rsidR="00B1372C" w:rsidRPr="00E62A33" w14:paraId="6DB2E0CD" w14:textId="77777777" w:rsidTr="00A3066B">
        <w:tc>
          <w:tcPr>
            <w:tcW w:w="3114" w:type="dxa"/>
          </w:tcPr>
          <w:p w14:paraId="4FF320BB" w14:textId="77777777" w:rsidR="00B1372C" w:rsidRPr="00E62A33" w:rsidRDefault="00B1372C" w:rsidP="00B1372C">
            <w:pPr>
              <w:ind w:left="720"/>
              <w:rPr>
                <w:rFonts w:ascii="Arial" w:hAnsi="Arial" w:cs="Arial"/>
                <w:sz w:val="18"/>
                <w:szCs w:val="18"/>
                <w:lang w:val="en-US"/>
              </w:rPr>
            </w:pPr>
            <w:r w:rsidRPr="00E62A33">
              <w:rPr>
                <w:rFonts w:ascii="Arial" w:hAnsi="Arial" w:cs="Arial"/>
                <w:sz w:val="18"/>
                <w:szCs w:val="18"/>
                <w:lang w:val="en-US"/>
              </w:rPr>
              <w:t xml:space="preserve">Endoscopic </w:t>
            </w:r>
          </w:p>
        </w:tc>
        <w:tc>
          <w:tcPr>
            <w:tcW w:w="1843" w:type="dxa"/>
          </w:tcPr>
          <w:p w14:paraId="3D3B8671" w14:textId="77777777" w:rsidR="00B1372C" w:rsidRPr="00E62A33" w:rsidRDefault="00B1372C" w:rsidP="00B1372C">
            <w:pPr>
              <w:rPr>
                <w:rFonts w:ascii="Arial" w:hAnsi="Arial" w:cs="Arial"/>
                <w:sz w:val="18"/>
                <w:szCs w:val="18"/>
              </w:rPr>
            </w:pPr>
            <w:r w:rsidRPr="00E62A33">
              <w:rPr>
                <w:rFonts w:ascii="Arial" w:hAnsi="Arial" w:cs="Arial"/>
                <w:sz w:val="18"/>
                <w:szCs w:val="18"/>
              </w:rPr>
              <w:t>79 (29%)</w:t>
            </w:r>
          </w:p>
        </w:tc>
        <w:tc>
          <w:tcPr>
            <w:tcW w:w="1417" w:type="dxa"/>
          </w:tcPr>
          <w:p w14:paraId="2FA1751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15 (31%)</w:t>
            </w:r>
          </w:p>
        </w:tc>
        <w:tc>
          <w:tcPr>
            <w:tcW w:w="1418" w:type="dxa"/>
          </w:tcPr>
          <w:p w14:paraId="6015DD9A"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64 (29%)</w:t>
            </w:r>
          </w:p>
        </w:tc>
        <w:tc>
          <w:tcPr>
            <w:tcW w:w="850" w:type="dxa"/>
          </w:tcPr>
          <w:p w14:paraId="41E34C84"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47FB2930"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55 (42%)</w:t>
            </w:r>
          </w:p>
        </w:tc>
        <w:tc>
          <w:tcPr>
            <w:tcW w:w="1418" w:type="dxa"/>
          </w:tcPr>
          <w:p w14:paraId="0967E9FC"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24 (17%)</w:t>
            </w:r>
          </w:p>
        </w:tc>
        <w:tc>
          <w:tcPr>
            <w:tcW w:w="1134" w:type="dxa"/>
          </w:tcPr>
          <w:p w14:paraId="72883053"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0.512</w:t>
            </w:r>
          </w:p>
        </w:tc>
      </w:tr>
      <w:tr w:rsidR="00B1372C" w:rsidRPr="00E62A33" w14:paraId="77BD2E21" w14:textId="77777777" w:rsidTr="00A3066B">
        <w:tc>
          <w:tcPr>
            <w:tcW w:w="3114" w:type="dxa"/>
          </w:tcPr>
          <w:p w14:paraId="02671409" w14:textId="77777777" w:rsidR="00B1372C" w:rsidRPr="00E62A33" w:rsidRDefault="00B1372C" w:rsidP="00B1372C">
            <w:pPr>
              <w:ind w:left="720"/>
              <w:rPr>
                <w:rFonts w:ascii="Arial" w:hAnsi="Arial" w:cs="Arial"/>
                <w:sz w:val="18"/>
                <w:szCs w:val="18"/>
                <w:lang w:val="en-US"/>
              </w:rPr>
            </w:pPr>
            <w:r w:rsidRPr="00E62A33">
              <w:rPr>
                <w:rFonts w:ascii="Arial" w:hAnsi="Arial" w:cs="Arial"/>
                <w:sz w:val="18"/>
                <w:szCs w:val="18"/>
                <w:lang w:val="en-US"/>
              </w:rPr>
              <w:t xml:space="preserve">Surgical </w:t>
            </w:r>
          </w:p>
        </w:tc>
        <w:tc>
          <w:tcPr>
            <w:tcW w:w="1843" w:type="dxa"/>
          </w:tcPr>
          <w:p w14:paraId="47783E9D"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198 (74%)</w:t>
            </w:r>
          </w:p>
        </w:tc>
        <w:tc>
          <w:tcPr>
            <w:tcW w:w="1417" w:type="dxa"/>
          </w:tcPr>
          <w:p w14:paraId="6B06E05B"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34 (69%)</w:t>
            </w:r>
          </w:p>
        </w:tc>
        <w:tc>
          <w:tcPr>
            <w:tcW w:w="1418" w:type="dxa"/>
          </w:tcPr>
          <w:p w14:paraId="01D9F34E"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164 (75%)</w:t>
            </w:r>
          </w:p>
        </w:tc>
        <w:tc>
          <w:tcPr>
            <w:tcW w:w="850" w:type="dxa"/>
          </w:tcPr>
          <w:p w14:paraId="2157AEB6"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3BD63883"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81 (62%)</w:t>
            </w:r>
          </w:p>
        </w:tc>
        <w:tc>
          <w:tcPr>
            <w:tcW w:w="1418" w:type="dxa"/>
          </w:tcPr>
          <w:p w14:paraId="2442D381"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117 (85%)</w:t>
            </w:r>
          </w:p>
        </w:tc>
        <w:tc>
          <w:tcPr>
            <w:tcW w:w="1134" w:type="dxa"/>
          </w:tcPr>
          <w:p w14:paraId="32B8D481"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0DF41211" w14:textId="77777777" w:rsidTr="00A3066B">
        <w:tc>
          <w:tcPr>
            <w:tcW w:w="3114" w:type="dxa"/>
          </w:tcPr>
          <w:p w14:paraId="2F9F9CF4"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Need for additional intervention</w:t>
            </w:r>
          </w:p>
        </w:tc>
        <w:tc>
          <w:tcPr>
            <w:tcW w:w="1843" w:type="dxa"/>
          </w:tcPr>
          <w:p w14:paraId="195504F3"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355 (77%)</w:t>
            </w:r>
          </w:p>
        </w:tc>
        <w:tc>
          <w:tcPr>
            <w:tcW w:w="1417" w:type="dxa"/>
          </w:tcPr>
          <w:p w14:paraId="6DAB9C9D"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66 (63%)</w:t>
            </w:r>
          </w:p>
        </w:tc>
        <w:tc>
          <w:tcPr>
            <w:tcW w:w="1418" w:type="dxa"/>
          </w:tcPr>
          <w:p w14:paraId="6BA4380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289 (81%)</w:t>
            </w:r>
          </w:p>
        </w:tc>
        <w:tc>
          <w:tcPr>
            <w:tcW w:w="850" w:type="dxa"/>
          </w:tcPr>
          <w:p w14:paraId="160674A2"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10B529B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161 (68%)</w:t>
            </w:r>
          </w:p>
        </w:tc>
        <w:tc>
          <w:tcPr>
            <w:tcW w:w="1418" w:type="dxa"/>
          </w:tcPr>
          <w:p w14:paraId="110E3A8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194 (86%)</w:t>
            </w:r>
          </w:p>
        </w:tc>
        <w:tc>
          <w:tcPr>
            <w:tcW w:w="1134" w:type="dxa"/>
          </w:tcPr>
          <w:p w14:paraId="69E84035"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6C4EFB55" w14:textId="77777777" w:rsidTr="00A3066B">
        <w:tc>
          <w:tcPr>
            <w:tcW w:w="3114" w:type="dxa"/>
          </w:tcPr>
          <w:p w14:paraId="6765BD5C"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Follow-up intervention</w:t>
            </w:r>
          </w:p>
        </w:tc>
        <w:tc>
          <w:tcPr>
            <w:tcW w:w="1843" w:type="dxa"/>
          </w:tcPr>
          <w:p w14:paraId="451E728D"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83 (18%)</w:t>
            </w:r>
          </w:p>
        </w:tc>
        <w:tc>
          <w:tcPr>
            <w:tcW w:w="1417" w:type="dxa"/>
          </w:tcPr>
          <w:p w14:paraId="3C1D55ED" w14:textId="77777777" w:rsidR="00B1372C" w:rsidRPr="00E62A33" w:rsidRDefault="00B1372C" w:rsidP="00B1372C">
            <w:pPr>
              <w:rPr>
                <w:rFonts w:ascii="Arial" w:hAnsi="Arial" w:cs="Arial"/>
                <w:sz w:val="18"/>
                <w:szCs w:val="18"/>
              </w:rPr>
            </w:pPr>
            <w:r w:rsidRPr="00E62A33">
              <w:rPr>
                <w:rFonts w:ascii="Arial" w:hAnsi="Arial" w:cs="Arial"/>
                <w:sz w:val="18"/>
                <w:szCs w:val="18"/>
              </w:rPr>
              <w:t>10 (9%)</w:t>
            </w:r>
          </w:p>
        </w:tc>
        <w:tc>
          <w:tcPr>
            <w:tcW w:w="1418" w:type="dxa"/>
          </w:tcPr>
          <w:p w14:paraId="4C76429C" w14:textId="77777777" w:rsidR="00B1372C" w:rsidRPr="00E62A33" w:rsidRDefault="00B1372C" w:rsidP="00B1372C">
            <w:pPr>
              <w:rPr>
                <w:rFonts w:ascii="Arial" w:hAnsi="Arial" w:cs="Arial"/>
                <w:sz w:val="18"/>
                <w:szCs w:val="18"/>
              </w:rPr>
            </w:pPr>
            <w:r w:rsidRPr="00E62A33">
              <w:rPr>
                <w:rFonts w:ascii="Arial" w:hAnsi="Arial" w:cs="Arial"/>
                <w:sz w:val="18"/>
                <w:szCs w:val="18"/>
              </w:rPr>
              <w:t>73 (20%)</w:t>
            </w:r>
          </w:p>
        </w:tc>
        <w:tc>
          <w:tcPr>
            <w:tcW w:w="850" w:type="dxa"/>
          </w:tcPr>
          <w:p w14:paraId="6FE62885"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c>
          <w:tcPr>
            <w:tcW w:w="1559" w:type="dxa"/>
          </w:tcPr>
          <w:p w14:paraId="6BAD6BF4" w14:textId="77777777" w:rsidR="00B1372C" w:rsidRPr="00E62A33" w:rsidRDefault="00B1372C" w:rsidP="00B1372C">
            <w:pPr>
              <w:rPr>
                <w:rFonts w:ascii="Arial" w:hAnsi="Arial" w:cs="Arial"/>
                <w:sz w:val="18"/>
                <w:szCs w:val="18"/>
              </w:rPr>
            </w:pPr>
            <w:r w:rsidRPr="00E62A33">
              <w:rPr>
                <w:rFonts w:ascii="Arial" w:hAnsi="Arial" w:cs="Arial"/>
                <w:sz w:val="18"/>
                <w:szCs w:val="18"/>
              </w:rPr>
              <w:t>22 (9%)</w:t>
            </w:r>
          </w:p>
        </w:tc>
        <w:tc>
          <w:tcPr>
            <w:tcW w:w="1418" w:type="dxa"/>
          </w:tcPr>
          <w:p w14:paraId="7713505F"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61 (27%)</w:t>
            </w:r>
          </w:p>
        </w:tc>
        <w:tc>
          <w:tcPr>
            <w:tcW w:w="1134" w:type="dxa"/>
          </w:tcPr>
          <w:p w14:paraId="3AFF3988"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A31262" w:rsidRPr="00E62A33" w14:paraId="2D0A640C" w14:textId="77777777" w:rsidTr="00A3066B">
        <w:tc>
          <w:tcPr>
            <w:tcW w:w="3114" w:type="dxa"/>
          </w:tcPr>
          <w:p w14:paraId="08472517" w14:textId="77777777" w:rsidR="00A31262" w:rsidRPr="00E62A33" w:rsidRDefault="00A31262" w:rsidP="00A31262">
            <w:pPr>
              <w:rPr>
                <w:rFonts w:ascii="Arial" w:hAnsi="Arial" w:cs="Arial"/>
                <w:sz w:val="18"/>
                <w:szCs w:val="18"/>
                <w:lang w:val="en-US"/>
              </w:rPr>
            </w:pPr>
            <w:r w:rsidRPr="00E62A33">
              <w:rPr>
                <w:rFonts w:ascii="Arial" w:hAnsi="Arial" w:cs="Arial"/>
                <w:sz w:val="18"/>
                <w:szCs w:val="18"/>
                <w:lang w:val="en-US"/>
              </w:rPr>
              <w:t>Ascites drainages</w:t>
            </w:r>
          </w:p>
        </w:tc>
        <w:tc>
          <w:tcPr>
            <w:tcW w:w="1843" w:type="dxa"/>
          </w:tcPr>
          <w:p w14:paraId="2C66A585" w14:textId="241E1EF3" w:rsidR="00A31262" w:rsidRPr="00E62A33" w:rsidRDefault="00A31262" w:rsidP="00A31262">
            <w:pPr>
              <w:rPr>
                <w:rFonts w:ascii="Arial" w:hAnsi="Arial" w:cs="Arial"/>
                <w:sz w:val="18"/>
                <w:szCs w:val="18"/>
                <w:lang w:val="en-US"/>
              </w:rPr>
            </w:pPr>
            <w:r w:rsidRPr="00E62A33">
              <w:rPr>
                <w:rFonts w:ascii="Arial" w:hAnsi="Arial" w:cs="Arial"/>
                <w:sz w:val="18"/>
                <w:szCs w:val="18"/>
                <w:lang w:val="en-US"/>
              </w:rPr>
              <w:t>77 (9%)</w:t>
            </w:r>
            <w:r w:rsidRPr="00E62A33">
              <w:rPr>
                <w:rFonts w:ascii="Arial" w:hAnsi="Arial" w:cs="Arial"/>
                <w:sz w:val="18"/>
                <w:szCs w:val="18"/>
                <w:vertAlign w:val="superscript"/>
                <w:lang w:val="en-US"/>
              </w:rPr>
              <w:t>o</w:t>
            </w:r>
          </w:p>
        </w:tc>
        <w:tc>
          <w:tcPr>
            <w:tcW w:w="1417" w:type="dxa"/>
          </w:tcPr>
          <w:p w14:paraId="78E8A1B3" w14:textId="413767FB" w:rsidR="00A31262" w:rsidRPr="00E62A33" w:rsidRDefault="00A31262" w:rsidP="00A31262">
            <w:pPr>
              <w:rPr>
                <w:rFonts w:ascii="Arial" w:hAnsi="Arial" w:cs="Arial"/>
                <w:sz w:val="18"/>
                <w:szCs w:val="18"/>
                <w:lang w:val="en-US"/>
              </w:rPr>
            </w:pPr>
            <w:r w:rsidRPr="00E62A33">
              <w:rPr>
                <w:rFonts w:ascii="Arial" w:hAnsi="Arial" w:cs="Arial"/>
                <w:sz w:val="18"/>
                <w:szCs w:val="18"/>
                <w:lang w:val="en-US"/>
              </w:rPr>
              <w:t>7 (1%)</w:t>
            </w:r>
          </w:p>
        </w:tc>
        <w:tc>
          <w:tcPr>
            <w:tcW w:w="1418" w:type="dxa"/>
          </w:tcPr>
          <w:p w14:paraId="0F904DAF" w14:textId="70A01A71" w:rsidR="00A31262" w:rsidRPr="00E62A33" w:rsidRDefault="00A31262" w:rsidP="00A31262">
            <w:pPr>
              <w:rPr>
                <w:rFonts w:ascii="Arial" w:hAnsi="Arial" w:cs="Arial"/>
                <w:sz w:val="18"/>
                <w:szCs w:val="18"/>
                <w:lang w:val="en-US"/>
              </w:rPr>
            </w:pPr>
            <w:r w:rsidRPr="00E62A33">
              <w:rPr>
                <w:rFonts w:ascii="Arial" w:hAnsi="Arial" w:cs="Arial"/>
                <w:sz w:val="18"/>
                <w:szCs w:val="18"/>
                <w:lang w:val="en-US"/>
              </w:rPr>
              <w:t>70 (17%)</w:t>
            </w:r>
            <w:proofErr w:type="spellStart"/>
            <w:r w:rsidRPr="00E62A33">
              <w:rPr>
                <w:rFonts w:ascii="Arial" w:hAnsi="Arial" w:cs="Arial"/>
                <w:sz w:val="18"/>
                <w:szCs w:val="18"/>
                <w:vertAlign w:val="superscript"/>
                <w:lang w:val="en-US"/>
              </w:rPr>
              <w:t>i</w:t>
            </w:r>
            <w:proofErr w:type="spellEnd"/>
          </w:p>
        </w:tc>
        <w:tc>
          <w:tcPr>
            <w:tcW w:w="850" w:type="dxa"/>
          </w:tcPr>
          <w:p w14:paraId="2E00FD94" w14:textId="6AB90A91" w:rsidR="00A31262" w:rsidRPr="00E62A33" w:rsidRDefault="00A31262" w:rsidP="00A31262">
            <w:pPr>
              <w:rPr>
                <w:rFonts w:ascii="Arial" w:hAnsi="Arial" w:cs="Arial"/>
                <w:b/>
                <w:sz w:val="18"/>
                <w:szCs w:val="18"/>
                <w:lang w:val="en-US"/>
              </w:rPr>
            </w:pPr>
            <w:r w:rsidRPr="00E62A33">
              <w:rPr>
                <w:rFonts w:ascii="Arial" w:hAnsi="Arial" w:cs="Arial"/>
                <w:b/>
                <w:sz w:val="18"/>
                <w:szCs w:val="18"/>
              </w:rPr>
              <w:t>&lt;0.001</w:t>
            </w:r>
          </w:p>
        </w:tc>
        <w:tc>
          <w:tcPr>
            <w:tcW w:w="1559" w:type="dxa"/>
          </w:tcPr>
          <w:p w14:paraId="770CE9C8" w14:textId="7883BE67" w:rsidR="00A31262" w:rsidRPr="00E62A33" w:rsidRDefault="00A31262" w:rsidP="00A31262">
            <w:pPr>
              <w:rPr>
                <w:rFonts w:ascii="Arial" w:hAnsi="Arial" w:cs="Arial"/>
                <w:sz w:val="18"/>
                <w:szCs w:val="18"/>
                <w:lang w:val="en-US"/>
              </w:rPr>
            </w:pPr>
            <w:r w:rsidRPr="00E62A33">
              <w:rPr>
                <w:rFonts w:ascii="Arial" w:hAnsi="Arial" w:cs="Arial"/>
                <w:sz w:val="18"/>
                <w:szCs w:val="18"/>
                <w:lang w:val="en-US"/>
              </w:rPr>
              <w:t>26 (4%)</w:t>
            </w:r>
            <w:r w:rsidRPr="00E62A33">
              <w:rPr>
                <w:rFonts w:ascii="Arial" w:hAnsi="Arial" w:cs="Arial"/>
                <w:sz w:val="18"/>
                <w:szCs w:val="18"/>
                <w:vertAlign w:val="superscript"/>
                <w:lang w:val="en-US"/>
              </w:rPr>
              <w:t>n</w:t>
            </w:r>
          </w:p>
        </w:tc>
        <w:tc>
          <w:tcPr>
            <w:tcW w:w="1418" w:type="dxa"/>
          </w:tcPr>
          <w:p w14:paraId="4571A7C0" w14:textId="51E583B8" w:rsidR="00A31262" w:rsidRPr="00E62A33" w:rsidRDefault="00A31262" w:rsidP="00A31262">
            <w:pPr>
              <w:rPr>
                <w:rFonts w:ascii="Arial" w:hAnsi="Arial" w:cs="Arial"/>
                <w:sz w:val="18"/>
                <w:szCs w:val="18"/>
                <w:lang w:val="en-US"/>
              </w:rPr>
            </w:pPr>
            <w:r w:rsidRPr="00E62A33">
              <w:rPr>
                <w:rFonts w:ascii="Arial" w:hAnsi="Arial" w:cs="Arial"/>
                <w:sz w:val="18"/>
                <w:szCs w:val="18"/>
                <w:lang w:val="en-US"/>
              </w:rPr>
              <w:t>51 (21%)</w:t>
            </w:r>
            <w:r w:rsidRPr="00E62A33">
              <w:rPr>
                <w:rFonts w:ascii="Arial" w:hAnsi="Arial" w:cs="Arial"/>
                <w:sz w:val="18"/>
                <w:szCs w:val="18"/>
                <w:vertAlign w:val="superscript"/>
                <w:lang w:val="en-US"/>
              </w:rPr>
              <w:t>b</w:t>
            </w:r>
          </w:p>
        </w:tc>
        <w:tc>
          <w:tcPr>
            <w:tcW w:w="1134" w:type="dxa"/>
          </w:tcPr>
          <w:p w14:paraId="343D4199" w14:textId="734233D5" w:rsidR="00A31262" w:rsidRPr="00E62A33" w:rsidRDefault="00A31262" w:rsidP="00A31262">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432202D5" w14:textId="77777777" w:rsidTr="00A3066B">
        <w:tc>
          <w:tcPr>
            <w:tcW w:w="3114" w:type="dxa"/>
          </w:tcPr>
          <w:p w14:paraId="243B3457" w14:textId="77777777" w:rsidR="00B1372C" w:rsidRPr="00E62A33" w:rsidRDefault="00B1372C" w:rsidP="00B1372C">
            <w:pPr>
              <w:rPr>
                <w:rFonts w:ascii="Arial" w:hAnsi="Arial" w:cs="Arial"/>
                <w:sz w:val="18"/>
                <w:szCs w:val="18"/>
                <w:lang w:val="en-US"/>
              </w:rPr>
            </w:pPr>
            <w:r w:rsidRPr="00E62A33">
              <w:rPr>
                <w:rFonts w:ascii="Arial" w:hAnsi="Arial" w:cs="Arial"/>
                <w:b/>
                <w:i/>
                <w:sz w:val="18"/>
                <w:szCs w:val="18"/>
                <w:lang w:val="en-US"/>
              </w:rPr>
              <w:t>Readmission</w:t>
            </w:r>
          </w:p>
        </w:tc>
        <w:tc>
          <w:tcPr>
            <w:tcW w:w="1843" w:type="dxa"/>
          </w:tcPr>
          <w:p w14:paraId="0E53BE9B" w14:textId="77777777" w:rsidR="00B1372C" w:rsidRPr="00E62A33" w:rsidRDefault="00B1372C" w:rsidP="00B1372C">
            <w:pPr>
              <w:rPr>
                <w:rFonts w:ascii="Arial" w:hAnsi="Arial" w:cs="Arial"/>
                <w:sz w:val="18"/>
                <w:szCs w:val="18"/>
                <w:lang w:val="en-US"/>
              </w:rPr>
            </w:pPr>
          </w:p>
        </w:tc>
        <w:tc>
          <w:tcPr>
            <w:tcW w:w="1417" w:type="dxa"/>
          </w:tcPr>
          <w:p w14:paraId="3DC40159" w14:textId="77777777" w:rsidR="00B1372C" w:rsidRPr="00E62A33" w:rsidRDefault="00B1372C" w:rsidP="00B1372C">
            <w:pPr>
              <w:rPr>
                <w:rFonts w:ascii="Arial" w:hAnsi="Arial" w:cs="Arial"/>
                <w:sz w:val="18"/>
                <w:szCs w:val="18"/>
                <w:lang w:val="en-US"/>
              </w:rPr>
            </w:pPr>
          </w:p>
        </w:tc>
        <w:tc>
          <w:tcPr>
            <w:tcW w:w="1418" w:type="dxa"/>
          </w:tcPr>
          <w:p w14:paraId="23748049" w14:textId="77777777" w:rsidR="00B1372C" w:rsidRPr="00E62A33" w:rsidRDefault="00B1372C" w:rsidP="00B1372C">
            <w:pPr>
              <w:rPr>
                <w:rFonts w:ascii="Arial" w:hAnsi="Arial" w:cs="Arial"/>
                <w:sz w:val="18"/>
                <w:szCs w:val="18"/>
                <w:lang w:val="en-US"/>
              </w:rPr>
            </w:pPr>
          </w:p>
        </w:tc>
        <w:tc>
          <w:tcPr>
            <w:tcW w:w="850" w:type="dxa"/>
          </w:tcPr>
          <w:p w14:paraId="476A38E6" w14:textId="77777777" w:rsidR="00B1372C" w:rsidRPr="00E62A33" w:rsidRDefault="00B1372C" w:rsidP="00B1372C">
            <w:pPr>
              <w:rPr>
                <w:rFonts w:ascii="Arial" w:hAnsi="Arial" w:cs="Arial"/>
                <w:b/>
                <w:sz w:val="18"/>
                <w:szCs w:val="18"/>
                <w:lang w:val="en-US"/>
              </w:rPr>
            </w:pPr>
          </w:p>
        </w:tc>
        <w:tc>
          <w:tcPr>
            <w:tcW w:w="1559" w:type="dxa"/>
          </w:tcPr>
          <w:p w14:paraId="5115BB3A" w14:textId="77777777" w:rsidR="00B1372C" w:rsidRPr="00E62A33" w:rsidRDefault="00B1372C" w:rsidP="00B1372C">
            <w:pPr>
              <w:rPr>
                <w:rFonts w:ascii="Arial" w:hAnsi="Arial" w:cs="Arial"/>
                <w:sz w:val="18"/>
                <w:szCs w:val="18"/>
                <w:lang w:val="en-US"/>
              </w:rPr>
            </w:pPr>
          </w:p>
        </w:tc>
        <w:tc>
          <w:tcPr>
            <w:tcW w:w="1418" w:type="dxa"/>
          </w:tcPr>
          <w:p w14:paraId="49BC7A95" w14:textId="77777777" w:rsidR="00B1372C" w:rsidRPr="00E62A33" w:rsidRDefault="00B1372C" w:rsidP="00B1372C">
            <w:pPr>
              <w:rPr>
                <w:rFonts w:ascii="Arial" w:hAnsi="Arial" w:cs="Arial"/>
                <w:sz w:val="18"/>
                <w:szCs w:val="18"/>
                <w:lang w:val="en-US"/>
              </w:rPr>
            </w:pPr>
          </w:p>
        </w:tc>
        <w:tc>
          <w:tcPr>
            <w:tcW w:w="1134" w:type="dxa"/>
          </w:tcPr>
          <w:p w14:paraId="5EB79027" w14:textId="77777777" w:rsidR="00B1372C" w:rsidRPr="00E62A33" w:rsidRDefault="00B1372C" w:rsidP="00B1372C">
            <w:pPr>
              <w:rPr>
                <w:rFonts w:ascii="Arial" w:hAnsi="Arial" w:cs="Arial"/>
                <w:sz w:val="18"/>
                <w:szCs w:val="18"/>
                <w:lang w:val="en-US"/>
              </w:rPr>
            </w:pPr>
          </w:p>
        </w:tc>
      </w:tr>
      <w:tr w:rsidR="00B1372C" w:rsidRPr="00E62A33" w14:paraId="719EF5AD" w14:textId="77777777" w:rsidTr="00A3066B">
        <w:tc>
          <w:tcPr>
            <w:tcW w:w="3114" w:type="dxa"/>
          </w:tcPr>
          <w:p w14:paraId="0AD376FB"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Readmission</w:t>
            </w:r>
          </w:p>
        </w:tc>
        <w:tc>
          <w:tcPr>
            <w:tcW w:w="1843" w:type="dxa"/>
          </w:tcPr>
          <w:p w14:paraId="6D88273D" w14:textId="77777777" w:rsidR="00B1372C" w:rsidRPr="00E62A33" w:rsidRDefault="00B1372C" w:rsidP="00B1372C">
            <w:pPr>
              <w:rPr>
                <w:rFonts w:ascii="Arial" w:hAnsi="Arial" w:cs="Arial"/>
                <w:sz w:val="18"/>
                <w:szCs w:val="18"/>
              </w:rPr>
            </w:pPr>
            <w:r w:rsidRPr="00E62A33">
              <w:rPr>
                <w:rFonts w:ascii="Arial" w:hAnsi="Arial" w:cs="Arial"/>
                <w:sz w:val="18"/>
                <w:szCs w:val="18"/>
              </w:rPr>
              <w:t>601 (68%)</w:t>
            </w:r>
          </w:p>
        </w:tc>
        <w:tc>
          <w:tcPr>
            <w:tcW w:w="1417" w:type="dxa"/>
          </w:tcPr>
          <w:p w14:paraId="1B5647DF"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289 (61%)</w:t>
            </w:r>
          </w:p>
        </w:tc>
        <w:tc>
          <w:tcPr>
            <w:tcW w:w="1418" w:type="dxa"/>
          </w:tcPr>
          <w:p w14:paraId="58100177"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312 (76%)</w:t>
            </w:r>
          </w:p>
        </w:tc>
        <w:tc>
          <w:tcPr>
            <w:tcW w:w="850" w:type="dxa"/>
          </w:tcPr>
          <w:p w14:paraId="791508B2"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36FB8608"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403 (62%)</w:t>
            </w:r>
          </w:p>
        </w:tc>
        <w:tc>
          <w:tcPr>
            <w:tcW w:w="1418" w:type="dxa"/>
          </w:tcPr>
          <w:p w14:paraId="6A51B400" w14:textId="77777777" w:rsidR="00B1372C" w:rsidRPr="00E62A33" w:rsidRDefault="00B1372C" w:rsidP="00B1372C">
            <w:pPr>
              <w:rPr>
                <w:rFonts w:ascii="Arial" w:hAnsi="Arial" w:cs="Arial"/>
                <w:sz w:val="18"/>
                <w:szCs w:val="18"/>
              </w:rPr>
            </w:pPr>
            <w:r w:rsidRPr="00E62A33">
              <w:rPr>
                <w:rFonts w:ascii="Arial" w:hAnsi="Arial" w:cs="Arial"/>
                <w:sz w:val="18"/>
                <w:szCs w:val="18"/>
              </w:rPr>
              <w:t>198 (81%)</w:t>
            </w:r>
          </w:p>
        </w:tc>
        <w:tc>
          <w:tcPr>
            <w:tcW w:w="1134" w:type="dxa"/>
          </w:tcPr>
          <w:p w14:paraId="5B734EB2"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30981167" w14:textId="77777777" w:rsidTr="00A3066B">
        <w:tc>
          <w:tcPr>
            <w:tcW w:w="3114" w:type="dxa"/>
          </w:tcPr>
          <w:p w14:paraId="7A43E714" w14:textId="77777777" w:rsidR="00B1372C" w:rsidRPr="00E62A33" w:rsidRDefault="00B1372C" w:rsidP="00B1372C">
            <w:pPr>
              <w:ind w:left="708"/>
              <w:rPr>
                <w:rFonts w:ascii="Arial" w:hAnsi="Arial" w:cs="Arial"/>
                <w:sz w:val="18"/>
                <w:szCs w:val="18"/>
                <w:lang w:val="en-US"/>
              </w:rPr>
            </w:pPr>
            <w:r w:rsidRPr="00E62A33">
              <w:rPr>
                <w:rFonts w:ascii="Arial" w:hAnsi="Arial" w:cs="Arial"/>
                <w:sz w:val="18"/>
                <w:szCs w:val="18"/>
                <w:lang w:val="en-US"/>
              </w:rPr>
              <w:t>For re-intervention</w:t>
            </w:r>
          </w:p>
        </w:tc>
        <w:tc>
          <w:tcPr>
            <w:tcW w:w="1843" w:type="dxa"/>
          </w:tcPr>
          <w:p w14:paraId="1A04E693" w14:textId="77777777" w:rsidR="00B1372C" w:rsidRPr="00E62A33" w:rsidRDefault="00B1372C" w:rsidP="00B1372C">
            <w:pPr>
              <w:rPr>
                <w:rFonts w:ascii="Arial" w:hAnsi="Arial" w:cs="Arial"/>
                <w:sz w:val="18"/>
                <w:szCs w:val="18"/>
              </w:rPr>
            </w:pPr>
            <w:r w:rsidRPr="00E62A33">
              <w:rPr>
                <w:rFonts w:ascii="Arial" w:hAnsi="Arial" w:cs="Arial"/>
                <w:sz w:val="18"/>
                <w:szCs w:val="18"/>
              </w:rPr>
              <w:t>118 (20%)</w:t>
            </w:r>
          </w:p>
        </w:tc>
        <w:tc>
          <w:tcPr>
            <w:tcW w:w="1417" w:type="dxa"/>
          </w:tcPr>
          <w:p w14:paraId="490E5611"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12 (4%)</w:t>
            </w:r>
          </w:p>
        </w:tc>
        <w:tc>
          <w:tcPr>
            <w:tcW w:w="1418" w:type="dxa"/>
          </w:tcPr>
          <w:p w14:paraId="46089AA6"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106 (34%)</w:t>
            </w:r>
          </w:p>
        </w:tc>
        <w:tc>
          <w:tcPr>
            <w:tcW w:w="850" w:type="dxa"/>
          </w:tcPr>
          <w:p w14:paraId="5321AF4A"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4E4E93AE"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38 (9%)</w:t>
            </w:r>
          </w:p>
        </w:tc>
        <w:tc>
          <w:tcPr>
            <w:tcW w:w="1418" w:type="dxa"/>
          </w:tcPr>
          <w:p w14:paraId="37846655" w14:textId="77777777" w:rsidR="00B1372C" w:rsidRPr="00E62A33" w:rsidRDefault="00B1372C" w:rsidP="00B1372C">
            <w:pPr>
              <w:rPr>
                <w:rFonts w:ascii="Arial" w:hAnsi="Arial" w:cs="Arial"/>
                <w:sz w:val="18"/>
                <w:szCs w:val="18"/>
              </w:rPr>
            </w:pPr>
            <w:r w:rsidRPr="00E62A33">
              <w:rPr>
                <w:rFonts w:ascii="Arial" w:hAnsi="Arial" w:cs="Arial"/>
                <w:sz w:val="18"/>
                <w:szCs w:val="18"/>
              </w:rPr>
              <w:t>80 (40%)</w:t>
            </w:r>
          </w:p>
        </w:tc>
        <w:tc>
          <w:tcPr>
            <w:tcW w:w="1134" w:type="dxa"/>
          </w:tcPr>
          <w:p w14:paraId="6D56A8D6"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3EBF4189" w14:textId="77777777" w:rsidTr="00A3066B">
        <w:tc>
          <w:tcPr>
            <w:tcW w:w="3114" w:type="dxa"/>
          </w:tcPr>
          <w:p w14:paraId="54E07967"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Hospital stay length, overall</w:t>
            </w:r>
          </w:p>
        </w:tc>
        <w:tc>
          <w:tcPr>
            <w:tcW w:w="1843" w:type="dxa"/>
          </w:tcPr>
          <w:p w14:paraId="429E4E38" w14:textId="77777777" w:rsidR="00B1372C" w:rsidRPr="00E62A33" w:rsidRDefault="00B1372C" w:rsidP="00B1372C">
            <w:pPr>
              <w:rPr>
                <w:rFonts w:ascii="Arial" w:hAnsi="Arial" w:cs="Arial"/>
                <w:sz w:val="18"/>
                <w:szCs w:val="18"/>
              </w:rPr>
            </w:pPr>
            <w:r w:rsidRPr="00E62A33">
              <w:rPr>
                <w:rFonts w:ascii="Arial" w:hAnsi="Arial" w:cs="Arial"/>
                <w:sz w:val="18"/>
                <w:szCs w:val="18"/>
              </w:rPr>
              <w:t>30 (16-69)</w:t>
            </w:r>
          </w:p>
        </w:tc>
        <w:tc>
          <w:tcPr>
            <w:tcW w:w="1417" w:type="dxa"/>
          </w:tcPr>
          <w:p w14:paraId="4E2B801A" w14:textId="77777777" w:rsidR="00B1372C" w:rsidRPr="00E62A33" w:rsidRDefault="00B1372C" w:rsidP="00B1372C">
            <w:pPr>
              <w:rPr>
                <w:rFonts w:ascii="Arial" w:hAnsi="Arial" w:cs="Arial"/>
                <w:sz w:val="18"/>
                <w:szCs w:val="18"/>
              </w:rPr>
            </w:pPr>
            <w:r w:rsidRPr="00E62A33">
              <w:rPr>
                <w:rFonts w:ascii="Arial" w:hAnsi="Arial" w:cs="Arial"/>
                <w:sz w:val="18"/>
                <w:szCs w:val="18"/>
              </w:rPr>
              <w:t>20 (13-37)</w:t>
            </w:r>
          </w:p>
        </w:tc>
        <w:tc>
          <w:tcPr>
            <w:tcW w:w="1418" w:type="dxa"/>
          </w:tcPr>
          <w:p w14:paraId="75DE4367" w14:textId="77777777" w:rsidR="00B1372C" w:rsidRPr="00E62A33" w:rsidRDefault="00B1372C" w:rsidP="00B1372C">
            <w:pPr>
              <w:rPr>
                <w:rFonts w:ascii="Arial" w:hAnsi="Arial" w:cs="Arial"/>
                <w:sz w:val="18"/>
                <w:szCs w:val="18"/>
              </w:rPr>
            </w:pPr>
            <w:r w:rsidRPr="00E62A33">
              <w:rPr>
                <w:rFonts w:ascii="Arial" w:hAnsi="Arial" w:cs="Arial"/>
                <w:sz w:val="18"/>
                <w:szCs w:val="18"/>
              </w:rPr>
              <w:t>89 (55-134)</w:t>
            </w:r>
          </w:p>
        </w:tc>
        <w:tc>
          <w:tcPr>
            <w:tcW w:w="850" w:type="dxa"/>
          </w:tcPr>
          <w:p w14:paraId="6ACCBE13"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c>
          <w:tcPr>
            <w:tcW w:w="1559" w:type="dxa"/>
          </w:tcPr>
          <w:p w14:paraId="4BA4E240" w14:textId="77777777" w:rsidR="00B1372C" w:rsidRPr="00E62A33" w:rsidRDefault="00B1372C" w:rsidP="00B1372C">
            <w:pPr>
              <w:rPr>
                <w:rFonts w:ascii="Arial" w:hAnsi="Arial" w:cs="Arial"/>
                <w:sz w:val="18"/>
                <w:szCs w:val="18"/>
              </w:rPr>
            </w:pPr>
            <w:r w:rsidRPr="00E62A33">
              <w:rPr>
                <w:rFonts w:ascii="Arial" w:hAnsi="Arial" w:cs="Arial"/>
                <w:sz w:val="18"/>
                <w:szCs w:val="18"/>
              </w:rPr>
              <w:t>38 (19-71)</w:t>
            </w:r>
          </w:p>
        </w:tc>
        <w:tc>
          <w:tcPr>
            <w:tcW w:w="1418" w:type="dxa"/>
          </w:tcPr>
          <w:p w14:paraId="0F889B21"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107 (75-158)</w:t>
            </w:r>
          </w:p>
        </w:tc>
        <w:tc>
          <w:tcPr>
            <w:tcW w:w="1134" w:type="dxa"/>
          </w:tcPr>
          <w:p w14:paraId="06B3E75B"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r>
      <w:tr w:rsidR="00B1372C" w:rsidRPr="00E62A33" w14:paraId="5FAE83F0" w14:textId="77777777" w:rsidTr="00A3066B">
        <w:tc>
          <w:tcPr>
            <w:tcW w:w="3114" w:type="dxa"/>
          </w:tcPr>
          <w:p w14:paraId="4A41F671" w14:textId="77777777" w:rsidR="00B1372C" w:rsidRPr="00E62A33" w:rsidRDefault="00B1372C" w:rsidP="00B1372C">
            <w:pPr>
              <w:ind w:left="1416"/>
              <w:rPr>
                <w:rFonts w:ascii="Arial" w:hAnsi="Arial" w:cs="Arial"/>
                <w:sz w:val="18"/>
                <w:szCs w:val="18"/>
                <w:lang w:val="en-US"/>
              </w:rPr>
            </w:pPr>
            <w:r w:rsidRPr="00E62A33">
              <w:rPr>
                <w:rFonts w:ascii="Arial" w:hAnsi="Arial" w:cs="Arial"/>
                <w:sz w:val="18"/>
                <w:szCs w:val="18"/>
                <w:lang w:val="en-US"/>
              </w:rPr>
              <w:t>Initial</w:t>
            </w:r>
          </w:p>
        </w:tc>
        <w:tc>
          <w:tcPr>
            <w:tcW w:w="1843" w:type="dxa"/>
          </w:tcPr>
          <w:p w14:paraId="5F982670"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53 (24-101)</w:t>
            </w:r>
          </w:p>
        </w:tc>
        <w:tc>
          <w:tcPr>
            <w:tcW w:w="1417" w:type="dxa"/>
          </w:tcPr>
          <w:p w14:paraId="6B078B46"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12 (3-25)</w:t>
            </w:r>
          </w:p>
        </w:tc>
        <w:tc>
          <w:tcPr>
            <w:tcW w:w="1418" w:type="dxa"/>
          </w:tcPr>
          <w:p w14:paraId="1B76EE8C"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57 (24-100)</w:t>
            </w:r>
          </w:p>
        </w:tc>
        <w:tc>
          <w:tcPr>
            <w:tcW w:w="850" w:type="dxa"/>
          </w:tcPr>
          <w:p w14:paraId="3CAA3CEA"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69EF9E7E"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22 (14-46)</w:t>
            </w:r>
          </w:p>
        </w:tc>
        <w:tc>
          <w:tcPr>
            <w:tcW w:w="1418" w:type="dxa"/>
          </w:tcPr>
          <w:p w14:paraId="28A03E89" w14:textId="77777777" w:rsidR="00B1372C" w:rsidRPr="00E62A33" w:rsidRDefault="00B1372C" w:rsidP="00B1372C">
            <w:pPr>
              <w:rPr>
                <w:rFonts w:ascii="Arial" w:hAnsi="Arial" w:cs="Arial"/>
                <w:sz w:val="18"/>
                <w:szCs w:val="18"/>
              </w:rPr>
            </w:pPr>
            <w:r w:rsidRPr="00E62A33">
              <w:rPr>
                <w:rFonts w:ascii="Arial" w:hAnsi="Arial" w:cs="Arial"/>
                <w:sz w:val="18"/>
                <w:szCs w:val="18"/>
              </w:rPr>
              <w:t>71 (32-112)</w:t>
            </w:r>
          </w:p>
        </w:tc>
        <w:tc>
          <w:tcPr>
            <w:tcW w:w="1134" w:type="dxa"/>
          </w:tcPr>
          <w:p w14:paraId="268BE3CA"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38E479E1" w14:textId="77777777" w:rsidTr="00A3066B">
        <w:tc>
          <w:tcPr>
            <w:tcW w:w="3114" w:type="dxa"/>
          </w:tcPr>
          <w:p w14:paraId="450879EF" w14:textId="77777777" w:rsidR="00B1372C" w:rsidRPr="00E62A33" w:rsidRDefault="00B1372C" w:rsidP="00B1372C">
            <w:pPr>
              <w:ind w:left="1416"/>
              <w:rPr>
                <w:rFonts w:ascii="Arial" w:hAnsi="Arial" w:cs="Arial"/>
                <w:sz w:val="18"/>
                <w:szCs w:val="18"/>
                <w:lang w:val="en-US"/>
              </w:rPr>
            </w:pPr>
            <w:r w:rsidRPr="00E62A33">
              <w:rPr>
                <w:rFonts w:ascii="Arial" w:hAnsi="Arial" w:cs="Arial"/>
                <w:sz w:val="18"/>
                <w:szCs w:val="18"/>
                <w:lang w:val="en-US"/>
              </w:rPr>
              <w:t>Readmission</w:t>
            </w:r>
          </w:p>
        </w:tc>
        <w:tc>
          <w:tcPr>
            <w:tcW w:w="1843" w:type="dxa"/>
          </w:tcPr>
          <w:p w14:paraId="713AA74E" w14:textId="77777777" w:rsidR="00B1372C" w:rsidRPr="00E62A33" w:rsidRDefault="00B1372C" w:rsidP="00B1372C">
            <w:pPr>
              <w:rPr>
                <w:rFonts w:ascii="Arial" w:hAnsi="Arial" w:cs="Arial"/>
                <w:sz w:val="18"/>
                <w:szCs w:val="18"/>
              </w:rPr>
            </w:pPr>
            <w:r w:rsidRPr="00E62A33">
              <w:rPr>
                <w:rFonts w:ascii="Arial" w:hAnsi="Arial" w:cs="Arial"/>
                <w:sz w:val="18"/>
                <w:szCs w:val="18"/>
              </w:rPr>
              <w:t>21 (7-47)</w:t>
            </w:r>
          </w:p>
        </w:tc>
        <w:tc>
          <w:tcPr>
            <w:tcW w:w="1417" w:type="dxa"/>
          </w:tcPr>
          <w:p w14:paraId="7231413C" w14:textId="77777777" w:rsidR="00B1372C" w:rsidRPr="00E62A33" w:rsidRDefault="00B1372C" w:rsidP="00B1372C">
            <w:pPr>
              <w:rPr>
                <w:rFonts w:ascii="Arial" w:hAnsi="Arial" w:cs="Arial"/>
                <w:sz w:val="18"/>
                <w:szCs w:val="18"/>
              </w:rPr>
            </w:pPr>
            <w:r w:rsidRPr="00E62A33">
              <w:rPr>
                <w:rFonts w:ascii="Arial" w:hAnsi="Arial" w:cs="Arial"/>
                <w:sz w:val="18"/>
                <w:szCs w:val="18"/>
              </w:rPr>
              <w:t>30 (17-56)</w:t>
            </w:r>
          </w:p>
        </w:tc>
        <w:tc>
          <w:tcPr>
            <w:tcW w:w="1418" w:type="dxa"/>
          </w:tcPr>
          <w:p w14:paraId="66A09C32" w14:textId="77777777" w:rsidR="00B1372C" w:rsidRPr="00E62A33" w:rsidRDefault="00B1372C" w:rsidP="00B1372C">
            <w:pPr>
              <w:rPr>
                <w:rFonts w:ascii="Arial" w:hAnsi="Arial" w:cs="Arial"/>
                <w:sz w:val="18"/>
                <w:szCs w:val="18"/>
              </w:rPr>
            </w:pPr>
            <w:r w:rsidRPr="00E62A33">
              <w:rPr>
                <w:rFonts w:ascii="Arial" w:hAnsi="Arial" w:cs="Arial"/>
                <w:sz w:val="18"/>
                <w:szCs w:val="18"/>
              </w:rPr>
              <w:t>32 (14-66)</w:t>
            </w:r>
          </w:p>
        </w:tc>
        <w:tc>
          <w:tcPr>
            <w:tcW w:w="850" w:type="dxa"/>
          </w:tcPr>
          <w:p w14:paraId="3A951EAE"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c>
          <w:tcPr>
            <w:tcW w:w="1559" w:type="dxa"/>
          </w:tcPr>
          <w:p w14:paraId="05C6BE00" w14:textId="77777777" w:rsidR="00B1372C" w:rsidRPr="00E62A33" w:rsidRDefault="00B1372C" w:rsidP="00B1372C">
            <w:pPr>
              <w:rPr>
                <w:rFonts w:ascii="Arial" w:hAnsi="Arial" w:cs="Arial"/>
                <w:sz w:val="18"/>
                <w:szCs w:val="18"/>
              </w:rPr>
            </w:pPr>
            <w:r w:rsidRPr="00E62A33">
              <w:rPr>
                <w:rFonts w:ascii="Arial" w:hAnsi="Arial" w:cs="Arial"/>
                <w:sz w:val="18"/>
                <w:szCs w:val="18"/>
              </w:rPr>
              <w:t>15 (4-32)</w:t>
            </w:r>
          </w:p>
        </w:tc>
        <w:tc>
          <w:tcPr>
            <w:tcW w:w="1418" w:type="dxa"/>
          </w:tcPr>
          <w:p w14:paraId="3473AFBC" w14:textId="77777777" w:rsidR="00B1372C" w:rsidRPr="00E62A33" w:rsidRDefault="00B1372C" w:rsidP="00B1372C">
            <w:pPr>
              <w:rPr>
                <w:rFonts w:ascii="Arial" w:hAnsi="Arial" w:cs="Arial"/>
                <w:sz w:val="18"/>
                <w:szCs w:val="18"/>
              </w:rPr>
            </w:pPr>
            <w:r w:rsidRPr="00E62A33">
              <w:rPr>
                <w:rFonts w:ascii="Arial" w:hAnsi="Arial" w:cs="Arial"/>
                <w:sz w:val="18"/>
                <w:szCs w:val="18"/>
              </w:rPr>
              <w:t>36 (17-75)</w:t>
            </w:r>
          </w:p>
        </w:tc>
        <w:tc>
          <w:tcPr>
            <w:tcW w:w="1134" w:type="dxa"/>
          </w:tcPr>
          <w:p w14:paraId="55299FCE"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117F1FA7" w14:textId="77777777" w:rsidTr="00A3066B">
        <w:tc>
          <w:tcPr>
            <w:tcW w:w="3114" w:type="dxa"/>
          </w:tcPr>
          <w:p w14:paraId="302470A0" w14:textId="77777777" w:rsidR="00B1372C" w:rsidRPr="00E62A33" w:rsidRDefault="00B1372C" w:rsidP="00B1372C">
            <w:pPr>
              <w:rPr>
                <w:rFonts w:ascii="Arial" w:hAnsi="Arial" w:cs="Arial"/>
                <w:sz w:val="18"/>
                <w:szCs w:val="18"/>
                <w:lang w:val="en-US"/>
              </w:rPr>
            </w:pPr>
            <w:r w:rsidRPr="00E62A33">
              <w:rPr>
                <w:rFonts w:ascii="Arial" w:hAnsi="Arial" w:cs="Arial"/>
                <w:b/>
                <w:i/>
                <w:sz w:val="18"/>
                <w:szCs w:val="18"/>
                <w:lang w:val="en-US"/>
              </w:rPr>
              <w:t>Long-term complications</w:t>
            </w:r>
          </w:p>
        </w:tc>
        <w:tc>
          <w:tcPr>
            <w:tcW w:w="1843" w:type="dxa"/>
          </w:tcPr>
          <w:p w14:paraId="01017356" w14:textId="77777777" w:rsidR="00B1372C" w:rsidRPr="00E62A33" w:rsidRDefault="00B1372C" w:rsidP="00B1372C">
            <w:pPr>
              <w:rPr>
                <w:rFonts w:ascii="Arial" w:hAnsi="Arial" w:cs="Arial"/>
                <w:sz w:val="18"/>
                <w:szCs w:val="18"/>
              </w:rPr>
            </w:pPr>
          </w:p>
        </w:tc>
        <w:tc>
          <w:tcPr>
            <w:tcW w:w="1417" w:type="dxa"/>
          </w:tcPr>
          <w:p w14:paraId="2FB2491D" w14:textId="77777777" w:rsidR="00B1372C" w:rsidRPr="00E62A33" w:rsidRDefault="00B1372C" w:rsidP="00B1372C">
            <w:pPr>
              <w:rPr>
                <w:rFonts w:ascii="Arial" w:hAnsi="Arial" w:cs="Arial"/>
                <w:sz w:val="18"/>
                <w:szCs w:val="18"/>
              </w:rPr>
            </w:pPr>
          </w:p>
        </w:tc>
        <w:tc>
          <w:tcPr>
            <w:tcW w:w="1418" w:type="dxa"/>
          </w:tcPr>
          <w:p w14:paraId="65ABB114" w14:textId="77777777" w:rsidR="00B1372C" w:rsidRPr="00E62A33" w:rsidRDefault="00B1372C" w:rsidP="00B1372C">
            <w:pPr>
              <w:rPr>
                <w:rFonts w:ascii="Arial" w:hAnsi="Arial" w:cs="Arial"/>
                <w:sz w:val="18"/>
                <w:szCs w:val="18"/>
              </w:rPr>
            </w:pPr>
          </w:p>
        </w:tc>
        <w:tc>
          <w:tcPr>
            <w:tcW w:w="850" w:type="dxa"/>
          </w:tcPr>
          <w:p w14:paraId="06B545EA" w14:textId="77777777" w:rsidR="00B1372C" w:rsidRPr="00E62A33" w:rsidRDefault="00B1372C" w:rsidP="00B1372C">
            <w:pPr>
              <w:rPr>
                <w:rFonts w:ascii="Arial" w:hAnsi="Arial" w:cs="Arial"/>
                <w:b/>
                <w:sz w:val="18"/>
                <w:szCs w:val="18"/>
              </w:rPr>
            </w:pPr>
          </w:p>
        </w:tc>
        <w:tc>
          <w:tcPr>
            <w:tcW w:w="1559" w:type="dxa"/>
          </w:tcPr>
          <w:p w14:paraId="7347E48B" w14:textId="77777777" w:rsidR="00B1372C" w:rsidRPr="00E62A33" w:rsidRDefault="00B1372C" w:rsidP="00B1372C">
            <w:pPr>
              <w:rPr>
                <w:rFonts w:ascii="Arial" w:hAnsi="Arial" w:cs="Arial"/>
                <w:sz w:val="18"/>
                <w:szCs w:val="18"/>
              </w:rPr>
            </w:pPr>
          </w:p>
        </w:tc>
        <w:tc>
          <w:tcPr>
            <w:tcW w:w="1418" w:type="dxa"/>
          </w:tcPr>
          <w:p w14:paraId="28178DBA" w14:textId="77777777" w:rsidR="00B1372C" w:rsidRPr="00E62A33" w:rsidRDefault="00B1372C" w:rsidP="00B1372C">
            <w:pPr>
              <w:rPr>
                <w:rFonts w:ascii="Arial" w:hAnsi="Arial" w:cs="Arial"/>
                <w:sz w:val="18"/>
                <w:szCs w:val="18"/>
              </w:rPr>
            </w:pPr>
          </w:p>
        </w:tc>
        <w:tc>
          <w:tcPr>
            <w:tcW w:w="1134" w:type="dxa"/>
          </w:tcPr>
          <w:p w14:paraId="2AA4DB55" w14:textId="77777777" w:rsidR="00B1372C" w:rsidRPr="00E62A33" w:rsidRDefault="00B1372C" w:rsidP="00B1372C">
            <w:pPr>
              <w:rPr>
                <w:rFonts w:ascii="Arial" w:hAnsi="Arial" w:cs="Arial"/>
                <w:sz w:val="18"/>
                <w:szCs w:val="18"/>
              </w:rPr>
            </w:pPr>
          </w:p>
        </w:tc>
      </w:tr>
      <w:tr w:rsidR="00B1372C" w:rsidRPr="00E62A33" w14:paraId="3FF82CE2" w14:textId="77777777" w:rsidTr="00A3066B">
        <w:tc>
          <w:tcPr>
            <w:tcW w:w="3114" w:type="dxa"/>
          </w:tcPr>
          <w:p w14:paraId="54EDFFFD" w14:textId="77777777"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lang w:val="en-US"/>
              </w:rPr>
              <w:t>Recurrent pancreatitis</w:t>
            </w:r>
          </w:p>
        </w:tc>
        <w:tc>
          <w:tcPr>
            <w:tcW w:w="1843" w:type="dxa"/>
          </w:tcPr>
          <w:p w14:paraId="49828133" w14:textId="35F5361D" w:rsidR="00B1372C" w:rsidRPr="00E62A33" w:rsidRDefault="00A31262" w:rsidP="00B1372C">
            <w:pPr>
              <w:rPr>
                <w:rFonts w:ascii="Arial" w:hAnsi="Arial" w:cs="Arial"/>
                <w:sz w:val="18"/>
                <w:szCs w:val="18"/>
                <w:vertAlign w:val="superscript"/>
              </w:rPr>
            </w:pPr>
            <w:r w:rsidRPr="00E62A33">
              <w:rPr>
                <w:rFonts w:ascii="Arial" w:hAnsi="Arial" w:cs="Arial"/>
                <w:sz w:val="18"/>
                <w:szCs w:val="18"/>
              </w:rPr>
              <w:t>196 (25</w:t>
            </w:r>
            <w:r w:rsidR="00B1372C" w:rsidRPr="00E62A33">
              <w:rPr>
                <w:rFonts w:ascii="Arial" w:hAnsi="Arial" w:cs="Arial"/>
                <w:sz w:val="18"/>
                <w:szCs w:val="18"/>
              </w:rPr>
              <w:t>%)</w:t>
            </w:r>
            <w:r w:rsidR="00B1372C" w:rsidRPr="00E62A33">
              <w:rPr>
                <w:rFonts w:ascii="Arial" w:hAnsi="Arial" w:cs="Arial"/>
                <w:sz w:val="18"/>
                <w:szCs w:val="18"/>
                <w:vertAlign w:val="superscript"/>
              </w:rPr>
              <w:t>j</w:t>
            </w:r>
          </w:p>
        </w:tc>
        <w:tc>
          <w:tcPr>
            <w:tcW w:w="1417" w:type="dxa"/>
          </w:tcPr>
          <w:p w14:paraId="2EA357C5" w14:textId="0A6B54BA"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95 (21</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p</w:t>
            </w:r>
          </w:p>
        </w:tc>
        <w:tc>
          <w:tcPr>
            <w:tcW w:w="1418" w:type="dxa"/>
          </w:tcPr>
          <w:p w14:paraId="4B6AFD07" w14:textId="00F53A09"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101 (29</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v</w:t>
            </w:r>
          </w:p>
        </w:tc>
        <w:tc>
          <w:tcPr>
            <w:tcW w:w="850" w:type="dxa"/>
          </w:tcPr>
          <w:p w14:paraId="6279D4ED"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0.016</w:t>
            </w:r>
          </w:p>
        </w:tc>
        <w:tc>
          <w:tcPr>
            <w:tcW w:w="1559" w:type="dxa"/>
          </w:tcPr>
          <w:p w14:paraId="76EA6AB3" w14:textId="0E0EAD4B"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124 (2</w:t>
            </w:r>
            <w:r w:rsidR="00B1372C" w:rsidRPr="00E62A33">
              <w:rPr>
                <w:rFonts w:ascii="Arial" w:hAnsi="Arial" w:cs="Arial"/>
                <w:sz w:val="18"/>
                <w:szCs w:val="18"/>
                <w:lang w:val="en-US"/>
              </w:rPr>
              <w:t>1%)</w:t>
            </w:r>
            <w:r w:rsidR="00B1372C" w:rsidRPr="00E62A33">
              <w:rPr>
                <w:rFonts w:ascii="Arial" w:hAnsi="Arial" w:cs="Arial"/>
                <w:sz w:val="18"/>
                <w:szCs w:val="18"/>
                <w:vertAlign w:val="superscript"/>
                <w:lang w:val="en-US"/>
              </w:rPr>
              <w:t>z</w:t>
            </w:r>
          </w:p>
        </w:tc>
        <w:tc>
          <w:tcPr>
            <w:tcW w:w="1418" w:type="dxa"/>
          </w:tcPr>
          <w:p w14:paraId="1A0C56BB" w14:textId="73D35B6F" w:rsidR="00B1372C" w:rsidRPr="00E62A33" w:rsidRDefault="00B1372C" w:rsidP="00B1372C">
            <w:pPr>
              <w:rPr>
                <w:rFonts w:ascii="Arial" w:hAnsi="Arial" w:cs="Arial"/>
                <w:sz w:val="18"/>
                <w:szCs w:val="18"/>
                <w:vertAlign w:val="superscript"/>
              </w:rPr>
            </w:pPr>
            <w:r w:rsidRPr="00E62A33">
              <w:rPr>
                <w:rFonts w:ascii="Arial" w:hAnsi="Arial" w:cs="Arial"/>
                <w:sz w:val="18"/>
                <w:szCs w:val="18"/>
              </w:rPr>
              <w:t>72 (30%)</w:t>
            </w:r>
            <w:r w:rsidRPr="00E62A33">
              <w:rPr>
                <w:rFonts w:ascii="Arial" w:hAnsi="Arial" w:cs="Arial"/>
                <w:sz w:val="18"/>
                <w:szCs w:val="18"/>
                <w:vertAlign w:val="superscript"/>
              </w:rPr>
              <w:t>cc</w:t>
            </w:r>
          </w:p>
        </w:tc>
        <w:tc>
          <w:tcPr>
            <w:tcW w:w="1134" w:type="dxa"/>
          </w:tcPr>
          <w:p w14:paraId="66680798"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1917D96F" w14:textId="77777777" w:rsidTr="00A3066B">
        <w:tc>
          <w:tcPr>
            <w:tcW w:w="3114" w:type="dxa"/>
          </w:tcPr>
          <w:p w14:paraId="2EDEABB3"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Chronic pancreatitis</w:t>
            </w:r>
          </w:p>
        </w:tc>
        <w:tc>
          <w:tcPr>
            <w:tcW w:w="1843" w:type="dxa"/>
          </w:tcPr>
          <w:p w14:paraId="2F6DC473" w14:textId="6AF21939" w:rsidR="00B1372C" w:rsidRPr="00E62A33" w:rsidRDefault="00A31262" w:rsidP="00B1372C">
            <w:pPr>
              <w:rPr>
                <w:rFonts w:ascii="Arial" w:hAnsi="Arial" w:cs="Arial"/>
                <w:sz w:val="18"/>
                <w:szCs w:val="18"/>
                <w:vertAlign w:val="superscript"/>
              </w:rPr>
            </w:pPr>
            <w:r w:rsidRPr="00E62A33">
              <w:rPr>
                <w:rFonts w:ascii="Arial" w:hAnsi="Arial" w:cs="Arial"/>
                <w:sz w:val="18"/>
                <w:szCs w:val="18"/>
              </w:rPr>
              <w:t>84 (11</w:t>
            </w:r>
            <w:r w:rsidR="00B1372C" w:rsidRPr="00E62A33">
              <w:rPr>
                <w:rFonts w:ascii="Arial" w:hAnsi="Arial" w:cs="Arial"/>
                <w:sz w:val="18"/>
                <w:szCs w:val="18"/>
              </w:rPr>
              <w:t>%)</w:t>
            </w:r>
            <w:r w:rsidR="00B1372C" w:rsidRPr="00E62A33">
              <w:rPr>
                <w:rFonts w:ascii="Arial" w:hAnsi="Arial" w:cs="Arial"/>
                <w:sz w:val="18"/>
                <w:szCs w:val="18"/>
                <w:vertAlign w:val="superscript"/>
              </w:rPr>
              <w:t>k</w:t>
            </w:r>
          </w:p>
        </w:tc>
        <w:tc>
          <w:tcPr>
            <w:tcW w:w="1417" w:type="dxa"/>
          </w:tcPr>
          <w:p w14:paraId="21164220" w14:textId="51B81F62"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26 (6</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q</w:t>
            </w:r>
          </w:p>
        </w:tc>
        <w:tc>
          <w:tcPr>
            <w:tcW w:w="1418" w:type="dxa"/>
          </w:tcPr>
          <w:p w14:paraId="6DF39100" w14:textId="19E3EC61"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58 (17</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w</w:t>
            </w:r>
          </w:p>
        </w:tc>
        <w:tc>
          <w:tcPr>
            <w:tcW w:w="850" w:type="dxa"/>
          </w:tcPr>
          <w:p w14:paraId="340EA2DD"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308AC77C" w14:textId="01324876"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42 (</w:t>
            </w:r>
            <w:r w:rsidR="00B1372C" w:rsidRPr="00E62A33">
              <w:rPr>
                <w:rFonts w:ascii="Arial" w:hAnsi="Arial" w:cs="Arial"/>
                <w:sz w:val="18"/>
                <w:szCs w:val="18"/>
                <w:lang w:val="en-US"/>
              </w:rPr>
              <w:t>7%)</w:t>
            </w:r>
            <w:r w:rsidR="00B1372C" w:rsidRPr="00E62A33">
              <w:rPr>
                <w:rFonts w:ascii="Arial" w:hAnsi="Arial" w:cs="Arial"/>
                <w:sz w:val="18"/>
                <w:szCs w:val="18"/>
                <w:vertAlign w:val="superscript"/>
                <w:lang w:val="en-US"/>
              </w:rPr>
              <w:t>aa</w:t>
            </w:r>
          </w:p>
        </w:tc>
        <w:tc>
          <w:tcPr>
            <w:tcW w:w="1418" w:type="dxa"/>
          </w:tcPr>
          <w:p w14:paraId="5713B9A9" w14:textId="396EACAC" w:rsidR="00B1372C" w:rsidRPr="00E62A33" w:rsidRDefault="00B1372C" w:rsidP="00B1372C">
            <w:pPr>
              <w:rPr>
                <w:rFonts w:ascii="Arial" w:hAnsi="Arial" w:cs="Arial"/>
                <w:sz w:val="18"/>
                <w:szCs w:val="18"/>
                <w:vertAlign w:val="superscript"/>
              </w:rPr>
            </w:pPr>
            <w:r w:rsidRPr="00E62A33">
              <w:rPr>
                <w:rFonts w:ascii="Arial" w:hAnsi="Arial" w:cs="Arial"/>
                <w:sz w:val="18"/>
                <w:szCs w:val="18"/>
              </w:rPr>
              <w:t>42 (17%)</w:t>
            </w:r>
            <w:proofErr w:type="spellStart"/>
            <w:r w:rsidRPr="00E62A33">
              <w:rPr>
                <w:rFonts w:ascii="Arial" w:hAnsi="Arial" w:cs="Arial"/>
                <w:sz w:val="18"/>
                <w:szCs w:val="18"/>
                <w:vertAlign w:val="superscript"/>
              </w:rPr>
              <w:t>dd</w:t>
            </w:r>
            <w:proofErr w:type="spellEnd"/>
          </w:p>
        </w:tc>
        <w:tc>
          <w:tcPr>
            <w:tcW w:w="1134" w:type="dxa"/>
          </w:tcPr>
          <w:p w14:paraId="2AC66B87" w14:textId="77777777" w:rsidR="00B1372C" w:rsidRPr="00E62A33" w:rsidRDefault="00B1372C" w:rsidP="00B1372C">
            <w:pPr>
              <w:rPr>
                <w:rFonts w:ascii="Arial" w:hAnsi="Arial" w:cs="Arial"/>
                <w:b/>
                <w:sz w:val="18"/>
                <w:szCs w:val="18"/>
              </w:rPr>
            </w:pPr>
            <w:r w:rsidRPr="00E62A33">
              <w:rPr>
                <w:rFonts w:ascii="Arial" w:hAnsi="Arial" w:cs="Arial"/>
                <w:b/>
                <w:sz w:val="18"/>
                <w:szCs w:val="18"/>
              </w:rPr>
              <w:t>&lt;0.001</w:t>
            </w:r>
          </w:p>
        </w:tc>
      </w:tr>
      <w:tr w:rsidR="00B1372C" w:rsidRPr="00E62A33" w14:paraId="6DE78D86" w14:textId="77777777" w:rsidTr="00A3066B">
        <w:trPr>
          <w:trHeight w:val="71"/>
        </w:trPr>
        <w:tc>
          <w:tcPr>
            <w:tcW w:w="3114" w:type="dxa"/>
          </w:tcPr>
          <w:p w14:paraId="42FD446D"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Endocrine pancreatic insufficiency</w:t>
            </w:r>
          </w:p>
        </w:tc>
        <w:tc>
          <w:tcPr>
            <w:tcW w:w="1843" w:type="dxa"/>
          </w:tcPr>
          <w:p w14:paraId="0936DFEB" w14:textId="6FB24ABA" w:rsidR="00B1372C" w:rsidRPr="00E62A33" w:rsidRDefault="00A31262" w:rsidP="00B1372C">
            <w:pPr>
              <w:rPr>
                <w:rFonts w:ascii="Arial" w:hAnsi="Arial" w:cs="Arial"/>
                <w:sz w:val="18"/>
                <w:szCs w:val="18"/>
                <w:vertAlign w:val="superscript"/>
                <w:lang w:val="en-US"/>
              </w:rPr>
            </w:pPr>
            <w:r w:rsidRPr="00E62A33">
              <w:rPr>
                <w:rFonts w:ascii="Arial" w:hAnsi="Arial" w:cs="Arial"/>
                <w:sz w:val="18"/>
                <w:szCs w:val="18"/>
                <w:lang w:val="en-US"/>
              </w:rPr>
              <w:t>241 (30</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l</w:t>
            </w:r>
          </w:p>
        </w:tc>
        <w:tc>
          <w:tcPr>
            <w:tcW w:w="1417" w:type="dxa"/>
          </w:tcPr>
          <w:p w14:paraId="1938F771" w14:textId="43057165"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75 (17</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r</w:t>
            </w:r>
          </w:p>
        </w:tc>
        <w:tc>
          <w:tcPr>
            <w:tcW w:w="1418" w:type="dxa"/>
          </w:tcPr>
          <w:p w14:paraId="39795EF3" w14:textId="491A1C09"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166 (47</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x</w:t>
            </w:r>
          </w:p>
        </w:tc>
        <w:tc>
          <w:tcPr>
            <w:tcW w:w="850" w:type="dxa"/>
          </w:tcPr>
          <w:p w14:paraId="003C7343"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lang w:val="en-US"/>
              </w:rPr>
              <w:t>&lt;0.001</w:t>
            </w:r>
          </w:p>
        </w:tc>
        <w:tc>
          <w:tcPr>
            <w:tcW w:w="1559" w:type="dxa"/>
          </w:tcPr>
          <w:p w14:paraId="2A1E82CB" w14:textId="2AE0CFFF"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130 (23</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aa</w:t>
            </w:r>
          </w:p>
        </w:tc>
        <w:tc>
          <w:tcPr>
            <w:tcW w:w="1418" w:type="dxa"/>
          </w:tcPr>
          <w:p w14:paraId="6F8C7B17" w14:textId="53EAD786" w:rsidR="00B1372C" w:rsidRPr="00E62A33" w:rsidRDefault="00B1372C" w:rsidP="00B1372C">
            <w:pPr>
              <w:rPr>
                <w:rFonts w:ascii="Arial" w:hAnsi="Arial" w:cs="Arial"/>
                <w:sz w:val="18"/>
                <w:szCs w:val="18"/>
                <w:vertAlign w:val="superscript"/>
                <w:lang w:val="en-US"/>
              </w:rPr>
            </w:pPr>
            <w:r w:rsidRPr="00E62A33">
              <w:rPr>
                <w:rFonts w:ascii="Arial" w:hAnsi="Arial" w:cs="Arial"/>
                <w:sz w:val="18"/>
                <w:szCs w:val="18"/>
                <w:lang w:val="en-US"/>
              </w:rPr>
              <w:t>111 (46%)</w:t>
            </w:r>
            <w:proofErr w:type="spellStart"/>
            <w:r w:rsidRPr="00E62A33">
              <w:rPr>
                <w:rFonts w:ascii="Arial" w:hAnsi="Arial" w:cs="Arial"/>
                <w:sz w:val="18"/>
                <w:szCs w:val="18"/>
                <w:vertAlign w:val="superscript"/>
                <w:lang w:val="en-US"/>
              </w:rPr>
              <w:t>ee</w:t>
            </w:r>
            <w:proofErr w:type="spellEnd"/>
          </w:p>
        </w:tc>
        <w:tc>
          <w:tcPr>
            <w:tcW w:w="1134" w:type="dxa"/>
          </w:tcPr>
          <w:p w14:paraId="7B5B054E"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r>
      <w:tr w:rsidR="00B1372C" w:rsidRPr="00E62A33" w14:paraId="7A935932" w14:textId="77777777" w:rsidTr="00A3066B">
        <w:tc>
          <w:tcPr>
            <w:tcW w:w="3114" w:type="dxa"/>
          </w:tcPr>
          <w:p w14:paraId="672D482F" w14:textId="4B5A08C3"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Exocrine pancreatic insufficiency</w:t>
            </w:r>
          </w:p>
        </w:tc>
        <w:tc>
          <w:tcPr>
            <w:tcW w:w="1843" w:type="dxa"/>
          </w:tcPr>
          <w:p w14:paraId="4F3732AD" w14:textId="0ECDCBE4" w:rsidR="00B1372C" w:rsidRPr="00E62A33" w:rsidRDefault="00FC0E48" w:rsidP="00B1372C">
            <w:pPr>
              <w:rPr>
                <w:rFonts w:ascii="Arial" w:hAnsi="Arial" w:cs="Arial"/>
                <w:sz w:val="18"/>
                <w:szCs w:val="18"/>
                <w:vertAlign w:val="superscript"/>
                <w:lang w:val="en-US"/>
              </w:rPr>
            </w:pPr>
            <w:r w:rsidRPr="00E62A33">
              <w:rPr>
                <w:rFonts w:ascii="Arial" w:hAnsi="Arial" w:cs="Arial"/>
                <w:sz w:val="18"/>
                <w:szCs w:val="18"/>
                <w:lang w:val="en-US"/>
              </w:rPr>
              <w:t>160</w:t>
            </w:r>
            <w:r w:rsidR="00A31262" w:rsidRPr="00E62A33">
              <w:rPr>
                <w:rFonts w:ascii="Arial" w:hAnsi="Arial" w:cs="Arial"/>
                <w:sz w:val="18"/>
                <w:szCs w:val="18"/>
                <w:lang w:val="en-US"/>
              </w:rPr>
              <w:t xml:space="preserve"> (2</w:t>
            </w:r>
            <w:r w:rsidRPr="00E62A33">
              <w:rPr>
                <w:rFonts w:ascii="Arial" w:hAnsi="Arial" w:cs="Arial"/>
                <w:sz w:val="18"/>
                <w:szCs w:val="18"/>
                <w:lang w:val="en-US"/>
              </w:rPr>
              <w:t>0</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m</w:t>
            </w:r>
          </w:p>
        </w:tc>
        <w:tc>
          <w:tcPr>
            <w:tcW w:w="1417" w:type="dxa"/>
          </w:tcPr>
          <w:p w14:paraId="139FFD81" w14:textId="0D65F4B8" w:rsidR="00B1372C" w:rsidRPr="00E62A33" w:rsidRDefault="00FC0E48" w:rsidP="00B1372C">
            <w:pPr>
              <w:rPr>
                <w:rFonts w:ascii="Arial" w:hAnsi="Arial" w:cs="Arial"/>
                <w:sz w:val="18"/>
                <w:szCs w:val="18"/>
                <w:vertAlign w:val="superscript"/>
                <w:lang w:val="en-US"/>
              </w:rPr>
            </w:pPr>
            <w:r w:rsidRPr="00E62A33">
              <w:rPr>
                <w:rFonts w:ascii="Arial" w:hAnsi="Arial" w:cs="Arial"/>
                <w:sz w:val="18"/>
                <w:szCs w:val="18"/>
                <w:lang w:val="en-US"/>
              </w:rPr>
              <w:t>43</w:t>
            </w:r>
            <w:r w:rsidR="005D071F" w:rsidRPr="00E62A33">
              <w:rPr>
                <w:rFonts w:ascii="Arial" w:hAnsi="Arial" w:cs="Arial"/>
                <w:sz w:val="18"/>
                <w:szCs w:val="18"/>
                <w:lang w:val="en-US"/>
              </w:rPr>
              <w:t xml:space="preserve"> (1</w:t>
            </w:r>
            <w:r w:rsidRPr="00E62A33">
              <w:rPr>
                <w:rFonts w:ascii="Arial" w:hAnsi="Arial" w:cs="Arial"/>
                <w:sz w:val="18"/>
                <w:szCs w:val="18"/>
                <w:lang w:val="en-US"/>
              </w:rPr>
              <w:t>0</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s</w:t>
            </w:r>
          </w:p>
        </w:tc>
        <w:tc>
          <w:tcPr>
            <w:tcW w:w="1418" w:type="dxa"/>
          </w:tcPr>
          <w:p w14:paraId="7BCCEB7E" w14:textId="48382CA4" w:rsidR="00B1372C" w:rsidRPr="00E62A33" w:rsidRDefault="005D071F" w:rsidP="00B1372C">
            <w:pPr>
              <w:rPr>
                <w:rFonts w:ascii="Arial" w:hAnsi="Arial" w:cs="Arial"/>
                <w:sz w:val="18"/>
                <w:szCs w:val="18"/>
                <w:vertAlign w:val="superscript"/>
                <w:lang w:val="en-US"/>
              </w:rPr>
            </w:pPr>
            <w:r w:rsidRPr="00E62A33">
              <w:rPr>
                <w:rFonts w:ascii="Arial" w:hAnsi="Arial" w:cs="Arial"/>
                <w:sz w:val="18"/>
                <w:szCs w:val="18"/>
                <w:lang w:val="en-US"/>
              </w:rPr>
              <w:t>1</w:t>
            </w:r>
            <w:r w:rsidR="00FC0E48" w:rsidRPr="00E62A33">
              <w:rPr>
                <w:rFonts w:ascii="Arial" w:hAnsi="Arial" w:cs="Arial"/>
                <w:sz w:val="18"/>
                <w:szCs w:val="18"/>
                <w:lang w:val="en-US"/>
              </w:rPr>
              <w:t>17</w:t>
            </w:r>
            <w:r w:rsidRPr="00E62A33">
              <w:rPr>
                <w:rFonts w:ascii="Arial" w:hAnsi="Arial" w:cs="Arial"/>
                <w:sz w:val="18"/>
                <w:szCs w:val="18"/>
                <w:lang w:val="en-US"/>
              </w:rPr>
              <w:t xml:space="preserve"> (</w:t>
            </w:r>
            <w:r w:rsidR="00FC0E48" w:rsidRPr="00E62A33">
              <w:rPr>
                <w:rFonts w:ascii="Arial" w:hAnsi="Arial" w:cs="Arial"/>
                <w:sz w:val="18"/>
                <w:szCs w:val="18"/>
                <w:lang w:val="en-US"/>
              </w:rPr>
              <w:t>33</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y</w:t>
            </w:r>
          </w:p>
        </w:tc>
        <w:tc>
          <w:tcPr>
            <w:tcW w:w="850" w:type="dxa"/>
          </w:tcPr>
          <w:p w14:paraId="7F73325C"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c>
          <w:tcPr>
            <w:tcW w:w="1559" w:type="dxa"/>
          </w:tcPr>
          <w:p w14:paraId="016001B7" w14:textId="7A96D410" w:rsidR="00B1372C" w:rsidRPr="00E62A33" w:rsidRDefault="00FC0E48" w:rsidP="00B1372C">
            <w:pPr>
              <w:rPr>
                <w:rFonts w:ascii="Arial" w:hAnsi="Arial" w:cs="Arial"/>
                <w:sz w:val="18"/>
                <w:szCs w:val="18"/>
                <w:vertAlign w:val="superscript"/>
                <w:lang w:val="en-US"/>
              </w:rPr>
            </w:pPr>
            <w:r w:rsidRPr="00E62A33">
              <w:rPr>
                <w:rFonts w:ascii="Arial" w:hAnsi="Arial" w:cs="Arial"/>
                <w:sz w:val="18"/>
                <w:szCs w:val="18"/>
                <w:lang w:val="en-US"/>
              </w:rPr>
              <w:t>86</w:t>
            </w:r>
            <w:r w:rsidR="005D071F" w:rsidRPr="00E62A33">
              <w:rPr>
                <w:rFonts w:ascii="Arial" w:hAnsi="Arial" w:cs="Arial"/>
                <w:sz w:val="18"/>
                <w:szCs w:val="18"/>
                <w:lang w:val="en-US"/>
              </w:rPr>
              <w:t xml:space="preserve"> (</w:t>
            </w:r>
            <w:r w:rsidRPr="00E62A33">
              <w:rPr>
                <w:rFonts w:ascii="Arial" w:hAnsi="Arial" w:cs="Arial"/>
                <w:sz w:val="18"/>
                <w:szCs w:val="18"/>
                <w:lang w:val="en-US"/>
              </w:rPr>
              <w:t>15</w:t>
            </w:r>
            <w:r w:rsidR="00B1372C" w:rsidRPr="00E62A33">
              <w:rPr>
                <w:rFonts w:ascii="Arial" w:hAnsi="Arial" w:cs="Arial"/>
                <w:sz w:val="18"/>
                <w:szCs w:val="18"/>
                <w:lang w:val="en-US"/>
              </w:rPr>
              <w:t>%)</w:t>
            </w:r>
            <w:r w:rsidR="00B1372C" w:rsidRPr="00E62A33">
              <w:rPr>
                <w:rFonts w:ascii="Arial" w:hAnsi="Arial" w:cs="Arial"/>
                <w:sz w:val="18"/>
                <w:szCs w:val="18"/>
                <w:vertAlign w:val="superscript"/>
                <w:lang w:val="en-US"/>
              </w:rPr>
              <w:t>aa</w:t>
            </w:r>
          </w:p>
        </w:tc>
        <w:tc>
          <w:tcPr>
            <w:tcW w:w="1418" w:type="dxa"/>
          </w:tcPr>
          <w:p w14:paraId="5B2E7A8F" w14:textId="1E4F2B99" w:rsidR="00B1372C" w:rsidRPr="00E62A33" w:rsidRDefault="00FC0E48" w:rsidP="00B1372C">
            <w:pPr>
              <w:rPr>
                <w:rFonts w:ascii="Arial" w:hAnsi="Arial" w:cs="Arial"/>
                <w:sz w:val="18"/>
                <w:szCs w:val="18"/>
                <w:vertAlign w:val="superscript"/>
                <w:lang w:val="en-US"/>
              </w:rPr>
            </w:pPr>
            <w:r w:rsidRPr="00E62A33">
              <w:rPr>
                <w:rFonts w:ascii="Arial" w:hAnsi="Arial" w:cs="Arial"/>
                <w:sz w:val="18"/>
                <w:szCs w:val="18"/>
                <w:lang w:val="en-US"/>
              </w:rPr>
              <w:t>74</w:t>
            </w:r>
            <w:r w:rsidR="00B1372C" w:rsidRPr="00E62A33">
              <w:rPr>
                <w:rFonts w:ascii="Arial" w:hAnsi="Arial" w:cs="Arial"/>
                <w:sz w:val="18"/>
                <w:szCs w:val="18"/>
                <w:lang w:val="en-US"/>
              </w:rPr>
              <w:t xml:space="preserve"> (</w:t>
            </w:r>
            <w:r w:rsidRPr="00E62A33">
              <w:rPr>
                <w:rFonts w:ascii="Arial" w:hAnsi="Arial" w:cs="Arial"/>
                <w:sz w:val="18"/>
                <w:szCs w:val="18"/>
                <w:lang w:val="en-US"/>
              </w:rPr>
              <w:t>34</w:t>
            </w:r>
            <w:r w:rsidR="00B1372C" w:rsidRPr="00E62A33">
              <w:rPr>
                <w:rFonts w:ascii="Arial" w:hAnsi="Arial" w:cs="Arial"/>
                <w:sz w:val="18"/>
                <w:szCs w:val="18"/>
                <w:lang w:val="en-US"/>
              </w:rPr>
              <w:t>%)</w:t>
            </w:r>
            <w:proofErr w:type="spellStart"/>
            <w:r w:rsidR="00B1372C" w:rsidRPr="00E62A33">
              <w:rPr>
                <w:rFonts w:ascii="Arial" w:hAnsi="Arial" w:cs="Arial"/>
                <w:sz w:val="18"/>
                <w:szCs w:val="18"/>
                <w:vertAlign w:val="superscript"/>
                <w:lang w:val="en-US"/>
              </w:rPr>
              <w:t>ff</w:t>
            </w:r>
            <w:proofErr w:type="spellEnd"/>
          </w:p>
        </w:tc>
        <w:tc>
          <w:tcPr>
            <w:tcW w:w="1134" w:type="dxa"/>
          </w:tcPr>
          <w:p w14:paraId="212098D1" w14:textId="77777777" w:rsidR="00B1372C" w:rsidRPr="00E62A33" w:rsidRDefault="00B1372C" w:rsidP="00B1372C">
            <w:pPr>
              <w:rPr>
                <w:rFonts w:ascii="Arial" w:hAnsi="Arial" w:cs="Arial"/>
                <w:b/>
                <w:sz w:val="18"/>
                <w:szCs w:val="18"/>
                <w:lang w:val="en-US"/>
              </w:rPr>
            </w:pPr>
            <w:r w:rsidRPr="00E62A33">
              <w:rPr>
                <w:rFonts w:ascii="Arial" w:hAnsi="Arial" w:cs="Arial"/>
                <w:b/>
                <w:sz w:val="18"/>
                <w:szCs w:val="18"/>
              </w:rPr>
              <w:t>&lt;0.001</w:t>
            </w:r>
          </w:p>
        </w:tc>
      </w:tr>
      <w:tr w:rsidR="00B1372C" w:rsidRPr="00E62A33" w14:paraId="01FC7F95" w14:textId="77777777" w:rsidTr="00A3066B">
        <w:tc>
          <w:tcPr>
            <w:tcW w:w="12753" w:type="dxa"/>
            <w:gridSpan w:val="8"/>
          </w:tcPr>
          <w:p w14:paraId="01D1DA1D" w14:textId="0A14D483"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 xml:space="preserve">Data are presented as n (%) or median (interquartile range: P25 – P75). All patients (n=8) who died in the first week were excluded. </w:t>
            </w:r>
            <w:r w:rsidR="00414F79" w:rsidRPr="00E62A33">
              <w:rPr>
                <w:rFonts w:ascii="Arial" w:hAnsi="Arial" w:cs="Arial"/>
                <w:sz w:val="18"/>
                <w:szCs w:val="18"/>
                <w:vertAlign w:val="superscript"/>
                <w:lang w:val="en-US"/>
              </w:rPr>
              <w:t>$</w:t>
            </w:r>
            <w:r w:rsidR="00414F79" w:rsidRPr="00E62A33">
              <w:rPr>
                <w:rFonts w:ascii="Arial" w:hAnsi="Arial" w:cs="Arial"/>
                <w:sz w:val="18"/>
                <w:szCs w:val="18"/>
                <w:lang w:val="en-US"/>
              </w:rPr>
              <w:t xml:space="preserve">After the </w:t>
            </w:r>
            <w:proofErr w:type="spellStart"/>
            <w:r w:rsidR="00414F79" w:rsidRPr="00E62A33">
              <w:rPr>
                <w:rFonts w:ascii="Arial" w:hAnsi="Arial" w:cs="Arial"/>
                <w:sz w:val="18"/>
                <w:szCs w:val="18"/>
                <w:lang w:val="en-US"/>
              </w:rPr>
              <w:t>Bonferroni</w:t>
            </w:r>
            <w:proofErr w:type="spellEnd"/>
            <w:r w:rsidR="00414F79" w:rsidRPr="00E62A33">
              <w:rPr>
                <w:rFonts w:ascii="Arial" w:hAnsi="Arial" w:cs="Arial"/>
                <w:sz w:val="18"/>
                <w:szCs w:val="18"/>
                <w:lang w:val="en-US"/>
              </w:rPr>
              <w:t xml:space="preserve"> correction was applied, </w:t>
            </w:r>
            <w:r w:rsidR="00414F79" w:rsidRPr="00E62A33">
              <w:rPr>
                <w:rFonts w:ascii="Arial" w:eastAsia="Times New Roman" w:hAnsi="Arial" w:cs="Arial"/>
                <w:sz w:val="18"/>
                <w:szCs w:val="18"/>
                <w:lang w:val="en-US"/>
              </w:rPr>
              <w:t>the p-value considered statistically significant was &lt;0.0025. The statistically significant p-values are stated in bold.</w:t>
            </w:r>
          </w:p>
          <w:p w14:paraId="6AA94341" w14:textId="20380173"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lastRenderedPageBreak/>
              <w:t xml:space="preserve">Missing patient: a=5, b=2, c=4, d=7, e=9, f=17, g=10, h=183, </w:t>
            </w:r>
            <w:proofErr w:type="spellStart"/>
            <w:r w:rsidRPr="00E62A33">
              <w:rPr>
                <w:rFonts w:ascii="Arial" w:hAnsi="Arial" w:cs="Arial"/>
                <w:sz w:val="18"/>
                <w:szCs w:val="18"/>
                <w:lang w:val="en-US"/>
              </w:rPr>
              <w:t>i</w:t>
            </w:r>
            <w:proofErr w:type="spellEnd"/>
            <w:r w:rsidRPr="00E62A33">
              <w:rPr>
                <w:rFonts w:ascii="Arial" w:hAnsi="Arial" w:cs="Arial"/>
                <w:sz w:val="18"/>
                <w:szCs w:val="18"/>
                <w:lang w:val="en-US"/>
              </w:rPr>
              <w:t>=3, j=105, k=109, l=102</w:t>
            </w:r>
            <w:r w:rsidR="00FC0E48" w:rsidRPr="00E62A33">
              <w:rPr>
                <w:rFonts w:ascii="Arial" w:hAnsi="Arial" w:cs="Arial"/>
                <w:sz w:val="18"/>
                <w:szCs w:val="18"/>
                <w:lang w:val="en-US"/>
              </w:rPr>
              <w:t xml:space="preserve"> patients died within the first year and were therefore excluded</w:t>
            </w:r>
            <w:r w:rsidRPr="00E62A33">
              <w:rPr>
                <w:rFonts w:ascii="Arial" w:hAnsi="Arial" w:cs="Arial"/>
                <w:sz w:val="18"/>
                <w:szCs w:val="18"/>
                <w:lang w:val="en-US"/>
              </w:rPr>
              <w:t>, m=10</w:t>
            </w:r>
            <w:r w:rsidR="00FC0E48" w:rsidRPr="00E62A33">
              <w:rPr>
                <w:rFonts w:ascii="Arial" w:hAnsi="Arial" w:cs="Arial"/>
                <w:sz w:val="18"/>
                <w:szCs w:val="18"/>
                <w:lang w:val="en-US"/>
              </w:rPr>
              <w:t>3  patients died within the first year and were therefore excluded</w:t>
            </w:r>
            <w:r w:rsidR="00FC0E48" w:rsidRPr="00E62A33" w:rsidDel="00FC0E48">
              <w:rPr>
                <w:rFonts w:ascii="Arial" w:hAnsi="Arial" w:cs="Arial"/>
                <w:sz w:val="18"/>
                <w:szCs w:val="18"/>
                <w:lang w:val="en-US"/>
              </w:rPr>
              <w:t xml:space="preserve"> </w:t>
            </w:r>
            <w:r w:rsidRPr="00E62A33">
              <w:rPr>
                <w:rFonts w:ascii="Arial" w:hAnsi="Arial" w:cs="Arial"/>
                <w:sz w:val="18"/>
                <w:szCs w:val="18"/>
                <w:lang w:val="en-US"/>
              </w:rPr>
              <w:t>, n=1, o=12, p=38, q=40, r=40, s=41, t=8, u=23, v=67, w=69, x=62, y=63, z=73, aa=7</w:t>
            </w:r>
            <w:r w:rsidR="00FC0E48" w:rsidRPr="00E62A33">
              <w:rPr>
                <w:rFonts w:ascii="Arial" w:hAnsi="Arial" w:cs="Arial"/>
                <w:sz w:val="18"/>
                <w:szCs w:val="18"/>
                <w:lang w:val="en-US"/>
              </w:rPr>
              <w:t>5</w:t>
            </w:r>
            <w:r w:rsidRPr="00E62A33">
              <w:rPr>
                <w:rFonts w:ascii="Arial" w:hAnsi="Arial" w:cs="Arial"/>
                <w:sz w:val="18"/>
                <w:szCs w:val="18"/>
                <w:lang w:val="en-US"/>
              </w:rPr>
              <w:t xml:space="preserve">, bb=6, cc=32, </w:t>
            </w:r>
            <w:proofErr w:type="spellStart"/>
            <w:r w:rsidRPr="00E62A33">
              <w:rPr>
                <w:rFonts w:ascii="Arial" w:hAnsi="Arial" w:cs="Arial"/>
                <w:sz w:val="18"/>
                <w:szCs w:val="18"/>
                <w:lang w:val="en-US"/>
              </w:rPr>
              <w:t>dd</w:t>
            </w:r>
            <w:proofErr w:type="spellEnd"/>
            <w:r w:rsidRPr="00E62A33">
              <w:rPr>
                <w:rFonts w:ascii="Arial" w:hAnsi="Arial" w:cs="Arial"/>
                <w:sz w:val="18"/>
                <w:szCs w:val="18"/>
                <w:lang w:val="en-US"/>
              </w:rPr>
              <w:t xml:space="preserve">=33, </w:t>
            </w:r>
            <w:proofErr w:type="spellStart"/>
            <w:r w:rsidRPr="00E62A33">
              <w:rPr>
                <w:rFonts w:ascii="Arial" w:hAnsi="Arial" w:cs="Arial"/>
                <w:sz w:val="18"/>
                <w:szCs w:val="18"/>
                <w:lang w:val="en-US"/>
              </w:rPr>
              <w:t>ee</w:t>
            </w:r>
            <w:proofErr w:type="spellEnd"/>
            <w:r w:rsidRPr="00E62A33">
              <w:rPr>
                <w:rFonts w:ascii="Arial" w:hAnsi="Arial" w:cs="Arial"/>
                <w:sz w:val="18"/>
                <w:szCs w:val="18"/>
                <w:lang w:val="en-US"/>
              </w:rPr>
              <w:t xml:space="preserve">=26, </w:t>
            </w:r>
            <w:proofErr w:type="spellStart"/>
            <w:r w:rsidRPr="00E62A33">
              <w:rPr>
                <w:rFonts w:ascii="Arial" w:hAnsi="Arial" w:cs="Arial"/>
                <w:sz w:val="18"/>
                <w:szCs w:val="18"/>
                <w:lang w:val="en-US"/>
              </w:rPr>
              <w:t>ff</w:t>
            </w:r>
            <w:proofErr w:type="spellEnd"/>
            <w:r w:rsidRPr="00E62A33">
              <w:rPr>
                <w:rFonts w:ascii="Arial" w:hAnsi="Arial" w:cs="Arial"/>
                <w:sz w:val="18"/>
                <w:szCs w:val="18"/>
                <w:lang w:val="en-US"/>
              </w:rPr>
              <w:t>=28</w:t>
            </w:r>
          </w:p>
          <w:p w14:paraId="7A8601B5" w14:textId="77777777" w:rsidR="00B1372C" w:rsidRPr="00E62A33" w:rsidRDefault="00B1372C" w:rsidP="00B1372C">
            <w:pPr>
              <w:rPr>
                <w:rFonts w:ascii="Arial" w:hAnsi="Arial" w:cs="Arial"/>
                <w:sz w:val="18"/>
                <w:szCs w:val="18"/>
                <w:lang w:val="en-US"/>
              </w:rPr>
            </w:pPr>
            <w:r w:rsidRPr="00E62A33">
              <w:rPr>
                <w:rFonts w:ascii="Arial" w:hAnsi="Arial" w:cs="Arial"/>
                <w:sz w:val="18"/>
                <w:szCs w:val="18"/>
                <w:lang w:val="en-US"/>
              </w:rPr>
              <w:t xml:space="preserve">Abbreviations: </w:t>
            </w:r>
            <w:r w:rsidRPr="00E62A33">
              <w:rPr>
                <w:rFonts w:ascii="Arial" w:hAnsi="Arial" w:cs="Arial"/>
                <w:i/>
                <w:sz w:val="18"/>
                <w:szCs w:val="18"/>
                <w:lang w:val="en-US"/>
              </w:rPr>
              <w:t>N</w:t>
            </w:r>
            <w:r w:rsidRPr="00E62A33">
              <w:rPr>
                <w:rFonts w:ascii="Arial" w:hAnsi="Arial" w:cs="Arial"/>
                <w:sz w:val="18"/>
                <w:szCs w:val="18"/>
                <w:lang w:val="en-US"/>
              </w:rPr>
              <w:t xml:space="preserve"> number, </w:t>
            </w:r>
            <w:r w:rsidRPr="00E62A33">
              <w:rPr>
                <w:rFonts w:ascii="Arial" w:hAnsi="Arial" w:cs="Arial"/>
                <w:i/>
                <w:sz w:val="18"/>
                <w:szCs w:val="18"/>
                <w:lang w:val="en-US"/>
              </w:rPr>
              <w:t>DPD</w:t>
            </w:r>
            <w:r w:rsidRPr="00E62A33">
              <w:rPr>
                <w:rFonts w:ascii="Arial" w:hAnsi="Arial" w:cs="Arial"/>
                <w:sz w:val="18"/>
                <w:szCs w:val="18"/>
                <w:lang w:val="en-US"/>
              </w:rPr>
              <w:t xml:space="preserve"> disrupted or disconnected pancreatic duct, </w:t>
            </w:r>
            <w:r w:rsidRPr="00E62A33">
              <w:rPr>
                <w:rFonts w:ascii="Arial" w:hAnsi="Arial" w:cs="Arial"/>
                <w:i/>
                <w:sz w:val="18"/>
                <w:szCs w:val="18"/>
                <w:lang w:val="en-US"/>
              </w:rPr>
              <w:t>RR</w:t>
            </w:r>
            <w:r w:rsidRPr="00E62A33">
              <w:rPr>
                <w:rFonts w:ascii="Arial" w:hAnsi="Arial" w:cs="Arial"/>
                <w:sz w:val="18"/>
                <w:szCs w:val="18"/>
                <w:lang w:val="en-US"/>
              </w:rPr>
              <w:t xml:space="preserve"> Relative Risk, </w:t>
            </w:r>
            <w:r w:rsidRPr="00E62A33">
              <w:rPr>
                <w:rFonts w:ascii="Arial" w:hAnsi="Arial" w:cs="Arial"/>
                <w:i/>
                <w:sz w:val="18"/>
                <w:szCs w:val="18"/>
                <w:lang w:val="en-US"/>
              </w:rPr>
              <w:t>CI</w:t>
            </w:r>
            <w:r w:rsidRPr="00E62A33">
              <w:rPr>
                <w:rFonts w:ascii="Arial" w:hAnsi="Arial" w:cs="Arial"/>
                <w:sz w:val="18"/>
                <w:szCs w:val="18"/>
                <w:lang w:val="en-US"/>
              </w:rPr>
              <w:t xml:space="preserve"> Confidence Interval, </w:t>
            </w:r>
            <w:r w:rsidRPr="00E62A33">
              <w:rPr>
                <w:rFonts w:ascii="Arial" w:hAnsi="Arial" w:cs="Arial"/>
                <w:i/>
                <w:sz w:val="18"/>
                <w:szCs w:val="18"/>
                <w:lang w:val="en-US"/>
              </w:rPr>
              <w:t>ICU</w:t>
            </w:r>
            <w:r w:rsidRPr="00E62A33">
              <w:rPr>
                <w:rFonts w:ascii="Arial" w:hAnsi="Arial" w:cs="Arial"/>
                <w:sz w:val="18"/>
                <w:szCs w:val="18"/>
                <w:lang w:val="en-US"/>
              </w:rPr>
              <w:t xml:space="preserve"> intensive care unit, </w:t>
            </w:r>
            <w:r w:rsidRPr="00E62A33">
              <w:rPr>
                <w:rFonts w:ascii="Arial" w:hAnsi="Arial" w:cs="Arial"/>
                <w:i/>
                <w:sz w:val="18"/>
                <w:szCs w:val="18"/>
                <w:lang w:val="en-US"/>
              </w:rPr>
              <w:t>SOF</w:t>
            </w:r>
            <w:r w:rsidRPr="00E62A33">
              <w:rPr>
                <w:rFonts w:ascii="Arial" w:hAnsi="Arial" w:cs="Arial"/>
                <w:sz w:val="18"/>
                <w:szCs w:val="18"/>
                <w:lang w:val="en-US"/>
              </w:rPr>
              <w:t xml:space="preserve"> single organ failure, </w:t>
            </w:r>
            <w:r w:rsidRPr="00E62A33">
              <w:rPr>
                <w:rFonts w:ascii="Arial" w:hAnsi="Arial" w:cs="Arial"/>
                <w:i/>
                <w:sz w:val="18"/>
                <w:szCs w:val="18"/>
                <w:lang w:val="en-US"/>
              </w:rPr>
              <w:t>MOF</w:t>
            </w:r>
            <w:r w:rsidRPr="00E62A33">
              <w:rPr>
                <w:rFonts w:ascii="Arial" w:hAnsi="Arial" w:cs="Arial"/>
                <w:sz w:val="18"/>
                <w:szCs w:val="18"/>
                <w:lang w:val="en-US"/>
              </w:rPr>
              <w:t xml:space="preserve"> multiple organ failure, </w:t>
            </w:r>
            <w:r w:rsidRPr="00E62A33">
              <w:rPr>
                <w:rFonts w:ascii="Arial" w:hAnsi="Arial" w:cs="Arial"/>
                <w:i/>
                <w:sz w:val="18"/>
                <w:szCs w:val="18"/>
                <w:lang w:val="en-US"/>
              </w:rPr>
              <w:t>PCD</w:t>
            </w:r>
            <w:r w:rsidRPr="00E62A33">
              <w:rPr>
                <w:rFonts w:ascii="Arial" w:hAnsi="Arial" w:cs="Arial"/>
                <w:sz w:val="18"/>
                <w:szCs w:val="18"/>
                <w:lang w:val="en-US"/>
              </w:rPr>
              <w:t xml:space="preserve"> percutaneous catheter drainage</w:t>
            </w:r>
          </w:p>
        </w:tc>
      </w:tr>
    </w:tbl>
    <w:p w14:paraId="1352ED7F" w14:textId="6F6DE937" w:rsidR="00F857D5" w:rsidRPr="00E62A33" w:rsidRDefault="00F857D5">
      <w:pPr>
        <w:rPr>
          <w:rFonts w:ascii="Arial" w:hAnsi="Arial" w:cs="Arial"/>
          <w:sz w:val="20"/>
          <w:szCs w:val="20"/>
          <w:lang w:val="en-US"/>
        </w:rPr>
      </w:pPr>
    </w:p>
    <w:p w14:paraId="3E70B17F" w14:textId="2B118D8D" w:rsidR="00AA68CD" w:rsidRPr="00E62A33" w:rsidRDefault="00AA68CD">
      <w:pPr>
        <w:rPr>
          <w:rFonts w:ascii="Arial" w:hAnsi="Arial" w:cs="Arial"/>
          <w:sz w:val="20"/>
          <w:szCs w:val="20"/>
          <w:lang w:val="en-US"/>
        </w:rPr>
      </w:pPr>
    </w:p>
    <w:p w14:paraId="5B70224D" w14:textId="77E0DA22" w:rsidR="00A3066B" w:rsidRPr="00E62A33" w:rsidRDefault="00A3066B">
      <w:pPr>
        <w:rPr>
          <w:rFonts w:ascii="Arial" w:hAnsi="Arial" w:cs="Arial"/>
          <w:sz w:val="20"/>
          <w:szCs w:val="20"/>
          <w:lang w:val="en-US"/>
        </w:rPr>
      </w:pPr>
    </w:p>
    <w:p w14:paraId="081D355A" w14:textId="63947FDB" w:rsidR="00A3066B" w:rsidRPr="00E62A33" w:rsidRDefault="00A3066B">
      <w:pPr>
        <w:rPr>
          <w:rFonts w:ascii="Arial" w:hAnsi="Arial" w:cs="Arial"/>
          <w:sz w:val="20"/>
          <w:szCs w:val="20"/>
          <w:lang w:val="en-US"/>
        </w:rPr>
      </w:pPr>
    </w:p>
    <w:p w14:paraId="52F9DD4F" w14:textId="56ABF6FD" w:rsidR="00A3066B" w:rsidRPr="00E62A33" w:rsidRDefault="00A3066B">
      <w:pPr>
        <w:rPr>
          <w:rFonts w:ascii="Arial" w:hAnsi="Arial" w:cs="Arial"/>
          <w:sz w:val="20"/>
          <w:szCs w:val="20"/>
          <w:lang w:val="en-US"/>
        </w:rPr>
      </w:pPr>
    </w:p>
    <w:p w14:paraId="1E2F3934" w14:textId="14B24BF2" w:rsidR="00A3066B" w:rsidRPr="00E62A33" w:rsidRDefault="00A3066B">
      <w:pPr>
        <w:rPr>
          <w:rFonts w:ascii="Arial" w:hAnsi="Arial" w:cs="Arial"/>
          <w:sz w:val="20"/>
          <w:szCs w:val="20"/>
          <w:lang w:val="en-US"/>
        </w:rPr>
      </w:pPr>
    </w:p>
    <w:p w14:paraId="17184467" w14:textId="1904F3D2" w:rsidR="00A3066B" w:rsidRPr="00E62A33" w:rsidRDefault="00A3066B">
      <w:pPr>
        <w:rPr>
          <w:rFonts w:ascii="Arial" w:hAnsi="Arial" w:cs="Arial"/>
          <w:sz w:val="20"/>
          <w:szCs w:val="20"/>
          <w:lang w:val="en-US"/>
        </w:rPr>
      </w:pPr>
    </w:p>
    <w:p w14:paraId="6E0A6EF1" w14:textId="214F0179" w:rsidR="00A3066B" w:rsidRPr="00E62A33" w:rsidRDefault="00A3066B">
      <w:pPr>
        <w:rPr>
          <w:rFonts w:ascii="Arial" w:hAnsi="Arial" w:cs="Arial"/>
          <w:sz w:val="20"/>
          <w:szCs w:val="20"/>
          <w:lang w:val="en-US"/>
        </w:rPr>
      </w:pPr>
    </w:p>
    <w:p w14:paraId="6EF8446A" w14:textId="45657EF5" w:rsidR="00A3066B" w:rsidRPr="00E62A33" w:rsidRDefault="00A3066B">
      <w:pPr>
        <w:rPr>
          <w:rFonts w:ascii="Arial" w:hAnsi="Arial" w:cs="Arial"/>
          <w:sz w:val="20"/>
          <w:szCs w:val="20"/>
          <w:lang w:val="en-US"/>
        </w:rPr>
      </w:pPr>
    </w:p>
    <w:p w14:paraId="61C45EEF" w14:textId="457AE02C" w:rsidR="00A3066B" w:rsidRPr="00E62A33" w:rsidRDefault="00A3066B">
      <w:pPr>
        <w:rPr>
          <w:rFonts w:ascii="Arial" w:hAnsi="Arial" w:cs="Arial"/>
          <w:sz w:val="20"/>
          <w:szCs w:val="20"/>
          <w:lang w:val="en-US"/>
        </w:rPr>
      </w:pPr>
    </w:p>
    <w:p w14:paraId="15F6E0A9" w14:textId="3B1583B8" w:rsidR="00A3066B" w:rsidRPr="00E62A33" w:rsidRDefault="00A3066B">
      <w:pPr>
        <w:rPr>
          <w:rFonts w:ascii="Arial" w:hAnsi="Arial" w:cs="Arial"/>
          <w:sz w:val="20"/>
          <w:szCs w:val="20"/>
          <w:lang w:val="en-US"/>
        </w:rPr>
      </w:pPr>
    </w:p>
    <w:p w14:paraId="436AF8E5" w14:textId="79DB34DE" w:rsidR="00A3066B" w:rsidRPr="00E62A33" w:rsidRDefault="00A3066B">
      <w:pPr>
        <w:rPr>
          <w:rFonts w:ascii="Arial" w:hAnsi="Arial" w:cs="Arial"/>
          <w:sz w:val="20"/>
          <w:szCs w:val="20"/>
          <w:lang w:val="en-US"/>
        </w:rPr>
      </w:pPr>
    </w:p>
    <w:p w14:paraId="69881405" w14:textId="2474E8E6" w:rsidR="00A3066B" w:rsidRPr="00E62A33" w:rsidRDefault="00A3066B">
      <w:pPr>
        <w:rPr>
          <w:rFonts w:ascii="Arial" w:hAnsi="Arial" w:cs="Arial"/>
          <w:sz w:val="20"/>
          <w:szCs w:val="20"/>
          <w:lang w:val="en-US"/>
        </w:rPr>
      </w:pPr>
    </w:p>
    <w:p w14:paraId="3417744E" w14:textId="02D5A962" w:rsidR="00A3066B" w:rsidRPr="00E62A33" w:rsidRDefault="00A3066B">
      <w:pPr>
        <w:rPr>
          <w:rFonts w:ascii="Arial" w:hAnsi="Arial" w:cs="Arial"/>
          <w:sz w:val="20"/>
          <w:szCs w:val="20"/>
          <w:lang w:val="en-US"/>
        </w:rPr>
      </w:pPr>
    </w:p>
    <w:p w14:paraId="59CFCE4C" w14:textId="142A0E35" w:rsidR="00A3066B" w:rsidRPr="00E62A33" w:rsidRDefault="00A3066B">
      <w:pPr>
        <w:rPr>
          <w:rFonts w:ascii="Arial" w:hAnsi="Arial" w:cs="Arial"/>
          <w:sz w:val="20"/>
          <w:szCs w:val="20"/>
          <w:lang w:val="en-US"/>
        </w:rPr>
      </w:pPr>
    </w:p>
    <w:p w14:paraId="2C6FD482" w14:textId="59383D1E" w:rsidR="00A3066B" w:rsidRPr="00E62A33" w:rsidRDefault="00A3066B">
      <w:pPr>
        <w:rPr>
          <w:rFonts w:ascii="Arial" w:hAnsi="Arial" w:cs="Arial"/>
          <w:sz w:val="20"/>
          <w:szCs w:val="20"/>
          <w:lang w:val="en-US"/>
        </w:rPr>
      </w:pPr>
    </w:p>
    <w:p w14:paraId="5D8D8316" w14:textId="18EABF02" w:rsidR="00A3066B" w:rsidRPr="00E62A33" w:rsidRDefault="00A3066B">
      <w:pPr>
        <w:rPr>
          <w:rFonts w:ascii="Arial" w:hAnsi="Arial" w:cs="Arial"/>
          <w:sz w:val="20"/>
          <w:szCs w:val="20"/>
          <w:lang w:val="en-US"/>
        </w:rPr>
      </w:pPr>
    </w:p>
    <w:p w14:paraId="00AE654E" w14:textId="3D710FF1" w:rsidR="00A3066B" w:rsidRPr="00E62A33" w:rsidRDefault="00A3066B">
      <w:pPr>
        <w:rPr>
          <w:rFonts w:ascii="Arial" w:hAnsi="Arial" w:cs="Arial"/>
          <w:sz w:val="20"/>
          <w:szCs w:val="20"/>
          <w:lang w:val="en-US"/>
        </w:rPr>
      </w:pPr>
    </w:p>
    <w:p w14:paraId="357D69A5" w14:textId="274A9CC2" w:rsidR="00A3066B" w:rsidRPr="00E62A33" w:rsidRDefault="00A3066B">
      <w:pPr>
        <w:rPr>
          <w:rFonts w:ascii="Arial" w:hAnsi="Arial" w:cs="Arial"/>
          <w:sz w:val="20"/>
          <w:szCs w:val="20"/>
          <w:lang w:val="en-US"/>
        </w:rPr>
      </w:pPr>
    </w:p>
    <w:p w14:paraId="746C92B1" w14:textId="044496CD" w:rsidR="00A3066B" w:rsidRPr="00E62A33" w:rsidRDefault="00A3066B">
      <w:pPr>
        <w:rPr>
          <w:rFonts w:ascii="Arial" w:hAnsi="Arial" w:cs="Arial"/>
          <w:sz w:val="20"/>
          <w:szCs w:val="20"/>
          <w:lang w:val="en-US"/>
        </w:rPr>
      </w:pPr>
    </w:p>
    <w:p w14:paraId="5659EBBF" w14:textId="52B5DDD8" w:rsidR="00A3066B" w:rsidRPr="00E62A33" w:rsidRDefault="00A3066B">
      <w:pPr>
        <w:rPr>
          <w:rFonts w:ascii="Arial" w:hAnsi="Arial" w:cs="Arial"/>
          <w:sz w:val="20"/>
          <w:szCs w:val="20"/>
          <w:lang w:val="en-US"/>
        </w:rPr>
      </w:pPr>
    </w:p>
    <w:p w14:paraId="260C910B" w14:textId="4B252A36" w:rsidR="00A3066B" w:rsidRPr="00E62A33" w:rsidRDefault="00A3066B">
      <w:pPr>
        <w:rPr>
          <w:rFonts w:ascii="Arial" w:hAnsi="Arial" w:cs="Arial"/>
          <w:sz w:val="20"/>
          <w:szCs w:val="20"/>
          <w:lang w:val="en-US"/>
        </w:rPr>
      </w:pPr>
    </w:p>
    <w:p w14:paraId="6BD143F0" w14:textId="4E9C2E37" w:rsidR="00A3066B" w:rsidRPr="00E62A33" w:rsidRDefault="00A3066B">
      <w:pPr>
        <w:rPr>
          <w:rFonts w:ascii="Arial" w:hAnsi="Arial" w:cs="Arial"/>
          <w:sz w:val="20"/>
          <w:szCs w:val="20"/>
          <w:lang w:val="en-US"/>
        </w:rPr>
      </w:pPr>
    </w:p>
    <w:tbl>
      <w:tblPr>
        <w:tblStyle w:val="Tabelraster"/>
        <w:tblpPr w:leftFromText="141" w:rightFromText="141" w:vertAnchor="page" w:horzAnchor="margin" w:tblpX="-1003" w:tblpY="1198"/>
        <w:tblW w:w="11052" w:type="dxa"/>
        <w:tblLook w:val="04A0" w:firstRow="1" w:lastRow="0" w:firstColumn="1" w:lastColumn="0" w:noHBand="0" w:noVBand="1"/>
      </w:tblPr>
      <w:tblGrid>
        <w:gridCol w:w="3539"/>
        <w:gridCol w:w="1559"/>
        <w:gridCol w:w="1560"/>
        <w:gridCol w:w="1559"/>
        <w:gridCol w:w="1843"/>
        <w:gridCol w:w="992"/>
      </w:tblGrid>
      <w:tr w:rsidR="00346669" w:rsidRPr="00E62A33" w14:paraId="36DC078F" w14:textId="77777777" w:rsidTr="00346669">
        <w:tc>
          <w:tcPr>
            <w:tcW w:w="11052" w:type="dxa"/>
            <w:gridSpan w:val="6"/>
          </w:tcPr>
          <w:p w14:paraId="4E5F3E0B" w14:textId="0F3E6F2F" w:rsidR="00346669" w:rsidRPr="00E62A33" w:rsidRDefault="00A05458" w:rsidP="00A05458">
            <w:pPr>
              <w:rPr>
                <w:rFonts w:ascii="Arial" w:hAnsi="Arial" w:cs="Arial"/>
                <w:b/>
                <w:sz w:val="18"/>
                <w:szCs w:val="18"/>
                <w:lang w:val="en-US"/>
              </w:rPr>
            </w:pPr>
            <w:r w:rsidRPr="00E62A33">
              <w:rPr>
                <w:rFonts w:ascii="Arial" w:hAnsi="Arial" w:cs="Arial"/>
                <w:b/>
                <w:sz w:val="18"/>
                <w:szCs w:val="18"/>
                <w:lang w:val="en-US"/>
              </w:rPr>
              <w:lastRenderedPageBreak/>
              <w:t>Table S5. Multivariate c</w:t>
            </w:r>
            <w:r w:rsidR="00346669" w:rsidRPr="00E62A33">
              <w:rPr>
                <w:rFonts w:ascii="Arial" w:hAnsi="Arial" w:cs="Arial"/>
                <w:b/>
                <w:sz w:val="18"/>
                <w:szCs w:val="18"/>
                <w:lang w:val="en-US"/>
              </w:rPr>
              <w:t>omparison of</w:t>
            </w:r>
            <w:r w:rsidRPr="00E62A33">
              <w:rPr>
                <w:rFonts w:ascii="Arial" w:hAnsi="Arial" w:cs="Arial"/>
                <w:b/>
                <w:sz w:val="18"/>
                <w:szCs w:val="18"/>
                <w:lang w:val="en-US"/>
              </w:rPr>
              <w:t xml:space="preserve"> clinical outcome, interventions and long-term complications occurring more than 7 days after admission in</w:t>
            </w:r>
            <w:r w:rsidR="00346669" w:rsidRPr="00E62A33">
              <w:rPr>
                <w:rFonts w:ascii="Arial" w:hAnsi="Arial" w:cs="Arial"/>
                <w:b/>
                <w:sz w:val="18"/>
                <w:szCs w:val="18"/>
                <w:lang w:val="en-US"/>
              </w:rPr>
              <w:t xml:space="preserve"> patients with and without </w:t>
            </w:r>
            <w:r w:rsidR="006164E5" w:rsidRPr="00E62A33">
              <w:rPr>
                <w:rFonts w:ascii="Arial" w:hAnsi="Arial" w:cs="Arial"/>
                <w:b/>
                <w:sz w:val="18"/>
                <w:szCs w:val="18"/>
                <w:lang w:val="en-US"/>
              </w:rPr>
              <w:t>possible</w:t>
            </w:r>
            <w:r w:rsidR="00D14D5C" w:rsidRPr="00E62A33">
              <w:rPr>
                <w:rFonts w:ascii="Arial" w:hAnsi="Arial" w:cs="Arial"/>
                <w:b/>
                <w:sz w:val="18"/>
                <w:szCs w:val="18"/>
                <w:lang w:val="en-US"/>
              </w:rPr>
              <w:t xml:space="preserve"> or confirmed</w:t>
            </w:r>
            <w:r w:rsidR="00346669" w:rsidRPr="00E62A33">
              <w:rPr>
                <w:rFonts w:ascii="Arial" w:hAnsi="Arial" w:cs="Arial"/>
                <w:b/>
                <w:sz w:val="18"/>
                <w:szCs w:val="18"/>
                <w:lang w:val="en-US"/>
              </w:rPr>
              <w:t xml:space="preserve"> DPD </w:t>
            </w:r>
          </w:p>
        </w:tc>
      </w:tr>
      <w:tr w:rsidR="00346669" w:rsidRPr="00E62A33" w14:paraId="6B1E7D70" w14:textId="77777777" w:rsidTr="00346669">
        <w:tc>
          <w:tcPr>
            <w:tcW w:w="3539" w:type="dxa"/>
          </w:tcPr>
          <w:p w14:paraId="321AD171" w14:textId="77777777" w:rsidR="00346669" w:rsidRPr="00E62A33" w:rsidRDefault="00346669" w:rsidP="00346669">
            <w:pPr>
              <w:rPr>
                <w:rFonts w:ascii="Arial" w:hAnsi="Arial" w:cs="Arial"/>
                <w:sz w:val="18"/>
                <w:szCs w:val="18"/>
                <w:lang w:val="en-US"/>
              </w:rPr>
            </w:pPr>
          </w:p>
        </w:tc>
        <w:tc>
          <w:tcPr>
            <w:tcW w:w="1559" w:type="dxa"/>
          </w:tcPr>
          <w:p w14:paraId="49E1A362" w14:textId="77777777" w:rsidR="00346669" w:rsidRPr="00E62A33" w:rsidRDefault="00346669" w:rsidP="00346669">
            <w:pPr>
              <w:rPr>
                <w:rFonts w:ascii="Arial" w:hAnsi="Arial" w:cs="Arial"/>
                <w:b/>
                <w:sz w:val="18"/>
                <w:szCs w:val="18"/>
                <w:lang w:val="en-US"/>
              </w:rPr>
            </w:pPr>
          </w:p>
        </w:tc>
        <w:tc>
          <w:tcPr>
            <w:tcW w:w="3119" w:type="dxa"/>
            <w:gridSpan w:val="2"/>
          </w:tcPr>
          <w:p w14:paraId="7045BD71" w14:textId="0909F5FC" w:rsidR="00346669" w:rsidRPr="00E62A33" w:rsidRDefault="006164E5" w:rsidP="00346669">
            <w:pPr>
              <w:jc w:val="center"/>
              <w:rPr>
                <w:rFonts w:ascii="Arial" w:hAnsi="Arial" w:cs="Arial"/>
                <w:b/>
                <w:sz w:val="18"/>
                <w:szCs w:val="18"/>
                <w:lang w:val="en-US"/>
              </w:rPr>
            </w:pPr>
            <w:r w:rsidRPr="00E62A33">
              <w:rPr>
                <w:rFonts w:ascii="Arial" w:hAnsi="Arial" w:cs="Arial"/>
                <w:b/>
                <w:sz w:val="18"/>
                <w:szCs w:val="18"/>
                <w:lang w:val="en-US"/>
              </w:rPr>
              <w:t>Possible</w:t>
            </w:r>
            <w:r w:rsidR="00D14D5C" w:rsidRPr="00E62A33">
              <w:rPr>
                <w:rFonts w:ascii="Arial" w:hAnsi="Arial" w:cs="Arial"/>
                <w:b/>
                <w:sz w:val="18"/>
                <w:szCs w:val="18"/>
                <w:lang w:val="en-US"/>
              </w:rPr>
              <w:t xml:space="preserve"> or confirmed</w:t>
            </w:r>
            <w:r w:rsidR="00346669" w:rsidRPr="00E62A33">
              <w:rPr>
                <w:rFonts w:ascii="Arial" w:hAnsi="Arial" w:cs="Arial"/>
                <w:b/>
                <w:sz w:val="18"/>
                <w:szCs w:val="18"/>
                <w:lang w:val="en-US"/>
              </w:rPr>
              <w:t xml:space="preserve"> DPD</w:t>
            </w:r>
          </w:p>
        </w:tc>
        <w:tc>
          <w:tcPr>
            <w:tcW w:w="1843" w:type="dxa"/>
          </w:tcPr>
          <w:p w14:paraId="3E8185E5" w14:textId="77777777" w:rsidR="00346669" w:rsidRPr="00E62A33" w:rsidRDefault="00346669" w:rsidP="00346669">
            <w:pPr>
              <w:rPr>
                <w:rFonts w:ascii="Arial" w:hAnsi="Arial" w:cs="Arial"/>
                <w:sz w:val="18"/>
                <w:szCs w:val="18"/>
                <w:lang w:val="en-US"/>
              </w:rPr>
            </w:pPr>
          </w:p>
        </w:tc>
        <w:tc>
          <w:tcPr>
            <w:tcW w:w="992" w:type="dxa"/>
          </w:tcPr>
          <w:p w14:paraId="09FA8720" w14:textId="77777777" w:rsidR="00346669" w:rsidRPr="00E62A33" w:rsidRDefault="00346669" w:rsidP="00346669">
            <w:pPr>
              <w:rPr>
                <w:rFonts w:ascii="Arial" w:hAnsi="Arial" w:cs="Arial"/>
                <w:sz w:val="18"/>
                <w:szCs w:val="18"/>
                <w:lang w:val="en-US"/>
              </w:rPr>
            </w:pPr>
          </w:p>
        </w:tc>
      </w:tr>
      <w:tr w:rsidR="00346669" w:rsidRPr="00E62A33" w14:paraId="1627D844" w14:textId="77777777" w:rsidTr="00346669">
        <w:tc>
          <w:tcPr>
            <w:tcW w:w="3539" w:type="dxa"/>
          </w:tcPr>
          <w:p w14:paraId="0BBF0EFA" w14:textId="77777777" w:rsidR="00346669" w:rsidRPr="00E62A33" w:rsidRDefault="00346669" w:rsidP="00346669">
            <w:pPr>
              <w:rPr>
                <w:rFonts w:ascii="Arial" w:hAnsi="Arial" w:cs="Arial"/>
                <w:sz w:val="18"/>
                <w:szCs w:val="18"/>
                <w:lang w:val="en-US"/>
              </w:rPr>
            </w:pPr>
          </w:p>
        </w:tc>
        <w:tc>
          <w:tcPr>
            <w:tcW w:w="1559" w:type="dxa"/>
          </w:tcPr>
          <w:p w14:paraId="3BAE45D7"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Overall</w:t>
            </w:r>
          </w:p>
          <w:p w14:paraId="27BA2BB7"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N = 896</w:t>
            </w:r>
          </w:p>
        </w:tc>
        <w:tc>
          <w:tcPr>
            <w:tcW w:w="1560" w:type="dxa"/>
          </w:tcPr>
          <w:p w14:paraId="2C2BC075"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No</w:t>
            </w:r>
          </w:p>
          <w:p w14:paraId="25830C17" w14:textId="49D1AF5C" w:rsidR="00346669" w:rsidRPr="00E62A33" w:rsidRDefault="00D14D5C" w:rsidP="00346669">
            <w:pPr>
              <w:rPr>
                <w:rFonts w:ascii="Arial" w:hAnsi="Arial" w:cs="Arial"/>
                <w:b/>
                <w:sz w:val="18"/>
                <w:szCs w:val="18"/>
                <w:lang w:val="en-US"/>
              </w:rPr>
            </w:pPr>
            <w:r w:rsidRPr="00E62A33">
              <w:rPr>
                <w:rFonts w:ascii="Arial" w:hAnsi="Arial" w:cs="Arial"/>
                <w:b/>
                <w:sz w:val="18"/>
                <w:szCs w:val="18"/>
                <w:lang w:val="en-US"/>
              </w:rPr>
              <w:t>N = 481</w:t>
            </w:r>
          </w:p>
        </w:tc>
        <w:tc>
          <w:tcPr>
            <w:tcW w:w="1559" w:type="dxa"/>
          </w:tcPr>
          <w:p w14:paraId="2F73A20D"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Yes</w:t>
            </w:r>
          </w:p>
          <w:p w14:paraId="021CA272" w14:textId="45E6221C" w:rsidR="00346669" w:rsidRPr="00E62A33" w:rsidRDefault="00D14D5C" w:rsidP="00346669">
            <w:pPr>
              <w:rPr>
                <w:rFonts w:ascii="Arial" w:hAnsi="Arial" w:cs="Arial"/>
                <w:b/>
                <w:sz w:val="18"/>
                <w:szCs w:val="18"/>
                <w:lang w:val="en-US"/>
              </w:rPr>
            </w:pPr>
            <w:r w:rsidRPr="00E62A33">
              <w:rPr>
                <w:rFonts w:ascii="Arial" w:hAnsi="Arial" w:cs="Arial"/>
                <w:b/>
                <w:sz w:val="18"/>
                <w:szCs w:val="18"/>
                <w:lang w:val="en-US"/>
              </w:rPr>
              <w:t>N = 415</w:t>
            </w:r>
          </w:p>
        </w:tc>
        <w:tc>
          <w:tcPr>
            <w:tcW w:w="1843" w:type="dxa"/>
          </w:tcPr>
          <w:p w14:paraId="1F909B19"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OR (95% CI)*</w:t>
            </w:r>
          </w:p>
        </w:tc>
        <w:tc>
          <w:tcPr>
            <w:tcW w:w="992" w:type="dxa"/>
          </w:tcPr>
          <w:p w14:paraId="099AE3F5" w14:textId="3FB021DF" w:rsidR="00346669" w:rsidRPr="00E62A33" w:rsidRDefault="00346669" w:rsidP="00346669">
            <w:pPr>
              <w:rPr>
                <w:rFonts w:ascii="Arial" w:hAnsi="Arial" w:cs="Arial"/>
                <w:b/>
                <w:sz w:val="18"/>
                <w:szCs w:val="18"/>
                <w:vertAlign w:val="superscript"/>
                <w:lang w:val="en-US"/>
              </w:rPr>
            </w:pPr>
            <w:r w:rsidRPr="00E62A33">
              <w:rPr>
                <w:rFonts w:ascii="Arial" w:hAnsi="Arial" w:cs="Arial"/>
                <w:b/>
                <w:sz w:val="18"/>
                <w:szCs w:val="18"/>
                <w:lang w:val="en-US"/>
              </w:rPr>
              <w:t>p-value</w:t>
            </w:r>
            <w:r w:rsidR="00414F79" w:rsidRPr="00E62A33">
              <w:rPr>
                <w:rFonts w:ascii="Arial" w:hAnsi="Arial" w:cs="Arial"/>
                <w:b/>
                <w:sz w:val="18"/>
                <w:szCs w:val="18"/>
                <w:vertAlign w:val="superscript"/>
                <w:lang w:val="en-US"/>
              </w:rPr>
              <w:t>$</w:t>
            </w:r>
          </w:p>
        </w:tc>
      </w:tr>
      <w:tr w:rsidR="00346669" w:rsidRPr="00E62A33" w14:paraId="59C28BF4" w14:textId="77777777" w:rsidTr="00346669">
        <w:tc>
          <w:tcPr>
            <w:tcW w:w="3539" w:type="dxa"/>
          </w:tcPr>
          <w:p w14:paraId="11A06D44"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Death pancreatitis related</w:t>
            </w:r>
          </w:p>
        </w:tc>
        <w:tc>
          <w:tcPr>
            <w:tcW w:w="1559" w:type="dxa"/>
          </w:tcPr>
          <w:p w14:paraId="528C84E5" w14:textId="77777777" w:rsidR="00346669" w:rsidRPr="00E62A33" w:rsidRDefault="00346669" w:rsidP="00346669">
            <w:pPr>
              <w:rPr>
                <w:rFonts w:ascii="Arial" w:hAnsi="Arial" w:cs="Arial"/>
                <w:sz w:val="18"/>
                <w:szCs w:val="18"/>
                <w:lang w:val="en-US"/>
              </w:rPr>
            </w:pPr>
          </w:p>
        </w:tc>
        <w:tc>
          <w:tcPr>
            <w:tcW w:w="1560" w:type="dxa"/>
          </w:tcPr>
          <w:p w14:paraId="73D3320F" w14:textId="77777777" w:rsidR="00346669" w:rsidRPr="00E62A33" w:rsidRDefault="00346669" w:rsidP="00346669">
            <w:pPr>
              <w:rPr>
                <w:rFonts w:ascii="Arial" w:hAnsi="Arial" w:cs="Arial"/>
                <w:sz w:val="18"/>
                <w:szCs w:val="18"/>
                <w:lang w:val="en-US"/>
              </w:rPr>
            </w:pPr>
          </w:p>
        </w:tc>
        <w:tc>
          <w:tcPr>
            <w:tcW w:w="1559" w:type="dxa"/>
          </w:tcPr>
          <w:p w14:paraId="083466BC" w14:textId="77777777" w:rsidR="00346669" w:rsidRPr="00E62A33" w:rsidRDefault="00346669" w:rsidP="00346669">
            <w:pPr>
              <w:rPr>
                <w:rFonts w:ascii="Arial" w:hAnsi="Arial" w:cs="Arial"/>
                <w:sz w:val="18"/>
                <w:szCs w:val="18"/>
                <w:lang w:val="en-US"/>
              </w:rPr>
            </w:pPr>
          </w:p>
        </w:tc>
        <w:tc>
          <w:tcPr>
            <w:tcW w:w="1843" w:type="dxa"/>
          </w:tcPr>
          <w:p w14:paraId="5D55E262" w14:textId="77777777" w:rsidR="00346669" w:rsidRPr="00E62A33" w:rsidRDefault="00346669" w:rsidP="00346669">
            <w:pPr>
              <w:rPr>
                <w:rFonts w:ascii="Arial" w:hAnsi="Arial" w:cs="Arial"/>
                <w:sz w:val="18"/>
                <w:szCs w:val="18"/>
                <w:lang w:val="en-US"/>
              </w:rPr>
            </w:pPr>
          </w:p>
        </w:tc>
        <w:tc>
          <w:tcPr>
            <w:tcW w:w="992" w:type="dxa"/>
          </w:tcPr>
          <w:p w14:paraId="42DAAA42" w14:textId="77777777" w:rsidR="00346669" w:rsidRPr="00E62A33" w:rsidRDefault="00346669" w:rsidP="00346669">
            <w:pPr>
              <w:rPr>
                <w:rFonts w:ascii="Arial" w:hAnsi="Arial" w:cs="Arial"/>
                <w:sz w:val="18"/>
                <w:szCs w:val="18"/>
                <w:lang w:val="en-US"/>
              </w:rPr>
            </w:pPr>
          </w:p>
        </w:tc>
      </w:tr>
      <w:tr w:rsidR="00346669" w:rsidRPr="00E62A33" w14:paraId="1DC19618" w14:textId="77777777" w:rsidTr="00346669">
        <w:tc>
          <w:tcPr>
            <w:tcW w:w="3539" w:type="dxa"/>
          </w:tcPr>
          <w:p w14:paraId="177FF1A6" w14:textId="77777777" w:rsidR="00346669" w:rsidRPr="00E62A33" w:rsidRDefault="00346669" w:rsidP="00346669">
            <w:pPr>
              <w:ind w:left="720"/>
              <w:rPr>
                <w:rFonts w:ascii="Arial" w:hAnsi="Arial" w:cs="Arial"/>
                <w:sz w:val="18"/>
                <w:szCs w:val="18"/>
                <w:lang w:val="en-US"/>
              </w:rPr>
            </w:pPr>
            <w:r w:rsidRPr="00E62A33">
              <w:rPr>
                <w:rFonts w:ascii="Arial" w:hAnsi="Arial" w:cs="Arial"/>
                <w:sz w:val="18"/>
                <w:szCs w:val="18"/>
                <w:lang w:val="en-US"/>
              </w:rPr>
              <w:t>Death after 7 days</w:t>
            </w:r>
          </w:p>
        </w:tc>
        <w:tc>
          <w:tcPr>
            <w:tcW w:w="1559" w:type="dxa"/>
          </w:tcPr>
          <w:p w14:paraId="2266374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98 (11%)</w:t>
            </w:r>
          </w:p>
        </w:tc>
        <w:tc>
          <w:tcPr>
            <w:tcW w:w="1560" w:type="dxa"/>
          </w:tcPr>
          <w:p w14:paraId="4662C388"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33 (7%)</w:t>
            </w:r>
          </w:p>
        </w:tc>
        <w:tc>
          <w:tcPr>
            <w:tcW w:w="1559" w:type="dxa"/>
          </w:tcPr>
          <w:p w14:paraId="55F4091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65 (16%)</w:t>
            </w:r>
          </w:p>
        </w:tc>
        <w:tc>
          <w:tcPr>
            <w:tcW w:w="1843" w:type="dxa"/>
          </w:tcPr>
          <w:p w14:paraId="0E0E1C57"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2.49 (1.37 – 4.57)</w:t>
            </w:r>
          </w:p>
        </w:tc>
        <w:tc>
          <w:tcPr>
            <w:tcW w:w="992" w:type="dxa"/>
          </w:tcPr>
          <w:p w14:paraId="4E61ECAD"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0.003</w:t>
            </w:r>
          </w:p>
        </w:tc>
      </w:tr>
      <w:tr w:rsidR="00346669" w:rsidRPr="00E62A33" w14:paraId="7B0028EC" w14:textId="77777777" w:rsidTr="00346669">
        <w:tc>
          <w:tcPr>
            <w:tcW w:w="3539" w:type="dxa"/>
          </w:tcPr>
          <w:p w14:paraId="26A7EA1E" w14:textId="77777777" w:rsidR="00346669" w:rsidRPr="00E62A33" w:rsidRDefault="00346669" w:rsidP="00346669">
            <w:pPr>
              <w:ind w:left="720"/>
              <w:rPr>
                <w:rFonts w:ascii="Arial" w:hAnsi="Arial" w:cs="Arial"/>
                <w:sz w:val="18"/>
                <w:szCs w:val="18"/>
                <w:lang w:val="en-US"/>
              </w:rPr>
            </w:pPr>
            <w:r w:rsidRPr="00E62A33">
              <w:rPr>
                <w:rFonts w:ascii="Arial" w:hAnsi="Arial" w:cs="Arial"/>
                <w:sz w:val="18"/>
                <w:szCs w:val="18"/>
                <w:lang w:val="en-US"/>
              </w:rPr>
              <w:t>Death after 21 days</w:t>
            </w:r>
          </w:p>
        </w:tc>
        <w:tc>
          <w:tcPr>
            <w:tcW w:w="1559" w:type="dxa"/>
          </w:tcPr>
          <w:p w14:paraId="12CD3ABF"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85 (10%)</w:t>
            </w:r>
          </w:p>
        </w:tc>
        <w:tc>
          <w:tcPr>
            <w:tcW w:w="1560" w:type="dxa"/>
          </w:tcPr>
          <w:p w14:paraId="66536D8D"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24 (5%)</w:t>
            </w:r>
          </w:p>
        </w:tc>
        <w:tc>
          <w:tcPr>
            <w:tcW w:w="1559" w:type="dxa"/>
          </w:tcPr>
          <w:p w14:paraId="299EB4F5"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61 (15%)</w:t>
            </w:r>
          </w:p>
        </w:tc>
        <w:tc>
          <w:tcPr>
            <w:tcW w:w="1843" w:type="dxa"/>
          </w:tcPr>
          <w:p w14:paraId="4890E2B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3.90 (2.02 – 7.84)</w:t>
            </w:r>
          </w:p>
        </w:tc>
        <w:tc>
          <w:tcPr>
            <w:tcW w:w="992" w:type="dxa"/>
          </w:tcPr>
          <w:p w14:paraId="7956336F"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4B41DA28" w14:textId="77777777" w:rsidTr="00346669">
        <w:tc>
          <w:tcPr>
            <w:tcW w:w="3539" w:type="dxa"/>
          </w:tcPr>
          <w:p w14:paraId="502EF2D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 xml:space="preserve">ICU-admission </w:t>
            </w:r>
          </w:p>
        </w:tc>
        <w:tc>
          <w:tcPr>
            <w:tcW w:w="1559" w:type="dxa"/>
          </w:tcPr>
          <w:p w14:paraId="342663B1" w14:textId="77777777" w:rsidR="00346669" w:rsidRPr="00E62A33" w:rsidRDefault="00346669" w:rsidP="00346669">
            <w:pPr>
              <w:rPr>
                <w:rFonts w:ascii="Arial" w:hAnsi="Arial" w:cs="Arial"/>
                <w:sz w:val="18"/>
                <w:szCs w:val="18"/>
                <w:vertAlign w:val="superscript"/>
                <w:lang w:val="en-US"/>
              </w:rPr>
            </w:pPr>
          </w:p>
        </w:tc>
        <w:tc>
          <w:tcPr>
            <w:tcW w:w="1560" w:type="dxa"/>
          </w:tcPr>
          <w:p w14:paraId="3FCB4B60" w14:textId="77777777" w:rsidR="00346669" w:rsidRPr="00E62A33" w:rsidRDefault="00346669" w:rsidP="00346669">
            <w:pPr>
              <w:rPr>
                <w:rFonts w:ascii="Arial" w:hAnsi="Arial" w:cs="Arial"/>
                <w:sz w:val="18"/>
                <w:szCs w:val="18"/>
                <w:vertAlign w:val="superscript"/>
                <w:lang w:val="en-US"/>
              </w:rPr>
            </w:pPr>
          </w:p>
        </w:tc>
        <w:tc>
          <w:tcPr>
            <w:tcW w:w="1559" w:type="dxa"/>
          </w:tcPr>
          <w:p w14:paraId="7517860D" w14:textId="77777777" w:rsidR="00346669" w:rsidRPr="00E62A33" w:rsidRDefault="00346669" w:rsidP="00346669">
            <w:pPr>
              <w:rPr>
                <w:rFonts w:ascii="Arial" w:hAnsi="Arial" w:cs="Arial"/>
                <w:sz w:val="18"/>
                <w:szCs w:val="18"/>
                <w:vertAlign w:val="superscript"/>
                <w:lang w:val="en-US"/>
              </w:rPr>
            </w:pPr>
          </w:p>
        </w:tc>
        <w:tc>
          <w:tcPr>
            <w:tcW w:w="1843" w:type="dxa"/>
          </w:tcPr>
          <w:p w14:paraId="227E9B4F" w14:textId="77777777" w:rsidR="00346669" w:rsidRPr="00E62A33" w:rsidRDefault="00346669" w:rsidP="00346669">
            <w:pPr>
              <w:rPr>
                <w:rFonts w:ascii="Arial" w:hAnsi="Arial" w:cs="Arial"/>
                <w:sz w:val="18"/>
                <w:szCs w:val="18"/>
                <w:lang w:val="en-US"/>
              </w:rPr>
            </w:pPr>
          </w:p>
        </w:tc>
        <w:tc>
          <w:tcPr>
            <w:tcW w:w="992" w:type="dxa"/>
          </w:tcPr>
          <w:p w14:paraId="6E18DF77" w14:textId="77777777" w:rsidR="00346669" w:rsidRPr="00E62A33" w:rsidRDefault="00346669" w:rsidP="00346669">
            <w:pPr>
              <w:rPr>
                <w:rFonts w:ascii="Arial" w:hAnsi="Arial" w:cs="Arial"/>
                <w:b/>
                <w:sz w:val="18"/>
                <w:szCs w:val="18"/>
                <w:lang w:val="en-US"/>
              </w:rPr>
            </w:pPr>
          </w:p>
        </w:tc>
      </w:tr>
      <w:tr w:rsidR="00346669" w:rsidRPr="00E62A33" w14:paraId="0B33390E" w14:textId="77777777" w:rsidTr="00346669">
        <w:tc>
          <w:tcPr>
            <w:tcW w:w="3539" w:type="dxa"/>
          </w:tcPr>
          <w:p w14:paraId="385B092C" w14:textId="77777777" w:rsidR="00346669" w:rsidRPr="00E62A33" w:rsidRDefault="00346669" w:rsidP="00346669">
            <w:pPr>
              <w:ind w:left="720"/>
              <w:rPr>
                <w:rFonts w:ascii="Arial" w:hAnsi="Arial" w:cs="Arial"/>
                <w:sz w:val="18"/>
                <w:szCs w:val="18"/>
                <w:lang w:val="en-US"/>
              </w:rPr>
            </w:pPr>
            <w:r w:rsidRPr="00E62A33">
              <w:rPr>
                <w:rFonts w:ascii="Arial" w:hAnsi="Arial" w:cs="Arial"/>
                <w:sz w:val="18"/>
                <w:szCs w:val="18"/>
                <w:lang w:val="en-US"/>
              </w:rPr>
              <w:t>Ongoing</w:t>
            </w:r>
          </w:p>
        </w:tc>
        <w:tc>
          <w:tcPr>
            <w:tcW w:w="1559" w:type="dxa"/>
          </w:tcPr>
          <w:p w14:paraId="177BB24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231 (31%)</w:t>
            </w:r>
            <w:r w:rsidRPr="00E62A33">
              <w:rPr>
                <w:rFonts w:ascii="Arial" w:hAnsi="Arial" w:cs="Arial"/>
                <w:sz w:val="18"/>
                <w:szCs w:val="18"/>
                <w:vertAlign w:val="superscript"/>
                <w:lang w:val="en-US"/>
              </w:rPr>
              <w:t>c</w:t>
            </w:r>
          </w:p>
        </w:tc>
        <w:tc>
          <w:tcPr>
            <w:tcW w:w="1560" w:type="dxa"/>
          </w:tcPr>
          <w:p w14:paraId="7F72363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72 (17%)</w:t>
            </w:r>
            <w:r w:rsidRPr="00E62A33">
              <w:rPr>
                <w:rFonts w:ascii="Arial" w:hAnsi="Arial" w:cs="Arial"/>
                <w:sz w:val="18"/>
                <w:szCs w:val="18"/>
                <w:vertAlign w:val="superscript"/>
                <w:lang w:val="en-US"/>
              </w:rPr>
              <w:t>b</w:t>
            </w:r>
          </w:p>
        </w:tc>
        <w:tc>
          <w:tcPr>
            <w:tcW w:w="1559" w:type="dxa"/>
          </w:tcPr>
          <w:p w14:paraId="5B96A43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159 (51%)</w:t>
            </w:r>
            <w:r w:rsidRPr="00E62A33">
              <w:rPr>
                <w:rFonts w:ascii="Arial" w:hAnsi="Arial" w:cs="Arial"/>
                <w:sz w:val="18"/>
                <w:szCs w:val="18"/>
                <w:vertAlign w:val="superscript"/>
                <w:lang w:val="en-US"/>
              </w:rPr>
              <w:t>a</w:t>
            </w:r>
          </w:p>
        </w:tc>
        <w:tc>
          <w:tcPr>
            <w:tcW w:w="1843" w:type="dxa"/>
          </w:tcPr>
          <w:p w14:paraId="3D26895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20.00 (6.46 – 65.32)</w:t>
            </w:r>
          </w:p>
        </w:tc>
        <w:tc>
          <w:tcPr>
            <w:tcW w:w="992" w:type="dxa"/>
          </w:tcPr>
          <w:p w14:paraId="0A702474"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12979688" w14:textId="77777777" w:rsidTr="00346669">
        <w:tc>
          <w:tcPr>
            <w:tcW w:w="3539" w:type="dxa"/>
          </w:tcPr>
          <w:p w14:paraId="4720896E" w14:textId="77777777" w:rsidR="00346669" w:rsidRPr="00E62A33" w:rsidRDefault="00346669" w:rsidP="00346669">
            <w:pPr>
              <w:ind w:left="720"/>
              <w:rPr>
                <w:rFonts w:ascii="Arial" w:hAnsi="Arial" w:cs="Arial"/>
                <w:sz w:val="18"/>
                <w:szCs w:val="18"/>
                <w:lang w:val="en-US"/>
              </w:rPr>
            </w:pPr>
            <w:r w:rsidRPr="00E62A33">
              <w:rPr>
                <w:rFonts w:ascii="Arial" w:hAnsi="Arial" w:cs="Arial"/>
                <w:sz w:val="18"/>
                <w:szCs w:val="18"/>
                <w:lang w:val="en-US"/>
              </w:rPr>
              <w:t>New onset</w:t>
            </w:r>
          </w:p>
        </w:tc>
        <w:tc>
          <w:tcPr>
            <w:tcW w:w="1559" w:type="dxa"/>
          </w:tcPr>
          <w:p w14:paraId="46451568"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218 (25%)</w:t>
            </w:r>
            <w:r w:rsidRPr="00E62A33">
              <w:rPr>
                <w:rFonts w:ascii="Arial" w:hAnsi="Arial" w:cs="Arial"/>
                <w:sz w:val="18"/>
                <w:szCs w:val="18"/>
                <w:vertAlign w:val="superscript"/>
                <w:lang w:val="en-US"/>
              </w:rPr>
              <w:t>d</w:t>
            </w:r>
          </w:p>
        </w:tc>
        <w:tc>
          <w:tcPr>
            <w:tcW w:w="1560" w:type="dxa"/>
          </w:tcPr>
          <w:p w14:paraId="63530574"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11 (16%)</w:t>
            </w:r>
            <w:r w:rsidRPr="00E62A33">
              <w:rPr>
                <w:rFonts w:ascii="Arial" w:hAnsi="Arial" w:cs="Arial"/>
                <w:sz w:val="18"/>
                <w:szCs w:val="18"/>
                <w:vertAlign w:val="superscript"/>
                <w:lang w:val="en-US"/>
              </w:rPr>
              <w:t>b</w:t>
            </w:r>
          </w:p>
        </w:tc>
        <w:tc>
          <w:tcPr>
            <w:tcW w:w="1559" w:type="dxa"/>
          </w:tcPr>
          <w:p w14:paraId="030528B5"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46 (29%)</w:t>
            </w:r>
            <w:r w:rsidRPr="00E62A33">
              <w:rPr>
                <w:rFonts w:ascii="Arial" w:hAnsi="Arial" w:cs="Arial"/>
                <w:sz w:val="18"/>
                <w:szCs w:val="18"/>
                <w:vertAlign w:val="superscript"/>
                <w:lang w:val="en-US"/>
              </w:rPr>
              <w:t>a</w:t>
            </w:r>
          </w:p>
        </w:tc>
        <w:tc>
          <w:tcPr>
            <w:tcW w:w="1843" w:type="dxa"/>
          </w:tcPr>
          <w:p w14:paraId="77F75B00"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4.90 (2.67 – 9.01)</w:t>
            </w:r>
          </w:p>
        </w:tc>
        <w:tc>
          <w:tcPr>
            <w:tcW w:w="992" w:type="dxa"/>
          </w:tcPr>
          <w:p w14:paraId="676B187E"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3312E274" w14:textId="77777777" w:rsidTr="00346669">
        <w:tc>
          <w:tcPr>
            <w:tcW w:w="3539" w:type="dxa"/>
          </w:tcPr>
          <w:p w14:paraId="5C76A37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Organ failure</w:t>
            </w:r>
          </w:p>
        </w:tc>
        <w:tc>
          <w:tcPr>
            <w:tcW w:w="1559" w:type="dxa"/>
          </w:tcPr>
          <w:p w14:paraId="4E68FD31" w14:textId="77777777" w:rsidR="00346669" w:rsidRPr="00E62A33" w:rsidRDefault="00346669" w:rsidP="00346669">
            <w:pPr>
              <w:rPr>
                <w:rFonts w:ascii="Arial" w:hAnsi="Arial" w:cs="Arial"/>
                <w:sz w:val="18"/>
                <w:szCs w:val="18"/>
                <w:lang w:val="en-US"/>
              </w:rPr>
            </w:pPr>
          </w:p>
        </w:tc>
        <w:tc>
          <w:tcPr>
            <w:tcW w:w="1560" w:type="dxa"/>
          </w:tcPr>
          <w:p w14:paraId="2CC62428" w14:textId="77777777" w:rsidR="00346669" w:rsidRPr="00E62A33" w:rsidRDefault="00346669" w:rsidP="00346669">
            <w:pPr>
              <w:rPr>
                <w:rFonts w:ascii="Arial" w:hAnsi="Arial" w:cs="Arial"/>
                <w:sz w:val="18"/>
                <w:szCs w:val="18"/>
                <w:lang w:val="en-US"/>
              </w:rPr>
            </w:pPr>
          </w:p>
        </w:tc>
        <w:tc>
          <w:tcPr>
            <w:tcW w:w="1559" w:type="dxa"/>
          </w:tcPr>
          <w:p w14:paraId="4865E6D3" w14:textId="77777777" w:rsidR="00346669" w:rsidRPr="00E62A33" w:rsidRDefault="00346669" w:rsidP="00346669">
            <w:pPr>
              <w:rPr>
                <w:rFonts w:ascii="Arial" w:hAnsi="Arial" w:cs="Arial"/>
                <w:sz w:val="18"/>
                <w:szCs w:val="18"/>
                <w:lang w:val="en-US"/>
              </w:rPr>
            </w:pPr>
          </w:p>
        </w:tc>
        <w:tc>
          <w:tcPr>
            <w:tcW w:w="1843" w:type="dxa"/>
          </w:tcPr>
          <w:p w14:paraId="085513C2" w14:textId="77777777" w:rsidR="00346669" w:rsidRPr="00E62A33" w:rsidRDefault="00346669" w:rsidP="00346669">
            <w:pPr>
              <w:rPr>
                <w:rFonts w:ascii="Arial" w:hAnsi="Arial" w:cs="Arial"/>
                <w:sz w:val="18"/>
                <w:szCs w:val="18"/>
                <w:lang w:val="en-US"/>
              </w:rPr>
            </w:pPr>
          </w:p>
        </w:tc>
        <w:tc>
          <w:tcPr>
            <w:tcW w:w="992" w:type="dxa"/>
          </w:tcPr>
          <w:p w14:paraId="42E3AA8E" w14:textId="77777777" w:rsidR="00346669" w:rsidRPr="00E62A33" w:rsidRDefault="00346669" w:rsidP="00346669">
            <w:pPr>
              <w:rPr>
                <w:rFonts w:ascii="Arial" w:hAnsi="Arial" w:cs="Arial"/>
                <w:b/>
                <w:sz w:val="18"/>
                <w:szCs w:val="18"/>
                <w:lang w:val="en-US"/>
              </w:rPr>
            </w:pPr>
          </w:p>
        </w:tc>
      </w:tr>
      <w:tr w:rsidR="00346669" w:rsidRPr="00E62A33" w14:paraId="16EF6400" w14:textId="77777777" w:rsidTr="00346669">
        <w:tc>
          <w:tcPr>
            <w:tcW w:w="3539" w:type="dxa"/>
          </w:tcPr>
          <w:p w14:paraId="76863FF3" w14:textId="77777777" w:rsidR="00346669" w:rsidRPr="00E62A33" w:rsidRDefault="00346669" w:rsidP="00346669">
            <w:pPr>
              <w:ind w:left="720"/>
              <w:rPr>
                <w:rFonts w:ascii="Arial" w:hAnsi="Arial" w:cs="Arial"/>
                <w:sz w:val="18"/>
                <w:szCs w:val="18"/>
                <w:lang w:val="en-US"/>
              </w:rPr>
            </w:pPr>
            <w:r w:rsidRPr="00E62A33">
              <w:rPr>
                <w:rFonts w:ascii="Arial" w:hAnsi="Arial" w:cs="Arial"/>
                <w:sz w:val="18"/>
                <w:szCs w:val="18"/>
                <w:lang w:val="en-US"/>
              </w:rPr>
              <w:t>Ongoing</w:t>
            </w:r>
          </w:p>
        </w:tc>
        <w:tc>
          <w:tcPr>
            <w:tcW w:w="1559" w:type="dxa"/>
          </w:tcPr>
          <w:p w14:paraId="175035E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173 (48%)</w:t>
            </w:r>
            <w:r w:rsidRPr="00E62A33">
              <w:rPr>
                <w:rFonts w:ascii="Arial" w:hAnsi="Arial" w:cs="Arial"/>
                <w:sz w:val="18"/>
                <w:szCs w:val="18"/>
                <w:vertAlign w:val="superscript"/>
                <w:lang w:val="en-US"/>
              </w:rPr>
              <w:t>e</w:t>
            </w:r>
          </w:p>
        </w:tc>
        <w:tc>
          <w:tcPr>
            <w:tcW w:w="1560" w:type="dxa"/>
          </w:tcPr>
          <w:p w14:paraId="7B2FC217"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50 (11%)</w:t>
            </w:r>
            <w:r w:rsidRPr="00E62A33">
              <w:rPr>
                <w:rFonts w:ascii="Arial" w:hAnsi="Arial" w:cs="Arial"/>
                <w:sz w:val="18"/>
                <w:szCs w:val="18"/>
                <w:vertAlign w:val="superscript"/>
                <w:lang w:val="en-US"/>
              </w:rPr>
              <w:t>d</w:t>
            </w:r>
          </w:p>
        </w:tc>
        <w:tc>
          <w:tcPr>
            <w:tcW w:w="1559" w:type="dxa"/>
          </w:tcPr>
          <w:p w14:paraId="7235E5E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123 (30%)</w:t>
            </w:r>
            <w:r w:rsidRPr="00E62A33">
              <w:rPr>
                <w:rFonts w:ascii="Arial" w:hAnsi="Arial" w:cs="Arial"/>
                <w:sz w:val="18"/>
                <w:szCs w:val="18"/>
                <w:vertAlign w:val="superscript"/>
                <w:lang w:val="en-US"/>
              </w:rPr>
              <w:t>b</w:t>
            </w:r>
          </w:p>
        </w:tc>
        <w:tc>
          <w:tcPr>
            <w:tcW w:w="1843" w:type="dxa"/>
          </w:tcPr>
          <w:p w14:paraId="18C1274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8.15 (4.23 – 1.59)</w:t>
            </w:r>
          </w:p>
        </w:tc>
        <w:tc>
          <w:tcPr>
            <w:tcW w:w="992" w:type="dxa"/>
          </w:tcPr>
          <w:p w14:paraId="450CCBB3"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516F9BB1" w14:textId="77777777" w:rsidTr="00346669">
        <w:tc>
          <w:tcPr>
            <w:tcW w:w="3539" w:type="dxa"/>
          </w:tcPr>
          <w:p w14:paraId="78DC22E5" w14:textId="77777777" w:rsidR="00346669" w:rsidRPr="00E62A33" w:rsidRDefault="00346669" w:rsidP="00346669">
            <w:pPr>
              <w:ind w:left="1440"/>
              <w:rPr>
                <w:rFonts w:ascii="Arial" w:hAnsi="Arial" w:cs="Arial"/>
                <w:sz w:val="18"/>
                <w:szCs w:val="18"/>
                <w:lang w:val="en-US"/>
              </w:rPr>
            </w:pPr>
            <w:r w:rsidRPr="00E62A33">
              <w:rPr>
                <w:rFonts w:ascii="Arial" w:hAnsi="Arial" w:cs="Arial"/>
                <w:sz w:val="18"/>
                <w:szCs w:val="18"/>
                <w:lang w:val="en-US"/>
              </w:rPr>
              <w:t>Ongoing MOF</w:t>
            </w:r>
          </w:p>
        </w:tc>
        <w:tc>
          <w:tcPr>
            <w:tcW w:w="1559" w:type="dxa"/>
          </w:tcPr>
          <w:p w14:paraId="3033B5A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115 (71%)</w:t>
            </w:r>
            <w:r w:rsidRPr="00E62A33">
              <w:rPr>
                <w:rFonts w:ascii="Arial" w:hAnsi="Arial" w:cs="Arial"/>
                <w:sz w:val="18"/>
                <w:szCs w:val="18"/>
                <w:vertAlign w:val="superscript"/>
                <w:lang w:val="en-US"/>
              </w:rPr>
              <w:t>f</w:t>
            </w:r>
          </w:p>
        </w:tc>
        <w:tc>
          <w:tcPr>
            <w:tcW w:w="1560" w:type="dxa"/>
          </w:tcPr>
          <w:p w14:paraId="4ACCE1A5"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25 (53%)</w:t>
            </w:r>
          </w:p>
        </w:tc>
        <w:tc>
          <w:tcPr>
            <w:tcW w:w="1559" w:type="dxa"/>
          </w:tcPr>
          <w:p w14:paraId="30F95B32"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90 (78%)</w:t>
            </w:r>
          </w:p>
        </w:tc>
        <w:tc>
          <w:tcPr>
            <w:tcW w:w="1843" w:type="dxa"/>
          </w:tcPr>
          <w:p w14:paraId="692C685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8.00 (3.75 – 17.04)</w:t>
            </w:r>
          </w:p>
        </w:tc>
        <w:tc>
          <w:tcPr>
            <w:tcW w:w="992" w:type="dxa"/>
          </w:tcPr>
          <w:p w14:paraId="67AC20B5"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523A5876" w14:textId="77777777" w:rsidTr="00346669">
        <w:tc>
          <w:tcPr>
            <w:tcW w:w="3539" w:type="dxa"/>
          </w:tcPr>
          <w:p w14:paraId="41B4AA45" w14:textId="77777777" w:rsidR="00346669" w:rsidRPr="00E62A33" w:rsidRDefault="00346669" w:rsidP="00346669">
            <w:pPr>
              <w:ind w:left="720"/>
              <w:rPr>
                <w:rFonts w:ascii="Arial" w:hAnsi="Arial" w:cs="Arial"/>
                <w:sz w:val="18"/>
                <w:szCs w:val="18"/>
                <w:lang w:val="en-US"/>
              </w:rPr>
            </w:pPr>
            <w:r w:rsidRPr="00E62A33">
              <w:rPr>
                <w:rFonts w:ascii="Arial" w:hAnsi="Arial" w:cs="Arial"/>
                <w:sz w:val="18"/>
                <w:szCs w:val="18"/>
                <w:lang w:val="en-US"/>
              </w:rPr>
              <w:t xml:space="preserve">New onset </w:t>
            </w:r>
          </w:p>
        </w:tc>
        <w:tc>
          <w:tcPr>
            <w:tcW w:w="1559" w:type="dxa"/>
          </w:tcPr>
          <w:p w14:paraId="4AF4F228"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204 (56%)</w:t>
            </w:r>
            <w:r w:rsidRPr="00E62A33">
              <w:rPr>
                <w:rFonts w:ascii="Arial" w:hAnsi="Arial" w:cs="Arial"/>
                <w:sz w:val="18"/>
                <w:szCs w:val="18"/>
                <w:vertAlign w:val="superscript"/>
                <w:lang w:val="en-US"/>
              </w:rPr>
              <w:t>a</w:t>
            </w:r>
          </w:p>
        </w:tc>
        <w:tc>
          <w:tcPr>
            <w:tcW w:w="1560" w:type="dxa"/>
          </w:tcPr>
          <w:p w14:paraId="31FAC13F"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60 (13%)</w:t>
            </w:r>
            <w:r w:rsidRPr="00E62A33">
              <w:rPr>
                <w:rFonts w:ascii="Arial" w:hAnsi="Arial" w:cs="Arial"/>
                <w:sz w:val="18"/>
                <w:szCs w:val="18"/>
                <w:vertAlign w:val="superscript"/>
                <w:lang w:val="en-US"/>
              </w:rPr>
              <w:t>n</w:t>
            </w:r>
          </w:p>
        </w:tc>
        <w:tc>
          <w:tcPr>
            <w:tcW w:w="1559" w:type="dxa"/>
          </w:tcPr>
          <w:p w14:paraId="7BD46A1F"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144 (35%)</w:t>
            </w:r>
            <w:r w:rsidRPr="00E62A33">
              <w:rPr>
                <w:rFonts w:ascii="Arial" w:hAnsi="Arial" w:cs="Arial"/>
                <w:sz w:val="18"/>
                <w:szCs w:val="18"/>
                <w:vertAlign w:val="superscript"/>
                <w:lang w:val="en-US"/>
              </w:rPr>
              <w:t>c</w:t>
            </w:r>
          </w:p>
        </w:tc>
        <w:tc>
          <w:tcPr>
            <w:tcW w:w="1843" w:type="dxa"/>
          </w:tcPr>
          <w:p w14:paraId="1EF8181B"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3.74 (1.96 – 7.11)</w:t>
            </w:r>
          </w:p>
        </w:tc>
        <w:tc>
          <w:tcPr>
            <w:tcW w:w="992" w:type="dxa"/>
          </w:tcPr>
          <w:p w14:paraId="2EC18C91"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68CC4FEA" w14:textId="77777777" w:rsidTr="00346669">
        <w:tc>
          <w:tcPr>
            <w:tcW w:w="3539" w:type="dxa"/>
          </w:tcPr>
          <w:p w14:paraId="23609324" w14:textId="77777777" w:rsidR="00346669" w:rsidRPr="00E62A33" w:rsidRDefault="00346669" w:rsidP="00346669">
            <w:pPr>
              <w:ind w:left="1440"/>
              <w:rPr>
                <w:rFonts w:ascii="Arial" w:hAnsi="Arial" w:cs="Arial"/>
                <w:sz w:val="18"/>
                <w:szCs w:val="18"/>
                <w:lang w:val="en-US"/>
              </w:rPr>
            </w:pPr>
            <w:r w:rsidRPr="00E62A33">
              <w:rPr>
                <w:rFonts w:ascii="Arial" w:hAnsi="Arial" w:cs="Arial"/>
                <w:sz w:val="18"/>
                <w:szCs w:val="18"/>
                <w:lang w:val="en-US"/>
              </w:rPr>
              <w:t>New onset MOF</w:t>
            </w:r>
          </w:p>
        </w:tc>
        <w:tc>
          <w:tcPr>
            <w:tcW w:w="1559" w:type="dxa"/>
          </w:tcPr>
          <w:p w14:paraId="4AF9919C"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142 (71%)</w:t>
            </w:r>
            <w:r w:rsidRPr="00E62A33">
              <w:rPr>
                <w:rFonts w:ascii="Arial" w:hAnsi="Arial" w:cs="Arial"/>
                <w:sz w:val="18"/>
                <w:szCs w:val="18"/>
                <w:vertAlign w:val="superscript"/>
                <w:lang w:val="en-US"/>
              </w:rPr>
              <w:t>e</w:t>
            </w:r>
          </w:p>
        </w:tc>
        <w:tc>
          <w:tcPr>
            <w:tcW w:w="1560" w:type="dxa"/>
          </w:tcPr>
          <w:p w14:paraId="6353FD17"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37 (63%)</w:t>
            </w:r>
            <w:r w:rsidRPr="00E62A33">
              <w:rPr>
                <w:rFonts w:ascii="Arial" w:hAnsi="Arial" w:cs="Arial"/>
                <w:sz w:val="18"/>
                <w:szCs w:val="18"/>
                <w:vertAlign w:val="superscript"/>
                <w:lang w:val="en-US"/>
              </w:rPr>
              <w:t>b</w:t>
            </w:r>
          </w:p>
        </w:tc>
        <w:tc>
          <w:tcPr>
            <w:tcW w:w="1559" w:type="dxa"/>
          </w:tcPr>
          <w:p w14:paraId="28213905"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105 (74%)</w:t>
            </w:r>
            <w:r w:rsidRPr="00E62A33">
              <w:rPr>
                <w:rFonts w:ascii="Arial" w:hAnsi="Arial" w:cs="Arial"/>
                <w:sz w:val="18"/>
                <w:szCs w:val="18"/>
                <w:vertAlign w:val="superscript"/>
                <w:lang w:val="en-US"/>
              </w:rPr>
              <w:t>d</w:t>
            </w:r>
          </w:p>
        </w:tc>
        <w:tc>
          <w:tcPr>
            <w:tcW w:w="1843" w:type="dxa"/>
          </w:tcPr>
          <w:p w14:paraId="1D952A3E"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6.46 (3.12 – 13.36)</w:t>
            </w:r>
          </w:p>
        </w:tc>
        <w:tc>
          <w:tcPr>
            <w:tcW w:w="992" w:type="dxa"/>
          </w:tcPr>
          <w:p w14:paraId="7E82538D"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31BB6116" w14:textId="77777777" w:rsidTr="00346669">
        <w:tc>
          <w:tcPr>
            <w:tcW w:w="3539" w:type="dxa"/>
          </w:tcPr>
          <w:p w14:paraId="0122C26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Infected necrosis</w:t>
            </w:r>
          </w:p>
        </w:tc>
        <w:tc>
          <w:tcPr>
            <w:tcW w:w="1559" w:type="dxa"/>
          </w:tcPr>
          <w:p w14:paraId="2D892065"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442 (50%)</w:t>
            </w:r>
            <w:r w:rsidRPr="00E62A33">
              <w:rPr>
                <w:rFonts w:ascii="Arial" w:hAnsi="Arial" w:cs="Arial"/>
                <w:sz w:val="18"/>
                <w:szCs w:val="18"/>
                <w:vertAlign w:val="superscript"/>
                <w:lang w:val="en-US"/>
              </w:rPr>
              <w:t>a</w:t>
            </w:r>
          </w:p>
        </w:tc>
        <w:tc>
          <w:tcPr>
            <w:tcW w:w="1560" w:type="dxa"/>
          </w:tcPr>
          <w:p w14:paraId="00AC8BE7"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125 (27%)</w:t>
            </w:r>
            <w:r w:rsidRPr="00E62A33">
              <w:rPr>
                <w:rFonts w:ascii="Arial" w:hAnsi="Arial" w:cs="Arial"/>
                <w:sz w:val="18"/>
                <w:szCs w:val="18"/>
                <w:vertAlign w:val="superscript"/>
                <w:lang w:val="en-US"/>
              </w:rPr>
              <w:t>n</w:t>
            </w:r>
          </w:p>
        </w:tc>
        <w:tc>
          <w:tcPr>
            <w:tcW w:w="1559" w:type="dxa"/>
          </w:tcPr>
          <w:p w14:paraId="767FC74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317 (78%)</w:t>
            </w:r>
            <w:r w:rsidRPr="00E62A33">
              <w:rPr>
                <w:rFonts w:ascii="Arial" w:hAnsi="Arial" w:cs="Arial"/>
                <w:sz w:val="18"/>
                <w:szCs w:val="18"/>
                <w:vertAlign w:val="superscript"/>
                <w:lang w:val="en-US"/>
              </w:rPr>
              <w:t>c</w:t>
            </w:r>
          </w:p>
        </w:tc>
        <w:tc>
          <w:tcPr>
            <w:tcW w:w="1843" w:type="dxa"/>
          </w:tcPr>
          <w:p w14:paraId="1F0D4414"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8.10 (4.47 – 15.28)</w:t>
            </w:r>
          </w:p>
        </w:tc>
        <w:tc>
          <w:tcPr>
            <w:tcW w:w="992" w:type="dxa"/>
          </w:tcPr>
          <w:p w14:paraId="5AF986F6"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46F13D97" w14:textId="77777777" w:rsidTr="00346669">
        <w:tc>
          <w:tcPr>
            <w:tcW w:w="3539" w:type="dxa"/>
          </w:tcPr>
          <w:p w14:paraId="7C885B09"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Gastrointestinal complications</w:t>
            </w:r>
            <w:r w:rsidRPr="00E62A33">
              <w:rPr>
                <w:rFonts w:ascii="Arial" w:hAnsi="Arial" w:cs="Arial"/>
                <w:sz w:val="18"/>
                <w:szCs w:val="18"/>
                <w:vertAlign w:val="superscript"/>
                <w:lang w:val="en-US"/>
              </w:rPr>
              <w:t>^</w:t>
            </w:r>
          </w:p>
        </w:tc>
        <w:tc>
          <w:tcPr>
            <w:tcW w:w="1559" w:type="dxa"/>
          </w:tcPr>
          <w:p w14:paraId="16196481"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123 (14%)</w:t>
            </w:r>
            <w:r w:rsidRPr="00E62A33">
              <w:rPr>
                <w:rFonts w:ascii="Arial" w:hAnsi="Arial" w:cs="Arial"/>
                <w:sz w:val="18"/>
                <w:szCs w:val="18"/>
                <w:vertAlign w:val="superscript"/>
                <w:lang w:val="en-US"/>
              </w:rPr>
              <w:t>a</w:t>
            </w:r>
          </w:p>
        </w:tc>
        <w:tc>
          <w:tcPr>
            <w:tcW w:w="1560" w:type="dxa"/>
          </w:tcPr>
          <w:p w14:paraId="673162A2"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24 (5%)</w:t>
            </w:r>
            <w:r w:rsidRPr="00E62A33">
              <w:rPr>
                <w:rFonts w:ascii="Arial" w:hAnsi="Arial" w:cs="Arial"/>
                <w:sz w:val="18"/>
                <w:szCs w:val="18"/>
                <w:vertAlign w:val="superscript"/>
                <w:lang w:val="en-US"/>
              </w:rPr>
              <w:t>b</w:t>
            </w:r>
          </w:p>
        </w:tc>
        <w:tc>
          <w:tcPr>
            <w:tcW w:w="1559" w:type="dxa"/>
          </w:tcPr>
          <w:p w14:paraId="6CA1BC6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99 (24%)</w:t>
            </w:r>
            <w:proofErr w:type="spellStart"/>
            <w:r w:rsidRPr="00E62A33">
              <w:rPr>
                <w:rFonts w:ascii="Arial" w:hAnsi="Arial" w:cs="Arial"/>
                <w:sz w:val="18"/>
                <w:szCs w:val="18"/>
                <w:vertAlign w:val="superscript"/>
                <w:lang w:val="en-US"/>
              </w:rPr>
              <w:t>i</w:t>
            </w:r>
            <w:proofErr w:type="spellEnd"/>
          </w:p>
        </w:tc>
        <w:tc>
          <w:tcPr>
            <w:tcW w:w="1843" w:type="dxa"/>
          </w:tcPr>
          <w:p w14:paraId="13C60700"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4.81 (2.45 – 9.55)</w:t>
            </w:r>
          </w:p>
        </w:tc>
        <w:tc>
          <w:tcPr>
            <w:tcW w:w="992" w:type="dxa"/>
          </w:tcPr>
          <w:p w14:paraId="2F075268"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6D40C55F" w14:textId="77777777" w:rsidTr="00346669">
        <w:tc>
          <w:tcPr>
            <w:tcW w:w="3539" w:type="dxa"/>
          </w:tcPr>
          <w:p w14:paraId="2FD4B395" w14:textId="77777777" w:rsidR="00346669" w:rsidRPr="00E62A33" w:rsidRDefault="00346669" w:rsidP="00346669">
            <w:pPr>
              <w:rPr>
                <w:rFonts w:ascii="Arial" w:hAnsi="Arial" w:cs="Arial"/>
                <w:sz w:val="18"/>
                <w:szCs w:val="18"/>
                <w:lang w:val="en-US"/>
              </w:rPr>
            </w:pPr>
            <w:r w:rsidRPr="00E62A33">
              <w:rPr>
                <w:rFonts w:ascii="Arial" w:hAnsi="Arial" w:cs="Arial"/>
                <w:i/>
                <w:sz w:val="18"/>
                <w:szCs w:val="18"/>
                <w:lang w:val="en-US"/>
              </w:rPr>
              <w:t>Interventions</w:t>
            </w:r>
          </w:p>
        </w:tc>
        <w:tc>
          <w:tcPr>
            <w:tcW w:w="1559" w:type="dxa"/>
          </w:tcPr>
          <w:p w14:paraId="0DFA19EC" w14:textId="77777777" w:rsidR="00346669" w:rsidRPr="00E62A33" w:rsidRDefault="00346669" w:rsidP="00346669">
            <w:pPr>
              <w:rPr>
                <w:rFonts w:ascii="Arial" w:hAnsi="Arial" w:cs="Arial"/>
                <w:sz w:val="18"/>
                <w:szCs w:val="18"/>
                <w:lang w:val="en-US"/>
              </w:rPr>
            </w:pPr>
          </w:p>
        </w:tc>
        <w:tc>
          <w:tcPr>
            <w:tcW w:w="1560" w:type="dxa"/>
          </w:tcPr>
          <w:p w14:paraId="4EC12E74" w14:textId="77777777" w:rsidR="00346669" w:rsidRPr="00E62A33" w:rsidRDefault="00346669" w:rsidP="00346669">
            <w:pPr>
              <w:rPr>
                <w:rFonts w:ascii="Arial" w:hAnsi="Arial" w:cs="Arial"/>
                <w:sz w:val="18"/>
                <w:szCs w:val="18"/>
                <w:lang w:val="en-US"/>
              </w:rPr>
            </w:pPr>
          </w:p>
        </w:tc>
        <w:tc>
          <w:tcPr>
            <w:tcW w:w="1559" w:type="dxa"/>
          </w:tcPr>
          <w:p w14:paraId="641FE910" w14:textId="77777777" w:rsidR="00346669" w:rsidRPr="00E62A33" w:rsidRDefault="00346669" w:rsidP="00346669">
            <w:pPr>
              <w:rPr>
                <w:rFonts w:ascii="Arial" w:hAnsi="Arial" w:cs="Arial"/>
                <w:sz w:val="18"/>
                <w:szCs w:val="18"/>
                <w:lang w:val="en-US"/>
              </w:rPr>
            </w:pPr>
          </w:p>
        </w:tc>
        <w:tc>
          <w:tcPr>
            <w:tcW w:w="1843" w:type="dxa"/>
          </w:tcPr>
          <w:p w14:paraId="373CEB3F" w14:textId="77777777" w:rsidR="00346669" w:rsidRPr="00E62A33" w:rsidRDefault="00346669" w:rsidP="00346669">
            <w:pPr>
              <w:rPr>
                <w:rFonts w:ascii="Arial" w:hAnsi="Arial" w:cs="Arial"/>
                <w:sz w:val="18"/>
                <w:szCs w:val="18"/>
                <w:lang w:val="en-US"/>
              </w:rPr>
            </w:pPr>
          </w:p>
        </w:tc>
        <w:tc>
          <w:tcPr>
            <w:tcW w:w="992" w:type="dxa"/>
          </w:tcPr>
          <w:p w14:paraId="3719A0F6" w14:textId="77777777" w:rsidR="00346669" w:rsidRPr="00E62A33" w:rsidRDefault="00346669" w:rsidP="00346669">
            <w:pPr>
              <w:rPr>
                <w:rFonts w:ascii="Arial" w:hAnsi="Arial" w:cs="Arial"/>
                <w:b/>
                <w:sz w:val="18"/>
                <w:szCs w:val="18"/>
                <w:lang w:val="en-US"/>
              </w:rPr>
            </w:pPr>
          </w:p>
        </w:tc>
      </w:tr>
      <w:tr w:rsidR="00346669" w:rsidRPr="00E62A33" w14:paraId="0FDED5F3" w14:textId="77777777" w:rsidTr="00346669">
        <w:tc>
          <w:tcPr>
            <w:tcW w:w="3539" w:type="dxa"/>
          </w:tcPr>
          <w:p w14:paraId="68E0BCB4"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Pancreatic intervention</w:t>
            </w:r>
          </w:p>
        </w:tc>
        <w:tc>
          <w:tcPr>
            <w:tcW w:w="1559" w:type="dxa"/>
          </w:tcPr>
          <w:p w14:paraId="10B4348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459 (52%)</w:t>
            </w:r>
          </w:p>
        </w:tc>
        <w:tc>
          <w:tcPr>
            <w:tcW w:w="1560" w:type="dxa"/>
          </w:tcPr>
          <w:p w14:paraId="6C4F4760"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106 (22%)</w:t>
            </w:r>
          </w:p>
        </w:tc>
        <w:tc>
          <w:tcPr>
            <w:tcW w:w="1559" w:type="dxa"/>
          </w:tcPr>
          <w:p w14:paraId="38721A2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353 (99%)</w:t>
            </w:r>
          </w:p>
        </w:tc>
        <w:tc>
          <w:tcPr>
            <w:tcW w:w="1843" w:type="dxa"/>
          </w:tcPr>
          <w:p w14:paraId="0C61E96B"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12.12 (6.25 – 2.46)</w:t>
            </w:r>
          </w:p>
        </w:tc>
        <w:tc>
          <w:tcPr>
            <w:tcW w:w="992" w:type="dxa"/>
          </w:tcPr>
          <w:p w14:paraId="23445789"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7C3A351E" w14:textId="77777777" w:rsidTr="00346669">
        <w:tc>
          <w:tcPr>
            <w:tcW w:w="3539" w:type="dxa"/>
          </w:tcPr>
          <w:p w14:paraId="72C2811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Percutaneous catheter drainage</w:t>
            </w:r>
          </w:p>
        </w:tc>
        <w:tc>
          <w:tcPr>
            <w:tcW w:w="1559" w:type="dxa"/>
          </w:tcPr>
          <w:p w14:paraId="2ADE9FC7"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319 (36%)</w:t>
            </w:r>
          </w:p>
        </w:tc>
        <w:tc>
          <w:tcPr>
            <w:tcW w:w="1560" w:type="dxa"/>
          </w:tcPr>
          <w:p w14:paraId="39A46218"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69 (14%)</w:t>
            </w:r>
          </w:p>
        </w:tc>
        <w:tc>
          <w:tcPr>
            <w:tcW w:w="1559" w:type="dxa"/>
          </w:tcPr>
          <w:p w14:paraId="7254138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250 (61%)</w:t>
            </w:r>
          </w:p>
        </w:tc>
        <w:tc>
          <w:tcPr>
            <w:tcW w:w="1843" w:type="dxa"/>
          </w:tcPr>
          <w:p w14:paraId="1E7DEF9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9.13 (5.19 – 16.41)</w:t>
            </w:r>
          </w:p>
        </w:tc>
        <w:tc>
          <w:tcPr>
            <w:tcW w:w="992" w:type="dxa"/>
          </w:tcPr>
          <w:p w14:paraId="605D740E"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555AACC3" w14:textId="77777777" w:rsidTr="00346669">
        <w:tc>
          <w:tcPr>
            <w:tcW w:w="3539" w:type="dxa"/>
          </w:tcPr>
          <w:p w14:paraId="6014BFA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Need for additional intervention</w:t>
            </w:r>
          </w:p>
        </w:tc>
        <w:tc>
          <w:tcPr>
            <w:tcW w:w="1559" w:type="dxa"/>
          </w:tcPr>
          <w:p w14:paraId="170937F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355 (77%)</w:t>
            </w:r>
          </w:p>
        </w:tc>
        <w:tc>
          <w:tcPr>
            <w:tcW w:w="1560" w:type="dxa"/>
          </w:tcPr>
          <w:p w14:paraId="57B4F7D0"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66 (63%)</w:t>
            </w:r>
          </w:p>
        </w:tc>
        <w:tc>
          <w:tcPr>
            <w:tcW w:w="1559" w:type="dxa"/>
          </w:tcPr>
          <w:p w14:paraId="5493D4C8"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289 (81%)</w:t>
            </w:r>
          </w:p>
        </w:tc>
        <w:tc>
          <w:tcPr>
            <w:tcW w:w="1843" w:type="dxa"/>
          </w:tcPr>
          <w:p w14:paraId="4656DDE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2.86 (1.41 – 6.09)</w:t>
            </w:r>
          </w:p>
        </w:tc>
        <w:tc>
          <w:tcPr>
            <w:tcW w:w="992" w:type="dxa"/>
          </w:tcPr>
          <w:p w14:paraId="0D8C2B02"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0.005</w:t>
            </w:r>
          </w:p>
        </w:tc>
      </w:tr>
      <w:tr w:rsidR="00346669" w:rsidRPr="00E62A33" w14:paraId="51958BC1" w14:textId="77777777" w:rsidTr="00346669">
        <w:tc>
          <w:tcPr>
            <w:tcW w:w="3539" w:type="dxa"/>
          </w:tcPr>
          <w:p w14:paraId="12A2A828"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Follow-up intervention</w:t>
            </w:r>
          </w:p>
        </w:tc>
        <w:tc>
          <w:tcPr>
            <w:tcW w:w="1559" w:type="dxa"/>
          </w:tcPr>
          <w:p w14:paraId="0519CEE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83 (18%)</w:t>
            </w:r>
          </w:p>
        </w:tc>
        <w:tc>
          <w:tcPr>
            <w:tcW w:w="1560" w:type="dxa"/>
          </w:tcPr>
          <w:p w14:paraId="4A23AC5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10 (9%)</w:t>
            </w:r>
          </w:p>
        </w:tc>
        <w:tc>
          <w:tcPr>
            <w:tcW w:w="1559" w:type="dxa"/>
          </w:tcPr>
          <w:p w14:paraId="559679F0"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73 (20%)</w:t>
            </w:r>
          </w:p>
        </w:tc>
        <w:tc>
          <w:tcPr>
            <w:tcW w:w="1843" w:type="dxa"/>
          </w:tcPr>
          <w:p w14:paraId="08D0D637"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10.92 (5.19 – 24.98)</w:t>
            </w:r>
          </w:p>
        </w:tc>
        <w:tc>
          <w:tcPr>
            <w:tcW w:w="992" w:type="dxa"/>
          </w:tcPr>
          <w:p w14:paraId="4EB6B048"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50486C05" w14:textId="77777777" w:rsidTr="00346669">
        <w:tc>
          <w:tcPr>
            <w:tcW w:w="3539" w:type="dxa"/>
          </w:tcPr>
          <w:p w14:paraId="711F3D88"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 xml:space="preserve">Ascites drainage </w:t>
            </w:r>
          </w:p>
        </w:tc>
        <w:tc>
          <w:tcPr>
            <w:tcW w:w="1559" w:type="dxa"/>
          </w:tcPr>
          <w:p w14:paraId="5688831D"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77 (9%)</w:t>
            </w:r>
          </w:p>
        </w:tc>
        <w:tc>
          <w:tcPr>
            <w:tcW w:w="1560" w:type="dxa"/>
          </w:tcPr>
          <w:p w14:paraId="4E1AE15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7 (1%)</w:t>
            </w:r>
          </w:p>
        </w:tc>
        <w:tc>
          <w:tcPr>
            <w:tcW w:w="1559" w:type="dxa"/>
          </w:tcPr>
          <w:p w14:paraId="7844102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70 (17%)</w:t>
            </w:r>
            <w:proofErr w:type="spellStart"/>
            <w:r w:rsidRPr="00E62A33">
              <w:rPr>
                <w:rFonts w:ascii="Arial" w:hAnsi="Arial" w:cs="Arial"/>
                <w:sz w:val="18"/>
                <w:szCs w:val="18"/>
                <w:vertAlign w:val="superscript"/>
                <w:lang w:val="en-US"/>
              </w:rPr>
              <w:t>i</w:t>
            </w:r>
            <w:proofErr w:type="spellEnd"/>
          </w:p>
        </w:tc>
        <w:tc>
          <w:tcPr>
            <w:tcW w:w="1843" w:type="dxa"/>
          </w:tcPr>
          <w:p w14:paraId="662CE642"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14.37 (6.16 – 37.94)</w:t>
            </w:r>
          </w:p>
        </w:tc>
        <w:tc>
          <w:tcPr>
            <w:tcW w:w="992" w:type="dxa"/>
          </w:tcPr>
          <w:p w14:paraId="638A6B6F"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0BC8998E" w14:textId="77777777" w:rsidTr="00346669">
        <w:tc>
          <w:tcPr>
            <w:tcW w:w="3539" w:type="dxa"/>
          </w:tcPr>
          <w:p w14:paraId="0564EED6" w14:textId="77777777" w:rsidR="00346669" w:rsidRPr="00E62A33" w:rsidRDefault="00346669" w:rsidP="00346669">
            <w:pPr>
              <w:rPr>
                <w:rFonts w:ascii="Arial" w:hAnsi="Arial" w:cs="Arial"/>
                <w:sz w:val="18"/>
                <w:szCs w:val="18"/>
                <w:lang w:val="en-US"/>
              </w:rPr>
            </w:pPr>
            <w:r w:rsidRPr="00E62A33">
              <w:rPr>
                <w:rFonts w:ascii="Arial" w:hAnsi="Arial" w:cs="Arial"/>
                <w:i/>
                <w:sz w:val="18"/>
                <w:szCs w:val="18"/>
                <w:lang w:val="en-US"/>
              </w:rPr>
              <w:t>Readmission</w:t>
            </w:r>
          </w:p>
        </w:tc>
        <w:tc>
          <w:tcPr>
            <w:tcW w:w="1559" w:type="dxa"/>
          </w:tcPr>
          <w:p w14:paraId="0C2B3441" w14:textId="77777777" w:rsidR="00346669" w:rsidRPr="00E62A33" w:rsidRDefault="00346669" w:rsidP="00346669">
            <w:pPr>
              <w:rPr>
                <w:rFonts w:ascii="Arial" w:hAnsi="Arial" w:cs="Arial"/>
                <w:sz w:val="18"/>
                <w:szCs w:val="18"/>
                <w:lang w:val="en-US"/>
              </w:rPr>
            </w:pPr>
          </w:p>
        </w:tc>
        <w:tc>
          <w:tcPr>
            <w:tcW w:w="1560" w:type="dxa"/>
          </w:tcPr>
          <w:p w14:paraId="7080510A" w14:textId="77777777" w:rsidR="00346669" w:rsidRPr="00E62A33" w:rsidRDefault="00346669" w:rsidP="00346669">
            <w:pPr>
              <w:rPr>
                <w:rFonts w:ascii="Arial" w:hAnsi="Arial" w:cs="Arial"/>
                <w:sz w:val="18"/>
                <w:szCs w:val="18"/>
                <w:lang w:val="en-US"/>
              </w:rPr>
            </w:pPr>
          </w:p>
        </w:tc>
        <w:tc>
          <w:tcPr>
            <w:tcW w:w="1559" w:type="dxa"/>
          </w:tcPr>
          <w:p w14:paraId="05B1EC04" w14:textId="77777777" w:rsidR="00346669" w:rsidRPr="00E62A33" w:rsidRDefault="00346669" w:rsidP="00346669">
            <w:pPr>
              <w:rPr>
                <w:rFonts w:ascii="Arial" w:hAnsi="Arial" w:cs="Arial"/>
                <w:sz w:val="18"/>
                <w:szCs w:val="18"/>
                <w:lang w:val="en-US"/>
              </w:rPr>
            </w:pPr>
          </w:p>
        </w:tc>
        <w:tc>
          <w:tcPr>
            <w:tcW w:w="1843" w:type="dxa"/>
          </w:tcPr>
          <w:p w14:paraId="15B800D7" w14:textId="77777777" w:rsidR="00346669" w:rsidRPr="00E62A33" w:rsidRDefault="00346669" w:rsidP="00346669">
            <w:pPr>
              <w:rPr>
                <w:rFonts w:ascii="Arial" w:hAnsi="Arial" w:cs="Arial"/>
                <w:sz w:val="18"/>
                <w:szCs w:val="18"/>
                <w:lang w:val="en-US"/>
              </w:rPr>
            </w:pPr>
          </w:p>
        </w:tc>
        <w:tc>
          <w:tcPr>
            <w:tcW w:w="992" w:type="dxa"/>
          </w:tcPr>
          <w:p w14:paraId="4F04F219" w14:textId="77777777" w:rsidR="00346669" w:rsidRPr="00E62A33" w:rsidRDefault="00346669" w:rsidP="00346669">
            <w:pPr>
              <w:rPr>
                <w:rFonts w:ascii="Arial" w:hAnsi="Arial" w:cs="Arial"/>
                <w:b/>
                <w:sz w:val="18"/>
                <w:szCs w:val="18"/>
                <w:lang w:val="en-US"/>
              </w:rPr>
            </w:pPr>
          </w:p>
        </w:tc>
      </w:tr>
      <w:tr w:rsidR="00346669" w:rsidRPr="00E62A33" w14:paraId="01E7E827" w14:textId="77777777" w:rsidTr="00346669">
        <w:tc>
          <w:tcPr>
            <w:tcW w:w="3539" w:type="dxa"/>
          </w:tcPr>
          <w:p w14:paraId="29B7825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Readmission</w:t>
            </w:r>
          </w:p>
        </w:tc>
        <w:tc>
          <w:tcPr>
            <w:tcW w:w="1559" w:type="dxa"/>
          </w:tcPr>
          <w:p w14:paraId="00107F28"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601 (68%)</w:t>
            </w:r>
          </w:p>
        </w:tc>
        <w:tc>
          <w:tcPr>
            <w:tcW w:w="1560" w:type="dxa"/>
          </w:tcPr>
          <w:p w14:paraId="13EAC77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289 (61%)</w:t>
            </w:r>
          </w:p>
        </w:tc>
        <w:tc>
          <w:tcPr>
            <w:tcW w:w="1559" w:type="dxa"/>
          </w:tcPr>
          <w:p w14:paraId="30F236CF"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312 (76%)</w:t>
            </w:r>
          </w:p>
        </w:tc>
        <w:tc>
          <w:tcPr>
            <w:tcW w:w="1843" w:type="dxa"/>
          </w:tcPr>
          <w:p w14:paraId="572D74E4"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4.33 (2.46 – 7.92)</w:t>
            </w:r>
          </w:p>
        </w:tc>
        <w:tc>
          <w:tcPr>
            <w:tcW w:w="992" w:type="dxa"/>
          </w:tcPr>
          <w:p w14:paraId="05EA205B"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 xml:space="preserve">&lt;0.001 </w:t>
            </w:r>
          </w:p>
        </w:tc>
      </w:tr>
      <w:tr w:rsidR="00346669" w:rsidRPr="00E62A33" w14:paraId="76FE52A2" w14:textId="77777777" w:rsidTr="00346669">
        <w:tc>
          <w:tcPr>
            <w:tcW w:w="3539" w:type="dxa"/>
          </w:tcPr>
          <w:p w14:paraId="38C1D046" w14:textId="77777777" w:rsidR="00346669" w:rsidRPr="00E62A33" w:rsidRDefault="00346669" w:rsidP="00346669">
            <w:pPr>
              <w:ind w:left="708"/>
              <w:rPr>
                <w:rFonts w:ascii="Arial" w:hAnsi="Arial" w:cs="Arial"/>
                <w:sz w:val="18"/>
                <w:szCs w:val="18"/>
                <w:lang w:val="en-US"/>
              </w:rPr>
            </w:pPr>
            <w:r w:rsidRPr="00E62A33">
              <w:rPr>
                <w:rFonts w:ascii="Arial" w:hAnsi="Arial" w:cs="Arial"/>
                <w:sz w:val="18"/>
                <w:szCs w:val="18"/>
                <w:lang w:val="en-US"/>
              </w:rPr>
              <w:t>For re-intervention</w:t>
            </w:r>
          </w:p>
        </w:tc>
        <w:tc>
          <w:tcPr>
            <w:tcW w:w="1559" w:type="dxa"/>
          </w:tcPr>
          <w:p w14:paraId="7E5FD86F"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118 (20%)</w:t>
            </w:r>
          </w:p>
        </w:tc>
        <w:tc>
          <w:tcPr>
            <w:tcW w:w="1560" w:type="dxa"/>
          </w:tcPr>
          <w:p w14:paraId="3DFF0459"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12 (4%)</w:t>
            </w:r>
          </w:p>
        </w:tc>
        <w:tc>
          <w:tcPr>
            <w:tcW w:w="1559" w:type="dxa"/>
          </w:tcPr>
          <w:p w14:paraId="7B56A51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106 (34%)</w:t>
            </w:r>
          </w:p>
        </w:tc>
        <w:tc>
          <w:tcPr>
            <w:tcW w:w="1843" w:type="dxa"/>
          </w:tcPr>
          <w:p w14:paraId="46077C1B"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3.79 (1.89 – 8.13)</w:t>
            </w:r>
          </w:p>
        </w:tc>
        <w:tc>
          <w:tcPr>
            <w:tcW w:w="992" w:type="dxa"/>
          </w:tcPr>
          <w:p w14:paraId="2830E643"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&lt;0.001</w:t>
            </w:r>
          </w:p>
        </w:tc>
      </w:tr>
      <w:tr w:rsidR="00346669" w:rsidRPr="00E62A33" w14:paraId="6EAA9F75" w14:textId="77777777" w:rsidTr="00346669">
        <w:tc>
          <w:tcPr>
            <w:tcW w:w="3539" w:type="dxa"/>
          </w:tcPr>
          <w:p w14:paraId="15B4F6D5" w14:textId="77777777" w:rsidR="00346669" w:rsidRPr="00E62A33" w:rsidRDefault="00346669" w:rsidP="00346669">
            <w:pPr>
              <w:rPr>
                <w:rFonts w:ascii="Arial" w:hAnsi="Arial" w:cs="Arial"/>
                <w:sz w:val="18"/>
                <w:szCs w:val="18"/>
                <w:lang w:val="en-US"/>
              </w:rPr>
            </w:pPr>
            <w:r w:rsidRPr="00E62A33">
              <w:rPr>
                <w:rFonts w:ascii="Arial" w:hAnsi="Arial" w:cs="Arial"/>
                <w:i/>
                <w:sz w:val="18"/>
                <w:szCs w:val="18"/>
                <w:lang w:val="en-US"/>
              </w:rPr>
              <w:t>Long-term complications</w:t>
            </w:r>
          </w:p>
        </w:tc>
        <w:tc>
          <w:tcPr>
            <w:tcW w:w="1559" w:type="dxa"/>
          </w:tcPr>
          <w:p w14:paraId="5A6E0518" w14:textId="77777777" w:rsidR="00346669" w:rsidRPr="00E62A33" w:rsidRDefault="00346669" w:rsidP="00346669">
            <w:pPr>
              <w:rPr>
                <w:rFonts w:ascii="Arial" w:hAnsi="Arial" w:cs="Arial"/>
                <w:sz w:val="18"/>
                <w:szCs w:val="18"/>
                <w:lang w:val="en-US"/>
              </w:rPr>
            </w:pPr>
          </w:p>
        </w:tc>
        <w:tc>
          <w:tcPr>
            <w:tcW w:w="1560" w:type="dxa"/>
          </w:tcPr>
          <w:p w14:paraId="49C66101" w14:textId="77777777" w:rsidR="00346669" w:rsidRPr="00E62A33" w:rsidRDefault="00346669" w:rsidP="00346669">
            <w:pPr>
              <w:rPr>
                <w:rFonts w:ascii="Arial" w:hAnsi="Arial" w:cs="Arial"/>
                <w:sz w:val="18"/>
                <w:szCs w:val="18"/>
                <w:lang w:val="en-US"/>
              </w:rPr>
            </w:pPr>
          </w:p>
        </w:tc>
        <w:tc>
          <w:tcPr>
            <w:tcW w:w="1559" w:type="dxa"/>
          </w:tcPr>
          <w:p w14:paraId="5A8443CB" w14:textId="77777777" w:rsidR="00346669" w:rsidRPr="00E62A33" w:rsidRDefault="00346669" w:rsidP="00346669">
            <w:pPr>
              <w:rPr>
                <w:rFonts w:ascii="Arial" w:hAnsi="Arial" w:cs="Arial"/>
                <w:sz w:val="18"/>
                <w:szCs w:val="18"/>
                <w:lang w:val="en-US"/>
              </w:rPr>
            </w:pPr>
          </w:p>
        </w:tc>
        <w:tc>
          <w:tcPr>
            <w:tcW w:w="1843" w:type="dxa"/>
          </w:tcPr>
          <w:p w14:paraId="1F29BA2F" w14:textId="77777777" w:rsidR="00346669" w:rsidRPr="00E62A33" w:rsidRDefault="00346669" w:rsidP="00346669">
            <w:pPr>
              <w:rPr>
                <w:rFonts w:ascii="Arial" w:hAnsi="Arial" w:cs="Arial"/>
                <w:sz w:val="18"/>
                <w:szCs w:val="18"/>
                <w:lang w:val="en-US"/>
              </w:rPr>
            </w:pPr>
          </w:p>
        </w:tc>
        <w:tc>
          <w:tcPr>
            <w:tcW w:w="992" w:type="dxa"/>
          </w:tcPr>
          <w:p w14:paraId="1ED86515" w14:textId="77777777" w:rsidR="00346669" w:rsidRPr="00E62A33" w:rsidRDefault="00346669" w:rsidP="00346669">
            <w:pPr>
              <w:rPr>
                <w:rFonts w:ascii="Arial" w:hAnsi="Arial" w:cs="Arial"/>
                <w:sz w:val="18"/>
                <w:szCs w:val="18"/>
                <w:lang w:val="en-US"/>
              </w:rPr>
            </w:pPr>
          </w:p>
        </w:tc>
      </w:tr>
      <w:tr w:rsidR="00346669" w:rsidRPr="00E62A33" w14:paraId="3CC4A6E9" w14:textId="77777777" w:rsidTr="00346669">
        <w:tc>
          <w:tcPr>
            <w:tcW w:w="3539" w:type="dxa"/>
          </w:tcPr>
          <w:p w14:paraId="22B43AA0"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Recurrent pancreatitis</w:t>
            </w:r>
          </w:p>
        </w:tc>
        <w:tc>
          <w:tcPr>
            <w:tcW w:w="1559" w:type="dxa"/>
          </w:tcPr>
          <w:p w14:paraId="7739CDFC"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196 (25%)</w:t>
            </w:r>
            <w:r w:rsidRPr="00E62A33">
              <w:rPr>
                <w:rFonts w:ascii="Arial" w:hAnsi="Arial" w:cs="Arial"/>
                <w:sz w:val="18"/>
                <w:szCs w:val="18"/>
                <w:vertAlign w:val="superscript"/>
                <w:lang w:val="en-US"/>
              </w:rPr>
              <w:t>j</w:t>
            </w:r>
          </w:p>
        </w:tc>
        <w:tc>
          <w:tcPr>
            <w:tcW w:w="1560" w:type="dxa"/>
          </w:tcPr>
          <w:p w14:paraId="7FA02FC8"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95 (21%)</w:t>
            </w:r>
            <w:r w:rsidRPr="00E62A33">
              <w:rPr>
                <w:rFonts w:ascii="Arial" w:hAnsi="Arial" w:cs="Arial"/>
                <w:sz w:val="18"/>
                <w:szCs w:val="18"/>
                <w:vertAlign w:val="superscript"/>
                <w:lang w:val="en-US"/>
              </w:rPr>
              <w:t>p</w:t>
            </w:r>
          </w:p>
        </w:tc>
        <w:tc>
          <w:tcPr>
            <w:tcW w:w="1559" w:type="dxa"/>
          </w:tcPr>
          <w:p w14:paraId="3F5619F2"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101 (29%)</w:t>
            </w:r>
            <w:r w:rsidRPr="00E62A33">
              <w:rPr>
                <w:rFonts w:ascii="Arial" w:hAnsi="Arial" w:cs="Arial"/>
                <w:sz w:val="18"/>
                <w:szCs w:val="18"/>
                <w:vertAlign w:val="superscript"/>
                <w:lang w:val="en-US"/>
              </w:rPr>
              <w:t>v</w:t>
            </w:r>
          </w:p>
        </w:tc>
        <w:tc>
          <w:tcPr>
            <w:tcW w:w="1843" w:type="dxa"/>
          </w:tcPr>
          <w:p w14:paraId="652E305A"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1.72 (0.97 – 3.03)</w:t>
            </w:r>
          </w:p>
        </w:tc>
        <w:tc>
          <w:tcPr>
            <w:tcW w:w="992" w:type="dxa"/>
          </w:tcPr>
          <w:p w14:paraId="3801EBED"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0.062</w:t>
            </w:r>
          </w:p>
        </w:tc>
      </w:tr>
      <w:tr w:rsidR="00346669" w:rsidRPr="00E62A33" w14:paraId="406125B4" w14:textId="77777777" w:rsidTr="00346669">
        <w:tc>
          <w:tcPr>
            <w:tcW w:w="3539" w:type="dxa"/>
          </w:tcPr>
          <w:p w14:paraId="5F43FAE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Chronic pancreatitis</w:t>
            </w:r>
          </w:p>
        </w:tc>
        <w:tc>
          <w:tcPr>
            <w:tcW w:w="1559" w:type="dxa"/>
          </w:tcPr>
          <w:p w14:paraId="4DFC7975"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84 (11%)</w:t>
            </w:r>
            <w:r w:rsidRPr="00E62A33">
              <w:rPr>
                <w:rFonts w:ascii="Arial" w:hAnsi="Arial" w:cs="Arial"/>
                <w:sz w:val="18"/>
                <w:szCs w:val="18"/>
                <w:vertAlign w:val="superscript"/>
                <w:lang w:val="en-US"/>
              </w:rPr>
              <w:t>k</w:t>
            </w:r>
          </w:p>
        </w:tc>
        <w:tc>
          <w:tcPr>
            <w:tcW w:w="1560" w:type="dxa"/>
          </w:tcPr>
          <w:p w14:paraId="69CC50AC"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26 (6%)</w:t>
            </w:r>
            <w:r w:rsidRPr="00E62A33">
              <w:rPr>
                <w:rFonts w:ascii="Arial" w:hAnsi="Arial" w:cs="Arial"/>
                <w:sz w:val="18"/>
                <w:szCs w:val="18"/>
                <w:vertAlign w:val="superscript"/>
                <w:lang w:val="en-US"/>
              </w:rPr>
              <w:t>q</w:t>
            </w:r>
          </w:p>
        </w:tc>
        <w:tc>
          <w:tcPr>
            <w:tcW w:w="1559" w:type="dxa"/>
          </w:tcPr>
          <w:p w14:paraId="5E3FC826"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58 (17%)</w:t>
            </w:r>
            <w:r w:rsidRPr="00E62A33">
              <w:rPr>
                <w:rFonts w:ascii="Arial" w:hAnsi="Arial" w:cs="Arial"/>
                <w:sz w:val="18"/>
                <w:szCs w:val="18"/>
                <w:vertAlign w:val="superscript"/>
                <w:lang w:val="en-US"/>
              </w:rPr>
              <w:t>w</w:t>
            </w:r>
          </w:p>
        </w:tc>
        <w:tc>
          <w:tcPr>
            <w:tcW w:w="1843" w:type="dxa"/>
          </w:tcPr>
          <w:p w14:paraId="4FEE48B3"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3.64 (1.67 – 7.90)</w:t>
            </w:r>
          </w:p>
        </w:tc>
        <w:tc>
          <w:tcPr>
            <w:tcW w:w="992" w:type="dxa"/>
          </w:tcPr>
          <w:p w14:paraId="0367CE47" w14:textId="77777777" w:rsidR="00346669" w:rsidRPr="00E62A33" w:rsidRDefault="00346669" w:rsidP="00346669">
            <w:pPr>
              <w:rPr>
                <w:rFonts w:ascii="Arial" w:hAnsi="Arial" w:cs="Arial"/>
                <w:b/>
                <w:sz w:val="18"/>
                <w:szCs w:val="18"/>
                <w:lang w:val="en-US"/>
              </w:rPr>
            </w:pPr>
            <w:r w:rsidRPr="00E62A33">
              <w:rPr>
                <w:rFonts w:ascii="Arial" w:hAnsi="Arial" w:cs="Arial"/>
                <w:b/>
                <w:sz w:val="18"/>
                <w:szCs w:val="18"/>
                <w:lang w:val="en-US"/>
              </w:rPr>
              <w:t>0.001</w:t>
            </w:r>
          </w:p>
        </w:tc>
      </w:tr>
      <w:tr w:rsidR="00346669" w:rsidRPr="00E62A33" w14:paraId="3134D5B4" w14:textId="77777777" w:rsidTr="00346669">
        <w:trPr>
          <w:trHeight w:val="71"/>
        </w:trPr>
        <w:tc>
          <w:tcPr>
            <w:tcW w:w="3539" w:type="dxa"/>
          </w:tcPr>
          <w:p w14:paraId="69F02ECC"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Endocrine pancreatic insufficiency</w:t>
            </w:r>
          </w:p>
        </w:tc>
        <w:tc>
          <w:tcPr>
            <w:tcW w:w="1559" w:type="dxa"/>
          </w:tcPr>
          <w:p w14:paraId="3E404218"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241 (30%)</w:t>
            </w:r>
            <w:r w:rsidRPr="00E62A33">
              <w:rPr>
                <w:rFonts w:ascii="Arial" w:hAnsi="Arial" w:cs="Arial"/>
                <w:sz w:val="18"/>
                <w:szCs w:val="18"/>
                <w:vertAlign w:val="superscript"/>
                <w:lang w:val="en-US"/>
              </w:rPr>
              <w:t>l</w:t>
            </w:r>
          </w:p>
        </w:tc>
        <w:tc>
          <w:tcPr>
            <w:tcW w:w="1560" w:type="dxa"/>
          </w:tcPr>
          <w:p w14:paraId="42346178"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75 (17%)</w:t>
            </w:r>
            <w:r w:rsidRPr="00E62A33">
              <w:rPr>
                <w:rFonts w:ascii="Arial" w:hAnsi="Arial" w:cs="Arial"/>
                <w:sz w:val="18"/>
                <w:szCs w:val="18"/>
                <w:vertAlign w:val="superscript"/>
                <w:lang w:val="en-US"/>
              </w:rPr>
              <w:t>r</w:t>
            </w:r>
          </w:p>
        </w:tc>
        <w:tc>
          <w:tcPr>
            <w:tcW w:w="1559" w:type="dxa"/>
          </w:tcPr>
          <w:p w14:paraId="6E8C0EC2"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166 (47%)</w:t>
            </w:r>
            <w:r w:rsidRPr="00E62A33">
              <w:rPr>
                <w:rFonts w:ascii="Arial" w:hAnsi="Arial" w:cs="Arial"/>
                <w:sz w:val="18"/>
                <w:szCs w:val="18"/>
                <w:vertAlign w:val="superscript"/>
                <w:lang w:val="en-US"/>
              </w:rPr>
              <w:t>x</w:t>
            </w:r>
          </w:p>
        </w:tc>
        <w:tc>
          <w:tcPr>
            <w:tcW w:w="1843" w:type="dxa"/>
          </w:tcPr>
          <w:p w14:paraId="0E1F2456"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1.11 (0.60 – 2.01)</w:t>
            </w:r>
          </w:p>
        </w:tc>
        <w:tc>
          <w:tcPr>
            <w:tcW w:w="992" w:type="dxa"/>
          </w:tcPr>
          <w:p w14:paraId="5BC1B475"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0.739</w:t>
            </w:r>
          </w:p>
        </w:tc>
      </w:tr>
      <w:tr w:rsidR="00346669" w:rsidRPr="00E62A33" w14:paraId="0F536411" w14:textId="77777777" w:rsidTr="00346669">
        <w:tc>
          <w:tcPr>
            <w:tcW w:w="3539" w:type="dxa"/>
          </w:tcPr>
          <w:p w14:paraId="52F73521"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Exocrine  pancreatic insufficiency</w:t>
            </w:r>
          </w:p>
        </w:tc>
        <w:tc>
          <w:tcPr>
            <w:tcW w:w="1559" w:type="dxa"/>
          </w:tcPr>
          <w:p w14:paraId="70BE0B8D" w14:textId="77777777" w:rsidR="00346669" w:rsidRPr="00E62A33" w:rsidRDefault="00346669" w:rsidP="00346669">
            <w:pPr>
              <w:rPr>
                <w:rFonts w:ascii="Arial" w:hAnsi="Arial" w:cs="Arial"/>
                <w:sz w:val="18"/>
                <w:szCs w:val="18"/>
                <w:vertAlign w:val="superscript"/>
                <w:lang w:val="en-US"/>
              </w:rPr>
            </w:pPr>
            <w:r w:rsidRPr="00E62A33">
              <w:rPr>
                <w:rFonts w:ascii="Arial" w:hAnsi="Arial" w:cs="Arial"/>
                <w:sz w:val="18"/>
                <w:szCs w:val="18"/>
                <w:lang w:val="en-US"/>
              </w:rPr>
              <w:t>160 (20%)</w:t>
            </w:r>
            <w:r w:rsidRPr="00E62A33">
              <w:rPr>
                <w:rFonts w:ascii="Arial" w:hAnsi="Arial" w:cs="Arial"/>
                <w:sz w:val="18"/>
                <w:szCs w:val="18"/>
                <w:vertAlign w:val="superscript"/>
                <w:lang w:val="en-US"/>
              </w:rPr>
              <w:t>m</w:t>
            </w:r>
          </w:p>
        </w:tc>
        <w:tc>
          <w:tcPr>
            <w:tcW w:w="1560" w:type="dxa"/>
          </w:tcPr>
          <w:p w14:paraId="45CE14E3" w14:textId="77777777" w:rsidR="00346669" w:rsidRPr="00E62A33" w:rsidRDefault="00346669" w:rsidP="00346669">
            <w:pPr>
              <w:rPr>
                <w:rFonts w:ascii="Arial" w:hAnsi="Arial" w:cs="Arial"/>
                <w:sz w:val="18"/>
                <w:szCs w:val="18"/>
                <w:vertAlign w:val="superscript"/>
              </w:rPr>
            </w:pPr>
            <w:r w:rsidRPr="00E62A33">
              <w:rPr>
                <w:rFonts w:ascii="Arial" w:hAnsi="Arial" w:cs="Arial"/>
                <w:sz w:val="18"/>
                <w:szCs w:val="18"/>
              </w:rPr>
              <w:t>43 (10%)</w:t>
            </w:r>
            <w:r w:rsidRPr="00E62A33">
              <w:rPr>
                <w:rFonts w:ascii="Arial" w:hAnsi="Arial" w:cs="Arial"/>
                <w:sz w:val="18"/>
                <w:szCs w:val="18"/>
                <w:vertAlign w:val="superscript"/>
              </w:rPr>
              <w:t>q</w:t>
            </w:r>
          </w:p>
        </w:tc>
        <w:tc>
          <w:tcPr>
            <w:tcW w:w="1559" w:type="dxa"/>
          </w:tcPr>
          <w:p w14:paraId="0E041B44" w14:textId="77777777" w:rsidR="00346669" w:rsidRPr="00E62A33" w:rsidRDefault="00346669" w:rsidP="00346669">
            <w:pPr>
              <w:rPr>
                <w:rFonts w:ascii="Arial" w:hAnsi="Arial" w:cs="Arial"/>
                <w:sz w:val="18"/>
                <w:szCs w:val="18"/>
                <w:vertAlign w:val="superscript"/>
              </w:rPr>
            </w:pPr>
            <w:r w:rsidRPr="00E62A33">
              <w:rPr>
                <w:rFonts w:ascii="Arial" w:hAnsi="Arial" w:cs="Arial"/>
                <w:sz w:val="18"/>
                <w:szCs w:val="18"/>
              </w:rPr>
              <w:t>117 (33%)</w:t>
            </w:r>
            <w:r w:rsidRPr="00E62A33">
              <w:rPr>
                <w:rFonts w:ascii="Arial" w:hAnsi="Arial" w:cs="Arial"/>
                <w:sz w:val="18"/>
                <w:szCs w:val="18"/>
                <w:vertAlign w:val="superscript"/>
              </w:rPr>
              <w:t>y</w:t>
            </w:r>
          </w:p>
        </w:tc>
        <w:tc>
          <w:tcPr>
            <w:tcW w:w="1843" w:type="dxa"/>
          </w:tcPr>
          <w:p w14:paraId="4E96A82A" w14:textId="77777777" w:rsidR="00346669" w:rsidRPr="00E62A33" w:rsidRDefault="00346669" w:rsidP="00346669">
            <w:pPr>
              <w:rPr>
                <w:rFonts w:ascii="Arial" w:hAnsi="Arial" w:cs="Arial"/>
                <w:sz w:val="18"/>
                <w:szCs w:val="18"/>
              </w:rPr>
            </w:pPr>
            <w:r w:rsidRPr="00E62A33">
              <w:rPr>
                <w:rFonts w:ascii="Arial" w:hAnsi="Arial" w:cs="Arial"/>
                <w:sz w:val="18"/>
                <w:szCs w:val="18"/>
              </w:rPr>
              <w:t>1.33 (0.66 – 2.61)</w:t>
            </w:r>
          </w:p>
        </w:tc>
        <w:tc>
          <w:tcPr>
            <w:tcW w:w="992" w:type="dxa"/>
          </w:tcPr>
          <w:p w14:paraId="04BE3066" w14:textId="77777777" w:rsidR="00346669" w:rsidRPr="00E62A33" w:rsidRDefault="00346669" w:rsidP="00346669">
            <w:pPr>
              <w:rPr>
                <w:rFonts w:ascii="Arial" w:hAnsi="Arial" w:cs="Arial"/>
                <w:sz w:val="18"/>
                <w:szCs w:val="18"/>
              </w:rPr>
            </w:pPr>
            <w:r w:rsidRPr="00E62A33">
              <w:rPr>
                <w:rFonts w:ascii="Arial" w:hAnsi="Arial" w:cs="Arial"/>
                <w:sz w:val="18"/>
                <w:szCs w:val="18"/>
              </w:rPr>
              <w:t>0.414</w:t>
            </w:r>
          </w:p>
        </w:tc>
      </w:tr>
      <w:tr w:rsidR="00346669" w:rsidRPr="00E62A33" w14:paraId="5C1B9108" w14:textId="77777777" w:rsidTr="00346669">
        <w:tc>
          <w:tcPr>
            <w:tcW w:w="11052" w:type="dxa"/>
            <w:gridSpan w:val="6"/>
          </w:tcPr>
          <w:p w14:paraId="0D329DB2"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Data are presented as n (%) or median (interquartile range).</w:t>
            </w:r>
            <w:r w:rsidRPr="00E62A33">
              <w:rPr>
                <w:rFonts w:ascii="Arial" w:eastAsia="Times New Roman" w:hAnsi="Arial" w:cs="Arial"/>
                <w:sz w:val="18"/>
                <w:szCs w:val="18"/>
                <w:lang w:val="en-US"/>
              </w:rPr>
              <w:t xml:space="preserve">*Binomial regression (binary data): patients (n=8) who died in the first week after admission were excluded for analysis. </w:t>
            </w:r>
            <w:r w:rsidRPr="00E62A33">
              <w:rPr>
                <w:rFonts w:ascii="Arial" w:hAnsi="Arial" w:cs="Arial"/>
                <w:sz w:val="18"/>
                <w:szCs w:val="18"/>
                <w:vertAlign w:val="superscript"/>
                <w:lang w:val="en-US"/>
              </w:rPr>
              <w:t>$</w:t>
            </w:r>
            <w:r w:rsidRPr="00E62A33">
              <w:rPr>
                <w:rFonts w:ascii="Arial" w:hAnsi="Arial" w:cs="Arial"/>
                <w:sz w:val="18"/>
                <w:szCs w:val="18"/>
                <w:lang w:val="en-US"/>
              </w:rPr>
              <w:t xml:space="preserve">After the </w:t>
            </w:r>
            <w:proofErr w:type="spellStart"/>
            <w:r w:rsidRPr="00E62A33">
              <w:rPr>
                <w:rFonts w:ascii="Arial" w:hAnsi="Arial" w:cs="Arial"/>
                <w:sz w:val="18"/>
                <w:szCs w:val="18"/>
                <w:lang w:val="en-US"/>
              </w:rPr>
              <w:t>Bonferroni</w:t>
            </w:r>
            <w:proofErr w:type="spellEnd"/>
            <w:r w:rsidRPr="00E62A33">
              <w:rPr>
                <w:rFonts w:ascii="Arial" w:hAnsi="Arial" w:cs="Arial"/>
                <w:sz w:val="18"/>
                <w:szCs w:val="18"/>
                <w:lang w:val="en-US"/>
              </w:rPr>
              <w:t xml:space="preserve"> correction was applied, </w:t>
            </w:r>
            <w:r w:rsidRPr="00E62A33">
              <w:rPr>
                <w:rFonts w:ascii="Arial" w:eastAsia="Times New Roman" w:hAnsi="Arial" w:cs="Arial"/>
                <w:sz w:val="18"/>
                <w:szCs w:val="18"/>
                <w:lang w:val="en-US"/>
              </w:rPr>
              <w:t>the p-value considered statistically significant was &lt;0.0025. The statistically significant p-values are stated in bold.</w:t>
            </w:r>
          </w:p>
          <w:p w14:paraId="69D86E02" w14:textId="77777777" w:rsidR="00346669" w:rsidRPr="00E62A33" w:rsidRDefault="00346669" w:rsidP="00346669">
            <w:pPr>
              <w:rPr>
                <w:rFonts w:ascii="Arial" w:hAnsi="Arial" w:cs="Arial"/>
                <w:sz w:val="18"/>
                <w:szCs w:val="18"/>
                <w:lang w:val="en-US"/>
              </w:rPr>
            </w:pPr>
            <w:r w:rsidRPr="00E62A33">
              <w:rPr>
                <w:rFonts w:ascii="Arial" w:hAnsi="Arial" w:cs="Arial"/>
                <w:sz w:val="18"/>
                <w:szCs w:val="18"/>
                <w:lang w:val="en-US"/>
              </w:rPr>
              <w:t xml:space="preserve">Missing patient: a=5, b=2, c=4, d=7, e=9, f=17, g=10, h=183, </w:t>
            </w:r>
            <w:proofErr w:type="spellStart"/>
            <w:r w:rsidRPr="00E62A33">
              <w:rPr>
                <w:rFonts w:ascii="Arial" w:hAnsi="Arial" w:cs="Arial"/>
                <w:sz w:val="18"/>
                <w:szCs w:val="18"/>
                <w:lang w:val="en-US"/>
              </w:rPr>
              <w:t>i</w:t>
            </w:r>
            <w:proofErr w:type="spellEnd"/>
            <w:r w:rsidRPr="00E62A33">
              <w:rPr>
                <w:rFonts w:ascii="Arial" w:hAnsi="Arial" w:cs="Arial"/>
                <w:sz w:val="18"/>
                <w:szCs w:val="18"/>
                <w:lang w:val="en-US"/>
              </w:rPr>
              <w:t xml:space="preserve">=3, j=105, k=109, l=102 patients excluded within one year after admission and therefore excluded in case potential outcome was not reached yet, m=103 patients excluded within one year after admission and therefore excluded in case potential outcome was not reached yet, n=1, o=12, p=38, q=40, r=40, s=41, t=8, u=23, v=67, w=69, x=62, y=63, z=73, aa=76, bb=6, cc=32, </w:t>
            </w:r>
            <w:proofErr w:type="spellStart"/>
            <w:r w:rsidRPr="00E62A33">
              <w:rPr>
                <w:rFonts w:ascii="Arial" w:hAnsi="Arial" w:cs="Arial"/>
                <w:sz w:val="18"/>
                <w:szCs w:val="18"/>
                <w:lang w:val="en-US"/>
              </w:rPr>
              <w:t>dd</w:t>
            </w:r>
            <w:proofErr w:type="spellEnd"/>
            <w:r w:rsidRPr="00E62A33">
              <w:rPr>
                <w:rFonts w:ascii="Arial" w:hAnsi="Arial" w:cs="Arial"/>
                <w:sz w:val="18"/>
                <w:szCs w:val="18"/>
                <w:lang w:val="en-US"/>
              </w:rPr>
              <w:t xml:space="preserve">=33, </w:t>
            </w:r>
            <w:proofErr w:type="spellStart"/>
            <w:r w:rsidRPr="00E62A33">
              <w:rPr>
                <w:rFonts w:ascii="Arial" w:hAnsi="Arial" w:cs="Arial"/>
                <w:sz w:val="18"/>
                <w:szCs w:val="18"/>
                <w:lang w:val="en-US"/>
              </w:rPr>
              <w:t>ee</w:t>
            </w:r>
            <w:proofErr w:type="spellEnd"/>
            <w:r w:rsidRPr="00E62A33">
              <w:rPr>
                <w:rFonts w:ascii="Arial" w:hAnsi="Arial" w:cs="Arial"/>
                <w:sz w:val="18"/>
                <w:szCs w:val="18"/>
                <w:lang w:val="en-US"/>
              </w:rPr>
              <w:t xml:space="preserve">=26, </w:t>
            </w:r>
            <w:proofErr w:type="spellStart"/>
            <w:r w:rsidRPr="00E62A33">
              <w:rPr>
                <w:rFonts w:ascii="Arial" w:hAnsi="Arial" w:cs="Arial"/>
                <w:sz w:val="18"/>
                <w:szCs w:val="18"/>
                <w:lang w:val="en-US"/>
              </w:rPr>
              <w:t>ff</w:t>
            </w:r>
            <w:proofErr w:type="spellEnd"/>
            <w:r w:rsidRPr="00E62A33">
              <w:rPr>
                <w:rFonts w:ascii="Arial" w:hAnsi="Arial" w:cs="Arial"/>
                <w:sz w:val="18"/>
                <w:szCs w:val="18"/>
                <w:lang w:val="en-US"/>
              </w:rPr>
              <w:t>=28</w:t>
            </w:r>
          </w:p>
          <w:p w14:paraId="2F013358" w14:textId="1629202C" w:rsidR="00346669" w:rsidRPr="00E62A33" w:rsidRDefault="00346669" w:rsidP="00A05458">
            <w:pPr>
              <w:rPr>
                <w:rFonts w:ascii="Arial" w:hAnsi="Arial" w:cs="Arial"/>
                <w:sz w:val="18"/>
                <w:szCs w:val="18"/>
                <w:lang w:val="en-US"/>
              </w:rPr>
            </w:pPr>
            <w:r w:rsidRPr="00E62A33">
              <w:rPr>
                <w:rFonts w:ascii="Arial" w:hAnsi="Arial" w:cs="Arial"/>
                <w:sz w:val="18"/>
                <w:szCs w:val="18"/>
                <w:lang w:val="en-US"/>
              </w:rPr>
              <w:t xml:space="preserve">Abbreviations: </w:t>
            </w:r>
            <w:r w:rsidRPr="00E62A33">
              <w:rPr>
                <w:rFonts w:ascii="Arial" w:hAnsi="Arial" w:cs="Arial"/>
                <w:i/>
                <w:sz w:val="18"/>
                <w:szCs w:val="18"/>
                <w:lang w:val="en-US"/>
              </w:rPr>
              <w:t>N</w:t>
            </w:r>
            <w:r w:rsidRPr="00E62A33">
              <w:rPr>
                <w:rFonts w:ascii="Arial" w:hAnsi="Arial" w:cs="Arial"/>
                <w:sz w:val="18"/>
                <w:szCs w:val="18"/>
                <w:lang w:val="en-US"/>
              </w:rPr>
              <w:t xml:space="preserve"> number, </w:t>
            </w:r>
            <w:r w:rsidRPr="00E62A33">
              <w:rPr>
                <w:rFonts w:ascii="Arial" w:hAnsi="Arial" w:cs="Arial"/>
                <w:i/>
                <w:sz w:val="18"/>
                <w:szCs w:val="18"/>
                <w:lang w:val="en-US"/>
              </w:rPr>
              <w:t>DPD</w:t>
            </w:r>
            <w:r w:rsidRPr="00E62A33">
              <w:rPr>
                <w:rFonts w:ascii="Arial" w:hAnsi="Arial" w:cs="Arial"/>
                <w:sz w:val="18"/>
                <w:szCs w:val="18"/>
                <w:lang w:val="en-US"/>
              </w:rPr>
              <w:t xml:space="preserve"> disrupted or disconnected pancreatic duct, </w:t>
            </w:r>
            <w:r w:rsidRPr="00E62A33">
              <w:rPr>
                <w:rFonts w:ascii="Arial" w:hAnsi="Arial" w:cs="Arial"/>
                <w:i/>
                <w:sz w:val="18"/>
                <w:szCs w:val="18"/>
                <w:lang w:val="en-US"/>
              </w:rPr>
              <w:t>OR</w:t>
            </w:r>
            <w:r w:rsidRPr="00E62A33">
              <w:rPr>
                <w:rFonts w:ascii="Arial" w:hAnsi="Arial" w:cs="Arial"/>
                <w:sz w:val="18"/>
                <w:szCs w:val="18"/>
                <w:lang w:val="en-US"/>
              </w:rPr>
              <w:t xml:space="preserve"> Odds Ratio, </w:t>
            </w:r>
            <w:r w:rsidRPr="00E62A33">
              <w:rPr>
                <w:rFonts w:ascii="Arial" w:hAnsi="Arial" w:cs="Arial"/>
                <w:i/>
                <w:sz w:val="18"/>
                <w:szCs w:val="18"/>
                <w:lang w:val="en-US"/>
              </w:rPr>
              <w:t>CI</w:t>
            </w:r>
            <w:r w:rsidRPr="00E62A33">
              <w:rPr>
                <w:rFonts w:ascii="Arial" w:hAnsi="Arial" w:cs="Arial"/>
                <w:sz w:val="18"/>
                <w:szCs w:val="18"/>
                <w:lang w:val="en-US"/>
              </w:rPr>
              <w:t xml:space="preserve"> Confidence Interval, </w:t>
            </w:r>
            <w:r w:rsidRPr="00E62A33">
              <w:rPr>
                <w:rFonts w:ascii="Arial" w:hAnsi="Arial" w:cs="Arial"/>
                <w:i/>
                <w:sz w:val="18"/>
                <w:szCs w:val="18"/>
                <w:lang w:val="en-US"/>
              </w:rPr>
              <w:t>ICU</w:t>
            </w:r>
            <w:r w:rsidRPr="00E62A33">
              <w:rPr>
                <w:rFonts w:ascii="Arial" w:hAnsi="Arial" w:cs="Arial"/>
                <w:sz w:val="18"/>
                <w:szCs w:val="18"/>
                <w:lang w:val="en-US"/>
              </w:rPr>
              <w:t xml:space="preserve"> intensive care unit, </w:t>
            </w:r>
            <w:r w:rsidRPr="00E62A33">
              <w:rPr>
                <w:rFonts w:ascii="Arial" w:hAnsi="Arial" w:cs="Arial"/>
                <w:i/>
                <w:sz w:val="18"/>
                <w:szCs w:val="18"/>
                <w:lang w:val="en-US"/>
              </w:rPr>
              <w:t>SOF</w:t>
            </w:r>
            <w:r w:rsidRPr="00E62A33">
              <w:rPr>
                <w:rFonts w:ascii="Arial" w:hAnsi="Arial" w:cs="Arial"/>
                <w:sz w:val="18"/>
                <w:szCs w:val="18"/>
                <w:lang w:val="en-US"/>
              </w:rPr>
              <w:t xml:space="preserve"> single organ failure, </w:t>
            </w:r>
            <w:r w:rsidRPr="00E62A33">
              <w:rPr>
                <w:rFonts w:ascii="Arial" w:hAnsi="Arial" w:cs="Arial"/>
                <w:i/>
                <w:sz w:val="18"/>
                <w:szCs w:val="18"/>
                <w:lang w:val="en-US"/>
              </w:rPr>
              <w:t>MOF</w:t>
            </w:r>
            <w:r w:rsidR="00A05458" w:rsidRPr="00E62A33">
              <w:rPr>
                <w:rFonts w:ascii="Arial" w:hAnsi="Arial" w:cs="Arial"/>
                <w:sz w:val="18"/>
                <w:szCs w:val="18"/>
                <w:lang w:val="en-US"/>
              </w:rPr>
              <w:t xml:space="preserve"> multiple organ failure</w:t>
            </w:r>
          </w:p>
        </w:tc>
      </w:tr>
    </w:tbl>
    <w:p w14:paraId="58A5E57F" w14:textId="77777777" w:rsidR="00346669" w:rsidRPr="00E62A33" w:rsidRDefault="00346669">
      <w:pPr>
        <w:rPr>
          <w:rFonts w:ascii="Arial" w:hAnsi="Arial" w:cs="Arial"/>
          <w:sz w:val="20"/>
          <w:szCs w:val="20"/>
          <w:lang w:val="en-US"/>
        </w:rPr>
      </w:pPr>
    </w:p>
    <w:tbl>
      <w:tblPr>
        <w:tblStyle w:val="Tabelraster"/>
        <w:tblpPr w:leftFromText="141" w:rightFromText="141" w:vertAnchor="page" w:horzAnchor="margin" w:tblpX="-1003" w:tblpY="1198"/>
        <w:tblW w:w="10865" w:type="dxa"/>
        <w:tblLook w:val="04A0" w:firstRow="1" w:lastRow="0" w:firstColumn="1" w:lastColumn="0" w:noHBand="0" w:noVBand="1"/>
      </w:tblPr>
      <w:tblGrid>
        <w:gridCol w:w="3114"/>
        <w:gridCol w:w="1276"/>
        <w:gridCol w:w="1417"/>
        <w:gridCol w:w="992"/>
        <w:gridCol w:w="1560"/>
        <w:gridCol w:w="1559"/>
        <w:gridCol w:w="947"/>
      </w:tblGrid>
      <w:tr w:rsidR="00A3066B" w:rsidRPr="00E62A33" w14:paraId="260AAD60" w14:textId="77777777" w:rsidTr="00D41BD6">
        <w:tc>
          <w:tcPr>
            <w:tcW w:w="10865" w:type="dxa"/>
            <w:gridSpan w:val="7"/>
          </w:tcPr>
          <w:p w14:paraId="2D90C60D" w14:textId="38E527C3" w:rsidR="00A3066B" w:rsidRPr="00E62A33" w:rsidRDefault="00A3066B" w:rsidP="00A05458">
            <w:pPr>
              <w:rPr>
                <w:rFonts w:ascii="Arial" w:hAnsi="Arial" w:cs="Arial"/>
                <w:b/>
                <w:sz w:val="18"/>
                <w:szCs w:val="18"/>
                <w:lang w:val="en-US"/>
              </w:rPr>
            </w:pPr>
            <w:r w:rsidRPr="00E62A33">
              <w:rPr>
                <w:rFonts w:ascii="Arial" w:hAnsi="Arial" w:cs="Arial"/>
                <w:b/>
                <w:sz w:val="18"/>
                <w:szCs w:val="18"/>
                <w:lang w:val="en-US"/>
              </w:rPr>
              <w:lastRenderedPageBreak/>
              <w:t>Table S</w:t>
            </w:r>
            <w:r w:rsidR="00346669" w:rsidRPr="00E62A33">
              <w:rPr>
                <w:rFonts w:ascii="Arial" w:hAnsi="Arial" w:cs="Arial"/>
                <w:b/>
                <w:sz w:val="18"/>
                <w:szCs w:val="18"/>
                <w:lang w:val="en-US"/>
              </w:rPr>
              <w:t>6</w:t>
            </w:r>
            <w:r w:rsidRPr="00E62A33">
              <w:rPr>
                <w:rFonts w:ascii="Arial" w:hAnsi="Arial" w:cs="Arial"/>
                <w:b/>
                <w:sz w:val="18"/>
                <w:szCs w:val="18"/>
                <w:lang w:val="en-US"/>
              </w:rPr>
              <w:t xml:space="preserve">. </w:t>
            </w:r>
            <w:r w:rsidR="00A05458" w:rsidRPr="00E62A33">
              <w:rPr>
                <w:rFonts w:ascii="Arial" w:hAnsi="Arial" w:cs="Arial"/>
                <w:b/>
                <w:sz w:val="18"/>
                <w:szCs w:val="18"/>
                <w:lang w:val="en-US"/>
              </w:rPr>
              <w:t xml:space="preserve">Univariate comparison of clinical </w:t>
            </w:r>
            <w:r w:rsidRPr="00E62A33">
              <w:rPr>
                <w:rFonts w:ascii="Arial" w:hAnsi="Arial" w:cs="Arial"/>
                <w:b/>
                <w:sz w:val="18"/>
                <w:szCs w:val="18"/>
                <w:lang w:val="en-US"/>
              </w:rPr>
              <w:t>outcome, interventions and long-term complications occurring more than 7 days after admission</w:t>
            </w:r>
            <w:r w:rsidR="00A05458" w:rsidRPr="00E62A33">
              <w:rPr>
                <w:rFonts w:ascii="Arial" w:hAnsi="Arial" w:cs="Arial"/>
                <w:b/>
                <w:sz w:val="18"/>
                <w:szCs w:val="18"/>
                <w:lang w:val="en-US"/>
              </w:rPr>
              <w:t xml:space="preserve"> in patients with and without confirmed DPD and in patients with and without confirmed functional DPD</w:t>
            </w:r>
          </w:p>
        </w:tc>
      </w:tr>
      <w:tr w:rsidR="00A3066B" w:rsidRPr="00E62A33" w14:paraId="0B929453" w14:textId="77777777" w:rsidTr="00D41BD6">
        <w:tc>
          <w:tcPr>
            <w:tcW w:w="3114" w:type="dxa"/>
          </w:tcPr>
          <w:p w14:paraId="02AA0EC0" w14:textId="77777777" w:rsidR="00A3066B" w:rsidRPr="00E62A33" w:rsidRDefault="00A3066B" w:rsidP="00D41BD6">
            <w:pPr>
              <w:rPr>
                <w:rFonts w:ascii="Arial" w:hAnsi="Arial" w:cs="Arial"/>
                <w:sz w:val="18"/>
                <w:szCs w:val="18"/>
                <w:lang w:val="en-US"/>
              </w:rPr>
            </w:pPr>
          </w:p>
        </w:tc>
        <w:tc>
          <w:tcPr>
            <w:tcW w:w="3685" w:type="dxa"/>
            <w:gridSpan w:val="3"/>
          </w:tcPr>
          <w:p w14:paraId="51048B2E" w14:textId="77777777" w:rsidR="00A3066B" w:rsidRPr="00E62A33" w:rsidRDefault="00A3066B" w:rsidP="00D41BD6">
            <w:pPr>
              <w:jc w:val="center"/>
              <w:rPr>
                <w:rFonts w:ascii="Arial" w:hAnsi="Arial" w:cs="Arial"/>
                <w:b/>
                <w:sz w:val="18"/>
                <w:szCs w:val="18"/>
                <w:lang w:val="en-US"/>
              </w:rPr>
            </w:pPr>
            <w:r w:rsidRPr="00E62A33">
              <w:rPr>
                <w:rFonts w:ascii="Arial" w:hAnsi="Arial" w:cs="Arial"/>
                <w:b/>
                <w:sz w:val="18"/>
                <w:szCs w:val="18"/>
                <w:lang w:val="en-US"/>
              </w:rPr>
              <w:t>Confirmed DPD</w:t>
            </w:r>
          </w:p>
        </w:tc>
        <w:tc>
          <w:tcPr>
            <w:tcW w:w="4066" w:type="dxa"/>
            <w:gridSpan w:val="3"/>
          </w:tcPr>
          <w:p w14:paraId="365C3CBB" w14:textId="77777777" w:rsidR="00A3066B" w:rsidRPr="00E62A33" w:rsidRDefault="00A3066B" w:rsidP="00D41BD6">
            <w:pPr>
              <w:jc w:val="center"/>
              <w:rPr>
                <w:rFonts w:ascii="Arial" w:hAnsi="Arial" w:cs="Arial"/>
                <w:sz w:val="18"/>
                <w:szCs w:val="18"/>
              </w:rPr>
            </w:pPr>
            <w:proofErr w:type="spellStart"/>
            <w:r w:rsidRPr="00E62A33">
              <w:rPr>
                <w:rFonts w:ascii="Arial" w:hAnsi="Arial" w:cs="Arial"/>
                <w:b/>
                <w:sz w:val="18"/>
                <w:szCs w:val="18"/>
              </w:rPr>
              <w:t>Only</w:t>
            </w:r>
            <w:proofErr w:type="spellEnd"/>
            <w:r w:rsidRPr="00E62A33">
              <w:rPr>
                <w:rFonts w:ascii="Arial" w:hAnsi="Arial" w:cs="Arial"/>
                <w:b/>
                <w:sz w:val="18"/>
                <w:szCs w:val="18"/>
              </w:rPr>
              <w:t xml:space="preserve"> </w:t>
            </w:r>
            <w:proofErr w:type="spellStart"/>
            <w:r w:rsidRPr="00E62A33">
              <w:rPr>
                <w:rFonts w:ascii="Arial" w:hAnsi="Arial" w:cs="Arial"/>
                <w:b/>
                <w:sz w:val="18"/>
                <w:szCs w:val="18"/>
              </w:rPr>
              <w:t>functional</w:t>
            </w:r>
            <w:proofErr w:type="spellEnd"/>
            <w:r w:rsidRPr="00E62A33">
              <w:rPr>
                <w:rFonts w:ascii="Arial" w:hAnsi="Arial" w:cs="Arial"/>
                <w:b/>
                <w:sz w:val="18"/>
                <w:szCs w:val="18"/>
              </w:rPr>
              <w:t xml:space="preserve"> </w:t>
            </w:r>
            <w:proofErr w:type="spellStart"/>
            <w:r w:rsidRPr="00E62A33">
              <w:rPr>
                <w:rFonts w:ascii="Arial" w:hAnsi="Arial" w:cs="Arial"/>
                <w:b/>
                <w:sz w:val="18"/>
                <w:szCs w:val="18"/>
              </w:rPr>
              <w:t>confirmed</w:t>
            </w:r>
            <w:proofErr w:type="spellEnd"/>
            <w:r w:rsidRPr="00E62A33">
              <w:rPr>
                <w:rFonts w:ascii="Arial" w:hAnsi="Arial" w:cs="Arial"/>
                <w:b/>
                <w:sz w:val="18"/>
                <w:szCs w:val="18"/>
              </w:rPr>
              <w:t xml:space="preserve"> DPD</w:t>
            </w:r>
          </w:p>
        </w:tc>
      </w:tr>
      <w:tr w:rsidR="00A3066B" w:rsidRPr="00E62A33" w14:paraId="651185A2" w14:textId="77777777" w:rsidTr="00D41BD6">
        <w:tc>
          <w:tcPr>
            <w:tcW w:w="3114" w:type="dxa"/>
          </w:tcPr>
          <w:p w14:paraId="1150E515" w14:textId="77777777" w:rsidR="00A3066B" w:rsidRPr="00E62A33" w:rsidRDefault="00A3066B" w:rsidP="00D41BD6">
            <w:pPr>
              <w:rPr>
                <w:rFonts w:ascii="Arial" w:hAnsi="Arial" w:cs="Arial"/>
                <w:sz w:val="18"/>
                <w:szCs w:val="18"/>
                <w:lang w:val="en-US"/>
              </w:rPr>
            </w:pPr>
          </w:p>
        </w:tc>
        <w:tc>
          <w:tcPr>
            <w:tcW w:w="1276" w:type="dxa"/>
          </w:tcPr>
          <w:p w14:paraId="6771218E" w14:textId="77777777" w:rsidR="00A3066B" w:rsidRPr="00E62A33" w:rsidRDefault="00A3066B" w:rsidP="00D41BD6">
            <w:pPr>
              <w:rPr>
                <w:rFonts w:ascii="Arial" w:hAnsi="Arial" w:cs="Arial"/>
                <w:b/>
                <w:sz w:val="18"/>
                <w:szCs w:val="18"/>
              </w:rPr>
            </w:pPr>
            <w:r w:rsidRPr="00E62A33">
              <w:rPr>
                <w:rFonts w:ascii="Arial" w:hAnsi="Arial" w:cs="Arial"/>
                <w:b/>
                <w:sz w:val="18"/>
                <w:szCs w:val="18"/>
              </w:rPr>
              <w:t>No (N = 653)</w:t>
            </w:r>
          </w:p>
        </w:tc>
        <w:tc>
          <w:tcPr>
            <w:tcW w:w="1417" w:type="dxa"/>
          </w:tcPr>
          <w:p w14:paraId="7A213700" w14:textId="77777777" w:rsidR="00A3066B" w:rsidRPr="00E62A33" w:rsidRDefault="00A3066B" w:rsidP="00D41BD6">
            <w:pPr>
              <w:rPr>
                <w:rFonts w:ascii="Arial" w:hAnsi="Arial" w:cs="Arial"/>
                <w:b/>
                <w:sz w:val="18"/>
                <w:szCs w:val="18"/>
              </w:rPr>
            </w:pPr>
            <w:r w:rsidRPr="00E62A33">
              <w:rPr>
                <w:rFonts w:ascii="Arial" w:hAnsi="Arial" w:cs="Arial"/>
                <w:b/>
                <w:sz w:val="18"/>
                <w:szCs w:val="18"/>
              </w:rPr>
              <w:t>Yes (N = 243)</w:t>
            </w:r>
          </w:p>
        </w:tc>
        <w:tc>
          <w:tcPr>
            <w:tcW w:w="992" w:type="dxa"/>
          </w:tcPr>
          <w:p w14:paraId="6747E2D9" w14:textId="77777777" w:rsidR="00A3066B" w:rsidRPr="00E62A33" w:rsidRDefault="00A3066B" w:rsidP="00D41BD6">
            <w:pPr>
              <w:jc w:val="center"/>
              <w:rPr>
                <w:rFonts w:ascii="Arial" w:hAnsi="Arial" w:cs="Arial"/>
                <w:b/>
                <w:sz w:val="18"/>
                <w:szCs w:val="18"/>
              </w:rPr>
            </w:pPr>
            <w:r w:rsidRPr="00E62A33">
              <w:rPr>
                <w:rFonts w:ascii="Arial" w:hAnsi="Arial" w:cs="Arial"/>
                <w:b/>
                <w:sz w:val="18"/>
                <w:szCs w:val="18"/>
              </w:rPr>
              <w:t>p-</w:t>
            </w:r>
            <w:proofErr w:type="spellStart"/>
            <w:r w:rsidRPr="00E62A33">
              <w:rPr>
                <w:rFonts w:ascii="Arial" w:hAnsi="Arial" w:cs="Arial"/>
                <w:b/>
                <w:sz w:val="18"/>
                <w:szCs w:val="18"/>
              </w:rPr>
              <w:t>value</w:t>
            </w:r>
            <w:proofErr w:type="spellEnd"/>
          </w:p>
        </w:tc>
        <w:tc>
          <w:tcPr>
            <w:tcW w:w="1560" w:type="dxa"/>
          </w:tcPr>
          <w:p w14:paraId="4BD695BE" w14:textId="77777777" w:rsidR="00A3066B" w:rsidRPr="00E62A33" w:rsidRDefault="00A3066B" w:rsidP="00D41BD6">
            <w:pPr>
              <w:jc w:val="center"/>
              <w:rPr>
                <w:rFonts w:ascii="Arial" w:hAnsi="Arial" w:cs="Arial"/>
                <w:b/>
                <w:sz w:val="18"/>
                <w:szCs w:val="18"/>
              </w:rPr>
            </w:pPr>
            <w:r w:rsidRPr="00E62A33">
              <w:rPr>
                <w:rFonts w:ascii="Arial" w:hAnsi="Arial" w:cs="Arial"/>
                <w:b/>
                <w:sz w:val="18"/>
                <w:szCs w:val="18"/>
              </w:rPr>
              <w:t>No (N = 653)</w:t>
            </w:r>
          </w:p>
        </w:tc>
        <w:tc>
          <w:tcPr>
            <w:tcW w:w="1559" w:type="dxa"/>
          </w:tcPr>
          <w:p w14:paraId="023B7DFB" w14:textId="77777777" w:rsidR="00A3066B" w:rsidRPr="00E62A33" w:rsidRDefault="00A3066B" w:rsidP="00D41BD6">
            <w:pPr>
              <w:jc w:val="center"/>
              <w:rPr>
                <w:rFonts w:ascii="Arial" w:hAnsi="Arial" w:cs="Arial"/>
                <w:b/>
                <w:sz w:val="18"/>
                <w:szCs w:val="18"/>
              </w:rPr>
            </w:pPr>
            <w:r w:rsidRPr="00E62A33">
              <w:rPr>
                <w:rFonts w:ascii="Arial" w:hAnsi="Arial" w:cs="Arial"/>
                <w:b/>
                <w:sz w:val="18"/>
                <w:szCs w:val="18"/>
              </w:rPr>
              <w:t>Yes (N = 140)</w:t>
            </w:r>
          </w:p>
        </w:tc>
        <w:tc>
          <w:tcPr>
            <w:tcW w:w="947" w:type="dxa"/>
          </w:tcPr>
          <w:p w14:paraId="3F5CC580" w14:textId="54855599" w:rsidR="00A3066B" w:rsidRPr="00E62A33" w:rsidRDefault="00A3066B" w:rsidP="00D41BD6">
            <w:pPr>
              <w:rPr>
                <w:rFonts w:ascii="Arial" w:hAnsi="Arial" w:cs="Arial"/>
                <w:b/>
                <w:sz w:val="18"/>
                <w:szCs w:val="18"/>
                <w:vertAlign w:val="superscript"/>
              </w:rPr>
            </w:pPr>
            <w:r w:rsidRPr="00E62A33">
              <w:rPr>
                <w:rFonts w:ascii="Arial" w:hAnsi="Arial" w:cs="Arial"/>
                <w:b/>
                <w:sz w:val="18"/>
                <w:szCs w:val="18"/>
              </w:rPr>
              <w:t>p-</w:t>
            </w:r>
            <w:proofErr w:type="spellStart"/>
            <w:r w:rsidRPr="00E62A33">
              <w:rPr>
                <w:rFonts w:ascii="Arial" w:hAnsi="Arial" w:cs="Arial"/>
                <w:b/>
                <w:sz w:val="18"/>
                <w:szCs w:val="18"/>
              </w:rPr>
              <w:t>value</w:t>
            </w:r>
            <w:proofErr w:type="spellEnd"/>
            <w:r w:rsidR="00414F79" w:rsidRPr="00E62A33">
              <w:rPr>
                <w:rFonts w:ascii="Arial" w:hAnsi="Arial" w:cs="Arial"/>
                <w:b/>
                <w:sz w:val="18"/>
                <w:szCs w:val="18"/>
                <w:vertAlign w:val="superscript"/>
              </w:rPr>
              <w:t>$</w:t>
            </w:r>
          </w:p>
        </w:tc>
      </w:tr>
      <w:tr w:rsidR="00A3066B" w:rsidRPr="00E62A33" w14:paraId="690357DB" w14:textId="77777777" w:rsidTr="00D41BD6">
        <w:tc>
          <w:tcPr>
            <w:tcW w:w="3114" w:type="dxa"/>
          </w:tcPr>
          <w:p w14:paraId="6C40894A"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Death pancreatitis related</w:t>
            </w:r>
          </w:p>
        </w:tc>
        <w:tc>
          <w:tcPr>
            <w:tcW w:w="1276" w:type="dxa"/>
          </w:tcPr>
          <w:p w14:paraId="02DFDC3D"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62 (10%)</w:t>
            </w:r>
          </w:p>
        </w:tc>
        <w:tc>
          <w:tcPr>
            <w:tcW w:w="1417" w:type="dxa"/>
          </w:tcPr>
          <w:p w14:paraId="6110C97B"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36 (15%)</w:t>
            </w:r>
          </w:p>
        </w:tc>
        <w:tc>
          <w:tcPr>
            <w:tcW w:w="992" w:type="dxa"/>
          </w:tcPr>
          <w:p w14:paraId="5C0E4BCD"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0.031</w:t>
            </w:r>
          </w:p>
        </w:tc>
        <w:tc>
          <w:tcPr>
            <w:tcW w:w="1560" w:type="dxa"/>
          </w:tcPr>
          <w:p w14:paraId="2B7ED955"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62 (10%)</w:t>
            </w:r>
          </w:p>
        </w:tc>
        <w:tc>
          <w:tcPr>
            <w:tcW w:w="1559" w:type="dxa"/>
          </w:tcPr>
          <w:p w14:paraId="3C644DE6"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30 (21%)</w:t>
            </w:r>
          </w:p>
        </w:tc>
        <w:tc>
          <w:tcPr>
            <w:tcW w:w="947" w:type="dxa"/>
          </w:tcPr>
          <w:p w14:paraId="6F0D36FC"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4A942D86" w14:textId="77777777" w:rsidTr="00D41BD6">
        <w:tc>
          <w:tcPr>
            <w:tcW w:w="3114" w:type="dxa"/>
          </w:tcPr>
          <w:p w14:paraId="404E6591"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Death after 7 days</w:t>
            </w:r>
          </w:p>
        </w:tc>
        <w:tc>
          <w:tcPr>
            <w:tcW w:w="1276" w:type="dxa"/>
          </w:tcPr>
          <w:p w14:paraId="1A9B52EE"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62 (10%)</w:t>
            </w:r>
          </w:p>
        </w:tc>
        <w:tc>
          <w:tcPr>
            <w:tcW w:w="1417" w:type="dxa"/>
          </w:tcPr>
          <w:p w14:paraId="53C9337A"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36 (15%)</w:t>
            </w:r>
          </w:p>
        </w:tc>
        <w:tc>
          <w:tcPr>
            <w:tcW w:w="992" w:type="dxa"/>
          </w:tcPr>
          <w:p w14:paraId="68C89FF1"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0.031</w:t>
            </w:r>
          </w:p>
        </w:tc>
        <w:tc>
          <w:tcPr>
            <w:tcW w:w="1560" w:type="dxa"/>
          </w:tcPr>
          <w:p w14:paraId="73ACCB78"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62 (10%)</w:t>
            </w:r>
          </w:p>
        </w:tc>
        <w:tc>
          <w:tcPr>
            <w:tcW w:w="1559" w:type="dxa"/>
          </w:tcPr>
          <w:p w14:paraId="4706C283"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30 (21%)</w:t>
            </w:r>
          </w:p>
        </w:tc>
        <w:tc>
          <w:tcPr>
            <w:tcW w:w="947" w:type="dxa"/>
          </w:tcPr>
          <w:p w14:paraId="6961089C"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144E1E3D" w14:textId="77777777" w:rsidTr="00D41BD6">
        <w:tc>
          <w:tcPr>
            <w:tcW w:w="3114" w:type="dxa"/>
          </w:tcPr>
          <w:p w14:paraId="31A35A41"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Death after 21 days</w:t>
            </w:r>
          </w:p>
        </w:tc>
        <w:tc>
          <w:tcPr>
            <w:tcW w:w="1276" w:type="dxa"/>
          </w:tcPr>
          <w:p w14:paraId="62CA2AA8" w14:textId="77777777" w:rsidR="00A3066B" w:rsidRPr="00E62A33" w:rsidRDefault="00A3066B" w:rsidP="00D41BD6">
            <w:pPr>
              <w:rPr>
                <w:rFonts w:ascii="Arial" w:hAnsi="Arial" w:cs="Arial"/>
                <w:sz w:val="18"/>
                <w:szCs w:val="18"/>
              </w:rPr>
            </w:pPr>
          </w:p>
        </w:tc>
        <w:tc>
          <w:tcPr>
            <w:tcW w:w="1417" w:type="dxa"/>
          </w:tcPr>
          <w:p w14:paraId="00D34DF8" w14:textId="77777777" w:rsidR="00A3066B" w:rsidRPr="00E62A33" w:rsidRDefault="00A3066B" w:rsidP="00D41BD6">
            <w:pPr>
              <w:rPr>
                <w:rFonts w:ascii="Arial" w:hAnsi="Arial" w:cs="Arial"/>
                <w:sz w:val="18"/>
                <w:szCs w:val="18"/>
                <w:lang w:val="en-US"/>
              </w:rPr>
            </w:pPr>
          </w:p>
        </w:tc>
        <w:tc>
          <w:tcPr>
            <w:tcW w:w="992" w:type="dxa"/>
          </w:tcPr>
          <w:p w14:paraId="4562DBE4" w14:textId="77777777" w:rsidR="00A3066B" w:rsidRPr="00E62A33" w:rsidRDefault="00A3066B" w:rsidP="00D41BD6">
            <w:pPr>
              <w:jc w:val="center"/>
              <w:rPr>
                <w:rFonts w:ascii="Arial" w:hAnsi="Arial" w:cs="Arial"/>
                <w:sz w:val="18"/>
                <w:szCs w:val="18"/>
                <w:lang w:val="en-US"/>
              </w:rPr>
            </w:pPr>
          </w:p>
        </w:tc>
        <w:tc>
          <w:tcPr>
            <w:tcW w:w="1560" w:type="dxa"/>
          </w:tcPr>
          <w:p w14:paraId="7C9A8787"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49 (8%)</w:t>
            </w:r>
          </w:p>
        </w:tc>
        <w:tc>
          <w:tcPr>
            <w:tcW w:w="1559" w:type="dxa"/>
          </w:tcPr>
          <w:p w14:paraId="4F4E3935"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30 (21%)</w:t>
            </w:r>
          </w:p>
        </w:tc>
        <w:tc>
          <w:tcPr>
            <w:tcW w:w="947" w:type="dxa"/>
          </w:tcPr>
          <w:p w14:paraId="06F58724"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6DC93515" w14:textId="77777777" w:rsidTr="00D41BD6">
        <w:tc>
          <w:tcPr>
            <w:tcW w:w="3114" w:type="dxa"/>
          </w:tcPr>
          <w:p w14:paraId="13EAB971"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 xml:space="preserve">ICU-admission </w:t>
            </w:r>
          </w:p>
        </w:tc>
        <w:tc>
          <w:tcPr>
            <w:tcW w:w="1276" w:type="dxa"/>
          </w:tcPr>
          <w:p w14:paraId="2ED8EF21" w14:textId="77777777" w:rsidR="00A3066B" w:rsidRPr="00E62A33" w:rsidRDefault="00A3066B" w:rsidP="00D41BD6">
            <w:pPr>
              <w:rPr>
                <w:rFonts w:ascii="Arial" w:hAnsi="Arial" w:cs="Arial"/>
                <w:sz w:val="18"/>
                <w:szCs w:val="18"/>
                <w:vertAlign w:val="superscript"/>
                <w:lang w:val="en-US"/>
              </w:rPr>
            </w:pPr>
          </w:p>
        </w:tc>
        <w:tc>
          <w:tcPr>
            <w:tcW w:w="1417" w:type="dxa"/>
          </w:tcPr>
          <w:p w14:paraId="535A9EFA" w14:textId="77777777" w:rsidR="00A3066B" w:rsidRPr="00E62A33" w:rsidRDefault="00A3066B" w:rsidP="00D41BD6">
            <w:pPr>
              <w:rPr>
                <w:rFonts w:ascii="Arial" w:hAnsi="Arial" w:cs="Arial"/>
                <w:sz w:val="18"/>
                <w:szCs w:val="18"/>
                <w:vertAlign w:val="superscript"/>
                <w:lang w:val="en-US"/>
              </w:rPr>
            </w:pPr>
          </w:p>
        </w:tc>
        <w:tc>
          <w:tcPr>
            <w:tcW w:w="992" w:type="dxa"/>
          </w:tcPr>
          <w:p w14:paraId="5691BC6E" w14:textId="77777777" w:rsidR="00A3066B" w:rsidRPr="00E62A33" w:rsidRDefault="00A3066B" w:rsidP="00D41BD6">
            <w:pPr>
              <w:jc w:val="center"/>
              <w:rPr>
                <w:rFonts w:ascii="Arial" w:hAnsi="Arial" w:cs="Arial"/>
                <w:sz w:val="18"/>
                <w:szCs w:val="18"/>
                <w:vertAlign w:val="superscript"/>
                <w:lang w:val="en-US"/>
              </w:rPr>
            </w:pPr>
          </w:p>
        </w:tc>
        <w:tc>
          <w:tcPr>
            <w:tcW w:w="1560" w:type="dxa"/>
          </w:tcPr>
          <w:p w14:paraId="2FF6991C" w14:textId="77777777" w:rsidR="00A3066B" w:rsidRPr="00E62A33" w:rsidRDefault="00A3066B" w:rsidP="00D41BD6">
            <w:pPr>
              <w:jc w:val="center"/>
              <w:rPr>
                <w:rFonts w:ascii="Arial" w:hAnsi="Arial" w:cs="Arial"/>
                <w:sz w:val="18"/>
                <w:szCs w:val="18"/>
                <w:vertAlign w:val="superscript"/>
                <w:lang w:val="en-US"/>
              </w:rPr>
            </w:pPr>
          </w:p>
        </w:tc>
        <w:tc>
          <w:tcPr>
            <w:tcW w:w="1559" w:type="dxa"/>
          </w:tcPr>
          <w:p w14:paraId="225C9626" w14:textId="77777777" w:rsidR="00A3066B" w:rsidRPr="00E62A33" w:rsidRDefault="00A3066B" w:rsidP="00D41BD6">
            <w:pPr>
              <w:jc w:val="center"/>
              <w:rPr>
                <w:rFonts w:ascii="Arial" w:hAnsi="Arial" w:cs="Arial"/>
                <w:sz w:val="18"/>
                <w:szCs w:val="18"/>
                <w:vertAlign w:val="superscript"/>
                <w:lang w:val="en-US"/>
              </w:rPr>
            </w:pPr>
          </w:p>
        </w:tc>
        <w:tc>
          <w:tcPr>
            <w:tcW w:w="947" w:type="dxa"/>
          </w:tcPr>
          <w:p w14:paraId="54F8F483" w14:textId="77777777" w:rsidR="00A3066B" w:rsidRPr="00E62A33" w:rsidRDefault="00A3066B" w:rsidP="00D41BD6">
            <w:pPr>
              <w:rPr>
                <w:rFonts w:ascii="Arial" w:hAnsi="Arial" w:cs="Arial"/>
                <w:sz w:val="18"/>
                <w:szCs w:val="18"/>
                <w:lang w:val="en-US"/>
              </w:rPr>
            </w:pPr>
          </w:p>
        </w:tc>
      </w:tr>
      <w:tr w:rsidR="00A3066B" w:rsidRPr="00E62A33" w14:paraId="673E8454" w14:textId="77777777" w:rsidTr="00D41BD6">
        <w:tc>
          <w:tcPr>
            <w:tcW w:w="3114" w:type="dxa"/>
          </w:tcPr>
          <w:p w14:paraId="5B064B42"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Ongoing</w:t>
            </w:r>
          </w:p>
        </w:tc>
        <w:tc>
          <w:tcPr>
            <w:tcW w:w="1276" w:type="dxa"/>
          </w:tcPr>
          <w:p w14:paraId="1B81FAB8" w14:textId="77777777" w:rsidR="00A3066B" w:rsidRPr="00E62A33" w:rsidRDefault="00A3066B" w:rsidP="00D41BD6">
            <w:pPr>
              <w:rPr>
                <w:rFonts w:ascii="Arial" w:hAnsi="Arial" w:cs="Arial"/>
                <w:sz w:val="18"/>
                <w:szCs w:val="18"/>
                <w:lang w:val="en-US"/>
              </w:rPr>
            </w:pPr>
            <w:r w:rsidRPr="00E62A33">
              <w:rPr>
                <w:rFonts w:ascii="Arial" w:hAnsi="Arial" w:cs="Arial"/>
                <w:sz w:val="18"/>
                <w:szCs w:val="18"/>
              </w:rPr>
              <w:t>132 (23%)</w:t>
            </w:r>
          </w:p>
        </w:tc>
        <w:tc>
          <w:tcPr>
            <w:tcW w:w="1417" w:type="dxa"/>
          </w:tcPr>
          <w:p w14:paraId="647C3338" w14:textId="77777777" w:rsidR="00A3066B" w:rsidRPr="00E62A33" w:rsidRDefault="00A3066B" w:rsidP="00D41BD6">
            <w:pPr>
              <w:rPr>
                <w:rFonts w:ascii="Arial" w:hAnsi="Arial" w:cs="Arial"/>
                <w:sz w:val="18"/>
                <w:szCs w:val="18"/>
                <w:lang w:val="en-US"/>
              </w:rPr>
            </w:pPr>
            <w:r w:rsidRPr="00E62A33">
              <w:rPr>
                <w:rFonts w:ascii="Arial" w:hAnsi="Arial" w:cs="Arial"/>
                <w:sz w:val="18"/>
                <w:szCs w:val="18"/>
              </w:rPr>
              <w:t>99 (56%)</w:t>
            </w:r>
          </w:p>
        </w:tc>
        <w:tc>
          <w:tcPr>
            <w:tcW w:w="992" w:type="dxa"/>
          </w:tcPr>
          <w:p w14:paraId="0BC5C509"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3D24AE0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131 (23%)</w:t>
            </w:r>
          </w:p>
        </w:tc>
        <w:tc>
          <w:tcPr>
            <w:tcW w:w="1559" w:type="dxa"/>
          </w:tcPr>
          <w:p w14:paraId="43343DFF"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68 (68%)</w:t>
            </w:r>
          </w:p>
        </w:tc>
        <w:tc>
          <w:tcPr>
            <w:tcW w:w="947" w:type="dxa"/>
          </w:tcPr>
          <w:p w14:paraId="463B2D1D"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517EB98A" w14:textId="77777777" w:rsidTr="00D41BD6">
        <w:tc>
          <w:tcPr>
            <w:tcW w:w="3114" w:type="dxa"/>
          </w:tcPr>
          <w:p w14:paraId="64677FB4"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New onset</w:t>
            </w:r>
          </w:p>
        </w:tc>
        <w:tc>
          <w:tcPr>
            <w:tcW w:w="1276" w:type="dxa"/>
          </w:tcPr>
          <w:p w14:paraId="719AF986" w14:textId="77777777" w:rsidR="00A3066B" w:rsidRPr="00E62A33" w:rsidRDefault="00A3066B" w:rsidP="00D41BD6">
            <w:pPr>
              <w:rPr>
                <w:rFonts w:ascii="Arial" w:hAnsi="Arial" w:cs="Arial"/>
                <w:sz w:val="18"/>
                <w:szCs w:val="18"/>
                <w:lang w:val="en-US"/>
              </w:rPr>
            </w:pPr>
            <w:r w:rsidRPr="00E62A33">
              <w:rPr>
                <w:rFonts w:ascii="Arial" w:hAnsi="Arial" w:cs="Arial"/>
                <w:sz w:val="18"/>
                <w:szCs w:val="18"/>
              </w:rPr>
              <w:t>27 (21%</w:t>
            </w:r>
          </w:p>
        </w:tc>
        <w:tc>
          <w:tcPr>
            <w:tcW w:w="1417" w:type="dxa"/>
          </w:tcPr>
          <w:p w14:paraId="6163816A" w14:textId="77777777" w:rsidR="00A3066B" w:rsidRPr="00E62A33" w:rsidRDefault="00A3066B" w:rsidP="00D41BD6">
            <w:pPr>
              <w:rPr>
                <w:rFonts w:ascii="Arial" w:hAnsi="Arial" w:cs="Arial"/>
                <w:sz w:val="18"/>
                <w:szCs w:val="18"/>
                <w:lang w:val="en-US"/>
              </w:rPr>
            </w:pPr>
            <w:r w:rsidRPr="00E62A33">
              <w:rPr>
                <w:rFonts w:ascii="Arial" w:hAnsi="Arial" w:cs="Arial"/>
                <w:sz w:val="18"/>
                <w:szCs w:val="18"/>
              </w:rPr>
              <w:t>30 (31%)</w:t>
            </w:r>
          </w:p>
        </w:tc>
        <w:tc>
          <w:tcPr>
            <w:tcW w:w="992" w:type="dxa"/>
          </w:tcPr>
          <w:p w14:paraId="4168A38A"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6656AB6A"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27 (21%)</w:t>
            </w:r>
          </w:p>
        </w:tc>
        <w:tc>
          <w:tcPr>
            <w:tcW w:w="1559" w:type="dxa"/>
          </w:tcPr>
          <w:p w14:paraId="25FAE9E3"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21 (31%)</w:t>
            </w:r>
          </w:p>
        </w:tc>
        <w:tc>
          <w:tcPr>
            <w:tcW w:w="947" w:type="dxa"/>
          </w:tcPr>
          <w:p w14:paraId="25EB5DEB"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1F7E3089" w14:textId="77777777" w:rsidTr="00D41BD6">
        <w:tc>
          <w:tcPr>
            <w:tcW w:w="3114" w:type="dxa"/>
          </w:tcPr>
          <w:p w14:paraId="05A0D3AE"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Organ failure</w:t>
            </w:r>
          </w:p>
        </w:tc>
        <w:tc>
          <w:tcPr>
            <w:tcW w:w="1276" w:type="dxa"/>
          </w:tcPr>
          <w:p w14:paraId="05E566F2" w14:textId="77777777" w:rsidR="00A3066B" w:rsidRPr="00E62A33" w:rsidRDefault="00A3066B" w:rsidP="00D41BD6">
            <w:pPr>
              <w:rPr>
                <w:rFonts w:ascii="Arial" w:hAnsi="Arial" w:cs="Arial"/>
                <w:sz w:val="18"/>
                <w:szCs w:val="18"/>
                <w:lang w:val="en-US"/>
              </w:rPr>
            </w:pPr>
          </w:p>
        </w:tc>
        <w:tc>
          <w:tcPr>
            <w:tcW w:w="1417" w:type="dxa"/>
          </w:tcPr>
          <w:p w14:paraId="4CAB1640" w14:textId="77777777" w:rsidR="00A3066B" w:rsidRPr="00E62A33" w:rsidRDefault="00A3066B" w:rsidP="00D41BD6">
            <w:pPr>
              <w:rPr>
                <w:rFonts w:ascii="Arial" w:hAnsi="Arial" w:cs="Arial"/>
                <w:sz w:val="18"/>
                <w:szCs w:val="18"/>
                <w:lang w:val="en-US"/>
              </w:rPr>
            </w:pPr>
          </w:p>
        </w:tc>
        <w:tc>
          <w:tcPr>
            <w:tcW w:w="992" w:type="dxa"/>
          </w:tcPr>
          <w:p w14:paraId="5A8161E6" w14:textId="77777777" w:rsidR="00A3066B" w:rsidRPr="00E62A33" w:rsidRDefault="00A3066B" w:rsidP="00D41BD6">
            <w:pPr>
              <w:jc w:val="center"/>
              <w:rPr>
                <w:rFonts w:ascii="Arial" w:hAnsi="Arial" w:cs="Arial"/>
                <w:sz w:val="18"/>
                <w:szCs w:val="18"/>
                <w:lang w:val="en-US"/>
              </w:rPr>
            </w:pPr>
          </w:p>
        </w:tc>
        <w:tc>
          <w:tcPr>
            <w:tcW w:w="1560" w:type="dxa"/>
          </w:tcPr>
          <w:p w14:paraId="3095ADCA" w14:textId="77777777" w:rsidR="00A3066B" w:rsidRPr="00E62A33" w:rsidRDefault="00A3066B" w:rsidP="00D41BD6">
            <w:pPr>
              <w:jc w:val="center"/>
              <w:rPr>
                <w:rFonts w:ascii="Arial" w:hAnsi="Arial" w:cs="Arial"/>
                <w:sz w:val="18"/>
                <w:szCs w:val="18"/>
                <w:lang w:val="en-US"/>
              </w:rPr>
            </w:pPr>
          </w:p>
        </w:tc>
        <w:tc>
          <w:tcPr>
            <w:tcW w:w="1559" w:type="dxa"/>
          </w:tcPr>
          <w:p w14:paraId="7938F42C" w14:textId="77777777" w:rsidR="00A3066B" w:rsidRPr="00E62A33" w:rsidRDefault="00A3066B" w:rsidP="00D41BD6">
            <w:pPr>
              <w:jc w:val="center"/>
              <w:rPr>
                <w:rFonts w:ascii="Arial" w:hAnsi="Arial" w:cs="Arial"/>
                <w:sz w:val="18"/>
                <w:szCs w:val="18"/>
                <w:lang w:val="en-US"/>
              </w:rPr>
            </w:pPr>
          </w:p>
        </w:tc>
        <w:tc>
          <w:tcPr>
            <w:tcW w:w="947" w:type="dxa"/>
          </w:tcPr>
          <w:p w14:paraId="18FC3B5D" w14:textId="77777777" w:rsidR="00A3066B" w:rsidRPr="00E62A33" w:rsidRDefault="00A3066B" w:rsidP="00D41BD6">
            <w:pPr>
              <w:rPr>
                <w:rFonts w:ascii="Arial" w:hAnsi="Arial" w:cs="Arial"/>
                <w:sz w:val="18"/>
                <w:szCs w:val="18"/>
                <w:lang w:val="en-US"/>
              </w:rPr>
            </w:pPr>
          </w:p>
        </w:tc>
      </w:tr>
      <w:tr w:rsidR="00A3066B" w:rsidRPr="00E62A33" w14:paraId="04A26EE3" w14:textId="77777777" w:rsidTr="00D41BD6">
        <w:tc>
          <w:tcPr>
            <w:tcW w:w="3114" w:type="dxa"/>
          </w:tcPr>
          <w:p w14:paraId="4718B1C4"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Ongoing</w:t>
            </w:r>
          </w:p>
        </w:tc>
        <w:tc>
          <w:tcPr>
            <w:tcW w:w="1276" w:type="dxa"/>
          </w:tcPr>
          <w:p w14:paraId="1968764F"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95 (15%)</w:t>
            </w:r>
          </w:p>
        </w:tc>
        <w:tc>
          <w:tcPr>
            <w:tcW w:w="1417" w:type="dxa"/>
          </w:tcPr>
          <w:p w14:paraId="578F80D3"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78 (32%)</w:t>
            </w:r>
          </w:p>
        </w:tc>
        <w:tc>
          <w:tcPr>
            <w:tcW w:w="992" w:type="dxa"/>
          </w:tcPr>
          <w:p w14:paraId="374E0D79"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4867A73C"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95 (15%)</w:t>
            </w:r>
          </w:p>
        </w:tc>
        <w:tc>
          <w:tcPr>
            <w:tcW w:w="1559" w:type="dxa"/>
          </w:tcPr>
          <w:p w14:paraId="4B877F30"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59 (42%)</w:t>
            </w:r>
          </w:p>
        </w:tc>
        <w:tc>
          <w:tcPr>
            <w:tcW w:w="947" w:type="dxa"/>
          </w:tcPr>
          <w:p w14:paraId="28273ED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0612EA9E" w14:textId="77777777" w:rsidTr="00D41BD6">
        <w:tc>
          <w:tcPr>
            <w:tcW w:w="3114" w:type="dxa"/>
          </w:tcPr>
          <w:p w14:paraId="6684B774" w14:textId="77777777" w:rsidR="00A3066B" w:rsidRPr="00E62A33" w:rsidRDefault="00A3066B" w:rsidP="00D41BD6">
            <w:pPr>
              <w:ind w:left="1440"/>
              <w:rPr>
                <w:rFonts w:ascii="Arial" w:hAnsi="Arial" w:cs="Arial"/>
                <w:sz w:val="18"/>
                <w:szCs w:val="18"/>
                <w:lang w:val="en-US"/>
              </w:rPr>
            </w:pPr>
            <w:r w:rsidRPr="00E62A33">
              <w:rPr>
                <w:rFonts w:ascii="Arial" w:hAnsi="Arial" w:cs="Arial"/>
                <w:sz w:val="18"/>
                <w:szCs w:val="18"/>
                <w:lang w:val="en-US"/>
              </w:rPr>
              <w:t>Ongoing MOF</w:t>
            </w:r>
          </w:p>
        </w:tc>
        <w:tc>
          <w:tcPr>
            <w:tcW w:w="1276" w:type="dxa"/>
          </w:tcPr>
          <w:p w14:paraId="0C7ED7CD"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57 (63%)</w:t>
            </w:r>
          </w:p>
        </w:tc>
        <w:tc>
          <w:tcPr>
            <w:tcW w:w="1417" w:type="dxa"/>
          </w:tcPr>
          <w:p w14:paraId="79299435"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58 (79%)</w:t>
            </w:r>
          </w:p>
        </w:tc>
        <w:tc>
          <w:tcPr>
            <w:tcW w:w="992" w:type="dxa"/>
          </w:tcPr>
          <w:p w14:paraId="4B27B30F"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4D0D1F63"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57 (63%)</w:t>
            </w:r>
          </w:p>
        </w:tc>
        <w:tc>
          <w:tcPr>
            <w:tcW w:w="1559" w:type="dxa"/>
          </w:tcPr>
          <w:p w14:paraId="0B7A0A1C"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42 (76%)</w:t>
            </w:r>
          </w:p>
        </w:tc>
        <w:tc>
          <w:tcPr>
            <w:tcW w:w="947" w:type="dxa"/>
          </w:tcPr>
          <w:p w14:paraId="63E29249"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5ED2A33D" w14:textId="77777777" w:rsidTr="00D41BD6">
        <w:trPr>
          <w:trHeight w:val="96"/>
        </w:trPr>
        <w:tc>
          <w:tcPr>
            <w:tcW w:w="3114" w:type="dxa"/>
          </w:tcPr>
          <w:p w14:paraId="1EBF58B0"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 xml:space="preserve">New onset </w:t>
            </w:r>
          </w:p>
        </w:tc>
        <w:tc>
          <w:tcPr>
            <w:tcW w:w="1276" w:type="dxa"/>
          </w:tcPr>
          <w:p w14:paraId="2DBA0EA3"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109 (17%)</w:t>
            </w:r>
          </w:p>
        </w:tc>
        <w:tc>
          <w:tcPr>
            <w:tcW w:w="1417" w:type="dxa"/>
          </w:tcPr>
          <w:p w14:paraId="55D04D9E"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95 (40%)</w:t>
            </w:r>
          </w:p>
        </w:tc>
        <w:tc>
          <w:tcPr>
            <w:tcW w:w="992" w:type="dxa"/>
          </w:tcPr>
          <w:p w14:paraId="333E8E6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01E9BD65"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109 (17%)</w:t>
            </w:r>
          </w:p>
        </w:tc>
        <w:tc>
          <w:tcPr>
            <w:tcW w:w="1559" w:type="dxa"/>
          </w:tcPr>
          <w:p w14:paraId="7F13731A"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62 (45%)</w:t>
            </w:r>
          </w:p>
        </w:tc>
        <w:tc>
          <w:tcPr>
            <w:tcW w:w="947" w:type="dxa"/>
          </w:tcPr>
          <w:p w14:paraId="28339B1E"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4BFCDE6B" w14:textId="77777777" w:rsidTr="00D41BD6">
        <w:tc>
          <w:tcPr>
            <w:tcW w:w="3114" w:type="dxa"/>
          </w:tcPr>
          <w:p w14:paraId="51CD5717" w14:textId="77777777" w:rsidR="00A3066B" w:rsidRPr="00E62A33" w:rsidRDefault="00A3066B" w:rsidP="00D41BD6">
            <w:pPr>
              <w:ind w:left="1440"/>
              <w:rPr>
                <w:rFonts w:ascii="Arial" w:hAnsi="Arial" w:cs="Arial"/>
                <w:sz w:val="18"/>
                <w:szCs w:val="18"/>
                <w:lang w:val="en-US"/>
              </w:rPr>
            </w:pPr>
            <w:r w:rsidRPr="00E62A33">
              <w:rPr>
                <w:rFonts w:ascii="Arial" w:hAnsi="Arial" w:cs="Arial"/>
                <w:sz w:val="18"/>
                <w:szCs w:val="18"/>
                <w:lang w:val="en-US"/>
              </w:rPr>
              <w:t>New onset MOF</w:t>
            </w:r>
          </w:p>
        </w:tc>
        <w:tc>
          <w:tcPr>
            <w:tcW w:w="1276" w:type="dxa"/>
          </w:tcPr>
          <w:p w14:paraId="4D92F7D4"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74 (69%)</w:t>
            </w:r>
          </w:p>
        </w:tc>
        <w:tc>
          <w:tcPr>
            <w:tcW w:w="1417" w:type="dxa"/>
          </w:tcPr>
          <w:p w14:paraId="1A3A5E21"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68 (74%)</w:t>
            </w:r>
          </w:p>
        </w:tc>
        <w:tc>
          <w:tcPr>
            <w:tcW w:w="992" w:type="dxa"/>
          </w:tcPr>
          <w:p w14:paraId="4C39D0DC"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610E5C97"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74 (69%)</w:t>
            </w:r>
          </w:p>
        </w:tc>
        <w:tc>
          <w:tcPr>
            <w:tcW w:w="1559" w:type="dxa"/>
          </w:tcPr>
          <w:p w14:paraId="7F02F06F"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44 (75%)</w:t>
            </w:r>
          </w:p>
        </w:tc>
        <w:tc>
          <w:tcPr>
            <w:tcW w:w="947" w:type="dxa"/>
          </w:tcPr>
          <w:p w14:paraId="2ECEBB8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559212A4" w14:textId="77777777" w:rsidTr="00D41BD6">
        <w:tc>
          <w:tcPr>
            <w:tcW w:w="3114" w:type="dxa"/>
          </w:tcPr>
          <w:p w14:paraId="3EED8770"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Infected necrosis</w:t>
            </w:r>
          </w:p>
        </w:tc>
        <w:tc>
          <w:tcPr>
            <w:tcW w:w="1276" w:type="dxa"/>
          </w:tcPr>
          <w:p w14:paraId="3971A1FD"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245 (38%)</w:t>
            </w:r>
          </w:p>
        </w:tc>
        <w:tc>
          <w:tcPr>
            <w:tcW w:w="1417" w:type="dxa"/>
          </w:tcPr>
          <w:p w14:paraId="576039A1"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197 (81%)</w:t>
            </w:r>
          </w:p>
        </w:tc>
        <w:tc>
          <w:tcPr>
            <w:tcW w:w="992" w:type="dxa"/>
          </w:tcPr>
          <w:p w14:paraId="218FC3B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2353D803"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245 (38%)</w:t>
            </w:r>
          </w:p>
        </w:tc>
        <w:tc>
          <w:tcPr>
            <w:tcW w:w="1559" w:type="dxa"/>
          </w:tcPr>
          <w:p w14:paraId="6292BC16"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125 (90%)</w:t>
            </w:r>
          </w:p>
        </w:tc>
        <w:tc>
          <w:tcPr>
            <w:tcW w:w="947" w:type="dxa"/>
          </w:tcPr>
          <w:p w14:paraId="32467F65"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1968F3BB" w14:textId="77777777" w:rsidTr="00D41BD6">
        <w:tc>
          <w:tcPr>
            <w:tcW w:w="3114" w:type="dxa"/>
          </w:tcPr>
          <w:p w14:paraId="5FE20C52"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Abdominal compartment syndrome</w:t>
            </w:r>
          </w:p>
        </w:tc>
        <w:tc>
          <w:tcPr>
            <w:tcW w:w="1276" w:type="dxa"/>
          </w:tcPr>
          <w:p w14:paraId="7DFF9175"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rPr>
              <w:t>10 (2%)</w:t>
            </w:r>
          </w:p>
        </w:tc>
        <w:tc>
          <w:tcPr>
            <w:tcW w:w="1417" w:type="dxa"/>
          </w:tcPr>
          <w:p w14:paraId="507C3661"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rPr>
              <w:t>14 (6%)</w:t>
            </w:r>
          </w:p>
        </w:tc>
        <w:tc>
          <w:tcPr>
            <w:tcW w:w="992" w:type="dxa"/>
          </w:tcPr>
          <w:p w14:paraId="483F1143"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rPr>
              <w:t>0.002</w:t>
            </w:r>
          </w:p>
        </w:tc>
        <w:tc>
          <w:tcPr>
            <w:tcW w:w="1560" w:type="dxa"/>
          </w:tcPr>
          <w:p w14:paraId="3686120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10 (2%)</w:t>
            </w:r>
          </w:p>
        </w:tc>
        <w:tc>
          <w:tcPr>
            <w:tcW w:w="1559" w:type="dxa"/>
          </w:tcPr>
          <w:p w14:paraId="506D81F6"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12 (9%)</w:t>
            </w:r>
          </w:p>
        </w:tc>
        <w:tc>
          <w:tcPr>
            <w:tcW w:w="947" w:type="dxa"/>
          </w:tcPr>
          <w:p w14:paraId="141F8CCB"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3692F75C" w14:textId="77777777" w:rsidTr="00D41BD6">
        <w:tc>
          <w:tcPr>
            <w:tcW w:w="3114" w:type="dxa"/>
          </w:tcPr>
          <w:p w14:paraId="6A5B184F"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Gastrointestinal complications</w:t>
            </w:r>
            <w:r w:rsidRPr="00E62A33">
              <w:rPr>
                <w:rFonts w:ascii="Arial" w:hAnsi="Arial" w:cs="Arial"/>
                <w:sz w:val="18"/>
                <w:szCs w:val="18"/>
                <w:vertAlign w:val="superscript"/>
                <w:lang w:val="en-US"/>
              </w:rPr>
              <w:t>^</w:t>
            </w:r>
          </w:p>
        </w:tc>
        <w:tc>
          <w:tcPr>
            <w:tcW w:w="1276" w:type="dxa"/>
          </w:tcPr>
          <w:p w14:paraId="43C08490"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51 (8%)</w:t>
            </w:r>
          </w:p>
        </w:tc>
        <w:tc>
          <w:tcPr>
            <w:tcW w:w="1417" w:type="dxa"/>
          </w:tcPr>
          <w:p w14:paraId="4BAA5770"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72 (30%)</w:t>
            </w:r>
          </w:p>
        </w:tc>
        <w:tc>
          <w:tcPr>
            <w:tcW w:w="992" w:type="dxa"/>
          </w:tcPr>
          <w:p w14:paraId="60E93655"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6DD6422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51 (8%)</w:t>
            </w:r>
          </w:p>
        </w:tc>
        <w:tc>
          <w:tcPr>
            <w:tcW w:w="1559" w:type="dxa"/>
          </w:tcPr>
          <w:p w14:paraId="4FB3D15E"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49 (36%)</w:t>
            </w:r>
          </w:p>
        </w:tc>
        <w:tc>
          <w:tcPr>
            <w:tcW w:w="947" w:type="dxa"/>
          </w:tcPr>
          <w:p w14:paraId="4073D3D9"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6CC70235" w14:textId="77777777" w:rsidTr="00D41BD6">
        <w:tc>
          <w:tcPr>
            <w:tcW w:w="3114" w:type="dxa"/>
          </w:tcPr>
          <w:p w14:paraId="3F2861DC" w14:textId="77777777" w:rsidR="00A3066B" w:rsidRPr="00E62A33" w:rsidRDefault="00A3066B" w:rsidP="00D41BD6">
            <w:pPr>
              <w:rPr>
                <w:rFonts w:ascii="Arial" w:hAnsi="Arial" w:cs="Arial"/>
                <w:sz w:val="18"/>
                <w:szCs w:val="18"/>
                <w:lang w:val="en-US"/>
              </w:rPr>
            </w:pPr>
            <w:r w:rsidRPr="00E62A33">
              <w:rPr>
                <w:rFonts w:ascii="Arial" w:hAnsi="Arial" w:cs="Arial"/>
                <w:i/>
                <w:sz w:val="18"/>
                <w:szCs w:val="18"/>
                <w:lang w:val="en-US"/>
              </w:rPr>
              <w:t>Interventions</w:t>
            </w:r>
          </w:p>
        </w:tc>
        <w:tc>
          <w:tcPr>
            <w:tcW w:w="1276" w:type="dxa"/>
          </w:tcPr>
          <w:p w14:paraId="0B3EFBCF" w14:textId="77777777" w:rsidR="00A3066B" w:rsidRPr="00E62A33" w:rsidRDefault="00A3066B" w:rsidP="00D41BD6">
            <w:pPr>
              <w:rPr>
                <w:rFonts w:ascii="Arial" w:hAnsi="Arial" w:cs="Arial"/>
                <w:sz w:val="18"/>
                <w:szCs w:val="18"/>
                <w:lang w:val="en-US"/>
              </w:rPr>
            </w:pPr>
          </w:p>
        </w:tc>
        <w:tc>
          <w:tcPr>
            <w:tcW w:w="1417" w:type="dxa"/>
          </w:tcPr>
          <w:p w14:paraId="0A4EE13C" w14:textId="77777777" w:rsidR="00A3066B" w:rsidRPr="00E62A33" w:rsidRDefault="00A3066B" w:rsidP="00D41BD6">
            <w:pPr>
              <w:rPr>
                <w:rFonts w:ascii="Arial" w:hAnsi="Arial" w:cs="Arial"/>
                <w:sz w:val="18"/>
                <w:szCs w:val="18"/>
                <w:lang w:val="en-US"/>
              </w:rPr>
            </w:pPr>
          </w:p>
        </w:tc>
        <w:tc>
          <w:tcPr>
            <w:tcW w:w="992" w:type="dxa"/>
          </w:tcPr>
          <w:p w14:paraId="0F2374A5" w14:textId="77777777" w:rsidR="00A3066B" w:rsidRPr="00E62A33" w:rsidRDefault="00A3066B" w:rsidP="00D41BD6">
            <w:pPr>
              <w:jc w:val="center"/>
              <w:rPr>
                <w:rFonts w:ascii="Arial" w:hAnsi="Arial" w:cs="Arial"/>
                <w:sz w:val="18"/>
                <w:szCs w:val="18"/>
                <w:lang w:val="en-US"/>
              </w:rPr>
            </w:pPr>
          </w:p>
        </w:tc>
        <w:tc>
          <w:tcPr>
            <w:tcW w:w="1560" w:type="dxa"/>
          </w:tcPr>
          <w:p w14:paraId="5E3E9A1B" w14:textId="77777777" w:rsidR="00A3066B" w:rsidRPr="00E62A33" w:rsidRDefault="00A3066B" w:rsidP="00D41BD6">
            <w:pPr>
              <w:jc w:val="center"/>
              <w:rPr>
                <w:rFonts w:ascii="Arial" w:hAnsi="Arial" w:cs="Arial"/>
                <w:sz w:val="18"/>
                <w:szCs w:val="18"/>
                <w:lang w:val="en-US"/>
              </w:rPr>
            </w:pPr>
          </w:p>
        </w:tc>
        <w:tc>
          <w:tcPr>
            <w:tcW w:w="1559" w:type="dxa"/>
          </w:tcPr>
          <w:p w14:paraId="22AAF88B" w14:textId="77777777" w:rsidR="00A3066B" w:rsidRPr="00E62A33" w:rsidRDefault="00A3066B" w:rsidP="00D41BD6">
            <w:pPr>
              <w:jc w:val="center"/>
              <w:rPr>
                <w:rFonts w:ascii="Arial" w:hAnsi="Arial" w:cs="Arial"/>
                <w:sz w:val="18"/>
                <w:szCs w:val="18"/>
                <w:lang w:val="en-US"/>
              </w:rPr>
            </w:pPr>
          </w:p>
        </w:tc>
        <w:tc>
          <w:tcPr>
            <w:tcW w:w="947" w:type="dxa"/>
          </w:tcPr>
          <w:p w14:paraId="140DB435" w14:textId="77777777" w:rsidR="00A3066B" w:rsidRPr="00E62A33" w:rsidRDefault="00A3066B" w:rsidP="00D41BD6">
            <w:pPr>
              <w:rPr>
                <w:rFonts w:ascii="Arial" w:hAnsi="Arial" w:cs="Arial"/>
                <w:sz w:val="18"/>
                <w:szCs w:val="18"/>
                <w:lang w:val="en-US"/>
              </w:rPr>
            </w:pPr>
          </w:p>
        </w:tc>
      </w:tr>
      <w:tr w:rsidR="00A3066B" w:rsidRPr="00E62A33" w14:paraId="281AB1C6" w14:textId="77777777" w:rsidTr="00D41BD6">
        <w:tc>
          <w:tcPr>
            <w:tcW w:w="3114" w:type="dxa"/>
          </w:tcPr>
          <w:p w14:paraId="29ACAADC"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Pancreatic intervention</w:t>
            </w:r>
          </w:p>
        </w:tc>
        <w:tc>
          <w:tcPr>
            <w:tcW w:w="1276" w:type="dxa"/>
          </w:tcPr>
          <w:p w14:paraId="60237A49" w14:textId="77777777" w:rsidR="00A3066B" w:rsidRPr="00E62A33" w:rsidRDefault="00A3066B" w:rsidP="00D41BD6">
            <w:pPr>
              <w:rPr>
                <w:rFonts w:ascii="Arial" w:hAnsi="Arial" w:cs="Arial"/>
                <w:sz w:val="18"/>
                <w:szCs w:val="18"/>
              </w:rPr>
            </w:pPr>
            <w:r w:rsidRPr="00E62A33">
              <w:rPr>
                <w:rFonts w:ascii="Arial" w:hAnsi="Arial" w:cs="Arial"/>
                <w:sz w:val="18"/>
                <w:szCs w:val="18"/>
                <w:lang w:val="en-US"/>
              </w:rPr>
              <w:t>238 (99%)</w:t>
            </w:r>
          </w:p>
        </w:tc>
        <w:tc>
          <w:tcPr>
            <w:tcW w:w="1417" w:type="dxa"/>
          </w:tcPr>
          <w:p w14:paraId="4C171D7B"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221 (98%)</w:t>
            </w:r>
          </w:p>
        </w:tc>
        <w:tc>
          <w:tcPr>
            <w:tcW w:w="992" w:type="dxa"/>
          </w:tcPr>
          <w:p w14:paraId="2DD2E528"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0EADF179"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238 (99%)</w:t>
            </w:r>
          </w:p>
        </w:tc>
        <w:tc>
          <w:tcPr>
            <w:tcW w:w="1559" w:type="dxa"/>
          </w:tcPr>
          <w:p w14:paraId="42155C70"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132 (97%)</w:t>
            </w:r>
          </w:p>
        </w:tc>
        <w:tc>
          <w:tcPr>
            <w:tcW w:w="947" w:type="dxa"/>
          </w:tcPr>
          <w:p w14:paraId="48881858"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4EB436DF" w14:textId="77777777" w:rsidTr="00D41BD6">
        <w:tc>
          <w:tcPr>
            <w:tcW w:w="3114" w:type="dxa"/>
          </w:tcPr>
          <w:p w14:paraId="2322CF8D"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Percutaneous catheter drainage</w:t>
            </w:r>
          </w:p>
        </w:tc>
        <w:tc>
          <w:tcPr>
            <w:tcW w:w="1276" w:type="dxa"/>
          </w:tcPr>
          <w:p w14:paraId="098106CE"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141 (22%)</w:t>
            </w:r>
          </w:p>
        </w:tc>
        <w:tc>
          <w:tcPr>
            <w:tcW w:w="1417" w:type="dxa"/>
          </w:tcPr>
          <w:p w14:paraId="35EEB141"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178 (73%)</w:t>
            </w:r>
          </w:p>
        </w:tc>
        <w:tc>
          <w:tcPr>
            <w:tcW w:w="992" w:type="dxa"/>
          </w:tcPr>
          <w:p w14:paraId="2112C8BB"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68AB77A9"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141 (22%)</w:t>
            </w:r>
          </w:p>
        </w:tc>
        <w:tc>
          <w:tcPr>
            <w:tcW w:w="1559" w:type="dxa"/>
          </w:tcPr>
          <w:p w14:paraId="151A8469"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116 (83%)</w:t>
            </w:r>
          </w:p>
        </w:tc>
        <w:tc>
          <w:tcPr>
            <w:tcW w:w="947" w:type="dxa"/>
          </w:tcPr>
          <w:p w14:paraId="355666D8"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1C07A7D1" w14:textId="77777777" w:rsidTr="00D41BD6">
        <w:tc>
          <w:tcPr>
            <w:tcW w:w="3114" w:type="dxa"/>
          </w:tcPr>
          <w:p w14:paraId="72A9F102" w14:textId="77777777" w:rsidR="00A3066B" w:rsidRPr="00E62A33" w:rsidRDefault="00A3066B" w:rsidP="00D41BD6">
            <w:pPr>
              <w:ind w:left="708"/>
              <w:rPr>
                <w:rFonts w:ascii="Arial" w:hAnsi="Arial" w:cs="Arial"/>
                <w:sz w:val="18"/>
                <w:szCs w:val="18"/>
                <w:lang w:val="en-US"/>
              </w:rPr>
            </w:pPr>
            <w:r w:rsidRPr="00E62A33">
              <w:rPr>
                <w:rFonts w:ascii="Arial" w:hAnsi="Arial" w:cs="Arial"/>
                <w:sz w:val="18"/>
                <w:szCs w:val="18"/>
                <w:lang w:val="en-US"/>
              </w:rPr>
              <w:t>≥4 PCD</w:t>
            </w:r>
          </w:p>
        </w:tc>
        <w:tc>
          <w:tcPr>
            <w:tcW w:w="1276" w:type="dxa"/>
          </w:tcPr>
          <w:p w14:paraId="7C8FDE6C" w14:textId="77777777" w:rsidR="00A3066B" w:rsidRPr="00E62A33" w:rsidRDefault="00A3066B" w:rsidP="00D41BD6">
            <w:pPr>
              <w:rPr>
                <w:rFonts w:ascii="Arial" w:hAnsi="Arial" w:cs="Arial"/>
                <w:sz w:val="18"/>
                <w:szCs w:val="18"/>
              </w:rPr>
            </w:pPr>
            <w:r w:rsidRPr="00E62A33">
              <w:rPr>
                <w:rFonts w:ascii="Arial" w:hAnsi="Arial" w:cs="Arial"/>
                <w:sz w:val="18"/>
                <w:szCs w:val="18"/>
              </w:rPr>
              <w:t>31 (22%)</w:t>
            </w:r>
          </w:p>
        </w:tc>
        <w:tc>
          <w:tcPr>
            <w:tcW w:w="1417" w:type="dxa"/>
          </w:tcPr>
          <w:p w14:paraId="3654C973" w14:textId="77777777" w:rsidR="00A3066B" w:rsidRPr="00E62A33" w:rsidRDefault="00A3066B" w:rsidP="00D41BD6">
            <w:pPr>
              <w:rPr>
                <w:rFonts w:ascii="Arial" w:hAnsi="Arial" w:cs="Arial"/>
                <w:sz w:val="18"/>
                <w:szCs w:val="18"/>
              </w:rPr>
            </w:pPr>
            <w:r w:rsidRPr="00E62A33">
              <w:rPr>
                <w:rFonts w:ascii="Arial" w:hAnsi="Arial" w:cs="Arial"/>
                <w:sz w:val="18"/>
                <w:szCs w:val="18"/>
              </w:rPr>
              <w:t>69 (39%)</w:t>
            </w:r>
          </w:p>
        </w:tc>
        <w:tc>
          <w:tcPr>
            <w:tcW w:w="992" w:type="dxa"/>
          </w:tcPr>
          <w:p w14:paraId="6DC11020" w14:textId="77777777" w:rsidR="00A3066B" w:rsidRPr="00E62A33" w:rsidRDefault="00A3066B" w:rsidP="00D41BD6">
            <w:pPr>
              <w:rPr>
                <w:rFonts w:ascii="Arial" w:hAnsi="Arial" w:cs="Arial"/>
                <w:b/>
                <w:sz w:val="18"/>
                <w:szCs w:val="18"/>
              </w:rPr>
            </w:pPr>
            <w:r w:rsidRPr="00E62A33">
              <w:rPr>
                <w:rFonts w:ascii="Arial" w:hAnsi="Arial" w:cs="Arial"/>
                <w:b/>
                <w:sz w:val="18"/>
                <w:szCs w:val="18"/>
              </w:rPr>
              <w:t>0.002</w:t>
            </w:r>
          </w:p>
        </w:tc>
        <w:tc>
          <w:tcPr>
            <w:tcW w:w="1560" w:type="dxa"/>
          </w:tcPr>
          <w:p w14:paraId="2294832E" w14:textId="77777777" w:rsidR="00A3066B" w:rsidRPr="00E62A33" w:rsidRDefault="00A3066B" w:rsidP="00D41BD6">
            <w:pPr>
              <w:jc w:val="center"/>
              <w:rPr>
                <w:rFonts w:ascii="Arial" w:hAnsi="Arial" w:cs="Arial"/>
                <w:sz w:val="18"/>
                <w:szCs w:val="18"/>
              </w:rPr>
            </w:pPr>
            <w:r w:rsidRPr="00E62A33">
              <w:rPr>
                <w:rFonts w:ascii="Arial" w:hAnsi="Arial" w:cs="Arial"/>
                <w:sz w:val="18"/>
                <w:szCs w:val="18"/>
              </w:rPr>
              <w:t>31 (22%)</w:t>
            </w:r>
          </w:p>
        </w:tc>
        <w:tc>
          <w:tcPr>
            <w:tcW w:w="1559" w:type="dxa"/>
          </w:tcPr>
          <w:p w14:paraId="36793063" w14:textId="77777777" w:rsidR="00A3066B" w:rsidRPr="00E62A33" w:rsidRDefault="00A3066B" w:rsidP="00D41BD6">
            <w:pPr>
              <w:jc w:val="center"/>
              <w:rPr>
                <w:rFonts w:ascii="Arial" w:hAnsi="Arial" w:cs="Arial"/>
                <w:sz w:val="18"/>
                <w:szCs w:val="18"/>
              </w:rPr>
            </w:pPr>
            <w:r w:rsidRPr="00E62A33">
              <w:rPr>
                <w:rFonts w:ascii="Arial" w:hAnsi="Arial" w:cs="Arial"/>
                <w:sz w:val="18"/>
                <w:szCs w:val="18"/>
              </w:rPr>
              <w:t>48 (41%)</w:t>
            </w:r>
          </w:p>
        </w:tc>
        <w:tc>
          <w:tcPr>
            <w:tcW w:w="947" w:type="dxa"/>
          </w:tcPr>
          <w:p w14:paraId="6242140A" w14:textId="77777777" w:rsidR="00A3066B" w:rsidRPr="00E62A33" w:rsidRDefault="00A3066B" w:rsidP="00D41BD6">
            <w:pPr>
              <w:rPr>
                <w:rFonts w:ascii="Arial" w:hAnsi="Arial" w:cs="Arial"/>
                <w:b/>
                <w:sz w:val="18"/>
                <w:szCs w:val="18"/>
              </w:rPr>
            </w:pPr>
            <w:r w:rsidRPr="00E62A33">
              <w:rPr>
                <w:rFonts w:ascii="Arial" w:hAnsi="Arial" w:cs="Arial"/>
                <w:b/>
                <w:sz w:val="18"/>
                <w:szCs w:val="18"/>
              </w:rPr>
              <w:t>0.001</w:t>
            </w:r>
          </w:p>
        </w:tc>
      </w:tr>
      <w:tr w:rsidR="00A3066B" w:rsidRPr="00E62A33" w14:paraId="4C3E0887" w14:textId="77777777" w:rsidTr="00D41BD6">
        <w:tc>
          <w:tcPr>
            <w:tcW w:w="3114" w:type="dxa"/>
          </w:tcPr>
          <w:p w14:paraId="6CBDAAC8"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Endoscopic transluminal drainage</w:t>
            </w:r>
          </w:p>
        </w:tc>
        <w:tc>
          <w:tcPr>
            <w:tcW w:w="1276" w:type="dxa"/>
          </w:tcPr>
          <w:p w14:paraId="434D9ACA" w14:textId="77777777" w:rsidR="00A3066B" w:rsidRPr="00E62A33" w:rsidRDefault="00A3066B" w:rsidP="00D41BD6">
            <w:pPr>
              <w:rPr>
                <w:rFonts w:ascii="Arial" w:hAnsi="Arial" w:cs="Arial"/>
                <w:sz w:val="18"/>
                <w:szCs w:val="18"/>
              </w:rPr>
            </w:pPr>
            <w:r w:rsidRPr="00E62A33">
              <w:rPr>
                <w:rFonts w:ascii="Arial" w:hAnsi="Arial" w:cs="Arial"/>
                <w:sz w:val="18"/>
                <w:szCs w:val="18"/>
              </w:rPr>
              <w:t>105 (16%)</w:t>
            </w:r>
          </w:p>
        </w:tc>
        <w:tc>
          <w:tcPr>
            <w:tcW w:w="1417" w:type="dxa"/>
          </w:tcPr>
          <w:p w14:paraId="13381306"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76 (31%)</w:t>
            </w:r>
          </w:p>
        </w:tc>
        <w:tc>
          <w:tcPr>
            <w:tcW w:w="992" w:type="dxa"/>
          </w:tcPr>
          <w:p w14:paraId="693E864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rPr>
              <w:t>&lt;0.001</w:t>
            </w:r>
          </w:p>
        </w:tc>
        <w:tc>
          <w:tcPr>
            <w:tcW w:w="1560" w:type="dxa"/>
          </w:tcPr>
          <w:p w14:paraId="1EB21502" w14:textId="77777777" w:rsidR="00A3066B" w:rsidRPr="00E62A33" w:rsidRDefault="00A3066B" w:rsidP="00D41BD6">
            <w:pPr>
              <w:jc w:val="center"/>
              <w:rPr>
                <w:rFonts w:ascii="Arial" w:hAnsi="Arial" w:cs="Arial"/>
                <w:sz w:val="18"/>
                <w:szCs w:val="18"/>
              </w:rPr>
            </w:pPr>
            <w:r w:rsidRPr="00E62A33">
              <w:rPr>
                <w:rFonts w:ascii="Arial" w:hAnsi="Arial" w:cs="Arial"/>
                <w:sz w:val="18"/>
                <w:szCs w:val="18"/>
              </w:rPr>
              <w:t>105 (16%)</w:t>
            </w:r>
          </w:p>
        </w:tc>
        <w:tc>
          <w:tcPr>
            <w:tcW w:w="1559" w:type="dxa"/>
          </w:tcPr>
          <w:p w14:paraId="30DC9E95" w14:textId="77777777" w:rsidR="00A3066B" w:rsidRPr="00E62A33" w:rsidRDefault="00A3066B" w:rsidP="00D41BD6">
            <w:pPr>
              <w:jc w:val="center"/>
              <w:rPr>
                <w:rFonts w:ascii="Arial" w:hAnsi="Arial" w:cs="Arial"/>
                <w:sz w:val="18"/>
                <w:szCs w:val="18"/>
              </w:rPr>
            </w:pPr>
            <w:r w:rsidRPr="00E62A33">
              <w:rPr>
                <w:rFonts w:ascii="Arial" w:hAnsi="Arial" w:cs="Arial"/>
                <w:sz w:val="18"/>
                <w:szCs w:val="18"/>
              </w:rPr>
              <w:t>27 (19%)</w:t>
            </w:r>
          </w:p>
        </w:tc>
        <w:tc>
          <w:tcPr>
            <w:tcW w:w="947" w:type="dxa"/>
          </w:tcPr>
          <w:p w14:paraId="1ABC7E17" w14:textId="77777777" w:rsidR="00A3066B" w:rsidRPr="00E62A33" w:rsidRDefault="00A3066B" w:rsidP="00D41BD6">
            <w:pPr>
              <w:rPr>
                <w:rFonts w:ascii="Arial" w:hAnsi="Arial" w:cs="Arial"/>
                <w:sz w:val="18"/>
                <w:szCs w:val="18"/>
              </w:rPr>
            </w:pPr>
            <w:r w:rsidRPr="00E62A33">
              <w:rPr>
                <w:rFonts w:ascii="Arial" w:hAnsi="Arial" w:cs="Arial"/>
                <w:sz w:val="18"/>
                <w:szCs w:val="18"/>
              </w:rPr>
              <w:t>0.385</w:t>
            </w:r>
          </w:p>
        </w:tc>
      </w:tr>
      <w:tr w:rsidR="00A3066B" w:rsidRPr="00E62A33" w14:paraId="6826D3EF" w14:textId="77777777" w:rsidTr="00D41BD6">
        <w:tc>
          <w:tcPr>
            <w:tcW w:w="3114" w:type="dxa"/>
          </w:tcPr>
          <w:p w14:paraId="02DA0A86" w14:textId="77777777" w:rsidR="00A3066B" w:rsidRPr="00E62A33" w:rsidRDefault="00A3066B" w:rsidP="00D41BD6">
            <w:pPr>
              <w:rPr>
                <w:rFonts w:ascii="Arial" w:hAnsi="Arial" w:cs="Arial"/>
                <w:sz w:val="18"/>
                <w:szCs w:val="18"/>
                <w:lang w:val="en-US"/>
              </w:rPr>
            </w:pPr>
            <w:proofErr w:type="spellStart"/>
            <w:r w:rsidRPr="00E62A33">
              <w:rPr>
                <w:rFonts w:ascii="Arial" w:hAnsi="Arial" w:cs="Arial"/>
                <w:sz w:val="18"/>
                <w:szCs w:val="18"/>
                <w:lang w:val="en-US"/>
              </w:rPr>
              <w:t>Necrosectomy</w:t>
            </w:r>
            <w:proofErr w:type="spellEnd"/>
          </w:p>
        </w:tc>
        <w:tc>
          <w:tcPr>
            <w:tcW w:w="1276" w:type="dxa"/>
          </w:tcPr>
          <w:p w14:paraId="01D2643D"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131 (20%)</w:t>
            </w:r>
          </w:p>
        </w:tc>
        <w:tc>
          <w:tcPr>
            <w:tcW w:w="1417" w:type="dxa"/>
          </w:tcPr>
          <w:p w14:paraId="7F5C3C6B"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138 (57%)</w:t>
            </w:r>
          </w:p>
        </w:tc>
        <w:tc>
          <w:tcPr>
            <w:tcW w:w="992" w:type="dxa"/>
          </w:tcPr>
          <w:p w14:paraId="1086D7EB"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rPr>
              <w:t>&lt;0.001</w:t>
            </w:r>
          </w:p>
        </w:tc>
        <w:tc>
          <w:tcPr>
            <w:tcW w:w="1560" w:type="dxa"/>
          </w:tcPr>
          <w:p w14:paraId="201618BB"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131 (20%)</w:t>
            </w:r>
          </w:p>
        </w:tc>
        <w:tc>
          <w:tcPr>
            <w:tcW w:w="1559" w:type="dxa"/>
          </w:tcPr>
          <w:p w14:paraId="0ABF86EB"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88 (63%)</w:t>
            </w:r>
          </w:p>
        </w:tc>
        <w:tc>
          <w:tcPr>
            <w:tcW w:w="947" w:type="dxa"/>
          </w:tcPr>
          <w:p w14:paraId="70A795B2"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55BE0268" w14:textId="77777777" w:rsidTr="00D41BD6">
        <w:tc>
          <w:tcPr>
            <w:tcW w:w="3114" w:type="dxa"/>
          </w:tcPr>
          <w:p w14:paraId="349D64D9"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 xml:space="preserve">Endoscopic </w:t>
            </w:r>
          </w:p>
        </w:tc>
        <w:tc>
          <w:tcPr>
            <w:tcW w:w="1276" w:type="dxa"/>
          </w:tcPr>
          <w:p w14:paraId="15329753"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55 (42%)</w:t>
            </w:r>
          </w:p>
        </w:tc>
        <w:tc>
          <w:tcPr>
            <w:tcW w:w="1417" w:type="dxa"/>
          </w:tcPr>
          <w:p w14:paraId="50E4115C"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24 (17%)</w:t>
            </w:r>
          </w:p>
        </w:tc>
        <w:tc>
          <w:tcPr>
            <w:tcW w:w="992" w:type="dxa"/>
          </w:tcPr>
          <w:p w14:paraId="587AD7D4"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0.512</w:t>
            </w:r>
          </w:p>
        </w:tc>
        <w:tc>
          <w:tcPr>
            <w:tcW w:w="1560" w:type="dxa"/>
          </w:tcPr>
          <w:p w14:paraId="7BB6BEF2"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55 (42%)</w:t>
            </w:r>
          </w:p>
        </w:tc>
        <w:tc>
          <w:tcPr>
            <w:tcW w:w="1559" w:type="dxa"/>
          </w:tcPr>
          <w:p w14:paraId="2CC84F70"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 (6%)</w:t>
            </w:r>
          </w:p>
        </w:tc>
        <w:tc>
          <w:tcPr>
            <w:tcW w:w="947" w:type="dxa"/>
          </w:tcPr>
          <w:p w14:paraId="1B9C498A"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0.052</w:t>
            </w:r>
          </w:p>
        </w:tc>
      </w:tr>
      <w:tr w:rsidR="00A3066B" w:rsidRPr="00E62A33" w14:paraId="73E97386" w14:textId="77777777" w:rsidTr="00D41BD6">
        <w:tc>
          <w:tcPr>
            <w:tcW w:w="3114" w:type="dxa"/>
          </w:tcPr>
          <w:p w14:paraId="756F305C" w14:textId="77777777" w:rsidR="00A3066B" w:rsidRPr="00E62A33" w:rsidRDefault="00A3066B" w:rsidP="00D41BD6">
            <w:pPr>
              <w:ind w:left="720"/>
              <w:rPr>
                <w:rFonts w:ascii="Arial" w:hAnsi="Arial" w:cs="Arial"/>
                <w:sz w:val="18"/>
                <w:szCs w:val="18"/>
                <w:lang w:val="en-US"/>
              </w:rPr>
            </w:pPr>
            <w:r w:rsidRPr="00E62A33">
              <w:rPr>
                <w:rFonts w:ascii="Arial" w:hAnsi="Arial" w:cs="Arial"/>
                <w:sz w:val="18"/>
                <w:szCs w:val="18"/>
                <w:lang w:val="en-US"/>
              </w:rPr>
              <w:t xml:space="preserve">Surgical </w:t>
            </w:r>
          </w:p>
        </w:tc>
        <w:tc>
          <w:tcPr>
            <w:tcW w:w="1276" w:type="dxa"/>
          </w:tcPr>
          <w:p w14:paraId="459F3ECB"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81 (62%)</w:t>
            </w:r>
          </w:p>
        </w:tc>
        <w:tc>
          <w:tcPr>
            <w:tcW w:w="1417" w:type="dxa"/>
          </w:tcPr>
          <w:p w14:paraId="0938D7E1"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117 (85%)</w:t>
            </w:r>
          </w:p>
        </w:tc>
        <w:tc>
          <w:tcPr>
            <w:tcW w:w="992" w:type="dxa"/>
          </w:tcPr>
          <w:p w14:paraId="64BE75F4"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79BFF9B6"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81 (62%)</w:t>
            </w:r>
          </w:p>
        </w:tc>
        <w:tc>
          <w:tcPr>
            <w:tcW w:w="1559" w:type="dxa"/>
          </w:tcPr>
          <w:p w14:paraId="54DBC6C8"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85 (97%)</w:t>
            </w:r>
          </w:p>
        </w:tc>
        <w:tc>
          <w:tcPr>
            <w:tcW w:w="947" w:type="dxa"/>
          </w:tcPr>
          <w:p w14:paraId="0E65D6AD"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7D06E78F" w14:textId="77777777" w:rsidTr="00D41BD6">
        <w:tc>
          <w:tcPr>
            <w:tcW w:w="3114" w:type="dxa"/>
          </w:tcPr>
          <w:p w14:paraId="5E01E339"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Need for additional intervention</w:t>
            </w:r>
          </w:p>
        </w:tc>
        <w:tc>
          <w:tcPr>
            <w:tcW w:w="1276" w:type="dxa"/>
          </w:tcPr>
          <w:p w14:paraId="0976F22E"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161 (68%)</w:t>
            </w:r>
          </w:p>
        </w:tc>
        <w:tc>
          <w:tcPr>
            <w:tcW w:w="1417" w:type="dxa"/>
          </w:tcPr>
          <w:p w14:paraId="3335747A"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194 (86%)</w:t>
            </w:r>
          </w:p>
        </w:tc>
        <w:tc>
          <w:tcPr>
            <w:tcW w:w="992" w:type="dxa"/>
          </w:tcPr>
          <w:p w14:paraId="24C234C7"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496F8292"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161 (68%)</w:t>
            </w:r>
          </w:p>
        </w:tc>
        <w:tc>
          <w:tcPr>
            <w:tcW w:w="1559" w:type="dxa"/>
          </w:tcPr>
          <w:p w14:paraId="55F0F16E"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117 (86%)</w:t>
            </w:r>
          </w:p>
        </w:tc>
        <w:tc>
          <w:tcPr>
            <w:tcW w:w="947" w:type="dxa"/>
          </w:tcPr>
          <w:p w14:paraId="176AF35D"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7FBD2059" w14:textId="77777777" w:rsidTr="00D41BD6">
        <w:tc>
          <w:tcPr>
            <w:tcW w:w="3114" w:type="dxa"/>
          </w:tcPr>
          <w:p w14:paraId="0CEE62AC"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Follow-up intervention</w:t>
            </w:r>
          </w:p>
        </w:tc>
        <w:tc>
          <w:tcPr>
            <w:tcW w:w="1276" w:type="dxa"/>
          </w:tcPr>
          <w:p w14:paraId="304C0E91" w14:textId="77777777" w:rsidR="00A3066B" w:rsidRPr="00E62A33" w:rsidRDefault="00A3066B" w:rsidP="00D41BD6">
            <w:pPr>
              <w:rPr>
                <w:rFonts w:ascii="Arial" w:hAnsi="Arial" w:cs="Arial"/>
                <w:sz w:val="18"/>
                <w:szCs w:val="18"/>
              </w:rPr>
            </w:pPr>
            <w:r w:rsidRPr="00E62A33">
              <w:rPr>
                <w:rFonts w:ascii="Arial" w:hAnsi="Arial" w:cs="Arial"/>
                <w:sz w:val="18"/>
                <w:szCs w:val="18"/>
              </w:rPr>
              <w:t>22 (9%)</w:t>
            </w:r>
          </w:p>
        </w:tc>
        <w:tc>
          <w:tcPr>
            <w:tcW w:w="1417" w:type="dxa"/>
          </w:tcPr>
          <w:p w14:paraId="70D79F59"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61 (27%)</w:t>
            </w:r>
          </w:p>
        </w:tc>
        <w:tc>
          <w:tcPr>
            <w:tcW w:w="992" w:type="dxa"/>
          </w:tcPr>
          <w:p w14:paraId="1B090EE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458D40E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22 (9%)</w:t>
            </w:r>
          </w:p>
        </w:tc>
        <w:tc>
          <w:tcPr>
            <w:tcW w:w="1559" w:type="dxa"/>
          </w:tcPr>
          <w:p w14:paraId="56FEE1D6"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21 (15%)</w:t>
            </w:r>
          </w:p>
        </w:tc>
        <w:tc>
          <w:tcPr>
            <w:tcW w:w="947" w:type="dxa"/>
          </w:tcPr>
          <w:p w14:paraId="0B2AB061"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60DE3F3A" w14:textId="77777777" w:rsidTr="00D41BD6">
        <w:tc>
          <w:tcPr>
            <w:tcW w:w="3114" w:type="dxa"/>
          </w:tcPr>
          <w:p w14:paraId="158EEF7E"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 xml:space="preserve">Ascites drainage </w:t>
            </w:r>
          </w:p>
        </w:tc>
        <w:tc>
          <w:tcPr>
            <w:tcW w:w="1276" w:type="dxa"/>
          </w:tcPr>
          <w:p w14:paraId="278683AD"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26 (4%)</w:t>
            </w:r>
            <w:r w:rsidRPr="00E62A33">
              <w:rPr>
                <w:rFonts w:ascii="Arial" w:hAnsi="Arial" w:cs="Arial"/>
                <w:sz w:val="18"/>
                <w:szCs w:val="18"/>
                <w:vertAlign w:val="superscript"/>
                <w:lang w:val="en-US"/>
              </w:rPr>
              <w:t>n</w:t>
            </w:r>
          </w:p>
        </w:tc>
        <w:tc>
          <w:tcPr>
            <w:tcW w:w="1417" w:type="dxa"/>
          </w:tcPr>
          <w:p w14:paraId="6E764196"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51 (21%)</w:t>
            </w:r>
            <w:r w:rsidRPr="00E62A33">
              <w:rPr>
                <w:rFonts w:ascii="Arial" w:hAnsi="Arial" w:cs="Arial"/>
                <w:sz w:val="18"/>
                <w:szCs w:val="18"/>
                <w:vertAlign w:val="superscript"/>
                <w:lang w:val="en-US"/>
              </w:rPr>
              <w:t>b</w:t>
            </w:r>
          </w:p>
        </w:tc>
        <w:tc>
          <w:tcPr>
            <w:tcW w:w="992" w:type="dxa"/>
          </w:tcPr>
          <w:p w14:paraId="49BF0B1B"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c>
          <w:tcPr>
            <w:tcW w:w="1560" w:type="dxa"/>
          </w:tcPr>
          <w:p w14:paraId="4119EF23"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26 (4%)</w:t>
            </w:r>
          </w:p>
        </w:tc>
        <w:tc>
          <w:tcPr>
            <w:tcW w:w="1559" w:type="dxa"/>
          </w:tcPr>
          <w:p w14:paraId="1AF7F3E0"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38 (28%)</w:t>
            </w:r>
          </w:p>
        </w:tc>
        <w:tc>
          <w:tcPr>
            <w:tcW w:w="947" w:type="dxa"/>
          </w:tcPr>
          <w:p w14:paraId="355389E7"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1E7E49C3" w14:textId="77777777" w:rsidTr="00D41BD6">
        <w:tc>
          <w:tcPr>
            <w:tcW w:w="3114" w:type="dxa"/>
          </w:tcPr>
          <w:p w14:paraId="492C8BE1" w14:textId="77777777" w:rsidR="00A3066B" w:rsidRPr="00E62A33" w:rsidRDefault="00A3066B" w:rsidP="00D41BD6">
            <w:pPr>
              <w:rPr>
                <w:rFonts w:ascii="Arial" w:hAnsi="Arial" w:cs="Arial"/>
                <w:sz w:val="18"/>
                <w:szCs w:val="18"/>
                <w:lang w:val="en-US"/>
              </w:rPr>
            </w:pPr>
            <w:r w:rsidRPr="00E62A33">
              <w:rPr>
                <w:rFonts w:ascii="Arial" w:hAnsi="Arial" w:cs="Arial"/>
                <w:i/>
                <w:sz w:val="18"/>
                <w:szCs w:val="18"/>
                <w:lang w:val="en-US"/>
              </w:rPr>
              <w:t>Readmission</w:t>
            </w:r>
          </w:p>
        </w:tc>
        <w:tc>
          <w:tcPr>
            <w:tcW w:w="1276" w:type="dxa"/>
          </w:tcPr>
          <w:p w14:paraId="4CFF2196" w14:textId="77777777" w:rsidR="00A3066B" w:rsidRPr="00E62A33" w:rsidRDefault="00A3066B" w:rsidP="00D41BD6">
            <w:pPr>
              <w:rPr>
                <w:rFonts w:ascii="Arial" w:hAnsi="Arial" w:cs="Arial"/>
                <w:sz w:val="18"/>
                <w:szCs w:val="18"/>
                <w:lang w:val="en-US"/>
              </w:rPr>
            </w:pPr>
          </w:p>
        </w:tc>
        <w:tc>
          <w:tcPr>
            <w:tcW w:w="1417" w:type="dxa"/>
          </w:tcPr>
          <w:p w14:paraId="72B85214" w14:textId="77777777" w:rsidR="00A3066B" w:rsidRPr="00E62A33" w:rsidRDefault="00A3066B" w:rsidP="00D41BD6">
            <w:pPr>
              <w:rPr>
                <w:rFonts w:ascii="Arial" w:hAnsi="Arial" w:cs="Arial"/>
                <w:sz w:val="18"/>
                <w:szCs w:val="18"/>
                <w:lang w:val="en-US"/>
              </w:rPr>
            </w:pPr>
          </w:p>
        </w:tc>
        <w:tc>
          <w:tcPr>
            <w:tcW w:w="992" w:type="dxa"/>
          </w:tcPr>
          <w:p w14:paraId="2431BA42" w14:textId="77777777" w:rsidR="00A3066B" w:rsidRPr="00E62A33" w:rsidRDefault="00A3066B" w:rsidP="00D41BD6">
            <w:pPr>
              <w:jc w:val="center"/>
              <w:rPr>
                <w:rFonts w:ascii="Arial" w:hAnsi="Arial" w:cs="Arial"/>
                <w:sz w:val="18"/>
                <w:szCs w:val="18"/>
                <w:lang w:val="en-US"/>
              </w:rPr>
            </w:pPr>
          </w:p>
        </w:tc>
        <w:tc>
          <w:tcPr>
            <w:tcW w:w="1560" w:type="dxa"/>
          </w:tcPr>
          <w:p w14:paraId="22C34C85" w14:textId="77777777" w:rsidR="00A3066B" w:rsidRPr="00E62A33" w:rsidRDefault="00A3066B" w:rsidP="00D41BD6">
            <w:pPr>
              <w:jc w:val="center"/>
              <w:rPr>
                <w:rFonts w:ascii="Arial" w:hAnsi="Arial" w:cs="Arial"/>
                <w:sz w:val="18"/>
                <w:szCs w:val="18"/>
                <w:lang w:val="en-US"/>
              </w:rPr>
            </w:pPr>
          </w:p>
        </w:tc>
        <w:tc>
          <w:tcPr>
            <w:tcW w:w="1559" w:type="dxa"/>
          </w:tcPr>
          <w:p w14:paraId="395B5C4A" w14:textId="77777777" w:rsidR="00A3066B" w:rsidRPr="00E62A33" w:rsidRDefault="00A3066B" w:rsidP="00D41BD6">
            <w:pPr>
              <w:jc w:val="center"/>
              <w:rPr>
                <w:rFonts w:ascii="Arial" w:hAnsi="Arial" w:cs="Arial"/>
                <w:sz w:val="18"/>
                <w:szCs w:val="18"/>
                <w:lang w:val="en-US"/>
              </w:rPr>
            </w:pPr>
          </w:p>
        </w:tc>
        <w:tc>
          <w:tcPr>
            <w:tcW w:w="947" w:type="dxa"/>
          </w:tcPr>
          <w:p w14:paraId="00F051C9" w14:textId="77777777" w:rsidR="00A3066B" w:rsidRPr="00E62A33" w:rsidRDefault="00A3066B" w:rsidP="00D41BD6">
            <w:pPr>
              <w:rPr>
                <w:rFonts w:ascii="Arial" w:hAnsi="Arial" w:cs="Arial"/>
                <w:sz w:val="18"/>
                <w:szCs w:val="18"/>
                <w:lang w:val="en-US"/>
              </w:rPr>
            </w:pPr>
          </w:p>
        </w:tc>
      </w:tr>
      <w:tr w:rsidR="00A3066B" w:rsidRPr="00E62A33" w14:paraId="10062EC3" w14:textId="77777777" w:rsidTr="00D41BD6">
        <w:tc>
          <w:tcPr>
            <w:tcW w:w="3114" w:type="dxa"/>
          </w:tcPr>
          <w:p w14:paraId="6DE08B17"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Readmission</w:t>
            </w:r>
          </w:p>
        </w:tc>
        <w:tc>
          <w:tcPr>
            <w:tcW w:w="1276" w:type="dxa"/>
          </w:tcPr>
          <w:p w14:paraId="5A44E11C"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403 (62%)</w:t>
            </w:r>
          </w:p>
        </w:tc>
        <w:tc>
          <w:tcPr>
            <w:tcW w:w="1417" w:type="dxa"/>
          </w:tcPr>
          <w:p w14:paraId="1F7CD90C" w14:textId="77777777" w:rsidR="00A3066B" w:rsidRPr="00E62A33" w:rsidRDefault="00A3066B" w:rsidP="00D41BD6">
            <w:pPr>
              <w:rPr>
                <w:rFonts w:ascii="Arial" w:hAnsi="Arial" w:cs="Arial"/>
                <w:sz w:val="18"/>
                <w:szCs w:val="18"/>
              </w:rPr>
            </w:pPr>
            <w:r w:rsidRPr="00E62A33">
              <w:rPr>
                <w:rFonts w:ascii="Arial" w:hAnsi="Arial" w:cs="Arial"/>
                <w:sz w:val="18"/>
                <w:szCs w:val="18"/>
              </w:rPr>
              <w:t>198 (81%)</w:t>
            </w:r>
          </w:p>
        </w:tc>
        <w:tc>
          <w:tcPr>
            <w:tcW w:w="992" w:type="dxa"/>
          </w:tcPr>
          <w:p w14:paraId="139F6E17" w14:textId="77777777" w:rsidR="00A3066B" w:rsidRPr="00E62A33" w:rsidRDefault="00A3066B" w:rsidP="00D41BD6">
            <w:pPr>
              <w:rPr>
                <w:rFonts w:ascii="Arial" w:hAnsi="Arial" w:cs="Arial"/>
                <w:b/>
                <w:sz w:val="18"/>
                <w:szCs w:val="18"/>
              </w:rPr>
            </w:pPr>
            <w:r w:rsidRPr="00E62A33">
              <w:rPr>
                <w:rFonts w:ascii="Arial" w:hAnsi="Arial" w:cs="Arial"/>
                <w:b/>
                <w:sz w:val="18"/>
                <w:szCs w:val="18"/>
              </w:rPr>
              <w:t>&lt;0.001</w:t>
            </w:r>
          </w:p>
        </w:tc>
        <w:tc>
          <w:tcPr>
            <w:tcW w:w="1560" w:type="dxa"/>
          </w:tcPr>
          <w:p w14:paraId="664F1BD4"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403 (62%)</w:t>
            </w:r>
          </w:p>
        </w:tc>
        <w:tc>
          <w:tcPr>
            <w:tcW w:w="1559" w:type="dxa"/>
          </w:tcPr>
          <w:p w14:paraId="03EB8C0E"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103 (74%)</w:t>
            </w:r>
          </w:p>
        </w:tc>
        <w:tc>
          <w:tcPr>
            <w:tcW w:w="947" w:type="dxa"/>
          </w:tcPr>
          <w:p w14:paraId="7E68A81C"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0.015</w:t>
            </w:r>
          </w:p>
        </w:tc>
      </w:tr>
      <w:tr w:rsidR="00A3066B" w:rsidRPr="00E62A33" w14:paraId="6E5D17E0" w14:textId="77777777" w:rsidTr="00D41BD6">
        <w:tc>
          <w:tcPr>
            <w:tcW w:w="3114" w:type="dxa"/>
          </w:tcPr>
          <w:p w14:paraId="583CBA97" w14:textId="77777777" w:rsidR="00A3066B" w:rsidRPr="00E62A33" w:rsidRDefault="00A3066B" w:rsidP="00D41BD6">
            <w:pPr>
              <w:ind w:left="708"/>
              <w:rPr>
                <w:rFonts w:ascii="Arial" w:hAnsi="Arial" w:cs="Arial"/>
                <w:sz w:val="18"/>
                <w:szCs w:val="18"/>
                <w:lang w:val="en-US"/>
              </w:rPr>
            </w:pPr>
            <w:r w:rsidRPr="00E62A33">
              <w:rPr>
                <w:rFonts w:ascii="Arial" w:hAnsi="Arial" w:cs="Arial"/>
                <w:sz w:val="18"/>
                <w:szCs w:val="18"/>
                <w:lang w:val="en-US"/>
              </w:rPr>
              <w:t>For re-intervention</w:t>
            </w:r>
          </w:p>
        </w:tc>
        <w:tc>
          <w:tcPr>
            <w:tcW w:w="1276" w:type="dxa"/>
          </w:tcPr>
          <w:p w14:paraId="2CCF2533"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38 (9%)</w:t>
            </w:r>
          </w:p>
        </w:tc>
        <w:tc>
          <w:tcPr>
            <w:tcW w:w="1417" w:type="dxa"/>
          </w:tcPr>
          <w:p w14:paraId="21D2D00C" w14:textId="77777777" w:rsidR="00A3066B" w:rsidRPr="00E62A33" w:rsidRDefault="00A3066B" w:rsidP="00D41BD6">
            <w:pPr>
              <w:rPr>
                <w:rFonts w:ascii="Arial" w:hAnsi="Arial" w:cs="Arial"/>
                <w:sz w:val="18"/>
                <w:szCs w:val="18"/>
              </w:rPr>
            </w:pPr>
            <w:r w:rsidRPr="00E62A33">
              <w:rPr>
                <w:rFonts w:ascii="Arial" w:hAnsi="Arial" w:cs="Arial"/>
                <w:sz w:val="18"/>
                <w:szCs w:val="18"/>
              </w:rPr>
              <w:t>80 (40%)</w:t>
            </w:r>
          </w:p>
        </w:tc>
        <w:tc>
          <w:tcPr>
            <w:tcW w:w="992" w:type="dxa"/>
          </w:tcPr>
          <w:p w14:paraId="2F8430E1" w14:textId="77777777" w:rsidR="00A3066B" w:rsidRPr="00E62A33" w:rsidRDefault="00A3066B" w:rsidP="00D41BD6">
            <w:pPr>
              <w:rPr>
                <w:rFonts w:ascii="Arial" w:hAnsi="Arial" w:cs="Arial"/>
                <w:b/>
                <w:sz w:val="18"/>
                <w:szCs w:val="18"/>
              </w:rPr>
            </w:pPr>
            <w:r w:rsidRPr="00E62A33">
              <w:rPr>
                <w:rFonts w:ascii="Arial" w:hAnsi="Arial" w:cs="Arial"/>
                <w:b/>
                <w:sz w:val="18"/>
                <w:szCs w:val="18"/>
              </w:rPr>
              <w:t>&lt;0.001</w:t>
            </w:r>
          </w:p>
        </w:tc>
        <w:tc>
          <w:tcPr>
            <w:tcW w:w="1560" w:type="dxa"/>
          </w:tcPr>
          <w:p w14:paraId="7D53FD6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39 (9%)</w:t>
            </w:r>
          </w:p>
        </w:tc>
        <w:tc>
          <w:tcPr>
            <w:tcW w:w="1559" w:type="dxa"/>
          </w:tcPr>
          <w:p w14:paraId="1A2C63AF"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38 (37%)</w:t>
            </w:r>
          </w:p>
        </w:tc>
        <w:tc>
          <w:tcPr>
            <w:tcW w:w="947" w:type="dxa"/>
          </w:tcPr>
          <w:p w14:paraId="33F8E45A"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1BE05915" w14:textId="77777777" w:rsidTr="00D41BD6">
        <w:tc>
          <w:tcPr>
            <w:tcW w:w="3114" w:type="dxa"/>
          </w:tcPr>
          <w:p w14:paraId="0469DBA6" w14:textId="77777777" w:rsidR="00A3066B" w:rsidRPr="00E62A33" w:rsidRDefault="00A3066B" w:rsidP="00D41BD6">
            <w:pPr>
              <w:rPr>
                <w:rFonts w:ascii="Arial" w:hAnsi="Arial" w:cs="Arial"/>
                <w:sz w:val="18"/>
                <w:szCs w:val="18"/>
                <w:lang w:val="en-US"/>
              </w:rPr>
            </w:pPr>
            <w:r w:rsidRPr="00E62A33">
              <w:rPr>
                <w:rFonts w:ascii="Arial" w:hAnsi="Arial" w:cs="Arial"/>
                <w:i/>
                <w:sz w:val="18"/>
                <w:szCs w:val="18"/>
                <w:lang w:val="en-US"/>
              </w:rPr>
              <w:t>Long-term complications</w:t>
            </w:r>
          </w:p>
        </w:tc>
        <w:tc>
          <w:tcPr>
            <w:tcW w:w="1276" w:type="dxa"/>
          </w:tcPr>
          <w:p w14:paraId="6C1C18BD" w14:textId="77777777" w:rsidR="00A3066B" w:rsidRPr="00E62A33" w:rsidRDefault="00A3066B" w:rsidP="00D41BD6">
            <w:pPr>
              <w:rPr>
                <w:rFonts w:ascii="Arial" w:hAnsi="Arial" w:cs="Arial"/>
                <w:sz w:val="18"/>
                <w:szCs w:val="18"/>
                <w:lang w:val="en-US"/>
              </w:rPr>
            </w:pPr>
          </w:p>
        </w:tc>
        <w:tc>
          <w:tcPr>
            <w:tcW w:w="1417" w:type="dxa"/>
          </w:tcPr>
          <w:p w14:paraId="0CEDF5A9" w14:textId="77777777" w:rsidR="00A3066B" w:rsidRPr="00E62A33" w:rsidRDefault="00A3066B" w:rsidP="00D41BD6">
            <w:pPr>
              <w:rPr>
                <w:rFonts w:ascii="Arial" w:hAnsi="Arial" w:cs="Arial"/>
                <w:sz w:val="18"/>
                <w:szCs w:val="18"/>
                <w:lang w:val="en-US"/>
              </w:rPr>
            </w:pPr>
          </w:p>
        </w:tc>
        <w:tc>
          <w:tcPr>
            <w:tcW w:w="992" w:type="dxa"/>
          </w:tcPr>
          <w:p w14:paraId="1FF6168F" w14:textId="77777777" w:rsidR="00A3066B" w:rsidRPr="00E62A33" w:rsidRDefault="00A3066B" w:rsidP="00D41BD6">
            <w:pPr>
              <w:jc w:val="center"/>
              <w:rPr>
                <w:rFonts w:ascii="Arial" w:hAnsi="Arial" w:cs="Arial"/>
                <w:sz w:val="18"/>
                <w:szCs w:val="18"/>
                <w:lang w:val="en-US"/>
              </w:rPr>
            </w:pPr>
          </w:p>
        </w:tc>
        <w:tc>
          <w:tcPr>
            <w:tcW w:w="1560" w:type="dxa"/>
          </w:tcPr>
          <w:p w14:paraId="3ECC2E56" w14:textId="77777777" w:rsidR="00A3066B" w:rsidRPr="00E62A33" w:rsidRDefault="00A3066B" w:rsidP="00D41BD6">
            <w:pPr>
              <w:jc w:val="center"/>
              <w:rPr>
                <w:rFonts w:ascii="Arial" w:hAnsi="Arial" w:cs="Arial"/>
                <w:sz w:val="18"/>
                <w:szCs w:val="18"/>
                <w:lang w:val="en-US"/>
              </w:rPr>
            </w:pPr>
          </w:p>
        </w:tc>
        <w:tc>
          <w:tcPr>
            <w:tcW w:w="1559" w:type="dxa"/>
          </w:tcPr>
          <w:p w14:paraId="3A1A7089" w14:textId="77777777" w:rsidR="00A3066B" w:rsidRPr="00E62A33" w:rsidRDefault="00A3066B" w:rsidP="00D41BD6">
            <w:pPr>
              <w:jc w:val="center"/>
              <w:rPr>
                <w:rFonts w:ascii="Arial" w:hAnsi="Arial" w:cs="Arial"/>
                <w:sz w:val="18"/>
                <w:szCs w:val="18"/>
                <w:lang w:val="en-US"/>
              </w:rPr>
            </w:pPr>
          </w:p>
        </w:tc>
        <w:tc>
          <w:tcPr>
            <w:tcW w:w="947" w:type="dxa"/>
          </w:tcPr>
          <w:p w14:paraId="235C02B3" w14:textId="77777777" w:rsidR="00A3066B" w:rsidRPr="00E62A33" w:rsidRDefault="00A3066B" w:rsidP="00D41BD6">
            <w:pPr>
              <w:rPr>
                <w:rFonts w:ascii="Arial" w:hAnsi="Arial" w:cs="Arial"/>
                <w:sz w:val="18"/>
                <w:szCs w:val="18"/>
                <w:lang w:val="en-US"/>
              </w:rPr>
            </w:pPr>
          </w:p>
        </w:tc>
      </w:tr>
      <w:tr w:rsidR="00A3066B" w:rsidRPr="00E62A33" w14:paraId="72D21389" w14:textId="77777777" w:rsidTr="00D41BD6">
        <w:tc>
          <w:tcPr>
            <w:tcW w:w="3114" w:type="dxa"/>
          </w:tcPr>
          <w:p w14:paraId="08C63C1F"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Recurrent pancreatitis</w:t>
            </w:r>
          </w:p>
        </w:tc>
        <w:tc>
          <w:tcPr>
            <w:tcW w:w="1276" w:type="dxa"/>
          </w:tcPr>
          <w:p w14:paraId="37FD1B4C"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124 (21%)</w:t>
            </w:r>
          </w:p>
        </w:tc>
        <w:tc>
          <w:tcPr>
            <w:tcW w:w="1417" w:type="dxa"/>
          </w:tcPr>
          <w:p w14:paraId="040D08A2" w14:textId="77777777" w:rsidR="00A3066B" w:rsidRPr="00E62A33" w:rsidRDefault="00A3066B" w:rsidP="00D41BD6">
            <w:pPr>
              <w:rPr>
                <w:rFonts w:ascii="Arial" w:hAnsi="Arial" w:cs="Arial"/>
                <w:sz w:val="18"/>
                <w:szCs w:val="18"/>
                <w:vertAlign w:val="superscript"/>
              </w:rPr>
            </w:pPr>
            <w:r w:rsidRPr="00E62A33">
              <w:rPr>
                <w:rFonts w:ascii="Arial" w:hAnsi="Arial" w:cs="Arial"/>
                <w:sz w:val="18"/>
                <w:szCs w:val="18"/>
              </w:rPr>
              <w:t>72 (30%)</w:t>
            </w:r>
          </w:p>
        </w:tc>
        <w:tc>
          <w:tcPr>
            <w:tcW w:w="992" w:type="dxa"/>
          </w:tcPr>
          <w:p w14:paraId="0310D00D" w14:textId="77777777" w:rsidR="00A3066B" w:rsidRPr="00E62A33" w:rsidRDefault="00A3066B" w:rsidP="00D41BD6">
            <w:pPr>
              <w:rPr>
                <w:rFonts w:ascii="Arial" w:hAnsi="Arial" w:cs="Arial"/>
                <w:b/>
                <w:sz w:val="18"/>
                <w:szCs w:val="18"/>
              </w:rPr>
            </w:pPr>
            <w:r w:rsidRPr="00E62A33">
              <w:rPr>
                <w:rFonts w:ascii="Arial" w:hAnsi="Arial" w:cs="Arial"/>
                <w:b/>
                <w:sz w:val="18"/>
                <w:szCs w:val="18"/>
              </w:rPr>
              <w:t>&lt;0.001</w:t>
            </w:r>
          </w:p>
        </w:tc>
        <w:tc>
          <w:tcPr>
            <w:tcW w:w="1560" w:type="dxa"/>
          </w:tcPr>
          <w:p w14:paraId="370A21BE"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124 (21%)</w:t>
            </w:r>
          </w:p>
        </w:tc>
        <w:tc>
          <w:tcPr>
            <w:tcW w:w="1559" w:type="dxa"/>
          </w:tcPr>
          <w:p w14:paraId="1ABD5783"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24 (22%)</w:t>
            </w:r>
          </w:p>
        </w:tc>
        <w:tc>
          <w:tcPr>
            <w:tcW w:w="947" w:type="dxa"/>
          </w:tcPr>
          <w:p w14:paraId="6CD2ECC4"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1.000</w:t>
            </w:r>
          </w:p>
        </w:tc>
      </w:tr>
      <w:tr w:rsidR="00A3066B" w:rsidRPr="00E62A33" w14:paraId="163120E9" w14:textId="77777777" w:rsidTr="00D41BD6">
        <w:tc>
          <w:tcPr>
            <w:tcW w:w="3114" w:type="dxa"/>
          </w:tcPr>
          <w:p w14:paraId="00446430"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Chronic pancreatitis</w:t>
            </w:r>
          </w:p>
        </w:tc>
        <w:tc>
          <w:tcPr>
            <w:tcW w:w="1276" w:type="dxa"/>
          </w:tcPr>
          <w:p w14:paraId="5AC42AD3"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42 (7%)</w:t>
            </w:r>
          </w:p>
        </w:tc>
        <w:tc>
          <w:tcPr>
            <w:tcW w:w="1417" w:type="dxa"/>
          </w:tcPr>
          <w:p w14:paraId="32ABD2FF" w14:textId="77777777" w:rsidR="00A3066B" w:rsidRPr="00E62A33" w:rsidRDefault="00A3066B" w:rsidP="00D41BD6">
            <w:pPr>
              <w:rPr>
                <w:rFonts w:ascii="Arial" w:hAnsi="Arial" w:cs="Arial"/>
                <w:sz w:val="18"/>
                <w:szCs w:val="18"/>
                <w:vertAlign w:val="superscript"/>
              </w:rPr>
            </w:pPr>
            <w:r w:rsidRPr="00E62A33">
              <w:rPr>
                <w:rFonts w:ascii="Arial" w:hAnsi="Arial" w:cs="Arial"/>
                <w:sz w:val="18"/>
                <w:szCs w:val="18"/>
              </w:rPr>
              <w:t>42 (17%)</w:t>
            </w:r>
          </w:p>
        </w:tc>
        <w:tc>
          <w:tcPr>
            <w:tcW w:w="992" w:type="dxa"/>
          </w:tcPr>
          <w:p w14:paraId="04CA498C" w14:textId="77777777" w:rsidR="00A3066B" w:rsidRPr="00E62A33" w:rsidRDefault="00A3066B" w:rsidP="00D41BD6">
            <w:pPr>
              <w:rPr>
                <w:rFonts w:ascii="Arial" w:hAnsi="Arial" w:cs="Arial"/>
                <w:b/>
                <w:sz w:val="18"/>
                <w:szCs w:val="18"/>
              </w:rPr>
            </w:pPr>
            <w:r w:rsidRPr="00E62A33">
              <w:rPr>
                <w:rFonts w:ascii="Arial" w:hAnsi="Arial" w:cs="Arial"/>
                <w:b/>
                <w:sz w:val="18"/>
                <w:szCs w:val="18"/>
              </w:rPr>
              <w:t>&lt;0.001</w:t>
            </w:r>
          </w:p>
        </w:tc>
        <w:tc>
          <w:tcPr>
            <w:tcW w:w="1560" w:type="dxa"/>
          </w:tcPr>
          <w:p w14:paraId="5F742938"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42 (7%)</w:t>
            </w:r>
          </w:p>
        </w:tc>
        <w:tc>
          <w:tcPr>
            <w:tcW w:w="1559" w:type="dxa"/>
          </w:tcPr>
          <w:p w14:paraId="065E2D60"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10 (9%)</w:t>
            </w:r>
          </w:p>
        </w:tc>
        <w:tc>
          <w:tcPr>
            <w:tcW w:w="947" w:type="dxa"/>
          </w:tcPr>
          <w:p w14:paraId="65FF8228"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0.554</w:t>
            </w:r>
          </w:p>
        </w:tc>
      </w:tr>
      <w:tr w:rsidR="00A3066B" w:rsidRPr="00E62A33" w14:paraId="6D3AE1DA" w14:textId="77777777" w:rsidTr="00D41BD6">
        <w:trPr>
          <w:trHeight w:val="71"/>
        </w:trPr>
        <w:tc>
          <w:tcPr>
            <w:tcW w:w="3114" w:type="dxa"/>
          </w:tcPr>
          <w:p w14:paraId="75C83F17"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Endocrine pancreatic insufficiency</w:t>
            </w:r>
          </w:p>
        </w:tc>
        <w:tc>
          <w:tcPr>
            <w:tcW w:w="1276" w:type="dxa"/>
          </w:tcPr>
          <w:p w14:paraId="1E295B41"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130 (23%)</w:t>
            </w:r>
          </w:p>
        </w:tc>
        <w:tc>
          <w:tcPr>
            <w:tcW w:w="1417" w:type="dxa"/>
          </w:tcPr>
          <w:p w14:paraId="339E96DE"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111 (46%)</w:t>
            </w:r>
          </w:p>
        </w:tc>
        <w:tc>
          <w:tcPr>
            <w:tcW w:w="992" w:type="dxa"/>
          </w:tcPr>
          <w:p w14:paraId="660E9CB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rPr>
              <w:t>&lt;0.001</w:t>
            </w:r>
          </w:p>
        </w:tc>
        <w:tc>
          <w:tcPr>
            <w:tcW w:w="1560" w:type="dxa"/>
          </w:tcPr>
          <w:p w14:paraId="599ED8B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130 (23%)</w:t>
            </w:r>
          </w:p>
        </w:tc>
        <w:tc>
          <w:tcPr>
            <w:tcW w:w="1559" w:type="dxa"/>
          </w:tcPr>
          <w:p w14:paraId="3DEBF1B1"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55 (48%)</w:t>
            </w:r>
          </w:p>
        </w:tc>
        <w:tc>
          <w:tcPr>
            <w:tcW w:w="947" w:type="dxa"/>
          </w:tcPr>
          <w:p w14:paraId="1FA3E2A7"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64636CD9" w14:textId="77777777" w:rsidTr="00D41BD6">
        <w:tc>
          <w:tcPr>
            <w:tcW w:w="3114" w:type="dxa"/>
          </w:tcPr>
          <w:p w14:paraId="06F76973"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Exocrine  pancreatic insufficiency</w:t>
            </w:r>
          </w:p>
        </w:tc>
        <w:tc>
          <w:tcPr>
            <w:tcW w:w="1276" w:type="dxa"/>
          </w:tcPr>
          <w:p w14:paraId="5C9520FD"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120 (21%)</w:t>
            </w:r>
          </w:p>
        </w:tc>
        <w:tc>
          <w:tcPr>
            <w:tcW w:w="1417" w:type="dxa"/>
          </w:tcPr>
          <w:p w14:paraId="601F7D4C" w14:textId="77777777" w:rsidR="00A3066B" w:rsidRPr="00E62A33" w:rsidRDefault="00A3066B" w:rsidP="00D41BD6">
            <w:pPr>
              <w:rPr>
                <w:rFonts w:ascii="Arial" w:hAnsi="Arial" w:cs="Arial"/>
                <w:sz w:val="18"/>
                <w:szCs w:val="18"/>
                <w:vertAlign w:val="superscript"/>
                <w:lang w:val="en-US"/>
              </w:rPr>
            </w:pPr>
            <w:r w:rsidRPr="00E62A33">
              <w:rPr>
                <w:rFonts w:ascii="Arial" w:hAnsi="Arial" w:cs="Arial"/>
                <w:sz w:val="18"/>
                <w:szCs w:val="18"/>
                <w:lang w:val="en-US"/>
              </w:rPr>
              <w:t>99 (41%)</w:t>
            </w:r>
          </w:p>
        </w:tc>
        <w:tc>
          <w:tcPr>
            <w:tcW w:w="992" w:type="dxa"/>
          </w:tcPr>
          <w:p w14:paraId="3316C253"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rPr>
              <w:t>&lt;0.001</w:t>
            </w:r>
          </w:p>
        </w:tc>
        <w:tc>
          <w:tcPr>
            <w:tcW w:w="1560" w:type="dxa"/>
          </w:tcPr>
          <w:p w14:paraId="0B29AB58"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120 (21%)</w:t>
            </w:r>
          </w:p>
        </w:tc>
        <w:tc>
          <w:tcPr>
            <w:tcW w:w="1559" w:type="dxa"/>
          </w:tcPr>
          <w:p w14:paraId="589F037E" w14:textId="77777777" w:rsidR="00A3066B" w:rsidRPr="00E62A33" w:rsidRDefault="00A3066B" w:rsidP="00D41BD6">
            <w:pPr>
              <w:jc w:val="center"/>
              <w:rPr>
                <w:rFonts w:ascii="Arial" w:hAnsi="Arial" w:cs="Arial"/>
                <w:sz w:val="18"/>
                <w:szCs w:val="18"/>
                <w:lang w:val="en-US"/>
              </w:rPr>
            </w:pPr>
            <w:r w:rsidRPr="00E62A33">
              <w:rPr>
                <w:rFonts w:ascii="Arial" w:hAnsi="Arial" w:cs="Arial"/>
                <w:sz w:val="18"/>
                <w:szCs w:val="18"/>
                <w:lang w:val="en-US"/>
              </w:rPr>
              <w:t>52 (46%)</w:t>
            </w:r>
          </w:p>
        </w:tc>
        <w:tc>
          <w:tcPr>
            <w:tcW w:w="947" w:type="dxa"/>
          </w:tcPr>
          <w:p w14:paraId="6755DF46" w14:textId="77777777" w:rsidR="00A3066B" w:rsidRPr="00E62A33" w:rsidRDefault="00A3066B" w:rsidP="00D41BD6">
            <w:pPr>
              <w:rPr>
                <w:rFonts w:ascii="Arial" w:hAnsi="Arial" w:cs="Arial"/>
                <w:b/>
                <w:sz w:val="18"/>
                <w:szCs w:val="18"/>
                <w:lang w:val="en-US"/>
              </w:rPr>
            </w:pPr>
            <w:r w:rsidRPr="00E62A33">
              <w:rPr>
                <w:rFonts w:ascii="Arial" w:hAnsi="Arial" w:cs="Arial"/>
                <w:b/>
                <w:sz w:val="18"/>
                <w:szCs w:val="18"/>
                <w:lang w:val="en-US"/>
              </w:rPr>
              <w:t>&lt;0.001</w:t>
            </w:r>
          </w:p>
        </w:tc>
      </w:tr>
      <w:tr w:rsidR="00A3066B" w:rsidRPr="00E62A33" w14:paraId="3F70993C" w14:textId="77777777" w:rsidTr="00D41BD6">
        <w:tc>
          <w:tcPr>
            <w:tcW w:w="10865" w:type="dxa"/>
            <w:gridSpan w:val="7"/>
          </w:tcPr>
          <w:p w14:paraId="5553BAAA" w14:textId="35193753"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Data are presented as n (%) or median (interquartile range).</w:t>
            </w:r>
            <w:r w:rsidRPr="00E62A33">
              <w:rPr>
                <w:rFonts w:ascii="Arial" w:eastAsia="Times New Roman" w:hAnsi="Arial" w:cs="Arial"/>
                <w:sz w:val="18"/>
                <w:szCs w:val="18"/>
                <w:lang w:val="en-GB"/>
              </w:rPr>
              <w:t xml:space="preserve">*Binomial regression (binary data): patients (n=8) who died in the first week after admission were excluded for analysis. </w:t>
            </w:r>
            <w:r w:rsidRPr="00E62A33">
              <w:rPr>
                <w:rFonts w:ascii="Arial" w:hAnsi="Arial" w:cs="Arial"/>
                <w:sz w:val="18"/>
                <w:szCs w:val="18"/>
                <w:lang w:val="en-US"/>
              </w:rPr>
              <w:t>*Patients excluded within one year after admission and therefore excluded in case potential outcome was not reached yet.</w:t>
            </w:r>
            <w:r w:rsidR="00414F79" w:rsidRPr="00E62A33">
              <w:rPr>
                <w:rFonts w:ascii="Arial" w:hAnsi="Arial" w:cs="Arial"/>
                <w:sz w:val="18"/>
                <w:szCs w:val="18"/>
                <w:lang w:val="en-US"/>
              </w:rPr>
              <w:t xml:space="preserve"> </w:t>
            </w:r>
            <w:r w:rsidR="00414F79" w:rsidRPr="00E62A33">
              <w:rPr>
                <w:rFonts w:ascii="Arial" w:hAnsi="Arial" w:cs="Arial"/>
                <w:sz w:val="18"/>
                <w:szCs w:val="18"/>
                <w:vertAlign w:val="superscript"/>
                <w:lang w:val="en-US"/>
              </w:rPr>
              <w:t>$</w:t>
            </w:r>
            <w:r w:rsidR="00414F79" w:rsidRPr="00E62A33">
              <w:rPr>
                <w:rFonts w:ascii="Arial" w:hAnsi="Arial" w:cs="Arial"/>
                <w:sz w:val="18"/>
                <w:szCs w:val="18"/>
                <w:lang w:val="en-US"/>
              </w:rPr>
              <w:t xml:space="preserve">After the </w:t>
            </w:r>
            <w:proofErr w:type="spellStart"/>
            <w:r w:rsidR="00414F79" w:rsidRPr="00E62A33">
              <w:rPr>
                <w:rFonts w:ascii="Arial" w:hAnsi="Arial" w:cs="Arial"/>
                <w:sz w:val="18"/>
                <w:szCs w:val="18"/>
                <w:lang w:val="en-US"/>
              </w:rPr>
              <w:t>Bonferroni</w:t>
            </w:r>
            <w:proofErr w:type="spellEnd"/>
            <w:r w:rsidR="00414F79" w:rsidRPr="00E62A33">
              <w:rPr>
                <w:rFonts w:ascii="Arial" w:hAnsi="Arial" w:cs="Arial"/>
                <w:sz w:val="18"/>
                <w:szCs w:val="18"/>
                <w:lang w:val="en-US"/>
              </w:rPr>
              <w:t xml:space="preserve"> correction was applied, </w:t>
            </w:r>
            <w:r w:rsidR="00414F79" w:rsidRPr="00E62A33">
              <w:rPr>
                <w:rFonts w:ascii="Arial" w:eastAsia="Times New Roman" w:hAnsi="Arial" w:cs="Arial"/>
                <w:sz w:val="18"/>
                <w:szCs w:val="18"/>
                <w:lang w:val="en-US"/>
              </w:rPr>
              <w:t>the p-value considered statistically significant was &lt;0.0025. The statistically significant p-values are stated in bold.</w:t>
            </w:r>
          </w:p>
          <w:p w14:paraId="082CF2F0" w14:textId="77777777" w:rsidR="00A3066B" w:rsidRPr="00E62A33" w:rsidRDefault="00A3066B" w:rsidP="00D41BD6">
            <w:pPr>
              <w:rPr>
                <w:rFonts w:ascii="Arial" w:hAnsi="Arial" w:cs="Arial"/>
                <w:sz w:val="18"/>
                <w:szCs w:val="18"/>
                <w:lang w:val="en-US"/>
              </w:rPr>
            </w:pPr>
            <w:r w:rsidRPr="00E62A33">
              <w:rPr>
                <w:rFonts w:ascii="Arial" w:hAnsi="Arial" w:cs="Arial"/>
                <w:sz w:val="18"/>
                <w:szCs w:val="18"/>
                <w:lang w:val="en-US"/>
              </w:rPr>
              <w:t xml:space="preserve">Abbreviations: </w:t>
            </w:r>
            <w:r w:rsidRPr="00E62A33">
              <w:rPr>
                <w:rFonts w:ascii="Arial" w:hAnsi="Arial" w:cs="Arial"/>
                <w:i/>
                <w:sz w:val="18"/>
                <w:szCs w:val="18"/>
                <w:lang w:val="en-US"/>
              </w:rPr>
              <w:t>N</w:t>
            </w:r>
            <w:r w:rsidRPr="00E62A33">
              <w:rPr>
                <w:rFonts w:ascii="Arial" w:hAnsi="Arial" w:cs="Arial"/>
                <w:sz w:val="18"/>
                <w:szCs w:val="18"/>
                <w:lang w:val="en-US"/>
              </w:rPr>
              <w:t xml:space="preserve"> number, </w:t>
            </w:r>
            <w:r w:rsidRPr="00E62A33">
              <w:rPr>
                <w:rFonts w:ascii="Arial" w:hAnsi="Arial" w:cs="Arial"/>
                <w:i/>
                <w:sz w:val="18"/>
                <w:szCs w:val="18"/>
                <w:lang w:val="en-US"/>
              </w:rPr>
              <w:t>DPD</w:t>
            </w:r>
            <w:r w:rsidRPr="00E62A33">
              <w:rPr>
                <w:rFonts w:ascii="Arial" w:hAnsi="Arial" w:cs="Arial"/>
                <w:sz w:val="18"/>
                <w:szCs w:val="18"/>
                <w:lang w:val="en-US"/>
              </w:rPr>
              <w:t xml:space="preserve"> disrupted or disconnected pancreatic duct, </w:t>
            </w:r>
            <w:r w:rsidRPr="00E62A33">
              <w:rPr>
                <w:rFonts w:ascii="Arial" w:hAnsi="Arial" w:cs="Arial"/>
                <w:i/>
                <w:sz w:val="18"/>
                <w:szCs w:val="18"/>
                <w:lang w:val="en-US"/>
              </w:rPr>
              <w:t>RR</w:t>
            </w:r>
            <w:r w:rsidRPr="00E62A33">
              <w:rPr>
                <w:rFonts w:ascii="Arial" w:hAnsi="Arial" w:cs="Arial"/>
                <w:sz w:val="18"/>
                <w:szCs w:val="18"/>
                <w:lang w:val="en-US"/>
              </w:rPr>
              <w:t xml:space="preserve"> Relative Risk, </w:t>
            </w:r>
            <w:r w:rsidRPr="00E62A33">
              <w:rPr>
                <w:rFonts w:ascii="Arial" w:hAnsi="Arial" w:cs="Arial"/>
                <w:i/>
                <w:sz w:val="18"/>
                <w:szCs w:val="18"/>
                <w:lang w:val="en-US"/>
              </w:rPr>
              <w:t>CI</w:t>
            </w:r>
            <w:r w:rsidRPr="00E62A33">
              <w:rPr>
                <w:rFonts w:ascii="Arial" w:hAnsi="Arial" w:cs="Arial"/>
                <w:sz w:val="18"/>
                <w:szCs w:val="18"/>
                <w:lang w:val="en-US"/>
              </w:rPr>
              <w:t xml:space="preserve"> Confidence Interval, </w:t>
            </w:r>
            <w:r w:rsidRPr="00E62A33">
              <w:rPr>
                <w:rFonts w:ascii="Arial" w:hAnsi="Arial" w:cs="Arial"/>
                <w:i/>
                <w:sz w:val="18"/>
                <w:szCs w:val="18"/>
                <w:lang w:val="en-US"/>
              </w:rPr>
              <w:t>ICU</w:t>
            </w:r>
            <w:r w:rsidRPr="00E62A33">
              <w:rPr>
                <w:rFonts w:ascii="Arial" w:hAnsi="Arial" w:cs="Arial"/>
                <w:sz w:val="18"/>
                <w:szCs w:val="18"/>
                <w:lang w:val="en-US"/>
              </w:rPr>
              <w:t xml:space="preserve"> intensive care unit, </w:t>
            </w:r>
            <w:r w:rsidRPr="00E62A33">
              <w:rPr>
                <w:rFonts w:ascii="Arial" w:hAnsi="Arial" w:cs="Arial"/>
                <w:i/>
                <w:sz w:val="18"/>
                <w:szCs w:val="18"/>
                <w:lang w:val="en-US"/>
              </w:rPr>
              <w:t>SOF</w:t>
            </w:r>
            <w:r w:rsidRPr="00E62A33">
              <w:rPr>
                <w:rFonts w:ascii="Arial" w:hAnsi="Arial" w:cs="Arial"/>
                <w:sz w:val="18"/>
                <w:szCs w:val="18"/>
                <w:lang w:val="en-US"/>
              </w:rPr>
              <w:t xml:space="preserve"> single organ failure, </w:t>
            </w:r>
            <w:r w:rsidRPr="00E62A33">
              <w:rPr>
                <w:rFonts w:ascii="Arial" w:hAnsi="Arial" w:cs="Arial"/>
                <w:i/>
                <w:sz w:val="18"/>
                <w:szCs w:val="18"/>
                <w:lang w:val="en-US"/>
              </w:rPr>
              <w:t>MOF</w:t>
            </w:r>
            <w:r w:rsidRPr="00E62A33">
              <w:rPr>
                <w:rFonts w:ascii="Arial" w:hAnsi="Arial" w:cs="Arial"/>
                <w:sz w:val="18"/>
                <w:szCs w:val="18"/>
                <w:lang w:val="en-US"/>
              </w:rPr>
              <w:t xml:space="preserve"> multiple organ failure, </w:t>
            </w:r>
            <w:r w:rsidRPr="00E62A33">
              <w:rPr>
                <w:rFonts w:ascii="Arial" w:hAnsi="Arial" w:cs="Arial"/>
                <w:i/>
                <w:sz w:val="18"/>
                <w:szCs w:val="18"/>
                <w:lang w:val="en-US"/>
              </w:rPr>
              <w:t>PCD</w:t>
            </w:r>
            <w:r w:rsidRPr="00E62A33">
              <w:rPr>
                <w:rFonts w:ascii="Arial" w:hAnsi="Arial" w:cs="Arial"/>
                <w:sz w:val="18"/>
                <w:szCs w:val="18"/>
                <w:lang w:val="en-US"/>
              </w:rPr>
              <w:t xml:space="preserve"> percutaneous catheter drainage</w:t>
            </w:r>
          </w:p>
        </w:tc>
      </w:tr>
    </w:tbl>
    <w:p w14:paraId="61E154D5" w14:textId="1C80513D" w:rsidR="00A3066B" w:rsidRPr="00E62A33" w:rsidRDefault="00A3066B">
      <w:pPr>
        <w:rPr>
          <w:rFonts w:ascii="Arial" w:hAnsi="Arial" w:cs="Arial"/>
          <w:sz w:val="20"/>
          <w:szCs w:val="20"/>
          <w:lang w:val="en-US"/>
        </w:rPr>
      </w:pPr>
    </w:p>
    <w:p w14:paraId="01B94D2F" w14:textId="3CD2A425" w:rsidR="00A3066B" w:rsidRPr="00E62A33" w:rsidRDefault="00A3066B">
      <w:pPr>
        <w:rPr>
          <w:rFonts w:ascii="Arial" w:hAnsi="Arial" w:cs="Arial"/>
          <w:sz w:val="20"/>
          <w:szCs w:val="20"/>
          <w:lang w:val="en-US"/>
        </w:rPr>
      </w:pPr>
    </w:p>
    <w:p w14:paraId="77EFEF64" w14:textId="4ABFB8E7" w:rsidR="00A3066B" w:rsidRPr="00E62A33" w:rsidRDefault="00A3066B">
      <w:pPr>
        <w:rPr>
          <w:rFonts w:ascii="Arial" w:hAnsi="Arial" w:cs="Arial"/>
          <w:sz w:val="20"/>
          <w:szCs w:val="20"/>
          <w:lang w:val="en-US"/>
        </w:rPr>
      </w:pPr>
    </w:p>
    <w:p w14:paraId="38254D36" w14:textId="0A0FDB8D" w:rsidR="00A3066B" w:rsidRPr="00E62A33" w:rsidRDefault="00A3066B">
      <w:pPr>
        <w:rPr>
          <w:rFonts w:ascii="Arial" w:hAnsi="Arial" w:cs="Arial"/>
          <w:sz w:val="20"/>
          <w:szCs w:val="20"/>
          <w:lang w:val="en-US"/>
        </w:rPr>
      </w:pPr>
    </w:p>
    <w:p w14:paraId="1D6655EA" w14:textId="79FAB37E" w:rsidR="00A3066B" w:rsidRPr="00E62A33" w:rsidRDefault="00A3066B">
      <w:pPr>
        <w:rPr>
          <w:rFonts w:ascii="Arial" w:hAnsi="Arial" w:cs="Arial"/>
          <w:sz w:val="20"/>
          <w:szCs w:val="20"/>
          <w:lang w:val="en-US"/>
        </w:rPr>
      </w:pPr>
    </w:p>
    <w:p w14:paraId="21C4DF89" w14:textId="18C060DD" w:rsidR="00A3066B" w:rsidRPr="00E62A33" w:rsidRDefault="00A3066B">
      <w:pPr>
        <w:rPr>
          <w:rFonts w:ascii="Arial" w:hAnsi="Arial" w:cs="Arial"/>
          <w:sz w:val="20"/>
          <w:szCs w:val="20"/>
          <w:lang w:val="en-US"/>
        </w:rPr>
      </w:pPr>
    </w:p>
    <w:p w14:paraId="2750CCD0" w14:textId="61CE08D3" w:rsidR="00A3066B" w:rsidRPr="00E62A33" w:rsidRDefault="00A3066B">
      <w:pPr>
        <w:rPr>
          <w:rFonts w:ascii="Arial" w:hAnsi="Arial" w:cs="Arial"/>
          <w:sz w:val="20"/>
          <w:szCs w:val="20"/>
          <w:lang w:val="en-US"/>
        </w:rPr>
      </w:pPr>
    </w:p>
    <w:p w14:paraId="38356882" w14:textId="73F7259B" w:rsidR="00A3066B" w:rsidRPr="00E62A33" w:rsidRDefault="00A3066B">
      <w:pPr>
        <w:rPr>
          <w:rFonts w:ascii="Arial" w:hAnsi="Arial" w:cs="Arial"/>
          <w:sz w:val="20"/>
          <w:szCs w:val="20"/>
          <w:lang w:val="en-US"/>
        </w:rPr>
      </w:pPr>
    </w:p>
    <w:p w14:paraId="6B6A981A" w14:textId="735A13C1" w:rsidR="00A3066B" w:rsidRPr="00E62A33" w:rsidRDefault="00A3066B">
      <w:pPr>
        <w:rPr>
          <w:rFonts w:ascii="Arial" w:hAnsi="Arial" w:cs="Arial"/>
          <w:sz w:val="20"/>
          <w:szCs w:val="20"/>
          <w:lang w:val="en-US"/>
        </w:rPr>
      </w:pPr>
    </w:p>
    <w:p w14:paraId="61B4CC1F" w14:textId="7007A896" w:rsidR="00A3066B" w:rsidRPr="00E62A33" w:rsidRDefault="00A3066B">
      <w:pPr>
        <w:rPr>
          <w:rFonts w:ascii="Arial" w:hAnsi="Arial" w:cs="Arial"/>
          <w:sz w:val="20"/>
          <w:szCs w:val="20"/>
          <w:lang w:val="en-US"/>
        </w:rPr>
      </w:pPr>
    </w:p>
    <w:p w14:paraId="70DB6ED6" w14:textId="2D37FAC2" w:rsidR="00A3066B" w:rsidRPr="00E62A33" w:rsidRDefault="00A3066B">
      <w:pPr>
        <w:rPr>
          <w:rFonts w:ascii="Arial" w:hAnsi="Arial" w:cs="Arial"/>
          <w:sz w:val="20"/>
          <w:szCs w:val="20"/>
          <w:lang w:val="en-US"/>
        </w:rPr>
      </w:pPr>
    </w:p>
    <w:p w14:paraId="579BB76C" w14:textId="0BD88700" w:rsidR="00A3066B" w:rsidRPr="00E62A33" w:rsidRDefault="00A3066B">
      <w:pPr>
        <w:rPr>
          <w:rFonts w:ascii="Arial" w:hAnsi="Arial" w:cs="Arial"/>
          <w:sz w:val="20"/>
          <w:szCs w:val="20"/>
          <w:lang w:val="en-US"/>
        </w:rPr>
      </w:pPr>
    </w:p>
    <w:p w14:paraId="0CBFB989" w14:textId="323D6887" w:rsidR="00A3066B" w:rsidRPr="00E62A33" w:rsidRDefault="00A3066B">
      <w:pPr>
        <w:rPr>
          <w:rFonts w:ascii="Arial" w:hAnsi="Arial" w:cs="Arial"/>
          <w:sz w:val="20"/>
          <w:szCs w:val="20"/>
          <w:lang w:val="en-US"/>
        </w:rPr>
      </w:pPr>
    </w:p>
    <w:p w14:paraId="78DFDFE0" w14:textId="3F9C969A" w:rsidR="00A3066B" w:rsidRPr="00E62A33" w:rsidRDefault="00A3066B">
      <w:pPr>
        <w:rPr>
          <w:rFonts w:ascii="Arial" w:hAnsi="Arial" w:cs="Arial"/>
          <w:sz w:val="20"/>
          <w:szCs w:val="20"/>
          <w:lang w:val="en-US"/>
        </w:rPr>
      </w:pPr>
    </w:p>
    <w:p w14:paraId="754A6018" w14:textId="415563DE" w:rsidR="00A3066B" w:rsidRPr="00E62A33" w:rsidRDefault="00A3066B">
      <w:pPr>
        <w:rPr>
          <w:rFonts w:ascii="Arial" w:hAnsi="Arial" w:cs="Arial"/>
          <w:sz w:val="20"/>
          <w:szCs w:val="20"/>
          <w:lang w:val="en-US"/>
        </w:rPr>
      </w:pPr>
    </w:p>
    <w:p w14:paraId="03E50BE7" w14:textId="05063EA4" w:rsidR="00A3066B" w:rsidRPr="00E62A33" w:rsidRDefault="00A3066B">
      <w:pPr>
        <w:rPr>
          <w:rFonts w:ascii="Arial" w:hAnsi="Arial" w:cs="Arial"/>
          <w:sz w:val="20"/>
          <w:szCs w:val="20"/>
          <w:lang w:val="en-US"/>
        </w:rPr>
      </w:pPr>
    </w:p>
    <w:p w14:paraId="5B9DC303" w14:textId="4E4F3516" w:rsidR="00A3066B" w:rsidRPr="00E62A33" w:rsidRDefault="00A3066B">
      <w:pPr>
        <w:rPr>
          <w:rFonts w:ascii="Arial" w:hAnsi="Arial" w:cs="Arial"/>
          <w:sz w:val="20"/>
          <w:szCs w:val="20"/>
          <w:lang w:val="en-US"/>
        </w:rPr>
      </w:pPr>
    </w:p>
    <w:p w14:paraId="4FB47584" w14:textId="590D31B4" w:rsidR="00A3066B" w:rsidRPr="00E62A33" w:rsidRDefault="00A3066B">
      <w:pPr>
        <w:rPr>
          <w:rFonts w:ascii="Arial" w:hAnsi="Arial" w:cs="Arial"/>
          <w:sz w:val="20"/>
          <w:szCs w:val="20"/>
          <w:lang w:val="en-US"/>
        </w:rPr>
      </w:pPr>
    </w:p>
    <w:p w14:paraId="6A389DAE" w14:textId="19060D81" w:rsidR="00A3066B" w:rsidRPr="00E62A33" w:rsidRDefault="00A3066B">
      <w:pPr>
        <w:rPr>
          <w:rFonts w:ascii="Arial" w:hAnsi="Arial" w:cs="Arial"/>
          <w:sz w:val="20"/>
          <w:szCs w:val="20"/>
          <w:lang w:val="en-US"/>
        </w:rPr>
      </w:pPr>
    </w:p>
    <w:p w14:paraId="1840D9EB" w14:textId="0AF4CDDD" w:rsidR="00A3066B" w:rsidRPr="00E62A33" w:rsidRDefault="00A3066B">
      <w:pPr>
        <w:rPr>
          <w:rFonts w:ascii="Arial" w:hAnsi="Arial" w:cs="Arial"/>
          <w:sz w:val="20"/>
          <w:szCs w:val="20"/>
          <w:lang w:val="en-US"/>
        </w:rPr>
      </w:pPr>
    </w:p>
    <w:p w14:paraId="6C8A4151" w14:textId="0EF8BCCF" w:rsidR="00A3066B" w:rsidRPr="00E62A33" w:rsidRDefault="00A3066B">
      <w:pPr>
        <w:rPr>
          <w:rFonts w:ascii="Arial" w:hAnsi="Arial" w:cs="Arial"/>
          <w:sz w:val="20"/>
          <w:szCs w:val="20"/>
          <w:lang w:val="en-US"/>
        </w:rPr>
      </w:pPr>
    </w:p>
    <w:p w14:paraId="48DC5209" w14:textId="63FE9255" w:rsidR="00A3066B" w:rsidRPr="00E62A33" w:rsidRDefault="00A3066B">
      <w:pPr>
        <w:rPr>
          <w:rFonts w:ascii="Arial" w:hAnsi="Arial" w:cs="Arial"/>
          <w:sz w:val="20"/>
          <w:szCs w:val="20"/>
          <w:lang w:val="en-US"/>
        </w:rPr>
      </w:pPr>
    </w:p>
    <w:p w14:paraId="3840B181" w14:textId="4F6D3927" w:rsidR="00137FA7" w:rsidRPr="00E62A33" w:rsidRDefault="00137FA7">
      <w:pPr>
        <w:rPr>
          <w:rFonts w:ascii="Arial" w:hAnsi="Arial" w:cs="Arial"/>
          <w:sz w:val="20"/>
          <w:szCs w:val="20"/>
          <w:lang w:val="en-US"/>
        </w:rPr>
      </w:pPr>
    </w:p>
    <w:p w14:paraId="2C365E04" w14:textId="04677818" w:rsidR="00137FA7" w:rsidRPr="00E62A33" w:rsidRDefault="00137FA7">
      <w:pPr>
        <w:rPr>
          <w:rFonts w:ascii="Arial" w:hAnsi="Arial" w:cs="Arial"/>
          <w:sz w:val="20"/>
          <w:szCs w:val="20"/>
          <w:lang w:val="en-US"/>
        </w:rPr>
      </w:pPr>
    </w:p>
    <w:tbl>
      <w:tblPr>
        <w:tblStyle w:val="Tabelraster"/>
        <w:tblpPr w:leftFromText="141" w:rightFromText="141" w:vertAnchor="page" w:horzAnchor="margin" w:tblpX="-1003" w:tblpY="1198"/>
        <w:tblW w:w="9351" w:type="dxa"/>
        <w:tblLook w:val="04A0" w:firstRow="1" w:lastRow="0" w:firstColumn="1" w:lastColumn="0" w:noHBand="0" w:noVBand="1"/>
      </w:tblPr>
      <w:tblGrid>
        <w:gridCol w:w="3520"/>
        <w:gridCol w:w="1548"/>
        <w:gridCol w:w="1547"/>
        <w:gridCol w:w="1546"/>
        <w:gridCol w:w="1190"/>
      </w:tblGrid>
      <w:tr w:rsidR="006713F8" w:rsidRPr="00E62A33" w14:paraId="34949004" w14:textId="77777777" w:rsidTr="00803814">
        <w:tc>
          <w:tcPr>
            <w:tcW w:w="9351" w:type="dxa"/>
            <w:gridSpan w:val="5"/>
          </w:tcPr>
          <w:p w14:paraId="637903D3" w14:textId="0F3C4B58" w:rsidR="006713F8" w:rsidRPr="00E62A33" w:rsidRDefault="006713F8" w:rsidP="00414F79">
            <w:pPr>
              <w:rPr>
                <w:rFonts w:ascii="Arial" w:hAnsi="Arial" w:cs="Arial"/>
                <w:sz w:val="18"/>
                <w:szCs w:val="18"/>
                <w:lang w:val="en-US"/>
              </w:rPr>
            </w:pPr>
            <w:r w:rsidRPr="00E62A33">
              <w:rPr>
                <w:rFonts w:ascii="Arial" w:hAnsi="Arial" w:cs="Arial"/>
                <w:b/>
                <w:sz w:val="18"/>
                <w:szCs w:val="18"/>
                <w:lang w:val="en-US"/>
              </w:rPr>
              <w:t xml:space="preserve">Table S7. Univariate comparison of </w:t>
            </w:r>
            <w:r w:rsidR="00414F79" w:rsidRPr="00E62A33">
              <w:rPr>
                <w:rFonts w:ascii="Arial" w:hAnsi="Arial" w:cs="Arial"/>
                <w:b/>
                <w:sz w:val="18"/>
                <w:szCs w:val="18"/>
                <w:lang w:val="en-US"/>
              </w:rPr>
              <w:t xml:space="preserve">clinical </w:t>
            </w:r>
            <w:r w:rsidRPr="00E62A33">
              <w:rPr>
                <w:rFonts w:ascii="Arial" w:hAnsi="Arial" w:cs="Arial"/>
                <w:b/>
                <w:sz w:val="18"/>
                <w:szCs w:val="18"/>
                <w:lang w:val="en-US"/>
              </w:rPr>
              <w:t>outcome, interventions and long-term complications occurring more than 7 days after admission</w:t>
            </w:r>
            <w:r w:rsidR="00414F79" w:rsidRPr="00E62A33">
              <w:rPr>
                <w:rFonts w:ascii="Arial" w:hAnsi="Arial" w:cs="Arial"/>
                <w:b/>
                <w:sz w:val="18"/>
                <w:szCs w:val="18"/>
                <w:lang w:val="en-US"/>
              </w:rPr>
              <w:t xml:space="preserve"> in patients with and without functional DPD and clinical</w:t>
            </w:r>
          </w:p>
        </w:tc>
      </w:tr>
      <w:tr w:rsidR="006713F8" w:rsidRPr="00E62A33" w14:paraId="24B52900" w14:textId="77777777" w:rsidTr="00803814">
        <w:tc>
          <w:tcPr>
            <w:tcW w:w="3520" w:type="dxa"/>
          </w:tcPr>
          <w:p w14:paraId="4265C58A" w14:textId="77777777" w:rsidR="006713F8" w:rsidRPr="00E62A33" w:rsidRDefault="006713F8" w:rsidP="00803814">
            <w:pPr>
              <w:rPr>
                <w:rFonts w:ascii="Arial" w:hAnsi="Arial" w:cs="Arial"/>
                <w:sz w:val="18"/>
                <w:szCs w:val="18"/>
                <w:lang w:val="en-US"/>
              </w:rPr>
            </w:pPr>
          </w:p>
        </w:tc>
        <w:tc>
          <w:tcPr>
            <w:tcW w:w="1548" w:type="dxa"/>
          </w:tcPr>
          <w:p w14:paraId="5558220A" w14:textId="77777777" w:rsidR="006713F8" w:rsidRPr="00E62A33" w:rsidRDefault="006713F8" w:rsidP="00803814">
            <w:pPr>
              <w:rPr>
                <w:rFonts w:ascii="Arial" w:hAnsi="Arial" w:cs="Arial"/>
                <w:b/>
                <w:sz w:val="18"/>
                <w:szCs w:val="18"/>
                <w:lang w:val="en-US"/>
              </w:rPr>
            </w:pPr>
          </w:p>
        </w:tc>
        <w:tc>
          <w:tcPr>
            <w:tcW w:w="3093" w:type="dxa"/>
            <w:gridSpan w:val="2"/>
          </w:tcPr>
          <w:p w14:paraId="311EAA7B" w14:textId="77777777" w:rsidR="006713F8" w:rsidRPr="00E62A33" w:rsidRDefault="006713F8" w:rsidP="00803814">
            <w:pPr>
              <w:jc w:val="center"/>
              <w:rPr>
                <w:rFonts w:ascii="Arial" w:hAnsi="Arial" w:cs="Arial"/>
                <w:b/>
                <w:sz w:val="18"/>
                <w:szCs w:val="18"/>
                <w:lang w:val="en-US"/>
              </w:rPr>
            </w:pPr>
            <w:r w:rsidRPr="00E62A33">
              <w:rPr>
                <w:rFonts w:ascii="Arial" w:hAnsi="Arial" w:cs="Arial"/>
                <w:b/>
                <w:sz w:val="18"/>
                <w:szCs w:val="18"/>
                <w:lang w:val="en-US"/>
              </w:rPr>
              <w:t>Functional DPD</w:t>
            </w:r>
          </w:p>
        </w:tc>
        <w:tc>
          <w:tcPr>
            <w:tcW w:w="1190" w:type="dxa"/>
          </w:tcPr>
          <w:p w14:paraId="007F0A27" w14:textId="77777777" w:rsidR="006713F8" w:rsidRPr="00E62A33" w:rsidRDefault="006713F8" w:rsidP="00803814">
            <w:pPr>
              <w:rPr>
                <w:rFonts w:ascii="Arial" w:hAnsi="Arial" w:cs="Arial"/>
                <w:sz w:val="18"/>
                <w:szCs w:val="18"/>
                <w:lang w:val="en-US"/>
              </w:rPr>
            </w:pPr>
          </w:p>
        </w:tc>
      </w:tr>
      <w:tr w:rsidR="006713F8" w:rsidRPr="00E62A33" w14:paraId="65A04F7E" w14:textId="77777777" w:rsidTr="00803814">
        <w:tc>
          <w:tcPr>
            <w:tcW w:w="3520" w:type="dxa"/>
          </w:tcPr>
          <w:p w14:paraId="54F2ACA2" w14:textId="77777777" w:rsidR="006713F8" w:rsidRPr="00E62A33" w:rsidRDefault="006713F8" w:rsidP="00803814">
            <w:pPr>
              <w:rPr>
                <w:rFonts w:ascii="Arial" w:hAnsi="Arial" w:cs="Arial"/>
                <w:sz w:val="18"/>
                <w:szCs w:val="18"/>
                <w:lang w:val="en-US"/>
              </w:rPr>
            </w:pPr>
          </w:p>
        </w:tc>
        <w:tc>
          <w:tcPr>
            <w:tcW w:w="1548" w:type="dxa"/>
          </w:tcPr>
          <w:p w14:paraId="7CD59AB4"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Overall</w:t>
            </w:r>
          </w:p>
          <w:p w14:paraId="299CD770"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N = 243</w:t>
            </w:r>
          </w:p>
        </w:tc>
        <w:tc>
          <w:tcPr>
            <w:tcW w:w="1547" w:type="dxa"/>
          </w:tcPr>
          <w:p w14:paraId="0101BAD5"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No</w:t>
            </w:r>
          </w:p>
          <w:p w14:paraId="3A693A5F"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N = 103</w:t>
            </w:r>
          </w:p>
        </w:tc>
        <w:tc>
          <w:tcPr>
            <w:tcW w:w="1546" w:type="dxa"/>
          </w:tcPr>
          <w:p w14:paraId="71F122CE"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Yes</w:t>
            </w:r>
          </w:p>
          <w:p w14:paraId="4AD12B67"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N = 140</w:t>
            </w:r>
          </w:p>
        </w:tc>
        <w:tc>
          <w:tcPr>
            <w:tcW w:w="1190" w:type="dxa"/>
          </w:tcPr>
          <w:p w14:paraId="557ADDEA" w14:textId="77777777" w:rsidR="006713F8" w:rsidRPr="00E62A33" w:rsidRDefault="006713F8" w:rsidP="00803814">
            <w:pPr>
              <w:rPr>
                <w:rFonts w:ascii="Arial" w:hAnsi="Arial" w:cs="Arial"/>
                <w:b/>
                <w:sz w:val="18"/>
                <w:szCs w:val="18"/>
                <w:vertAlign w:val="superscript"/>
                <w:lang w:val="en-US"/>
              </w:rPr>
            </w:pPr>
            <w:r w:rsidRPr="00E62A33">
              <w:rPr>
                <w:rFonts w:ascii="Arial" w:hAnsi="Arial" w:cs="Arial"/>
                <w:b/>
                <w:sz w:val="18"/>
                <w:szCs w:val="18"/>
                <w:lang w:val="en-US"/>
              </w:rPr>
              <w:t>p-value</w:t>
            </w:r>
            <w:r w:rsidRPr="00E62A33">
              <w:rPr>
                <w:rFonts w:ascii="Arial" w:hAnsi="Arial" w:cs="Arial"/>
                <w:b/>
                <w:sz w:val="18"/>
                <w:szCs w:val="18"/>
                <w:vertAlign w:val="superscript"/>
                <w:lang w:val="en-US"/>
              </w:rPr>
              <w:t>$</w:t>
            </w:r>
          </w:p>
        </w:tc>
      </w:tr>
      <w:tr w:rsidR="006713F8" w:rsidRPr="00E62A33" w14:paraId="073E616F" w14:textId="77777777" w:rsidTr="00803814">
        <w:tc>
          <w:tcPr>
            <w:tcW w:w="3520" w:type="dxa"/>
          </w:tcPr>
          <w:p w14:paraId="52168DC8"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Death pancreatitis related</w:t>
            </w:r>
          </w:p>
        </w:tc>
        <w:tc>
          <w:tcPr>
            <w:tcW w:w="1548" w:type="dxa"/>
          </w:tcPr>
          <w:p w14:paraId="464A18E8" w14:textId="77777777" w:rsidR="006713F8" w:rsidRPr="00E62A33" w:rsidRDefault="006713F8" w:rsidP="00803814">
            <w:pPr>
              <w:rPr>
                <w:rFonts w:ascii="Arial" w:hAnsi="Arial" w:cs="Arial"/>
                <w:sz w:val="18"/>
                <w:szCs w:val="18"/>
                <w:lang w:val="en-US"/>
              </w:rPr>
            </w:pPr>
          </w:p>
        </w:tc>
        <w:tc>
          <w:tcPr>
            <w:tcW w:w="1547" w:type="dxa"/>
          </w:tcPr>
          <w:p w14:paraId="23AA61A9" w14:textId="77777777" w:rsidR="006713F8" w:rsidRPr="00E62A33" w:rsidRDefault="006713F8" w:rsidP="00803814">
            <w:pPr>
              <w:rPr>
                <w:rFonts w:ascii="Arial" w:hAnsi="Arial" w:cs="Arial"/>
                <w:sz w:val="18"/>
                <w:szCs w:val="18"/>
                <w:lang w:val="en-US"/>
              </w:rPr>
            </w:pPr>
          </w:p>
        </w:tc>
        <w:tc>
          <w:tcPr>
            <w:tcW w:w="1546" w:type="dxa"/>
          </w:tcPr>
          <w:p w14:paraId="5A716104" w14:textId="77777777" w:rsidR="006713F8" w:rsidRPr="00E62A33" w:rsidRDefault="006713F8" w:rsidP="00803814">
            <w:pPr>
              <w:rPr>
                <w:rFonts w:ascii="Arial" w:hAnsi="Arial" w:cs="Arial"/>
                <w:sz w:val="18"/>
                <w:szCs w:val="18"/>
                <w:lang w:val="en-US"/>
              </w:rPr>
            </w:pPr>
          </w:p>
        </w:tc>
        <w:tc>
          <w:tcPr>
            <w:tcW w:w="1190" w:type="dxa"/>
          </w:tcPr>
          <w:p w14:paraId="4AA3C160" w14:textId="77777777" w:rsidR="006713F8" w:rsidRPr="00E62A33" w:rsidRDefault="006713F8" w:rsidP="00803814">
            <w:pPr>
              <w:rPr>
                <w:rFonts w:ascii="Arial" w:hAnsi="Arial" w:cs="Arial"/>
                <w:sz w:val="18"/>
                <w:szCs w:val="18"/>
                <w:lang w:val="en-US"/>
              </w:rPr>
            </w:pPr>
          </w:p>
        </w:tc>
      </w:tr>
      <w:tr w:rsidR="006713F8" w:rsidRPr="00E62A33" w14:paraId="6D8134EA" w14:textId="77777777" w:rsidTr="00803814">
        <w:tc>
          <w:tcPr>
            <w:tcW w:w="3520" w:type="dxa"/>
          </w:tcPr>
          <w:p w14:paraId="7F2CA5D4" w14:textId="77777777" w:rsidR="006713F8" w:rsidRPr="00E62A33" w:rsidRDefault="006713F8" w:rsidP="00803814">
            <w:pPr>
              <w:ind w:left="720"/>
              <w:rPr>
                <w:rFonts w:ascii="Arial" w:hAnsi="Arial" w:cs="Arial"/>
                <w:sz w:val="18"/>
                <w:szCs w:val="18"/>
                <w:lang w:val="en-US"/>
              </w:rPr>
            </w:pPr>
            <w:r w:rsidRPr="00E62A33">
              <w:rPr>
                <w:rFonts w:ascii="Arial" w:hAnsi="Arial" w:cs="Arial"/>
                <w:sz w:val="18"/>
                <w:szCs w:val="18"/>
                <w:lang w:val="en-US"/>
              </w:rPr>
              <w:t>Death after 7 days</w:t>
            </w:r>
          </w:p>
        </w:tc>
        <w:tc>
          <w:tcPr>
            <w:tcW w:w="1548" w:type="dxa"/>
          </w:tcPr>
          <w:p w14:paraId="6EE2B34B"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36 (15%)</w:t>
            </w:r>
          </w:p>
        </w:tc>
        <w:tc>
          <w:tcPr>
            <w:tcW w:w="1547" w:type="dxa"/>
          </w:tcPr>
          <w:p w14:paraId="0A053910"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6 (6%)</w:t>
            </w:r>
          </w:p>
        </w:tc>
        <w:tc>
          <w:tcPr>
            <w:tcW w:w="1546" w:type="dxa"/>
          </w:tcPr>
          <w:p w14:paraId="056AD52F"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30 (21%)</w:t>
            </w:r>
          </w:p>
        </w:tc>
        <w:tc>
          <w:tcPr>
            <w:tcW w:w="1190" w:type="dxa"/>
          </w:tcPr>
          <w:p w14:paraId="6E8132A7"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0.001</w:t>
            </w:r>
          </w:p>
        </w:tc>
      </w:tr>
      <w:tr w:rsidR="006713F8" w:rsidRPr="00E62A33" w14:paraId="3268A0A4" w14:textId="77777777" w:rsidTr="00803814">
        <w:tc>
          <w:tcPr>
            <w:tcW w:w="3520" w:type="dxa"/>
          </w:tcPr>
          <w:p w14:paraId="10D7E5C7"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 xml:space="preserve">ICU-admission </w:t>
            </w:r>
          </w:p>
        </w:tc>
        <w:tc>
          <w:tcPr>
            <w:tcW w:w="1548" w:type="dxa"/>
          </w:tcPr>
          <w:p w14:paraId="4596C501" w14:textId="77777777" w:rsidR="006713F8" w:rsidRPr="00E62A33" w:rsidRDefault="006713F8" w:rsidP="00803814">
            <w:pPr>
              <w:rPr>
                <w:rFonts w:ascii="Arial" w:hAnsi="Arial" w:cs="Arial"/>
                <w:sz w:val="18"/>
                <w:szCs w:val="18"/>
                <w:vertAlign w:val="superscript"/>
                <w:lang w:val="en-US"/>
              </w:rPr>
            </w:pPr>
          </w:p>
        </w:tc>
        <w:tc>
          <w:tcPr>
            <w:tcW w:w="1547" w:type="dxa"/>
          </w:tcPr>
          <w:p w14:paraId="44109CAB" w14:textId="77777777" w:rsidR="006713F8" w:rsidRPr="00E62A33" w:rsidRDefault="006713F8" w:rsidP="00803814">
            <w:pPr>
              <w:rPr>
                <w:rFonts w:ascii="Arial" w:hAnsi="Arial" w:cs="Arial"/>
                <w:sz w:val="18"/>
                <w:szCs w:val="18"/>
                <w:vertAlign w:val="superscript"/>
                <w:lang w:val="en-US"/>
              </w:rPr>
            </w:pPr>
          </w:p>
        </w:tc>
        <w:tc>
          <w:tcPr>
            <w:tcW w:w="1546" w:type="dxa"/>
          </w:tcPr>
          <w:p w14:paraId="4C5715C6" w14:textId="77777777" w:rsidR="006713F8" w:rsidRPr="00E62A33" w:rsidRDefault="006713F8" w:rsidP="00803814">
            <w:pPr>
              <w:rPr>
                <w:rFonts w:ascii="Arial" w:hAnsi="Arial" w:cs="Arial"/>
                <w:sz w:val="18"/>
                <w:szCs w:val="18"/>
                <w:vertAlign w:val="superscript"/>
                <w:lang w:val="en-US"/>
              </w:rPr>
            </w:pPr>
          </w:p>
        </w:tc>
        <w:tc>
          <w:tcPr>
            <w:tcW w:w="1190" w:type="dxa"/>
          </w:tcPr>
          <w:p w14:paraId="43EB3BF9" w14:textId="77777777" w:rsidR="006713F8" w:rsidRPr="00E62A33" w:rsidRDefault="006713F8" w:rsidP="00803814">
            <w:pPr>
              <w:rPr>
                <w:rFonts w:ascii="Arial" w:hAnsi="Arial" w:cs="Arial"/>
                <w:sz w:val="18"/>
                <w:szCs w:val="18"/>
                <w:lang w:val="en-US"/>
              </w:rPr>
            </w:pPr>
          </w:p>
        </w:tc>
      </w:tr>
      <w:tr w:rsidR="006713F8" w:rsidRPr="00E62A33" w14:paraId="6A51A001" w14:textId="77777777" w:rsidTr="00803814">
        <w:tc>
          <w:tcPr>
            <w:tcW w:w="3520" w:type="dxa"/>
          </w:tcPr>
          <w:p w14:paraId="72E77D9B" w14:textId="77777777" w:rsidR="006713F8" w:rsidRPr="00E62A33" w:rsidRDefault="006713F8" w:rsidP="00803814">
            <w:pPr>
              <w:ind w:left="720"/>
              <w:rPr>
                <w:rFonts w:ascii="Arial" w:hAnsi="Arial" w:cs="Arial"/>
                <w:sz w:val="18"/>
                <w:szCs w:val="18"/>
                <w:lang w:val="en-US"/>
              </w:rPr>
            </w:pPr>
            <w:r w:rsidRPr="00E62A33">
              <w:rPr>
                <w:rFonts w:ascii="Arial" w:hAnsi="Arial" w:cs="Arial"/>
                <w:sz w:val="18"/>
                <w:szCs w:val="18"/>
                <w:lang w:val="en-US"/>
              </w:rPr>
              <w:t>Ongoing</w:t>
            </w:r>
          </w:p>
        </w:tc>
        <w:tc>
          <w:tcPr>
            <w:tcW w:w="1548" w:type="dxa"/>
          </w:tcPr>
          <w:p w14:paraId="35CA8ED5"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99 (56%)</w:t>
            </w:r>
            <w:r w:rsidRPr="00E62A33">
              <w:rPr>
                <w:rFonts w:ascii="Arial" w:hAnsi="Arial" w:cs="Arial"/>
                <w:sz w:val="18"/>
                <w:szCs w:val="18"/>
                <w:vertAlign w:val="superscript"/>
                <w:lang w:val="en-US"/>
              </w:rPr>
              <w:t>a</w:t>
            </w:r>
          </w:p>
        </w:tc>
        <w:tc>
          <w:tcPr>
            <w:tcW w:w="1547" w:type="dxa"/>
          </w:tcPr>
          <w:p w14:paraId="36D64E08"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31 (40%)</w:t>
            </w:r>
            <w:r w:rsidRPr="00E62A33">
              <w:rPr>
                <w:rFonts w:ascii="Arial" w:hAnsi="Arial" w:cs="Arial"/>
                <w:sz w:val="18"/>
                <w:szCs w:val="18"/>
                <w:vertAlign w:val="superscript"/>
                <w:lang w:val="en-US"/>
              </w:rPr>
              <w:t>o</w:t>
            </w:r>
          </w:p>
        </w:tc>
        <w:tc>
          <w:tcPr>
            <w:tcW w:w="1546" w:type="dxa"/>
          </w:tcPr>
          <w:p w14:paraId="567C5BC7"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68 (68%)</w:t>
            </w:r>
            <w:r w:rsidRPr="00E62A33">
              <w:rPr>
                <w:rFonts w:ascii="Arial" w:hAnsi="Arial" w:cs="Arial"/>
                <w:sz w:val="18"/>
                <w:szCs w:val="18"/>
                <w:vertAlign w:val="superscript"/>
                <w:lang w:val="en-US"/>
              </w:rPr>
              <w:t>v</w:t>
            </w:r>
          </w:p>
        </w:tc>
        <w:tc>
          <w:tcPr>
            <w:tcW w:w="1190" w:type="dxa"/>
          </w:tcPr>
          <w:p w14:paraId="7BD9B715"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4F83F53D" w14:textId="77777777" w:rsidTr="00803814">
        <w:tc>
          <w:tcPr>
            <w:tcW w:w="3520" w:type="dxa"/>
          </w:tcPr>
          <w:p w14:paraId="58743E79" w14:textId="77777777" w:rsidR="006713F8" w:rsidRPr="00E62A33" w:rsidRDefault="006713F8" w:rsidP="00803814">
            <w:pPr>
              <w:ind w:left="720"/>
              <w:rPr>
                <w:rFonts w:ascii="Arial" w:hAnsi="Arial" w:cs="Arial"/>
                <w:sz w:val="18"/>
                <w:szCs w:val="18"/>
                <w:lang w:val="en-US"/>
              </w:rPr>
            </w:pPr>
            <w:r w:rsidRPr="00E62A33">
              <w:rPr>
                <w:rFonts w:ascii="Arial" w:hAnsi="Arial" w:cs="Arial"/>
                <w:sz w:val="18"/>
                <w:szCs w:val="18"/>
                <w:lang w:val="en-US"/>
              </w:rPr>
              <w:t>New onset</w:t>
            </w:r>
          </w:p>
        </w:tc>
        <w:tc>
          <w:tcPr>
            <w:tcW w:w="1548" w:type="dxa"/>
          </w:tcPr>
          <w:p w14:paraId="7E8D8850"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101 (42%)</w:t>
            </w:r>
            <w:r w:rsidRPr="00E62A33">
              <w:rPr>
                <w:rFonts w:ascii="Arial" w:hAnsi="Arial" w:cs="Arial"/>
                <w:sz w:val="18"/>
                <w:szCs w:val="18"/>
                <w:vertAlign w:val="superscript"/>
                <w:lang w:val="en-US"/>
              </w:rPr>
              <w:t>b</w:t>
            </w:r>
          </w:p>
        </w:tc>
        <w:tc>
          <w:tcPr>
            <w:tcW w:w="1547" w:type="dxa"/>
          </w:tcPr>
          <w:p w14:paraId="16B35588"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9 (29%)</w:t>
            </w:r>
            <w:r w:rsidRPr="00E62A33">
              <w:rPr>
                <w:rFonts w:ascii="Arial" w:hAnsi="Arial" w:cs="Arial"/>
                <w:sz w:val="18"/>
                <w:szCs w:val="18"/>
                <w:vertAlign w:val="superscript"/>
                <w:lang w:val="en-US"/>
              </w:rPr>
              <w:t>p</w:t>
            </w:r>
          </w:p>
        </w:tc>
        <w:tc>
          <w:tcPr>
            <w:tcW w:w="1546" w:type="dxa"/>
          </w:tcPr>
          <w:p w14:paraId="78E50E9B"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21 (31%)</w:t>
            </w:r>
            <w:r w:rsidRPr="00E62A33">
              <w:rPr>
                <w:rFonts w:ascii="Arial" w:hAnsi="Arial" w:cs="Arial"/>
                <w:sz w:val="18"/>
                <w:szCs w:val="18"/>
                <w:vertAlign w:val="superscript"/>
                <w:lang w:val="en-US"/>
              </w:rPr>
              <w:t>w</w:t>
            </w:r>
          </w:p>
        </w:tc>
        <w:tc>
          <w:tcPr>
            <w:tcW w:w="1190" w:type="dxa"/>
          </w:tcPr>
          <w:p w14:paraId="066E461A"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0.065</w:t>
            </w:r>
          </w:p>
        </w:tc>
      </w:tr>
      <w:tr w:rsidR="006713F8" w:rsidRPr="00E62A33" w14:paraId="66D250D7" w14:textId="77777777" w:rsidTr="00803814">
        <w:tc>
          <w:tcPr>
            <w:tcW w:w="3520" w:type="dxa"/>
          </w:tcPr>
          <w:p w14:paraId="1463FBEE"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Organ failure</w:t>
            </w:r>
          </w:p>
        </w:tc>
        <w:tc>
          <w:tcPr>
            <w:tcW w:w="1548" w:type="dxa"/>
          </w:tcPr>
          <w:p w14:paraId="5AC499F9" w14:textId="77777777" w:rsidR="006713F8" w:rsidRPr="00E62A33" w:rsidRDefault="006713F8" w:rsidP="00803814">
            <w:pPr>
              <w:rPr>
                <w:rFonts w:ascii="Arial" w:hAnsi="Arial" w:cs="Arial"/>
                <w:sz w:val="18"/>
                <w:szCs w:val="18"/>
                <w:lang w:val="en-US"/>
              </w:rPr>
            </w:pPr>
          </w:p>
        </w:tc>
        <w:tc>
          <w:tcPr>
            <w:tcW w:w="1547" w:type="dxa"/>
          </w:tcPr>
          <w:p w14:paraId="4353CE5B" w14:textId="77777777" w:rsidR="006713F8" w:rsidRPr="00E62A33" w:rsidRDefault="006713F8" w:rsidP="00803814">
            <w:pPr>
              <w:rPr>
                <w:rFonts w:ascii="Arial" w:hAnsi="Arial" w:cs="Arial"/>
                <w:sz w:val="18"/>
                <w:szCs w:val="18"/>
                <w:lang w:val="en-US"/>
              </w:rPr>
            </w:pPr>
          </w:p>
        </w:tc>
        <w:tc>
          <w:tcPr>
            <w:tcW w:w="1546" w:type="dxa"/>
          </w:tcPr>
          <w:p w14:paraId="01205E4A" w14:textId="77777777" w:rsidR="006713F8" w:rsidRPr="00E62A33" w:rsidRDefault="006713F8" w:rsidP="00803814">
            <w:pPr>
              <w:rPr>
                <w:rFonts w:ascii="Arial" w:hAnsi="Arial" w:cs="Arial"/>
                <w:sz w:val="18"/>
                <w:szCs w:val="18"/>
                <w:lang w:val="en-US"/>
              </w:rPr>
            </w:pPr>
          </w:p>
        </w:tc>
        <w:tc>
          <w:tcPr>
            <w:tcW w:w="1190" w:type="dxa"/>
          </w:tcPr>
          <w:p w14:paraId="51CDFF91" w14:textId="77777777" w:rsidR="006713F8" w:rsidRPr="00E62A33" w:rsidRDefault="006713F8" w:rsidP="00803814">
            <w:pPr>
              <w:rPr>
                <w:rFonts w:ascii="Arial" w:hAnsi="Arial" w:cs="Arial"/>
                <w:b/>
                <w:sz w:val="18"/>
                <w:szCs w:val="18"/>
                <w:lang w:val="en-US"/>
              </w:rPr>
            </w:pPr>
          </w:p>
        </w:tc>
      </w:tr>
      <w:tr w:rsidR="006713F8" w:rsidRPr="00E62A33" w14:paraId="518D651A" w14:textId="77777777" w:rsidTr="00803814">
        <w:tc>
          <w:tcPr>
            <w:tcW w:w="3520" w:type="dxa"/>
          </w:tcPr>
          <w:p w14:paraId="2D743461" w14:textId="77777777" w:rsidR="006713F8" w:rsidRPr="00E62A33" w:rsidRDefault="006713F8" w:rsidP="00803814">
            <w:pPr>
              <w:ind w:left="720"/>
              <w:rPr>
                <w:rFonts w:ascii="Arial" w:hAnsi="Arial" w:cs="Arial"/>
                <w:sz w:val="18"/>
                <w:szCs w:val="18"/>
                <w:lang w:val="en-US"/>
              </w:rPr>
            </w:pPr>
            <w:r w:rsidRPr="00E62A33">
              <w:rPr>
                <w:rFonts w:ascii="Arial" w:hAnsi="Arial" w:cs="Arial"/>
                <w:sz w:val="18"/>
                <w:szCs w:val="18"/>
                <w:lang w:val="en-US"/>
              </w:rPr>
              <w:t>Ongoing</w:t>
            </w:r>
          </w:p>
        </w:tc>
        <w:tc>
          <w:tcPr>
            <w:tcW w:w="1548" w:type="dxa"/>
          </w:tcPr>
          <w:p w14:paraId="5E0A32C5"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78 (49%)</w:t>
            </w:r>
            <w:r w:rsidRPr="00E62A33">
              <w:rPr>
                <w:rFonts w:ascii="Arial" w:hAnsi="Arial" w:cs="Arial"/>
                <w:sz w:val="18"/>
                <w:szCs w:val="18"/>
                <w:vertAlign w:val="superscript"/>
                <w:lang w:val="en-US"/>
              </w:rPr>
              <w:t>c</w:t>
            </w:r>
          </w:p>
        </w:tc>
        <w:tc>
          <w:tcPr>
            <w:tcW w:w="1547" w:type="dxa"/>
          </w:tcPr>
          <w:p w14:paraId="484A9EFC"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19 (18%)</w:t>
            </w:r>
          </w:p>
        </w:tc>
        <w:tc>
          <w:tcPr>
            <w:tcW w:w="1546" w:type="dxa"/>
          </w:tcPr>
          <w:p w14:paraId="71C20734"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59 (42%)</w:t>
            </w:r>
            <w:r w:rsidRPr="00E62A33">
              <w:rPr>
                <w:rFonts w:ascii="Arial" w:hAnsi="Arial" w:cs="Arial"/>
                <w:sz w:val="18"/>
                <w:szCs w:val="18"/>
                <w:vertAlign w:val="superscript"/>
                <w:lang w:val="en-US"/>
              </w:rPr>
              <w:t>x</w:t>
            </w:r>
          </w:p>
        </w:tc>
        <w:tc>
          <w:tcPr>
            <w:tcW w:w="1190" w:type="dxa"/>
          </w:tcPr>
          <w:p w14:paraId="3B9B580B"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 xml:space="preserve">&lt;0.001 </w:t>
            </w:r>
          </w:p>
        </w:tc>
      </w:tr>
      <w:tr w:rsidR="006713F8" w:rsidRPr="00E62A33" w14:paraId="2BEBF588" w14:textId="77777777" w:rsidTr="00803814">
        <w:tc>
          <w:tcPr>
            <w:tcW w:w="3520" w:type="dxa"/>
          </w:tcPr>
          <w:p w14:paraId="386C7EBF" w14:textId="77777777" w:rsidR="006713F8" w:rsidRPr="00E62A33" w:rsidRDefault="006713F8" w:rsidP="00803814">
            <w:pPr>
              <w:ind w:left="1440"/>
              <w:rPr>
                <w:rFonts w:ascii="Arial" w:hAnsi="Arial" w:cs="Arial"/>
                <w:sz w:val="18"/>
                <w:szCs w:val="18"/>
                <w:lang w:val="en-US"/>
              </w:rPr>
            </w:pPr>
            <w:r w:rsidRPr="00E62A33">
              <w:rPr>
                <w:rFonts w:ascii="Arial" w:hAnsi="Arial" w:cs="Arial"/>
                <w:sz w:val="18"/>
                <w:szCs w:val="18"/>
                <w:lang w:val="en-US"/>
              </w:rPr>
              <w:t>Ongoing MOF</w:t>
            </w:r>
          </w:p>
        </w:tc>
        <w:tc>
          <w:tcPr>
            <w:tcW w:w="1548" w:type="dxa"/>
          </w:tcPr>
          <w:p w14:paraId="3547393C"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58 (79%)</w:t>
            </w:r>
            <w:r w:rsidRPr="00E62A33">
              <w:rPr>
                <w:rFonts w:ascii="Arial" w:hAnsi="Arial" w:cs="Arial"/>
                <w:sz w:val="18"/>
                <w:szCs w:val="18"/>
                <w:vertAlign w:val="superscript"/>
                <w:lang w:val="en-US"/>
              </w:rPr>
              <w:t>d</w:t>
            </w:r>
          </w:p>
        </w:tc>
        <w:tc>
          <w:tcPr>
            <w:tcW w:w="1547" w:type="dxa"/>
          </w:tcPr>
          <w:p w14:paraId="086B7018"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16 (89%)</w:t>
            </w:r>
            <w:r w:rsidRPr="00E62A33">
              <w:rPr>
                <w:rFonts w:ascii="Arial" w:hAnsi="Arial" w:cs="Arial"/>
                <w:sz w:val="18"/>
                <w:szCs w:val="18"/>
                <w:vertAlign w:val="superscript"/>
                <w:lang w:val="en-US"/>
              </w:rPr>
              <w:t>q</w:t>
            </w:r>
          </w:p>
        </w:tc>
        <w:tc>
          <w:tcPr>
            <w:tcW w:w="1546" w:type="dxa"/>
          </w:tcPr>
          <w:p w14:paraId="1CB7EC2A"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42 (76%)</w:t>
            </w:r>
            <w:r w:rsidRPr="00E62A33">
              <w:rPr>
                <w:rFonts w:ascii="Arial" w:hAnsi="Arial" w:cs="Arial"/>
                <w:sz w:val="18"/>
                <w:szCs w:val="18"/>
                <w:vertAlign w:val="superscript"/>
                <w:lang w:val="en-US"/>
              </w:rPr>
              <w:t>y</w:t>
            </w:r>
          </w:p>
        </w:tc>
        <w:tc>
          <w:tcPr>
            <w:tcW w:w="1190" w:type="dxa"/>
          </w:tcPr>
          <w:p w14:paraId="56EBB783"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0.009</w:t>
            </w:r>
          </w:p>
        </w:tc>
      </w:tr>
      <w:tr w:rsidR="006713F8" w:rsidRPr="00E62A33" w14:paraId="18447749" w14:textId="77777777" w:rsidTr="00803814">
        <w:tc>
          <w:tcPr>
            <w:tcW w:w="3520" w:type="dxa"/>
          </w:tcPr>
          <w:p w14:paraId="16372D30" w14:textId="77777777" w:rsidR="006713F8" w:rsidRPr="00E62A33" w:rsidRDefault="006713F8" w:rsidP="00803814">
            <w:pPr>
              <w:ind w:left="720"/>
              <w:rPr>
                <w:rFonts w:ascii="Arial" w:hAnsi="Arial" w:cs="Arial"/>
                <w:sz w:val="18"/>
                <w:szCs w:val="18"/>
                <w:lang w:val="en-US"/>
              </w:rPr>
            </w:pPr>
            <w:r w:rsidRPr="00E62A33">
              <w:rPr>
                <w:rFonts w:ascii="Arial" w:hAnsi="Arial" w:cs="Arial"/>
                <w:sz w:val="18"/>
                <w:szCs w:val="18"/>
                <w:lang w:val="en-US"/>
              </w:rPr>
              <w:t xml:space="preserve">New onset </w:t>
            </w:r>
          </w:p>
        </w:tc>
        <w:tc>
          <w:tcPr>
            <w:tcW w:w="1548" w:type="dxa"/>
          </w:tcPr>
          <w:p w14:paraId="5DCD488D"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95 (61%)</w:t>
            </w:r>
            <w:r w:rsidRPr="00E62A33">
              <w:rPr>
                <w:rFonts w:ascii="Arial" w:hAnsi="Arial" w:cs="Arial"/>
                <w:sz w:val="18"/>
                <w:szCs w:val="18"/>
                <w:vertAlign w:val="superscript"/>
                <w:lang w:val="en-US"/>
              </w:rPr>
              <w:t>e</w:t>
            </w:r>
          </w:p>
        </w:tc>
        <w:tc>
          <w:tcPr>
            <w:tcW w:w="1547" w:type="dxa"/>
          </w:tcPr>
          <w:p w14:paraId="27653951"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33 (32%)</w:t>
            </w:r>
            <w:r w:rsidRPr="00E62A33">
              <w:rPr>
                <w:rFonts w:ascii="Arial" w:hAnsi="Arial" w:cs="Arial"/>
                <w:sz w:val="18"/>
                <w:szCs w:val="18"/>
                <w:vertAlign w:val="superscript"/>
                <w:lang w:val="en-US"/>
              </w:rPr>
              <w:t>q</w:t>
            </w:r>
          </w:p>
        </w:tc>
        <w:tc>
          <w:tcPr>
            <w:tcW w:w="1546" w:type="dxa"/>
          </w:tcPr>
          <w:p w14:paraId="7154A812"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62 (45%)</w:t>
            </w:r>
            <w:r w:rsidRPr="00E62A33">
              <w:rPr>
                <w:rFonts w:ascii="Arial" w:hAnsi="Arial" w:cs="Arial"/>
                <w:sz w:val="18"/>
                <w:szCs w:val="18"/>
                <w:vertAlign w:val="superscript"/>
                <w:lang w:val="en-US"/>
              </w:rPr>
              <w:t>z</w:t>
            </w:r>
          </w:p>
        </w:tc>
        <w:tc>
          <w:tcPr>
            <w:tcW w:w="1190" w:type="dxa"/>
          </w:tcPr>
          <w:p w14:paraId="57C0BDF6"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0.061</w:t>
            </w:r>
          </w:p>
        </w:tc>
      </w:tr>
      <w:tr w:rsidR="006713F8" w:rsidRPr="00E62A33" w14:paraId="652E8CDD" w14:textId="77777777" w:rsidTr="00803814">
        <w:tc>
          <w:tcPr>
            <w:tcW w:w="3520" w:type="dxa"/>
          </w:tcPr>
          <w:p w14:paraId="15A0FB19" w14:textId="77777777" w:rsidR="006713F8" w:rsidRPr="00E62A33" w:rsidRDefault="006713F8" w:rsidP="00803814">
            <w:pPr>
              <w:ind w:left="1440"/>
              <w:rPr>
                <w:rFonts w:ascii="Arial" w:hAnsi="Arial" w:cs="Arial"/>
                <w:sz w:val="18"/>
                <w:szCs w:val="18"/>
                <w:lang w:val="en-US"/>
              </w:rPr>
            </w:pPr>
            <w:r w:rsidRPr="00E62A33">
              <w:rPr>
                <w:rFonts w:ascii="Arial" w:hAnsi="Arial" w:cs="Arial"/>
                <w:sz w:val="18"/>
                <w:szCs w:val="18"/>
                <w:lang w:val="en-US"/>
              </w:rPr>
              <w:t>New onset MOF</w:t>
            </w:r>
          </w:p>
        </w:tc>
        <w:tc>
          <w:tcPr>
            <w:tcW w:w="1548" w:type="dxa"/>
          </w:tcPr>
          <w:p w14:paraId="5BCD9DCF"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68 (74%)</w:t>
            </w:r>
            <w:r w:rsidRPr="00E62A33">
              <w:rPr>
                <w:rFonts w:ascii="Arial" w:hAnsi="Arial" w:cs="Arial"/>
                <w:sz w:val="18"/>
                <w:szCs w:val="18"/>
                <w:vertAlign w:val="superscript"/>
                <w:lang w:val="en-US"/>
              </w:rPr>
              <w:t>f</w:t>
            </w:r>
          </w:p>
        </w:tc>
        <w:tc>
          <w:tcPr>
            <w:tcW w:w="1547" w:type="dxa"/>
          </w:tcPr>
          <w:p w14:paraId="7A2C0316"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24 (73%)</w:t>
            </w:r>
            <w:r w:rsidRPr="00E62A33">
              <w:rPr>
                <w:rFonts w:ascii="Arial" w:hAnsi="Arial" w:cs="Arial"/>
                <w:sz w:val="18"/>
                <w:szCs w:val="18"/>
                <w:vertAlign w:val="superscript"/>
                <w:lang w:val="en-US"/>
              </w:rPr>
              <w:t>q</w:t>
            </w:r>
          </w:p>
        </w:tc>
        <w:tc>
          <w:tcPr>
            <w:tcW w:w="1546" w:type="dxa"/>
          </w:tcPr>
          <w:p w14:paraId="057F4A9F"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44 (75%)</w:t>
            </w:r>
            <w:r w:rsidRPr="00E62A33">
              <w:rPr>
                <w:rFonts w:ascii="Arial" w:hAnsi="Arial" w:cs="Arial"/>
                <w:sz w:val="18"/>
                <w:szCs w:val="18"/>
                <w:vertAlign w:val="superscript"/>
                <w:lang w:val="en-US"/>
              </w:rPr>
              <w:t>aa</w:t>
            </w:r>
          </w:p>
        </w:tc>
        <w:tc>
          <w:tcPr>
            <w:tcW w:w="1190" w:type="dxa"/>
          </w:tcPr>
          <w:p w14:paraId="7F5E7154"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0.148</w:t>
            </w:r>
          </w:p>
        </w:tc>
      </w:tr>
      <w:tr w:rsidR="006713F8" w:rsidRPr="00E62A33" w14:paraId="0E121BEC" w14:textId="77777777" w:rsidTr="00803814">
        <w:tc>
          <w:tcPr>
            <w:tcW w:w="3520" w:type="dxa"/>
          </w:tcPr>
          <w:p w14:paraId="45DEE31C"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Infected necrosis</w:t>
            </w:r>
          </w:p>
        </w:tc>
        <w:tc>
          <w:tcPr>
            <w:tcW w:w="1548" w:type="dxa"/>
          </w:tcPr>
          <w:p w14:paraId="12BB876F"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197 (81%)</w:t>
            </w:r>
            <w:r w:rsidRPr="00E62A33">
              <w:rPr>
                <w:rFonts w:ascii="Arial" w:hAnsi="Arial" w:cs="Arial"/>
                <w:sz w:val="18"/>
                <w:szCs w:val="18"/>
                <w:vertAlign w:val="superscript"/>
                <w:lang w:val="en-US"/>
              </w:rPr>
              <w:t>g</w:t>
            </w:r>
          </w:p>
        </w:tc>
        <w:tc>
          <w:tcPr>
            <w:tcW w:w="1547" w:type="dxa"/>
          </w:tcPr>
          <w:p w14:paraId="3F477422"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72 (70%)</w:t>
            </w:r>
          </w:p>
        </w:tc>
        <w:tc>
          <w:tcPr>
            <w:tcW w:w="1546" w:type="dxa"/>
          </w:tcPr>
          <w:p w14:paraId="333F08C8"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125 (90%)</w:t>
            </w:r>
          </w:p>
        </w:tc>
        <w:tc>
          <w:tcPr>
            <w:tcW w:w="1190" w:type="dxa"/>
          </w:tcPr>
          <w:p w14:paraId="14409EA0"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00856382" w14:textId="77777777" w:rsidTr="00803814">
        <w:tc>
          <w:tcPr>
            <w:tcW w:w="3520" w:type="dxa"/>
          </w:tcPr>
          <w:p w14:paraId="67C5DE43"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Gastrointestinal complications</w:t>
            </w:r>
            <w:r w:rsidRPr="00E62A33">
              <w:rPr>
                <w:rFonts w:ascii="Arial" w:hAnsi="Arial" w:cs="Arial"/>
                <w:sz w:val="18"/>
                <w:szCs w:val="18"/>
                <w:vertAlign w:val="superscript"/>
                <w:lang w:val="en-US"/>
              </w:rPr>
              <w:t>^</w:t>
            </w:r>
          </w:p>
        </w:tc>
        <w:tc>
          <w:tcPr>
            <w:tcW w:w="1548" w:type="dxa"/>
          </w:tcPr>
          <w:p w14:paraId="2CEC8CA7"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72 (30%)</w:t>
            </w:r>
            <w:r w:rsidRPr="00E62A33">
              <w:rPr>
                <w:rFonts w:ascii="Arial" w:hAnsi="Arial" w:cs="Arial"/>
                <w:sz w:val="18"/>
                <w:szCs w:val="18"/>
                <w:vertAlign w:val="superscript"/>
                <w:lang w:val="en-US"/>
              </w:rPr>
              <w:t>h</w:t>
            </w:r>
          </w:p>
        </w:tc>
        <w:tc>
          <w:tcPr>
            <w:tcW w:w="1547" w:type="dxa"/>
          </w:tcPr>
          <w:p w14:paraId="09DCB41E"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23 (22%)</w:t>
            </w:r>
          </w:p>
        </w:tc>
        <w:tc>
          <w:tcPr>
            <w:tcW w:w="1546" w:type="dxa"/>
          </w:tcPr>
          <w:p w14:paraId="72F6A761"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49 (36%)</w:t>
            </w:r>
            <w:r w:rsidRPr="00E62A33">
              <w:rPr>
                <w:rFonts w:ascii="Arial" w:hAnsi="Arial" w:cs="Arial"/>
                <w:sz w:val="18"/>
                <w:szCs w:val="18"/>
                <w:vertAlign w:val="superscript"/>
                <w:lang w:val="en-US"/>
              </w:rPr>
              <w:t>bb</w:t>
            </w:r>
          </w:p>
        </w:tc>
        <w:tc>
          <w:tcPr>
            <w:tcW w:w="1190" w:type="dxa"/>
          </w:tcPr>
          <w:p w14:paraId="7B803530"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0.033</w:t>
            </w:r>
          </w:p>
        </w:tc>
      </w:tr>
      <w:tr w:rsidR="006713F8" w:rsidRPr="00E62A33" w14:paraId="6EE6D3ED" w14:textId="77777777" w:rsidTr="00803814">
        <w:tc>
          <w:tcPr>
            <w:tcW w:w="3520" w:type="dxa"/>
          </w:tcPr>
          <w:p w14:paraId="18472974" w14:textId="77777777" w:rsidR="006713F8" w:rsidRPr="00E62A33" w:rsidRDefault="006713F8" w:rsidP="00803814">
            <w:pPr>
              <w:rPr>
                <w:rFonts w:ascii="Arial" w:hAnsi="Arial" w:cs="Arial"/>
                <w:sz w:val="18"/>
                <w:szCs w:val="18"/>
                <w:lang w:val="en-US"/>
              </w:rPr>
            </w:pPr>
            <w:r w:rsidRPr="00E62A33">
              <w:rPr>
                <w:rFonts w:ascii="Arial" w:hAnsi="Arial" w:cs="Arial"/>
                <w:i/>
                <w:sz w:val="18"/>
                <w:szCs w:val="18"/>
                <w:lang w:val="en-US"/>
              </w:rPr>
              <w:t>Interventions</w:t>
            </w:r>
          </w:p>
        </w:tc>
        <w:tc>
          <w:tcPr>
            <w:tcW w:w="1548" w:type="dxa"/>
          </w:tcPr>
          <w:p w14:paraId="7D0DF598" w14:textId="77777777" w:rsidR="006713F8" w:rsidRPr="00E62A33" w:rsidRDefault="006713F8" w:rsidP="00803814">
            <w:pPr>
              <w:rPr>
                <w:rFonts w:ascii="Arial" w:hAnsi="Arial" w:cs="Arial"/>
                <w:sz w:val="18"/>
                <w:szCs w:val="18"/>
                <w:lang w:val="en-US"/>
              </w:rPr>
            </w:pPr>
          </w:p>
        </w:tc>
        <w:tc>
          <w:tcPr>
            <w:tcW w:w="1547" w:type="dxa"/>
          </w:tcPr>
          <w:p w14:paraId="1B93C53D" w14:textId="77777777" w:rsidR="006713F8" w:rsidRPr="00E62A33" w:rsidRDefault="006713F8" w:rsidP="00803814">
            <w:pPr>
              <w:rPr>
                <w:rFonts w:ascii="Arial" w:hAnsi="Arial" w:cs="Arial"/>
                <w:sz w:val="18"/>
                <w:szCs w:val="18"/>
                <w:lang w:val="en-US"/>
              </w:rPr>
            </w:pPr>
          </w:p>
        </w:tc>
        <w:tc>
          <w:tcPr>
            <w:tcW w:w="1546" w:type="dxa"/>
          </w:tcPr>
          <w:p w14:paraId="0F027E85" w14:textId="77777777" w:rsidR="006713F8" w:rsidRPr="00E62A33" w:rsidRDefault="006713F8" w:rsidP="00803814">
            <w:pPr>
              <w:rPr>
                <w:rFonts w:ascii="Arial" w:hAnsi="Arial" w:cs="Arial"/>
                <w:sz w:val="18"/>
                <w:szCs w:val="18"/>
                <w:lang w:val="en-US"/>
              </w:rPr>
            </w:pPr>
          </w:p>
        </w:tc>
        <w:tc>
          <w:tcPr>
            <w:tcW w:w="1190" w:type="dxa"/>
          </w:tcPr>
          <w:p w14:paraId="6DBC611F" w14:textId="77777777" w:rsidR="006713F8" w:rsidRPr="00E62A33" w:rsidRDefault="006713F8" w:rsidP="00803814">
            <w:pPr>
              <w:rPr>
                <w:rFonts w:ascii="Arial" w:hAnsi="Arial" w:cs="Arial"/>
                <w:sz w:val="18"/>
                <w:szCs w:val="18"/>
                <w:lang w:val="en-US"/>
              </w:rPr>
            </w:pPr>
          </w:p>
        </w:tc>
      </w:tr>
      <w:tr w:rsidR="006713F8" w:rsidRPr="00E62A33" w14:paraId="1D80522E" w14:textId="77777777" w:rsidTr="00803814">
        <w:tc>
          <w:tcPr>
            <w:tcW w:w="3520" w:type="dxa"/>
          </w:tcPr>
          <w:p w14:paraId="285D1A11"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Pancreatic intervention</w:t>
            </w:r>
          </w:p>
        </w:tc>
        <w:tc>
          <w:tcPr>
            <w:tcW w:w="1548" w:type="dxa"/>
          </w:tcPr>
          <w:p w14:paraId="16BDD878"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221 (91%)</w:t>
            </w:r>
          </w:p>
        </w:tc>
        <w:tc>
          <w:tcPr>
            <w:tcW w:w="1547" w:type="dxa"/>
          </w:tcPr>
          <w:p w14:paraId="0C26225A"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89 (86%)</w:t>
            </w:r>
          </w:p>
        </w:tc>
        <w:tc>
          <w:tcPr>
            <w:tcW w:w="1546" w:type="dxa"/>
          </w:tcPr>
          <w:p w14:paraId="2E00975C"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132 (94%)</w:t>
            </w:r>
          </w:p>
        </w:tc>
        <w:tc>
          <w:tcPr>
            <w:tcW w:w="1190" w:type="dxa"/>
          </w:tcPr>
          <w:p w14:paraId="67BB74E5"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0.042</w:t>
            </w:r>
          </w:p>
        </w:tc>
      </w:tr>
      <w:tr w:rsidR="006713F8" w:rsidRPr="00E62A33" w14:paraId="4AAD9A4C" w14:textId="77777777" w:rsidTr="00803814">
        <w:tc>
          <w:tcPr>
            <w:tcW w:w="3520" w:type="dxa"/>
          </w:tcPr>
          <w:p w14:paraId="5EDD7225"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Percutaneous catheter drainage</w:t>
            </w:r>
          </w:p>
        </w:tc>
        <w:tc>
          <w:tcPr>
            <w:tcW w:w="1548" w:type="dxa"/>
          </w:tcPr>
          <w:p w14:paraId="7070E18F"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178 (73%)</w:t>
            </w:r>
          </w:p>
        </w:tc>
        <w:tc>
          <w:tcPr>
            <w:tcW w:w="1547" w:type="dxa"/>
          </w:tcPr>
          <w:p w14:paraId="358A2F46"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62 (60%)</w:t>
            </w:r>
          </w:p>
        </w:tc>
        <w:tc>
          <w:tcPr>
            <w:tcW w:w="1546" w:type="dxa"/>
          </w:tcPr>
          <w:p w14:paraId="114461E1"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116 (83%)</w:t>
            </w:r>
          </w:p>
        </w:tc>
        <w:tc>
          <w:tcPr>
            <w:tcW w:w="1190" w:type="dxa"/>
          </w:tcPr>
          <w:p w14:paraId="076BB93A"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102991BD" w14:textId="77777777" w:rsidTr="00803814">
        <w:tc>
          <w:tcPr>
            <w:tcW w:w="3520" w:type="dxa"/>
          </w:tcPr>
          <w:p w14:paraId="0105203E"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Need for additional intervention</w:t>
            </w:r>
          </w:p>
        </w:tc>
        <w:tc>
          <w:tcPr>
            <w:tcW w:w="1548" w:type="dxa"/>
          </w:tcPr>
          <w:p w14:paraId="3CB29AB4"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194 (86%)</w:t>
            </w:r>
            <w:proofErr w:type="spellStart"/>
            <w:r w:rsidRPr="00E62A33">
              <w:rPr>
                <w:rFonts w:ascii="Arial" w:hAnsi="Arial" w:cs="Arial"/>
                <w:sz w:val="18"/>
                <w:szCs w:val="18"/>
                <w:vertAlign w:val="superscript"/>
                <w:lang w:val="en-US"/>
              </w:rPr>
              <w:t>i</w:t>
            </w:r>
            <w:proofErr w:type="spellEnd"/>
          </w:p>
        </w:tc>
        <w:tc>
          <w:tcPr>
            <w:tcW w:w="1547" w:type="dxa"/>
          </w:tcPr>
          <w:p w14:paraId="2AE5BD5D"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77 (87%)</w:t>
            </w:r>
            <w:r w:rsidRPr="00E62A33">
              <w:rPr>
                <w:rFonts w:ascii="Arial" w:hAnsi="Arial" w:cs="Arial"/>
                <w:sz w:val="18"/>
                <w:szCs w:val="18"/>
                <w:vertAlign w:val="superscript"/>
                <w:lang w:val="en-US"/>
              </w:rPr>
              <w:t>r</w:t>
            </w:r>
          </w:p>
        </w:tc>
        <w:tc>
          <w:tcPr>
            <w:tcW w:w="1546" w:type="dxa"/>
          </w:tcPr>
          <w:p w14:paraId="4A9E7326"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117 (86%)</w:t>
            </w:r>
            <w:r w:rsidRPr="00E62A33">
              <w:rPr>
                <w:rFonts w:ascii="Arial" w:hAnsi="Arial" w:cs="Arial"/>
                <w:sz w:val="18"/>
                <w:szCs w:val="18"/>
                <w:vertAlign w:val="superscript"/>
                <w:lang w:val="en-US"/>
              </w:rPr>
              <w:t>cc</w:t>
            </w:r>
          </w:p>
        </w:tc>
        <w:tc>
          <w:tcPr>
            <w:tcW w:w="1190" w:type="dxa"/>
          </w:tcPr>
          <w:p w14:paraId="3BB454E4"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1.000</w:t>
            </w:r>
          </w:p>
        </w:tc>
      </w:tr>
      <w:tr w:rsidR="006713F8" w:rsidRPr="00E62A33" w14:paraId="709223A2" w14:textId="77777777" w:rsidTr="00803814">
        <w:tc>
          <w:tcPr>
            <w:tcW w:w="3520" w:type="dxa"/>
          </w:tcPr>
          <w:p w14:paraId="25C8AA25"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Follow-up intervention</w:t>
            </w:r>
          </w:p>
        </w:tc>
        <w:tc>
          <w:tcPr>
            <w:tcW w:w="1548" w:type="dxa"/>
          </w:tcPr>
          <w:p w14:paraId="1E3426E8"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61 (72%)</w:t>
            </w:r>
          </w:p>
        </w:tc>
        <w:tc>
          <w:tcPr>
            <w:tcW w:w="1547" w:type="dxa"/>
          </w:tcPr>
          <w:p w14:paraId="51C56779"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40 (45%)</w:t>
            </w:r>
          </w:p>
        </w:tc>
        <w:tc>
          <w:tcPr>
            <w:tcW w:w="1546" w:type="dxa"/>
          </w:tcPr>
          <w:p w14:paraId="1D1F7AF4"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21 (15%)</w:t>
            </w:r>
          </w:p>
        </w:tc>
        <w:tc>
          <w:tcPr>
            <w:tcW w:w="1190" w:type="dxa"/>
          </w:tcPr>
          <w:p w14:paraId="5BBCAEFE"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4EB0D9B5" w14:textId="77777777" w:rsidTr="00803814">
        <w:tc>
          <w:tcPr>
            <w:tcW w:w="3520" w:type="dxa"/>
          </w:tcPr>
          <w:p w14:paraId="316DE421"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 xml:space="preserve">Ascites drainage </w:t>
            </w:r>
          </w:p>
        </w:tc>
        <w:tc>
          <w:tcPr>
            <w:tcW w:w="1548" w:type="dxa"/>
          </w:tcPr>
          <w:p w14:paraId="5FD59D94"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51 (21%)</w:t>
            </w:r>
            <w:r w:rsidRPr="00E62A33">
              <w:rPr>
                <w:rFonts w:ascii="Arial" w:hAnsi="Arial" w:cs="Arial"/>
                <w:sz w:val="18"/>
                <w:szCs w:val="18"/>
                <w:vertAlign w:val="superscript"/>
                <w:lang w:val="en-US"/>
              </w:rPr>
              <w:t>j</w:t>
            </w:r>
          </w:p>
        </w:tc>
        <w:tc>
          <w:tcPr>
            <w:tcW w:w="1547" w:type="dxa"/>
          </w:tcPr>
          <w:p w14:paraId="210B1D92"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13 (13%)</w:t>
            </w:r>
          </w:p>
        </w:tc>
        <w:tc>
          <w:tcPr>
            <w:tcW w:w="1546" w:type="dxa"/>
          </w:tcPr>
          <w:p w14:paraId="427A259B"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38 (28%)</w:t>
            </w:r>
            <w:proofErr w:type="spellStart"/>
            <w:r w:rsidRPr="00E62A33">
              <w:rPr>
                <w:rFonts w:ascii="Arial" w:hAnsi="Arial" w:cs="Arial"/>
                <w:sz w:val="18"/>
                <w:szCs w:val="18"/>
                <w:vertAlign w:val="superscript"/>
                <w:lang w:val="en-US"/>
              </w:rPr>
              <w:t>dd</w:t>
            </w:r>
            <w:proofErr w:type="spellEnd"/>
          </w:p>
        </w:tc>
        <w:tc>
          <w:tcPr>
            <w:tcW w:w="1190" w:type="dxa"/>
          </w:tcPr>
          <w:p w14:paraId="630194A8"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0.006</w:t>
            </w:r>
          </w:p>
        </w:tc>
      </w:tr>
      <w:tr w:rsidR="006713F8" w:rsidRPr="00E62A33" w14:paraId="4F1FF6CF" w14:textId="77777777" w:rsidTr="00803814">
        <w:tc>
          <w:tcPr>
            <w:tcW w:w="3520" w:type="dxa"/>
          </w:tcPr>
          <w:p w14:paraId="719CC513" w14:textId="77777777" w:rsidR="006713F8" w:rsidRPr="00E62A33" w:rsidRDefault="006713F8" w:rsidP="00803814">
            <w:pPr>
              <w:rPr>
                <w:rFonts w:ascii="Arial" w:hAnsi="Arial" w:cs="Arial"/>
                <w:sz w:val="18"/>
                <w:szCs w:val="18"/>
                <w:lang w:val="en-US"/>
              </w:rPr>
            </w:pPr>
            <w:r w:rsidRPr="00E62A33">
              <w:rPr>
                <w:rFonts w:ascii="Arial" w:hAnsi="Arial" w:cs="Arial"/>
                <w:i/>
                <w:sz w:val="18"/>
                <w:szCs w:val="18"/>
                <w:lang w:val="en-US"/>
              </w:rPr>
              <w:t>Readmission</w:t>
            </w:r>
          </w:p>
        </w:tc>
        <w:tc>
          <w:tcPr>
            <w:tcW w:w="1548" w:type="dxa"/>
          </w:tcPr>
          <w:p w14:paraId="26415F51" w14:textId="77777777" w:rsidR="006713F8" w:rsidRPr="00E62A33" w:rsidRDefault="006713F8" w:rsidP="00803814">
            <w:pPr>
              <w:rPr>
                <w:rFonts w:ascii="Arial" w:hAnsi="Arial" w:cs="Arial"/>
                <w:sz w:val="18"/>
                <w:szCs w:val="18"/>
                <w:lang w:val="en-US"/>
              </w:rPr>
            </w:pPr>
          </w:p>
        </w:tc>
        <w:tc>
          <w:tcPr>
            <w:tcW w:w="1547" w:type="dxa"/>
          </w:tcPr>
          <w:p w14:paraId="34F2722E" w14:textId="77777777" w:rsidR="006713F8" w:rsidRPr="00E62A33" w:rsidRDefault="006713F8" w:rsidP="00803814">
            <w:pPr>
              <w:rPr>
                <w:rFonts w:ascii="Arial" w:hAnsi="Arial" w:cs="Arial"/>
                <w:sz w:val="18"/>
                <w:szCs w:val="18"/>
                <w:lang w:val="en-US"/>
              </w:rPr>
            </w:pPr>
          </w:p>
        </w:tc>
        <w:tc>
          <w:tcPr>
            <w:tcW w:w="1546" w:type="dxa"/>
          </w:tcPr>
          <w:p w14:paraId="54131AB0" w14:textId="77777777" w:rsidR="006713F8" w:rsidRPr="00E62A33" w:rsidRDefault="006713F8" w:rsidP="00803814">
            <w:pPr>
              <w:rPr>
                <w:rFonts w:ascii="Arial" w:hAnsi="Arial" w:cs="Arial"/>
                <w:sz w:val="18"/>
                <w:szCs w:val="18"/>
                <w:lang w:val="en-US"/>
              </w:rPr>
            </w:pPr>
          </w:p>
        </w:tc>
        <w:tc>
          <w:tcPr>
            <w:tcW w:w="1190" w:type="dxa"/>
          </w:tcPr>
          <w:p w14:paraId="7BF3B2D1" w14:textId="77777777" w:rsidR="006713F8" w:rsidRPr="00E62A33" w:rsidRDefault="006713F8" w:rsidP="00803814">
            <w:pPr>
              <w:rPr>
                <w:rFonts w:ascii="Arial" w:hAnsi="Arial" w:cs="Arial"/>
                <w:b/>
                <w:sz w:val="18"/>
                <w:szCs w:val="18"/>
                <w:lang w:val="en-US"/>
              </w:rPr>
            </w:pPr>
          </w:p>
        </w:tc>
      </w:tr>
      <w:tr w:rsidR="006713F8" w:rsidRPr="00E62A33" w14:paraId="09312C95" w14:textId="77777777" w:rsidTr="00803814">
        <w:tc>
          <w:tcPr>
            <w:tcW w:w="3520" w:type="dxa"/>
          </w:tcPr>
          <w:p w14:paraId="184C38D8"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Readmission</w:t>
            </w:r>
          </w:p>
        </w:tc>
        <w:tc>
          <w:tcPr>
            <w:tcW w:w="1548" w:type="dxa"/>
          </w:tcPr>
          <w:p w14:paraId="3F2D818C"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198 (81%)</w:t>
            </w:r>
          </w:p>
        </w:tc>
        <w:tc>
          <w:tcPr>
            <w:tcW w:w="1547" w:type="dxa"/>
          </w:tcPr>
          <w:p w14:paraId="4FCFB1D9"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95 (92%)</w:t>
            </w:r>
          </w:p>
        </w:tc>
        <w:tc>
          <w:tcPr>
            <w:tcW w:w="1546" w:type="dxa"/>
          </w:tcPr>
          <w:p w14:paraId="6DE6B170"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103 (74%)</w:t>
            </w:r>
          </w:p>
        </w:tc>
        <w:tc>
          <w:tcPr>
            <w:tcW w:w="1190" w:type="dxa"/>
          </w:tcPr>
          <w:p w14:paraId="46320D33"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0080F656" w14:textId="77777777" w:rsidTr="00803814">
        <w:tc>
          <w:tcPr>
            <w:tcW w:w="3520" w:type="dxa"/>
          </w:tcPr>
          <w:p w14:paraId="3E87F572" w14:textId="77777777" w:rsidR="006713F8" w:rsidRPr="00E62A33" w:rsidRDefault="006713F8" w:rsidP="00803814">
            <w:pPr>
              <w:ind w:left="708"/>
              <w:rPr>
                <w:rFonts w:ascii="Arial" w:hAnsi="Arial" w:cs="Arial"/>
                <w:sz w:val="18"/>
                <w:szCs w:val="18"/>
                <w:lang w:val="en-US"/>
              </w:rPr>
            </w:pPr>
            <w:r w:rsidRPr="00E62A33">
              <w:rPr>
                <w:rFonts w:ascii="Arial" w:hAnsi="Arial" w:cs="Arial"/>
                <w:sz w:val="18"/>
                <w:szCs w:val="18"/>
                <w:lang w:val="en-US"/>
              </w:rPr>
              <w:t>For re-intervention</w:t>
            </w:r>
          </w:p>
        </w:tc>
        <w:tc>
          <w:tcPr>
            <w:tcW w:w="1548" w:type="dxa"/>
          </w:tcPr>
          <w:p w14:paraId="00DFDB6D"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80 (40%)</w:t>
            </w:r>
          </w:p>
        </w:tc>
        <w:tc>
          <w:tcPr>
            <w:tcW w:w="1547" w:type="dxa"/>
          </w:tcPr>
          <w:p w14:paraId="26F1A33D"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42 (44%)</w:t>
            </w:r>
          </w:p>
        </w:tc>
        <w:tc>
          <w:tcPr>
            <w:tcW w:w="1546" w:type="dxa"/>
          </w:tcPr>
          <w:p w14:paraId="1F102F4F"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38 (37%)</w:t>
            </w:r>
          </w:p>
        </w:tc>
        <w:tc>
          <w:tcPr>
            <w:tcW w:w="1190" w:type="dxa"/>
          </w:tcPr>
          <w:p w14:paraId="4AF3A800"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0.028</w:t>
            </w:r>
          </w:p>
        </w:tc>
      </w:tr>
      <w:tr w:rsidR="006713F8" w:rsidRPr="00E62A33" w14:paraId="3AADC15E" w14:textId="77777777" w:rsidTr="00803814">
        <w:tc>
          <w:tcPr>
            <w:tcW w:w="3520" w:type="dxa"/>
          </w:tcPr>
          <w:p w14:paraId="6E76F371" w14:textId="77777777" w:rsidR="006713F8" w:rsidRPr="00E62A33" w:rsidRDefault="006713F8" w:rsidP="00803814">
            <w:pPr>
              <w:rPr>
                <w:rFonts w:ascii="Arial" w:hAnsi="Arial" w:cs="Arial"/>
                <w:sz w:val="18"/>
                <w:szCs w:val="18"/>
                <w:lang w:val="en-US"/>
              </w:rPr>
            </w:pPr>
            <w:r w:rsidRPr="00E62A33">
              <w:rPr>
                <w:rFonts w:ascii="Arial" w:hAnsi="Arial" w:cs="Arial"/>
                <w:i/>
                <w:sz w:val="18"/>
                <w:szCs w:val="18"/>
                <w:lang w:val="en-US"/>
              </w:rPr>
              <w:t>Long-term complications</w:t>
            </w:r>
          </w:p>
        </w:tc>
        <w:tc>
          <w:tcPr>
            <w:tcW w:w="1548" w:type="dxa"/>
          </w:tcPr>
          <w:p w14:paraId="64662AB7" w14:textId="77777777" w:rsidR="006713F8" w:rsidRPr="00E62A33" w:rsidRDefault="006713F8" w:rsidP="00803814">
            <w:pPr>
              <w:rPr>
                <w:rFonts w:ascii="Arial" w:hAnsi="Arial" w:cs="Arial"/>
                <w:sz w:val="18"/>
                <w:szCs w:val="18"/>
                <w:lang w:val="en-US"/>
              </w:rPr>
            </w:pPr>
          </w:p>
        </w:tc>
        <w:tc>
          <w:tcPr>
            <w:tcW w:w="1547" w:type="dxa"/>
          </w:tcPr>
          <w:p w14:paraId="3E818CD1" w14:textId="77777777" w:rsidR="006713F8" w:rsidRPr="00E62A33" w:rsidRDefault="006713F8" w:rsidP="00803814">
            <w:pPr>
              <w:rPr>
                <w:rFonts w:ascii="Arial" w:hAnsi="Arial" w:cs="Arial"/>
                <w:sz w:val="18"/>
                <w:szCs w:val="18"/>
                <w:lang w:val="en-US"/>
              </w:rPr>
            </w:pPr>
          </w:p>
        </w:tc>
        <w:tc>
          <w:tcPr>
            <w:tcW w:w="1546" w:type="dxa"/>
          </w:tcPr>
          <w:p w14:paraId="0B03FBB4" w14:textId="77777777" w:rsidR="006713F8" w:rsidRPr="00E62A33" w:rsidRDefault="006713F8" w:rsidP="00803814">
            <w:pPr>
              <w:rPr>
                <w:rFonts w:ascii="Arial" w:hAnsi="Arial" w:cs="Arial"/>
                <w:sz w:val="18"/>
                <w:szCs w:val="18"/>
                <w:lang w:val="en-US"/>
              </w:rPr>
            </w:pPr>
          </w:p>
        </w:tc>
        <w:tc>
          <w:tcPr>
            <w:tcW w:w="1190" w:type="dxa"/>
          </w:tcPr>
          <w:p w14:paraId="32DBF0B3" w14:textId="77777777" w:rsidR="006713F8" w:rsidRPr="00E62A33" w:rsidRDefault="006713F8" w:rsidP="00803814">
            <w:pPr>
              <w:rPr>
                <w:rFonts w:ascii="Arial" w:hAnsi="Arial" w:cs="Arial"/>
                <w:sz w:val="18"/>
                <w:szCs w:val="18"/>
                <w:lang w:val="en-US"/>
              </w:rPr>
            </w:pPr>
          </w:p>
        </w:tc>
      </w:tr>
      <w:tr w:rsidR="006713F8" w:rsidRPr="00E62A33" w14:paraId="5ED8813D" w14:textId="77777777" w:rsidTr="00803814">
        <w:tc>
          <w:tcPr>
            <w:tcW w:w="3520" w:type="dxa"/>
          </w:tcPr>
          <w:p w14:paraId="36E011C9"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Recurrent pancreatitis</w:t>
            </w:r>
          </w:p>
        </w:tc>
        <w:tc>
          <w:tcPr>
            <w:tcW w:w="1548" w:type="dxa"/>
          </w:tcPr>
          <w:p w14:paraId="4D170F4E"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72 (34%)</w:t>
            </w:r>
            <w:r w:rsidRPr="00E62A33">
              <w:rPr>
                <w:rFonts w:ascii="Arial" w:hAnsi="Arial" w:cs="Arial"/>
                <w:sz w:val="18"/>
                <w:szCs w:val="18"/>
                <w:vertAlign w:val="superscript"/>
                <w:lang w:val="en-US"/>
              </w:rPr>
              <w:t>k</w:t>
            </w:r>
          </w:p>
        </w:tc>
        <w:tc>
          <w:tcPr>
            <w:tcW w:w="1547" w:type="dxa"/>
          </w:tcPr>
          <w:p w14:paraId="08B30186"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48 (48%)</w:t>
            </w:r>
            <w:r w:rsidRPr="00E62A33">
              <w:rPr>
                <w:rFonts w:ascii="Arial" w:hAnsi="Arial" w:cs="Arial"/>
                <w:sz w:val="18"/>
                <w:szCs w:val="18"/>
                <w:vertAlign w:val="superscript"/>
                <w:lang w:val="en-US"/>
              </w:rPr>
              <w:t>s</w:t>
            </w:r>
          </w:p>
        </w:tc>
        <w:tc>
          <w:tcPr>
            <w:tcW w:w="1546" w:type="dxa"/>
          </w:tcPr>
          <w:p w14:paraId="564E3184"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24 (22%)</w:t>
            </w:r>
            <w:proofErr w:type="spellStart"/>
            <w:r w:rsidRPr="00E62A33">
              <w:rPr>
                <w:rFonts w:ascii="Arial" w:hAnsi="Arial" w:cs="Arial"/>
                <w:sz w:val="18"/>
                <w:szCs w:val="18"/>
                <w:vertAlign w:val="superscript"/>
                <w:lang w:val="en-US"/>
              </w:rPr>
              <w:t>ee</w:t>
            </w:r>
            <w:proofErr w:type="spellEnd"/>
          </w:p>
        </w:tc>
        <w:tc>
          <w:tcPr>
            <w:tcW w:w="1190" w:type="dxa"/>
          </w:tcPr>
          <w:p w14:paraId="10CE8BDE"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1B51FF3A" w14:textId="77777777" w:rsidTr="00803814">
        <w:tc>
          <w:tcPr>
            <w:tcW w:w="3520" w:type="dxa"/>
          </w:tcPr>
          <w:p w14:paraId="32E2E6D7"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Chronic pancreatitis</w:t>
            </w:r>
          </w:p>
        </w:tc>
        <w:tc>
          <w:tcPr>
            <w:tcW w:w="1548" w:type="dxa"/>
          </w:tcPr>
          <w:p w14:paraId="45BE8C3D"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42 (20%)</w:t>
            </w:r>
            <w:r w:rsidRPr="00E62A33">
              <w:rPr>
                <w:rFonts w:ascii="Arial" w:hAnsi="Arial" w:cs="Arial"/>
                <w:sz w:val="18"/>
                <w:szCs w:val="18"/>
                <w:vertAlign w:val="superscript"/>
                <w:lang w:val="en-US"/>
              </w:rPr>
              <w:t>l</w:t>
            </w:r>
          </w:p>
        </w:tc>
        <w:tc>
          <w:tcPr>
            <w:tcW w:w="1547" w:type="dxa"/>
          </w:tcPr>
          <w:p w14:paraId="3A16DA99"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32 (32%)</w:t>
            </w:r>
            <w:r w:rsidRPr="00E62A33">
              <w:rPr>
                <w:rFonts w:ascii="Arial" w:hAnsi="Arial" w:cs="Arial"/>
                <w:sz w:val="18"/>
                <w:szCs w:val="18"/>
                <w:vertAlign w:val="superscript"/>
                <w:lang w:val="en-US"/>
              </w:rPr>
              <w:t>s</w:t>
            </w:r>
          </w:p>
        </w:tc>
        <w:tc>
          <w:tcPr>
            <w:tcW w:w="1546" w:type="dxa"/>
          </w:tcPr>
          <w:p w14:paraId="19CD02A4"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10 (9%)</w:t>
            </w:r>
            <w:proofErr w:type="spellStart"/>
            <w:r w:rsidRPr="00E62A33">
              <w:rPr>
                <w:rFonts w:ascii="Arial" w:hAnsi="Arial" w:cs="Arial"/>
                <w:sz w:val="18"/>
                <w:szCs w:val="18"/>
                <w:vertAlign w:val="superscript"/>
                <w:lang w:val="en-US"/>
              </w:rPr>
              <w:t>ff</w:t>
            </w:r>
            <w:proofErr w:type="spellEnd"/>
          </w:p>
        </w:tc>
        <w:tc>
          <w:tcPr>
            <w:tcW w:w="1190" w:type="dxa"/>
          </w:tcPr>
          <w:p w14:paraId="68EB05FF" w14:textId="77777777" w:rsidR="006713F8" w:rsidRPr="00E62A33" w:rsidRDefault="006713F8" w:rsidP="00803814">
            <w:pPr>
              <w:rPr>
                <w:rFonts w:ascii="Arial" w:hAnsi="Arial" w:cs="Arial"/>
                <w:b/>
                <w:sz w:val="18"/>
                <w:szCs w:val="18"/>
                <w:lang w:val="en-US"/>
              </w:rPr>
            </w:pPr>
            <w:r w:rsidRPr="00E62A33">
              <w:rPr>
                <w:rFonts w:ascii="Arial" w:hAnsi="Arial" w:cs="Arial"/>
                <w:b/>
                <w:sz w:val="18"/>
                <w:szCs w:val="18"/>
                <w:lang w:val="en-US"/>
              </w:rPr>
              <w:t>&lt;0.001</w:t>
            </w:r>
          </w:p>
        </w:tc>
      </w:tr>
      <w:tr w:rsidR="006713F8" w:rsidRPr="00E62A33" w14:paraId="19952A7B" w14:textId="77777777" w:rsidTr="00803814">
        <w:trPr>
          <w:trHeight w:val="71"/>
        </w:trPr>
        <w:tc>
          <w:tcPr>
            <w:tcW w:w="3520" w:type="dxa"/>
          </w:tcPr>
          <w:p w14:paraId="33B903A7"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Endocrine pancreatic insufficiency</w:t>
            </w:r>
          </w:p>
        </w:tc>
        <w:tc>
          <w:tcPr>
            <w:tcW w:w="1548" w:type="dxa"/>
          </w:tcPr>
          <w:p w14:paraId="5BCDDE41"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111 (51%)</w:t>
            </w:r>
            <w:r w:rsidRPr="00E62A33">
              <w:rPr>
                <w:rFonts w:ascii="Arial" w:hAnsi="Arial" w:cs="Arial"/>
                <w:sz w:val="18"/>
                <w:szCs w:val="18"/>
                <w:vertAlign w:val="superscript"/>
                <w:lang w:val="en-US"/>
              </w:rPr>
              <w:t>m</w:t>
            </w:r>
          </w:p>
        </w:tc>
        <w:tc>
          <w:tcPr>
            <w:tcW w:w="1547" w:type="dxa"/>
          </w:tcPr>
          <w:p w14:paraId="03D4537C"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56 (55%)</w:t>
            </w:r>
            <w:r w:rsidRPr="00E62A33">
              <w:rPr>
                <w:rFonts w:ascii="Arial" w:hAnsi="Arial" w:cs="Arial"/>
                <w:sz w:val="18"/>
                <w:szCs w:val="18"/>
                <w:vertAlign w:val="superscript"/>
                <w:lang w:val="en-US"/>
              </w:rPr>
              <w:t>t</w:t>
            </w:r>
          </w:p>
        </w:tc>
        <w:tc>
          <w:tcPr>
            <w:tcW w:w="1546" w:type="dxa"/>
          </w:tcPr>
          <w:p w14:paraId="039376CB"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55 (48%)</w:t>
            </w:r>
            <w:r w:rsidRPr="00E62A33">
              <w:rPr>
                <w:rFonts w:ascii="Arial" w:hAnsi="Arial" w:cs="Arial"/>
                <w:sz w:val="18"/>
                <w:szCs w:val="18"/>
                <w:vertAlign w:val="superscript"/>
                <w:lang w:val="en-US"/>
              </w:rPr>
              <w:t>gg</w:t>
            </w:r>
          </w:p>
        </w:tc>
        <w:tc>
          <w:tcPr>
            <w:tcW w:w="1190" w:type="dxa"/>
          </w:tcPr>
          <w:p w14:paraId="4B410CCE"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0.342</w:t>
            </w:r>
          </w:p>
        </w:tc>
      </w:tr>
      <w:tr w:rsidR="006713F8" w:rsidRPr="00E62A33" w14:paraId="4EA60A16" w14:textId="77777777" w:rsidTr="00803814">
        <w:tc>
          <w:tcPr>
            <w:tcW w:w="3520" w:type="dxa"/>
          </w:tcPr>
          <w:p w14:paraId="0A8B7CE4"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Exocrine pancreatic insufficiency</w:t>
            </w:r>
          </w:p>
        </w:tc>
        <w:tc>
          <w:tcPr>
            <w:tcW w:w="1548" w:type="dxa"/>
          </w:tcPr>
          <w:p w14:paraId="2442DFE4"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74 (34%)</w:t>
            </w:r>
            <w:r w:rsidRPr="00E62A33">
              <w:rPr>
                <w:rFonts w:ascii="Arial" w:hAnsi="Arial" w:cs="Arial"/>
                <w:sz w:val="18"/>
                <w:szCs w:val="18"/>
                <w:vertAlign w:val="superscript"/>
                <w:lang w:val="en-US"/>
              </w:rPr>
              <w:t>n</w:t>
            </w:r>
          </w:p>
        </w:tc>
        <w:tc>
          <w:tcPr>
            <w:tcW w:w="1547" w:type="dxa"/>
          </w:tcPr>
          <w:p w14:paraId="3493F5FC"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36 (36%)</w:t>
            </w:r>
            <w:r w:rsidRPr="00E62A33">
              <w:rPr>
                <w:rFonts w:ascii="Arial" w:hAnsi="Arial" w:cs="Arial"/>
                <w:sz w:val="18"/>
                <w:szCs w:val="18"/>
                <w:vertAlign w:val="superscript"/>
                <w:lang w:val="en-US"/>
              </w:rPr>
              <w:t>u</w:t>
            </w:r>
          </w:p>
        </w:tc>
        <w:tc>
          <w:tcPr>
            <w:tcW w:w="1546" w:type="dxa"/>
          </w:tcPr>
          <w:p w14:paraId="2B509B51" w14:textId="77777777" w:rsidR="006713F8" w:rsidRPr="00E62A33" w:rsidRDefault="006713F8" w:rsidP="00803814">
            <w:pPr>
              <w:rPr>
                <w:rFonts w:ascii="Arial" w:hAnsi="Arial" w:cs="Arial"/>
                <w:sz w:val="18"/>
                <w:szCs w:val="18"/>
                <w:vertAlign w:val="superscript"/>
                <w:lang w:val="en-US"/>
              </w:rPr>
            </w:pPr>
            <w:r w:rsidRPr="00E62A33">
              <w:rPr>
                <w:rFonts w:ascii="Arial" w:hAnsi="Arial" w:cs="Arial"/>
                <w:sz w:val="18"/>
                <w:szCs w:val="18"/>
                <w:lang w:val="en-US"/>
              </w:rPr>
              <w:t>38 (36%)</w:t>
            </w:r>
            <w:proofErr w:type="spellStart"/>
            <w:r w:rsidRPr="00E62A33">
              <w:rPr>
                <w:rFonts w:ascii="Arial" w:hAnsi="Arial" w:cs="Arial"/>
                <w:sz w:val="18"/>
                <w:szCs w:val="18"/>
                <w:vertAlign w:val="superscript"/>
                <w:lang w:val="en-US"/>
              </w:rPr>
              <w:t>hh</w:t>
            </w:r>
            <w:proofErr w:type="spellEnd"/>
          </w:p>
        </w:tc>
        <w:tc>
          <w:tcPr>
            <w:tcW w:w="1190" w:type="dxa"/>
          </w:tcPr>
          <w:p w14:paraId="4E6332F0"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1.000</w:t>
            </w:r>
          </w:p>
        </w:tc>
      </w:tr>
      <w:tr w:rsidR="006713F8" w:rsidRPr="00803814" w14:paraId="5E7F2994" w14:textId="77777777" w:rsidTr="00803814">
        <w:tc>
          <w:tcPr>
            <w:tcW w:w="9351" w:type="dxa"/>
            <w:gridSpan w:val="5"/>
          </w:tcPr>
          <w:p w14:paraId="52DDD338" w14:textId="77777777" w:rsidR="006713F8" w:rsidRPr="00E62A33" w:rsidRDefault="006713F8" w:rsidP="00803814">
            <w:pPr>
              <w:rPr>
                <w:rFonts w:ascii="Arial" w:hAnsi="Arial" w:cs="Arial"/>
                <w:sz w:val="18"/>
                <w:szCs w:val="18"/>
                <w:lang w:val="en-US"/>
              </w:rPr>
            </w:pPr>
            <w:r w:rsidRPr="00E62A33">
              <w:rPr>
                <w:rFonts w:ascii="Arial" w:hAnsi="Arial" w:cs="Arial"/>
                <w:sz w:val="18"/>
                <w:szCs w:val="18"/>
                <w:lang w:val="en-US"/>
              </w:rPr>
              <w:t>Data are presented as n (%) or median (interquartile range).</w:t>
            </w:r>
            <w:r w:rsidRPr="00E62A33">
              <w:rPr>
                <w:rFonts w:ascii="Arial" w:eastAsia="Times New Roman" w:hAnsi="Arial" w:cs="Arial"/>
                <w:sz w:val="18"/>
                <w:szCs w:val="18"/>
                <w:vertAlign w:val="superscript"/>
                <w:lang w:val="en-US"/>
              </w:rPr>
              <w:t>$</w:t>
            </w:r>
            <w:r w:rsidRPr="00E62A33">
              <w:rPr>
                <w:rFonts w:ascii="Arial" w:eastAsia="Times New Roman" w:hAnsi="Arial" w:cs="Arial"/>
                <w:sz w:val="18"/>
                <w:szCs w:val="18"/>
                <w:lang w:val="en-US"/>
              </w:rPr>
              <w:t xml:space="preserve">After the </w:t>
            </w:r>
            <w:proofErr w:type="spellStart"/>
            <w:r w:rsidRPr="00E62A33">
              <w:rPr>
                <w:rFonts w:ascii="Arial" w:eastAsia="Times New Roman" w:hAnsi="Arial" w:cs="Arial"/>
                <w:sz w:val="18"/>
                <w:szCs w:val="18"/>
                <w:lang w:val="en-US"/>
              </w:rPr>
              <w:t>Bonferroni</w:t>
            </w:r>
            <w:proofErr w:type="spellEnd"/>
            <w:r w:rsidRPr="00E62A33">
              <w:rPr>
                <w:rFonts w:ascii="Arial" w:eastAsia="Times New Roman" w:hAnsi="Arial" w:cs="Arial"/>
                <w:sz w:val="18"/>
                <w:szCs w:val="18"/>
                <w:lang w:val="en-US"/>
              </w:rPr>
              <w:t xml:space="preserve"> correction was applied, the p-value considered statistically significant was &lt;0.0025.</w:t>
            </w:r>
          </w:p>
          <w:p w14:paraId="22FCF465" w14:textId="78215FED" w:rsidR="006713F8" w:rsidRPr="00E62A33" w:rsidRDefault="00414F79" w:rsidP="00803814">
            <w:pPr>
              <w:rPr>
                <w:rFonts w:ascii="Arial" w:hAnsi="Arial" w:cs="Arial"/>
                <w:sz w:val="18"/>
                <w:szCs w:val="18"/>
                <w:lang w:val="en-US"/>
              </w:rPr>
            </w:pPr>
            <w:r w:rsidRPr="00E62A33">
              <w:rPr>
                <w:rFonts w:ascii="Arial" w:hAnsi="Arial" w:cs="Arial"/>
                <w:sz w:val="18"/>
                <w:szCs w:val="18"/>
                <w:lang w:val="en-US"/>
              </w:rPr>
              <w:t>Missing patients: a=66, b=4, c=1, d=5, e=</w:t>
            </w:r>
            <w:r w:rsidR="006713F8" w:rsidRPr="00E62A33">
              <w:rPr>
                <w:rFonts w:ascii="Arial" w:hAnsi="Arial" w:cs="Arial"/>
                <w:sz w:val="18"/>
                <w:szCs w:val="18"/>
                <w:lang w:val="en-US"/>
              </w:rPr>
              <w:t>3,</w:t>
            </w:r>
            <w:r w:rsidRPr="00E62A33">
              <w:rPr>
                <w:rFonts w:ascii="Arial" w:hAnsi="Arial" w:cs="Arial"/>
                <w:sz w:val="18"/>
                <w:szCs w:val="18"/>
                <w:lang w:val="en-US"/>
              </w:rPr>
              <w:t xml:space="preserve"> f=6, g=1, h=2, </w:t>
            </w:r>
            <w:proofErr w:type="spellStart"/>
            <w:r w:rsidRPr="00E62A33">
              <w:rPr>
                <w:rFonts w:ascii="Arial" w:hAnsi="Arial" w:cs="Arial"/>
                <w:sz w:val="18"/>
                <w:szCs w:val="18"/>
                <w:lang w:val="en-US"/>
              </w:rPr>
              <w:t>i</w:t>
            </w:r>
            <w:proofErr w:type="spellEnd"/>
            <w:r w:rsidRPr="00E62A33">
              <w:rPr>
                <w:rFonts w:ascii="Arial" w:hAnsi="Arial" w:cs="Arial"/>
                <w:sz w:val="18"/>
                <w:szCs w:val="18"/>
                <w:lang w:val="en-US"/>
              </w:rPr>
              <w:t>=17, j</w:t>
            </w:r>
            <w:r w:rsidR="006713F8" w:rsidRPr="00E62A33">
              <w:rPr>
                <w:rFonts w:ascii="Arial" w:hAnsi="Arial" w:cs="Arial"/>
                <w:sz w:val="18"/>
                <w:szCs w:val="18"/>
                <w:lang w:val="en-US"/>
              </w:rPr>
              <w:t>=</w:t>
            </w:r>
            <w:r w:rsidRPr="00E62A33">
              <w:rPr>
                <w:rFonts w:ascii="Arial" w:hAnsi="Arial" w:cs="Arial"/>
                <w:sz w:val="18"/>
                <w:szCs w:val="18"/>
                <w:lang w:val="en-US"/>
              </w:rPr>
              <w:t>2, k=32, l=33, m=26, n=28, o=</w:t>
            </w:r>
            <w:r w:rsidR="006713F8" w:rsidRPr="00E62A33">
              <w:rPr>
                <w:rFonts w:ascii="Arial" w:hAnsi="Arial" w:cs="Arial"/>
                <w:sz w:val="18"/>
                <w:szCs w:val="18"/>
                <w:lang w:val="en-US"/>
              </w:rPr>
              <w:t>26,</w:t>
            </w:r>
            <w:r w:rsidRPr="00E62A33">
              <w:rPr>
                <w:rFonts w:ascii="Arial" w:hAnsi="Arial" w:cs="Arial"/>
                <w:sz w:val="18"/>
                <w:szCs w:val="18"/>
                <w:lang w:val="en-US"/>
              </w:rPr>
              <w:t xml:space="preserve"> p=1, q=1, r=14, s=3, t=1, u=2, v=40, w=3, x=1, y=4, z=2, aa=5, bb=</w:t>
            </w:r>
            <w:r w:rsidR="006713F8" w:rsidRPr="00E62A33">
              <w:rPr>
                <w:rFonts w:ascii="Arial" w:hAnsi="Arial" w:cs="Arial"/>
                <w:sz w:val="18"/>
                <w:szCs w:val="18"/>
                <w:lang w:val="en-US"/>
              </w:rPr>
              <w:t>2</w:t>
            </w:r>
            <w:r w:rsidRPr="00E62A33">
              <w:rPr>
                <w:rFonts w:ascii="Arial" w:hAnsi="Arial" w:cs="Arial"/>
                <w:sz w:val="18"/>
                <w:szCs w:val="18"/>
                <w:lang w:val="en-US"/>
              </w:rPr>
              <w:t xml:space="preserve">, cc=3, </w:t>
            </w:r>
            <w:proofErr w:type="spellStart"/>
            <w:r w:rsidRPr="00E62A33">
              <w:rPr>
                <w:rFonts w:ascii="Arial" w:hAnsi="Arial" w:cs="Arial"/>
                <w:sz w:val="18"/>
                <w:szCs w:val="18"/>
                <w:lang w:val="en-US"/>
              </w:rPr>
              <w:t>dd</w:t>
            </w:r>
            <w:proofErr w:type="spellEnd"/>
            <w:r w:rsidRPr="00E62A33">
              <w:rPr>
                <w:rFonts w:ascii="Arial" w:hAnsi="Arial" w:cs="Arial"/>
                <w:sz w:val="18"/>
                <w:szCs w:val="18"/>
                <w:lang w:val="en-US"/>
              </w:rPr>
              <w:t xml:space="preserve">=2, </w:t>
            </w:r>
            <w:proofErr w:type="spellStart"/>
            <w:r w:rsidRPr="00E62A33">
              <w:rPr>
                <w:rFonts w:ascii="Arial" w:hAnsi="Arial" w:cs="Arial"/>
                <w:sz w:val="18"/>
                <w:szCs w:val="18"/>
                <w:lang w:val="en-US"/>
              </w:rPr>
              <w:t>ee</w:t>
            </w:r>
            <w:proofErr w:type="spellEnd"/>
            <w:r w:rsidRPr="00E62A33">
              <w:rPr>
                <w:rFonts w:ascii="Arial" w:hAnsi="Arial" w:cs="Arial"/>
                <w:sz w:val="18"/>
                <w:szCs w:val="18"/>
                <w:lang w:val="en-US"/>
              </w:rPr>
              <w:t xml:space="preserve">=29, </w:t>
            </w:r>
            <w:proofErr w:type="spellStart"/>
            <w:r w:rsidRPr="00E62A33">
              <w:rPr>
                <w:rFonts w:ascii="Arial" w:hAnsi="Arial" w:cs="Arial"/>
                <w:sz w:val="18"/>
                <w:szCs w:val="18"/>
                <w:lang w:val="en-US"/>
              </w:rPr>
              <w:t>ff</w:t>
            </w:r>
            <w:proofErr w:type="spellEnd"/>
            <w:r w:rsidRPr="00E62A33">
              <w:rPr>
                <w:rFonts w:ascii="Arial" w:hAnsi="Arial" w:cs="Arial"/>
                <w:sz w:val="18"/>
                <w:szCs w:val="18"/>
                <w:lang w:val="en-US"/>
              </w:rPr>
              <w:t>=</w:t>
            </w:r>
            <w:r w:rsidR="006713F8" w:rsidRPr="00E62A33">
              <w:rPr>
                <w:rFonts w:ascii="Arial" w:hAnsi="Arial" w:cs="Arial"/>
                <w:sz w:val="18"/>
                <w:szCs w:val="18"/>
                <w:lang w:val="en-US"/>
              </w:rPr>
              <w:t>30</w:t>
            </w:r>
            <w:r w:rsidRPr="00E62A33">
              <w:rPr>
                <w:rFonts w:ascii="Arial" w:hAnsi="Arial" w:cs="Arial"/>
                <w:sz w:val="18"/>
                <w:szCs w:val="18"/>
                <w:lang w:val="en-US"/>
              </w:rPr>
              <w:t xml:space="preserve">, gg=25, </w:t>
            </w:r>
            <w:proofErr w:type="spellStart"/>
            <w:r w:rsidRPr="00E62A33">
              <w:rPr>
                <w:rFonts w:ascii="Arial" w:hAnsi="Arial" w:cs="Arial"/>
                <w:sz w:val="18"/>
                <w:szCs w:val="18"/>
                <w:lang w:val="en-US"/>
              </w:rPr>
              <w:t>hh</w:t>
            </w:r>
            <w:proofErr w:type="spellEnd"/>
            <w:r w:rsidRPr="00E62A33">
              <w:rPr>
                <w:rFonts w:ascii="Arial" w:hAnsi="Arial" w:cs="Arial"/>
                <w:sz w:val="18"/>
                <w:szCs w:val="18"/>
                <w:lang w:val="en-US"/>
              </w:rPr>
              <w:t>=</w:t>
            </w:r>
            <w:r w:rsidR="006713F8" w:rsidRPr="00E62A33">
              <w:rPr>
                <w:rFonts w:ascii="Arial" w:hAnsi="Arial" w:cs="Arial"/>
                <w:sz w:val="18"/>
                <w:szCs w:val="18"/>
                <w:lang w:val="en-US"/>
              </w:rPr>
              <w:t>26</w:t>
            </w:r>
          </w:p>
          <w:p w14:paraId="5D38937E" w14:textId="77777777" w:rsidR="006713F8" w:rsidRDefault="006713F8" w:rsidP="00803814">
            <w:pPr>
              <w:rPr>
                <w:rFonts w:ascii="Arial" w:hAnsi="Arial" w:cs="Arial"/>
                <w:sz w:val="18"/>
                <w:szCs w:val="18"/>
                <w:lang w:val="en-US"/>
              </w:rPr>
            </w:pPr>
            <w:r w:rsidRPr="00E62A33">
              <w:rPr>
                <w:rFonts w:ascii="Arial" w:hAnsi="Arial" w:cs="Arial"/>
                <w:sz w:val="18"/>
                <w:szCs w:val="18"/>
                <w:lang w:val="en-US"/>
              </w:rPr>
              <w:t>Abbreviations:</w:t>
            </w:r>
            <w:r w:rsidRPr="00E62A33">
              <w:rPr>
                <w:rFonts w:ascii="Arial" w:hAnsi="Arial" w:cs="Arial"/>
                <w:i/>
                <w:sz w:val="18"/>
                <w:szCs w:val="18"/>
                <w:lang w:val="en-US"/>
              </w:rPr>
              <w:t xml:space="preserve"> N</w:t>
            </w:r>
            <w:r w:rsidRPr="00E62A33">
              <w:rPr>
                <w:rFonts w:ascii="Arial" w:hAnsi="Arial" w:cs="Arial"/>
                <w:sz w:val="18"/>
                <w:szCs w:val="18"/>
                <w:lang w:val="en-US"/>
              </w:rPr>
              <w:t xml:space="preserve"> number, </w:t>
            </w:r>
            <w:r w:rsidRPr="00E62A33">
              <w:rPr>
                <w:rFonts w:ascii="Arial" w:hAnsi="Arial" w:cs="Arial"/>
                <w:i/>
                <w:sz w:val="18"/>
                <w:szCs w:val="18"/>
                <w:lang w:val="en-US"/>
              </w:rPr>
              <w:t>DPD</w:t>
            </w:r>
            <w:r w:rsidRPr="00E62A33">
              <w:rPr>
                <w:rFonts w:ascii="Arial" w:hAnsi="Arial" w:cs="Arial"/>
                <w:sz w:val="18"/>
                <w:szCs w:val="18"/>
                <w:lang w:val="en-US"/>
              </w:rPr>
              <w:t xml:space="preserve"> disrupted or disconnected pancreatic duct, </w:t>
            </w:r>
            <w:r w:rsidRPr="00E62A33">
              <w:rPr>
                <w:rFonts w:ascii="Arial" w:hAnsi="Arial" w:cs="Arial"/>
                <w:i/>
                <w:sz w:val="18"/>
                <w:szCs w:val="18"/>
                <w:lang w:val="en-US"/>
              </w:rPr>
              <w:t>ICU</w:t>
            </w:r>
            <w:r w:rsidRPr="00E62A33">
              <w:rPr>
                <w:rFonts w:ascii="Arial" w:hAnsi="Arial" w:cs="Arial"/>
                <w:sz w:val="18"/>
                <w:szCs w:val="18"/>
                <w:lang w:val="en-US"/>
              </w:rPr>
              <w:t xml:space="preserve"> intensive care unit, </w:t>
            </w:r>
            <w:r w:rsidRPr="00E62A33">
              <w:rPr>
                <w:rFonts w:ascii="Arial" w:hAnsi="Arial" w:cs="Arial"/>
                <w:i/>
                <w:sz w:val="18"/>
                <w:szCs w:val="18"/>
                <w:lang w:val="en-US"/>
              </w:rPr>
              <w:t>MOF</w:t>
            </w:r>
            <w:r w:rsidRPr="00E62A33">
              <w:rPr>
                <w:rFonts w:ascii="Arial" w:hAnsi="Arial" w:cs="Arial"/>
                <w:sz w:val="18"/>
                <w:szCs w:val="18"/>
                <w:lang w:val="en-US"/>
              </w:rPr>
              <w:t xml:space="preserve"> multiple organ failure</w:t>
            </w:r>
            <w:bookmarkStart w:id="0" w:name="_GoBack"/>
            <w:bookmarkEnd w:id="0"/>
          </w:p>
        </w:tc>
      </w:tr>
    </w:tbl>
    <w:p w14:paraId="333CB453" w14:textId="77777777" w:rsidR="00AA68CD" w:rsidRPr="00AA68CD" w:rsidRDefault="00AA68CD">
      <w:pPr>
        <w:rPr>
          <w:rFonts w:ascii="Arial" w:hAnsi="Arial" w:cs="Arial"/>
          <w:sz w:val="20"/>
          <w:szCs w:val="20"/>
          <w:lang w:val="en-US"/>
        </w:rPr>
      </w:pPr>
    </w:p>
    <w:sectPr w:rsidR="00AA68CD" w:rsidRPr="00AA68CD" w:rsidSect="00F857D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0CC5" w14:textId="77777777" w:rsidR="00803814" w:rsidRDefault="00803814" w:rsidP="007D4205">
      <w:pPr>
        <w:spacing w:after="0" w:line="240" w:lineRule="auto"/>
      </w:pPr>
      <w:r>
        <w:separator/>
      </w:r>
    </w:p>
  </w:endnote>
  <w:endnote w:type="continuationSeparator" w:id="0">
    <w:p w14:paraId="2C6CF306" w14:textId="77777777" w:rsidR="00803814" w:rsidRDefault="00803814" w:rsidP="007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53150"/>
      <w:docPartObj>
        <w:docPartGallery w:val="Page Numbers (Bottom of Page)"/>
        <w:docPartUnique/>
      </w:docPartObj>
    </w:sdtPr>
    <w:sdtEndPr/>
    <w:sdtContent>
      <w:p w14:paraId="748B8E99" w14:textId="475367F4" w:rsidR="00803814" w:rsidRDefault="00803814">
        <w:pPr>
          <w:pStyle w:val="Voettekst"/>
          <w:jc w:val="right"/>
        </w:pPr>
        <w:r>
          <w:fldChar w:fldCharType="begin"/>
        </w:r>
        <w:r>
          <w:instrText>PAGE   \* MERGEFORMAT</w:instrText>
        </w:r>
        <w:r>
          <w:fldChar w:fldCharType="separate"/>
        </w:r>
        <w:r w:rsidR="00E62A33">
          <w:rPr>
            <w:noProof/>
          </w:rPr>
          <w:t>9</w:t>
        </w:r>
        <w:r>
          <w:fldChar w:fldCharType="end"/>
        </w:r>
      </w:p>
    </w:sdtContent>
  </w:sdt>
  <w:p w14:paraId="06D1546C" w14:textId="77777777" w:rsidR="00803814" w:rsidRDefault="008038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6583" w14:textId="77777777" w:rsidR="00803814" w:rsidRDefault="00803814" w:rsidP="007D4205">
      <w:pPr>
        <w:spacing w:after="0" w:line="240" w:lineRule="auto"/>
      </w:pPr>
      <w:r>
        <w:separator/>
      </w:r>
    </w:p>
  </w:footnote>
  <w:footnote w:type="continuationSeparator" w:id="0">
    <w:p w14:paraId="55A14E48" w14:textId="77777777" w:rsidR="00803814" w:rsidRDefault="00803814" w:rsidP="007D4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64C5C"/>
    <w:multiLevelType w:val="hybridMultilevel"/>
    <w:tmpl w:val="00F63E74"/>
    <w:lvl w:ilvl="0" w:tplc="AA4CA2B2">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CD"/>
    <w:rsid w:val="00012ED3"/>
    <w:rsid w:val="00014B02"/>
    <w:rsid w:val="00026242"/>
    <w:rsid w:val="0003181F"/>
    <w:rsid w:val="00033B2C"/>
    <w:rsid w:val="00044CF6"/>
    <w:rsid w:val="000515E3"/>
    <w:rsid w:val="0005526D"/>
    <w:rsid w:val="00073B4A"/>
    <w:rsid w:val="00097EA5"/>
    <w:rsid w:val="000A18BB"/>
    <w:rsid w:val="000A3995"/>
    <w:rsid w:val="000C2867"/>
    <w:rsid w:val="000C2CFF"/>
    <w:rsid w:val="000D4868"/>
    <w:rsid w:val="000E1A2D"/>
    <w:rsid w:val="000E289D"/>
    <w:rsid w:val="0012236E"/>
    <w:rsid w:val="001335D9"/>
    <w:rsid w:val="00137FA7"/>
    <w:rsid w:val="00174254"/>
    <w:rsid w:val="0017669B"/>
    <w:rsid w:val="00196B9A"/>
    <w:rsid w:val="001B33D0"/>
    <w:rsid w:val="001C74F2"/>
    <w:rsid w:val="001E6E4E"/>
    <w:rsid w:val="00207C8A"/>
    <w:rsid w:val="00214DE1"/>
    <w:rsid w:val="00233785"/>
    <w:rsid w:val="00235F4B"/>
    <w:rsid w:val="00240BF9"/>
    <w:rsid w:val="0025632A"/>
    <w:rsid w:val="0028476C"/>
    <w:rsid w:val="00294A3C"/>
    <w:rsid w:val="00297346"/>
    <w:rsid w:val="002A1AEE"/>
    <w:rsid w:val="002B009B"/>
    <w:rsid w:val="002B7BBA"/>
    <w:rsid w:val="002C1B8F"/>
    <w:rsid w:val="002C687B"/>
    <w:rsid w:val="002E25A6"/>
    <w:rsid w:val="002E762F"/>
    <w:rsid w:val="00312C53"/>
    <w:rsid w:val="003142DE"/>
    <w:rsid w:val="00316E23"/>
    <w:rsid w:val="0032347B"/>
    <w:rsid w:val="003428FC"/>
    <w:rsid w:val="00346669"/>
    <w:rsid w:val="003514C5"/>
    <w:rsid w:val="00383887"/>
    <w:rsid w:val="003C25D3"/>
    <w:rsid w:val="003D1FA7"/>
    <w:rsid w:val="003F0C1D"/>
    <w:rsid w:val="00411597"/>
    <w:rsid w:val="00414F79"/>
    <w:rsid w:val="0041503F"/>
    <w:rsid w:val="00437BF9"/>
    <w:rsid w:val="00462232"/>
    <w:rsid w:val="004640F1"/>
    <w:rsid w:val="0047519D"/>
    <w:rsid w:val="00477DE5"/>
    <w:rsid w:val="0048525B"/>
    <w:rsid w:val="00487278"/>
    <w:rsid w:val="00487AB6"/>
    <w:rsid w:val="004A310F"/>
    <w:rsid w:val="004B6480"/>
    <w:rsid w:val="005006D5"/>
    <w:rsid w:val="00513C5E"/>
    <w:rsid w:val="00545597"/>
    <w:rsid w:val="005639BD"/>
    <w:rsid w:val="005751DD"/>
    <w:rsid w:val="00594B9E"/>
    <w:rsid w:val="0059595B"/>
    <w:rsid w:val="005A4599"/>
    <w:rsid w:val="005B3169"/>
    <w:rsid w:val="005D071F"/>
    <w:rsid w:val="005D6AB3"/>
    <w:rsid w:val="005E7CD0"/>
    <w:rsid w:val="005E7E71"/>
    <w:rsid w:val="005F1C30"/>
    <w:rsid w:val="005F51B5"/>
    <w:rsid w:val="00603A76"/>
    <w:rsid w:val="006164E5"/>
    <w:rsid w:val="00633FAD"/>
    <w:rsid w:val="00650053"/>
    <w:rsid w:val="00657721"/>
    <w:rsid w:val="00663BE3"/>
    <w:rsid w:val="00665A16"/>
    <w:rsid w:val="006668A8"/>
    <w:rsid w:val="006713F8"/>
    <w:rsid w:val="00677B8A"/>
    <w:rsid w:val="0069107D"/>
    <w:rsid w:val="006A2641"/>
    <w:rsid w:val="006A572F"/>
    <w:rsid w:val="006B3D6F"/>
    <w:rsid w:val="006F5465"/>
    <w:rsid w:val="006F6737"/>
    <w:rsid w:val="00734F72"/>
    <w:rsid w:val="007362D9"/>
    <w:rsid w:val="00743F26"/>
    <w:rsid w:val="00752BE6"/>
    <w:rsid w:val="00774F93"/>
    <w:rsid w:val="007B4A65"/>
    <w:rsid w:val="007B5B3C"/>
    <w:rsid w:val="007D4205"/>
    <w:rsid w:val="007E23E9"/>
    <w:rsid w:val="007E32A6"/>
    <w:rsid w:val="00801FD5"/>
    <w:rsid w:val="00803814"/>
    <w:rsid w:val="008138D8"/>
    <w:rsid w:val="00817599"/>
    <w:rsid w:val="00847642"/>
    <w:rsid w:val="00850A96"/>
    <w:rsid w:val="00854C75"/>
    <w:rsid w:val="00863D1A"/>
    <w:rsid w:val="0087124D"/>
    <w:rsid w:val="0089463A"/>
    <w:rsid w:val="008D15C6"/>
    <w:rsid w:val="008D3EEA"/>
    <w:rsid w:val="008E5377"/>
    <w:rsid w:val="008F00DF"/>
    <w:rsid w:val="0092033D"/>
    <w:rsid w:val="00935851"/>
    <w:rsid w:val="009857B2"/>
    <w:rsid w:val="00990AC6"/>
    <w:rsid w:val="009B12AC"/>
    <w:rsid w:val="00A05458"/>
    <w:rsid w:val="00A06780"/>
    <w:rsid w:val="00A11D53"/>
    <w:rsid w:val="00A12813"/>
    <w:rsid w:val="00A218BE"/>
    <w:rsid w:val="00A27498"/>
    <w:rsid w:val="00A3066B"/>
    <w:rsid w:val="00A31262"/>
    <w:rsid w:val="00A57F7B"/>
    <w:rsid w:val="00A647DE"/>
    <w:rsid w:val="00A7775E"/>
    <w:rsid w:val="00AA433D"/>
    <w:rsid w:val="00AA68CD"/>
    <w:rsid w:val="00AB237E"/>
    <w:rsid w:val="00AB6EC0"/>
    <w:rsid w:val="00AC106A"/>
    <w:rsid w:val="00AE51B0"/>
    <w:rsid w:val="00B1372C"/>
    <w:rsid w:val="00B1595A"/>
    <w:rsid w:val="00B52DF3"/>
    <w:rsid w:val="00B664C6"/>
    <w:rsid w:val="00BA085A"/>
    <w:rsid w:val="00BA0969"/>
    <w:rsid w:val="00BA62FF"/>
    <w:rsid w:val="00BB201C"/>
    <w:rsid w:val="00BF2BA5"/>
    <w:rsid w:val="00BF57BA"/>
    <w:rsid w:val="00C077BC"/>
    <w:rsid w:val="00C107D1"/>
    <w:rsid w:val="00C1263E"/>
    <w:rsid w:val="00C2055F"/>
    <w:rsid w:val="00C36BA5"/>
    <w:rsid w:val="00C50D2F"/>
    <w:rsid w:val="00C53818"/>
    <w:rsid w:val="00C638F3"/>
    <w:rsid w:val="00C824F2"/>
    <w:rsid w:val="00C91E16"/>
    <w:rsid w:val="00CB3BB4"/>
    <w:rsid w:val="00CB720D"/>
    <w:rsid w:val="00CD7490"/>
    <w:rsid w:val="00CE087C"/>
    <w:rsid w:val="00CF7CE5"/>
    <w:rsid w:val="00D02A0E"/>
    <w:rsid w:val="00D02F15"/>
    <w:rsid w:val="00D14D5C"/>
    <w:rsid w:val="00D41BD6"/>
    <w:rsid w:val="00D4285D"/>
    <w:rsid w:val="00D438F7"/>
    <w:rsid w:val="00D5241E"/>
    <w:rsid w:val="00D52EB5"/>
    <w:rsid w:val="00D65FF5"/>
    <w:rsid w:val="00D822FB"/>
    <w:rsid w:val="00D91BB2"/>
    <w:rsid w:val="00D93484"/>
    <w:rsid w:val="00DA1141"/>
    <w:rsid w:val="00DB1F6D"/>
    <w:rsid w:val="00DD0DA0"/>
    <w:rsid w:val="00DE3BB8"/>
    <w:rsid w:val="00E34EC5"/>
    <w:rsid w:val="00E55F4A"/>
    <w:rsid w:val="00E60E84"/>
    <w:rsid w:val="00E62A33"/>
    <w:rsid w:val="00E62AF5"/>
    <w:rsid w:val="00E63CB8"/>
    <w:rsid w:val="00E6412F"/>
    <w:rsid w:val="00E72082"/>
    <w:rsid w:val="00EA0326"/>
    <w:rsid w:val="00EB200D"/>
    <w:rsid w:val="00ED3B63"/>
    <w:rsid w:val="00EE1CBA"/>
    <w:rsid w:val="00EF772C"/>
    <w:rsid w:val="00F20C9C"/>
    <w:rsid w:val="00F21A96"/>
    <w:rsid w:val="00F63655"/>
    <w:rsid w:val="00F67E42"/>
    <w:rsid w:val="00F70D66"/>
    <w:rsid w:val="00F857D5"/>
    <w:rsid w:val="00FB2941"/>
    <w:rsid w:val="00FC0E48"/>
    <w:rsid w:val="00FC7A72"/>
    <w:rsid w:val="00FD6C5A"/>
    <w:rsid w:val="00FE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7CD0"/>
  <w15:chartTrackingRefBased/>
  <w15:docId w15:val="{97A867CA-542E-411A-9203-76B0FCE5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8C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8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AA68CD"/>
    <w:pPr>
      <w:spacing w:line="240" w:lineRule="auto"/>
    </w:pPr>
    <w:rPr>
      <w:sz w:val="20"/>
      <w:szCs w:val="20"/>
    </w:rPr>
  </w:style>
  <w:style w:type="character" w:customStyle="1" w:styleId="TekstopmerkingChar">
    <w:name w:val="Tekst opmerking Char"/>
    <w:basedOn w:val="Standaardalinea-lettertype"/>
    <w:link w:val="Tekstopmerking"/>
    <w:uiPriority w:val="99"/>
    <w:rsid w:val="00AA68CD"/>
    <w:rPr>
      <w:sz w:val="20"/>
      <w:szCs w:val="20"/>
      <w:lang w:val="nl-NL"/>
    </w:rPr>
  </w:style>
  <w:style w:type="table" w:customStyle="1" w:styleId="Tabelraster1">
    <w:name w:val="Tabelraster1"/>
    <w:basedOn w:val="Standaardtabel"/>
    <w:next w:val="Tabelraster"/>
    <w:uiPriority w:val="39"/>
    <w:rsid w:val="00AA68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A68CD"/>
    <w:rPr>
      <w:sz w:val="16"/>
      <w:szCs w:val="16"/>
    </w:rPr>
  </w:style>
  <w:style w:type="paragraph" w:styleId="Ballontekst">
    <w:name w:val="Balloon Text"/>
    <w:basedOn w:val="Standaard"/>
    <w:link w:val="BallontekstChar"/>
    <w:uiPriority w:val="99"/>
    <w:semiHidden/>
    <w:unhideWhenUsed/>
    <w:rsid w:val="00AA68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68CD"/>
    <w:rPr>
      <w:rFonts w:ascii="Segoe UI" w:hAnsi="Segoe UI" w:cs="Segoe UI"/>
      <w:sz w:val="18"/>
      <w:szCs w:val="18"/>
      <w:lang w:val="nl-NL"/>
    </w:rPr>
  </w:style>
  <w:style w:type="paragraph" w:styleId="Inhopg2">
    <w:name w:val="toc 2"/>
    <w:basedOn w:val="Standaard"/>
    <w:next w:val="Standaard"/>
    <w:autoRedefine/>
    <w:uiPriority w:val="39"/>
    <w:unhideWhenUsed/>
    <w:rsid w:val="00AA68CD"/>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AA68CD"/>
    <w:pPr>
      <w:spacing w:after="100"/>
    </w:pPr>
    <w:rPr>
      <w:rFonts w:eastAsiaTheme="minorEastAs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AA68CD"/>
    <w:rPr>
      <w:b/>
      <w:bCs/>
    </w:rPr>
  </w:style>
  <w:style w:type="character" w:customStyle="1" w:styleId="OnderwerpvanopmerkingChar">
    <w:name w:val="Onderwerp van opmerking Char"/>
    <w:basedOn w:val="TekstopmerkingChar"/>
    <w:link w:val="Onderwerpvanopmerking"/>
    <w:uiPriority w:val="99"/>
    <w:semiHidden/>
    <w:rsid w:val="00AA68CD"/>
    <w:rPr>
      <w:b/>
      <w:bCs/>
      <w:sz w:val="20"/>
      <w:szCs w:val="20"/>
      <w:lang w:val="nl-NL"/>
    </w:rPr>
  </w:style>
  <w:style w:type="paragraph" w:styleId="Lijstalinea">
    <w:name w:val="List Paragraph"/>
    <w:basedOn w:val="Standaard"/>
    <w:uiPriority w:val="34"/>
    <w:qFormat/>
    <w:rsid w:val="00AA68CD"/>
    <w:pPr>
      <w:ind w:left="720"/>
      <w:contextualSpacing/>
    </w:pPr>
  </w:style>
  <w:style w:type="paragraph" w:styleId="Koptekst">
    <w:name w:val="header"/>
    <w:basedOn w:val="Standaard"/>
    <w:link w:val="KoptekstChar"/>
    <w:uiPriority w:val="99"/>
    <w:unhideWhenUsed/>
    <w:rsid w:val="007D42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D4205"/>
    <w:rPr>
      <w:lang w:val="nl-NL"/>
    </w:rPr>
  </w:style>
  <w:style w:type="paragraph" w:styleId="Voettekst">
    <w:name w:val="footer"/>
    <w:basedOn w:val="Standaard"/>
    <w:link w:val="VoettekstChar"/>
    <w:uiPriority w:val="99"/>
    <w:unhideWhenUsed/>
    <w:rsid w:val="007D42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D420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3364</Words>
  <Characters>18506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h.timmerhuis</dc:creator>
  <cp:keywords/>
  <dc:description/>
  <cp:lastModifiedBy>h.timmerhuis</cp:lastModifiedBy>
  <cp:revision>5</cp:revision>
  <dcterms:created xsi:type="dcterms:W3CDTF">2022-11-21T18:05:00Z</dcterms:created>
  <dcterms:modified xsi:type="dcterms:W3CDTF">2022-11-25T22:07:00Z</dcterms:modified>
</cp:coreProperties>
</file>