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931"/>
      </w:tblGrid>
      <w:tr w:rsidR="00180BB2" w:rsidRPr="00747319" w14:paraId="5A404FF5" w14:textId="77777777" w:rsidTr="00180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40C82BAD" w14:textId="77777777" w:rsidR="00551083" w:rsidRPr="00747319" w:rsidRDefault="00551083" w:rsidP="00C24176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747319">
              <w:rPr>
                <w:rFonts w:ascii="Times New Roman" w:hAnsi="Times New Roman" w:cs="Times New Roman"/>
                <w:color w:val="000000" w:themeColor="text1"/>
              </w:rPr>
              <w:t xml:space="preserve">Criteria for </w:t>
            </w:r>
            <w:proofErr w:type="spellStart"/>
            <w:r w:rsidRPr="00551083">
              <w:rPr>
                <w:rFonts w:ascii="Times New Roman" w:hAnsi="Times New Roman" w:cs="Times New Roman"/>
                <w:color w:val="000000" w:themeColor="text1"/>
              </w:rPr>
              <w:t>postextubation</w:t>
            </w:r>
            <w:proofErr w:type="spellEnd"/>
            <w:r w:rsidRPr="00551083">
              <w:rPr>
                <w:rFonts w:ascii="Times New Roman" w:hAnsi="Times New Roman" w:cs="Times New Roman"/>
                <w:color w:val="000000" w:themeColor="text1"/>
              </w:rPr>
              <w:t xml:space="preserve"> distress</w:t>
            </w:r>
          </w:p>
        </w:tc>
      </w:tr>
      <w:tr w:rsidR="00180BB2" w:rsidRPr="00747319" w14:paraId="20035FC5" w14:textId="77777777" w:rsidTr="00180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7048481C" w14:textId="77777777" w:rsidR="00551083" w:rsidRPr="00747319" w:rsidRDefault="00551083" w:rsidP="00C2417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747319">
              <w:rPr>
                <w:rFonts w:ascii="Times New Roman" w:hAnsi="Times New Roman" w:cs="Times New Roman"/>
                <w:b w:val="0"/>
                <w:color w:val="000000" w:themeColor="text1"/>
              </w:rPr>
              <w:t>fR</w:t>
            </w:r>
            <w:proofErr w:type="spellEnd"/>
            <w:r w:rsidRPr="0074731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&gt; 25 breaths/ min for 2 h</w:t>
            </w:r>
          </w:p>
        </w:tc>
      </w:tr>
      <w:tr w:rsidR="00180BB2" w:rsidRPr="00747319" w14:paraId="43A00A3F" w14:textId="77777777" w:rsidTr="00180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3C7DDD50" w14:textId="77777777" w:rsidR="00551083" w:rsidRPr="00747319" w:rsidRDefault="00551083" w:rsidP="00C2417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747319">
              <w:rPr>
                <w:rFonts w:ascii="Times New Roman" w:hAnsi="Times New Roman" w:cs="Times New Roman"/>
                <w:b w:val="0"/>
                <w:color w:val="000000" w:themeColor="text1"/>
              </w:rPr>
              <w:t>fC</w:t>
            </w:r>
            <w:proofErr w:type="spellEnd"/>
            <w:r w:rsidRPr="0074731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&gt; 140 beats/min or sustained increase or decrease of &gt; 20%</w:t>
            </w:r>
          </w:p>
        </w:tc>
      </w:tr>
      <w:tr w:rsidR="00180BB2" w:rsidRPr="00747319" w14:paraId="78F699D7" w14:textId="77777777" w:rsidTr="00180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6DB5F7F6" w14:textId="77777777" w:rsidR="00551083" w:rsidRPr="00747319" w:rsidRDefault="00551083" w:rsidP="00C2417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47319">
              <w:rPr>
                <w:rFonts w:ascii="Times New Roman" w:hAnsi="Times New Roman" w:cs="Times New Roman"/>
                <w:b w:val="0"/>
                <w:color w:val="000000" w:themeColor="text1"/>
              </w:rPr>
              <w:t>Clinical signs of respiratory muscle fatigue or increased work of breathing</w:t>
            </w:r>
          </w:p>
        </w:tc>
      </w:tr>
      <w:tr w:rsidR="00180BB2" w:rsidRPr="00747319" w14:paraId="2A9A79C5" w14:textId="77777777" w:rsidTr="00180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2778C884" w14:textId="77777777" w:rsidR="00551083" w:rsidRPr="00747319" w:rsidRDefault="00551083" w:rsidP="00C2417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4731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    SaO</w:t>
            </w:r>
            <w:r w:rsidRPr="00747319">
              <w:rPr>
                <w:rFonts w:ascii="Times New Roman" w:hAnsi="Times New Roman" w:cs="Times New Roman"/>
                <w:b w:val="0"/>
                <w:color w:val="000000" w:themeColor="text1"/>
                <w:vertAlign w:val="subscript"/>
              </w:rPr>
              <w:t>2</w:t>
            </w:r>
            <w:r w:rsidRPr="0074731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&lt; 90%; PaO</w:t>
            </w:r>
            <w:r w:rsidRPr="00747319">
              <w:rPr>
                <w:rFonts w:ascii="Times New Roman" w:hAnsi="Times New Roman" w:cs="Times New Roman"/>
                <w:b w:val="0"/>
                <w:color w:val="000000" w:themeColor="text1"/>
                <w:vertAlign w:val="subscript"/>
              </w:rPr>
              <w:t>2</w:t>
            </w:r>
            <w:r w:rsidRPr="0074731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&lt; 80 mmHg on FiO</w:t>
            </w:r>
            <w:r w:rsidRPr="00747319">
              <w:rPr>
                <w:rFonts w:ascii="Times New Roman" w:hAnsi="Times New Roman" w:cs="Times New Roman"/>
                <w:b w:val="0"/>
                <w:color w:val="000000" w:themeColor="text1"/>
                <w:vertAlign w:val="subscript"/>
              </w:rPr>
              <w:t>2</w:t>
            </w:r>
            <w:r w:rsidRPr="0074731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747319">
              <w:rPr>
                <w:rFonts w:ascii="Times New Roman" w:hAnsi="Times New Roman" w:cs="Times New Roman"/>
                <w:color w:val="000000" w:themeColor="text1"/>
              </w:rPr>
              <w:t xml:space="preserve">≥ </w:t>
            </w:r>
            <w:r w:rsidRPr="00747319">
              <w:rPr>
                <w:rFonts w:ascii="Times New Roman" w:hAnsi="Times New Roman" w:cs="Times New Roman"/>
                <w:b w:val="0"/>
                <w:color w:val="000000" w:themeColor="text1"/>
              </w:rPr>
              <w:t>0.50</w:t>
            </w:r>
          </w:p>
          <w:p w14:paraId="5FB129B9" w14:textId="77777777" w:rsidR="00551083" w:rsidRPr="00747319" w:rsidRDefault="00551083" w:rsidP="00C2417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4731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    Hypercapnia (PaCO</w:t>
            </w:r>
            <w:r w:rsidRPr="00747319">
              <w:rPr>
                <w:rFonts w:ascii="Times New Roman" w:hAnsi="Times New Roman" w:cs="Times New Roman"/>
                <w:b w:val="0"/>
                <w:color w:val="000000" w:themeColor="text1"/>
                <w:vertAlign w:val="subscript"/>
              </w:rPr>
              <w:t>2</w:t>
            </w:r>
            <w:r w:rsidRPr="0074731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&gt; 45 mmHg or</w:t>
            </w:r>
            <w:r w:rsidRPr="00747319">
              <w:rPr>
                <w:rFonts w:ascii="Times New Roman" w:hAnsi="Times New Roman" w:cs="Times New Roman"/>
                <w:color w:val="000000" w:themeColor="text1"/>
              </w:rPr>
              <w:t xml:space="preserve"> ≥ </w:t>
            </w:r>
            <w:r w:rsidRPr="00747319">
              <w:rPr>
                <w:rFonts w:ascii="Times New Roman" w:hAnsi="Times New Roman" w:cs="Times New Roman"/>
                <w:b w:val="0"/>
                <w:color w:val="000000" w:themeColor="text1"/>
              </w:rPr>
              <w:t>from pre-</w:t>
            </w:r>
            <w:proofErr w:type="spellStart"/>
            <w:r w:rsidRPr="00747319">
              <w:rPr>
                <w:rFonts w:ascii="Times New Roman" w:hAnsi="Times New Roman" w:cs="Times New Roman"/>
                <w:b w:val="0"/>
                <w:color w:val="000000" w:themeColor="text1"/>
              </w:rPr>
              <w:t>extubation</w:t>
            </w:r>
            <w:proofErr w:type="spellEnd"/>
            <w:r w:rsidRPr="00747319">
              <w:rPr>
                <w:rFonts w:ascii="Times New Roman" w:hAnsi="Times New Roman" w:cs="Times New Roman"/>
                <w:b w:val="0"/>
                <w:color w:val="000000" w:themeColor="text1"/>
              </w:rPr>
              <w:t>), pH &lt; 7.33</w:t>
            </w:r>
          </w:p>
        </w:tc>
      </w:tr>
    </w:tbl>
    <w:p w14:paraId="74381754" w14:textId="77777777" w:rsidR="00F52F65" w:rsidRDefault="00F52F65" w:rsidP="0055108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9052DC9" w14:textId="7D4A1EA9" w:rsidR="00551083" w:rsidRPr="00747319" w:rsidRDefault="00284258" w:rsidP="0055108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Supplemental Digital Content 2</w:t>
      </w:r>
      <w:r w:rsidR="00551083" w:rsidRPr="00747319">
        <w:rPr>
          <w:rFonts w:ascii="Times New Roman" w:hAnsi="Times New Roman" w:cs="Times New Roman"/>
          <w:color w:val="000000" w:themeColor="text1"/>
        </w:rPr>
        <w:t xml:space="preserve">. </w:t>
      </w:r>
      <w:r w:rsidR="00551083" w:rsidRPr="00747319">
        <w:rPr>
          <w:rFonts w:ascii="Times New Roman" w:hAnsi="Times New Roman" w:cs="Times New Roman"/>
          <w:b/>
          <w:color w:val="000000" w:themeColor="text1"/>
        </w:rPr>
        <w:t xml:space="preserve">Criteria for </w:t>
      </w:r>
      <w:proofErr w:type="spellStart"/>
      <w:r w:rsidR="00551083" w:rsidRPr="00747319">
        <w:rPr>
          <w:rFonts w:ascii="Times New Roman" w:hAnsi="Times New Roman" w:cs="Times New Roman"/>
          <w:b/>
          <w:color w:val="000000" w:themeColor="text1"/>
        </w:rPr>
        <w:t>postextubation</w:t>
      </w:r>
      <w:proofErr w:type="spellEnd"/>
      <w:r w:rsidR="00551083" w:rsidRPr="00747319">
        <w:rPr>
          <w:rFonts w:ascii="Times New Roman" w:hAnsi="Times New Roman" w:cs="Times New Roman"/>
          <w:b/>
          <w:color w:val="000000" w:themeColor="text1"/>
        </w:rPr>
        <w:t xml:space="preserve"> distress</w:t>
      </w:r>
      <w:r w:rsidR="00551083" w:rsidRPr="00551083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551083" w:rsidRPr="00747319">
        <w:rPr>
          <w:rFonts w:ascii="Times New Roman" w:hAnsi="Times New Roman" w:cs="Times New Roman"/>
          <w:color w:val="000000" w:themeColor="text1"/>
        </w:rPr>
        <w:t xml:space="preserve">. Abbreviation: </w:t>
      </w:r>
      <w:proofErr w:type="spellStart"/>
      <w:r w:rsidR="00551083" w:rsidRPr="00747319">
        <w:rPr>
          <w:rFonts w:ascii="Times New Roman" w:hAnsi="Times New Roman" w:cs="Times New Roman"/>
          <w:color w:val="000000" w:themeColor="text1"/>
        </w:rPr>
        <w:t>fR</w:t>
      </w:r>
      <w:proofErr w:type="spellEnd"/>
      <w:r w:rsidR="00551083" w:rsidRPr="00747319">
        <w:rPr>
          <w:rFonts w:ascii="Times New Roman" w:hAnsi="Times New Roman" w:cs="Times New Roman"/>
          <w:color w:val="000000" w:themeColor="text1"/>
        </w:rPr>
        <w:t xml:space="preserve">, respiratory frequency; </w:t>
      </w:r>
      <w:proofErr w:type="spellStart"/>
      <w:r w:rsidR="00551083" w:rsidRPr="00747319">
        <w:rPr>
          <w:rFonts w:ascii="Times New Roman" w:hAnsi="Times New Roman" w:cs="Times New Roman"/>
          <w:color w:val="000000" w:themeColor="text1"/>
        </w:rPr>
        <w:t>fC</w:t>
      </w:r>
      <w:proofErr w:type="spellEnd"/>
      <w:r w:rsidR="00551083" w:rsidRPr="00747319">
        <w:rPr>
          <w:rFonts w:ascii="Times New Roman" w:hAnsi="Times New Roman" w:cs="Times New Roman"/>
          <w:color w:val="000000" w:themeColor="text1"/>
        </w:rPr>
        <w:t xml:space="preserve">, cardiac frequency; SaO2, arterial oxygen saturation; PaO2, arterial oxygen tension; FiO2, inspiratory oxygen fraction; PaCO2, arterial carbon dioxide tension. </w:t>
      </w:r>
    </w:p>
    <w:p w14:paraId="26BA2881" w14:textId="77777777" w:rsidR="00551083" w:rsidRDefault="00551083" w:rsidP="0055108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06D2E8C" w14:textId="77777777" w:rsidR="00180BB2" w:rsidRDefault="00180BB2" w:rsidP="0055108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EB094FA" w14:textId="77777777" w:rsidR="00551083" w:rsidRDefault="00551083" w:rsidP="00551083">
      <w:pPr>
        <w:jc w:val="both"/>
        <w:rPr>
          <w:rFonts w:ascii="Times New Roman" w:hAnsi="Times New Roman" w:cs="Times New Roman"/>
          <w:color w:val="000000" w:themeColor="text1"/>
        </w:rPr>
      </w:pPr>
      <w:r w:rsidRPr="00180BB2">
        <w:rPr>
          <w:rFonts w:ascii="Times New Roman" w:hAnsi="Times New Roman" w:cs="Times New Roman"/>
          <w:b/>
          <w:color w:val="000000" w:themeColor="text1"/>
        </w:rPr>
        <w:t>References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7500748" w14:textId="77777777" w:rsidR="00551083" w:rsidRPr="00551083" w:rsidRDefault="00551083" w:rsidP="00551083">
      <w:pPr>
        <w:pStyle w:val="EndNoteBibliography"/>
        <w:rPr>
          <w:rFonts w:ascii="Times New Roman" w:hAnsi="Times New Roman" w:cs="Times New Roman"/>
          <w:noProof/>
        </w:rPr>
      </w:pPr>
      <w:r w:rsidRPr="00551083">
        <w:rPr>
          <w:rFonts w:ascii="Times New Roman" w:hAnsi="Times New Roman" w:cs="Times New Roman"/>
          <w:noProof/>
        </w:rPr>
        <w:t>1.</w:t>
      </w:r>
      <w:r>
        <w:rPr>
          <w:rFonts w:ascii="Times New Roman" w:hAnsi="Times New Roman" w:cs="Times New Roman"/>
          <w:noProof/>
        </w:rPr>
        <w:t xml:space="preserve"> M</w:t>
      </w:r>
      <w:r w:rsidRPr="00551083">
        <w:rPr>
          <w:rFonts w:ascii="Times New Roman" w:hAnsi="Times New Roman" w:cs="Times New Roman"/>
          <w:noProof/>
        </w:rPr>
        <w:t>MacIntyre NR, Cook DJ, Ely EW, Jr., Epstein SK, Fink JB, Heffner JE, Hess D, Hubmayer RD, Scheinhorn DJ: Evidence-based guidelines for weaning and discontinuing ventilatory support: a collective task force facilitated by the American College of Chest Physicians; the American Association for Respiratory Care; and the American College of Critical Care Medicine. Chest 2001; 120: 375S-95S</w:t>
      </w:r>
    </w:p>
    <w:p w14:paraId="04345031" w14:textId="77777777" w:rsidR="00402277" w:rsidRDefault="004700B7"/>
    <w:sectPr w:rsidR="00402277" w:rsidSect="002962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02826"/>
    <w:multiLevelType w:val="hybridMultilevel"/>
    <w:tmpl w:val="11DA3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2784B"/>
    <w:multiLevelType w:val="hybridMultilevel"/>
    <w:tmpl w:val="E340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75C90"/>
    <w:multiLevelType w:val="hybridMultilevel"/>
    <w:tmpl w:val="7730F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83"/>
    <w:rsid w:val="00061D4E"/>
    <w:rsid w:val="00076578"/>
    <w:rsid w:val="000D2A19"/>
    <w:rsid w:val="00117D42"/>
    <w:rsid w:val="00180BB2"/>
    <w:rsid w:val="00284258"/>
    <w:rsid w:val="00296258"/>
    <w:rsid w:val="002F4D50"/>
    <w:rsid w:val="003C2DF6"/>
    <w:rsid w:val="003E6E24"/>
    <w:rsid w:val="004700B7"/>
    <w:rsid w:val="00551083"/>
    <w:rsid w:val="005F365F"/>
    <w:rsid w:val="006D21BC"/>
    <w:rsid w:val="00764949"/>
    <w:rsid w:val="008D1BE5"/>
    <w:rsid w:val="00925ABC"/>
    <w:rsid w:val="00B27470"/>
    <w:rsid w:val="00B94861"/>
    <w:rsid w:val="00F5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AD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083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51083"/>
    <w:rPr>
      <w:rFonts w:eastAsiaTheme="minorEastAsia"/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">
    <w:name w:val="EndNote Bibliography"/>
    <w:basedOn w:val="Normal"/>
    <w:rsid w:val="00551083"/>
    <w:pPr>
      <w:jc w:val="both"/>
    </w:pPr>
    <w:rPr>
      <w:rFonts w:ascii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Wolters Kluwer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Silva</dc:creator>
  <cp:keywords/>
  <dc:description/>
  <cp:lastModifiedBy>Moore, Emily</cp:lastModifiedBy>
  <cp:revision>2</cp:revision>
  <dcterms:created xsi:type="dcterms:W3CDTF">2017-06-09T20:19:00Z</dcterms:created>
  <dcterms:modified xsi:type="dcterms:W3CDTF">2017-06-09T20:19:00Z</dcterms:modified>
</cp:coreProperties>
</file>