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79" w:rsidRDefault="00A55B79" w:rsidP="00A55B79">
      <w:pPr>
        <w:tabs>
          <w:tab w:val="left" w:pos="1430"/>
        </w:tabs>
        <w:rPr>
          <w:rFonts w:ascii="Times New Roman" w:eastAsia="Times New Roman" w:hAnsi="Times New Roman" w:cs="Times New Roman"/>
          <w:b/>
        </w:rPr>
      </w:pPr>
      <w:r w:rsidRPr="008F3388">
        <w:rPr>
          <w:rFonts w:ascii="Times New Roman" w:eastAsia="Times New Roman" w:hAnsi="Times New Roman" w:cs="Times New Roman"/>
          <w:b/>
          <w:color w:val="FF0000"/>
        </w:rPr>
        <w:t>Supplemental Table 1:</w:t>
      </w:r>
      <w:r>
        <w:rPr>
          <w:rFonts w:ascii="Times New Roman" w:eastAsia="Times New Roman" w:hAnsi="Times New Roman" w:cs="Times New Roman"/>
          <w:b/>
        </w:rPr>
        <w:t xml:space="preserve"> Multivariable Predictive Algorithm of 30-Day Mortality for Comorbidities by Complexity</w:t>
      </w:r>
    </w:p>
    <w:tbl>
      <w:tblPr>
        <w:tblpPr w:leftFromText="180" w:rightFromText="180" w:vertAnchor="text" w:horzAnchor="page" w:tblpX="627" w:tblpY="509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820"/>
        <w:gridCol w:w="677"/>
        <w:gridCol w:w="897"/>
        <w:gridCol w:w="1154"/>
        <w:gridCol w:w="940"/>
        <w:gridCol w:w="1320"/>
        <w:gridCol w:w="1340"/>
        <w:gridCol w:w="1660"/>
        <w:gridCol w:w="1000"/>
        <w:gridCol w:w="1260"/>
        <w:gridCol w:w="1240"/>
        <w:gridCol w:w="1560"/>
      </w:tblGrid>
      <w:tr w:rsidR="00A55B79" w:rsidRPr="003D4C4A" w:rsidTr="0084626A">
        <w:trPr>
          <w:trHeight w:val="300"/>
        </w:trPr>
        <w:tc>
          <w:tcPr>
            <w:tcW w:w="14688" w:type="dxa"/>
            <w:gridSpan w:val="13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Multivariable Predictive Algorithm of 30-Day Mortality for Comorbidities by Complexity</w:t>
            </w:r>
          </w:p>
        </w:tc>
      </w:tr>
      <w:tr w:rsidR="00A55B79" w:rsidRPr="003D4C4A" w:rsidTr="0084626A">
        <w:trPr>
          <w:trHeight w:val="330"/>
        </w:trPr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Weight &lt; 5kg</w:t>
            </w:r>
          </w:p>
        </w:tc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ASA III or higher</w:t>
            </w:r>
          </w:p>
        </w:tc>
        <w:tc>
          <w:tcPr>
            <w:tcW w:w="677" w:type="dxa"/>
            <w:vMerge w:val="restart"/>
            <w:shd w:val="clear" w:color="auto" w:fill="auto"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Sepsis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Inotropic Support</w:t>
            </w:r>
          </w:p>
        </w:tc>
        <w:tc>
          <w:tcPr>
            <w:tcW w:w="1154" w:type="dxa"/>
            <w:vMerge w:val="restart"/>
            <w:shd w:val="clear" w:color="auto" w:fill="auto"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Ventilator Dependence</w:t>
            </w:r>
          </w:p>
        </w:tc>
        <w:tc>
          <w:tcPr>
            <w:tcW w:w="5260" w:type="dxa"/>
            <w:gridSpan w:val="4"/>
            <w:shd w:val="clear" w:color="000000" w:fill="F2F2F2"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Low Intrinsic Surgical Risk (RQ1/RQ2)</w:t>
            </w:r>
          </w:p>
        </w:tc>
        <w:tc>
          <w:tcPr>
            <w:tcW w:w="5060" w:type="dxa"/>
            <w:gridSpan w:val="4"/>
            <w:shd w:val="clear" w:color="000000" w:fill="D9D9D9"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High Intrinsic Surgical Risk (RQ3/RQ4)</w:t>
            </w:r>
          </w:p>
        </w:tc>
      </w:tr>
      <w:tr w:rsidR="00A55B79" w:rsidRPr="003D4C4A" w:rsidTr="0084626A">
        <w:trPr>
          <w:trHeight w:val="720"/>
        </w:trPr>
        <w:tc>
          <w:tcPr>
            <w:tcW w:w="820" w:type="dxa"/>
            <w:vMerge/>
            <w:vAlign w:val="center"/>
            <w:hideMark/>
          </w:tcPr>
          <w:p w:rsidR="00A55B79" w:rsidRPr="003D4C4A" w:rsidRDefault="00A55B79" w:rsidP="008462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A55B79" w:rsidRPr="003D4C4A" w:rsidRDefault="00A55B79" w:rsidP="008462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A55B79" w:rsidRPr="003D4C4A" w:rsidRDefault="00A55B79" w:rsidP="008462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vMerge/>
            <w:vAlign w:val="center"/>
            <w:hideMark/>
          </w:tcPr>
          <w:p w:rsidR="00A55B79" w:rsidRPr="003D4C4A" w:rsidRDefault="00A55B79" w:rsidP="008462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A55B79" w:rsidRPr="003D4C4A" w:rsidRDefault="00A55B79" w:rsidP="008462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shd w:val="clear" w:color="000000" w:fill="F2F2F2"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320" w:type="dxa"/>
            <w:shd w:val="clear" w:color="000000" w:fill="F2F2F2"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Number of Mortalities (%)</w:t>
            </w:r>
          </w:p>
        </w:tc>
        <w:tc>
          <w:tcPr>
            <w:tcW w:w="1340" w:type="dxa"/>
            <w:shd w:val="clear" w:color="000000" w:fill="F2F2F2"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Model-based Probability of Mortality</w:t>
            </w:r>
          </w:p>
        </w:tc>
        <w:tc>
          <w:tcPr>
            <w:tcW w:w="1660" w:type="dxa"/>
            <w:shd w:val="clear" w:color="000000" w:fill="F2F2F2"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1000" w:type="dxa"/>
            <w:shd w:val="clear" w:color="000000" w:fill="D9D9D9"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260" w:type="dxa"/>
            <w:shd w:val="clear" w:color="000000" w:fill="D9D9D9"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Number of Mortalities (%)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Model-based Probability of Mortality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95% CI</w:t>
            </w:r>
          </w:p>
        </w:tc>
      </w:tr>
      <w:tr w:rsidR="00A55B79" w:rsidRPr="003D4C4A" w:rsidTr="0084626A">
        <w:trPr>
          <w:trHeight w:val="30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4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(0.00%)</w:t>
            </w:r>
          </w:p>
        </w:tc>
        <w:tc>
          <w:tcPr>
            <w:tcW w:w="134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4.74%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(3.17%, 7.03%)</w:t>
            </w:r>
          </w:p>
        </w:tc>
        <w:tc>
          <w:tcPr>
            <w:tcW w:w="100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26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 (39.12%)</w:t>
            </w:r>
          </w:p>
        </w:tc>
        <w:tc>
          <w:tcPr>
            <w:tcW w:w="124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46.72%</w:t>
            </w:r>
          </w:p>
        </w:tc>
        <w:tc>
          <w:tcPr>
            <w:tcW w:w="156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(43.04%, 50.44%)</w:t>
            </w:r>
          </w:p>
        </w:tc>
      </w:tr>
      <w:tr w:rsidR="00A55B79" w:rsidRPr="003D4C4A" w:rsidTr="0084626A">
        <w:trPr>
          <w:trHeight w:val="30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4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2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(11.11%)</w:t>
            </w:r>
          </w:p>
        </w:tc>
        <w:tc>
          <w:tcPr>
            <w:tcW w:w="134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2.39%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(1.58%, 3.58%)</w:t>
            </w:r>
          </w:p>
        </w:tc>
        <w:tc>
          <w:tcPr>
            <w:tcW w:w="100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6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 (25.38%)</w:t>
            </w:r>
          </w:p>
        </w:tc>
        <w:tc>
          <w:tcPr>
            <w:tcW w:w="124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30.10%</w:t>
            </w:r>
          </w:p>
        </w:tc>
        <w:tc>
          <w:tcPr>
            <w:tcW w:w="156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(26.47%, 34%)</w:t>
            </w:r>
          </w:p>
        </w:tc>
      </w:tr>
      <w:tr w:rsidR="00A55B79" w:rsidRPr="003D4C4A" w:rsidTr="0084626A">
        <w:trPr>
          <w:trHeight w:val="30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4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2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(0.00%)</w:t>
            </w:r>
          </w:p>
        </w:tc>
        <w:tc>
          <w:tcPr>
            <w:tcW w:w="134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1.55%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(1.02%, 2.33%)</w:t>
            </w:r>
          </w:p>
        </w:tc>
        <w:tc>
          <w:tcPr>
            <w:tcW w:w="100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126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 (21.88%)</w:t>
            </w:r>
          </w:p>
        </w:tc>
        <w:tc>
          <w:tcPr>
            <w:tcW w:w="124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21.70%</w:t>
            </w:r>
          </w:p>
        </w:tc>
        <w:tc>
          <w:tcPr>
            <w:tcW w:w="156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(19.39%, 24.2%)</w:t>
            </w:r>
          </w:p>
        </w:tc>
      </w:tr>
      <w:tr w:rsidR="00A55B79" w:rsidRPr="003D4C4A" w:rsidTr="0084626A">
        <w:trPr>
          <w:trHeight w:val="30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40" w:type="dxa"/>
            <w:shd w:val="clear" w:color="000000" w:fill="F2F2F2"/>
            <w:noWrap/>
            <w:vAlign w:val="bottom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2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(6.25%)</w:t>
            </w:r>
          </w:p>
        </w:tc>
        <w:tc>
          <w:tcPr>
            <w:tcW w:w="134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1.03%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(0.68%, 1.56%)</w:t>
            </w:r>
          </w:p>
        </w:tc>
        <w:tc>
          <w:tcPr>
            <w:tcW w:w="100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126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 (16.40%)</w:t>
            </w:r>
          </w:p>
        </w:tc>
        <w:tc>
          <w:tcPr>
            <w:tcW w:w="124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15.50%</w:t>
            </w:r>
          </w:p>
        </w:tc>
        <w:tc>
          <w:tcPr>
            <w:tcW w:w="156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(13.57%, 17.64%)</w:t>
            </w:r>
          </w:p>
        </w:tc>
      </w:tr>
      <w:tr w:rsidR="00A55B79" w:rsidRPr="003D4C4A" w:rsidTr="0084626A">
        <w:trPr>
          <w:trHeight w:val="30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4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4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0.95%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(0.62%, 1.47%)</w:t>
            </w:r>
          </w:p>
        </w:tc>
        <w:tc>
          <w:tcPr>
            <w:tcW w:w="100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6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 (35.71%)</w:t>
            </w:r>
          </w:p>
        </w:tc>
        <w:tc>
          <w:tcPr>
            <w:tcW w:w="124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14.52%</w:t>
            </w:r>
          </w:p>
        </w:tc>
        <w:tc>
          <w:tcPr>
            <w:tcW w:w="156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(12.03%, 17.42%)</w:t>
            </w:r>
          </w:p>
        </w:tc>
      </w:tr>
      <w:tr w:rsidR="00A55B79" w:rsidRPr="003D4C4A" w:rsidTr="0084626A">
        <w:trPr>
          <w:trHeight w:val="30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4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2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(5.00%)</w:t>
            </w:r>
          </w:p>
        </w:tc>
        <w:tc>
          <w:tcPr>
            <w:tcW w:w="134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0.77%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(0.5%, 1.17%)</w:t>
            </w:r>
          </w:p>
        </w:tc>
        <w:tc>
          <w:tcPr>
            <w:tcW w:w="100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26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 (18.44%)</w:t>
            </w:r>
          </w:p>
        </w:tc>
        <w:tc>
          <w:tcPr>
            <w:tcW w:w="124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11.98%</w:t>
            </w:r>
          </w:p>
        </w:tc>
        <w:tc>
          <w:tcPr>
            <w:tcW w:w="156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(10.18%, 14.05%)</w:t>
            </w:r>
          </w:p>
        </w:tc>
      </w:tr>
      <w:tr w:rsidR="00A55B79" w:rsidRPr="003D4C4A" w:rsidTr="0084626A">
        <w:trPr>
          <w:trHeight w:val="30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4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4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0.59%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(0.37%, 0.94%)</w:t>
            </w:r>
          </w:p>
        </w:tc>
        <w:tc>
          <w:tcPr>
            <w:tcW w:w="100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124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9.47%</w:t>
            </w:r>
          </w:p>
        </w:tc>
        <w:tc>
          <w:tcPr>
            <w:tcW w:w="156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(6.75%, 13.15%)</w:t>
            </w:r>
          </w:p>
        </w:tc>
      </w:tr>
      <w:tr w:rsidR="00A55B79" w:rsidRPr="003D4C4A" w:rsidTr="0084626A">
        <w:trPr>
          <w:trHeight w:val="30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4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32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(0.00%)</w:t>
            </w:r>
          </w:p>
        </w:tc>
        <w:tc>
          <w:tcPr>
            <w:tcW w:w="134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0.51%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(0.34%, 0.77%)</w:t>
            </w:r>
          </w:p>
        </w:tc>
        <w:tc>
          <w:tcPr>
            <w:tcW w:w="100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26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 (8.97%)</w:t>
            </w:r>
          </w:p>
        </w:tc>
        <w:tc>
          <w:tcPr>
            <w:tcW w:w="124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8.27%</w:t>
            </w:r>
          </w:p>
        </w:tc>
        <w:tc>
          <w:tcPr>
            <w:tcW w:w="156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(7.04%, 9.69%)</w:t>
            </w:r>
          </w:p>
        </w:tc>
      </w:tr>
      <w:tr w:rsidR="00A55B79" w:rsidRPr="003D4C4A" w:rsidTr="0084626A">
        <w:trPr>
          <w:trHeight w:val="30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4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2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(0.00%)</w:t>
            </w:r>
          </w:p>
        </w:tc>
        <w:tc>
          <w:tcPr>
            <w:tcW w:w="134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0.47%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(0.31%, 0.72%)</w:t>
            </w:r>
          </w:p>
        </w:tc>
        <w:tc>
          <w:tcPr>
            <w:tcW w:w="100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26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 (24.53%)</w:t>
            </w:r>
          </w:p>
        </w:tc>
        <w:tc>
          <w:tcPr>
            <w:tcW w:w="124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7.70%</w:t>
            </w:r>
          </w:p>
        </w:tc>
        <w:tc>
          <w:tcPr>
            <w:tcW w:w="156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(6.34%, 9.32%)</w:t>
            </w:r>
          </w:p>
        </w:tc>
      </w:tr>
      <w:tr w:rsidR="00A55B79" w:rsidRPr="003D4C4A" w:rsidTr="0084626A">
        <w:trPr>
          <w:trHeight w:val="30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4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32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(0.00%)</w:t>
            </w:r>
          </w:p>
        </w:tc>
        <w:tc>
          <w:tcPr>
            <w:tcW w:w="134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0.33%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(0.22%, 0.49%)</w:t>
            </w:r>
          </w:p>
        </w:tc>
        <w:tc>
          <w:tcPr>
            <w:tcW w:w="100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4,297</w:t>
            </w:r>
          </w:p>
        </w:tc>
        <w:tc>
          <w:tcPr>
            <w:tcW w:w="126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 (5.77%)</w:t>
            </w:r>
          </w:p>
        </w:tc>
        <w:tc>
          <w:tcPr>
            <w:tcW w:w="124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5.48%</w:t>
            </w:r>
          </w:p>
        </w:tc>
        <w:tc>
          <w:tcPr>
            <w:tcW w:w="156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(4.95%, 6.07%)</w:t>
            </w:r>
          </w:p>
        </w:tc>
      </w:tr>
      <w:tr w:rsidR="00A55B79" w:rsidRPr="003D4C4A" w:rsidTr="0084626A">
        <w:trPr>
          <w:trHeight w:val="30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4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2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(0.00%)</w:t>
            </w:r>
          </w:p>
        </w:tc>
        <w:tc>
          <w:tcPr>
            <w:tcW w:w="134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0.30%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(0.2%, 0.47%)</w:t>
            </w:r>
          </w:p>
        </w:tc>
        <w:tc>
          <w:tcPr>
            <w:tcW w:w="100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6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 (10.74%)</w:t>
            </w:r>
          </w:p>
        </w:tc>
        <w:tc>
          <w:tcPr>
            <w:tcW w:w="124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5.09%</w:t>
            </w:r>
          </w:p>
        </w:tc>
        <w:tc>
          <w:tcPr>
            <w:tcW w:w="156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(4.23%, 6.12%)</w:t>
            </w:r>
          </w:p>
        </w:tc>
      </w:tr>
      <w:tr w:rsidR="00A55B79" w:rsidRPr="003D4C4A" w:rsidTr="0084626A">
        <w:trPr>
          <w:trHeight w:val="30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4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(0.00%)</w:t>
            </w:r>
          </w:p>
        </w:tc>
        <w:tc>
          <w:tcPr>
            <w:tcW w:w="134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0.29%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(0.18%, 0.46%)</w:t>
            </w:r>
          </w:p>
        </w:tc>
        <w:tc>
          <w:tcPr>
            <w:tcW w:w="100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(0.00%)</w:t>
            </w:r>
          </w:p>
        </w:tc>
        <w:tc>
          <w:tcPr>
            <w:tcW w:w="124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4.89%</w:t>
            </w:r>
          </w:p>
        </w:tc>
        <w:tc>
          <w:tcPr>
            <w:tcW w:w="156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(3.42%, 6.95%)</w:t>
            </w:r>
          </w:p>
        </w:tc>
      </w:tr>
      <w:tr w:rsidR="00A55B79" w:rsidRPr="003D4C4A" w:rsidTr="0084626A">
        <w:trPr>
          <w:trHeight w:val="30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4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32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(0.00%)</w:t>
            </w:r>
          </w:p>
        </w:tc>
        <w:tc>
          <w:tcPr>
            <w:tcW w:w="134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0.20%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(0.13%, 0.31%)</w:t>
            </w:r>
          </w:p>
        </w:tc>
        <w:tc>
          <w:tcPr>
            <w:tcW w:w="100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26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 (4.60%)</w:t>
            </w:r>
          </w:p>
        </w:tc>
        <w:tc>
          <w:tcPr>
            <w:tcW w:w="124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3.43%</w:t>
            </w:r>
          </w:p>
        </w:tc>
        <w:tc>
          <w:tcPr>
            <w:tcW w:w="156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(2.85%, 4.12%)</w:t>
            </w:r>
          </w:p>
        </w:tc>
      </w:tr>
      <w:tr w:rsidR="00A55B79" w:rsidRPr="003D4C4A" w:rsidTr="0084626A">
        <w:trPr>
          <w:trHeight w:val="30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4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4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0.19%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(0.12%, 0.3%)</w:t>
            </w:r>
          </w:p>
        </w:tc>
        <w:tc>
          <w:tcPr>
            <w:tcW w:w="100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(0.00%)</w:t>
            </w:r>
          </w:p>
        </w:tc>
        <w:tc>
          <w:tcPr>
            <w:tcW w:w="124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3.20%</w:t>
            </w:r>
          </w:p>
        </w:tc>
        <w:tc>
          <w:tcPr>
            <w:tcW w:w="156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(2.24%, 4.55%)</w:t>
            </w:r>
          </w:p>
        </w:tc>
      </w:tr>
      <w:tr w:rsidR="00A55B79" w:rsidRPr="003D4C4A" w:rsidTr="0084626A">
        <w:trPr>
          <w:trHeight w:val="30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4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1,224</w:t>
            </w:r>
          </w:p>
        </w:tc>
        <w:tc>
          <w:tcPr>
            <w:tcW w:w="132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(0.00%)</w:t>
            </w:r>
          </w:p>
        </w:tc>
        <w:tc>
          <w:tcPr>
            <w:tcW w:w="134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0.16%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(0.11%, 0.24%)</w:t>
            </w:r>
          </w:p>
        </w:tc>
        <w:tc>
          <w:tcPr>
            <w:tcW w:w="100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2,761</w:t>
            </w:r>
          </w:p>
        </w:tc>
        <w:tc>
          <w:tcPr>
            <w:tcW w:w="126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 (2.72%)</w:t>
            </w:r>
          </w:p>
        </w:tc>
        <w:tc>
          <w:tcPr>
            <w:tcW w:w="124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2.77%</w:t>
            </w:r>
          </w:p>
        </w:tc>
        <w:tc>
          <w:tcPr>
            <w:tcW w:w="156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(2.4%, 3.19%)</w:t>
            </w:r>
          </w:p>
        </w:tc>
      </w:tr>
      <w:tr w:rsidR="00A55B79" w:rsidRPr="003D4C4A" w:rsidTr="0084626A">
        <w:trPr>
          <w:trHeight w:val="30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4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32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(0.00%)</w:t>
            </w:r>
          </w:p>
        </w:tc>
        <w:tc>
          <w:tcPr>
            <w:tcW w:w="134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0.15%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(0.1%, 0.23%)</w:t>
            </w:r>
          </w:p>
        </w:tc>
        <w:tc>
          <w:tcPr>
            <w:tcW w:w="100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26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 (3.04%)</w:t>
            </w:r>
          </w:p>
        </w:tc>
        <w:tc>
          <w:tcPr>
            <w:tcW w:w="124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2.57%</w:t>
            </w:r>
          </w:p>
        </w:tc>
        <w:tc>
          <w:tcPr>
            <w:tcW w:w="156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(2.12%, 3.11%)</w:t>
            </w:r>
          </w:p>
        </w:tc>
      </w:tr>
      <w:tr w:rsidR="00A55B79" w:rsidRPr="003D4C4A" w:rsidTr="0084626A">
        <w:trPr>
          <w:trHeight w:val="30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4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(0.00%)</w:t>
            </w:r>
          </w:p>
        </w:tc>
        <w:tc>
          <w:tcPr>
            <w:tcW w:w="134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0.12%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(0.08%, 0.2%)</w:t>
            </w:r>
          </w:p>
        </w:tc>
        <w:tc>
          <w:tcPr>
            <w:tcW w:w="100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6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(0.00%)</w:t>
            </w:r>
          </w:p>
        </w:tc>
        <w:tc>
          <w:tcPr>
            <w:tcW w:w="124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2.14%</w:t>
            </w:r>
          </w:p>
        </w:tc>
        <w:tc>
          <w:tcPr>
            <w:tcW w:w="156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(1.49%, 3.07%)</w:t>
            </w:r>
          </w:p>
        </w:tc>
      </w:tr>
      <w:tr w:rsidR="00A55B79" w:rsidRPr="003D4C4A" w:rsidTr="0084626A">
        <w:trPr>
          <w:trHeight w:val="30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4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4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0.11%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(0.07%, 0.18%)</w:t>
            </w:r>
          </w:p>
        </w:tc>
        <w:tc>
          <w:tcPr>
            <w:tcW w:w="100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1.99%</w:t>
            </w:r>
          </w:p>
        </w:tc>
        <w:tc>
          <w:tcPr>
            <w:tcW w:w="156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(1.36%, 2.89%)</w:t>
            </w:r>
          </w:p>
        </w:tc>
      </w:tr>
      <w:tr w:rsidR="00A55B79" w:rsidRPr="003D4C4A" w:rsidTr="0084626A">
        <w:trPr>
          <w:trHeight w:val="30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4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2,125</w:t>
            </w:r>
          </w:p>
        </w:tc>
        <w:tc>
          <w:tcPr>
            <w:tcW w:w="132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(0.09%)</w:t>
            </w:r>
          </w:p>
        </w:tc>
        <w:tc>
          <w:tcPr>
            <w:tcW w:w="134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0.10%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(0.07%, 0.15%)</w:t>
            </w:r>
          </w:p>
        </w:tc>
        <w:tc>
          <w:tcPr>
            <w:tcW w:w="100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1,642</w:t>
            </w:r>
          </w:p>
        </w:tc>
        <w:tc>
          <w:tcPr>
            <w:tcW w:w="126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 (2.44%)</w:t>
            </w:r>
          </w:p>
        </w:tc>
        <w:tc>
          <w:tcPr>
            <w:tcW w:w="124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1.72%</w:t>
            </w:r>
          </w:p>
        </w:tc>
        <w:tc>
          <w:tcPr>
            <w:tcW w:w="156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(1.45%, 2.03%)</w:t>
            </w:r>
          </w:p>
        </w:tc>
      </w:tr>
      <w:tr w:rsidR="00A55B79" w:rsidRPr="003D4C4A" w:rsidTr="0084626A">
        <w:trPr>
          <w:trHeight w:val="30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4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4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0.09%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(0.06%, 0.15%)</w:t>
            </w:r>
          </w:p>
        </w:tc>
        <w:tc>
          <w:tcPr>
            <w:tcW w:w="100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(0.00%)</w:t>
            </w:r>
          </w:p>
        </w:tc>
        <w:tc>
          <w:tcPr>
            <w:tcW w:w="124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1.60%</w:t>
            </w:r>
          </w:p>
        </w:tc>
        <w:tc>
          <w:tcPr>
            <w:tcW w:w="156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(1.1%, 2.31%)</w:t>
            </w:r>
          </w:p>
        </w:tc>
      </w:tr>
      <w:tr w:rsidR="00A55B79" w:rsidRPr="003D4C4A" w:rsidTr="0084626A">
        <w:trPr>
          <w:trHeight w:val="30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Yes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4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2,445</w:t>
            </w:r>
          </w:p>
        </w:tc>
        <w:tc>
          <w:tcPr>
            <w:tcW w:w="132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(0.04%)</w:t>
            </w:r>
          </w:p>
        </w:tc>
        <w:tc>
          <w:tcPr>
            <w:tcW w:w="134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0.06%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(0.04%, 0.1%)</w:t>
            </w:r>
          </w:p>
        </w:tc>
        <w:tc>
          <w:tcPr>
            <w:tcW w:w="100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11,902</w:t>
            </w:r>
          </w:p>
        </w:tc>
        <w:tc>
          <w:tcPr>
            <w:tcW w:w="126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 (0.99%)</w:t>
            </w:r>
          </w:p>
        </w:tc>
        <w:tc>
          <w:tcPr>
            <w:tcW w:w="124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1.11%</w:t>
            </w:r>
          </w:p>
        </w:tc>
        <w:tc>
          <w:tcPr>
            <w:tcW w:w="156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(0.98%, 1.26%)</w:t>
            </w:r>
          </w:p>
        </w:tc>
      </w:tr>
      <w:tr w:rsidR="00A55B79" w:rsidRPr="003D4C4A" w:rsidTr="0084626A">
        <w:trPr>
          <w:trHeight w:val="30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4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2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(0.00%)</w:t>
            </w:r>
          </w:p>
        </w:tc>
        <w:tc>
          <w:tcPr>
            <w:tcW w:w="134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0.06%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(0.04%, 0.1%)</w:t>
            </w:r>
          </w:p>
        </w:tc>
        <w:tc>
          <w:tcPr>
            <w:tcW w:w="100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(0.00%)</w:t>
            </w:r>
          </w:p>
        </w:tc>
        <w:tc>
          <w:tcPr>
            <w:tcW w:w="124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1.06%</w:t>
            </w:r>
          </w:p>
        </w:tc>
        <w:tc>
          <w:tcPr>
            <w:tcW w:w="156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(0.74%, 1.53%)</w:t>
            </w:r>
          </w:p>
        </w:tc>
      </w:tr>
      <w:tr w:rsidR="00A55B79" w:rsidRPr="003D4C4A" w:rsidTr="0084626A">
        <w:trPr>
          <w:trHeight w:val="30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4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2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(0.00%)</w:t>
            </w:r>
          </w:p>
        </w:tc>
        <w:tc>
          <w:tcPr>
            <w:tcW w:w="134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0.06%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(0.04%, 0.09%)</w:t>
            </w:r>
          </w:p>
        </w:tc>
        <w:tc>
          <w:tcPr>
            <w:tcW w:w="100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(0.00%)</w:t>
            </w:r>
          </w:p>
        </w:tc>
        <w:tc>
          <w:tcPr>
            <w:tcW w:w="124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0.99%</w:t>
            </w:r>
          </w:p>
        </w:tc>
        <w:tc>
          <w:tcPr>
            <w:tcW w:w="156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(0.68%, 1.42%)</w:t>
            </w:r>
          </w:p>
        </w:tc>
      </w:tr>
      <w:tr w:rsidR="00A55B79" w:rsidRPr="003D4C4A" w:rsidTr="0084626A">
        <w:trPr>
          <w:trHeight w:val="30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4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2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(0.00%)</w:t>
            </w:r>
          </w:p>
        </w:tc>
        <w:tc>
          <w:tcPr>
            <w:tcW w:w="134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0.04%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(0.02%, 0.06%)</w:t>
            </w:r>
          </w:p>
        </w:tc>
        <w:tc>
          <w:tcPr>
            <w:tcW w:w="100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26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(1.72%)</w:t>
            </w:r>
          </w:p>
        </w:tc>
        <w:tc>
          <w:tcPr>
            <w:tcW w:w="124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0.69%</w:t>
            </w:r>
          </w:p>
        </w:tc>
        <w:tc>
          <w:tcPr>
            <w:tcW w:w="156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(0.48%, 0.97%)</w:t>
            </w:r>
          </w:p>
        </w:tc>
      </w:tr>
      <w:tr w:rsidR="00A55B79" w:rsidRPr="003D4C4A" w:rsidTr="0084626A">
        <w:trPr>
          <w:trHeight w:val="30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4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2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(0.00%)</w:t>
            </w:r>
          </w:p>
        </w:tc>
        <w:tc>
          <w:tcPr>
            <w:tcW w:w="134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0.04%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(0.02%, 0.06%)</w:t>
            </w:r>
          </w:p>
        </w:tc>
        <w:tc>
          <w:tcPr>
            <w:tcW w:w="100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(0.00%)</w:t>
            </w:r>
          </w:p>
        </w:tc>
        <w:tc>
          <w:tcPr>
            <w:tcW w:w="124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0.64%</w:t>
            </w:r>
          </w:p>
        </w:tc>
        <w:tc>
          <w:tcPr>
            <w:tcW w:w="156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(0.44%, 0.92%)</w:t>
            </w:r>
          </w:p>
        </w:tc>
      </w:tr>
      <w:tr w:rsidR="00A55B79" w:rsidRPr="003D4C4A" w:rsidTr="0084626A">
        <w:trPr>
          <w:trHeight w:val="30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4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30,775</w:t>
            </w:r>
          </w:p>
        </w:tc>
        <w:tc>
          <w:tcPr>
            <w:tcW w:w="132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 (0.05%)</w:t>
            </w:r>
          </w:p>
        </w:tc>
        <w:tc>
          <w:tcPr>
            <w:tcW w:w="134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0.03%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(0.02%, 0.05%)</w:t>
            </w:r>
          </w:p>
        </w:tc>
        <w:tc>
          <w:tcPr>
            <w:tcW w:w="100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33,364</w:t>
            </w:r>
          </w:p>
        </w:tc>
        <w:tc>
          <w:tcPr>
            <w:tcW w:w="126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 (0.48%)</w:t>
            </w:r>
          </w:p>
        </w:tc>
        <w:tc>
          <w:tcPr>
            <w:tcW w:w="124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0.55%</w:t>
            </w:r>
          </w:p>
        </w:tc>
        <w:tc>
          <w:tcPr>
            <w:tcW w:w="156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(0.49%, 0.62%)</w:t>
            </w:r>
          </w:p>
        </w:tc>
      </w:tr>
      <w:tr w:rsidR="00A55B79" w:rsidRPr="003D4C4A" w:rsidTr="0084626A">
        <w:trPr>
          <w:trHeight w:val="30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4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32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(0.00%)</w:t>
            </w:r>
          </w:p>
        </w:tc>
        <w:tc>
          <w:tcPr>
            <w:tcW w:w="134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0.02%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(0.02%, 0.04%)</w:t>
            </w:r>
          </w:p>
        </w:tc>
        <w:tc>
          <w:tcPr>
            <w:tcW w:w="100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26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(0.00%)</w:t>
            </w:r>
          </w:p>
        </w:tc>
        <w:tc>
          <w:tcPr>
            <w:tcW w:w="124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0.42%</w:t>
            </w:r>
          </w:p>
        </w:tc>
        <w:tc>
          <w:tcPr>
            <w:tcW w:w="156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(0.29%, 0.61%)</w:t>
            </w:r>
          </w:p>
        </w:tc>
      </w:tr>
      <w:tr w:rsidR="00A55B79" w:rsidRPr="003D4C4A" w:rsidTr="0084626A">
        <w:trPr>
          <w:trHeight w:val="30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4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32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(0.00%)</w:t>
            </w:r>
          </w:p>
        </w:tc>
        <w:tc>
          <w:tcPr>
            <w:tcW w:w="134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0.02%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(0.01%, 0.03%)</w:t>
            </w:r>
          </w:p>
        </w:tc>
        <w:tc>
          <w:tcPr>
            <w:tcW w:w="100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26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(1.59%)</w:t>
            </w:r>
          </w:p>
        </w:tc>
        <w:tc>
          <w:tcPr>
            <w:tcW w:w="124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0.34%</w:t>
            </w:r>
          </w:p>
        </w:tc>
        <w:tc>
          <w:tcPr>
            <w:tcW w:w="156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(0.24%, 0.48%)</w:t>
            </w:r>
          </w:p>
        </w:tc>
      </w:tr>
      <w:tr w:rsidR="00A55B79" w:rsidRPr="003D4C4A" w:rsidTr="0084626A">
        <w:trPr>
          <w:trHeight w:val="30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4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32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(0.00%)</w:t>
            </w:r>
          </w:p>
        </w:tc>
        <w:tc>
          <w:tcPr>
            <w:tcW w:w="134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0.02%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(0.01%, 0.03%)</w:t>
            </w:r>
          </w:p>
        </w:tc>
        <w:tc>
          <w:tcPr>
            <w:tcW w:w="100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26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(0.00%)</w:t>
            </w:r>
          </w:p>
        </w:tc>
        <w:tc>
          <w:tcPr>
            <w:tcW w:w="124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0.31%</w:t>
            </w:r>
          </w:p>
        </w:tc>
        <w:tc>
          <w:tcPr>
            <w:tcW w:w="156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(0.22%, 0.45%)</w:t>
            </w:r>
          </w:p>
        </w:tc>
      </w:tr>
      <w:tr w:rsidR="00A55B79" w:rsidRPr="003D4C4A" w:rsidTr="0084626A">
        <w:trPr>
          <w:trHeight w:val="30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4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22,270</w:t>
            </w:r>
          </w:p>
        </w:tc>
        <w:tc>
          <w:tcPr>
            <w:tcW w:w="132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(0.00%)</w:t>
            </w:r>
          </w:p>
        </w:tc>
        <w:tc>
          <w:tcPr>
            <w:tcW w:w="134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0.01%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(0.01%, 0.02%)</w:t>
            </w:r>
          </w:p>
        </w:tc>
        <w:tc>
          <w:tcPr>
            <w:tcW w:w="100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1,220</w:t>
            </w:r>
          </w:p>
        </w:tc>
        <w:tc>
          <w:tcPr>
            <w:tcW w:w="126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(0.08%)</w:t>
            </w:r>
          </w:p>
        </w:tc>
        <w:tc>
          <w:tcPr>
            <w:tcW w:w="124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0.21%</w:t>
            </w:r>
          </w:p>
        </w:tc>
        <w:tc>
          <w:tcPr>
            <w:tcW w:w="156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(0.15%, 0.29%)</w:t>
            </w:r>
          </w:p>
        </w:tc>
      </w:tr>
      <w:tr w:rsidR="00A55B79" w:rsidRPr="003D4C4A" w:rsidTr="0084626A">
        <w:trPr>
          <w:trHeight w:val="30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4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8,938</w:t>
            </w:r>
          </w:p>
        </w:tc>
        <w:tc>
          <w:tcPr>
            <w:tcW w:w="132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(0.03%)</w:t>
            </w:r>
          </w:p>
        </w:tc>
        <w:tc>
          <w:tcPr>
            <w:tcW w:w="134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0.01%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(0%, 0.01%)</w:t>
            </w:r>
          </w:p>
        </w:tc>
        <w:tc>
          <w:tcPr>
            <w:tcW w:w="100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3,302</w:t>
            </w:r>
          </w:p>
        </w:tc>
        <w:tc>
          <w:tcPr>
            <w:tcW w:w="126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 (0.27%)</w:t>
            </w:r>
          </w:p>
        </w:tc>
        <w:tc>
          <w:tcPr>
            <w:tcW w:w="124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0.13%</w:t>
            </w:r>
          </w:p>
        </w:tc>
        <w:tc>
          <w:tcPr>
            <w:tcW w:w="156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(0.1%, 0.19%)</w:t>
            </w:r>
          </w:p>
        </w:tc>
      </w:tr>
      <w:tr w:rsidR="00A55B79" w:rsidRPr="003D4C4A" w:rsidTr="0084626A">
        <w:trPr>
          <w:trHeight w:val="30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4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205,085</w:t>
            </w:r>
          </w:p>
        </w:tc>
        <w:tc>
          <w:tcPr>
            <w:tcW w:w="132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 (0.00%)</w:t>
            </w:r>
          </w:p>
        </w:tc>
        <w:tc>
          <w:tcPr>
            <w:tcW w:w="134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0.00%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(0%, 0.01%)</w:t>
            </w:r>
          </w:p>
        </w:tc>
        <w:tc>
          <w:tcPr>
            <w:tcW w:w="100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30,164</w:t>
            </w:r>
          </w:p>
        </w:tc>
        <w:tc>
          <w:tcPr>
            <w:tcW w:w="126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 (0.06%)</w:t>
            </w:r>
          </w:p>
        </w:tc>
        <w:tc>
          <w:tcPr>
            <w:tcW w:w="124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0.07%</w:t>
            </w:r>
          </w:p>
        </w:tc>
        <w:tc>
          <w:tcPr>
            <w:tcW w:w="1560" w:type="dxa"/>
            <w:shd w:val="clear" w:color="000000" w:fill="D9D9D9"/>
            <w:noWrap/>
            <w:vAlign w:val="center"/>
            <w:hideMark/>
          </w:tcPr>
          <w:p w:rsidR="00A55B79" w:rsidRPr="003D4C4A" w:rsidRDefault="00A55B7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4C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(0.05%, 0.09%)</w:t>
            </w:r>
          </w:p>
        </w:tc>
      </w:tr>
    </w:tbl>
    <w:p w:rsidR="00A55B79" w:rsidRDefault="00A55B79" w:rsidP="00A55B79">
      <w:pPr>
        <w:tabs>
          <w:tab w:val="left" w:pos="1430"/>
        </w:tabs>
        <w:rPr>
          <w:rFonts w:ascii="Times New Roman" w:eastAsia="Times New Roman" w:hAnsi="Times New Roman" w:cs="Times New Roman"/>
          <w:b/>
        </w:rPr>
      </w:pPr>
    </w:p>
    <w:p w:rsidR="00A55B79" w:rsidRDefault="00A55B79" w:rsidP="00A55B79">
      <w:pPr>
        <w:tabs>
          <w:tab w:val="left" w:pos="1430"/>
        </w:tabs>
        <w:rPr>
          <w:rFonts w:ascii="Times New Roman" w:eastAsia="Times New Roman" w:hAnsi="Times New Roman" w:cs="Times New Roman"/>
          <w:b/>
        </w:rPr>
      </w:pPr>
    </w:p>
    <w:p w:rsidR="00EB4F5E" w:rsidRDefault="00A55B79" w:rsidP="00A55B79">
      <w:r w:rsidRPr="00C05F23">
        <w:rPr>
          <w:rFonts w:ascii="Times New Roman" w:eastAsia="Times New Roman" w:hAnsi="Times New Roman" w:cs="Times New Roman"/>
          <w:b/>
          <w:color w:val="FF0000"/>
        </w:rPr>
        <w:t xml:space="preserve">Example: </w:t>
      </w:r>
      <w:r w:rsidRPr="00C05F23">
        <w:rPr>
          <w:color w:val="FF0000"/>
        </w:rPr>
        <w:t>A less than 5 kg, ASA III patient, septic on inotropic support and mechanically ventilated undergoing a low intrinsic surgical risk procedure (ie within the RQ1 or RQ2) has a 4.74% probability of mortality. That same patient undergoing a high intrinsic surgical risk procedure (RQ3 or RQ4) has a 46.72% probability of mortality</w:t>
      </w:r>
      <w:bookmarkStart w:id="0" w:name="_GoBack"/>
      <w:bookmarkEnd w:id="0"/>
    </w:p>
    <w:sectPr w:rsidR="00EB4F5E" w:rsidSect="00A55B7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79"/>
    <w:rsid w:val="006C7171"/>
    <w:rsid w:val="00A55B79"/>
    <w:rsid w:val="00EB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F23D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3124</Characters>
  <Application>Microsoft Macintosh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Nasr</dc:creator>
  <cp:keywords/>
  <dc:description/>
  <cp:lastModifiedBy>Viviane Nasr</cp:lastModifiedBy>
  <cp:revision>1</cp:revision>
  <dcterms:created xsi:type="dcterms:W3CDTF">2018-11-22T13:01:00Z</dcterms:created>
  <dcterms:modified xsi:type="dcterms:W3CDTF">2018-11-22T13:02:00Z</dcterms:modified>
</cp:coreProperties>
</file>