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15E4F" w14:textId="697BC99A" w:rsidR="005E2D9D" w:rsidRPr="00AC0E02" w:rsidRDefault="005E2D9D" w:rsidP="00FF18A6">
      <w:pPr>
        <w:rPr>
          <w:rFonts w:eastAsia="宋体"/>
          <w:b/>
          <w:bCs/>
          <w:color w:val="000000" w:themeColor="text1"/>
        </w:rPr>
      </w:pPr>
      <w:r w:rsidRPr="00AC0E02">
        <w:rPr>
          <w:rFonts w:eastAsia="宋体"/>
          <w:b/>
          <w:bCs/>
          <w:color w:val="000000" w:themeColor="text1"/>
        </w:rPr>
        <w:t xml:space="preserve">Supplementary </w:t>
      </w:r>
      <w:r w:rsidR="00D4698C" w:rsidRPr="00AC0E02">
        <w:rPr>
          <w:rFonts w:eastAsia="宋体"/>
          <w:b/>
          <w:bCs/>
          <w:color w:val="000000" w:themeColor="text1"/>
        </w:rPr>
        <w:t>Files</w:t>
      </w:r>
    </w:p>
    <w:p w14:paraId="71B3471D" w14:textId="77777777" w:rsidR="005E2D9D" w:rsidRPr="00AC0E02" w:rsidRDefault="005E2D9D" w:rsidP="00FF18A6">
      <w:pPr>
        <w:rPr>
          <w:rFonts w:eastAsia="宋体"/>
          <w:color w:val="000000" w:themeColor="text1"/>
        </w:rPr>
      </w:pPr>
    </w:p>
    <w:p w14:paraId="0731270D" w14:textId="5F458AD2" w:rsidR="005E2D9D" w:rsidRPr="00AC0E02" w:rsidRDefault="005E2D9D" w:rsidP="00FF18A6">
      <w:pPr>
        <w:rPr>
          <w:rFonts w:eastAsia="宋体"/>
          <w:color w:val="000000" w:themeColor="text1"/>
        </w:rPr>
      </w:pPr>
      <w:r w:rsidRPr="00AC0E02">
        <w:rPr>
          <w:rFonts w:eastAsia="宋体"/>
          <w:color w:val="000000" w:themeColor="text1"/>
        </w:rPr>
        <w:t xml:space="preserve">This </w:t>
      </w:r>
      <w:r w:rsidR="00D4698C" w:rsidRPr="00AC0E02">
        <w:rPr>
          <w:rFonts w:eastAsia="宋体"/>
          <w:color w:val="000000" w:themeColor="text1"/>
        </w:rPr>
        <w:t>document</w:t>
      </w:r>
      <w:r w:rsidRPr="00AC0E02">
        <w:rPr>
          <w:rFonts w:eastAsia="宋体"/>
          <w:color w:val="000000" w:themeColor="text1"/>
        </w:rPr>
        <w:t xml:space="preserve"> has been provided by the authors to give readers additional information about their work.</w:t>
      </w:r>
    </w:p>
    <w:p w14:paraId="6ED76FEA" w14:textId="59ED5346" w:rsidR="005E2D9D" w:rsidRPr="00AC0E02" w:rsidRDefault="005E2D9D" w:rsidP="00FF18A6">
      <w:pPr>
        <w:rPr>
          <w:rFonts w:eastAsia="宋体"/>
          <w:color w:val="000000" w:themeColor="text1"/>
        </w:rPr>
      </w:pPr>
    </w:p>
    <w:p w14:paraId="00A09A99" w14:textId="34E4E9AD" w:rsidR="005E2D9D" w:rsidRPr="00AC0E02" w:rsidRDefault="005E2D9D" w:rsidP="00FF18A6">
      <w:pPr>
        <w:rPr>
          <w:rFonts w:eastAsia="宋体"/>
          <w:color w:val="000000" w:themeColor="text1"/>
        </w:rPr>
      </w:pPr>
      <w:r w:rsidRPr="00AC0E02">
        <w:rPr>
          <w:rFonts w:eastAsia="宋体"/>
          <w:color w:val="000000" w:themeColor="text1"/>
        </w:rPr>
        <w:t xml:space="preserve">Supplement to: </w:t>
      </w:r>
      <w:r w:rsidR="00470C4E" w:rsidRPr="00AC0E02">
        <w:rPr>
          <w:rFonts w:eastAsia="宋体"/>
          <w:b/>
          <w:bCs/>
          <w:color w:val="000000" w:themeColor="text1"/>
        </w:rPr>
        <w:t xml:space="preserve">Muscular Tissue Oxygen Saturation and </w:t>
      </w:r>
      <w:proofErr w:type="spellStart"/>
      <w:r w:rsidR="00451C14" w:rsidRPr="00AC0E02">
        <w:rPr>
          <w:rFonts w:eastAsia="宋体"/>
          <w:b/>
          <w:bCs/>
          <w:color w:val="000000" w:themeColor="text1"/>
        </w:rPr>
        <w:t>Post</w:t>
      </w:r>
      <w:r w:rsidR="00824B4C">
        <w:rPr>
          <w:rFonts w:eastAsia="宋体" w:hint="eastAsia"/>
          <w:b/>
          <w:bCs/>
          <w:color w:val="000000" w:themeColor="text1"/>
        </w:rPr>
        <w:t>h</w:t>
      </w:r>
      <w:r w:rsidR="00451C14" w:rsidRPr="00AC0E02">
        <w:rPr>
          <w:rFonts w:eastAsia="宋体"/>
          <w:b/>
          <w:bCs/>
          <w:color w:val="000000" w:themeColor="text1"/>
        </w:rPr>
        <w:t>ysterectomy</w:t>
      </w:r>
      <w:proofErr w:type="spellEnd"/>
      <w:r w:rsidR="00451C14" w:rsidRPr="00AC0E02">
        <w:rPr>
          <w:rFonts w:eastAsia="宋体"/>
          <w:b/>
          <w:bCs/>
          <w:color w:val="000000" w:themeColor="text1"/>
        </w:rPr>
        <w:t xml:space="preserve"> </w:t>
      </w:r>
      <w:r w:rsidR="00470C4E" w:rsidRPr="00AC0E02">
        <w:rPr>
          <w:rFonts w:eastAsia="宋体"/>
          <w:b/>
          <w:bCs/>
          <w:color w:val="000000" w:themeColor="text1"/>
        </w:rPr>
        <w:t>Nausea and Vomiting: The iMODIPONV Randomized Controlled Trial</w:t>
      </w:r>
    </w:p>
    <w:p w14:paraId="15604496" w14:textId="77777777" w:rsidR="0008712C" w:rsidRPr="00AC0E02" w:rsidRDefault="0008712C" w:rsidP="00FF18A6">
      <w:pPr>
        <w:rPr>
          <w:rFonts w:eastAsia="宋体"/>
          <w:color w:val="000000" w:themeColor="text1"/>
        </w:rPr>
      </w:pPr>
      <w:r w:rsidRPr="00AC0E02">
        <w:rPr>
          <w:rFonts w:eastAsia="宋体"/>
          <w:color w:val="000000" w:themeColor="text1"/>
        </w:rPr>
        <w:br w:type="page"/>
      </w:r>
    </w:p>
    <w:p w14:paraId="02FFC14C" w14:textId="533AD796" w:rsidR="0008712C" w:rsidRPr="00AC0E02" w:rsidRDefault="0008712C" w:rsidP="00FF18A6">
      <w:pPr>
        <w:rPr>
          <w:rFonts w:eastAsia="宋体"/>
          <w:b/>
          <w:bCs/>
          <w:color w:val="000000" w:themeColor="text1"/>
          <w:u w:val="single"/>
        </w:rPr>
      </w:pPr>
      <w:r w:rsidRPr="00AC0E02">
        <w:rPr>
          <w:rFonts w:eastAsia="宋体"/>
          <w:b/>
          <w:bCs/>
          <w:color w:val="000000" w:themeColor="text1"/>
          <w:u w:val="single"/>
        </w:rPr>
        <w:lastRenderedPageBreak/>
        <w:t>Contents</w:t>
      </w:r>
    </w:p>
    <w:p w14:paraId="136D7734" w14:textId="77777777" w:rsidR="0008712C" w:rsidRPr="00AC0E02" w:rsidRDefault="0008712C" w:rsidP="00FF18A6">
      <w:pPr>
        <w:rPr>
          <w:rFonts w:eastAsia="宋体"/>
          <w:color w:val="000000" w:themeColor="text1"/>
        </w:rPr>
      </w:pPr>
    </w:p>
    <w:tbl>
      <w:tblPr>
        <w:tblStyle w:val="TableGrid"/>
        <w:tblW w:w="0" w:type="auto"/>
        <w:tblLook w:val="04A0" w:firstRow="1" w:lastRow="0" w:firstColumn="1" w:lastColumn="0" w:noHBand="0" w:noVBand="1"/>
      </w:tblPr>
      <w:tblGrid>
        <w:gridCol w:w="8275"/>
        <w:gridCol w:w="1075"/>
      </w:tblGrid>
      <w:tr w:rsidR="00DF4135" w:rsidRPr="00AC0E02" w14:paraId="3C6C017A" w14:textId="77777777" w:rsidTr="0008712C">
        <w:tc>
          <w:tcPr>
            <w:tcW w:w="8275" w:type="dxa"/>
            <w:shd w:val="clear" w:color="auto" w:fill="E2EFD9" w:themeFill="accent6" w:themeFillTint="33"/>
          </w:tcPr>
          <w:p w14:paraId="7C47F048" w14:textId="7EBF210C" w:rsidR="0008712C" w:rsidRPr="00AC0E02" w:rsidRDefault="0086525B" w:rsidP="00FF18A6">
            <w:pPr>
              <w:jc w:val="center"/>
              <w:rPr>
                <w:rFonts w:eastAsia="宋体"/>
                <w:b/>
                <w:bCs/>
                <w:color w:val="000000" w:themeColor="text1"/>
              </w:rPr>
            </w:pPr>
            <w:r w:rsidRPr="00AC0E02">
              <w:rPr>
                <w:rFonts w:eastAsia="宋体"/>
                <w:b/>
                <w:bCs/>
                <w:color w:val="000000" w:themeColor="text1"/>
              </w:rPr>
              <w:t>Item</w:t>
            </w:r>
          </w:p>
        </w:tc>
        <w:tc>
          <w:tcPr>
            <w:tcW w:w="1075" w:type="dxa"/>
            <w:shd w:val="clear" w:color="auto" w:fill="E2EFD9" w:themeFill="accent6" w:themeFillTint="33"/>
          </w:tcPr>
          <w:p w14:paraId="6EDA012D" w14:textId="4F002290" w:rsidR="0008712C" w:rsidRPr="00AC0E02" w:rsidRDefault="0008712C" w:rsidP="00FF18A6">
            <w:pPr>
              <w:jc w:val="center"/>
              <w:rPr>
                <w:rFonts w:eastAsia="宋体"/>
                <w:b/>
                <w:bCs/>
                <w:color w:val="000000" w:themeColor="text1"/>
              </w:rPr>
            </w:pPr>
            <w:r w:rsidRPr="00AC0E02">
              <w:rPr>
                <w:rFonts w:eastAsia="宋体"/>
                <w:b/>
                <w:bCs/>
                <w:color w:val="000000" w:themeColor="text1"/>
              </w:rPr>
              <w:t>Page</w:t>
            </w:r>
          </w:p>
        </w:tc>
      </w:tr>
      <w:tr w:rsidR="00DF4135" w:rsidRPr="00AC0E02" w14:paraId="3D9050AF" w14:textId="77777777" w:rsidTr="0008712C">
        <w:tc>
          <w:tcPr>
            <w:tcW w:w="8275" w:type="dxa"/>
          </w:tcPr>
          <w:p w14:paraId="16816EFA" w14:textId="0791741B" w:rsidR="0008712C" w:rsidRPr="00AC0E02" w:rsidRDefault="0008712C" w:rsidP="00FF18A6">
            <w:pPr>
              <w:rPr>
                <w:rFonts w:eastAsia="宋体"/>
                <w:color w:val="000000" w:themeColor="text1"/>
              </w:rPr>
            </w:pPr>
            <w:r w:rsidRPr="00AC0E02">
              <w:rPr>
                <w:rFonts w:eastAsia="宋体"/>
                <w:color w:val="000000" w:themeColor="text1"/>
              </w:rPr>
              <w:t>Committees</w:t>
            </w:r>
          </w:p>
        </w:tc>
        <w:tc>
          <w:tcPr>
            <w:tcW w:w="1075" w:type="dxa"/>
          </w:tcPr>
          <w:p w14:paraId="7E8B357F" w14:textId="018506DA" w:rsidR="0008712C" w:rsidRPr="00531D77" w:rsidRDefault="00A46175" w:rsidP="00FF18A6">
            <w:pPr>
              <w:jc w:val="center"/>
              <w:rPr>
                <w:rFonts w:eastAsia="宋体"/>
                <w:color w:val="000000" w:themeColor="text1"/>
                <w:highlight w:val="yellow"/>
              </w:rPr>
            </w:pPr>
            <w:r w:rsidRPr="007A1CC1">
              <w:rPr>
                <w:rFonts w:eastAsia="宋体"/>
                <w:color w:val="000000" w:themeColor="text1"/>
              </w:rPr>
              <w:t>3</w:t>
            </w:r>
          </w:p>
        </w:tc>
      </w:tr>
      <w:tr w:rsidR="00DF4135" w:rsidRPr="00AC0E02" w14:paraId="7B7CC00F" w14:textId="77777777" w:rsidTr="0008712C">
        <w:tc>
          <w:tcPr>
            <w:tcW w:w="8275" w:type="dxa"/>
          </w:tcPr>
          <w:p w14:paraId="647413AD" w14:textId="7EEEB084" w:rsidR="0008712C" w:rsidRPr="00AC0E02" w:rsidRDefault="0008712C" w:rsidP="00FF18A6">
            <w:pPr>
              <w:rPr>
                <w:rFonts w:eastAsia="宋体"/>
                <w:color w:val="000000" w:themeColor="text1"/>
              </w:rPr>
            </w:pPr>
            <w:r w:rsidRPr="00AC0E02">
              <w:rPr>
                <w:rFonts w:eastAsia="宋体"/>
                <w:color w:val="000000" w:themeColor="text1"/>
              </w:rPr>
              <w:t>Site Principal Investigators</w:t>
            </w:r>
          </w:p>
        </w:tc>
        <w:tc>
          <w:tcPr>
            <w:tcW w:w="1075" w:type="dxa"/>
          </w:tcPr>
          <w:p w14:paraId="5423C656" w14:textId="6764846D" w:rsidR="0008712C" w:rsidRPr="00531D77" w:rsidRDefault="00A46175" w:rsidP="00FF18A6">
            <w:pPr>
              <w:jc w:val="center"/>
              <w:rPr>
                <w:rFonts w:eastAsia="宋体"/>
                <w:color w:val="000000" w:themeColor="text1"/>
                <w:highlight w:val="yellow"/>
              </w:rPr>
            </w:pPr>
            <w:r w:rsidRPr="007A1CC1">
              <w:rPr>
                <w:rFonts w:eastAsia="宋体"/>
                <w:color w:val="000000" w:themeColor="text1"/>
              </w:rPr>
              <w:t>4</w:t>
            </w:r>
          </w:p>
        </w:tc>
      </w:tr>
      <w:tr w:rsidR="00DF4135" w:rsidRPr="00AC0E02" w14:paraId="3F11739A" w14:textId="77777777" w:rsidTr="0008712C">
        <w:tc>
          <w:tcPr>
            <w:tcW w:w="8275" w:type="dxa"/>
          </w:tcPr>
          <w:p w14:paraId="7BE0F216" w14:textId="01EC5413" w:rsidR="0008712C" w:rsidRPr="00AC0E02" w:rsidRDefault="0008712C" w:rsidP="00FF18A6">
            <w:pPr>
              <w:rPr>
                <w:rFonts w:eastAsia="宋体"/>
                <w:color w:val="000000" w:themeColor="text1"/>
              </w:rPr>
            </w:pPr>
            <w:r w:rsidRPr="00AC0E02">
              <w:rPr>
                <w:rFonts w:eastAsia="宋体"/>
                <w:color w:val="000000" w:themeColor="text1"/>
              </w:rPr>
              <w:t>Site Study Coordinators</w:t>
            </w:r>
          </w:p>
        </w:tc>
        <w:tc>
          <w:tcPr>
            <w:tcW w:w="1075" w:type="dxa"/>
          </w:tcPr>
          <w:p w14:paraId="7FB432E5" w14:textId="16394263" w:rsidR="0008712C" w:rsidRPr="00531D77" w:rsidRDefault="00A46175" w:rsidP="00FF18A6">
            <w:pPr>
              <w:jc w:val="center"/>
              <w:rPr>
                <w:rFonts w:eastAsia="宋体"/>
                <w:color w:val="000000" w:themeColor="text1"/>
                <w:highlight w:val="yellow"/>
              </w:rPr>
            </w:pPr>
            <w:r w:rsidRPr="007A1CC1">
              <w:rPr>
                <w:rFonts w:eastAsia="宋体"/>
                <w:color w:val="000000" w:themeColor="text1"/>
              </w:rPr>
              <w:t>5</w:t>
            </w:r>
          </w:p>
        </w:tc>
      </w:tr>
      <w:tr w:rsidR="00DF4135" w:rsidRPr="00AC0E02" w14:paraId="41706160" w14:textId="77777777" w:rsidTr="0008712C">
        <w:tc>
          <w:tcPr>
            <w:tcW w:w="8275" w:type="dxa"/>
          </w:tcPr>
          <w:p w14:paraId="1B8CB0E4" w14:textId="0ED86A7E" w:rsidR="0008712C" w:rsidRPr="00AC0E02" w:rsidRDefault="0008712C" w:rsidP="00FF18A6">
            <w:pPr>
              <w:rPr>
                <w:rFonts w:eastAsia="宋体"/>
                <w:color w:val="000000" w:themeColor="text1"/>
              </w:rPr>
            </w:pPr>
            <w:r w:rsidRPr="00AC0E02">
              <w:rPr>
                <w:rFonts w:eastAsia="宋体"/>
                <w:color w:val="000000" w:themeColor="text1"/>
              </w:rPr>
              <w:t>Participating Hospitals and Investigators</w:t>
            </w:r>
          </w:p>
        </w:tc>
        <w:tc>
          <w:tcPr>
            <w:tcW w:w="1075" w:type="dxa"/>
          </w:tcPr>
          <w:p w14:paraId="7F6ADB6A" w14:textId="187D19CE" w:rsidR="0008712C" w:rsidRPr="00531D77" w:rsidRDefault="00A46175" w:rsidP="00FF18A6">
            <w:pPr>
              <w:jc w:val="center"/>
              <w:rPr>
                <w:rFonts w:eastAsia="宋体"/>
                <w:color w:val="000000" w:themeColor="text1"/>
                <w:highlight w:val="yellow"/>
              </w:rPr>
            </w:pPr>
            <w:r w:rsidRPr="007A1CC1">
              <w:rPr>
                <w:rFonts w:eastAsia="宋体"/>
                <w:color w:val="000000" w:themeColor="text1"/>
              </w:rPr>
              <w:t>6-7</w:t>
            </w:r>
          </w:p>
        </w:tc>
      </w:tr>
      <w:tr w:rsidR="00425274" w:rsidRPr="00AC0E02" w14:paraId="00D0CD3B" w14:textId="77777777" w:rsidTr="001C20DC">
        <w:tc>
          <w:tcPr>
            <w:tcW w:w="8275" w:type="dxa"/>
            <w:shd w:val="clear" w:color="auto" w:fill="auto"/>
          </w:tcPr>
          <w:p w14:paraId="08941BDD" w14:textId="24A4B484" w:rsidR="00425274" w:rsidRPr="001C20DC" w:rsidRDefault="00425274" w:rsidP="00425274">
            <w:pPr>
              <w:rPr>
                <w:rFonts w:eastAsia="宋体"/>
                <w:color w:val="000000" w:themeColor="text1"/>
              </w:rPr>
            </w:pPr>
            <w:r w:rsidRPr="001C20DC">
              <w:rPr>
                <w:rFonts w:eastAsia="宋体"/>
                <w:color w:val="000000" w:themeColor="text1"/>
              </w:rPr>
              <w:t>Treatment assignment by hospital</w:t>
            </w:r>
          </w:p>
        </w:tc>
        <w:tc>
          <w:tcPr>
            <w:tcW w:w="1075" w:type="dxa"/>
            <w:shd w:val="clear" w:color="auto" w:fill="auto"/>
          </w:tcPr>
          <w:p w14:paraId="34FD9F30" w14:textId="3B680566" w:rsidR="00425274" w:rsidRPr="00531D77" w:rsidRDefault="007A1CC1" w:rsidP="00425274">
            <w:pPr>
              <w:jc w:val="center"/>
              <w:rPr>
                <w:rFonts w:eastAsia="宋体"/>
                <w:color w:val="000000" w:themeColor="text1"/>
                <w:highlight w:val="yellow"/>
              </w:rPr>
            </w:pPr>
            <w:r w:rsidRPr="007A1CC1">
              <w:rPr>
                <w:rFonts w:eastAsia="宋体"/>
                <w:color w:val="000000" w:themeColor="text1"/>
              </w:rPr>
              <w:t>8</w:t>
            </w:r>
          </w:p>
        </w:tc>
      </w:tr>
      <w:tr w:rsidR="00425274" w:rsidRPr="00AC0E02" w14:paraId="40C8BD25" w14:textId="77777777" w:rsidTr="001C20DC">
        <w:tc>
          <w:tcPr>
            <w:tcW w:w="8275" w:type="dxa"/>
            <w:shd w:val="clear" w:color="auto" w:fill="auto"/>
          </w:tcPr>
          <w:p w14:paraId="27FA8DEF" w14:textId="5DADFC0D" w:rsidR="00425274" w:rsidRPr="001C20DC" w:rsidRDefault="00425274" w:rsidP="00425274">
            <w:pPr>
              <w:rPr>
                <w:rFonts w:eastAsia="宋体"/>
                <w:color w:val="000000" w:themeColor="text1"/>
              </w:rPr>
            </w:pPr>
            <w:r w:rsidRPr="001C20DC">
              <w:rPr>
                <w:rFonts w:eastAsia="宋体"/>
                <w:color w:val="000000" w:themeColor="text1"/>
              </w:rPr>
              <w:t>Randomization errors</w:t>
            </w:r>
          </w:p>
        </w:tc>
        <w:tc>
          <w:tcPr>
            <w:tcW w:w="1075" w:type="dxa"/>
            <w:shd w:val="clear" w:color="auto" w:fill="auto"/>
          </w:tcPr>
          <w:p w14:paraId="5223C1A5" w14:textId="4AC54166" w:rsidR="00425274" w:rsidRPr="00531D77" w:rsidRDefault="007A1CC1" w:rsidP="00425274">
            <w:pPr>
              <w:jc w:val="center"/>
              <w:rPr>
                <w:rFonts w:eastAsia="宋体"/>
                <w:color w:val="000000" w:themeColor="text1"/>
                <w:highlight w:val="yellow"/>
              </w:rPr>
            </w:pPr>
            <w:r w:rsidRPr="007A1CC1">
              <w:rPr>
                <w:rFonts w:eastAsia="宋体"/>
                <w:color w:val="000000" w:themeColor="text1"/>
              </w:rPr>
              <w:t>9</w:t>
            </w:r>
          </w:p>
        </w:tc>
      </w:tr>
      <w:tr w:rsidR="00425274" w:rsidRPr="00AC0E02" w14:paraId="6A9C2109" w14:textId="77777777" w:rsidTr="001C20DC">
        <w:tc>
          <w:tcPr>
            <w:tcW w:w="8275" w:type="dxa"/>
            <w:shd w:val="clear" w:color="auto" w:fill="auto"/>
          </w:tcPr>
          <w:p w14:paraId="71DBD04B" w14:textId="76AB5F3A" w:rsidR="00425274" w:rsidRPr="001C20DC" w:rsidRDefault="00425274" w:rsidP="00425274">
            <w:pPr>
              <w:rPr>
                <w:rFonts w:eastAsia="宋体"/>
                <w:color w:val="000000" w:themeColor="text1"/>
              </w:rPr>
            </w:pPr>
            <w:r w:rsidRPr="001C20DC">
              <w:rPr>
                <w:rFonts w:eastAsia="宋体"/>
                <w:color w:val="000000" w:themeColor="text1"/>
              </w:rPr>
              <w:t>Protocol violation</w:t>
            </w:r>
          </w:p>
        </w:tc>
        <w:tc>
          <w:tcPr>
            <w:tcW w:w="1075" w:type="dxa"/>
            <w:shd w:val="clear" w:color="auto" w:fill="auto"/>
          </w:tcPr>
          <w:p w14:paraId="18D2D0AC" w14:textId="504B3406" w:rsidR="00425274" w:rsidRPr="00531D77" w:rsidRDefault="007A1CC1" w:rsidP="00425274">
            <w:pPr>
              <w:jc w:val="center"/>
              <w:rPr>
                <w:rFonts w:eastAsia="宋体"/>
                <w:color w:val="000000" w:themeColor="text1"/>
                <w:highlight w:val="yellow"/>
              </w:rPr>
            </w:pPr>
            <w:r w:rsidRPr="007A1CC1">
              <w:rPr>
                <w:rFonts w:eastAsia="宋体"/>
                <w:color w:val="000000" w:themeColor="text1"/>
              </w:rPr>
              <w:t>10-11</w:t>
            </w:r>
          </w:p>
        </w:tc>
      </w:tr>
      <w:tr w:rsidR="00425274" w:rsidRPr="00AC0E02" w14:paraId="007AA442" w14:textId="77777777" w:rsidTr="0008712C">
        <w:tc>
          <w:tcPr>
            <w:tcW w:w="8275" w:type="dxa"/>
            <w:shd w:val="clear" w:color="auto" w:fill="E2EFD9" w:themeFill="accent6" w:themeFillTint="33"/>
          </w:tcPr>
          <w:p w14:paraId="4AF6480C" w14:textId="0022084D" w:rsidR="00425274" w:rsidRPr="00AC0E02" w:rsidRDefault="00425274" w:rsidP="00425274">
            <w:pPr>
              <w:rPr>
                <w:rFonts w:eastAsia="宋体"/>
                <w:color w:val="000000" w:themeColor="text1"/>
              </w:rPr>
            </w:pPr>
            <w:r w:rsidRPr="00AC0E02">
              <w:rPr>
                <w:rFonts w:eastAsia="宋体"/>
                <w:color w:val="000000" w:themeColor="text1"/>
              </w:rPr>
              <w:t>Supplementary Figure/Tables</w:t>
            </w:r>
          </w:p>
        </w:tc>
        <w:tc>
          <w:tcPr>
            <w:tcW w:w="1075" w:type="dxa"/>
            <w:shd w:val="clear" w:color="auto" w:fill="E2EFD9" w:themeFill="accent6" w:themeFillTint="33"/>
          </w:tcPr>
          <w:p w14:paraId="6536C043" w14:textId="77777777" w:rsidR="00425274" w:rsidRPr="00531D77" w:rsidRDefault="00425274" w:rsidP="00425274">
            <w:pPr>
              <w:jc w:val="center"/>
              <w:rPr>
                <w:rFonts w:eastAsia="宋体"/>
                <w:color w:val="000000" w:themeColor="text1"/>
                <w:highlight w:val="yellow"/>
              </w:rPr>
            </w:pPr>
          </w:p>
        </w:tc>
      </w:tr>
      <w:tr w:rsidR="00425274" w:rsidRPr="00AC0E02" w14:paraId="2905F1AD" w14:textId="77777777" w:rsidTr="0008712C">
        <w:tc>
          <w:tcPr>
            <w:tcW w:w="8275" w:type="dxa"/>
          </w:tcPr>
          <w:p w14:paraId="0F0A5A90" w14:textId="3CF87753" w:rsidR="00425274" w:rsidRPr="00425274" w:rsidRDefault="00425274" w:rsidP="00425274">
            <w:pPr>
              <w:pStyle w:val="ListParagraph"/>
              <w:numPr>
                <w:ilvl w:val="0"/>
                <w:numId w:val="19"/>
              </w:numPr>
              <w:rPr>
                <w:rFonts w:ascii="Times New Roman" w:eastAsia="宋体" w:hAnsi="Times New Roman" w:cs="Times New Roman"/>
                <w:b/>
                <w:bCs/>
                <w:color w:val="000000" w:themeColor="text1"/>
              </w:rPr>
            </w:pPr>
            <w:r w:rsidRPr="00425274">
              <w:rPr>
                <w:rFonts w:ascii="Times New Roman" w:eastAsia="宋体" w:hAnsi="Times New Roman" w:cs="Times New Roman"/>
                <w:b/>
                <w:bCs/>
                <w:color w:val="000000" w:themeColor="text1"/>
              </w:rPr>
              <w:t xml:space="preserve">Figure S1. </w:t>
            </w:r>
            <w:r w:rsidRPr="00425274">
              <w:rPr>
                <w:rFonts w:ascii="Times New Roman" w:eastAsia="宋体" w:hAnsi="Times New Roman" w:cs="Times New Roman"/>
                <w:color w:val="000000" w:themeColor="text1"/>
              </w:rPr>
              <w:t>Therapeutic efficacy based on below-goal SmtO</w:t>
            </w:r>
            <w:r w:rsidRPr="00425274">
              <w:rPr>
                <w:rFonts w:ascii="Times New Roman" w:eastAsia="宋体" w:hAnsi="Times New Roman" w:cs="Times New Roman"/>
                <w:color w:val="000000" w:themeColor="text1"/>
                <w:vertAlign w:val="subscript"/>
              </w:rPr>
              <w:t>2</w:t>
            </w:r>
            <w:r w:rsidRPr="00425274">
              <w:rPr>
                <w:rFonts w:ascii="Times New Roman" w:eastAsia="宋体" w:hAnsi="Times New Roman" w:cs="Times New Roman"/>
                <w:color w:val="000000" w:themeColor="text1"/>
              </w:rPr>
              <w:t xml:space="preserve"> AUC</w:t>
            </w:r>
          </w:p>
        </w:tc>
        <w:tc>
          <w:tcPr>
            <w:tcW w:w="1075" w:type="dxa"/>
          </w:tcPr>
          <w:p w14:paraId="1B410914" w14:textId="2624BE87" w:rsidR="00425274" w:rsidRPr="00531D77" w:rsidRDefault="00F625F2" w:rsidP="00425274">
            <w:pPr>
              <w:jc w:val="center"/>
              <w:rPr>
                <w:rFonts w:eastAsia="宋体"/>
                <w:color w:val="000000" w:themeColor="text1"/>
                <w:highlight w:val="yellow"/>
              </w:rPr>
            </w:pPr>
            <w:r w:rsidRPr="00F625F2">
              <w:rPr>
                <w:rFonts w:eastAsia="宋体"/>
                <w:color w:val="000000" w:themeColor="text1"/>
              </w:rPr>
              <w:t>12</w:t>
            </w:r>
          </w:p>
        </w:tc>
      </w:tr>
      <w:tr w:rsidR="00425274" w:rsidRPr="00AC0E02" w14:paraId="18A073D3" w14:textId="77777777" w:rsidTr="0008712C">
        <w:tc>
          <w:tcPr>
            <w:tcW w:w="8275" w:type="dxa"/>
          </w:tcPr>
          <w:p w14:paraId="1512DCFC" w14:textId="6C7639F8" w:rsidR="00425274" w:rsidRPr="00425274" w:rsidRDefault="00425274" w:rsidP="00425274">
            <w:pPr>
              <w:pStyle w:val="ListParagraph"/>
              <w:numPr>
                <w:ilvl w:val="0"/>
                <w:numId w:val="19"/>
              </w:numPr>
              <w:rPr>
                <w:rFonts w:ascii="Times New Roman" w:eastAsia="宋体" w:hAnsi="Times New Roman" w:cs="Times New Roman"/>
                <w:b/>
                <w:bCs/>
                <w:color w:val="000000" w:themeColor="text1"/>
              </w:rPr>
            </w:pPr>
            <w:r w:rsidRPr="00425274">
              <w:rPr>
                <w:rFonts w:ascii="Times New Roman" w:eastAsia="宋体" w:hAnsi="Times New Roman" w:cs="Times New Roman"/>
                <w:b/>
                <w:bCs/>
                <w:color w:val="000000" w:themeColor="text1"/>
              </w:rPr>
              <w:t xml:space="preserve">Figure S2. </w:t>
            </w:r>
            <w:r w:rsidRPr="00425274">
              <w:rPr>
                <w:rFonts w:ascii="Times New Roman" w:eastAsia="宋体" w:hAnsi="Times New Roman" w:cs="Times New Roman"/>
                <w:color w:val="000000" w:themeColor="text1"/>
              </w:rPr>
              <w:t>Risk ratios for postoperative nausea and vomiting in patients with a body mass index ≥ 25 in different hospitals.</w:t>
            </w:r>
          </w:p>
        </w:tc>
        <w:tc>
          <w:tcPr>
            <w:tcW w:w="1075" w:type="dxa"/>
          </w:tcPr>
          <w:p w14:paraId="0FB472B0" w14:textId="7DCC053B" w:rsidR="00425274" w:rsidRPr="00531D77" w:rsidRDefault="00F625F2" w:rsidP="00425274">
            <w:pPr>
              <w:jc w:val="center"/>
              <w:rPr>
                <w:rFonts w:eastAsia="宋体"/>
                <w:color w:val="000000" w:themeColor="text1"/>
                <w:highlight w:val="yellow"/>
              </w:rPr>
            </w:pPr>
            <w:r w:rsidRPr="00F625F2">
              <w:rPr>
                <w:rFonts w:eastAsia="宋体"/>
                <w:color w:val="000000" w:themeColor="text1"/>
              </w:rPr>
              <w:t>13</w:t>
            </w:r>
          </w:p>
        </w:tc>
      </w:tr>
      <w:tr w:rsidR="00425274" w:rsidRPr="00AC0E02" w14:paraId="4B3B1465" w14:textId="77777777" w:rsidTr="0008712C">
        <w:tc>
          <w:tcPr>
            <w:tcW w:w="8275" w:type="dxa"/>
          </w:tcPr>
          <w:p w14:paraId="228337C7" w14:textId="731CCBE8" w:rsidR="00425274" w:rsidRPr="00AC0E02" w:rsidRDefault="00425274" w:rsidP="00425274">
            <w:pPr>
              <w:pStyle w:val="ListParagraph"/>
              <w:numPr>
                <w:ilvl w:val="0"/>
                <w:numId w:val="19"/>
              </w:numPr>
              <w:rPr>
                <w:rFonts w:ascii="Times New Roman" w:eastAsia="宋体" w:hAnsi="Times New Roman" w:cs="Times New Roman"/>
                <w:color w:val="000000" w:themeColor="text1"/>
              </w:rPr>
            </w:pPr>
            <w:r w:rsidRPr="00AC0E02">
              <w:rPr>
                <w:rFonts w:ascii="Times New Roman" w:eastAsia="宋体" w:hAnsi="Times New Roman" w:cs="Times New Roman"/>
                <w:b/>
                <w:bCs/>
                <w:color w:val="000000" w:themeColor="text1"/>
              </w:rPr>
              <w:t>Table S</w:t>
            </w:r>
            <w:r w:rsidR="004E7C2A">
              <w:rPr>
                <w:rFonts w:ascii="Times New Roman" w:eastAsia="宋体" w:hAnsi="Times New Roman" w:cs="Times New Roman"/>
                <w:b/>
                <w:bCs/>
                <w:color w:val="000000" w:themeColor="text1"/>
              </w:rPr>
              <w:t>1</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Demographic and perioperative characteristics of the patients at baseline – sensitivity analysis based on the per-protocol population</w:t>
            </w:r>
          </w:p>
        </w:tc>
        <w:tc>
          <w:tcPr>
            <w:tcW w:w="1075" w:type="dxa"/>
          </w:tcPr>
          <w:p w14:paraId="1EFF826B" w14:textId="48C04A55" w:rsidR="00425274" w:rsidRPr="00F625F2" w:rsidRDefault="00425274" w:rsidP="00425274">
            <w:pPr>
              <w:jc w:val="center"/>
              <w:rPr>
                <w:rFonts w:eastAsia="宋体"/>
                <w:color w:val="000000" w:themeColor="text1"/>
              </w:rPr>
            </w:pPr>
            <w:r w:rsidRPr="00F625F2">
              <w:rPr>
                <w:rFonts w:eastAsia="宋体"/>
                <w:color w:val="000000" w:themeColor="text1"/>
              </w:rPr>
              <w:t>1</w:t>
            </w:r>
            <w:r w:rsidR="00F625F2">
              <w:rPr>
                <w:rFonts w:eastAsia="宋体"/>
                <w:color w:val="000000" w:themeColor="text1"/>
              </w:rPr>
              <w:t>4</w:t>
            </w:r>
            <w:r w:rsidRPr="00F625F2">
              <w:rPr>
                <w:rFonts w:eastAsia="宋体"/>
                <w:color w:val="000000" w:themeColor="text1"/>
              </w:rPr>
              <w:t>-1</w:t>
            </w:r>
            <w:r w:rsidR="00F625F2">
              <w:rPr>
                <w:rFonts w:eastAsia="宋体"/>
                <w:color w:val="000000" w:themeColor="text1"/>
              </w:rPr>
              <w:t>6</w:t>
            </w:r>
          </w:p>
        </w:tc>
      </w:tr>
      <w:tr w:rsidR="00425274" w:rsidRPr="00AC0E02" w14:paraId="40AE34A6" w14:textId="77777777" w:rsidTr="0008712C">
        <w:tc>
          <w:tcPr>
            <w:tcW w:w="8275" w:type="dxa"/>
          </w:tcPr>
          <w:p w14:paraId="348A3225" w14:textId="29E9AAEF" w:rsidR="00425274" w:rsidRPr="00AC0E02" w:rsidRDefault="00425274" w:rsidP="00425274">
            <w:pPr>
              <w:pStyle w:val="ListParagraph"/>
              <w:numPr>
                <w:ilvl w:val="0"/>
                <w:numId w:val="19"/>
              </w:numPr>
              <w:rPr>
                <w:rFonts w:ascii="Times New Roman" w:eastAsia="宋体" w:hAnsi="Times New Roman" w:cs="Times New Roman"/>
                <w:color w:val="000000" w:themeColor="text1"/>
              </w:rPr>
            </w:pPr>
            <w:r w:rsidRPr="00AC0E02">
              <w:rPr>
                <w:rFonts w:ascii="Times New Roman" w:eastAsia="宋体" w:hAnsi="Times New Roman" w:cs="Times New Roman"/>
                <w:b/>
                <w:bCs/>
                <w:color w:val="000000" w:themeColor="text1"/>
              </w:rPr>
              <w:t>Table S</w:t>
            </w:r>
            <w:r w:rsidR="004E7C2A">
              <w:rPr>
                <w:rFonts w:ascii="Times New Roman" w:eastAsia="宋体" w:hAnsi="Times New Roman" w:cs="Times New Roman"/>
                <w:b/>
                <w:bCs/>
                <w:color w:val="000000" w:themeColor="text1"/>
              </w:rPr>
              <w:t>2</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Perioperative interventions and measurements – sensitivity analysis based on the per-protocol population</w:t>
            </w:r>
          </w:p>
        </w:tc>
        <w:tc>
          <w:tcPr>
            <w:tcW w:w="1075" w:type="dxa"/>
          </w:tcPr>
          <w:p w14:paraId="34B28BE9" w14:textId="3B62F0FB" w:rsidR="00425274" w:rsidRPr="00F625F2" w:rsidRDefault="00425274" w:rsidP="00425274">
            <w:pPr>
              <w:jc w:val="center"/>
              <w:rPr>
                <w:rFonts w:eastAsia="宋体"/>
                <w:color w:val="000000" w:themeColor="text1"/>
              </w:rPr>
            </w:pPr>
            <w:r w:rsidRPr="00F625F2">
              <w:rPr>
                <w:rFonts w:eastAsia="宋体"/>
                <w:color w:val="000000" w:themeColor="text1"/>
              </w:rPr>
              <w:t>1</w:t>
            </w:r>
            <w:r w:rsidR="00F625F2">
              <w:rPr>
                <w:rFonts w:eastAsia="宋体"/>
                <w:color w:val="000000" w:themeColor="text1"/>
              </w:rPr>
              <w:t>7</w:t>
            </w:r>
            <w:r w:rsidRPr="00F625F2">
              <w:rPr>
                <w:rFonts w:eastAsia="宋体"/>
                <w:color w:val="000000" w:themeColor="text1"/>
              </w:rPr>
              <w:t>-</w:t>
            </w:r>
            <w:r w:rsidR="00F625F2">
              <w:rPr>
                <w:rFonts w:eastAsia="宋体"/>
                <w:color w:val="000000" w:themeColor="text1"/>
              </w:rPr>
              <w:t>19</w:t>
            </w:r>
          </w:p>
        </w:tc>
      </w:tr>
      <w:tr w:rsidR="00425274" w:rsidRPr="00AC0E02" w14:paraId="207B64F4" w14:textId="77777777" w:rsidTr="0008712C">
        <w:tc>
          <w:tcPr>
            <w:tcW w:w="8275" w:type="dxa"/>
          </w:tcPr>
          <w:p w14:paraId="76269752" w14:textId="7170DC52" w:rsidR="00425274" w:rsidRPr="00AC0E02" w:rsidRDefault="00425274" w:rsidP="00425274">
            <w:pPr>
              <w:pStyle w:val="ListParagraph"/>
              <w:numPr>
                <w:ilvl w:val="0"/>
                <w:numId w:val="19"/>
              </w:numPr>
              <w:rPr>
                <w:rFonts w:ascii="Times New Roman" w:eastAsia="宋体" w:hAnsi="Times New Roman" w:cs="Times New Roman"/>
                <w:color w:val="000000" w:themeColor="text1"/>
              </w:rPr>
            </w:pPr>
            <w:r w:rsidRPr="00AC0E02">
              <w:rPr>
                <w:rFonts w:ascii="Times New Roman" w:eastAsia="宋体" w:hAnsi="Times New Roman" w:cs="Times New Roman"/>
                <w:b/>
                <w:bCs/>
                <w:color w:val="000000" w:themeColor="text1"/>
              </w:rPr>
              <w:t>Table S</w:t>
            </w:r>
            <w:r w:rsidR="004E7C2A">
              <w:rPr>
                <w:rFonts w:ascii="Times New Roman" w:eastAsia="宋体" w:hAnsi="Times New Roman" w:cs="Times New Roman"/>
                <w:b/>
                <w:bCs/>
                <w:color w:val="000000" w:themeColor="text1"/>
              </w:rPr>
              <w:t>3</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Primary and secondary outcomes – sensitivity analysis based on the per-protocol population</w:t>
            </w:r>
          </w:p>
        </w:tc>
        <w:tc>
          <w:tcPr>
            <w:tcW w:w="1075" w:type="dxa"/>
          </w:tcPr>
          <w:p w14:paraId="41882EE2" w14:textId="09BEEE9F" w:rsidR="00425274" w:rsidRPr="00F625F2" w:rsidRDefault="00F625F2" w:rsidP="00425274">
            <w:pPr>
              <w:jc w:val="center"/>
              <w:rPr>
                <w:rFonts w:eastAsia="宋体"/>
                <w:color w:val="000000" w:themeColor="text1"/>
              </w:rPr>
            </w:pPr>
            <w:r>
              <w:rPr>
                <w:rFonts w:eastAsia="宋体"/>
                <w:color w:val="000000" w:themeColor="text1"/>
              </w:rPr>
              <w:t>20</w:t>
            </w:r>
            <w:r w:rsidR="00425274" w:rsidRPr="00F625F2">
              <w:rPr>
                <w:rFonts w:eastAsia="宋体"/>
                <w:color w:val="000000" w:themeColor="text1"/>
              </w:rPr>
              <w:t>-2</w:t>
            </w:r>
            <w:r>
              <w:rPr>
                <w:rFonts w:eastAsia="宋体"/>
                <w:color w:val="000000" w:themeColor="text1"/>
              </w:rPr>
              <w:t>2</w:t>
            </w:r>
          </w:p>
        </w:tc>
      </w:tr>
      <w:tr w:rsidR="00A23AAD" w:rsidRPr="00AC0E02" w14:paraId="7D122B11" w14:textId="77777777" w:rsidTr="0008712C">
        <w:tc>
          <w:tcPr>
            <w:tcW w:w="8275" w:type="dxa"/>
          </w:tcPr>
          <w:p w14:paraId="3709C243" w14:textId="5C294362" w:rsidR="00A23AAD" w:rsidRPr="00AC0E02" w:rsidRDefault="00A23AAD" w:rsidP="00425274">
            <w:pPr>
              <w:pStyle w:val="ListParagraph"/>
              <w:numPr>
                <w:ilvl w:val="0"/>
                <w:numId w:val="19"/>
              </w:numPr>
              <w:rPr>
                <w:rFonts w:ascii="Times New Roman" w:eastAsia="宋体" w:hAnsi="Times New Roman" w:cs="Times New Roman"/>
                <w:b/>
                <w:bCs/>
                <w:color w:val="000000" w:themeColor="text1"/>
              </w:rPr>
            </w:pPr>
            <w:r w:rsidRPr="00AC0E02">
              <w:rPr>
                <w:rFonts w:ascii="Times New Roman" w:eastAsia="宋体" w:hAnsi="Times New Roman" w:cs="Times New Roman"/>
                <w:b/>
                <w:bCs/>
                <w:color w:val="000000" w:themeColor="text1"/>
              </w:rPr>
              <w:t>Table S</w:t>
            </w:r>
            <w:r>
              <w:rPr>
                <w:rFonts w:ascii="Times New Roman" w:eastAsia="宋体" w:hAnsi="Times New Roman" w:cs="Times New Roman" w:hint="eastAsia"/>
                <w:b/>
                <w:bCs/>
                <w:color w:val="000000" w:themeColor="text1"/>
              </w:rPr>
              <w:t>4</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Additional sensitivity analysis – multivariable logistic regression based on the </w:t>
            </w:r>
            <w:r w:rsidRPr="00571076">
              <w:rPr>
                <w:rFonts w:ascii="Times New Roman" w:eastAsia="宋体" w:hAnsi="Times New Roman" w:cs="Times New Roman"/>
                <w:color w:val="000000" w:themeColor="text1"/>
              </w:rPr>
              <w:t>intention-to-treat population</w:t>
            </w:r>
          </w:p>
        </w:tc>
        <w:tc>
          <w:tcPr>
            <w:tcW w:w="1075" w:type="dxa"/>
          </w:tcPr>
          <w:p w14:paraId="0C6E4322" w14:textId="061B2AF4" w:rsidR="00A23AAD" w:rsidRPr="00F625F2" w:rsidRDefault="0029121D" w:rsidP="00425274">
            <w:pPr>
              <w:jc w:val="center"/>
              <w:rPr>
                <w:rFonts w:eastAsia="宋体"/>
                <w:color w:val="000000" w:themeColor="text1"/>
              </w:rPr>
            </w:pPr>
            <w:r>
              <w:rPr>
                <w:rFonts w:eastAsia="宋体"/>
                <w:color w:val="000000" w:themeColor="text1"/>
              </w:rPr>
              <w:t>23-24</w:t>
            </w:r>
          </w:p>
        </w:tc>
      </w:tr>
      <w:tr w:rsidR="00A23AAD" w:rsidRPr="00AC0E02" w14:paraId="01E399D4" w14:textId="77777777" w:rsidTr="0008712C">
        <w:tc>
          <w:tcPr>
            <w:tcW w:w="8275" w:type="dxa"/>
          </w:tcPr>
          <w:p w14:paraId="5DF37F10" w14:textId="74B484CF" w:rsidR="00A23AAD" w:rsidRPr="00AC0E02" w:rsidRDefault="00A23AAD" w:rsidP="00425274">
            <w:pPr>
              <w:pStyle w:val="ListParagraph"/>
              <w:numPr>
                <w:ilvl w:val="0"/>
                <w:numId w:val="19"/>
              </w:numPr>
              <w:rPr>
                <w:rFonts w:ascii="Times New Roman" w:eastAsia="宋体" w:hAnsi="Times New Roman" w:cs="Times New Roman"/>
                <w:b/>
                <w:bCs/>
                <w:color w:val="000000" w:themeColor="text1"/>
              </w:rPr>
            </w:pPr>
            <w:r w:rsidRPr="00AC0E02">
              <w:rPr>
                <w:rFonts w:ascii="Times New Roman" w:eastAsia="宋体" w:hAnsi="Times New Roman" w:cs="Times New Roman"/>
                <w:b/>
                <w:bCs/>
                <w:color w:val="000000" w:themeColor="text1"/>
              </w:rPr>
              <w:t>Table S</w:t>
            </w:r>
            <w:r>
              <w:rPr>
                <w:rFonts w:ascii="Times New Roman" w:eastAsia="宋体" w:hAnsi="Times New Roman" w:cs="Times New Roman" w:hint="eastAsia"/>
                <w:b/>
                <w:bCs/>
                <w:color w:val="000000" w:themeColor="text1"/>
              </w:rPr>
              <w:t>5</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Additional sensitivity analysis – multivariable logistic regression based on the per-protocol population</w:t>
            </w:r>
          </w:p>
        </w:tc>
        <w:tc>
          <w:tcPr>
            <w:tcW w:w="1075" w:type="dxa"/>
          </w:tcPr>
          <w:p w14:paraId="615E8365" w14:textId="583DF8F5" w:rsidR="00A23AAD" w:rsidRPr="00F625F2" w:rsidRDefault="0029121D" w:rsidP="00425274">
            <w:pPr>
              <w:jc w:val="center"/>
              <w:rPr>
                <w:rFonts w:eastAsia="宋体"/>
                <w:color w:val="000000" w:themeColor="text1"/>
              </w:rPr>
            </w:pPr>
            <w:r>
              <w:rPr>
                <w:rFonts w:eastAsia="宋体"/>
                <w:color w:val="000000" w:themeColor="text1"/>
              </w:rPr>
              <w:t>25-26</w:t>
            </w:r>
          </w:p>
        </w:tc>
      </w:tr>
      <w:tr w:rsidR="00425274" w:rsidRPr="00AC0E02" w14:paraId="445810FA" w14:textId="77777777" w:rsidTr="0008712C">
        <w:tc>
          <w:tcPr>
            <w:tcW w:w="8275" w:type="dxa"/>
          </w:tcPr>
          <w:p w14:paraId="38DC97BE" w14:textId="00B43A84" w:rsidR="00425274" w:rsidRPr="00AC0E02" w:rsidRDefault="00425274" w:rsidP="00425274">
            <w:pPr>
              <w:pStyle w:val="ListParagraph"/>
              <w:numPr>
                <w:ilvl w:val="0"/>
                <w:numId w:val="19"/>
              </w:numPr>
              <w:rPr>
                <w:rFonts w:ascii="Times New Roman" w:eastAsia="宋体" w:hAnsi="Times New Roman" w:cs="Times New Roman"/>
                <w:color w:val="000000" w:themeColor="text1"/>
              </w:rPr>
            </w:pPr>
            <w:r w:rsidRPr="00AC0E02">
              <w:rPr>
                <w:rFonts w:ascii="Times New Roman" w:eastAsia="宋体" w:hAnsi="Times New Roman" w:cs="Times New Roman"/>
                <w:b/>
                <w:bCs/>
                <w:color w:val="000000" w:themeColor="text1"/>
              </w:rPr>
              <w:t>Table S</w:t>
            </w:r>
            <w:r w:rsidR="00391E43">
              <w:rPr>
                <w:rFonts w:ascii="Times New Roman" w:eastAsia="宋体" w:hAnsi="Times New Roman" w:cs="Times New Roman" w:hint="eastAsia"/>
                <w:b/>
                <w:bCs/>
                <w:color w:val="000000" w:themeColor="text1"/>
              </w:rPr>
              <w:t>6</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Demographic and perioperative characteristics of the patients at baseline – sensitivity analysis based on patients with a BMI ≥ 25</w:t>
            </w:r>
          </w:p>
        </w:tc>
        <w:tc>
          <w:tcPr>
            <w:tcW w:w="1075" w:type="dxa"/>
          </w:tcPr>
          <w:p w14:paraId="01B62939" w14:textId="03CA5B03" w:rsidR="00425274" w:rsidRPr="00F625F2" w:rsidRDefault="00425274" w:rsidP="00425274">
            <w:pPr>
              <w:jc w:val="center"/>
              <w:rPr>
                <w:rFonts w:eastAsia="宋体"/>
                <w:color w:val="000000" w:themeColor="text1"/>
              </w:rPr>
            </w:pPr>
            <w:r w:rsidRPr="00F625F2">
              <w:rPr>
                <w:rFonts w:eastAsia="宋体"/>
                <w:color w:val="000000" w:themeColor="text1"/>
              </w:rPr>
              <w:t>2</w:t>
            </w:r>
            <w:r w:rsidR="009F529D">
              <w:rPr>
                <w:rFonts w:eastAsia="宋体"/>
                <w:color w:val="000000" w:themeColor="text1"/>
              </w:rPr>
              <w:t>7</w:t>
            </w:r>
            <w:r w:rsidRPr="00F625F2">
              <w:rPr>
                <w:rFonts w:eastAsia="宋体"/>
                <w:color w:val="000000" w:themeColor="text1"/>
              </w:rPr>
              <w:t>-2</w:t>
            </w:r>
            <w:r w:rsidR="009F529D">
              <w:rPr>
                <w:rFonts w:eastAsia="宋体"/>
                <w:color w:val="000000" w:themeColor="text1"/>
              </w:rPr>
              <w:t>9</w:t>
            </w:r>
          </w:p>
        </w:tc>
      </w:tr>
      <w:tr w:rsidR="00425274" w:rsidRPr="00AC0E02" w14:paraId="1D21FA8C" w14:textId="77777777" w:rsidTr="0008712C">
        <w:tc>
          <w:tcPr>
            <w:tcW w:w="8275" w:type="dxa"/>
          </w:tcPr>
          <w:p w14:paraId="0190132E" w14:textId="2B517431" w:rsidR="00425274" w:rsidRPr="00AC0E02" w:rsidRDefault="00425274" w:rsidP="00425274">
            <w:pPr>
              <w:pStyle w:val="ListParagraph"/>
              <w:numPr>
                <w:ilvl w:val="0"/>
                <w:numId w:val="19"/>
              </w:numPr>
              <w:rPr>
                <w:rFonts w:ascii="Times New Roman" w:eastAsia="宋体" w:hAnsi="Times New Roman" w:cs="Times New Roman"/>
                <w:color w:val="000000" w:themeColor="text1"/>
              </w:rPr>
            </w:pPr>
            <w:r w:rsidRPr="00AC0E02">
              <w:rPr>
                <w:rFonts w:ascii="Times New Roman" w:eastAsia="宋体" w:hAnsi="Times New Roman" w:cs="Times New Roman"/>
                <w:b/>
                <w:bCs/>
                <w:color w:val="000000" w:themeColor="text1"/>
              </w:rPr>
              <w:t>Table S</w:t>
            </w:r>
            <w:r w:rsidR="00391E43">
              <w:rPr>
                <w:rFonts w:ascii="Times New Roman" w:eastAsia="宋体" w:hAnsi="Times New Roman" w:cs="Times New Roman" w:hint="eastAsia"/>
                <w:b/>
                <w:bCs/>
                <w:color w:val="000000" w:themeColor="text1"/>
              </w:rPr>
              <w:t>7</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Perioperative interventions and measurements – sensitivity analysis based on patients with a BMI ≥ 25</w:t>
            </w:r>
          </w:p>
        </w:tc>
        <w:tc>
          <w:tcPr>
            <w:tcW w:w="1075" w:type="dxa"/>
          </w:tcPr>
          <w:p w14:paraId="0F3C735A" w14:textId="48F93148" w:rsidR="00425274" w:rsidRPr="00F625F2" w:rsidRDefault="009F529D" w:rsidP="00425274">
            <w:pPr>
              <w:jc w:val="center"/>
              <w:rPr>
                <w:rFonts w:eastAsia="宋体"/>
                <w:color w:val="000000" w:themeColor="text1"/>
              </w:rPr>
            </w:pPr>
            <w:r>
              <w:rPr>
                <w:rFonts w:eastAsia="宋体"/>
                <w:color w:val="000000" w:themeColor="text1"/>
              </w:rPr>
              <w:t>30</w:t>
            </w:r>
            <w:r w:rsidR="00425274" w:rsidRPr="00F625F2">
              <w:rPr>
                <w:rFonts w:eastAsia="宋体"/>
                <w:color w:val="000000" w:themeColor="text1"/>
              </w:rPr>
              <w:t>-3</w:t>
            </w:r>
            <w:r>
              <w:rPr>
                <w:rFonts w:eastAsia="宋体"/>
                <w:color w:val="000000" w:themeColor="text1"/>
              </w:rPr>
              <w:t>2</w:t>
            </w:r>
          </w:p>
        </w:tc>
      </w:tr>
      <w:tr w:rsidR="00425274" w:rsidRPr="00AC0E02" w14:paraId="6DD806C3" w14:textId="77777777" w:rsidTr="0008712C">
        <w:tc>
          <w:tcPr>
            <w:tcW w:w="8275" w:type="dxa"/>
          </w:tcPr>
          <w:p w14:paraId="3B958A57" w14:textId="1EF69D3E" w:rsidR="00425274" w:rsidRPr="00AC0E02" w:rsidRDefault="00425274" w:rsidP="00425274">
            <w:pPr>
              <w:pStyle w:val="ListParagraph"/>
              <w:numPr>
                <w:ilvl w:val="0"/>
                <w:numId w:val="19"/>
              </w:numPr>
              <w:rPr>
                <w:rFonts w:ascii="Times New Roman" w:eastAsia="宋体" w:hAnsi="Times New Roman" w:cs="Times New Roman"/>
                <w:color w:val="000000" w:themeColor="text1"/>
              </w:rPr>
            </w:pPr>
            <w:r w:rsidRPr="00AC0E02">
              <w:rPr>
                <w:rFonts w:ascii="Times New Roman" w:eastAsia="宋体" w:hAnsi="Times New Roman" w:cs="Times New Roman"/>
                <w:b/>
                <w:bCs/>
                <w:color w:val="000000" w:themeColor="text1"/>
              </w:rPr>
              <w:t>Table S</w:t>
            </w:r>
            <w:r w:rsidR="00391E43">
              <w:rPr>
                <w:rFonts w:ascii="Times New Roman" w:eastAsia="宋体" w:hAnsi="Times New Roman" w:cs="Times New Roman" w:hint="eastAsia"/>
                <w:b/>
                <w:bCs/>
                <w:color w:val="000000" w:themeColor="text1"/>
              </w:rPr>
              <w:t>8</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Primary and secondary outcomes – sensitivity analysis based on patients with a BMI ≥ 25</w:t>
            </w:r>
          </w:p>
        </w:tc>
        <w:tc>
          <w:tcPr>
            <w:tcW w:w="1075" w:type="dxa"/>
          </w:tcPr>
          <w:p w14:paraId="72E8F3A5" w14:textId="739409E0" w:rsidR="00425274" w:rsidRPr="00F625F2" w:rsidRDefault="00425274" w:rsidP="00425274">
            <w:pPr>
              <w:jc w:val="center"/>
              <w:rPr>
                <w:rFonts w:eastAsia="宋体"/>
                <w:color w:val="000000" w:themeColor="text1"/>
              </w:rPr>
            </w:pPr>
            <w:r w:rsidRPr="00F625F2">
              <w:rPr>
                <w:rFonts w:eastAsia="宋体"/>
                <w:color w:val="000000" w:themeColor="text1"/>
              </w:rPr>
              <w:t>3</w:t>
            </w:r>
            <w:r w:rsidR="00A2148B">
              <w:rPr>
                <w:rFonts w:eastAsia="宋体"/>
                <w:color w:val="000000" w:themeColor="text1"/>
              </w:rPr>
              <w:t>3</w:t>
            </w:r>
            <w:r w:rsidRPr="00F625F2">
              <w:rPr>
                <w:rFonts w:eastAsia="宋体"/>
                <w:color w:val="000000" w:themeColor="text1"/>
              </w:rPr>
              <w:t>-3</w:t>
            </w:r>
            <w:r w:rsidR="00A2148B">
              <w:rPr>
                <w:rFonts w:eastAsia="宋体"/>
                <w:color w:val="000000" w:themeColor="text1"/>
              </w:rPr>
              <w:t>5</w:t>
            </w:r>
          </w:p>
        </w:tc>
      </w:tr>
      <w:tr w:rsidR="00425274" w:rsidRPr="00AC0E02" w14:paraId="4496C1BB" w14:textId="77777777" w:rsidTr="0008712C">
        <w:tc>
          <w:tcPr>
            <w:tcW w:w="8275" w:type="dxa"/>
          </w:tcPr>
          <w:p w14:paraId="4742BD4B" w14:textId="600BA527" w:rsidR="00425274" w:rsidRPr="00AC0E02" w:rsidRDefault="00425274" w:rsidP="00425274">
            <w:pPr>
              <w:pStyle w:val="ListParagraph"/>
              <w:numPr>
                <w:ilvl w:val="0"/>
                <w:numId w:val="19"/>
              </w:numPr>
              <w:rPr>
                <w:rFonts w:ascii="Times New Roman" w:eastAsia="宋体" w:hAnsi="Times New Roman" w:cs="Times New Roman"/>
                <w:color w:val="000000" w:themeColor="text1"/>
              </w:rPr>
            </w:pPr>
            <w:r w:rsidRPr="00AC0E02">
              <w:rPr>
                <w:rFonts w:ascii="Times New Roman" w:eastAsia="宋体" w:hAnsi="Times New Roman" w:cs="Times New Roman"/>
                <w:b/>
                <w:bCs/>
                <w:color w:val="000000" w:themeColor="text1"/>
              </w:rPr>
              <w:t>Table S</w:t>
            </w:r>
            <w:r w:rsidR="005B075F">
              <w:rPr>
                <w:rFonts w:ascii="Times New Roman" w:eastAsia="宋体" w:hAnsi="Times New Roman" w:cs="Times New Roman" w:hint="eastAsia"/>
                <w:b/>
                <w:bCs/>
                <w:color w:val="000000" w:themeColor="text1"/>
              </w:rPr>
              <w:t>9</w:t>
            </w:r>
            <w:r w:rsidRPr="00AC0E02">
              <w:rPr>
                <w:rFonts w:ascii="Times New Roman" w:eastAsia="宋体" w:hAnsi="Times New Roman" w:cs="Times New Roman"/>
                <w:b/>
                <w:bCs/>
                <w:color w:val="000000" w:themeColor="text1"/>
              </w:rPr>
              <w:t>.</w:t>
            </w:r>
            <w:r w:rsidRPr="00AC0E02">
              <w:rPr>
                <w:rFonts w:ascii="Times New Roman" w:eastAsia="宋体" w:hAnsi="Times New Roman" w:cs="Times New Roman"/>
                <w:color w:val="000000" w:themeColor="text1"/>
              </w:rPr>
              <w:t xml:space="preserve"> Additional sensitivity analysis – multivariable logistic re</w:t>
            </w:r>
            <w:bookmarkStart w:id="0" w:name="_GoBack"/>
            <w:bookmarkEnd w:id="0"/>
            <w:r w:rsidRPr="00AC0E02">
              <w:rPr>
                <w:rFonts w:ascii="Times New Roman" w:eastAsia="宋体" w:hAnsi="Times New Roman" w:cs="Times New Roman"/>
                <w:color w:val="000000" w:themeColor="text1"/>
              </w:rPr>
              <w:t xml:space="preserve">gression based on patients with a BMI </w:t>
            </w:r>
            <w:r w:rsidRPr="00AC0E02">
              <w:rPr>
                <w:rFonts w:ascii="Times New Roman" w:eastAsia="宋体" w:hAnsi="Times New Roman" w:cs="Times New Roman"/>
                <w:color w:val="000000" w:themeColor="text1"/>
                <w:shd w:val="clear" w:color="auto" w:fill="FFFFFF"/>
              </w:rPr>
              <w:t xml:space="preserve">≥ </w:t>
            </w:r>
            <w:r w:rsidRPr="00AC0E02">
              <w:rPr>
                <w:rFonts w:ascii="Times New Roman" w:eastAsia="宋体" w:hAnsi="Times New Roman" w:cs="Times New Roman"/>
                <w:color w:val="000000" w:themeColor="text1"/>
              </w:rPr>
              <w:t>25</w:t>
            </w:r>
          </w:p>
        </w:tc>
        <w:tc>
          <w:tcPr>
            <w:tcW w:w="1075" w:type="dxa"/>
          </w:tcPr>
          <w:p w14:paraId="6664D045" w14:textId="1FC63298" w:rsidR="00425274" w:rsidRPr="00F625F2" w:rsidRDefault="00425274" w:rsidP="00425274">
            <w:pPr>
              <w:jc w:val="center"/>
              <w:rPr>
                <w:rFonts w:eastAsia="宋体"/>
                <w:color w:val="000000" w:themeColor="text1"/>
              </w:rPr>
            </w:pPr>
            <w:r w:rsidRPr="00F625F2">
              <w:rPr>
                <w:rFonts w:eastAsia="宋体"/>
                <w:color w:val="000000" w:themeColor="text1"/>
              </w:rPr>
              <w:t>3</w:t>
            </w:r>
            <w:r w:rsidR="00A2148B">
              <w:rPr>
                <w:rFonts w:eastAsia="宋体"/>
                <w:color w:val="000000" w:themeColor="text1"/>
              </w:rPr>
              <w:t>6</w:t>
            </w:r>
            <w:r w:rsidRPr="00F625F2">
              <w:rPr>
                <w:rFonts w:eastAsia="宋体"/>
                <w:color w:val="000000" w:themeColor="text1"/>
              </w:rPr>
              <w:t>-3</w:t>
            </w:r>
            <w:r w:rsidR="00A2148B">
              <w:rPr>
                <w:rFonts w:eastAsia="宋体"/>
                <w:color w:val="000000" w:themeColor="text1"/>
              </w:rPr>
              <w:t>7</w:t>
            </w:r>
          </w:p>
        </w:tc>
      </w:tr>
      <w:tr w:rsidR="00425274" w:rsidRPr="00AC0E02" w14:paraId="676756D9" w14:textId="77777777" w:rsidTr="008D2348">
        <w:tc>
          <w:tcPr>
            <w:tcW w:w="8275" w:type="dxa"/>
            <w:shd w:val="clear" w:color="auto" w:fill="E2EFD9" w:themeFill="accent6" w:themeFillTint="33"/>
          </w:tcPr>
          <w:p w14:paraId="23869281" w14:textId="559DA0F5" w:rsidR="00425274" w:rsidRPr="00AC0E02" w:rsidRDefault="00425274" w:rsidP="00425274">
            <w:pPr>
              <w:rPr>
                <w:rFonts w:eastAsia="宋体"/>
                <w:color w:val="000000" w:themeColor="text1"/>
              </w:rPr>
            </w:pPr>
            <w:r w:rsidRPr="00AC0E02">
              <w:rPr>
                <w:rFonts w:eastAsia="宋体"/>
                <w:color w:val="000000" w:themeColor="text1"/>
              </w:rPr>
              <w:t>References</w:t>
            </w:r>
          </w:p>
        </w:tc>
        <w:tc>
          <w:tcPr>
            <w:tcW w:w="1075" w:type="dxa"/>
            <w:shd w:val="clear" w:color="auto" w:fill="E2EFD9" w:themeFill="accent6" w:themeFillTint="33"/>
          </w:tcPr>
          <w:p w14:paraId="7CAF2D3C" w14:textId="200D142B" w:rsidR="00425274" w:rsidRPr="00F625F2" w:rsidRDefault="00A2148B" w:rsidP="00425274">
            <w:pPr>
              <w:jc w:val="center"/>
              <w:rPr>
                <w:rFonts w:eastAsia="宋体"/>
                <w:color w:val="000000" w:themeColor="text1"/>
              </w:rPr>
            </w:pPr>
            <w:r>
              <w:rPr>
                <w:rFonts w:eastAsia="宋体"/>
                <w:color w:val="000000" w:themeColor="text1"/>
              </w:rPr>
              <w:t>38</w:t>
            </w:r>
          </w:p>
        </w:tc>
      </w:tr>
    </w:tbl>
    <w:p w14:paraId="1CB8B38E" w14:textId="7D96400F" w:rsidR="00F52E7E" w:rsidRPr="00AC0E02" w:rsidRDefault="00F52E7E" w:rsidP="00FF18A6">
      <w:pPr>
        <w:rPr>
          <w:rFonts w:eastAsia="宋体"/>
          <w:b/>
          <w:bCs/>
          <w:color w:val="000000" w:themeColor="text1"/>
        </w:rPr>
      </w:pPr>
      <w:r w:rsidRPr="00AC0E02">
        <w:rPr>
          <w:rFonts w:eastAsia="宋体"/>
          <w:color w:val="000000" w:themeColor="text1"/>
        </w:rPr>
        <w:br w:type="page"/>
      </w:r>
    </w:p>
    <w:p w14:paraId="38F4B71D" w14:textId="3709FF15" w:rsidR="00F52E7E" w:rsidRPr="00AC0E02" w:rsidRDefault="00F2519D" w:rsidP="00FF18A6">
      <w:pPr>
        <w:rPr>
          <w:rFonts w:eastAsia="宋体"/>
          <w:b/>
          <w:bCs/>
          <w:color w:val="000000" w:themeColor="text1"/>
          <w:u w:val="single"/>
        </w:rPr>
      </w:pPr>
      <w:r w:rsidRPr="00AC0E02">
        <w:rPr>
          <w:rFonts w:eastAsia="宋体"/>
          <w:b/>
          <w:bCs/>
          <w:color w:val="000000" w:themeColor="text1"/>
          <w:u w:val="single"/>
        </w:rPr>
        <w:lastRenderedPageBreak/>
        <w:t>C</w:t>
      </w:r>
      <w:r w:rsidR="00F52E7E" w:rsidRPr="00AC0E02">
        <w:rPr>
          <w:rFonts w:eastAsia="宋体"/>
          <w:b/>
          <w:bCs/>
          <w:color w:val="000000" w:themeColor="text1"/>
          <w:u w:val="single"/>
        </w:rPr>
        <w:t>ommittees</w:t>
      </w:r>
    </w:p>
    <w:p w14:paraId="1F21A356" w14:textId="77777777" w:rsidR="00F52E7E" w:rsidRPr="00AC0E02" w:rsidRDefault="00F52E7E" w:rsidP="00FF18A6">
      <w:pPr>
        <w:rPr>
          <w:rFonts w:eastAsia="宋体"/>
          <w:color w:val="000000" w:themeColor="text1"/>
        </w:rPr>
      </w:pPr>
    </w:p>
    <w:p w14:paraId="6883DEE0" w14:textId="6E256B4E" w:rsidR="00F52E7E" w:rsidRPr="00AC0E02" w:rsidRDefault="00F52E7E" w:rsidP="00FF18A6">
      <w:pPr>
        <w:rPr>
          <w:rFonts w:eastAsia="宋体"/>
          <w:color w:val="000000" w:themeColor="text1"/>
        </w:rPr>
      </w:pPr>
      <w:r w:rsidRPr="00AC0E02">
        <w:rPr>
          <w:rFonts w:eastAsia="宋体"/>
          <w:b/>
          <w:bCs/>
          <w:color w:val="000000" w:themeColor="text1"/>
        </w:rPr>
        <w:t>Steering Committee:</w:t>
      </w:r>
      <w:r w:rsidRPr="00AC0E02">
        <w:rPr>
          <w:rFonts w:eastAsia="宋体"/>
          <w:color w:val="000000" w:themeColor="text1"/>
        </w:rPr>
        <w:t xml:space="preserve"> </w:t>
      </w:r>
      <w:r w:rsidR="00414B3D" w:rsidRPr="00AC0E02">
        <w:rPr>
          <w:rFonts w:eastAsia="宋体"/>
          <w:color w:val="000000" w:themeColor="text1"/>
        </w:rPr>
        <w:t>L</w:t>
      </w:r>
      <w:r w:rsidR="00CB406A" w:rsidRPr="00AC0E02">
        <w:rPr>
          <w:rFonts w:eastAsia="宋体"/>
          <w:color w:val="000000" w:themeColor="text1"/>
        </w:rPr>
        <w:t>ingzhong</w:t>
      </w:r>
      <w:r w:rsidR="00414B3D" w:rsidRPr="00AC0E02">
        <w:rPr>
          <w:rFonts w:eastAsia="宋体"/>
          <w:color w:val="000000" w:themeColor="text1"/>
        </w:rPr>
        <w:t xml:space="preserve"> Meng</w:t>
      </w:r>
      <w:r w:rsidRPr="00AC0E02">
        <w:rPr>
          <w:rFonts w:eastAsia="宋体"/>
          <w:color w:val="000000" w:themeColor="text1"/>
        </w:rPr>
        <w:t xml:space="preserve"> (chair),</w:t>
      </w:r>
      <w:r w:rsidR="00B94FF8" w:rsidRPr="00AC0E02">
        <w:rPr>
          <w:rFonts w:eastAsia="宋体"/>
          <w:color w:val="000000" w:themeColor="text1"/>
        </w:rPr>
        <w:t xml:space="preserve"> </w:t>
      </w:r>
      <w:proofErr w:type="spellStart"/>
      <w:r w:rsidR="00B94FF8" w:rsidRPr="00AC0E02">
        <w:rPr>
          <w:rFonts w:eastAsia="宋体"/>
          <w:color w:val="000000" w:themeColor="text1"/>
        </w:rPr>
        <w:t>Xiangyang</w:t>
      </w:r>
      <w:proofErr w:type="spellEnd"/>
      <w:r w:rsidR="00B94FF8" w:rsidRPr="00AC0E02">
        <w:rPr>
          <w:rFonts w:eastAsia="宋体"/>
          <w:color w:val="000000" w:themeColor="text1"/>
        </w:rPr>
        <w:t xml:space="preserve"> Guo, Dong-</w:t>
      </w:r>
      <w:proofErr w:type="spellStart"/>
      <w:r w:rsidR="00B94FF8" w:rsidRPr="00AC0E02">
        <w:rPr>
          <w:rFonts w:eastAsia="宋体"/>
          <w:color w:val="000000" w:themeColor="text1"/>
        </w:rPr>
        <w:t>xin</w:t>
      </w:r>
      <w:proofErr w:type="spellEnd"/>
      <w:r w:rsidR="00B94FF8" w:rsidRPr="00AC0E02">
        <w:rPr>
          <w:rFonts w:eastAsia="宋体"/>
          <w:color w:val="000000" w:themeColor="text1"/>
        </w:rPr>
        <w:t xml:space="preserve"> Wang, </w:t>
      </w:r>
      <w:proofErr w:type="spellStart"/>
      <w:r w:rsidR="00B94FF8" w:rsidRPr="00AC0E02">
        <w:rPr>
          <w:rFonts w:eastAsia="宋体"/>
          <w:color w:val="000000" w:themeColor="text1"/>
        </w:rPr>
        <w:t>Mengyuan</w:t>
      </w:r>
      <w:proofErr w:type="spellEnd"/>
      <w:r w:rsidR="00B94FF8" w:rsidRPr="00AC0E02">
        <w:rPr>
          <w:rFonts w:eastAsia="宋体"/>
          <w:color w:val="000000" w:themeColor="text1"/>
        </w:rPr>
        <w:t xml:space="preserve"> </w:t>
      </w:r>
      <w:r w:rsidR="00872CAF" w:rsidRPr="00AC0E02">
        <w:rPr>
          <w:rFonts w:eastAsia="宋体"/>
          <w:color w:val="000000" w:themeColor="text1"/>
        </w:rPr>
        <w:t>Zhang</w:t>
      </w:r>
      <w:r w:rsidR="00B94FF8" w:rsidRPr="00AC0E02">
        <w:rPr>
          <w:rFonts w:eastAsia="宋体"/>
          <w:color w:val="000000" w:themeColor="text1"/>
        </w:rPr>
        <w:t xml:space="preserve">, </w:t>
      </w:r>
      <w:proofErr w:type="spellStart"/>
      <w:r w:rsidR="00B94FF8" w:rsidRPr="00AC0E02">
        <w:rPr>
          <w:rFonts w:eastAsia="宋体"/>
          <w:color w:val="000000" w:themeColor="text1"/>
        </w:rPr>
        <w:t>Yanqiu</w:t>
      </w:r>
      <w:proofErr w:type="spellEnd"/>
      <w:r w:rsidR="00B94FF8" w:rsidRPr="00AC0E02">
        <w:rPr>
          <w:rFonts w:eastAsia="宋体"/>
          <w:color w:val="000000" w:themeColor="text1"/>
        </w:rPr>
        <w:t xml:space="preserve"> Ai, </w:t>
      </w:r>
      <w:proofErr w:type="spellStart"/>
      <w:r w:rsidR="00EB06BD" w:rsidRPr="00AC0E02">
        <w:rPr>
          <w:rFonts w:eastAsia="宋体"/>
          <w:color w:val="000000" w:themeColor="text1"/>
        </w:rPr>
        <w:t>Ya</w:t>
      </w:r>
      <w:proofErr w:type="spellEnd"/>
      <w:r w:rsidR="00EB06BD" w:rsidRPr="00AC0E02">
        <w:rPr>
          <w:rFonts w:eastAsia="宋体"/>
          <w:color w:val="000000" w:themeColor="text1"/>
        </w:rPr>
        <w:t xml:space="preserve"> Liu, </w:t>
      </w:r>
      <w:proofErr w:type="spellStart"/>
      <w:r w:rsidR="00EB06BD" w:rsidRPr="00AC0E02">
        <w:rPr>
          <w:rFonts w:eastAsia="宋体"/>
          <w:color w:val="000000" w:themeColor="text1"/>
        </w:rPr>
        <w:t>Mingjun</w:t>
      </w:r>
      <w:proofErr w:type="spellEnd"/>
      <w:r w:rsidR="00EB06BD" w:rsidRPr="00AC0E02">
        <w:rPr>
          <w:rFonts w:eastAsia="宋体"/>
          <w:color w:val="000000" w:themeColor="text1"/>
        </w:rPr>
        <w:t xml:space="preserve"> Xu</w:t>
      </w:r>
    </w:p>
    <w:p w14:paraId="28D7F7CD" w14:textId="004A34E4" w:rsidR="00872CAF" w:rsidRPr="00AC0E02" w:rsidRDefault="00872CAF" w:rsidP="00FF18A6">
      <w:pPr>
        <w:rPr>
          <w:rFonts w:eastAsia="宋体"/>
          <w:color w:val="000000" w:themeColor="text1"/>
        </w:rPr>
      </w:pPr>
    </w:p>
    <w:p w14:paraId="39DBB1E5" w14:textId="05D99854" w:rsidR="00872CAF" w:rsidRPr="00AC0E02" w:rsidRDefault="00872CAF" w:rsidP="00FF18A6">
      <w:pPr>
        <w:rPr>
          <w:rFonts w:eastAsia="宋体"/>
          <w:color w:val="000000" w:themeColor="text1"/>
        </w:rPr>
      </w:pPr>
      <w:r w:rsidRPr="00AC0E02">
        <w:rPr>
          <w:rFonts w:eastAsia="宋体"/>
          <w:b/>
          <w:bCs/>
          <w:color w:val="000000" w:themeColor="text1"/>
        </w:rPr>
        <w:t>Quality Committee:</w:t>
      </w:r>
      <w:r w:rsidRPr="00AC0E02">
        <w:rPr>
          <w:rFonts w:eastAsia="宋体"/>
          <w:color w:val="000000" w:themeColor="text1"/>
        </w:rPr>
        <w:t xml:space="preserve"> Lingzhong Meng, Gang Li, Dong-</w:t>
      </w:r>
      <w:proofErr w:type="spellStart"/>
      <w:r w:rsidRPr="00AC0E02">
        <w:rPr>
          <w:rFonts w:eastAsia="宋体"/>
          <w:color w:val="000000" w:themeColor="text1"/>
        </w:rPr>
        <w:t>liang</w:t>
      </w:r>
      <w:proofErr w:type="spellEnd"/>
      <w:r w:rsidRPr="00AC0E02">
        <w:rPr>
          <w:rFonts w:eastAsia="宋体"/>
          <w:color w:val="000000" w:themeColor="text1"/>
        </w:rPr>
        <w:t xml:space="preserve"> Mu</w:t>
      </w:r>
    </w:p>
    <w:p w14:paraId="6B3641F6" w14:textId="77777777" w:rsidR="00F52E7E" w:rsidRPr="00AC0E02" w:rsidRDefault="00F52E7E" w:rsidP="00FF18A6">
      <w:pPr>
        <w:rPr>
          <w:rFonts w:eastAsia="宋体"/>
          <w:color w:val="000000" w:themeColor="text1"/>
        </w:rPr>
      </w:pPr>
    </w:p>
    <w:p w14:paraId="6F5954CD" w14:textId="68ABC26B" w:rsidR="00D17498" w:rsidRPr="00AC0E02" w:rsidRDefault="00F52E7E" w:rsidP="00FF18A6">
      <w:pPr>
        <w:rPr>
          <w:rFonts w:eastAsia="宋体"/>
          <w:color w:val="000000" w:themeColor="text1"/>
        </w:rPr>
      </w:pPr>
      <w:r w:rsidRPr="00AC0E02">
        <w:rPr>
          <w:rFonts w:eastAsia="宋体"/>
          <w:b/>
          <w:bCs/>
          <w:color w:val="000000" w:themeColor="text1"/>
        </w:rPr>
        <w:t>Data Safety Monitoring Board:</w:t>
      </w:r>
      <w:r w:rsidRPr="00AC0E02">
        <w:rPr>
          <w:rFonts w:eastAsia="宋体"/>
          <w:color w:val="000000" w:themeColor="text1"/>
        </w:rPr>
        <w:t xml:space="preserve"> </w:t>
      </w:r>
      <w:r w:rsidR="00CB406A" w:rsidRPr="00AC0E02">
        <w:rPr>
          <w:rFonts w:eastAsia="宋体"/>
          <w:color w:val="000000" w:themeColor="text1"/>
        </w:rPr>
        <w:t>David McDonagh</w:t>
      </w:r>
      <w:r w:rsidRPr="00AC0E02">
        <w:rPr>
          <w:rFonts w:eastAsia="宋体"/>
          <w:color w:val="000000" w:themeColor="text1"/>
        </w:rPr>
        <w:t xml:space="preserve"> (Chair</w:t>
      </w:r>
      <w:r w:rsidR="00CF5690" w:rsidRPr="00AC0E02">
        <w:rPr>
          <w:rFonts w:eastAsia="宋体"/>
          <w:color w:val="000000" w:themeColor="text1"/>
        </w:rPr>
        <w:t>, UT Southwestern</w:t>
      </w:r>
      <w:r w:rsidRPr="00AC0E02">
        <w:rPr>
          <w:rFonts w:eastAsia="宋体"/>
          <w:color w:val="000000" w:themeColor="text1"/>
        </w:rPr>
        <w:t xml:space="preserve">), </w:t>
      </w:r>
      <w:proofErr w:type="spellStart"/>
      <w:r w:rsidR="00CF5690" w:rsidRPr="00AC0E02">
        <w:rPr>
          <w:rFonts w:eastAsia="宋体"/>
          <w:color w:val="000000" w:themeColor="text1"/>
        </w:rPr>
        <w:t>Chuanyao</w:t>
      </w:r>
      <w:proofErr w:type="spellEnd"/>
      <w:r w:rsidR="00CF5690" w:rsidRPr="00AC0E02">
        <w:rPr>
          <w:rFonts w:eastAsia="宋体"/>
          <w:color w:val="000000" w:themeColor="text1"/>
        </w:rPr>
        <w:t xml:space="preserve"> Tong (Wake Forest University), Hong Liu (University of California Davis)</w:t>
      </w:r>
    </w:p>
    <w:p w14:paraId="695D9E59" w14:textId="3E7FCEFD" w:rsidR="00F5321D" w:rsidRPr="00AC0E02" w:rsidRDefault="005E341B" w:rsidP="00FF18A6">
      <w:pPr>
        <w:rPr>
          <w:rFonts w:eastAsia="宋体"/>
          <w:b/>
          <w:bCs/>
          <w:color w:val="000000" w:themeColor="text1"/>
        </w:rPr>
      </w:pPr>
      <w:r w:rsidRPr="00AC0E02">
        <w:rPr>
          <w:rFonts w:eastAsia="宋体"/>
          <w:b/>
          <w:bCs/>
          <w:color w:val="000000" w:themeColor="text1"/>
        </w:rPr>
        <w:br w:type="page"/>
      </w:r>
      <w:r w:rsidR="00F5321D" w:rsidRPr="00AC0E02">
        <w:rPr>
          <w:rFonts w:eastAsia="宋体"/>
          <w:b/>
          <w:bCs/>
          <w:color w:val="000000" w:themeColor="text1"/>
          <w:u w:val="single"/>
        </w:rPr>
        <w:lastRenderedPageBreak/>
        <w:t>Site Principal Investigators</w:t>
      </w:r>
    </w:p>
    <w:p w14:paraId="4790AD40" w14:textId="77777777" w:rsidR="00F5321D" w:rsidRPr="00AC0E02" w:rsidRDefault="00F5321D" w:rsidP="00FF18A6">
      <w:pPr>
        <w:rPr>
          <w:rFonts w:eastAsia="宋体"/>
          <w:color w:val="000000" w:themeColor="text1"/>
        </w:rPr>
      </w:pPr>
    </w:p>
    <w:tbl>
      <w:tblPr>
        <w:tblStyle w:val="TableGrid"/>
        <w:tblW w:w="0" w:type="auto"/>
        <w:tblLook w:val="04A0" w:firstRow="1" w:lastRow="0" w:firstColumn="1" w:lastColumn="0" w:noHBand="0" w:noVBand="1"/>
      </w:tblPr>
      <w:tblGrid>
        <w:gridCol w:w="2965"/>
        <w:gridCol w:w="3870"/>
        <w:gridCol w:w="2515"/>
      </w:tblGrid>
      <w:tr w:rsidR="00DF4135" w:rsidRPr="00AC0E02" w14:paraId="2ECDBA46" w14:textId="77777777" w:rsidTr="000B0D08">
        <w:tc>
          <w:tcPr>
            <w:tcW w:w="2965" w:type="dxa"/>
          </w:tcPr>
          <w:p w14:paraId="14533FD4" w14:textId="77777777" w:rsidR="00F5321D" w:rsidRPr="00AC0E02" w:rsidRDefault="00F5321D" w:rsidP="00FF18A6">
            <w:pPr>
              <w:rPr>
                <w:rFonts w:eastAsia="宋体"/>
                <w:b/>
                <w:bCs/>
                <w:color w:val="000000" w:themeColor="text1"/>
              </w:rPr>
            </w:pPr>
            <w:r w:rsidRPr="00AC0E02">
              <w:rPr>
                <w:rFonts w:eastAsia="宋体"/>
                <w:b/>
                <w:bCs/>
                <w:color w:val="000000" w:themeColor="text1"/>
              </w:rPr>
              <w:t>Name (First, Last)</w:t>
            </w:r>
          </w:p>
        </w:tc>
        <w:tc>
          <w:tcPr>
            <w:tcW w:w="3870" w:type="dxa"/>
          </w:tcPr>
          <w:p w14:paraId="58C457BE" w14:textId="77777777" w:rsidR="00F5321D" w:rsidRPr="00AC0E02" w:rsidRDefault="00F5321D" w:rsidP="00FF18A6">
            <w:pPr>
              <w:rPr>
                <w:rFonts w:eastAsia="宋体"/>
                <w:b/>
                <w:bCs/>
                <w:color w:val="000000" w:themeColor="text1"/>
              </w:rPr>
            </w:pPr>
            <w:r w:rsidRPr="00AC0E02">
              <w:rPr>
                <w:rFonts w:eastAsia="宋体"/>
                <w:b/>
                <w:bCs/>
                <w:color w:val="000000" w:themeColor="text1"/>
              </w:rPr>
              <w:t>Email</w:t>
            </w:r>
          </w:p>
        </w:tc>
        <w:tc>
          <w:tcPr>
            <w:tcW w:w="2515" w:type="dxa"/>
          </w:tcPr>
          <w:p w14:paraId="7F6708E8" w14:textId="77777777" w:rsidR="00F5321D" w:rsidRPr="00AC0E02" w:rsidRDefault="00F5321D" w:rsidP="00FF18A6">
            <w:pPr>
              <w:rPr>
                <w:rFonts w:eastAsia="宋体"/>
                <w:b/>
                <w:bCs/>
                <w:color w:val="000000" w:themeColor="text1"/>
              </w:rPr>
            </w:pPr>
            <w:r w:rsidRPr="00AC0E02">
              <w:rPr>
                <w:rFonts w:eastAsia="宋体"/>
                <w:b/>
                <w:bCs/>
                <w:color w:val="000000" w:themeColor="text1"/>
              </w:rPr>
              <w:t>Phone</w:t>
            </w:r>
          </w:p>
        </w:tc>
      </w:tr>
      <w:tr w:rsidR="00DF4135" w:rsidRPr="00AC0E02" w14:paraId="4CCB81FC" w14:textId="77777777" w:rsidTr="000B0D08">
        <w:tc>
          <w:tcPr>
            <w:tcW w:w="9350" w:type="dxa"/>
            <w:gridSpan w:val="3"/>
            <w:shd w:val="clear" w:color="auto" w:fill="E2EFD9" w:themeFill="accent6" w:themeFillTint="33"/>
          </w:tcPr>
          <w:p w14:paraId="256FCB00" w14:textId="77777777" w:rsidR="00F5321D" w:rsidRPr="00AC0E02" w:rsidRDefault="00F5321D" w:rsidP="00FF18A6">
            <w:pPr>
              <w:rPr>
                <w:rFonts w:eastAsia="宋体"/>
                <w:i/>
                <w:iCs/>
                <w:color w:val="000000" w:themeColor="text1"/>
              </w:rPr>
            </w:pPr>
            <w:r w:rsidRPr="00AC0E02">
              <w:rPr>
                <w:rFonts w:eastAsia="宋体"/>
                <w:i/>
                <w:iCs/>
                <w:color w:val="000000" w:themeColor="text1"/>
              </w:rPr>
              <w:t>Peking University First Hospital, Beijing, China</w:t>
            </w:r>
          </w:p>
        </w:tc>
      </w:tr>
      <w:tr w:rsidR="00DF4135" w:rsidRPr="00AC0E02" w14:paraId="05C9FFAF" w14:textId="77777777" w:rsidTr="000B0D08">
        <w:tc>
          <w:tcPr>
            <w:tcW w:w="2965" w:type="dxa"/>
          </w:tcPr>
          <w:p w14:paraId="36468939" w14:textId="77777777" w:rsidR="00F5321D" w:rsidRPr="00AC0E02" w:rsidRDefault="00F5321D" w:rsidP="00FF18A6">
            <w:pPr>
              <w:rPr>
                <w:rFonts w:eastAsia="宋体"/>
                <w:color w:val="000000" w:themeColor="text1"/>
              </w:rPr>
            </w:pPr>
            <w:r w:rsidRPr="00AC0E02">
              <w:rPr>
                <w:rFonts w:eastAsia="宋体"/>
                <w:color w:val="000000" w:themeColor="text1"/>
              </w:rPr>
              <w:t>Dong-</w:t>
            </w:r>
            <w:proofErr w:type="spellStart"/>
            <w:r w:rsidRPr="00AC0E02">
              <w:rPr>
                <w:rFonts w:eastAsia="宋体"/>
                <w:color w:val="000000" w:themeColor="text1"/>
              </w:rPr>
              <w:t>xin</w:t>
            </w:r>
            <w:proofErr w:type="spellEnd"/>
            <w:r w:rsidRPr="00AC0E02">
              <w:rPr>
                <w:rFonts w:eastAsia="宋体"/>
                <w:color w:val="000000" w:themeColor="text1"/>
              </w:rPr>
              <w:t xml:space="preserve"> Wang</w:t>
            </w:r>
          </w:p>
        </w:tc>
        <w:tc>
          <w:tcPr>
            <w:tcW w:w="3870" w:type="dxa"/>
          </w:tcPr>
          <w:p w14:paraId="4B0B2008" w14:textId="77777777" w:rsidR="00F5321D" w:rsidRPr="00AC0E02" w:rsidRDefault="00F5321D" w:rsidP="00FF18A6">
            <w:pPr>
              <w:rPr>
                <w:rFonts w:eastAsia="宋体"/>
                <w:color w:val="000000" w:themeColor="text1"/>
              </w:rPr>
            </w:pPr>
            <w:r w:rsidRPr="00AC0E02">
              <w:rPr>
                <w:rFonts w:eastAsia="宋体"/>
                <w:color w:val="000000" w:themeColor="text1"/>
              </w:rPr>
              <w:t>wangdongxin@hotmail.com</w:t>
            </w:r>
          </w:p>
        </w:tc>
        <w:tc>
          <w:tcPr>
            <w:tcW w:w="2515" w:type="dxa"/>
          </w:tcPr>
          <w:p w14:paraId="04D8A1F6" w14:textId="77777777" w:rsidR="00F5321D" w:rsidRPr="00AC0E02" w:rsidRDefault="00F5321D" w:rsidP="00FF18A6">
            <w:pPr>
              <w:rPr>
                <w:rFonts w:eastAsia="宋体"/>
                <w:color w:val="000000" w:themeColor="text1"/>
              </w:rPr>
            </w:pPr>
            <w:r w:rsidRPr="00AC0E02">
              <w:rPr>
                <w:rFonts w:eastAsia="宋体"/>
                <w:color w:val="000000" w:themeColor="text1"/>
              </w:rPr>
              <w:t>010-83575138</w:t>
            </w:r>
          </w:p>
        </w:tc>
      </w:tr>
      <w:tr w:rsidR="00DF4135" w:rsidRPr="00AC0E02" w14:paraId="2FDDB622" w14:textId="77777777" w:rsidTr="000B0D08">
        <w:tc>
          <w:tcPr>
            <w:tcW w:w="9350" w:type="dxa"/>
            <w:gridSpan w:val="3"/>
            <w:shd w:val="clear" w:color="auto" w:fill="E2EFD9" w:themeFill="accent6" w:themeFillTint="33"/>
          </w:tcPr>
          <w:p w14:paraId="3162A196" w14:textId="77777777" w:rsidR="00F5321D" w:rsidRPr="00AC0E02" w:rsidRDefault="00F5321D" w:rsidP="00FF18A6">
            <w:pPr>
              <w:rPr>
                <w:rFonts w:eastAsia="宋体"/>
                <w:i/>
                <w:iCs/>
                <w:color w:val="000000" w:themeColor="text1"/>
              </w:rPr>
            </w:pPr>
            <w:r w:rsidRPr="00AC0E02">
              <w:rPr>
                <w:rFonts w:eastAsia="宋体"/>
                <w:i/>
                <w:iCs/>
                <w:color w:val="000000" w:themeColor="text1"/>
              </w:rPr>
              <w:t>Peking University Third Hospital, Beijing, China</w:t>
            </w:r>
          </w:p>
        </w:tc>
      </w:tr>
      <w:tr w:rsidR="00DF4135" w:rsidRPr="00AC0E02" w14:paraId="5AB40525" w14:textId="77777777" w:rsidTr="000B0D08">
        <w:tc>
          <w:tcPr>
            <w:tcW w:w="2965" w:type="dxa"/>
          </w:tcPr>
          <w:p w14:paraId="67A10A7E" w14:textId="77777777" w:rsidR="00F5321D" w:rsidRPr="00AC0E02" w:rsidRDefault="00F5321D" w:rsidP="00FF18A6">
            <w:pPr>
              <w:rPr>
                <w:rFonts w:eastAsia="宋体"/>
                <w:color w:val="000000" w:themeColor="text1"/>
              </w:rPr>
            </w:pPr>
            <w:proofErr w:type="spellStart"/>
            <w:r w:rsidRPr="00AC0E02">
              <w:rPr>
                <w:rFonts w:eastAsia="宋体"/>
                <w:color w:val="000000" w:themeColor="text1"/>
              </w:rPr>
              <w:t>Xiangyang</w:t>
            </w:r>
            <w:proofErr w:type="spellEnd"/>
            <w:r w:rsidRPr="00AC0E02">
              <w:rPr>
                <w:rFonts w:eastAsia="宋体"/>
                <w:color w:val="000000" w:themeColor="text1"/>
              </w:rPr>
              <w:t xml:space="preserve"> Guo</w:t>
            </w:r>
          </w:p>
        </w:tc>
        <w:tc>
          <w:tcPr>
            <w:tcW w:w="3870" w:type="dxa"/>
          </w:tcPr>
          <w:p w14:paraId="281C834E" w14:textId="77777777" w:rsidR="00F5321D" w:rsidRPr="00AC0E02" w:rsidRDefault="00F5321D" w:rsidP="00FF18A6">
            <w:pPr>
              <w:rPr>
                <w:rFonts w:eastAsia="宋体"/>
                <w:color w:val="000000" w:themeColor="text1"/>
              </w:rPr>
            </w:pPr>
            <w:r w:rsidRPr="00AC0E02">
              <w:rPr>
                <w:rFonts w:eastAsia="宋体"/>
                <w:color w:val="000000" w:themeColor="text1"/>
              </w:rPr>
              <w:t>puthmzk@bjmu.edu.cn</w:t>
            </w:r>
          </w:p>
        </w:tc>
        <w:tc>
          <w:tcPr>
            <w:tcW w:w="2515" w:type="dxa"/>
          </w:tcPr>
          <w:p w14:paraId="68E600A7" w14:textId="77777777" w:rsidR="00F5321D" w:rsidRPr="00AC0E02" w:rsidRDefault="00F5321D" w:rsidP="00FF18A6">
            <w:pPr>
              <w:rPr>
                <w:rFonts w:eastAsia="宋体"/>
                <w:color w:val="000000" w:themeColor="text1"/>
              </w:rPr>
            </w:pPr>
            <w:r w:rsidRPr="00AC0E02">
              <w:rPr>
                <w:rFonts w:eastAsia="宋体"/>
                <w:color w:val="000000" w:themeColor="text1"/>
              </w:rPr>
              <w:t>15611908488</w:t>
            </w:r>
          </w:p>
        </w:tc>
      </w:tr>
      <w:tr w:rsidR="00DF4135" w:rsidRPr="00AC0E02" w14:paraId="094E117B" w14:textId="77777777" w:rsidTr="000B0D08">
        <w:tc>
          <w:tcPr>
            <w:tcW w:w="9350" w:type="dxa"/>
            <w:gridSpan w:val="3"/>
            <w:shd w:val="clear" w:color="auto" w:fill="E2EFD9" w:themeFill="accent6" w:themeFillTint="33"/>
          </w:tcPr>
          <w:p w14:paraId="47364DA8" w14:textId="77777777" w:rsidR="00F5321D" w:rsidRPr="00AC0E02" w:rsidRDefault="00F5321D" w:rsidP="00FF18A6">
            <w:pPr>
              <w:rPr>
                <w:rFonts w:eastAsia="宋体"/>
                <w:i/>
                <w:iCs/>
                <w:color w:val="000000" w:themeColor="text1"/>
              </w:rPr>
            </w:pPr>
            <w:r w:rsidRPr="00AC0E02">
              <w:rPr>
                <w:rFonts w:eastAsia="宋体"/>
                <w:i/>
                <w:iCs/>
                <w:color w:val="000000" w:themeColor="text1"/>
              </w:rPr>
              <w:t>Shandong Provincial Hospital, Jinan, Shandong Province, China</w:t>
            </w:r>
          </w:p>
        </w:tc>
      </w:tr>
      <w:tr w:rsidR="00DF4135" w:rsidRPr="00AC0E02" w14:paraId="03FAA079" w14:textId="77777777" w:rsidTr="000B0D08">
        <w:tc>
          <w:tcPr>
            <w:tcW w:w="2965" w:type="dxa"/>
          </w:tcPr>
          <w:p w14:paraId="1301614C" w14:textId="77777777" w:rsidR="00F5321D" w:rsidRPr="00AC0E02" w:rsidRDefault="00F5321D" w:rsidP="00FF18A6">
            <w:pPr>
              <w:rPr>
                <w:rFonts w:eastAsia="宋体"/>
                <w:color w:val="000000" w:themeColor="text1"/>
              </w:rPr>
            </w:pPr>
            <w:proofErr w:type="spellStart"/>
            <w:r w:rsidRPr="00AC0E02">
              <w:rPr>
                <w:rFonts w:eastAsia="宋体"/>
                <w:color w:val="000000" w:themeColor="text1"/>
              </w:rPr>
              <w:t>Mengyuan</w:t>
            </w:r>
            <w:proofErr w:type="spellEnd"/>
            <w:r w:rsidRPr="00AC0E02">
              <w:rPr>
                <w:rFonts w:eastAsia="宋体"/>
                <w:color w:val="000000" w:themeColor="text1"/>
              </w:rPr>
              <w:t xml:space="preserve"> Zhang</w:t>
            </w:r>
          </w:p>
        </w:tc>
        <w:tc>
          <w:tcPr>
            <w:tcW w:w="3870" w:type="dxa"/>
          </w:tcPr>
          <w:p w14:paraId="36FE4A45" w14:textId="77777777" w:rsidR="00F5321D" w:rsidRPr="00AC0E02" w:rsidRDefault="00F5321D" w:rsidP="00FF18A6">
            <w:pPr>
              <w:rPr>
                <w:rFonts w:eastAsia="宋体"/>
                <w:color w:val="000000" w:themeColor="text1"/>
              </w:rPr>
            </w:pPr>
            <w:r w:rsidRPr="00AC0E02">
              <w:rPr>
                <w:rFonts w:eastAsia="宋体"/>
                <w:color w:val="000000" w:themeColor="text1"/>
              </w:rPr>
              <w:t>zhangmy717@163.com</w:t>
            </w:r>
          </w:p>
        </w:tc>
        <w:tc>
          <w:tcPr>
            <w:tcW w:w="2515" w:type="dxa"/>
          </w:tcPr>
          <w:p w14:paraId="5474129B" w14:textId="77777777" w:rsidR="00F5321D" w:rsidRPr="00AC0E02" w:rsidRDefault="00F5321D" w:rsidP="00FF18A6">
            <w:pPr>
              <w:rPr>
                <w:rFonts w:eastAsia="宋体"/>
                <w:color w:val="000000" w:themeColor="text1"/>
              </w:rPr>
            </w:pPr>
            <w:r w:rsidRPr="00AC0E02">
              <w:rPr>
                <w:rFonts w:eastAsia="宋体"/>
                <w:color w:val="000000" w:themeColor="text1"/>
              </w:rPr>
              <w:t>15168886767</w:t>
            </w:r>
          </w:p>
        </w:tc>
      </w:tr>
      <w:tr w:rsidR="00DF4135" w:rsidRPr="00AC0E02" w14:paraId="133D9953" w14:textId="77777777" w:rsidTr="000B0D08">
        <w:tc>
          <w:tcPr>
            <w:tcW w:w="9350" w:type="dxa"/>
            <w:gridSpan w:val="3"/>
            <w:shd w:val="clear" w:color="auto" w:fill="E2EFD9" w:themeFill="accent6" w:themeFillTint="33"/>
          </w:tcPr>
          <w:p w14:paraId="40EB0578" w14:textId="77777777" w:rsidR="00F5321D" w:rsidRPr="00AC0E02" w:rsidRDefault="00F5321D" w:rsidP="00FF18A6">
            <w:pPr>
              <w:rPr>
                <w:rFonts w:eastAsia="宋体"/>
                <w:i/>
                <w:iCs/>
                <w:color w:val="000000" w:themeColor="text1"/>
              </w:rPr>
            </w:pPr>
            <w:r w:rsidRPr="00AC0E02">
              <w:rPr>
                <w:rFonts w:eastAsia="宋体"/>
                <w:i/>
                <w:iCs/>
                <w:color w:val="000000" w:themeColor="text1"/>
              </w:rPr>
              <w:t>The First Affiliated Hospital of Zhengzhou University, Zhengzhou, Henan Province, China</w:t>
            </w:r>
          </w:p>
        </w:tc>
      </w:tr>
      <w:tr w:rsidR="00DF4135" w:rsidRPr="00AC0E02" w14:paraId="090C9ED3" w14:textId="77777777" w:rsidTr="000B0D08">
        <w:tc>
          <w:tcPr>
            <w:tcW w:w="2965" w:type="dxa"/>
          </w:tcPr>
          <w:p w14:paraId="3D2FB8A1" w14:textId="77777777" w:rsidR="00F5321D" w:rsidRPr="00AC0E02" w:rsidRDefault="00F5321D" w:rsidP="00FF18A6">
            <w:pPr>
              <w:rPr>
                <w:rFonts w:eastAsia="宋体"/>
                <w:color w:val="000000" w:themeColor="text1"/>
              </w:rPr>
            </w:pPr>
            <w:proofErr w:type="spellStart"/>
            <w:r w:rsidRPr="00AC0E02">
              <w:rPr>
                <w:rFonts w:eastAsia="宋体"/>
                <w:color w:val="000000" w:themeColor="text1"/>
              </w:rPr>
              <w:t>Yanqiu</w:t>
            </w:r>
            <w:proofErr w:type="spellEnd"/>
            <w:r w:rsidRPr="00AC0E02">
              <w:rPr>
                <w:rFonts w:eastAsia="宋体"/>
                <w:color w:val="000000" w:themeColor="text1"/>
              </w:rPr>
              <w:t xml:space="preserve"> Ai</w:t>
            </w:r>
          </w:p>
        </w:tc>
        <w:tc>
          <w:tcPr>
            <w:tcW w:w="3870" w:type="dxa"/>
          </w:tcPr>
          <w:p w14:paraId="6ACACA28" w14:textId="77777777" w:rsidR="00F5321D" w:rsidRPr="00AC0E02" w:rsidRDefault="00F5321D" w:rsidP="00FF18A6">
            <w:pPr>
              <w:rPr>
                <w:rFonts w:eastAsia="宋体"/>
                <w:color w:val="000000" w:themeColor="text1"/>
              </w:rPr>
            </w:pPr>
            <w:r w:rsidRPr="00AC0E02">
              <w:rPr>
                <w:rFonts w:eastAsia="宋体"/>
                <w:color w:val="000000" w:themeColor="text1"/>
              </w:rPr>
              <w:t>aiyanqiu82@163.com</w:t>
            </w:r>
          </w:p>
        </w:tc>
        <w:tc>
          <w:tcPr>
            <w:tcW w:w="2515" w:type="dxa"/>
          </w:tcPr>
          <w:p w14:paraId="00BA604A" w14:textId="77777777" w:rsidR="00F5321D" w:rsidRPr="00AC0E02" w:rsidRDefault="00F5321D" w:rsidP="00FF18A6">
            <w:pPr>
              <w:rPr>
                <w:rFonts w:eastAsia="宋体"/>
                <w:color w:val="000000" w:themeColor="text1"/>
              </w:rPr>
            </w:pPr>
            <w:r w:rsidRPr="00AC0E02">
              <w:rPr>
                <w:rFonts w:eastAsia="宋体"/>
                <w:color w:val="000000" w:themeColor="text1"/>
              </w:rPr>
              <w:t>13607690334</w:t>
            </w:r>
          </w:p>
        </w:tc>
      </w:tr>
      <w:tr w:rsidR="00DF4135" w:rsidRPr="00AC0E02" w14:paraId="5AD49372" w14:textId="77777777" w:rsidTr="000B0D08">
        <w:tc>
          <w:tcPr>
            <w:tcW w:w="9350" w:type="dxa"/>
            <w:gridSpan w:val="3"/>
            <w:shd w:val="clear" w:color="auto" w:fill="E2EFD9" w:themeFill="accent6" w:themeFillTint="33"/>
          </w:tcPr>
          <w:p w14:paraId="4435B103" w14:textId="77777777" w:rsidR="00F5321D" w:rsidRPr="00AC0E02" w:rsidRDefault="00F5321D" w:rsidP="00FF18A6">
            <w:pPr>
              <w:rPr>
                <w:rFonts w:eastAsia="宋体"/>
                <w:i/>
                <w:iCs/>
                <w:color w:val="000000" w:themeColor="text1"/>
              </w:rPr>
            </w:pPr>
            <w:r w:rsidRPr="00AC0E02">
              <w:rPr>
                <w:rFonts w:eastAsia="宋体"/>
                <w:i/>
                <w:iCs/>
                <w:color w:val="000000" w:themeColor="text1"/>
              </w:rPr>
              <w:t>The Second Hospital of Hebei Medical University, Shijiazhuang, Hebei Province, China</w:t>
            </w:r>
          </w:p>
        </w:tc>
      </w:tr>
      <w:tr w:rsidR="00DF4135" w:rsidRPr="00AC0E02" w14:paraId="5AE21EAF" w14:textId="77777777" w:rsidTr="000B0D08">
        <w:tc>
          <w:tcPr>
            <w:tcW w:w="2965" w:type="dxa"/>
          </w:tcPr>
          <w:p w14:paraId="28296C5C" w14:textId="77777777" w:rsidR="00F5321D" w:rsidRPr="00AC0E02" w:rsidRDefault="00F5321D" w:rsidP="00FF18A6">
            <w:pPr>
              <w:rPr>
                <w:rFonts w:eastAsia="宋体"/>
                <w:color w:val="000000" w:themeColor="text1"/>
              </w:rPr>
            </w:pPr>
            <w:proofErr w:type="spellStart"/>
            <w:r w:rsidRPr="00AC0E02">
              <w:rPr>
                <w:rFonts w:eastAsia="宋体"/>
                <w:color w:val="000000" w:themeColor="text1"/>
              </w:rPr>
              <w:t>Ya</w:t>
            </w:r>
            <w:proofErr w:type="spellEnd"/>
            <w:r w:rsidRPr="00AC0E02">
              <w:rPr>
                <w:rFonts w:eastAsia="宋体"/>
                <w:color w:val="000000" w:themeColor="text1"/>
              </w:rPr>
              <w:t xml:space="preserve"> Liu</w:t>
            </w:r>
          </w:p>
        </w:tc>
        <w:tc>
          <w:tcPr>
            <w:tcW w:w="3870" w:type="dxa"/>
          </w:tcPr>
          <w:p w14:paraId="582EC722" w14:textId="77777777" w:rsidR="00F5321D" w:rsidRPr="00AC0E02" w:rsidRDefault="00F5321D" w:rsidP="00FF18A6">
            <w:pPr>
              <w:rPr>
                <w:rFonts w:eastAsia="宋体"/>
                <w:color w:val="000000" w:themeColor="text1"/>
              </w:rPr>
            </w:pPr>
            <w:r w:rsidRPr="00AC0E02">
              <w:rPr>
                <w:rFonts w:eastAsia="宋体"/>
                <w:color w:val="000000" w:themeColor="text1"/>
              </w:rPr>
              <w:t>md2006liuya@aliyun.com</w:t>
            </w:r>
          </w:p>
        </w:tc>
        <w:tc>
          <w:tcPr>
            <w:tcW w:w="2515" w:type="dxa"/>
          </w:tcPr>
          <w:p w14:paraId="159A48A8" w14:textId="77777777" w:rsidR="00F5321D" w:rsidRPr="00AC0E02" w:rsidRDefault="00F5321D" w:rsidP="00FF18A6">
            <w:pPr>
              <w:rPr>
                <w:rFonts w:eastAsia="宋体"/>
                <w:color w:val="000000" w:themeColor="text1"/>
              </w:rPr>
            </w:pPr>
            <w:r w:rsidRPr="00AC0E02">
              <w:rPr>
                <w:rFonts w:eastAsia="宋体"/>
                <w:color w:val="000000" w:themeColor="text1"/>
              </w:rPr>
              <w:t>15803217957</w:t>
            </w:r>
          </w:p>
        </w:tc>
      </w:tr>
      <w:tr w:rsidR="00DF4135" w:rsidRPr="00AC0E02" w14:paraId="75FDA494" w14:textId="77777777" w:rsidTr="000B0D08">
        <w:tc>
          <w:tcPr>
            <w:tcW w:w="9350" w:type="dxa"/>
            <w:gridSpan w:val="3"/>
            <w:shd w:val="clear" w:color="auto" w:fill="E2EFD9" w:themeFill="accent6" w:themeFillTint="33"/>
          </w:tcPr>
          <w:p w14:paraId="2FC00E9F" w14:textId="77777777" w:rsidR="00F5321D" w:rsidRPr="00AC0E02" w:rsidRDefault="00F5321D" w:rsidP="00FF18A6">
            <w:pPr>
              <w:rPr>
                <w:rFonts w:eastAsia="宋体"/>
                <w:i/>
                <w:iCs/>
                <w:color w:val="000000" w:themeColor="text1"/>
              </w:rPr>
            </w:pPr>
            <w:r w:rsidRPr="00AC0E02">
              <w:rPr>
                <w:rFonts w:eastAsia="宋体"/>
                <w:i/>
                <w:iCs/>
                <w:color w:val="000000" w:themeColor="text1"/>
              </w:rPr>
              <w:t>Beijing Obstetrics and Gynecology Hospital, Capital Medical University, Beijing, China</w:t>
            </w:r>
          </w:p>
        </w:tc>
      </w:tr>
      <w:tr w:rsidR="00DF4135" w:rsidRPr="00AC0E02" w14:paraId="0657AAD0" w14:textId="77777777" w:rsidTr="000B0D08">
        <w:tc>
          <w:tcPr>
            <w:tcW w:w="2965" w:type="dxa"/>
          </w:tcPr>
          <w:p w14:paraId="1E9FB229" w14:textId="77777777" w:rsidR="00F5321D" w:rsidRPr="00AC0E02" w:rsidRDefault="00F5321D" w:rsidP="00FF18A6">
            <w:pPr>
              <w:rPr>
                <w:rFonts w:eastAsia="宋体"/>
                <w:color w:val="000000" w:themeColor="text1"/>
              </w:rPr>
            </w:pPr>
            <w:proofErr w:type="spellStart"/>
            <w:r w:rsidRPr="00AC0E02">
              <w:rPr>
                <w:rFonts w:eastAsia="宋体"/>
                <w:color w:val="000000" w:themeColor="text1"/>
              </w:rPr>
              <w:t>Mingjun</w:t>
            </w:r>
            <w:proofErr w:type="spellEnd"/>
            <w:r w:rsidRPr="00AC0E02">
              <w:rPr>
                <w:rFonts w:eastAsia="宋体"/>
                <w:color w:val="000000" w:themeColor="text1"/>
              </w:rPr>
              <w:t xml:space="preserve"> Xu</w:t>
            </w:r>
          </w:p>
        </w:tc>
        <w:tc>
          <w:tcPr>
            <w:tcW w:w="3870" w:type="dxa"/>
          </w:tcPr>
          <w:p w14:paraId="6F82940D" w14:textId="77777777" w:rsidR="00F5321D" w:rsidRPr="00AC0E02" w:rsidRDefault="00F5321D" w:rsidP="00FF18A6">
            <w:pPr>
              <w:rPr>
                <w:rFonts w:eastAsia="宋体"/>
                <w:color w:val="000000" w:themeColor="text1"/>
              </w:rPr>
            </w:pPr>
            <w:r w:rsidRPr="00AC0E02">
              <w:rPr>
                <w:rFonts w:eastAsia="宋体"/>
                <w:color w:val="000000" w:themeColor="text1"/>
              </w:rPr>
              <w:t>snake650222@163.com</w:t>
            </w:r>
          </w:p>
        </w:tc>
        <w:tc>
          <w:tcPr>
            <w:tcW w:w="2515" w:type="dxa"/>
          </w:tcPr>
          <w:p w14:paraId="7F76A9A9" w14:textId="77777777" w:rsidR="00F5321D" w:rsidRPr="00AC0E02" w:rsidRDefault="00F5321D" w:rsidP="00FF18A6">
            <w:pPr>
              <w:rPr>
                <w:rFonts w:eastAsia="宋体"/>
                <w:color w:val="000000" w:themeColor="text1"/>
              </w:rPr>
            </w:pPr>
            <w:r w:rsidRPr="00AC0E02">
              <w:rPr>
                <w:rFonts w:eastAsia="宋体"/>
                <w:color w:val="000000" w:themeColor="text1"/>
              </w:rPr>
              <w:t>13701038959</w:t>
            </w:r>
          </w:p>
        </w:tc>
      </w:tr>
    </w:tbl>
    <w:p w14:paraId="5EE55BD8" w14:textId="77777777" w:rsidR="005C1209" w:rsidRPr="00AC0E02" w:rsidRDefault="005C1209" w:rsidP="00FF18A6">
      <w:pPr>
        <w:rPr>
          <w:rFonts w:eastAsia="宋体"/>
          <w:b/>
          <w:bCs/>
          <w:color w:val="000000" w:themeColor="text1"/>
        </w:rPr>
      </w:pPr>
      <w:r w:rsidRPr="00AC0E02">
        <w:rPr>
          <w:rFonts w:eastAsia="宋体"/>
          <w:b/>
          <w:bCs/>
          <w:color w:val="000000" w:themeColor="text1"/>
        </w:rPr>
        <w:br w:type="page"/>
      </w:r>
    </w:p>
    <w:p w14:paraId="088B35FF" w14:textId="6F698BD7" w:rsidR="00F5321D" w:rsidRPr="00AC0E02" w:rsidRDefault="00F5321D" w:rsidP="00FF18A6">
      <w:pPr>
        <w:rPr>
          <w:rFonts w:eastAsia="宋体"/>
          <w:b/>
          <w:bCs/>
          <w:color w:val="000000" w:themeColor="text1"/>
          <w:u w:val="single"/>
        </w:rPr>
      </w:pPr>
      <w:r w:rsidRPr="00AC0E02">
        <w:rPr>
          <w:rFonts w:eastAsia="宋体"/>
          <w:b/>
          <w:bCs/>
          <w:color w:val="000000" w:themeColor="text1"/>
          <w:u w:val="single"/>
        </w:rPr>
        <w:lastRenderedPageBreak/>
        <w:t>Site Study Coordinators</w:t>
      </w:r>
    </w:p>
    <w:p w14:paraId="5FA32351" w14:textId="77777777" w:rsidR="00F5321D" w:rsidRPr="00AC0E02" w:rsidRDefault="00F5321D" w:rsidP="00FF18A6">
      <w:pPr>
        <w:rPr>
          <w:rFonts w:eastAsia="宋体"/>
          <w:color w:val="000000" w:themeColor="text1"/>
        </w:rPr>
      </w:pPr>
    </w:p>
    <w:tbl>
      <w:tblPr>
        <w:tblStyle w:val="TableGrid"/>
        <w:tblW w:w="0" w:type="auto"/>
        <w:tblLook w:val="04A0" w:firstRow="1" w:lastRow="0" w:firstColumn="1" w:lastColumn="0" w:noHBand="0" w:noVBand="1"/>
      </w:tblPr>
      <w:tblGrid>
        <w:gridCol w:w="2965"/>
        <w:gridCol w:w="3870"/>
        <w:gridCol w:w="2515"/>
      </w:tblGrid>
      <w:tr w:rsidR="00DF4135" w:rsidRPr="00AC0E02" w14:paraId="53ABADFF" w14:textId="77777777" w:rsidTr="000B0D08">
        <w:tc>
          <w:tcPr>
            <w:tcW w:w="2965" w:type="dxa"/>
          </w:tcPr>
          <w:p w14:paraId="108ED6A9" w14:textId="77777777" w:rsidR="00F5321D" w:rsidRPr="00AC0E02" w:rsidRDefault="00F5321D" w:rsidP="00FF18A6">
            <w:pPr>
              <w:rPr>
                <w:rFonts w:eastAsia="宋体"/>
                <w:b/>
                <w:bCs/>
                <w:color w:val="000000" w:themeColor="text1"/>
              </w:rPr>
            </w:pPr>
            <w:r w:rsidRPr="00AC0E02">
              <w:rPr>
                <w:rFonts w:eastAsia="宋体"/>
                <w:b/>
                <w:bCs/>
                <w:color w:val="000000" w:themeColor="text1"/>
              </w:rPr>
              <w:t>Name (First, Last)</w:t>
            </w:r>
          </w:p>
        </w:tc>
        <w:tc>
          <w:tcPr>
            <w:tcW w:w="3870" w:type="dxa"/>
          </w:tcPr>
          <w:p w14:paraId="52CDCB03" w14:textId="77777777" w:rsidR="00F5321D" w:rsidRPr="00AC0E02" w:rsidRDefault="00F5321D" w:rsidP="00FF18A6">
            <w:pPr>
              <w:rPr>
                <w:rFonts w:eastAsia="宋体"/>
                <w:b/>
                <w:bCs/>
                <w:color w:val="000000" w:themeColor="text1"/>
              </w:rPr>
            </w:pPr>
            <w:r w:rsidRPr="00AC0E02">
              <w:rPr>
                <w:rFonts w:eastAsia="宋体"/>
                <w:b/>
                <w:bCs/>
                <w:color w:val="000000" w:themeColor="text1"/>
              </w:rPr>
              <w:t>Email</w:t>
            </w:r>
          </w:p>
        </w:tc>
        <w:tc>
          <w:tcPr>
            <w:tcW w:w="2515" w:type="dxa"/>
          </w:tcPr>
          <w:p w14:paraId="3BF22614" w14:textId="77777777" w:rsidR="00F5321D" w:rsidRPr="00AC0E02" w:rsidRDefault="00F5321D" w:rsidP="00FF18A6">
            <w:pPr>
              <w:rPr>
                <w:rFonts w:eastAsia="宋体"/>
                <w:b/>
                <w:bCs/>
                <w:color w:val="000000" w:themeColor="text1"/>
              </w:rPr>
            </w:pPr>
            <w:r w:rsidRPr="00AC0E02">
              <w:rPr>
                <w:rFonts w:eastAsia="宋体"/>
                <w:b/>
                <w:bCs/>
                <w:color w:val="000000" w:themeColor="text1"/>
              </w:rPr>
              <w:t>Phone</w:t>
            </w:r>
          </w:p>
        </w:tc>
      </w:tr>
      <w:tr w:rsidR="00DF4135" w:rsidRPr="00AC0E02" w14:paraId="176CBE04" w14:textId="77777777" w:rsidTr="000B0D08">
        <w:tc>
          <w:tcPr>
            <w:tcW w:w="9350" w:type="dxa"/>
            <w:gridSpan w:val="3"/>
            <w:shd w:val="clear" w:color="auto" w:fill="E2EFD9" w:themeFill="accent6" w:themeFillTint="33"/>
          </w:tcPr>
          <w:p w14:paraId="7C3EFC94" w14:textId="77777777" w:rsidR="00F5321D" w:rsidRPr="00AC0E02" w:rsidRDefault="00F5321D" w:rsidP="00FF18A6">
            <w:pPr>
              <w:rPr>
                <w:rFonts w:eastAsia="宋体"/>
                <w:i/>
                <w:iCs/>
                <w:color w:val="000000" w:themeColor="text1"/>
              </w:rPr>
            </w:pPr>
            <w:r w:rsidRPr="00AC0E02">
              <w:rPr>
                <w:rFonts w:eastAsia="宋体"/>
                <w:i/>
                <w:iCs/>
                <w:color w:val="000000" w:themeColor="text1"/>
              </w:rPr>
              <w:t>Peking University First Hospital, Beijing, China</w:t>
            </w:r>
          </w:p>
        </w:tc>
      </w:tr>
      <w:tr w:rsidR="00DF4135" w:rsidRPr="00AC0E02" w14:paraId="6324A84B" w14:textId="77777777" w:rsidTr="000B0D08">
        <w:tc>
          <w:tcPr>
            <w:tcW w:w="2965" w:type="dxa"/>
          </w:tcPr>
          <w:p w14:paraId="41C269DB" w14:textId="5F1F3991" w:rsidR="00F5321D" w:rsidRPr="00AC0E02" w:rsidRDefault="00F5321D" w:rsidP="00FF18A6">
            <w:pPr>
              <w:rPr>
                <w:rFonts w:eastAsia="宋体"/>
                <w:color w:val="000000" w:themeColor="text1"/>
              </w:rPr>
            </w:pPr>
            <w:r w:rsidRPr="00AC0E02">
              <w:rPr>
                <w:rFonts w:eastAsia="宋体"/>
                <w:color w:val="000000" w:themeColor="text1"/>
              </w:rPr>
              <w:t>J</w:t>
            </w:r>
            <w:r w:rsidR="00786759" w:rsidRPr="00AC0E02">
              <w:rPr>
                <w:rFonts w:eastAsia="宋体"/>
                <w:color w:val="000000" w:themeColor="text1"/>
              </w:rPr>
              <w:t>u</w:t>
            </w:r>
            <w:r w:rsidRPr="00AC0E02">
              <w:rPr>
                <w:rFonts w:eastAsia="宋体"/>
                <w:color w:val="000000" w:themeColor="text1"/>
              </w:rPr>
              <w:t xml:space="preserve"> Bao</w:t>
            </w:r>
          </w:p>
        </w:tc>
        <w:tc>
          <w:tcPr>
            <w:tcW w:w="3870" w:type="dxa"/>
          </w:tcPr>
          <w:p w14:paraId="5A63DE8F" w14:textId="77777777" w:rsidR="00F5321D" w:rsidRPr="00AC0E02" w:rsidRDefault="00F5321D" w:rsidP="00FF18A6">
            <w:pPr>
              <w:rPr>
                <w:rFonts w:eastAsia="宋体"/>
                <w:color w:val="000000" w:themeColor="text1"/>
              </w:rPr>
            </w:pPr>
            <w:r w:rsidRPr="00AC0E02">
              <w:rPr>
                <w:rFonts w:eastAsia="宋体"/>
                <w:color w:val="000000" w:themeColor="text1"/>
              </w:rPr>
              <w:t>baoju1985@126.com</w:t>
            </w:r>
          </w:p>
        </w:tc>
        <w:tc>
          <w:tcPr>
            <w:tcW w:w="2515" w:type="dxa"/>
          </w:tcPr>
          <w:p w14:paraId="445DF249" w14:textId="77777777" w:rsidR="00F5321D" w:rsidRPr="00AC0E02" w:rsidRDefault="00F5321D" w:rsidP="00FF18A6">
            <w:pPr>
              <w:rPr>
                <w:rFonts w:eastAsia="宋体"/>
                <w:color w:val="000000" w:themeColor="text1"/>
              </w:rPr>
            </w:pPr>
            <w:r w:rsidRPr="00AC0E02">
              <w:rPr>
                <w:rFonts w:eastAsia="宋体"/>
                <w:color w:val="000000" w:themeColor="text1"/>
              </w:rPr>
              <w:t>010-83575138</w:t>
            </w:r>
          </w:p>
        </w:tc>
      </w:tr>
      <w:tr w:rsidR="00DF4135" w:rsidRPr="00AC0E02" w14:paraId="49297CB6" w14:textId="77777777" w:rsidTr="000B0D08">
        <w:tc>
          <w:tcPr>
            <w:tcW w:w="9350" w:type="dxa"/>
            <w:gridSpan w:val="3"/>
            <w:shd w:val="clear" w:color="auto" w:fill="E2EFD9" w:themeFill="accent6" w:themeFillTint="33"/>
          </w:tcPr>
          <w:p w14:paraId="105933EB" w14:textId="77777777" w:rsidR="00F5321D" w:rsidRPr="00AC0E02" w:rsidRDefault="00F5321D" w:rsidP="00FF18A6">
            <w:pPr>
              <w:rPr>
                <w:rFonts w:eastAsia="宋体"/>
                <w:i/>
                <w:iCs/>
                <w:color w:val="000000" w:themeColor="text1"/>
              </w:rPr>
            </w:pPr>
            <w:r w:rsidRPr="00AC0E02">
              <w:rPr>
                <w:rFonts w:eastAsia="宋体"/>
                <w:i/>
                <w:iCs/>
                <w:color w:val="000000" w:themeColor="text1"/>
              </w:rPr>
              <w:t>Peking University Third Hospital, Beijing, China</w:t>
            </w:r>
          </w:p>
        </w:tc>
      </w:tr>
      <w:tr w:rsidR="00DF4135" w:rsidRPr="00AC0E02" w14:paraId="48B28C5D" w14:textId="77777777" w:rsidTr="000B0D08">
        <w:tc>
          <w:tcPr>
            <w:tcW w:w="2965" w:type="dxa"/>
          </w:tcPr>
          <w:p w14:paraId="57A230C0" w14:textId="77777777" w:rsidR="00F5321D" w:rsidRPr="00AC0E02" w:rsidRDefault="00F5321D" w:rsidP="00FF18A6">
            <w:pPr>
              <w:rPr>
                <w:rFonts w:eastAsia="宋体"/>
                <w:color w:val="000000" w:themeColor="text1"/>
              </w:rPr>
            </w:pPr>
            <w:r w:rsidRPr="00AC0E02">
              <w:rPr>
                <w:rFonts w:eastAsia="宋体"/>
                <w:color w:val="000000" w:themeColor="text1"/>
              </w:rPr>
              <w:t>Gang Li</w:t>
            </w:r>
          </w:p>
        </w:tc>
        <w:tc>
          <w:tcPr>
            <w:tcW w:w="3870" w:type="dxa"/>
          </w:tcPr>
          <w:p w14:paraId="04351F67" w14:textId="77777777" w:rsidR="00F5321D" w:rsidRPr="00AC0E02" w:rsidRDefault="00F5321D" w:rsidP="00FF18A6">
            <w:pPr>
              <w:rPr>
                <w:rFonts w:eastAsia="宋体"/>
                <w:color w:val="000000" w:themeColor="text1"/>
              </w:rPr>
            </w:pPr>
            <w:r w:rsidRPr="00AC0E02">
              <w:rPr>
                <w:rFonts w:eastAsia="宋体"/>
                <w:color w:val="000000" w:themeColor="text1"/>
              </w:rPr>
              <w:t>lixinregis@126.com</w:t>
            </w:r>
          </w:p>
        </w:tc>
        <w:tc>
          <w:tcPr>
            <w:tcW w:w="2515" w:type="dxa"/>
          </w:tcPr>
          <w:p w14:paraId="05026A3E" w14:textId="77777777" w:rsidR="00F5321D" w:rsidRPr="00AC0E02" w:rsidRDefault="00F5321D" w:rsidP="00FF18A6">
            <w:pPr>
              <w:rPr>
                <w:rFonts w:eastAsia="宋体"/>
                <w:color w:val="000000" w:themeColor="text1"/>
              </w:rPr>
            </w:pPr>
            <w:r w:rsidRPr="00AC0E02">
              <w:rPr>
                <w:rFonts w:eastAsia="宋体"/>
                <w:color w:val="000000" w:themeColor="text1"/>
              </w:rPr>
              <w:t>13810380824</w:t>
            </w:r>
          </w:p>
        </w:tc>
      </w:tr>
      <w:tr w:rsidR="00DF4135" w:rsidRPr="00AC0E02" w14:paraId="45DD4CD5" w14:textId="77777777" w:rsidTr="000B0D08">
        <w:tc>
          <w:tcPr>
            <w:tcW w:w="9350" w:type="dxa"/>
            <w:gridSpan w:val="3"/>
            <w:shd w:val="clear" w:color="auto" w:fill="E2EFD9" w:themeFill="accent6" w:themeFillTint="33"/>
          </w:tcPr>
          <w:p w14:paraId="04BF9C56" w14:textId="77777777" w:rsidR="00F5321D" w:rsidRPr="00AC0E02" w:rsidRDefault="00F5321D" w:rsidP="00FF18A6">
            <w:pPr>
              <w:rPr>
                <w:rFonts w:eastAsia="宋体"/>
                <w:i/>
                <w:iCs/>
                <w:color w:val="000000" w:themeColor="text1"/>
              </w:rPr>
            </w:pPr>
            <w:r w:rsidRPr="00AC0E02">
              <w:rPr>
                <w:rFonts w:eastAsia="宋体"/>
                <w:i/>
                <w:iCs/>
                <w:color w:val="000000" w:themeColor="text1"/>
              </w:rPr>
              <w:t>Shandong Provincial Hospital, Jinan, Shandong Province, China</w:t>
            </w:r>
          </w:p>
        </w:tc>
      </w:tr>
      <w:tr w:rsidR="00DF4135" w:rsidRPr="00AC0E02" w14:paraId="21A161BC" w14:textId="77777777" w:rsidTr="000B0D08">
        <w:tc>
          <w:tcPr>
            <w:tcW w:w="2965" w:type="dxa"/>
          </w:tcPr>
          <w:p w14:paraId="55D96D0E" w14:textId="77777777" w:rsidR="00F5321D" w:rsidRPr="00AC0E02" w:rsidRDefault="00F5321D" w:rsidP="00FF18A6">
            <w:pPr>
              <w:rPr>
                <w:rFonts w:eastAsia="宋体"/>
                <w:color w:val="000000" w:themeColor="text1"/>
              </w:rPr>
            </w:pPr>
            <w:r w:rsidRPr="00AC0E02">
              <w:rPr>
                <w:rFonts w:eastAsia="宋体"/>
                <w:color w:val="000000" w:themeColor="text1"/>
              </w:rPr>
              <w:t>Xu Wang</w:t>
            </w:r>
          </w:p>
        </w:tc>
        <w:tc>
          <w:tcPr>
            <w:tcW w:w="3870" w:type="dxa"/>
          </w:tcPr>
          <w:p w14:paraId="11399E96" w14:textId="77777777" w:rsidR="00F5321D" w:rsidRPr="00AC0E02" w:rsidRDefault="00B53CCC" w:rsidP="00FF18A6">
            <w:pPr>
              <w:rPr>
                <w:rFonts w:eastAsia="宋体"/>
                <w:color w:val="000000" w:themeColor="text1"/>
              </w:rPr>
            </w:pPr>
            <w:hyperlink r:id="rId8" w:history="1">
              <w:r w:rsidR="00F5321D" w:rsidRPr="00AC0E02">
                <w:rPr>
                  <w:rStyle w:val="Hyperlink"/>
                  <w:color w:val="000000" w:themeColor="text1"/>
                </w:rPr>
                <w:t>cityhunter54@163.com</w:t>
              </w:r>
            </w:hyperlink>
          </w:p>
        </w:tc>
        <w:tc>
          <w:tcPr>
            <w:tcW w:w="2515" w:type="dxa"/>
          </w:tcPr>
          <w:p w14:paraId="6A859491" w14:textId="77777777" w:rsidR="00F5321D" w:rsidRPr="00AC0E02" w:rsidRDefault="00F5321D" w:rsidP="00FF18A6">
            <w:pPr>
              <w:rPr>
                <w:rFonts w:eastAsia="宋体"/>
                <w:color w:val="000000" w:themeColor="text1"/>
              </w:rPr>
            </w:pPr>
            <w:r w:rsidRPr="00AC0E02">
              <w:rPr>
                <w:rFonts w:eastAsia="宋体"/>
                <w:color w:val="000000" w:themeColor="text1"/>
              </w:rPr>
              <w:t>15168863675</w:t>
            </w:r>
          </w:p>
        </w:tc>
      </w:tr>
      <w:tr w:rsidR="00DF4135" w:rsidRPr="00AC0E02" w14:paraId="762D6110" w14:textId="77777777" w:rsidTr="000B0D08">
        <w:tc>
          <w:tcPr>
            <w:tcW w:w="9350" w:type="dxa"/>
            <w:gridSpan w:val="3"/>
            <w:shd w:val="clear" w:color="auto" w:fill="E2EFD9" w:themeFill="accent6" w:themeFillTint="33"/>
          </w:tcPr>
          <w:p w14:paraId="472F21B8" w14:textId="77777777" w:rsidR="00F5321D" w:rsidRPr="00AC0E02" w:rsidRDefault="00F5321D" w:rsidP="00FF18A6">
            <w:pPr>
              <w:rPr>
                <w:rFonts w:eastAsia="宋体"/>
                <w:i/>
                <w:iCs/>
                <w:color w:val="000000" w:themeColor="text1"/>
              </w:rPr>
            </w:pPr>
            <w:r w:rsidRPr="00AC0E02">
              <w:rPr>
                <w:rFonts w:eastAsia="宋体"/>
                <w:i/>
                <w:iCs/>
                <w:color w:val="000000" w:themeColor="text1"/>
              </w:rPr>
              <w:t>The First Affiliated Hospital of Zhengzhou University, Zhengzhou, Henan Province, China</w:t>
            </w:r>
          </w:p>
        </w:tc>
      </w:tr>
      <w:tr w:rsidR="00DF4135" w:rsidRPr="00AC0E02" w14:paraId="4A52AA06" w14:textId="77777777" w:rsidTr="000B0D08">
        <w:tc>
          <w:tcPr>
            <w:tcW w:w="2965" w:type="dxa"/>
          </w:tcPr>
          <w:p w14:paraId="45F19F1E" w14:textId="77777777" w:rsidR="00F5321D" w:rsidRPr="00AC0E02" w:rsidRDefault="00F5321D" w:rsidP="00FF18A6">
            <w:pPr>
              <w:rPr>
                <w:rFonts w:eastAsia="宋体"/>
                <w:color w:val="000000" w:themeColor="text1"/>
              </w:rPr>
            </w:pPr>
            <w:proofErr w:type="spellStart"/>
            <w:r w:rsidRPr="00AC0E02">
              <w:rPr>
                <w:rFonts w:eastAsia="宋体"/>
                <w:color w:val="000000" w:themeColor="text1"/>
              </w:rPr>
              <w:t>Dandan</w:t>
            </w:r>
            <w:proofErr w:type="spellEnd"/>
            <w:r w:rsidRPr="00AC0E02">
              <w:rPr>
                <w:rFonts w:eastAsia="宋体"/>
                <w:color w:val="000000" w:themeColor="text1"/>
              </w:rPr>
              <w:t xml:space="preserve"> Tian</w:t>
            </w:r>
          </w:p>
        </w:tc>
        <w:tc>
          <w:tcPr>
            <w:tcW w:w="3870" w:type="dxa"/>
          </w:tcPr>
          <w:p w14:paraId="617228EC" w14:textId="77777777" w:rsidR="00F5321D" w:rsidRPr="00AC0E02" w:rsidRDefault="00F5321D" w:rsidP="00FF18A6">
            <w:pPr>
              <w:rPr>
                <w:rFonts w:eastAsia="宋体"/>
                <w:color w:val="000000" w:themeColor="text1"/>
              </w:rPr>
            </w:pPr>
            <w:r w:rsidRPr="00AC0E02">
              <w:rPr>
                <w:rFonts w:eastAsia="宋体"/>
                <w:color w:val="000000" w:themeColor="text1"/>
              </w:rPr>
              <w:t>ddt0802@163.com</w:t>
            </w:r>
          </w:p>
        </w:tc>
        <w:tc>
          <w:tcPr>
            <w:tcW w:w="2515" w:type="dxa"/>
          </w:tcPr>
          <w:p w14:paraId="7398DC91" w14:textId="77777777" w:rsidR="00F5321D" w:rsidRPr="00AC0E02" w:rsidRDefault="00F5321D" w:rsidP="00FF18A6">
            <w:pPr>
              <w:rPr>
                <w:rFonts w:eastAsia="宋体"/>
                <w:color w:val="000000" w:themeColor="text1"/>
              </w:rPr>
            </w:pPr>
            <w:r w:rsidRPr="00AC0E02">
              <w:rPr>
                <w:rFonts w:eastAsia="宋体"/>
                <w:color w:val="000000" w:themeColor="text1"/>
              </w:rPr>
              <w:t>13939071527</w:t>
            </w:r>
          </w:p>
        </w:tc>
      </w:tr>
      <w:tr w:rsidR="00DF4135" w:rsidRPr="00AC0E02" w14:paraId="345CEFD0" w14:textId="77777777" w:rsidTr="000B0D08">
        <w:tc>
          <w:tcPr>
            <w:tcW w:w="9350" w:type="dxa"/>
            <w:gridSpan w:val="3"/>
            <w:shd w:val="clear" w:color="auto" w:fill="E2EFD9" w:themeFill="accent6" w:themeFillTint="33"/>
          </w:tcPr>
          <w:p w14:paraId="6051920D" w14:textId="77777777" w:rsidR="00F5321D" w:rsidRPr="00AC0E02" w:rsidRDefault="00F5321D" w:rsidP="00FF18A6">
            <w:pPr>
              <w:rPr>
                <w:rFonts w:eastAsia="宋体"/>
                <w:i/>
                <w:iCs/>
                <w:color w:val="000000" w:themeColor="text1"/>
              </w:rPr>
            </w:pPr>
            <w:r w:rsidRPr="00AC0E02">
              <w:rPr>
                <w:rFonts w:eastAsia="宋体"/>
                <w:i/>
                <w:iCs/>
                <w:color w:val="000000" w:themeColor="text1"/>
              </w:rPr>
              <w:t>The Second Hospital of Hebei Medical University, Shijiazhuang, Hebei Province, China</w:t>
            </w:r>
          </w:p>
        </w:tc>
      </w:tr>
      <w:tr w:rsidR="00DF4135" w:rsidRPr="00AC0E02" w14:paraId="0E34AD5B" w14:textId="77777777" w:rsidTr="000B0D08">
        <w:tc>
          <w:tcPr>
            <w:tcW w:w="2965" w:type="dxa"/>
          </w:tcPr>
          <w:p w14:paraId="6C68D866" w14:textId="77777777" w:rsidR="00F5321D" w:rsidRPr="00AC0E02" w:rsidRDefault="00F5321D" w:rsidP="00FF18A6">
            <w:pPr>
              <w:rPr>
                <w:rFonts w:eastAsia="宋体"/>
                <w:color w:val="000000" w:themeColor="text1"/>
              </w:rPr>
            </w:pPr>
            <w:proofErr w:type="spellStart"/>
            <w:r w:rsidRPr="00AC0E02">
              <w:rPr>
                <w:rFonts w:eastAsia="宋体"/>
                <w:color w:val="000000" w:themeColor="text1"/>
              </w:rPr>
              <w:t>Xiaoxian</w:t>
            </w:r>
            <w:proofErr w:type="spellEnd"/>
            <w:r w:rsidRPr="00AC0E02">
              <w:rPr>
                <w:rFonts w:eastAsia="宋体"/>
                <w:color w:val="000000" w:themeColor="text1"/>
              </w:rPr>
              <w:t xml:space="preserve"> Feng</w:t>
            </w:r>
          </w:p>
        </w:tc>
        <w:tc>
          <w:tcPr>
            <w:tcW w:w="3870" w:type="dxa"/>
          </w:tcPr>
          <w:p w14:paraId="0D42B918" w14:textId="77777777" w:rsidR="00F5321D" w:rsidRPr="00AC0E02" w:rsidRDefault="00F5321D" w:rsidP="00FF18A6">
            <w:pPr>
              <w:rPr>
                <w:rFonts w:eastAsia="宋体"/>
                <w:color w:val="000000" w:themeColor="text1"/>
              </w:rPr>
            </w:pPr>
            <w:r w:rsidRPr="00AC0E02">
              <w:rPr>
                <w:rFonts w:eastAsia="宋体"/>
                <w:color w:val="000000" w:themeColor="text1"/>
              </w:rPr>
              <w:t>1761362430@qq.com</w:t>
            </w:r>
          </w:p>
        </w:tc>
        <w:tc>
          <w:tcPr>
            <w:tcW w:w="2515" w:type="dxa"/>
          </w:tcPr>
          <w:p w14:paraId="53C380E5" w14:textId="77777777" w:rsidR="00F5321D" w:rsidRPr="00AC0E02" w:rsidRDefault="00F5321D" w:rsidP="00FF18A6">
            <w:pPr>
              <w:rPr>
                <w:rFonts w:eastAsia="宋体"/>
                <w:color w:val="000000" w:themeColor="text1"/>
              </w:rPr>
            </w:pPr>
            <w:r w:rsidRPr="00AC0E02">
              <w:rPr>
                <w:rFonts w:eastAsia="宋体"/>
                <w:color w:val="000000" w:themeColor="text1"/>
              </w:rPr>
              <w:t>15081860838</w:t>
            </w:r>
          </w:p>
        </w:tc>
      </w:tr>
      <w:tr w:rsidR="00DF4135" w:rsidRPr="00AC0E02" w14:paraId="7CF290C3" w14:textId="77777777" w:rsidTr="000B0D08">
        <w:tc>
          <w:tcPr>
            <w:tcW w:w="9350" w:type="dxa"/>
            <w:gridSpan w:val="3"/>
            <w:shd w:val="clear" w:color="auto" w:fill="E2EFD9" w:themeFill="accent6" w:themeFillTint="33"/>
          </w:tcPr>
          <w:p w14:paraId="15EB3F92" w14:textId="77777777" w:rsidR="00F5321D" w:rsidRPr="00AC0E02" w:rsidRDefault="00F5321D" w:rsidP="00FF18A6">
            <w:pPr>
              <w:rPr>
                <w:rFonts w:eastAsia="宋体"/>
                <w:i/>
                <w:iCs/>
                <w:color w:val="000000" w:themeColor="text1"/>
              </w:rPr>
            </w:pPr>
            <w:r w:rsidRPr="00AC0E02">
              <w:rPr>
                <w:rFonts w:eastAsia="宋体"/>
                <w:i/>
                <w:iCs/>
                <w:color w:val="000000" w:themeColor="text1"/>
              </w:rPr>
              <w:t>Beijing Obstetrics and Gynecology Hospital, Capital Medical University, Beijing, China</w:t>
            </w:r>
          </w:p>
        </w:tc>
      </w:tr>
      <w:tr w:rsidR="00DF4135" w:rsidRPr="00AC0E02" w14:paraId="6ADFF62B" w14:textId="77777777" w:rsidTr="000B0D08">
        <w:tc>
          <w:tcPr>
            <w:tcW w:w="2965" w:type="dxa"/>
          </w:tcPr>
          <w:p w14:paraId="00A8890C" w14:textId="77777777" w:rsidR="00F5321D" w:rsidRPr="00AC0E02" w:rsidRDefault="00F5321D" w:rsidP="00FF18A6">
            <w:pPr>
              <w:rPr>
                <w:rFonts w:eastAsia="宋体"/>
                <w:color w:val="000000" w:themeColor="text1"/>
              </w:rPr>
            </w:pPr>
            <w:r w:rsidRPr="00AC0E02">
              <w:rPr>
                <w:rFonts w:eastAsia="宋体"/>
                <w:color w:val="000000" w:themeColor="text1"/>
              </w:rPr>
              <w:t>Wenyu Zhang</w:t>
            </w:r>
          </w:p>
        </w:tc>
        <w:tc>
          <w:tcPr>
            <w:tcW w:w="3870" w:type="dxa"/>
          </w:tcPr>
          <w:p w14:paraId="5C9E3CBE" w14:textId="77777777" w:rsidR="00F5321D" w:rsidRPr="00AC0E02" w:rsidRDefault="00F5321D" w:rsidP="00FF18A6">
            <w:pPr>
              <w:rPr>
                <w:rFonts w:eastAsia="宋体"/>
                <w:color w:val="000000" w:themeColor="text1"/>
              </w:rPr>
            </w:pPr>
            <w:r w:rsidRPr="00AC0E02">
              <w:rPr>
                <w:rFonts w:eastAsia="宋体"/>
                <w:color w:val="000000" w:themeColor="text1"/>
              </w:rPr>
              <w:t>zwy751105@163.com</w:t>
            </w:r>
          </w:p>
        </w:tc>
        <w:tc>
          <w:tcPr>
            <w:tcW w:w="2515" w:type="dxa"/>
          </w:tcPr>
          <w:p w14:paraId="3D8D2562" w14:textId="77777777" w:rsidR="00F5321D" w:rsidRPr="00AC0E02" w:rsidRDefault="00F5321D" w:rsidP="00FF18A6">
            <w:pPr>
              <w:rPr>
                <w:rFonts w:eastAsia="宋体"/>
                <w:color w:val="000000" w:themeColor="text1"/>
              </w:rPr>
            </w:pPr>
            <w:r w:rsidRPr="00AC0E02">
              <w:rPr>
                <w:rFonts w:eastAsia="宋体"/>
                <w:color w:val="000000" w:themeColor="text1"/>
              </w:rPr>
              <w:t>13911864960</w:t>
            </w:r>
          </w:p>
        </w:tc>
      </w:tr>
    </w:tbl>
    <w:p w14:paraId="00811C6C" w14:textId="076354C6" w:rsidR="00F52E7E" w:rsidRPr="00AC0E02" w:rsidRDefault="00E82540" w:rsidP="00FF18A6">
      <w:pPr>
        <w:rPr>
          <w:rFonts w:eastAsia="宋体"/>
          <w:b/>
          <w:bCs/>
          <w:color w:val="000000" w:themeColor="text1"/>
          <w:u w:val="single"/>
        </w:rPr>
      </w:pPr>
      <w:r w:rsidRPr="00AC0E02">
        <w:rPr>
          <w:rFonts w:eastAsia="宋体"/>
          <w:b/>
          <w:bCs/>
          <w:color w:val="000000" w:themeColor="text1"/>
          <w:u w:val="single"/>
        </w:rPr>
        <w:br w:type="page"/>
      </w:r>
      <w:r w:rsidR="009F576B" w:rsidRPr="00AC0E02">
        <w:rPr>
          <w:rFonts w:eastAsia="宋体"/>
          <w:b/>
          <w:bCs/>
          <w:color w:val="000000" w:themeColor="text1"/>
          <w:u w:val="single"/>
        </w:rPr>
        <w:lastRenderedPageBreak/>
        <w:t>P</w:t>
      </w:r>
      <w:r w:rsidR="00A55FE5" w:rsidRPr="00AC0E02">
        <w:rPr>
          <w:rFonts w:eastAsia="宋体"/>
          <w:b/>
          <w:bCs/>
          <w:color w:val="000000" w:themeColor="text1"/>
          <w:u w:val="single"/>
        </w:rPr>
        <w:t xml:space="preserve">articipating </w:t>
      </w:r>
      <w:r w:rsidR="009F576B" w:rsidRPr="00AC0E02">
        <w:rPr>
          <w:rFonts w:eastAsia="宋体"/>
          <w:b/>
          <w:bCs/>
          <w:color w:val="000000" w:themeColor="text1"/>
          <w:u w:val="single"/>
        </w:rPr>
        <w:t>H</w:t>
      </w:r>
      <w:r w:rsidR="00A55FE5" w:rsidRPr="00AC0E02">
        <w:rPr>
          <w:rFonts w:eastAsia="宋体"/>
          <w:b/>
          <w:bCs/>
          <w:color w:val="000000" w:themeColor="text1"/>
          <w:u w:val="single"/>
        </w:rPr>
        <w:t xml:space="preserve">ospitals and </w:t>
      </w:r>
      <w:r w:rsidR="009F576B" w:rsidRPr="00AC0E02">
        <w:rPr>
          <w:rFonts w:eastAsia="宋体"/>
          <w:b/>
          <w:bCs/>
          <w:color w:val="000000" w:themeColor="text1"/>
          <w:u w:val="single"/>
        </w:rPr>
        <w:t>I</w:t>
      </w:r>
      <w:r w:rsidR="00F52E7E" w:rsidRPr="00AC0E02">
        <w:rPr>
          <w:rFonts w:eastAsia="宋体"/>
          <w:b/>
          <w:bCs/>
          <w:color w:val="000000" w:themeColor="text1"/>
          <w:u w:val="single"/>
        </w:rPr>
        <w:t>nvestigators</w:t>
      </w:r>
    </w:p>
    <w:p w14:paraId="742C1909" w14:textId="251844BB" w:rsidR="00F52E7E" w:rsidRPr="00AC0E02" w:rsidRDefault="00F52E7E" w:rsidP="00FF18A6">
      <w:pPr>
        <w:rPr>
          <w:rFonts w:eastAsia="宋体"/>
          <w:color w:val="000000" w:themeColor="text1"/>
        </w:rPr>
      </w:pPr>
    </w:p>
    <w:tbl>
      <w:tblPr>
        <w:tblStyle w:val="TableGrid"/>
        <w:tblW w:w="0" w:type="auto"/>
        <w:tblLook w:val="04A0" w:firstRow="1" w:lastRow="0" w:firstColumn="1" w:lastColumn="0" w:noHBand="0" w:noVBand="1"/>
      </w:tblPr>
      <w:tblGrid>
        <w:gridCol w:w="2965"/>
        <w:gridCol w:w="3870"/>
        <w:gridCol w:w="2515"/>
      </w:tblGrid>
      <w:tr w:rsidR="00DF4135" w:rsidRPr="00AC0E02" w14:paraId="5622CC42" w14:textId="77777777" w:rsidTr="009F44E9">
        <w:tc>
          <w:tcPr>
            <w:tcW w:w="2965" w:type="dxa"/>
          </w:tcPr>
          <w:p w14:paraId="5EE8C45B" w14:textId="5D66024F" w:rsidR="00057D24" w:rsidRPr="00AC0E02" w:rsidRDefault="00057D24" w:rsidP="00FF18A6">
            <w:pPr>
              <w:rPr>
                <w:rFonts w:eastAsia="宋体"/>
                <w:b/>
                <w:bCs/>
                <w:color w:val="000000" w:themeColor="text1"/>
              </w:rPr>
            </w:pPr>
            <w:r w:rsidRPr="00AC0E02">
              <w:rPr>
                <w:rFonts w:eastAsia="宋体"/>
                <w:b/>
                <w:bCs/>
                <w:color w:val="000000" w:themeColor="text1"/>
              </w:rPr>
              <w:t>Name (First, Last)</w:t>
            </w:r>
          </w:p>
        </w:tc>
        <w:tc>
          <w:tcPr>
            <w:tcW w:w="3870" w:type="dxa"/>
          </w:tcPr>
          <w:p w14:paraId="22C1B1B9" w14:textId="45B24A7D" w:rsidR="00057D24" w:rsidRPr="00AC0E02" w:rsidRDefault="00057D24" w:rsidP="00FF18A6">
            <w:pPr>
              <w:rPr>
                <w:rFonts w:eastAsia="宋体"/>
                <w:b/>
                <w:bCs/>
                <w:color w:val="000000" w:themeColor="text1"/>
              </w:rPr>
            </w:pPr>
            <w:r w:rsidRPr="00AC0E02">
              <w:rPr>
                <w:rFonts w:eastAsia="宋体"/>
                <w:b/>
                <w:bCs/>
                <w:color w:val="000000" w:themeColor="text1"/>
              </w:rPr>
              <w:t>Email</w:t>
            </w:r>
          </w:p>
        </w:tc>
        <w:tc>
          <w:tcPr>
            <w:tcW w:w="2515" w:type="dxa"/>
          </w:tcPr>
          <w:p w14:paraId="7BCBD7CD" w14:textId="500A7E63" w:rsidR="00057D24" w:rsidRPr="00AC0E02" w:rsidRDefault="00057D24" w:rsidP="00FF18A6">
            <w:pPr>
              <w:rPr>
                <w:rFonts w:eastAsia="宋体"/>
                <w:b/>
                <w:bCs/>
                <w:color w:val="000000" w:themeColor="text1"/>
              </w:rPr>
            </w:pPr>
            <w:r w:rsidRPr="00AC0E02">
              <w:rPr>
                <w:rFonts w:eastAsia="宋体"/>
                <w:b/>
                <w:bCs/>
                <w:color w:val="000000" w:themeColor="text1"/>
              </w:rPr>
              <w:t>Phone</w:t>
            </w:r>
          </w:p>
        </w:tc>
      </w:tr>
      <w:tr w:rsidR="00DF4135" w:rsidRPr="00AC0E02" w14:paraId="69DA7067" w14:textId="77777777" w:rsidTr="008861DA">
        <w:tc>
          <w:tcPr>
            <w:tcW w:w="9350" w:type="dxa"/>
            <w:gridSpan w:val="3"/>
            <w:shd w:val="clear" w:color="auto" w:fill="E2EFD9" w:themeFill="accent6" w:themeFillTint="33"/>
          </w:tcPr>
          <w:p w14:paraId="074E81E9" w14:textId="1C5DFAF0" w:rsidR="008861DA" w:rsidRPr="00AC0E02" w:rsidRDefault="008861DA" w:rsidP="00FF18A6">
            <w:pPr>
              <w:rPr>
                <w:rFonts w:eastAsia="宋体"/>
                <w:i/>
                <w:iCs/>
                <w:color w:val="000000" w:themeColor="text1"/>
              </w:rPr>
            </w:pPr>
            <w:r w:rsidRPr="00AC0E02">
              <w:rPr>
                <w:rFonts w:eastAsia="宋体"/>
                <w:i/>
                <w:iCs/>
                <w:color w:val="000000" w:themeColor="text1"/>
              </w:rPr>
              <w:t>Peking University First Hospital, Beijing, China</w:t>
            </w:r>
          </w:p>
        </w:tc>
      </w:tr>
      <w:tr w:rsidR="00DF4135" w:rsidRPr="00AC0E02" w14:paraId="1AC9BDFC" w14:textId="77777777" w:rsidTr="009F44E9">
        <w:tc>
          <w:tcPr>
            <w:tcW w:w="2965" w:type="dxa"/>
          </w:tcPr>
          <w:p w14:paraId="7C17186C" w14:textId="78C5B91E" w:rsidR="00586D4F" w:rsidRPr="00AC0E02" w:rsidRDefault="005D0E45" w:rsidP="00FF18A6">
            <w:pPr>
              <w:rPr>
                <w:rFonts w:eastAsia="宋体"/>
                <w:color w:val="000000" w:themeColor="text1"/>
              </w:rPr>
            </w:pPr>
            <w:r w:rsidRPr="00AC0E02">
              <w:rPr>
                <w:rFonts w:eastAsia="宋体"/>
                <w:color w:val="000000" w:themeColor="text1"/>
              </w:rPr>
              <w:t>J</w:t>
            </w:r>
            <w:r w:rsidR="00F73843" w:rsidRPr="00AC0E02">
              <w:rPr>
                <w:rFonts w:eastAsia="宋体"/>
                <w:color w:val="000000" w:themeColor="text1"/>
              </w:rPr>
              <w:t xml:space="preserve">u </w:t>
            </w:r>
            <w:r w:rsidRPr="00AC0E02">
              <w:rPr>
                <w:rFonts w:eastAsia="宋体"/>
                <w:color w:val="000000" w:themeColor="text1"/>
              </w:rPr>
              <w:t>Bao</w:t>
            </w:r>
          </w:p>
        </w:tc>
        <w:tc>
          <w:tcPr>
            <w:tcW w:w="3870" w:type="dxa"/>
          </w:tcPr>
          <w:p w14:paraId="1D10F4DA" w14:textId="41BBE3B5" w:rsidR="00586D4F" w:rsidRPr="00AC0E02" w:rsidRDefault="00586D4F" w:rsidP="00FF18A6">
            <w:pPr>
              <w:rPr>
                <w:rFonts w:eastAsia="宋体"/>
                <w:color w:val="000000" w:themeColor="text1"/>
              </w:rPr>
            </w:pPr>
            <w:r w:rsidRPr="00AC0E02">
              <w:rPr>
                <w:rFonts w:eastAsia="宋体"/>
                <w:color w:val="000000" w:themeColor="text1"/>
              </w:rPr>
              <w:t>baoju1985@126.com</w:t>
            </w:r>
          </w:p>
        </w:tc>
        <w:tc>
          <w:tcPr>
            <w:tcW w:w="2515" w:type="dxa"/>
          </w:tcPr>
          <w:p w14:paraId="2E8E0E5C" w14:textId="601B6367" w:rsidR="00586D4F" w:rsidRPr="00AC0E02" w:rsidRDefault="00586D4F" w:rsidP="00FF18A6">
            <w:pPr>
              <w:rPr>
                <w:rFonts w:eastAsia="宋体"/>
                <w:color w:val="000000" w:themeColor="text1"/>
              </w:rPr>
            </w:pPr>
            <w:r w:rsidRPr="00AC0E02">
              <w:rPr>
                <w:rFonts w:eastAsia="宋体"/>
                <w:color w:val="000000" w:themeColor="text1"/>
              </w:rPr>
              <w:t>010-83575138</w:t>
            </w:r>
          </w:p>
        </w:tc>
      </w:tr>
      <w:tr w:rsidR="00DF4135" w:rsidRPr="00AC0E02" w14:paraId="5C0383B8" w14:textId="77777777" w:rsidTr="009F44E9">
        <w:tc>
          <w:tcPr>
            <w:tcW w:w="2965" w:type="dxa"/>
          </w:tcPr>
          <w:p w14:paraId="488A28DD" w14:textId="367F5F76" w:rsidR="00586D4F" w:rsidRPr="00AC0E02" w:rsidRDefault="00586D4F" w:rsidP="00FF18A6">
            <w:pPr>
              <w:rPr>
                <w:rFonts w:eastAsia="宋体"/>
                <w:color w:val="000000" w:themeColor="text1"/>
              </w:rPr>
            </w:pPr>
            <w:r w:rsidRPr="00AC0E02">
              <w:rPr>
                <w:rFonts w:eastAsia="宋体"/>
                <w:color w:val="000000" w:themeColor="text1"/>
              </w:rPr>
              <w:t>Dong-</w:t>
            </w:r>
            <w:proofErr w:type="spellStart"/>
            <w:r w:rsidRPr="00AC0E02">
              <w:rPr>
                <w:rFonts w:eastAsia="宋体"/>
                <w:color w:val="000000" w:themeColor="text1"/>
              </w:rPr>
              <w:t>xin</w:t>
            </w:r>
            <w:proofErr w:type="spellEnd"/>
            <w:r w:rsidRPr="00AC0E02">
              <w:rPr>
                <w:rFonts w:eastAsia="宋体"/>
                <w:color w:val="000000" w:themeColor="text1"/>
              </w:rPr>
              <w:t xml:space="preserve"> Wang</w:t>
            </w:r>
          </w:p>
        </w:tc>
        <w:tc>
          <w:tcPr>
            <w:tcW w:w="3870" w:type="dxa"/>
          </w:tcPr>
          <w:p w14:paraId="774E8897" w14:textId="4F7E0AE2" w:rsidR="00586D4F" w:rsidRPr="00AC0E02" w:rsidRDefault="00586D4F" w:rsidP="00FF18A6">
            <w:pPr>
              <w:rPr>
                <w:rFonts w:eastAsia="宋体"/>
                <w:color w:val="000000" w:themeColor="text1"/>
              </w:rPr>
            </w:pPr>
            <w:r w:rsidRPr="00AC0E02">
              <w:rPr>
                <w:rFonts w:eastAsia="宋体"/>
                <w:color w:val="000000" w:themeColor="text1"/>
              </w:rPr>
              <w:t>wangdongxin@hotmail.com</w:t>
            </w:r>
          </w:p>
        </w:tc>
        <w:tc>
          <w:tcPr>
            <w:tcW w:w="2515" w:type="dxa"/>
          </w:tcPr>
          <w:p w14:paraId="1ADAEEB0" w14:textId="317451D9" w:rsidR="00586D4F" w:rsidRPr="00AC0E02" w:rsidRDefault="00586D4F" w:rsidP="00FF18A6">
            <w:pPr>
              <w:rPr>
                <w:rFonts w:eastAsia="宋体"/>
                <w:color w:val="000000" w:themeColor="text1"/>
              </w:rPr>
            </w:pPr>
            <w:r w:rsidRPr="00AC0E02">
              <w:rPr>
                <w:rFonts w:eastAsia="宋体"/>
                <w:color w:val="000000" w:themeColor="text1"/>
              </w:rPr>
              <w:t>010-83575138</w:t>
            </w:r>
          </w:p>
        </w:tc>
      </w:tr>
      <w:tr w:rsidR="00DF4135" w:rsidRPr="00AC0E02" w14:paraId="06013432" w14:textId="77777777" w:rsidTr="009F44E9">
        <w:tc>
          <w:tcPr>
            <w:tcW w:w="2965" w:type="dxa"/>
          </w:tcPr>
          <w:p w14:paraId="0DE10303" w14:textId="5AB06BE7" w:rsidR="00586D4F" w:rsidRPr="00AC0E02" w:rsidRDefault="00586D4F" w:rsidP="00FF18A6">
            <w:pPr>
              <w:rPr>
                <w:rFonts w:eastAsia="宋体"/>
                <w:color w:val="000000" w:themeColor="text1"/>
              </w:rPr>
            </w:pPr>
            <w:r w:rsidRPr="00AC0E02">
              <w:rPr>
                <w:rFonts w:eastAsia="宋体"/>
                <w:color w:val="000000" w:themeColor="text1"/>
              </w:rPr>
              <w:t>Dong-</w:t>
            </w:r>
            <w:proofErr w:type="spellStart"/>
            <w:r w:rsidRPr="00AC0E02">
              <w:rPr>
                <w:rFonts w:eastAsia="宋体"/>
                <w:color w:val="000000" w:themeColor="text1"/>
              </w:rPr>
              <w:t>liang</w:t>
            </w:r>
            <w:proofErr w:type="spellEnd"/>
            <w:r w:rsidRPr="00AC0E02">
              <w:rPr>
                <w:rFonts w:eastAsia="宋体"/>
                <w:color w:val="000000" w:themeColor="text1"/>
              </w:rPr>
              <w:t xml:space="preserve"> Mu</w:t>
            </w:r>
          </w:p>
        </w:tc>
        <w:tc>
          <w:tcPr>
            <w:tcW w:w="3870" w:type="dxa"/>
          </w:tcPr>
          <w:p w14:paraId="0C3D436A" w14:textId="3D286F69" w:rsidR="00586D4F" w:rsidRPr="00AC0E02" w:rsidRDefault="00586D4F" w:rsidP="00FF18A6">
            <w:pPr>
              <w:rPr>
                <w:rFonts w:eastAsia="宋体"/>
                <w:color w:val="000000" w:themeColor="text1"/>
              </w:rPr>
            </w:pPr>
            <w:r w:rsidRPr="00AC0E02">
              <w:rPr>
                <w:rFonts w:eastAsia="宋体"/>
                <w:color w:val="000000" w:themeColor="text1"/>
              </w:rPr>
              <w:t>mudongliang@icloud.com</w:t>
            </w:r>
          </w:p>
        </w:tc>
        <w:tc>
          <w:tcPr>
            <w:tcW w:w="2515" w:type="dxa"/>
          </w:tcPr>
          <w:p w14:paraId="254FEB43" w14:textId="5346D799" w:rsidR="00586D4F" w:rsidRPr="00AC0E02" w:rsidRDefault="00586D4F" w:rsidP="00FF18A6">
            <w:pPr>
              <w:rPr>
                <w:rFonts w:eastAsia="宋体"/>
                <w:color w:val="000000" w:themeColor="text1"/>
              </w:rPr>
            </w:pPr>
            <w:r w:rsidRPr="00AC0E02">
              <w:rPr>
                <w:rFonts w:eastAsia="宋体"/>
                <w:color w:val="000000" w:themeColor="text1"/>
              </w:rPr>
              <w:t>010-83575138</w:t>
            </w:r>
          </w:p>
        </w:tc>
      </w:tr>
      <w:tr w:rsidR="00DF4135" w:rsidRPr="00AC0E02" w14:paraId="287E4753" w14:textId="77777777" w:rsidTr="009F44E9">
        <w:tc>
          <w:tcPr>
            <w:tcW w:w="2965" w:type="dxa"/>
          </w:tcPr>
          <w:p w14:paraId="773C273F" w14:textId="5FC9FB38" w:rsidR="00586D4F" w:rsidRPr="00AC0E02" w:rsidRDefault="00586D4F" w:rsidP="00FF18A6">
            <w:pPr>
              <w:rPr>
                <w:rFonts w:eastAsia="宋体"/>
                <w:color w:val="000000" w:themeColor="text1"/>
              </w:rPr>
            </w:pPr>
            <w:r w:rsidRPr="00AC0E02">
              <w:rPr>
                <w:rFonts w:eastAsia="宋体"/>
                <w:color w:val="000000" w:themeColor="text1"/>
              </w:rPr>
              <w:t>Shuang-</w:t>
            </w:r>
            <w:proofErr w:type="spellStart"/>
            <w:r w:rsidRPr="00AC0E02">
              <w:rPr>
                <w:rFonts w:eastAsia="宋体"/>
                <w:color w:val="000000" w:themeColor="text1"/>
              </w:rPr>
              <w:t>jie</w:t>
            </w:r>
            <w:proofErr w:type="spellEnd"/>
            <w:r w:rsidRPr="00AC0E02">
              <w:rPr>
                <w:rFonts w:eastAsia="宋体"/>
                <w:color w:val="000000" w:themeColor="text1"/>
              </w:rPr>
              <w:t xml:space="preserve"> Cao</w:t>
            </w:r>
          </w:p>
        </w:tc>
        <w:tc>
          <w:tcPr>
            <w:tcW w:w="3870" w:type="dxa"/>
          </w:tcPr>
          <w:p w14:paraId="59BA87DB" w14:textId="62B79019" w:rsidR="00586D4F" w:rsidRPr="00AC0E02" w:rsidRDefault="00586D4F" w:rsidP="00FF18A6">
            <w:pPr>
              <w:rPr>
                <w:rFonts w:eastAsia="宋体"/>
                <w:color w:val="000000" w:themeColor="text1"/>
              </w:rPr>
            </w:pPr>
            <w:r w:rsidRPr="00AC0E02">
              <w:rPr>
                <w:rFonts w:eastAsia="宋体"/>
                <w:color w:val="000000" w:themeColor="text1"/>
              </w:rPr>
              <w:t>caosjie1994@126.com</w:t>
            </w:r>
          </w:p>
        </w:tc>
        <w:tc>
          <w:tcPr>
            <w:tcW w:w="2515" w:type="dxa"/>
          </w:tcPr>
          <w:p w14:paraId="63FAD305" w14:textId="371FF97B" w:rsidR="00586D4F" w:rsidRPr="00AC0E02" w:rsidRDefault="00586D4F" w:rsidP="00FF18A6">
            <w:pPr>
              <w:rPr>
                <w:rFonts w:eastAsia="宋体"/>
                <w:color w:val="000000" w:themeColor="text1"/>
              </w:rPr>
            </w:pPr>
            <w:r w:rsidRPr="00AC0E02">
              <w:rPr>
                <w:rFonts w:eastAsia="宋体"/>
                <w:color w:val="000000" w:themeColor="text1"/>
              </w:rPr>
              <w:t>010-83575138</w:t>
            </w:r>
          </w:p>
        </w:tc>
      </w:tr>
      <w:tr w:rsidR="00DF4135" w:rsidRPr="00AC0E02" w14:paraId="72558FB1" w14:textId="77777777" w:rsidTr="009F44E9">
        <w:tc>
          <w:tcPr>
            <w:tcW w:w="2965" w:type="dxa"/>
          </w:tcPr>
          <w:p w14:paraId="0F831332" w14:textId="60B2BAD3" w:rsidR="00586D4F" w:rsidRPr="00AC0E02" w:rsidRDefault="00586D4F" w:rsidP="00FF18A6">
            <w:pPr>
              <w:rPr>
                <w:rFonts w:eastAsia="宋体"/>
                <w:color w:val="000000" w:themeColor="text1"/>
              </w:rPr>
            </w:pPr>
            <w:proofErr w:type="spellStart"/>
            <w:r w:rsidRPr="00AC0E02">
              <w:rPr>
                <w:rFonts w:eastAsia="宋体"/>
                <w:color w:val="000000" w:themeColor="text1"/>
              </w:rPr>
              <w:t>Jie</w:t>
            </w:r>
            <w:proofErr w:type="spellEnd"/>
            <w:r w:rsidRPr="00AC0E02">
              <w:rPr>
                <w:rFonts w:eastAsia="宋体"/>
                <w:color w:val="000000" w:themeColor="text1"/>
              </w:rPr>
              <w:t>-chu Wang</w:t>
            </w:r>
          </w:p>
        </w:tc>
        <w:tc>
          <w:tcPr>
            <w:tcW w:w="3870" w:type="dxa"/>
          </w:tcPr>
          <w:p w14:paraId="3284290D" w14:textId="43B61402" w:rsidR="00586D4F" w:rsidRPr="00AC0E02" w:rsidRDefault="00586D4F" w:rsidP="00FF18A6">
            <w:pPr>
              <w:rPr>
                <w:rFonts w:eastAsia="宋体"/>
                <w:color w:val="000000" w:themeColor="text1"/>
              </w:rPr>
            </w:pPr>
            <w:r w:rsidRPr="00AC0E02">
              <w:rPr>
                <w:rFonts w:eastAsia="宋体"/>
                <w:color w:val="000000" w:themeColor="text1"/>
              </w:rPr>
              <w:t>762167558@qq.com</w:t>
            </w:r>
          </w:p>
        </w:tc>
        <w:tc>
          <w:tcPr>
            <w:tcW w:w="2515" w:type="dxa"/>
          </w:tcPr>
          <w:p w14:paraId="1327A0EE" w14:textId="3B2A6506" w:rsidR="00586D4F" w:rsidRPr="00AC0E02" w:rsidRDefault="00586D4F" w:rsidP="00FF18A6">
            <w:pPr>
              <w:rPr>
                <w:rFonts w:eastAsia="宋体"/>
                <w:color w:val="000000" w:themeColor="text1"/>
              </w:rPr>
            </w:pPr>
            <w:r w:rsidRPr="00AC0E02">
              <w:rPr>
                <w:rFonts w:eastAsia="宋体"/>
                <w:color w:val="000000" w:themeColor="text1"/>
              </w:rPr>
              <w:t>010-83575138</w:t>
            </w:r>
          </w:p>
        </w:tc>
      </w:tr>
      <w:tr w:rsidR="00DF4135" w:rsidRPr="00AC0E02" w14:paraId="7B04747C" w14:textId="77777777" w:rsidTr="009F44E9">
        <w:tc>
          <w:tcPr>
            <w:tcW w:w="2965" w:type="dxa"/>
          </w:tcPr>
          <w:p w14:paraId="75AA637A" w14:textId="647257EA" w:rsidR="00586D4F" w:rsidRPr="00AC0E02" w:rsidRDefault="00586D4F" w:rsidP="00FF18A6">
            <w:pPr>
              <w:rPr>
                <w:rFonts w:eastAsia="宋体"/>
                <w:color w:val="000000" w:themeColor="text1"/>
              </w:rPr>
            </w:pPr>
            <w:r w:rsidRPr="00AC0E02">
              <w:rPr>
                <w:rFonts w:eastAsia="宋体"/>
                <w:color w:val="000000" w:themeColor="text1"/>
              </w:rPr>
              <w:t>Zhan-</w:t>
            </w:r>
            <w:proofErr w:type="spellStart"/>
            <w:r w:rsidRPr="00AC0E02">
              <w:rPr>
                <w:rFonts w:eastAsia="宋体"/>
                <w:color w:val="000000" w:themeColor="text1"/>
              </w:rPr>
              <w:t>juan</w:t>
            </w:r>
            <w:proofErr w:type="spellEnd"/>
            <w:r w:rsidRPr="00AC0E02">
              <w:rPr>
                <w:rFonts w:eastAsia="宋体"/>
                <w:color w:val="000000" w:themeColor="text1"/>
              </w:rPr>
              <w:t xml:space="preserve"> Du</w:t>
            </w:r>
          </w:p>
        </w:tc>
        <w:tc>
          <w:tcPr>
            <w:tcW w:w="3870" w:type="dxa"/>
          </w:tcPr>
          <w:p w14:paraId="24B72C91" w14:textId="11A3A9D1" w:rsidR="00586D4F" w:rsidRPr="00AC0E02" w:rsidRDefault="00586D4F" w:rsidP="00FF18A6">
            <w:pPr>
              <w:rPr>
                <w:rFonts w:eastAsia="宋体"/>
                <w:color w:val="000000" w:themeColor="text1"/>
              </w:rPr>
            </w:pPr>
            <w:r w:rsidRPr="00AC0E02">
              <w:rPr>
                <w:rFonts w:eastAsia="宋体"/>
                <w:color w:val="000000" w:themeColor="text1"/>
              </w:rPr>
              <w:t>duzhanjuan2644@sina.com</w:t>
            </w:r>
          </w:p>
        </w:tc>
        <w:tc>
          <w:tcPr>
            <w:tcW w:w="2515" w:type="dxa"/>
          </w:tcPr>
          <w:p w14:paraId="22358A39" w14:textId="4EB6696D" w:rsidR="00586D4F" w:rsidRPr="00AC0E02" w:rsidRDefault="00586D4F" w:rsidP="00FF18A6">
            <w:pPr>
              <w:rPr>
                <w:rFonts w:eastAsia="宋体"/>
                <w:color w:val="000000" w:themeColor="text1"/>
              </w:rPr>
            </w:pPr>
            <w:r w:rsidRPr="00AC0E02">
              <w:rPr>
                <w:rFonts w:eastAsia="宋体"/>
                <w:color w:val="000000" w:themeColor="text1"/>
              </w:rPr>
              <w:t>010-83573218</w:t>
            </w:r>
          </w:p>
        </w:tc>
      </w:tr>
      <w:tr w:rsidR="00DF4135" w:rsidRPr="00AC0E02" w14:paraId="24F97C21" w14:textId="77777777" w:rsidTr="008861DA">
        <w:tc>
          <w:tcPr>
            <w:tcW w:w="9350" w:type="dxa"/>
            <w:gridSpan w:val="3"/>
            <w:shd w:val="clear" w:color="auto" w:fill="E2EFD9" w:themeFill="accent6" w:themeFillTint="33"/>
          </w:tcPr>
          <w:p w14:paraId="76B55136" w14:textId="79C04F8B" w:rsidR="008861DA" w:rsidRPr="00AC0E02" w:rsidRDefault="008861DA" w:rsidP="00FF18A6">
            <w:pPr>
              <w:rPr>
                <w:rFonts w:eastAsia="宋体"/>
                <w:i/>
                <w:iCs/>
                <w:color w:val="000000" w:themeColor="text1"/>
              </w:rPr>
            </w:pPr>
            <w:r w:rsidRPr="00AC0E02">
              <w:rPr>
                <w:rFonts w:eastAsia="宋体"/>
                <w:i/>
                <w:iCs/>
                <w:color w:val="000000" w:themeColor="text1"/>
              </w:rPr>
              <w:t>Peking University Third Hospital, Beijing, China</w:t>
            </w:r>
          </w:p>
        </w:tc>
      </w:tr>
      <w:tr w:rsidR="00DF4135" w:rsidRPr="00AC0E02" w14:paraId="5C66D70D" w14:textId="77777777" w:rsidTr="009F44E9">
        <w:tc>
          <w:tcPr>
            <w:tcW w:w="2965" w:type="dxa"/>
          </w:tcPr>
          <w:p w14:paraId="09C9A2E3" w14:textId="77777777" w:rsidR="009F44E9" w:rsidRPr="00AC0E02" w:rsidRDefault="009F44E9" w:rsidP="00FF18A6">
            <w:pPr>
              <w:rPr>
                <w:rFonts w:eastAsia="宋体"/>
                <w:color w:val="000000" w:themeColor="text1"/>
              </w:rPr>
            </w:pPr>
            <w:r w:rsidRPr="00AC0E02">
              <w:rPr>
                <w:rFonts w:eastAsia="宋体"/>
                <w:color w:val="000000" w:themeColor="text1"/>
              </w:rPr>
              <w:t>Gang Li</w:t>
            </w:r>
          </w:p>
        </w:tc>
        <w:tc>
          <w:tcPr>
            <w:tcW w:w="3870" w:type="dxa"/>
          </w:tcPr>
          <w:p w14:paraId="177A9983" w14:textId="77777777" w:rsidR="009F44E9" w:rsidRPr="00AC0E02" w:rsidRDefault="009F44E9" w:rsidP="00FF18A6">
            <w:pPr>
              <w:rPr>
                <w:rFonts w:eastAsia="宋体"/>
                <w:color w:val="000000" w:themeColor="text1"/>
              </w:rPr>
            </w:pPr>
            <w:r w:rsidRPr="00AC0E02">
              <w:rPr>
                <w:rFonts w:eastAsia="宋体"/>
                <w:color w:val="000000" w:themeColor="text1"/>
              </w:rPr>
              <w:t>lixinregis@126.com</w:t>
            </w:r>
          </w:p>
        </w:tc>
        <w:tc>
          <w:tcPr>
            <w:tcW w:w="2515" w:type="dxa"/>
          </w:tcPr>
          <w:p w14:paraId="555FEF29" w14:textId="77777777" w:rsidR="009F44E9" w:rsidRPr="00AC0E02" w:rsidRDefault="009F44E9" w:rsidP="00FF18A6">
            <w:pPr>
              <w:rPr>
                <w:rFonts w:eastAsia="宋体"/>
                <w:color w:val="000000" w:themeColor="text1"/>
              </w:rPr>
            </w:pPr>
            <w:r w:rsidRPr="00AC0E02">
              <w:rPr>
                <w:rFonts w:eastAsia="宋体"/>
                <w:color w:val="000000" w:themeColor="text1"/>
              </w:rPr>
              <w:t>13810380824</w:t>
            </w:r>
          </w:p>
        </w:tc>
      </w:tr>
      <w:tr w:rsidR="00DF4135" w:rsidRPr="00AC0E02" w14:paraId="7AC3E861" w14:textId="77777777" w:rsidTr="009F44E9">
        <w:tc>
          <w:tcPr>
            <w:tcW w:w="2965" w:type="dxa"/>
          </w:tcPr>
          <w:p w14:paraId="705501C9" w14:textId="77777777" w:rsidR="009F44E9" w:rsidRPr="00AC0E02" w:rsidRDefault="009F44E9" w:rsidP="00FF18A6">
            <w:pPr>
              <w:rPr>
                <w:rFonts w:eastAsia="宋体"/>
                <w:color w:val="000000" w:themeColor="text1"/>
              </w:rPr>
            </w:pPr>
            <w:proofErr w:type="spellStart"/>
            <w:r w:rsidRPr="00AC0E02">
              <w:rPr>
                <w:rFonts w:eastAsia="宋体"/>
                <w:color w:val="000000" w:themeColor="text1"/>
              </w:rPr>
              <w:t>Xiangyang</w:t>
            </w:r>
            <w:proofErr w:type="spellEnd"/>
            <w:r w:rsidRPr="00AC0E02">
              <w:rPr>
                <w:rFonts w:eastAsia="宋体"/>
                <w:color w:val="000000" w:themeColor="text1"/>
              </w:rPr>
              <w:t xml:space="preserve"> Guo</w:t>
            </w:r>
          </w:p>
        </w:tc>
        <w:tc>
          <w:tcPr>
            <w:tcW w:w="3870" w:type="dxa"/>
          </w:tcPr>
          <w:p w14:paraId="083263B9" w14:textId="77777777" w:rsidR="009F44E9" w:rsidRPr="00AC0E02" w:rsidRDefault="009F44E9" w:rsidP="00FF18A6">
            <w:pPr>
              <w:rPr>
                <w:rFonts w:eastAsia="宋体"/>
                <w:color w:val="000000" w:themeColor="text1"/>
              </w:rPr>
            </w:pPr>
            <w:r w:rsidRPr="00AC0E02">
              <w:rPr>
                <w:rFonts w:eastAsia="宋体"/>
                <w:color w:val="000000" w:themeColor="text1"/>
              </w:rPr>
              <w:t>puthmzk@bjmu.edu.cn</w:t>
            </w:r>
          </w:p>
        </w:tc>
        <w:tc>
          <w:tcPr>
            <w:tcW w:w="2515" w:type="dxa"/>
          </w:tcPr>
          <w:p w14:paraId="102872AC" w14:textId="77777777" w:rsidR="009F44E9" w:rsidRPr="00AC0E02" w:rsidRDefault="009F44E9" w:rsidP="00FF18A6">
            <w:pPr>
              <w:rPr>
                <w:rFonts w:eastAsia="宋体"/>
                <w:color w:val="000000" w:themeColor="text1"/>
              </w:rPr>
            </w:pPr>
            <w:r w:rsidRPr="00AC0E02">
              <w:rPr>
                <w:rFonts w:eastAsia="宋体"/>
                <w:color w:val="000000" w:themeColor="text1"/>
              </w:rPr>
              <w:t>15611908488</w:t>
            </w:r>
          </w:p>
        </w:tc>
      </w:tr>
      <w:tr w:rsidR="00DF4135" w:rsidRPr="00AC0E02" w14:paraId="2A117132" w14:textId="77777777" w:rsidTr="009F44E9">
        <w:tc>
          <w:tcPr>
            <w:tcW w:w="2965" w:type="dxa"/>
          </w:tcPr>
          <w:p w14:paraId="48B6BE69" w14:textId="77777777" w:rsidR="009F44E9" w:rsidRPr="00AC0E02" w:rsidRDefault="009F44E9" w:rsidP="00FF18A6">
            <w:pPr>
              <w:rPr>
                <w:rFonts w:eastAsia="宋体"/>
                <w:color w:val="000000" w:themeColor="text1"/>
              </w:rPr>
            </w:pPr>
            <w:r w:rsidRPr="00AC0E02">
              <w:rPr>
                <w:rFonts w:eastAsia="宋体"/>
                <w:color w:val="000000" w:themeColor="text1"/>
              </w:rPr>
              <w:t xml:space="preserve">Jun Wang </w:t>
            </w:r>
          </w:p>
        </w:tc>
        <w:tc>
          <w:tcPr>
            <w:tcW w:w="3870" w:type="dxa"/>
          </w:tcPr>
          <w:p w14:paraId="25B38EA6" w14:textId="77777777" w:rsidR="009F44E9" w:rsidRPr="00AC0E02" w:rsidRDefault="009F44E9" w:rsidP="00FF18A6">
            <w:pPr>
              <w:rPr>
                <w:rFonts w:eastAsia="宋体"/>
                <w:color w:val="000000" w:themeColor="text1"/>
              </w:rPr>
            </w:pPr>
            <w:r w:rsidRPr="00AC0E02">
              <w:rPr>
                <w:rFonts w:eastAsia="宋体"/>
                <w:color w:val="000000" w:themeColor="text1"/>
              </w:rPr>
              <w:t>luckyoldhorse@sina.com</w:t>
            </w:r>
          </w:p>
        </w:tc>
        <w:tc>
          <w:tcPr>
            <w:tcW w:w="2515" w:type="dxa"/>
          </w:tcPr>
          <w:p w14:paraId="74743B3C" w14:textId="77777777" w:rsidR="009F44E9" w:rsidRPr="00AC0E02" w:rsidRDefault="009F44E9" w:rsidP="00FF18A6">
            <w:pPr>
              <w:rPr>
                <w:rFonts w:eastAsia="宋体"/>
                <w:color w:val="000000" w:themeColor="text1"/>
              </w:rPr>
            </w:pPr>
            <w:r w:rsidRPr="00AC0E02">
              <w:rPr>
                <w:rFonts w:eastAsia="宋体"/>
                <w:color w:val="000000" w:themeColor="text1"/>
              </w:rPr>
              <w:t>15611908381</w:t>
            </w:r>
          </w:p>
        </w:tc>
      </w:tr>
      <w:tr w:rsidR="00DF4135" w:rsidRPr="00AC0E02" w14:paraId="11EA784F" w14:textId="77777777" w:rsidTr="009F44E9">
        <w:trPr>
          <w:trHeight w:val="296"/>
        </w:trPr>
        <w:tc>
          <w:tcPr>
            <w:tcW w:w="2965" w:type="dxa"/>
          </w:tcPr>
          <w:p w14:paraId="7A306380" w14:textId="77777777" w:rsidR="009F44E9" w:rsidRPr="00AC0E02" w:rsidRDefault="009F44E9" w:rsidP="00FF18A6">
            <w:pPr>
              <w:rPr>
                <w:rFonts w:eastAsia="宋体"/>
                <w:color w:val="000000" w:themeColor="text1"/>
              </w:rPr>
            </w:pPr>
            <w:r w:rsidRPr="00AC0E02">
              <w:rPr>
                <w:rFonts w:eastAsia="宋体"/>
                <w:color w:val="000000" w:themeColor="text1"/>
              </w:rPr>
              <w:t xml:space="preserve">Min Li </w:t>
            </w:r>
          </w:p>
        </w:tc>
        <w:tc>
          <w:tcPr>
            <w:tcW w:w="3870" w:type="dxa"/>
          </w:tcPr>
          <w:p w14:paraId="2D662BA0" w14:textId="77777777" w:rsidR="009F44E9" w:rsidRPr="00AC0E02" w:rsidRDefault="009F44E9" w:rsidP="00FF18A6">
            <w:pPr>
              <w:rPr>
                <w:rFonts w:eastAsia="宋体"/>
                <w:color w:val="000000" w:themeColor="text1"/>
              </w:rPr>
            </w:pPr>
            <w:r w:rsidRPr="00AC0E02">
              <w:rPr>
                <w:rFonts w:eastAsia="宋体"/>
                <w:color w:val="000000" w:themeColor="text1"/>
              </w:rPr>
              <w:t>liminanesth@aliyun.com</w:t>
            </w:r>
          </w:p>
        </w:tc>
        <w:tc>
          <w:tcPr>
            <w:tcW w:w="2515" w:type="dxa"/>
          </w:tcPr>
          <w:p w14:paraId="43A451FF" w14:textId="77777777" w:rsidR="009F44E9" w:rsidRPr="00AC0E02" w:rsidRDefault="009F44E9" w:rsidP="00FF18A6">
            <w:pPr>
              <w:rPr>
                <w:rFonts w:eastAsia="宋体"/>
                <w:color w:val="000000" w:themeColor="text1"/>
              </w:rPr>
            </w:pPr>
            <w:r w:rsidRPr="00AC0E02">
              <w:rPr>
                <w:rFonts w:eastAsia="宋体"/>
                <w:color w:val="000000" w:themeColor="text1"/>
              </w:rPr>
              <w:t>15611908799</w:t>
            </w:r>
          </w:p>
        </w:tc>
      </w:tr>
      <w:tr w:rsidR="00DF4135" w:rsidRPr="00AC0E02" w14:paraId="2C26C8D7" w14:textId="77777777" w:rsidTr="009F44E9">
        <w:trPr>
          <w:trHeight w:val="305"/>
        </w:trPr>
        <w:tc>
          <w:tcPr>
            <w:tcW w:w="2965" w:type="dxa"/>
          </w:tcPr>
          <w:p w14:paraId="6B162BEA" w14:textId="77777777" w:rsidR="009F44E9" w:rsidRPr="00AC0E02" w:rsidRDefault="009F44E9" w:rsidP="00FF18A6">
            <w:pPr>
              <w:rPr>
                <w:rFonts w:eastAsia="宋体"/>
                <w:color w:val="000000" w:themeColor="text1"/>
              </w:rPr>
            </w:pPr>
            <w:r w:rsidRPr="00AC0E02">
              <w:rPr>
                <w:rFonts w:eastAsia="宋体"/>
                <w:color w:val="000000" w:themeColor="text1"/>
              </w:rPr>
              <w:t xml:space="preserve">Mao Xu </w:t>
            </w:r>
          </w:p>
        </w:tc>
        <w:tc>
          <w:tcPr>
            <w:tcW w:w="3870" w:type="dxa"/>
          </w:tcPr>
          <w:p w14:paraId="4C9F9935" w14:textId="77777777" w:rsidR="009F44E9" w:rsidRPr="00AC0E02" w:rsidRDefault="009F44E9" w:rsidP="00FF18A6">
            <w:pPr>
              <w:rPr>
                <w:rFonts w:eastAsia="宋体"/>
                <w:color w:val="000000" w:themeColor="text1"/>
              </w:rPr>
            </w:pPr>
            <w:r w:rsidRPr="00AC0E02">
              <w:rPr>
                <w:rFonts w:eastAsia="宋体"/>
                <w:color w:val="000000" w:themeColor="text1"/>
              </w:rPr>
              <w:t>anae@163.com</w:t>
            </w:r>
          </w:p>
        </w:tc>
        <w:tc>
          <w:tcPr>
            <w:tcW w:w="2515" w:type="dxa"/>
          </w:tcPr>
          <w:p w14:paraId="21C560FF" w14:textId="77777777" w:rsidR="009F44E9" w:rsidRPr="00AC0E02" w:rsidRDefault="009F44E9" w:rsidP="00FF18A6">
            <w:pPr>
              <w:rPr>
                <w:rFonts w:eastAsia="宋体"/>
                <w:color w:val="000000" w:themeColor="text1"/>
              </w:rPr>
            </w:pPr>
            <w:r w:rsidRPr="00AC0E02">
              <w:rPr>
                <w:rFonts w:eastAsia="宋体"/>
                <w:color w:val="000000" w:themeColor="text1"/>
              </w:rPr>
              <w:t>18911482830</w:t>
            </w:r>
          </w:p>
        </w:tc>
      </w:tr>
      <w:tr w:rsidR="00DF4135" w:rsidRPr="00AC0E02" w14:paraId="60C2AE19" w14:textId="77777777" w:rsidTr="009F44E9">
        <w:trPr>
          <w:trHeight w:val="305"/>
        </w:trPr>
        <w:tc>
          <w:tcPr>
            <w:tcW w:w="2965" w:type="dxa"/>
          </w:tcPr>
          <w:p w14:paraId="66F3AE67" w14:textId="77777777" w:rsidR="009F44E9" w:rsidRPr="00AC0E02" w:rsidRDefault="009F44E9" w:rsidP="00FF18A6">
            <w:pPr>
              <w:rPr>
                <w:rFonts w:eastAsia="宋体"/>
                <w:color w:val="000000" w:themeColor="text1"/>
              </w:rPr>
            </w:pPr>
            <w:r w:rsidRPr="00AC0E02">
              <w:rPr>
                <w:rFonts w:eastAsia="宋体"/>
                <w:color w:val="000000" w:themeColor="text1"/>
              </w:rPr>
              <w:t xml:space="preserve">Cheng Ni </w:t>
            </w:r>
          </w:p>
        </w:tc>
        <w:tc>
          <w:tcPr>
            <w:tcW w:w="3870" w:type="dxa"/>
          </w:tcPr>
          <w:p w14:paraId="2D769E81" w14:textId="77777777" w:rsidR="009F44E9" w:rsidRPr="00AC0E02" w:rsidRDefault="009F44E9" w:rsidP="00FF18A6">
            <w:pPr>
              <w:rPr>
                <w:rFonts w:eastAsia="宋体"/>
                <w:color w:val="000000" w:themeColor="text1"/>
              </w:rPr>
            </w:pPr>
            <w:r w:rsidRPr="00AC0E02">
              <w:rPr>
                <w:rFonts w:eastAsia="宋体"/>
                <w:color w:val="000000" w:themeColor="text1"/>
              </w:rPr>
              <w:t>Nicheng83@163.com</w:t>
            </w:r>
          </w:p>
        </w:tc>
        <w:tc>
          <w:tcPr>
            <w:tcW w:w="2515" w:type="dxa"/>
          </w:tcPr>
          <w:p w14:paraId="3AAB82B8" w14:textId="77777777" w:rsidR="009F44E9" w:rsidRPr="00AC0E02" w:rsidRDefault="009F44E9" w:rsidP="00FF18A6">
            <w:pPr>
              <w:rPr>
                <w:rFonts w:eastAsia="宋体"/>
                <w:color w:val="000000" w:themeColor="text1"/>
              </w:rPr>
            </w:pPr>
            <w:r w:rsidRPr="00AC0E02">
              <w:rPr>
                <w:rFonts w:eastAsia="宋体"/>
                <w:color w:val="000000" w:themeColor="text1"/>
              </w:rPr>
              <w:t>13681569807</w:t>
            </w:r>
          </w:p>
        </w:tc>
      </w:tr>
      <w:tr w:rsidR="00DF4135" w:rsidRPr="00AC0E02" w14:paraId="15E2162D" w14:textId="77777777" w:rsidTr="009F44E9">
        <w:trPr>
          <w:trHeight w:val="305"/>
        </w:trPr>
        <w:tc>
          <w:tcPr>
            <w:tcW w:w="2965" w:type="dxa"/>
          </w:tcPr>
          <w:p w14:paraId="279DEC72" w14:textId="77777777" w:rsidR="009F44E9" w:rsidRPr="00AC0E02" w:rsidRDefault="009F44E9" w:rsidP="00FF18A6">
            <w:pPr>
              <w:rPr>
                <w:rFonts w:eastAsia="宋体"/>
                <w:color w:val="000000" w:themeColor="text1"/>
              </w:rPr>
            </w:pPr>
            <w:proofErr w:type="spellStart"/>
            <w:r w:rsidRPr="00AC0E02">
              <w:rPr>
                <w:rFonts w:eastAsia="宋体"/>
                <w:color w:val="000000" w:themeColor="text1"/>
              </w:rPr>
              <w:t>Weiping</w:t>
            </w:r>
            <w:proofErr w:type="spellEnd"/>
            <w:r w:rsidRPr="00AC0E02">
              <w:rPr>
                <w:rFonts w:eastAsia="宋体"/>
                <w:color w:val="000000" w:themeColor="text1"/>
              </w:rPr>
              <w:t xml:space="preserve"> Liu </w:t>
            </w:r>
          </w:p>
        </w:tc>
        <w:tc>
          <w:tcPr>
            <w:tcW w:w="3870" w:type="dxa"/>
          </w:tcPr>
          <w:p w14:paraId="70849273" w14:textId="77777777" w:rsidR="009F44E9" w:rsidRPr="00AC0E02" w:rsidRDefault="009F44E9" w:rsidP="00FF18A6">
            <w:pPr>
              <w:rPr>
                <w:rFonts w:eastAsia="宋体"/>
                <w:color w:val="000000" w:themeColor="text1"/>
              </w:rPr>
            </w:pPr>
            <w:r w:rsidRPr="00AC0E02">
              <w:rPr>
                <w:rFonts w:eastAsia="宋体"/>
                <w:color w:val="000000" w:themeColor="text1"/>
              </w:rPr>
              <w:t>analwp@163.com</w:t>
            </w:r>
          </w:p>
        </w:tc>
        <w:tc>
          <w:tcPr>
            <w:tcW w:w="2515" w:type="dxa"/>
          </w:tcPr>
          <w:p w14:paraId="28F33918" w14:textId="77777777" w:rsidR="009F44E9" w:rsidRPr="00AC0E02" w:rsidRDefault="009F44E9" w:rsidP="00FF18A6">
            <w:pPr>
              <w:rPr>
                <w:rFonts w:eastAsia="宋体"/>
                <w:color w:val="000000" w:themeColor="text1"/>
              </w:rPr>
            </w:pPr>
            <w:r w:rsidRPr="00AC0E02">
              <w:rPr>
                <w:rFonts w:eastAsia="宋体"/>
                <w:color w:val="000000" w:themeColor="text1"/>
              </w:rPr>
              <w:t>13466718523</w:t>
            </w:r>
          </w:p>
        </w:tc>
      </w:tr>
      <w:tr w:rsidR="00DF4135" w:rsidRPr="00AC0E02" w14:paraId="1B7DF5D7" w14:textId="77777777" w:rsidTr="00FD6A4F">
        <w:trPr>
          <w:trHeight w:val="161"/>
        </w:trPr>
        <w:tc>
          <w:tcPr>
            <w:tcW w:w="2965" w:type="dxa"/>
          </w:tcPr>
          <w:p w14:paraId="1D7988A1" w14:textId="77777777" w:rsidR="009F44E9" w:rsidRPr="00AC0E02" w:rsidRDefault="009F44E9" w:rsidP="00FF18A6">
            <w:pPr>
              <w:rPr>
                <w:rFonts w:eastAsia="宋体"/>
                <w:color w:val="000000" w:themeColor="text1"/>
              </w:rPr>
            </w:pPr>
            <w:proofErr w:type="spellStart"/>
            <w:r w:rsidRPr="00AC0E02">
              <w:rPr>
                <w:rFonts w:eastAsia="宋体"/>
                <w:color w:val="000000" w:themeColor="text1"/>
              </w:rPr>
              <w:t>Yishen</w:t>
            </w:r>
            <w:proofErr w:type="spellEnd"/>
            <w:r w:rsidRPr="00AC0E02">
              <w:rPr>
                <w:rFonts w:eastAsia="宋体"/>
                <w:color w:val="000000" w:themeColor="text1"/>
              </w:rPr>
              <w:t xml:space="preserve"> Qu </w:t>
            </w:r>
          </w:p>
        </w:tc>
        <w:tc>
          <w:tcPr>
            <w:tcW w:w="3870" w:type="dxa"/>
          </w:tcPr>
          <w:p w14:paraId="5A7B3884" w14:textId="77777777" w:rsidR="009F44E9" w:rsidRPr="00AC0E02" w:rsidRDefault="009F44E9" w:rsidP="00FF18A6">
            <w:pPr>
              <w:rPr>
                <w:rFonts w:eastAsia="宋体"/>
                <w:color w:val="000000" w:themeColor="text1"/>
              </w:rPr>
            </w:pPr>
            <w:r w:rsidRPr="00AC0E02">
              <w:rPr>
                <w:rFonts w:eastAsia="宋体"/>
                <w:color w:val="000000" w:themeColor="text1"/>
              </w:rPr>
              <w:t>13810934508@163.com</w:t>
            </w:r>
          </w:p>
        </w:tc>
        <w:tc>
          <w:tcPr>
            <w:tcW w:w="2515" w:type="dxa"/>
          </w:tcPr>
          <w:p w14:paraId="44340A5A" w14:textId="77777777" w:rsidR="009F44E9" w:rsidRPr="00AC0E02" w:rsidRDefault="009F44E9" w:rsidP="00FF18A6">
            <w:pPr>
              <w:rPr>
                <w:rFonts w:eastAsia="宋体"/>
                <w:color w:val="000000" w:themeColor="text1"/>
              </w:rPr>
            </w:pPr>
            <w:r w:rsidRPr="00AC0E02">
              <w:rPr>
                <w:rFonts w:eastAsia="宋体"/>
                <w:color w:val="000000" w:themeColor="text1"/>
              </w:rPr>
              <w:t>13810934508</w:t>
            </w:r>
          </w:p>
        </w:tc>
      </w:tr>
      <w:tr w:rsidR="00DF4135" w:rsidRPr="00AC0E02" w14:paraId="002D0C44" w14:textId="77777777" w:rsidTr="009F44E9">
        <w:tc>
          <w:tcPr>
            <w:tcW w:w="2965" w:type="dxa"/>
          </w:tcPr>
          <w:p w14:paraId="4A4CF619" w14:textId="77777777" w:rsidR="009F44E9" w:rsidRPr="00AC0E02" w:rsidRDefault="009F44E9" w:rsidP="00FF18A6">
            <w:pPr>
              <w:rPr>
                <w:rFonts w:eastAsia="宋体"/>
                <w:color w:val="000000" w:themeColor="text1"/>
              </w:rPr>
            </w:pPr>
            <w:r w:rsidRPr="00AC0E02">
              <w:rPr>
                <w:rFonts w:eastAsia="宋体"/>
                <w:color w:val="000000" w:themeColor="text1"/>
              </w:rPr>
              <w:t>Yang Zhou</w:t>
            </w:r>
          </w:p>
        </w:tc>
        <w:tc>
          <w:tcPr>
            <w:tcW w:w="3870" w:type="dxa"/>
          </w:tcPr>
          <w:p w14:paraId="0589F161" w14:textId="77777777" w:rsidR="009F44E9" w:rsidRPr="00AC0E02" w:rsidRDefault="009F44E9" w:rsidP="00FF18A6">
            <w:pPr>
              <w:rPr>
                <w:rFonts w:eastAsia="宋体"/>
                <w:color w:val="000000" w:themeColor="text1"/>
              </w:rPr>
            </w:pPr>
            <w:r w:rsidRPr="00AC0E02">
              <w:rPr>
                <w:rFonts w:eastAsia="宋体"/>
                <w:color w:val="000000" w:themeColor="text1"/>
              </w:rPr>
              <w:t>exbzy@163.com</w:t>
            </w:r>
          </w:p>
        </w:tc>
        <w:tc>
          <w:tcPr>
            <w:tcW w:w="2515" w:type="dxa"/>
          </w:tcPr>
          <w:p w14:paraId="17FDD6FB" w14:textId="77777777" w:rsidR="009F44E9" w:rsidRPr="00AC0E02" w:rsidRDefault="009F44E9" w:rsidP="00FF18A6">
            <w:pPr>
              <w:rPr>
                <w:rFonts w:eastAsia="宋体"/>
                <w:color w:val="000000" w:themeColor="text1"/>
              </w:rPr>
            </w:pPr>
            <w:r w:rsidRPr="00AC0E02">
              <w:rPr>
                <w:rFonts w:eastAsia="宋体"/>
                <w:color w:val="000000" w:themeColor="text1"/>
              </w:rPr>
              <w:t>15311414671</w:t>
            </w:r>
          </w:p>
        </w:tc>
      </w:tr>
      <w:tr w:rsidR="00DF4135" w:rsidRPr="00AC0E02" w14:paraId="15B04109" w14:textId="77777777" w:rsidTr="009F44E9">
        <w:tc>
          <w:tcPr>
            <w:tcW w:w="2965" w:type="dxa"/>
          </w:tcPr>
          <w:p w14:paraId="5B3C3F34" w14:textId="77777777" w:rsidR="009F44E9" w:rsidRPr="00AC0E02" w:rsidRDefault="009F44E9" w:rsidP="00FF18A6">
            <w:pPr>
              <w:rPr>
                <w:rFonts w:eastAsia="宋体"/>
                <w:color w:val="000000" w:themeColor="text1"/>
              </w:rPr>
            </w:pPr>
            <w:r w:rsidRPr="00AC0E02">
              <w:rPr>
                <w:rFonts w:eastAsia="宋体"/>
                <w:color w:val="000000" w:themeColor="text1"/>
              </w:rPr>
              <w:t xml:space="preserve">Yi Chen </w:t>
            </w:r>
          </w:p>
        </w:tc>
        <w:tc>
          <w:tcPr>
            <w:tcW w:w="3870" w:type="dxa"/>
          </w:tcPr>
          <w:p w14:paraId="31519811" w14:textId="77777777" w:rsidR="009F44E9" w:rsidRPr="00AC0E02" w:rsidRDefault="00B53CCC" w:rsidP="00FF18A6">
            <w:pPr>
              <w:rPr>
                <w:rFonts w:eastAsia="宋体"/>
                <w:color w:val="000000" w:themeColor="text1"/>
              </w:rPr>
            </w:pPr>
            <w:hyperlink r:id="rId9" w:history="1">
              <w:r w:rsidR="009F44E9" w:rsidRPr="00AC0E02">
                <w:rPr>
                  <w:rFonts w:eastAsia="宋体"/>
                  <w:color w:val="000000" w:themeColor="text1"/>
                </w:rPr>
                <w:t>spschenyi@pku.edu.cn</w:t>
              </w:r>
            </w:hyperlink>
          </w:p>
        </w:tc>
        <w:tc>
          <w:tcPr>
            <w:tcW w:w="2515" w:type="dxa"/>
          </w:tcPr>
          <w:p w14:paraId="224394CD" w14:textId="77777777" w:rsidR="009F44E9" w:rsidRPr="00AC0E02" w:rsidRDefault="009F44E9" w:rsidP="00FF18A6">
            <w:pPr>
              <w:rPr>
                <w:rFonts w:eastAsia="宋体"/>
                <w:color w:val="000000" w:themeColor="text1"/>
              </w:rPr>
            </w:pPr>
            <w:r w:rsidRPr="00AC0E02">
              <w:rPr>
                <w:rFonts w:eastAsia="宋体"/>
                <w:color w:val="000000" w:themeColor="text1"/>
              </w:rPr>
              <w:t>18811761286</w:t>
            </w:r>
          </w:p>
        </w:tc>
      </w:tr>
      <w:tr w:rsidR="00DF4135" w:rsidRPr="00AC0E02" w14:paraId="5F960937" w14:textId="77777777" w:rsidTr="009F44E9">
        <w:tc>
          <w:tcPr>
            <w:tcW w:w="2965" w:type="dxa"/>
          </w:tcPr>
          <w:p w14:paraId="25BBB177" w14:textId="77777777" w:rsidR="009F44E9" w:rsidRPr="00AC0E02" w:rsidRDefault="009F44E9" w:rsidP="00FF18A6">
            <w:pPr>
              <w:rPr>
                <w:rFonts w:eastAsia="宋体"/>
                <w:color w:val="000000" w:themeColor="text1"/>
              </w:rPr>
            </w:pPr>
            <w:r w:rsidRPr="00AC0E02">
              <w:rPr>
                <w:rFonts w:eastAsia="宋体"/>
                <w:color w:val="000000" w:themeColor="text1"/>
              </w:rPr>
              <w:t xml:space="preserve">Wenjie Yang </w:t>
            </w:r>
          </w:p>
        </w:tc>
        <w:tc>
          <w:tcPr>
            <w:tcW w:w="3870" w:type="dxa"/>
          </w:tcPr>
          <w:p w14:paraId="2C93E8BD" w14:textId="77777777" w:rsidR="009F44E9" w:rsidRPr="00AC0E02" w:rsidRDefault="009F44E9" w:rsidP="00FF18A6">
            <w:pPr>
              <w:rPr>
                <w:rFonts w:eastAsia="宋体"/>
                <w:color w:val="000000" w:themeColor="text1"/>
              </w:rPr>
            </w:pPr>
            <w:r w:rsidRPr="00AC0E02">
              <w:rPr>
                <w:rFonts w:eastAsia="宋体"/>
                <w:color w:val="000000" w:themeColor="text1"/>
              </w:rPr>
              <w:t>YWJ17865651223@163.com</w:t>
            </w:r>
          </w:p>
        </w:tc>
        <w:tc>
          <w:tcPr>
            <w:tcW w:w="2515" w:type="dxa"/>
          </w:tcPr>
          <w:p w14:paraId="41547194" w14:textId="77777777" w:rsidR="009F44E9" w:rsidRPr="00AC0E02" w:rsidRDefault="009F44E9" w:rsidP="00FF18A6">
            <w:pPr>
              <w:rPr>
                <w:rFonts w:eastAsia="宋体"/>
                <w:color w:val="000000" w:themeColor="text1"/>
              </w:rPr>
            </w:pPr>
            <w:r w:rsidRPr="00AC0E02">
              <w:rPr>
                <w:rFonts w:eastAsia="宋体"/>
                <w:color w:val="000000" w:themeColor="text1"/>
              </w:rPr>
              <w:t>17865651223</w:t>
            </w:r>
          </w:p>
        </w:tc>
      </w:tr>
      <w:tr w:rsidR="00DF4135" w:rsidRPr="00AC0E02" w14:paraId="05859E28" w14:textId="77777777" w:rsidTr="009F44E9">
        <w:tc>
          <w:tcPr>
            <w:tcW w:w="2965" w:type="dxa"/>
          </w:tcPr>
          <w:p w14:paraId="19EC63A4" w14:textId="77777777" w:rsidR="009F44E9" w:rsidRPr="00AC0E02" w:rsidRDefault="009F44E9" w:rsidP="00FF18A6">
            <w:pPr>
              <w:rPr>
                <w:rFonts w:eastAsia="宋体"/>
                <w:color w:val="000000" w:themeColor="text1"/>
              </w:rPr>
            </w:pPr>
            <w:proofErr w:type="spellStart"/>
            <w:r w:rsidRPr="00AC0E02">
              <w:rPr>
                <w:rFonts w:eastAsia="宋体"/>
                <w:color w:val="000000" w:themeColor="text1"/>
              </w:rPr>
              <w:t>Yanli</w:t>
            </w:r>
            <w:proofErr w:type="spellEnd"/>
            <w:r w:rsidRPr="00AC0E02">
              <w:rPr>
                <w:rFonts w:eastAsia="宋体"/>
                <w:color w:val="000000" w:themeColor="text1"/>
              </w:rPr>
              <w:t xml:space="preserve"> Li </w:t>
            </w:r>
          </w:p>
        </w:tc>
        <w:tc>
          <w:tcPr>
            <w:tcW w:w="3870" w:type="dxa"/>
          </w:tcPr>
          <w:p w14:paraId="1CB74A32" w14:textId="77777777" w:rsidR="009F44E9" w:rsidRPr="00AC0E02" w:rsidRDefault="009F44E9" w:rsidP="00FF18A6">
            <w:pPr>
              <w:rPr>
                <w:rFonts w:eastAsia="宋体"/>
                <w:color w:val="000000" w:themeColor="text1"/>
              </w:rPr>
            </w:pPr>
            <w:r w:rsidRPr="00AC0E02">
              <w:rPr>
                <w:rFonts w:eastAsia="宋体"/>
                <w:color w:val="000000" w:themeColor="text1"/>
              </w:rPr>
              <w:t>Yanlili1995@163.com</w:t>
            </w:r>
          </w:p>
        </w:tc>
        <w:tc>
          <w:tcPr>
            <w:tcW w:w="2515" w:type="dxa"/>
          </w:tcPr>
          <w:p w14:paraId="3EA61BCF" w14:textId="77777777" w:rsidR="009F44E9" w:rsidRPr="00AC0E02" w:rsidRDefault="009F44E9" w:rsidP="00FF18A6">
            <w:pPr>
              <w:rPr>
                <w:rFonts w:eastAsia="宋体"/>
                <w:color w:val="000000" w:themeColor="text1"/>
              </w:rPr>
            </w:pPr>
            <w:r w:rsidRPr="00AC0E02">
              <w:rPr>
                <w:rFonts w:eastAsia="宋体"/>
                <w:color w:val="000000" w:themeColor="text1"/>
              </w:rPr>
              <w:t>17865651361</w:t>
            </w:r>
          </w:p>
        </w:tc>
      </w:tr>
      <w:tr w:rsidR="00DF4135" w:rsidRPr="00AC0E02" w14:paraId="24D6E3A8" w14:textId="77777777" w:rsidTr="008861DA">
        <w:tc>
          <w:tcPr>
            <w:tcW w:w="9350" w:type="dxa"/>
            <w:gridSpan w:val="3"/>
            <w:shd w:val="clear" w:color="auto" w:fill="E2EFD9" w:themeFill="accent6" w:themeFillTint="33"/>
          </w:tcPr>
          <w:p w14:paraId="4632C5B1" w14:textId="29263BB1" w:rsidR="008861DA" w:rsidRPr="00AC0E02" w:rsidRDefault="008861DA" w:rsidP="00FF18A6">
            <w:pPr>
              <w:rPr>
                <w:rFonts w:eastAsia="宋体"/>
                <w:i/>
                <w:iCs/>
                <w:color w:val="000000" w:themeColor="text1"/>
              </w:rPr>
            </w:pPr>
            <w:r w:rsidRPr="00AC0E02">
              <w:rPr>
                <w:rFonts w:eastAsia="宋体"/>
                <w:i/>
                <w:iCs/>
                <w:color w:val="000000" w:themeColor="text1"/>
              </w:rPr>
              <w:t>Shandong Provincial Hospital, Jinan, Shandong Province, China</w:t>
            </w:r>
          </w:p>
        </w:tc>
      </w:tr>
      <w:tr w:rsidR="00DF4135" w:rsidRPr="00AC0E02" w14:paraId="1C3D3AAC" w14:textId="77777777" w:rsidTr="009F44E9">
        <w:tc>
          <w:tcPr>
            <w:tcW w:w="2965" w:type="dxa"/>
          </w:tcPr>
          <w:p w14:paraId="62E85B07" w14:textId="7DBBC392" w:rsidR="002D65DA" w:rsidRPr="00AC0E02" w:rsidRDefault="002D65DA" w:rsidP="00FF18A6">
            <w:pPr>
              <w:rPr>
                <w:rFonts w:eastAsia="宋体"/>
                <w:color w:val="000000" w:themeColor="text1"/>
              </w:rPr>
            </w:pPr>
            <w:r w:rsidRPr="00AC0E02">
              <w:rPr>
                <w:rFonts w:eastAsia="宋体"/>
                <w:color w:val="000000" w:themeColor="text1"/>
              </w:rPr>
              <w:t>Xu Wang</w:t>
            </w:r>
          </w:p>
        </w:tc>
        <w:tc>
          <w:tcPr>
            <w:tcW w:w="3870" w:type="dxa"/>
          </w:tcPr>
          <w:p w14:paraId="06F901D3" w14:textId="274AC355" w:rsidR="002D65DA" w:rsidRPr="00AC0E02" w:rsidRDefault="00B53CCC" w:rsidP="00FF18A6">
            <w:pPr>
              <w:rPr>
                <w:rFonts w:eastAsia="宋体"/>
                <w:color w:val="000000" w:themeColor="text1"/>
              </w:rPr>
            </w:pPr>
            <w:hyperlink r:id="rId10" w:history="1">
              <w:r w:rsidR="002D65DA" w:rsidRPr="00AC0E02">
                <w:rPr>
                  <w:rStyle w:val="Hyperlink"/>
                  <w:color w:val="000000" w:themeColor="text1"/>
                </w:rPr>
                <w:t>cityhunter54@163.com</w:t>
              </w:r>
            </w:hyperlink>
          </w:p>
        </w:tc>
        <w:tc>
          <w:tcPr>
            <w:tcW w:w="2515" w:type="dxa"/>
          </w:tcPr>
          <w:p w14:paraId="19C7ACCF" w14:textId="7A346120" w:rsidR="002D65DA" w:rsidRPr="00AC0E02" w:rsidRDefault="002D65DA" w:rsidP="00FF18A6">
            <w:pPr>
              <w:rPr>
                <w:rFonts w:eastAsia="宋体"/>
                <w:color w:val="000000" w:themeColor="text1"/>
              </w:rPr>
            </w:pPr>
            <w:r w:rsidRPr="00AC0E02">
              <w:rPr>
                <w:rFonts w:eastAsia="宋体"/>
                <w:color w:val="000000" w:themeColor="text1"/>
              </w:rPr>
              <w:t>15168863675</w:t>
            </w:r>
          </w:p>
        </w:tc>
      </w:tr>
      <w:tr w:rsidR="00DF4135" w:rsidRPr="00AC0E02" w14:paraId="04E41855" w14:textId="77777777" w:rsidTr="009F44E9">
        <w:tc>
          <w:tcPr>
            <w:tcW w:w="2965" w:type="dxa"/>
          </w:tcPr>
          <w:p w14:paraId="7400982C" w14:textId="14120CDD" w:rsidR="002D65DA" w:rsidRPr="00AC0E02" w:rsidRDefault="002D65DA" w:rsidP="00FF18A6">
            <w:pPr>
              <w:rPr>
                <w:rFonts w:eastAsia="宋体"/>
                <w:color w:val="000000" w:themeColor="text1"/>
              </w:rPr>
            </w:pPr>
            <w:proofErr w:type="spellStart"/>
            <w:r w:rsidRPr="00AC0E02">
              <w:rPr>
                <w:rFonts w:eastAsia="宋体"/>
                <w:color w:val="000000" w:themeColor="text1"/>
              </w:rPr>
              <w:t>Mengyuan</w:t>
            </w:r>
            <w:proofErr w:type="spellEnd"/>
            <w:r w:rsidRPr="00AC0E02">
              <w:rPr>
                <w:rFonts w:eastAsia="宋体"/>
                <w:color w:val="000000" w:themeColor="text1"/>
              </w:rPr>
              <w:t xml:space="preserve"> Zhang</w:t>
            </w:r>
          </w:p>
        </w:tc>
        <w:tc>
          <w:tcPr>
            <w:tcW w:w="3870" w:type="dxa"/>
          </w:tcPr>
          <w:p w14:paraId="55DAB8F5" w14:textId="13843DE0" w:rsidR="002D65DA" w:rsidRPr="00AC0E02" w:rsidRDefault="002D65DA" w:rsidP="00FF18A6">
            <w:pPr>
              <w:rPr>
                <w:rFonts w:eastAsia="宋体"/>
                <w:color w:val="000000" w:themeColor="text1"/>
              </w:rPr>
            </w:pPr>
            <w:r w:rsidRPr="00AC0E02">
              <w:rPr>
                <w:rFonts w:eastAsia="宋体"/>
                <w:color w:val="000000" w:themeColor="text1"/>
              </w:rPr>
              <w:t>zhangmy717@163.com</w:t>
            </w:r>
          </w:p>
        </w:tc>
        <w:tc>
          <w:tcPr>
            <w:tcW w:w="2515" w:type="dxa"/>
          </w:tcPr>
          <w:p w14:paraId="42F67B47" w14:textId="534667B5" w:rsidR="002D65DA" w:rsidRPr="00AC0E02" w:rsidRDefault="002D65DA" w:rsidP="00FF18A6">
            <w:pPr>
              <w:rPr>
                <w:rFonts w:eastAsia="宋体"/>
                <w:color w:val="000000" w:themeColor="text1"/>
              </w:rPr>
            </w:pPr>
            <w:r w:rsidRPr="00AC0E02">
              <w:rPr>
                <w:rFonts w:eastAsia="宋体"/>
                <w:color w:val="000000" w:themeColor="text1"/>
              </w:rPr>
              <w:t>15168886767</w:t>
            </w:r>
          </w:p>
        </w:tc>
      </w:tr>
      <w:tr w:rsidR="00DF4135" w:rsidRPr="00AC0E02" w14:paraId="7D8DEFF4" w14:textId="77777777" w:rsidTr="009F44E9">
        <w:tc>
          <w:tcPr>
            <w:tcW w:w="2965" w:type="dxa"/>
          </w:tcPr>
          <w:p w14:paraId="3D861792" w14:textId="1C52D402" w:rsidR="002D65DA" w:rsidRPr="00AC0E02" w:rsidRDefault="002D65DA" w:rsidP="00FF18A6">
            <w:pPr>
              <w:rPr>
                <w:rFonts w:eastAsia="宋体"/>
                <w:color w:val="000000" w:themeColor="text1"/>
              </w:rPr>
            </w:pPr>
            <w:proofErr w:type="spellStart"/>
            <w:r w:rsidRPr="00AC0E02">
              <w:rPr>
                <w:rFonts w:eastAsia="宋体"/>
                <w:color w:val="000000" w:themeColor="text1"/>
              </w:rPr>
              <w:t>Gongmin</w:t>
            </w:r>
            <w:proofErr w:type="spellEnd"/>
            <w:r w:rsidRPr="00AC0E02">
              <w:rPr>
                <w:rFonts w:eastAsia="宋体"/>
                <w:color w:val="000000" w:themeColor="text1"/>
              </w:rPr>
              <w:t xml:space="preserve"> Wang</w:t>
            </w:r>
          </w:p>
        </w:tc>
        <w:tc>
          <w:tcPr>
            <w:tcW w:w="3870" w:type="dxa"/>
          </w:tcPr>
          <w:p w14:paraId="5C4319B3" w14:textId="309C003B" w:rsidR="002D65DA" w:rsidRPr="00AC0E02" w:rsidRDefault="002D65DA" w:rsidP="00FF18A6">
            <w:pPr>
              <w:rPr>
                <w:rFonts w:eastAsia="宋体"/>
                <w:color w:val="000000" w:themeColor="text1"/>
              </w:rPr>
            </w:pPr>
            <w:r w:rsidRPr="00AC0E02">
              <w:rPr>
                <w:rFonts w:eastAsia="宋体"/>
                <w:color w:val="000000" w:themeColor="text1"/>
              </w:rPr>
              <w:t>tagmwang1971@163.com</w:t>
            </w:r>
          </w:p>
        </w:tc>
        <w:tc>
          <w:tcPr>
            <w:tcW w:w="2515" w:type="dxa"/>
          </w:tcPr>
          <w:p w14:paraId="153DC3D1" w14:textId="6BC1B76A" w:rsidR="002D65DA" w:rsidRPr="00AC0E02" w:rsidRDefault="002D65DA" w:rsidP="00FF18A6">
            <w:pPr>
              <w:rPr>
                <w:rFonts w:eastAsia="宋体"/>
                <w:color w:val="000000" w:themeColor="text1"/>
              </w:rPr>
            </w:pPr>
            <w:r w:rsidRPr="00AC0E02">
              <w:rPr>
                <w:rFonts w:eastAsia="宋体"/>
                <w:color w:val="000000" w:themeColor="text1"/>
              </w:rPr>
              <w:t>15168863629</w:t>
            </w:r>
          </w:p>
        </w:tc>
      </w:tr>
      <w:tr w:rsidR="00DF4135" w:rsidRPr="00AC0E02" w14:paraId="4D74ACFC" w14:textId="77777777" w:rsidTr="009F44E9">
        <w:tc>
          <w:tcPr>
            <w:tcW w:w="2965" w:type="dxa"/>
          </w:tcPr>
          <w:p w14:paraId="493B6B56" w14:textId="01A65180" w:rsidR="002D65DA" w:rsidRPr="00AC0E02" w:rsidRDefault="002D65DA" w:rsidP="00FF18A6">
            <w:pPr>
              <w:rPr>
                <w:rFonts w:eastAsia="宋体"/>
                <w:color w:val="000000" w:themeColor="text1"/>
              </w:rPr>
            </w:pPr>
            <w:proofErr w:type="spellStart"/>
            <w:r w:rsidRPr="00AC0E02">
              <w:rPr>
                <w:rFonts w:eastAsia="宋体"/>
                <w:color w:val="000000" w:themeColor="text1"/>
              </w:rPr>
              <w:t>Xiaowei</w:t>
            </w:r>
            <w:proofErr w:type="spellEnd"/>
            <w:r w:rsidRPr="00AC0E02">
              <w:rPr>
                <w:rFonts w:eastAsia="宋体"/>
                <w:color w:val="000000" w:themeColor="text1"/>
              </w:rPr>
              <w:t xml:space="preserve"> Li</w:t>
            </w:r>
          </w:p>
        </w:tc>
        <w:tc>
          <w:tcPr>
            <w:tcW w:w="3870" w:type="dxa"/>
          </w:tcPr>
          <w:p w14:paraId="07919A49" w14:textId="649155DE" w:rsidR="002D65DA" w:rsidRPr="00AC0E02" w:rsidRDefault="002D65DA" w:rsidP="00FF18A6">
            <w:pPr>
              <w:rPr>
                <w:rFonts w:eastAsia="宋体"/>
                <w:color w:val="000000" w:themeColor="text1"/>
              </w:rPr>
            </w:pPr>
            <w:r w:rsidRPr="00AC0E02">
              <w:rPr>
                <w:rFonts w:eastAsia="宋体"/>
                <w:color w:val="000000" w:themeColor="text1"/>
              </w:rPr>
              <w:t>siberlia@163.com</w:t>
            </w:r>
          </w:p>
        </w:tc>
        <w:tc>
          <w:tcPr>
            <w:tcW w:w="2515" w:type="dxa"/>
          </w:tcPr>
          <w:p w14:paraId="77D8A667" w14:textId="36981299" w:rsidR="002D65DA" w:rsidRPr="00AC0E02" w:rsidRDefault="002D65DA" w:rsidP="00FF18A6">
            <w:pPr>
              <w:rPr>
                <w:rFonts w:eastAsia="宋体"/>
                <w:color w:val="000000" w:themeColor="text1"/>
              </w:rPr>
            </w:pPr>
            <w:r w:rsidRPr="00AC0E02">
              <w:rPr>
                <w:rFonts w:eastAsia="宋体"/>
                <w:color w:val="000000" w:themeColor="text1"/>
              </w:rPr>
              <w:t>15966324226</w:t>
            </w:r>
          </w:p>
        </w:tc>
      </w:tr>
      <w:tr w:rsidR="00DF4135" w:rsidRPr="00AC0E02" w14:paraId="041FA2CC" w14:textId="77777777" w:rsidTr="009F44E9">
        <w:tc>
          <w:tcPr>
            <w:tcW w:w="2965" w:type="dxa"/>
          </w:tcPr>
          <w:p w14:paraId="101D2B39" w14:textId="030E3A92" w:rsidR="002D65DA" w:rsidRPr="00AC0E02" w:rsidRDefault="002D65DA" w:rsidP="00FF18A6">
            <w:pPr>
              <w:rPr>
                <w:rFonts w:eastAsia="宋体"/>
                <w:color w:val="000000" w:themeColor="text1"/>
              </w:rPr>
            </w:pPr>
            <w:proofErr w:type="spellStart"/>
            <w:r w:rsidRPr="00AC0E02">
              <w:rPr>
                <w:rFonts w:eastAsia="宋体"/>
                <w:color w:val="000000" w:themeColor="text1"/>
              </w:rPr>
              <w:t>Yingxue</w:t>
            </w:r>
            <w:proofErr w:type="spellEnd"/>
            <w:r w:rsidRPr="00AC0E02">
              <w:rPr>
                <w:rFonts w:eastAsia="宋体"/>
                <w:color w:val="000000" w:themeColor="text1"/>
              </w:rPr>
              <w:t xml:space="preserve"> He</w:t>
            </w:r>
          </w:p>
        </w:tc>
        <w:tc>
          <w:tcPr>
            <w:tcW w:w="3870" w:type="dxa"/>
          </w:tcPr>
          <w:p w14:paraId="4A0FDDDB" w14:textId="53E9B55A" w:rsidR="002D65DA" w:rsidRPr="00AC0E02" w:rsidRDefault="00B53CCC" w:rsidP="00FF18A6">
            <w:pPr>
              <w:rPr>
                <w:rFonts w:eastAsia="宋体"/>
                <w:color w:val="000000" w:themeColor="text1"/>
              </w:rPr>
            </w:pPr>
            <w:hyperlink r:id="rId11" w:history="1">
              <w:r w:rsidR="002D65DA" w:rsidRPr="00AC0E02">
                <w:rPr>
                  <w:rStyle w:val="Hyperlink"/>
                  <w:color w:val="000000" w:themeColor="text1"/>
                </w:rPr>
                <w:t>249540337@qq.com</w:t>
              </w:r>
            </w:hyperlink>
          </w:p>
        </w:tc>
        <w:tc>
          <w:tcPr>
            <w:tcW w:w="2515" w:type="dxa"/>
          </w:tcPr>
          <w:p w14:paraId="5DBF0495" w14:textId="47DF0E05" w:rsidR="002D65DA" w:rsidRPr="00AC0E02" w:rsidRDefault="002D65DA" w:rsidP="00FF18A6">
            <w:pPr>
              <w:rPr>
                <w:rFonts w:eastAsia="宋体"/>
                <w:color w:val="000000" w:themeColor="text1"/>
              </w:rPr>
            </w:pPr>
            <w:r w:rsidRPr="00AC0E02">
              <w:rPr>
                <w:rFonts w:eastAsia="宋体"/>
                <w:color w:val="000000" w:themeColor="text1"/>
              </w:rPr>
              <w:t>15866698712</w:t>
            </w:r>
          </w:p>
        </w:tc>
      </w:tr>
      <w:tr w:rsidR="00DF4135" w:rsidRPr="00AC0E02" w14:paraId="7C3B9339" w14:textId="77777777" w:rsidTr="009F44E9">
        <w:tc>
          <w:tcPr>
            <w:tcW w:w="2965" w:type="dxa"/>
          </w:tcPr>
          <w:p w14:paraId="4CB51758" w14:textId="5329BBDE" w:rsidR="002D65DA" w:rsidRPr="00AC0E02" w:rsidRDefault="002D65DA" w:rsidP="00FF18A6">
            <w:pPr>
              <w:rPr>
                <w:rFonts w:eastAsia="宋体"/>
                <w:color w:val="000000" w:themeColor="text1"/>
              </w:rPr>
            </w:pPr>
            <w:r w:rsidRPr="00AC0E02">
              <w:rPr>
                <w:rFonts w:eastAsia="宋体"/>
                <w:color w:val="000000" w:themeColor="text1"/>
              </w:rPr>
              <w:t>Hao Pan</w:t>
            </w:r>
          </w:p>
        </w:tc>
        <w:tc>
          <w:tcPr>
            <w:tcW w:w="3870" w:type="dxa"/>
          </w:tcPr>
          <w:p w14:paraId="5A4D5D63" w14:textId="03191CA1" w:rsidR="002D65DA" w:rsidRPr="00AC0E02" w:rsidRDefault="00B53CCC" w:rsidP="00FF18A6">
            <w:pPr>
              <w:rPr>
                <w:rFonts w:eastAsia="宋体"/>
                <w:color w:val="000000" w:themeColor="text1"/>
              </w:rPr>
            </w:pPr>
            <w:hyperlink r:id="rId12" w:history="1">
              <w:r w:rsidR="002D65DA" w:rsidRPr="00AC0E02">
                <w:rPr>
                  <w:rFonts w:eastAsia="宋体"/>
                  <w:color w:val="000000" w:themeColor="text1"/>
                </w:rPr>
                <w:t>p</w:t>
              </w:r>
              <w:r w:rsidR="002D65DA" w:rsidRPr="00AC0E02">
                <w:rPr>
                  <w:rStyle w:val="Hyperlink"/>
                  <w:color w:val="000000" w:themeColor="text1"/>
                </w:rPr>
                <w:t>anyisheng1988@163.com</w:t>
              </w:r>
            </w:hyperlink>
          </w:p>
        </w:tc>
        <w:tc>
          <w:tcPr>
            <w:tcW w:w="2515" w:type="dxa"/>
          </w:tcPr>
          <w:p w14:paraId="650497AC" w14:textId="756BEBF5" w:rsidR="002D65DA" w:rsidRPr="00AC0E02" w:rsidRDefault="002D65DA" w:rsidP="00FF18A6">
            <w:pPr>
              <w:rPr>
                <w:rFonts w:eastAsia="宋体"/>
                <w:color w:val="000000" w:themeColor="text1"/>
              </w:rPr>
            </w:pPr>
            <w:r w:rsidRPr="00AC0E02">
              <w:rPr>
                <w:rFonts w:eastAsia="宋体"/>
                <w:color w:val="000000" w:themeColor="text1"/>
              </w:rPr>
              <w:t>15253126186</w:t>
            </w:r>
          </w:p>
        </w:tc>
      </w:tr>
      <w:tr w:rsidR="00DF4135" w:rsidRPr="00AC0E02" w14:paraId="2B6C8BDD" w14:textId="77777777" w:rsidTr="009F44E9">
        <w:tc>
          <w:tcPr>
            <w:tcW w:w="2965" w:type="dxa"/>
          </w:tcPr>
          <w:p w14:paraId="0A144804" w14:textId="4847FAEF" w:rsidR="002D65DA" w:rsidRPr="00AC0E02" w:rsidRDefault="002D65DA" w:rsidP="00FF18A6">
            <w:pPr>
              <w:rPr>
                <w:rFonts w:eastAsia="宋体"/>
                <w:color w:val="000000" w:themeColor="text1"/>
              </w:rPr>
            </w:pPr>
            <w:proofErr w:type="spellStart"/>
            <w:r w:rsidRPr="00AC0E02">
              <w:rPr>
                <w:rFonts w:eastAsia="宋体"/>
                <w:color w:val="000000" w:themeColor="text1"/>
              </w:rPr>
              <w:t>Xinlei</w:t>
            </w:r>
            <w:proofErr w:type="spellEnd"/>
            <w:r w:rsidRPr="00AC0E02">
              <w:rPr>
                <w:rFonts w:eastAsia="宋体"/>
                <w:color w:val="000000" w:themeColor="text1"/>
              </w:rPr>
              <w:t xml:space="preserve"> Chen</w:t>
            </w:r>
          </w:p>
        </w:tc>
        <w:tc>
          <w:tcPr>
            <w:tcW w:w="3870" w:type="dxa"/>
          </w:tcPr>
          <w:p w14:paraId="471B8809" w14:textId="0C728702" w:rsidR="002D65DA" w:rsidRPr="00AC0E02" w:rsidRDefault="002D65DA" w:rsidP="00FF18A6">
            <w:pPr>
              <w:rPr>
                <w:rFonts w:eastAsia="宋体"/>
                <w:color w:val="000000" w:themeColor="text1"/>
              </w:rPr>
            </w:pPr>
            <w:r w:rsidRPr="00AC0E02">
              <w:rPr>
                <w:rFonts w:eastAsia="宋体"/>
                <w:color w:val="000000" w:themeColor="text1"/>
              </w:rPr>
              <w:t>15168866771@163.com</w:t>
            </w:r>
          </w:p>
        </w:tc>
        <w:tc>
          <w:tcPr>
            <w:tcW w:w="2515" w:type="dxa"/>
          </w:tcPr>
          <w:p w14:paraId="063E9F29" w14:textId="20B20596" w:rsidR="002D65DA" w:rsidRPr="00AC0E02" w:rsidRDefault="002D65DA" w:rsidP="00FF18A6">
            <w:pPr>
              <w:rPr>
                <w:rFonts w:eastAsia="宋体"/>
                <w:color w:val="000000" w:themeColor="text1"/>
              </w:rPr>
            </w:pPr>
            <w:r w:rsidRPr="00AC0E02">
              <w:rPr>
                <w:rFonts w:eastAsia="宋体"/>
                <w:color w:val="000000" w:themeColor="text1"/>
              </w:rPr>
              <w:t>15168866771</w:t>
            </w:r>
          </w:p>
        </w:tc>
      </w:tr>
      <w:tr w:rsidR="00DF4135" w:rsidRPr="00AC0E02" w14:paraId="6DD9FA9D" w14:textId="77777777" w:rsidTr="009F44E9">
        <w:tc>
          <w:tcPr>
            <w:tcW w:w="2965" w:type="dxa"/>
          </w:tcPr>
          <w:p w14:paraId="7E3E57F3" w14:textId="688D0542" w:rsidR="002D65DA" w:rsidRPr="00AC0E02" w:rsidRDefault="002D65DA" w:rsidP="00FF18A6">
            <w:pPr>
              <w:rPr>
                <w:rFonts w:eastAsia="宋体"/>
                <w:color w:val="000000" w:themeColor="text1"/>
              </w:rPr>
            </w:pPr>
            <w:proofErr w:type="spellStart"/>
            <w:r w:rsidRPr="00AC0E02">
              <w:rPr>
                <w:rFonts w:eastAsia="宋体"/>
                <w:color w:val="000000" w:themeColor="text1"/>
              </w:rPr>
              <w:t>Mengdi</w:t>
            </w:r>
            <w:proofErr w:type="spellEnd"/>
            <w:r w:rsidRPr="00AC0E02">
              <w:rPr>
                <w:rFonts w:eastAsia="宋体"/>
                <w:color w:val="000000" w:themeColor="text1"/>
              </w:rPr>
              <w:t xml:space="preserve"> Qu</w:t>
            </w:r>
          </w:p>
        </w:tc>
        <w:tc>
          <w:tcPr>
            <w:tcW w:w="3870" w:type="dxa"/>
          </w:tcPr>
          <w:p w14:paraId="38C10E19" w14:textId="050FB6E8" w:rsidR="002D65DA" w:rsidRPr="00AC0E02" w:rsidRDefault="002D65DA" w:rsidP="00FF18A6">
            <w:pPr>
              <w:rPr>
                <w:rFonts w:eastAsia="宋体"/>
                <w:color w:val="000000" w:themeColor="text1"/>
              </w:rPr>
            </w:pPr>
            <w:r w:rsidRPr="00AC0E02">
              <w:rPr>
                <w:rFonts w:eastAsia="宋体"/>
                <w:color w:val="000000" w:themeColor="text1"/>
              </w:rPr>
              <w:t>imdrmeng@163.com</w:t>
            </w:r>
          </w:p>
        </w:tc>
        <w:tc>
          <w:tcPr>
            <w:tcW w:w="2515" w:type="dxa"/>
          </w:tcPr>
          <w:p w14:paraId="6146A2A2" w14:textId="46E89468" w:rsidR="002D65DA" w:rsidRPr="00AC0E02" w:rsidRDefault="002D65DA" w:rsidP="00FF18A6">
            <w:pPr>
              <w:rPr>
                <w:rFonts w:eastAsia="宋体"/>
                <w:color w:val="000000" w:themeColor="text1"/>
              </w:rPr>
            </w:pPr>
            <w:r w:rsidRPr="00AC0E02">
              <w:rPr>
                <w:rFonts w:eastAsia="宋体"/>
                <w:color w:val="000000" w:themeColor="text1"/>
              </w:rPr>
              <w:t>13205339666</w:t>
            </w:r>
          </w:p>
        </w:tc>
      </w:tr>
      <w:tr w:rsidR="00DF4135" w:rsidRPr="00AC0E02" w14:paraId="316CC2B9" w14:textId="77777777" w:rsidTr="009F44E9">
        <w:tc>
          <w:tcPr>
            <w:tcW w:w="2965" w:type="dxa"/>
          </w:tcPr>
          <w:p w14:paraId="5E704A1A" w14:textId="63924779" w:rsidR="002D65DA" w:rsidRPr="00AC0E02" w:rsidRDefault="002D65DA" w:rsidP="00FF18A6">
            <w:pPr>
              <w:rPr>
                <w:rFonts w:eastAsia="宋体"/>
                <w:color w:val="000000" w:themeColor="text1"/>
              </w:rPr>
            </w:pPr>
            <w:r w:rsidRPr="00AC0E02">
              <w:rPr>
                <w:rFonts w:eastAsia="宋体"/>
                <w:color w:val="000000" w:themeColor="text1"/>
              </w:rPr>
              <w:t>Yang Liu</w:t>
            </w:r>
          </w:p>
        </w:tc>
        <w:tc>
          <w:tcPr>
            <w:tcW w:w="3870" w:type="dxa"/>
          </w:tcPr>
          <w:p w14:paraId="14D7A509" w14:textId="7DCCEA29" w:rsidR="002D65DA" w:rsidRPr="00AC0E02" w:rsidRDefault="002D65DA" w:rsidP="00FF18A6">
            <w:pPr>
              <w:rPr>
                <w:rFonts w:eastAsia="宋体"/>
                <w:color w:val="000000" w:themeColor="text1"/>
              </w:rPr>
            </w:pPr>
            <w:r w:rsidRPr="00AC0E02">
              <w:rPr>
                <w:rFonts w:eastAsia="宋体"/>
                <w:color w:val="000000" w:themeColor="text1"/>
              </w:rPr>
              <w:t>2012lysdu@sina.com</w:t>
            </w:r>
          </w:p>
        </w:tc>
        <w:tc>
          <w:tcPr>
            <w:tcW w:w="2515" w:type="dxa"/>
          </w:tcPr>
          <w:p w14:paraId="2FE2F8BA" w14:textId="394014BD" w:rsidR="002D65DA" w:rsidRPr="00AC0E02" w:rsidRDefault="002D65DA" w:rsidP="00FF18A6">
            <w:pPr>
              <w:rPr>
                <w:rFonts w:eastAsia="宋体"/>
                <w:color w:val="000000" w:themeColor="text1"/>
              </w:rPr>
            </w:pPr>
            <w:r w:rsidRPr="00AC0E02">
              <w:rPr>
                <w:rFonts w:eastAsia="宋体"/>
                <w:color w:val="000000" w:themeColor="text1"/>
              </w:rPr>
              <w:t>18366117258</w:t>
            </w:r>
          </w:p>
        </w:tc>
      </w:tr>
      <w:tr w:rsidR="00DF4135" w:rsidRPr="00AC0E02" w14:paraId="08152B10" w14:textId="77777777" w:rsidTr="009F44E9">
        <w:tc>
          <w:tcPr>
            <w:tcW w:w="2965" w:type="dxa"/>
          </w:tcPr>
          <w:p w14:paraId="148BE792" w14:textId="6A687B96" w:rsidR="002D65DA" w:rsidRPr="00AC0E02" w:rsidRDefault="002D65DA" w:rsidP="00FF18A6">
            <w:pPr>
              <w:rPr>
                <w:rFonts w:eastAsia="宋体"/>
                <w:color w:val="000000" w:themeColor="text1"/>
              </w:rPr>
            </w:pPr>
            <w:r w:rsidRPr="00AC0E02">
              <w:rPr>
                <w:rFonts w:eastAsia="宋体"/>
                <w:color w:val="000000" w:themeColor="text1"/>
              </w:rPr>
              <w:t>Yiping Tang</w:t>
            </w:r>
          </w:p>
        </w:tc>
        <w:tc>
          <w:tcPr>
            <w:tcW w:w="3870" w:type="dxa"/>
          </w:tcPr>
          <w:p w14:paraId="563F9B3D" w14:textId="455A1D08" w:rsidR="002D65DA" w:rsidRPr="00AC0E02" w:rsidRDefault="002D65DA" w:rsidP="00FF18A6">
            <w:pPr>
              <w:rPr>
                <w:rFonts w:eastAsia="宋体"/>
                <w:color w:val="000000" w:themeColor="text1"/>
              </w:rPr>
            </w:pPr>
            <w:r w:rsidRPr="00AC0E02">
              <w:rPr>
                <w:rFonts w:eastAsia="宋体"/>
                <w:color w:val="000000" w:themeColor="text1"/>
              </w:rPr>
              <w:t>pp1307@126.com</w:t>
            </w:r>
          </w:p>
        </w:tc>
        <w:tc>
          <w:tcPr>
            <w:tcW w:w="2515" w:type="dxa"/>
          </w:tcPr>
          <w:p w14:paraId="61334CC6" w14:textId="2D189932" w:rsidR="002D65DA" w:rsidRPr="00AC0E02" w:rsidRDefault="002D65DA" w:rsidP="00FF18A6">
            <w:pPr>
              <w:rPr>
                <w:rFonts w:eastAsia="宋体"/>
                <w:color w:val="000000" w:themeColor="text1"/>
              </w:rPr>
            </w:pPr>
            <w:r w:rsidRPr="00AC0E02">
              <w:rPr>
                <w:rFonts w:eastAsia="宋体"/>
                <w:color w:val="000000" w:themeColor="text1"/>
              </w:rPr>
              <w:t>18366118173</w:t>
            </w:r>
          </w:p>
        </w:tc>
      </w:tr>
      <w:tr w:rsidR="00DF4135" w:rsidRPr="00AC0E02" w14:paraId="3E931A7F" w14:textId="77777777" w:rsidTr="009F44E9">
        <w:tc>
          <w:tcPr>
            <w:tcW w:w="2965" w:type="dxa"/>
          </w:tcPr>
          <w:p w14:paraId="7F4461A6" w14:textId="23B9CC1D" w:rsidR="002D65DA" w:rsidRPr="00AC0E02" w:rsidRDefault="002D65DA" w:rsidP="00FF18A6">
            <w:pPr>
              <w:rPr>
                <w:rFonts w:eastAsia="宋体"/>
                <w:color w:val="000000" w:themeColor="text1"/>
              </w:rPr>
            </w:pPr>
            <w:r w:rsidRPr="00AC0E02">
              <w:rPr>
                <w:rFonts w:eastAsia="宋体"/>
                <w:color w:val="000000" w:themeColor="text1"/>
              </w:rPr>
              <w:t>Han Hu</w:t>
            </w:r>
          </w:p>
        </w:tc>
        <w:tc>
          <w:tcPr>
            <w:tcW w:w="3870" w:type="dxa"/>
          </w:tcPr>
          <w:p w14:paraId="7D631BA1" w14:textId="29D829D0" w:rsidR="002D65DA" w:rsidRPr="00AC0E02" w:rsidRDefault="002D65DA" w:rsidP="00FF18A6">
            <w:pPr>
              <w:rPr>
                <w:rFonts w:eastAsia="宋体"/>
                <w:color w:val="000000" w:themeColor="text1"/>
              </w:rPr>
            </w:pPr>
            <w:r w:rsidRPr="00AC0E02">
              <w:rPr>
                <w:rFonts w:eastAsia="宋体"/>
                <w:color w:val="000000" w:themeColor="text1"/>
              </w:rPr>
              <w:t xml:space="preserve">2546393964@qq.com   </w:t>
            </w:r>
          </w:p>
        </w:tc>
        <w:tc>
          <w:tcPr>
            <w:tcW w:w="2515" w:type="dxa"/>
          </w:tcPr>
          <w:p w14:paraId="5E27F948" w14:textId="64C8C9A8" w:rsidR="002D65DA" w:rsidRPr="00AC0E02" w:rsidRDefault="002D65DA" w:rsidP="00FF18A6">
            <w:pPr>
              <w:rPr>
                <w:rFonts w:eastAsia="宋体"/>
                <w:color w:val="000000" w:themeColor="text1"/>
              </w:rPr>
            </w:pPr>
            <w:r w:rsidRPr="00AC0E02">
              <w:rPr>
                <w:rFonts w:eastAsia="宋体"/>
                <w:color w:val="000000" w:themeColor="text1"/>
              </w:rPr>
              <w:t>18006369252</w:t>
            </w:r>
          </w:p>
        </w:tc>
      </w:tr>
      <w:tr w:rsidR="00DF4135" w:rsidRPr="00AC0E02" w14:paraId="716B2342" w14:textId="77777777" w:rsidTr="009F44E9">
        <w:tc>
          <w:tcPr>
            <w:tcW w:w="2965" w:type="dxa"/>
          </w:tcPr>
          <w:p w14:paraId="2C6C3DB9" w14:textId="05ED1B9C" w:rsidR="002D65DA" w:rsidRPr="00AC0E02" w:rsidRDefault="002D65DA" w:rsidP="00FF18A6">
            <w:pPr>
              <w:rPr>
                <w:rFonts w:eastAsia="宋体"/>
                <w:color w:val="000000" w:themeColor="text1"/>
              </w:rPr>
            </w:pPr>
            <w:proofErr w:type="spellStart"/>
            <w:r w:rsidRPr="00AC0E02">
              <w:rPr>
                <w:rFonts w:eastAsia="宋体"/>
                <w:color w:val="000000" w:themeColor="text1"/>
              </w:rPr>
              <w:t>Zhun</w:t>
            </w:r>
            <w:proofErr w:type="spellEnd"/>
            <w:r w:rsidRPr="00AC0E02">
              <w:rPr>
                <w:rFonts w:eastAsia="宋体"/>
                <w:color w:val="000000" w:themeColor="text1"/>
              </w:rPr>
              <w:t xml:space="preserve"> Wang</w:t>
            </w:r>
          </w:p>
        </w:tc>
        <w:tc>
          <w:tcPr>
            <w:tcW w:w="3870" w:type="dxa"/>
          </w:tcPr>
          <w:p w14:paraId="4F88B5E7" w14:textId="7448E086" w:rsidR="002D65DA" w:rsidRPr="00AC0E02" w:rsidRDefault="002D65DA" w:rsidP="00FF18A6">
            <w:pPr>
              <w:rPr>
                <w:rFonts w:eastAsia="宋体"/>
                <w:color w:val="000000" w:themeColor="text1"/>
              </w:rPr>
            </w:pPr>
            <w:r w:rsidRPr="00AC0E02">
              <w:rPr>
                <w:rFonts w:eastAsia="宋体"/>
                <w:color w:val="000000" w:themeColor="text1"/>
              </w:rPr>
              <w:t>15165125395@163.com</w:t>
            </w:r>
          </w:p>
        </w:tc>
        <w:tc>
          <w:tcPr>
            <w:tcW w:w="2515" w:type="dxa"/>
          </w:tcPr>
          <w:p w14:paraId="4AB734A3" w14:textId="2ADA5F01" w:rsidR="002D65DA" w:rsidRPr="00AC0E02" w:rsidRDefault="002D65DA" w:rsidP="00FF18A6">
            <w:pPr>
              <w:rPr>
                <w:rFonts w:eastAsia="宋体"/>
                <w:color w:val="000000" w:themeColor="text1"/>
              </w:rPr>
            </w:pPr>
            <w:r w:rsidRPr="00AC0E02">
              <w:rPr>
                <w:rFonts w:eastAsia="宋体"/>
                <w:color w:val="000000" w:themeColor="text1"/>
              </w:rPr>
              <w:t>15165125395</w:t>
            </w:r>
          </w:p>
        </w:tc>
      </w:tr>
      <w:tr w:rsidR="00DF4135" w:rsidRPr="00AC0E02" w14:paraId="3B1A6C89" w14:textId="77777777" w:rsidTr="009F44E9">
        <w:tc>
          <w:tcPr>
            <w:tcW w:w="2965" w:type="dxa"/>
          </w:tcPr>
          <w:p w14:paraId="36349735" w14:textId="167B799D" w:rsidR="002D65DA" w:rsidRPr="00AC0E02" w:rsidRDefault="002D65DA" w:rsidP="00FF18A6">
            <w:pPr>
              <w:rPr>
                <w:rFonts w:eastAsia="宋体"/>
                <w:color w:val="000000" w:themeColor="text1"/>
              </w:rPr>
            </w:pPr>
            <w:proofErr w:type="spellStart"/>
            <w:r w:rsidRPr="00AC0E02">
              <w:rPr>
                <w:rFonts w:eastAsia="宋体"/>
                <w:color w:val="000000" w:themeColor="text1"/>
              </w:rPr>
              <w:t>Wenqing</w:t>
            </w:r>
            <w:proofErr w:type="spellEnd"/>
            <w:r w:rsidRPr="00AC0E02">
              <w:rPr>
                <w:rFonts w:eastAsia="宋体"/>
                <w:color w:val="000000" w:themeColor="text1"/>
              </w:rPr>
              <w:t xml:space="preserve"> Yu</w:t>
            </w:r>
          </w:p>
        </w:tc>
        <w:tc>
          <w:tcPr>
            <w:tcW w:w="3870" w:type="dxa"/>
          </w:tcPr>
          <w:p w14:paraId="1A99AC64" w14:textId="19F5441E" w:rsidR="002D65DA" w:rsidRPr="00AC0E02" w:rsidRDefault="002D65DA" w:rsidP="00FF18A6">
            <w:pPr>
              <w:rPr>
                <w:rFonts w:eastAsia="宋体"/>
                <w:color w:val="000000" w:themeColor="text1"/>
              </w:rPr>
            </w:pPr>
            <w:r w:rsidRPr="00AC0E02">
              <w:rPr>
                <w:rFonts w:eastAsia="宋体"/>
                <w:color w:val="000000" w:themeColor="text1"/>
              </w:rPr>
              <w:t>664119795@qq.com</w:t>
            </w:r>
          </w:p>
        </w:tc>
        <w:tc>
          <w:tcPr>
            <w:tcW w:w="2515" w:type="dxa"/>
          </w:tcPr>
          <w:p w14:paraId="14772D88" w14:textId="714302B2" w:rsidR="002D65DA" w:rsidRPr="00AC0E02" w:rsidRDefault="002D65DA" w:rsidP="00FF18A6">
            <w:pPr>
              <w:rPr>
                <w:rFonts w:eastAsia="宋体"/>
                <w:color w:val="000000" w:themeColor="text1"/>
              </w:rPr>
            </w:pPr>
            <w:r w:rsidRPr="00AC0E02">
              <w:rPr>
                <w:rFonts w:eastAsia="宋体"/>
                <w:color w:val="000000" w:themeColor="text1"/>
              </w:rPr>
              <w:t>18853137562</w:t>
            </w:r>
          </w:p>
        </w:tc>
      </w:tr>
      <w:tr w:rsidR="00DF4135" w:rsidRPr="00AC0E02" w14:paraId="6911AD6F" w14:textId="77777777" w:rsidTr="009F44E9">
        <w:tc>
          <w:tcPr>
            <w:tcW w:w="2965" w:type="dxa"/>
          </w:tcPr>
          <w:p w14:paraId="7FC28B19" w14:textId="32CB51AA" w:rsidR="002D65DA" w:rsidRPr="00AC0E02" w:rsidRDefault="002D65DA" w:rsidP="00FF18A6">
            <w:pPr>
              <w:rPr>
                <w:rFonts w:eastAsia="宋体"/>
                <w:color w:val="000000" w:themeColor="text1"/>
              </w:rPr>
            </w:pPr>
            <w:proofErr w:type="spellStart"/>
            <w:r w:rsidRPr="00AC0E02">
              <w:rPr>
                <w:rFonts w:eastAsia="宋体"/>
                <w:color w:val="000000" w:themeColor="text1"/>
              </w:rPr>
              <w:t>Tiantian</w:t>
            </w:r>
            <w:proofErr w:type="spellEnd"/>
            <w:r w:rsidRPr="00AC0E02">
              <w:rPr>
                <w:rFonts w:eastAsia="宋体"/>
                <w:color w:val="000000" w:themeColor="text1"/>
              </w:rPr>
              <w:t xml:space="preserve"> Yao </w:t>
            </w:r>
          </w:p>
        </w:tc>
        <w:tc>
          <w:tcPr>
            <w:tcW w:w="3870" w:type="dxa"/>
          </w:tcPr>
          <w:p w14:paraId="655F3B49" w14:textId="3D08A8EC" w:rsidR="002D65DA" w:rsidRPr="00AC0E02" w:rsidRDefault="002D65DA" w:rsidP="00FF18A6">
            <w:pPr>
              <w:rPr>
                <w:rFonts w:eastAsia="宋体"/>
                <w:color w:val="000000" w:themeColor="text1"/>
              </w:rPr>
            </w:pPr>
            <w:r w:rsidRPr="00AC0E02">
              <w:rPr>
                <w:rFonts w:eastAsia="宋体"/>
                <w:color w:val="000000" w:themeColor="text1"/>
              </w:rPr>
              <w:t>448368529@qq.com</w:t>
            </w:r>
          </w:p>
        </w:tc>
        <w:tc>
          <w:tcPr>
            <w:tcW w:w="2515" w:type="dxa"/>
          </w:tcPr>
          <w:p w14:paraId="11724D71" w14:textId="10452820" w:rsidR="002D65DA" w:rsidRPr="00AC0E02" w:rsidRDefault="002D65DA" w:rsidP="00FF18A6">
            <w:pPr>
              <w:rPr>
                <w:rFonts w:eastAsia="宋体"/>
                <w:color w:val="000000" w:themeColor="text1"/>
              </w:rPr>
            </w:pPr>
            <w:r w:rsidRPr="00AC0E02">
              <w:rPr>
                <w:rFonts w:eastAsia="宋体"/>
                <w:color w:val="000000" w:themeColor="text1"/>
              </w:rPr>
              <w:t>18561375885</w:t>
            </w:r>
          </w:p>
        </w:tc>
      </w:tr>
      <w:tr w:rsidR="00DF4135" w:rsidRPr="00AC0E02" w14:paraId="0333754A" w14:textId="77777777" w:rsidTr="008861DA">
        <w:tc>
          <w:tcPr>
            <w:tcW w:w="9350" w:type="dxa"/>
            <w:gridSpan w:val="3"/>
            <w:shd w:val="clear" w:color="auto" w:fill="E2EFD9" w:themeFill="accent6" w:themeFillTint="33"/>
          </w:tcPr>
          <w:p w14:paraId="2B4EA598" w14:textId="4508FD3D" w:rsidR="008861DA" w:rsidRPr="00AC0E02" w:rsidRDefault="008861DA" w:rsidP="00FF18A6">
            <w:pPr>
              <w:rPr>
                <w:rFonts w:eastAsia="宋体"/>
                <w:i/>
                <w:iCs/>
                <w:color w:val="000000" w:themeColor="text1"/>
              </w:rPr>
            </w:pPr>
            <w:r w:rsidRPr="00AC0E02">
              <w:rPr>
                <w:rFonts w:eastAsia="宋体"/>
                <w:i/>
                <w:iCs/>
                <w:color w:val="000000" w:themeColor="text1"/>
              </w:rPr>
              <w:t>The First Affiliated Hospital of Zhengzhou University, Zhengzhou, Henan Province, China</w:t>
            </w:r>
          </w:p>
        </w:tc>
      </w:tr>
      <w:tr w:rsidR="00DF4135" w:rsidRPr="00AC0E02" w14:paraId="6E905806" w14:textId="77777777" w:rsidTr="009F44E9">
        <w:tc>
          <w:tcPr>
            <w:tcW w:w="2965" w:type="dxa"/>
          </w:tcPr>
          <w:p w14:paraId="33F7C1E6" w14:textId="46419E52" w:rsidR="00470DF7" w:rsidRPr="00AC0E02" w:rsidRDefault="00470DF7" w:rsidP="00FF18A6">
            <w:pPr>
              <w:rPr>
                <w:rFonts w:eastAsia="宋体"/>
                <w:color w:val="000000" w:themeColor="text1"/>
              </w:rPr>
            </w:pPr>
            <w:proofErr w:type="spellStart"/>
            <w:r w:rsidRPr="00AC0E02">
              <w:rPr>
                <w:rFonts w:eastAsia="宋体"/>
                <w:color w:val="000000" w:themeColor="text1"/>
              </w:rPr>
              <w:t>Dandan</w:t>
            </w:r>
            <w:proofErr w:type="spellEnd"/>
            <w:r w:rsidRPr="00AC0E02">
              <w:rPr>
                <w:rFonts w:eastAsia="宋体"/>
                <w:color w:val="000000" w:themeColor="text1"/>
              </w:rPr>
              <w:t xml:space="preserve"> Tian</w:t>
            </w:r>
          </w:p>
        </w:tc>
        <w:tc>
          <w:tcPr>
            <w:tcW w:w="3870" w:type="dxa"/>
          </w:tcPr>
          <w:p w14:paraId="42D65EBC" w14:textId="5E63892D" w:rsidR="00470DF7" w:rsidRPr="00AC0E02" w:rsidRDefault="00470DF7" w:rsidP="00FF18A6">
            <w:pPr>
              <w:rPr>
                <w:rFonts w:eastAsia="宋体"/>
                <w:color w:val="000000" w:themeColor="text1"/>
              </w:rPr>
            </w:pPr>
            <w:r w:rsidRPr="00AC0E02">
              <w:rPr>
                <w:rFonts w:eastAsia="宋体"/>
                <w:color w:val="000000" w:themeColor="text1"/>
              </w:rPr>
              <w:t>ddt0802@163.com</w:t>
            </w:r>
          </w:p>
        </w:tc>
        <w:tc>
          <w:tcPr>
            <w:tcW w:w="2515" w:type="dxa"/>
          </w:tcPr>
          <w:p w14:paraId="34FD2565" w14:textId="2B9277F0" w:rsidR="00470DF7" w:rsidRPr="00AC0E02" w:rsidRDefault="00470DF7" w:rsidP="00FF18A6">
            <w:pPr>
              <w:rPr>
                <w:rFonts w:eastAsia="宋体"/>
                <w:color w:val="000000" w:themeColor="text1"/>
              </w:rPr>
            </w:pPr>
            <w:r w:rsidRPr="00AC0E02">
              <w:rPr>
                <w:rFonts w:eastAsia="宋体"/>
                <w:color w:val="000000" w:themeColor="text1"/>
              </w:rPr>
              <w:t>13939071527</w:t>
            </w:r>
          </w:p>
        </w:tc>
      </w:tr>
      <w:tr w:rsidR="00DF4135" w:rsidRPr="00AC0E02" w14:paraId="354469B8" w14:textId="77777777" w:rsidTr="009F44E9">
        <w:tc>
          <w:tcPr>
            <w:tcW w:w="2965" w:type="dxa"/>
          </w:tcPr>
          <w:p w14:paraId="328DD132" w14:textId="598DD287" w:rsidR="00470DF7" w:rsidRPr="00AC0E02" w:rsidRDefault="00470DF7" w:rsidP="00FF18A6">
            <w:pPr>
              <w:rPr>
                <w:rFonts w:eastAsia="宋体"/>
                <w:color w:val="000000" w:themeColor="text1"/>
              </w:rPr>
            </w:pPr>
            <w:proofErr w:type="spellStart"/>
            <w:r w:rsidRPr="00AC0E02">
              <w:rPr>
                <w:rFonts w:eastAsia="宋体"/>
                <w:color w:val="000000" w:themeColor="text1"/>
              </w:rPr>
              <w:t>Yanqiu</w:t>
            </w:r>
            <w:proofErr w:type="spellEnd"/>
            <w:r w:rsidRPr="00AC0E02">
              <w:rPr>
                <w:rFonts w:eastAsia="宋体"/>
                <w:color w:val="000000" w:themeColor="text1"/>
              </w:rPr>
              <w:t xml:space="preserve"> Ai</w:t>
            </w:r>
          </w:p>
        </w:tc>
        <w:tc>
          <w:tcPr>
            <w:tcW w:w="3870" w:type="dxa"/>
          </w:tcPr>
          <w:p w14:paraId="059F3E1D" w14:textId="30D265ED" w:rsidR="00470DF7" w:rsidRPr="00AC0E02" w:rsidRDefault="00470DF7" w:rsidP="00FF18A6">
            <w:pPr>
              <w:rPr>
                <w:rFonts w:eastAsia="宋体"/>
                <w:color w:val="000000" w:themeColor="text1"/>
              </w:rPr>
            </w:pPr>
            <w:r w:rsidRPr="00AC0E02">
              <w:rPr>
                <w:rFonts w:eastAsia="宋体"/>
                <w:color w:val="000000" w:themeColor="text1"/>
              </w:rPr>
              <w:t>aiyanqiu82@163.com</w:t>
            </w:r>
          </w:p>
        </w:tc>
        <w:tc>
          <w:tcPr>
            <w:tcW w:w="2515" w:type="dxa"/>
          </w:tcPr>
          <w:p w14:paraId="491E94EF" w14:textId="129D099F" w:rsidR="00470DF7" w:rsidRPr="00AC0E02" w:rsidRDefault="00470DF7" w:rsidP="00FF18A6">
            <w:pPr>
              <w:rPr>
                <w:rFonts w:eastAsia="宋体"/>
                <w:color w:val="000000" w:themeColor="text1"/>
              </w:rPr>
            </w:pPr>
            <w:r w:rsidRPr="00AC0E02">
              <w:rPr>
                <w:rFonts w:eastAsia="宋体"/>
                <w:color w:val="000000" w:themeColor="text1"/>
              </w:rPr>
              <w:t>13607690334</w:t>
            </w:r>
          </w:p>
        </w:tc>
      </w:tr>
      <w:tr w:rsidR="00DF4135" w:rsidRPr="00AC0E02" w14:paraId="0A818723" w14:textId="77777777" w:rsidTr="009F44E9">
        <w:tc>
          <w:tcPr>
            <w:tcW w:w="2965" w:type="dxa"/>
          </w:tcPr>
          <w:p w14:paraId="1C9889F8" w14:textId="26B51913" w:rsidR="00470DF7" w:rsidRPr="00AC0E02" w:rsidRDefault="00470DF7" w:rsidP="00FF18A6">
            <w:pPr>
              <w:rPr>
                <w:rFonts w:eastAsia="宋体"/>
                <w:color w:val="000000" w:themeColor="text1"/>
              </w:rPr>
            </w:pPr>
            <w:proofErr w:type="spellStart"/>
            <w:r w:rsidRPr="00AC0E02">
              <w:rPr>
                <w:rFonts w:eastAsia="宋体"/>
                <w:color w:val="000000" w:themeColor="text1"/>
              </w:rPr>
              <w:t>Jianjun</w:t>
            </w:r>
            <w:proofErr w:type="spellEnd"/>
            <w:r w:rsidRPr="00AC0E02">
              <w:rPr>
                <w:rFonts w:eastAsia="宋体"/>
                <w:color w:val="000000" w:themeColor="text1"/>
              </w:rPr>
              <w:t xml:space="preserve"> Yang</w:t>
            </w:r>
          </w:p>
        </w:tc>
        <w:tc>
          <w:tcPr>
            <w:tcW w:w="3870" w:type="dxa"/>
          </w:tcPr>
          <w:p w14:paraId="22F1A592" w14:textId="0C8FC7E5" w:rsidR="00470DF7" w:rsidRPr="00AC0E02" w:rsidRDefault="00470DF7" w:rsidP="00FF18A6">
            <w:pPr>
              <w:rPr>
                <w:rFonts w:eastAsia="宋体"/>
                <w:color w:val="000000" w:themeColor="text1"/>
              </w:rPr>
            </w:pPr>
            <w:r w:rsidRPr="00AC0E02">
              <w:rPr>
                <w:rFonts w:eastAsia="宋体"/>
                <w:color w:val="000000" w:themeColor="text1"/>
              </w:rPr>
              <w:t>jianjunyang1971@163.com</w:t>
            </w:r>
          </w:p>
        </w:tc>
        <w:tc>
          <w:tcPr>
            <w:tcW w:w="2515" w:type="dxa"/>
          </w:tcPr>
          <w:p w14:paraId="2B69878A" w14:textId="02F45571" w:rsidR="00470DF7" w:rsidRPr="00AC0E02" w:rsidRDefault="00470DF7" w:rsidP="00FF18A6">
            <w:pPr>
              <w:rPr>
                <w:rFonts w:eastAsia="宋体"/>
                <w:color w:val="000000" w:themeColor="text1"/>
              </w:rPr>
            </w:pPr>
            <w:r w:rsidRPr="00AC0E02">
              <w:rPr>
                <w:rFonts w:eastAsia="宋体"/>
                <w:color w:val="000000" w:themeColor="text1"/>
              </w:rPr>
              <w:t>13783537619</w:t>
            </w:r>
          </w:p>
        </w:tc>
      </w:tr>
      <w:tr w:rsidR="00DF4135" w:rsidRPr="00AC0E02" w14:paraId="40C2008C" w14:textId="77777777" w:rsidTr="009F44E9">
        <w:tc>
          <w:tcPr>
            <w:tcW w:w="2965" w:type="dxa"/>
          </w:tcPr>
          <w:p w14:paraId="68274CC8" w14:textId="727E7AD5" w:rsidR="00470DF7" w:rsidRPr="00AC0E02" w:rsidRDefault="00470DF7" w:rsidP="00FF18A6">
            <w:pPr>
              <w:rPr>
                <w:rFonts w:eastAsia="宋体"/>
                <w:color w:val="000000" w:themeColor="text1"/>
              </w:rPr>
            </w:pPr>
            <w:proofErr w:type="spellStart"/>
            <w:r w:rsidRPr="00AC0E02">
              <w:rPr>
                <w:rFonts w:eastAsia="宋体"/>
                <w:color w:val="000000" w:themeColor="text1"/>
              </w:rPr>
              <w:t>Yanan</w:t>
            </w:r>
            <w:proofErr w:type="spellEnd"/>
            <w:r w:rsidRPr="00AC0E02">
              <w:rPr>
                <w:rFonts w:eastAsia="宋体"/>
                <w:color w:val="000000" w:themeColor="text1"/>
              </w:rPr>
              <w:t xml:space="preserve"> Zhang</w:t>
            </w:r>
          </w:p>
        </w:tc>
        <w:tc>
          <w:tcPr>
            <w:tcW w:w="3870" w:type="dxa"/>
          </w:tcPr>
          <w:p w14:paraId="46B977A4" w14:textId="793B32B7" w:rsidR="00470DF7" w:rsidRPr="00AC0E02" w:rsidRDefault="00470DF7" w:rsidP="00FF18A6">
            <w:pPr>
              <w:rPr>
                <w:rFonts w:eastAsia="宋体"/>
                <w:color w:val="000000" w:themeColor="text1"/>
              </w:rPr>
            </w:pPr>
            <w:r w:rsidRPr="00AC0E02">
              <w:rPr>
                <w:rFonts w:eastAsia="宋体"/>
                <w:color w:val="000000" w:themeColor="text1"/>
              </w:rPr>
              <w:t>helloayuan@163.com</w:t>
            </w:r>
          </w:p>
        </w:tc>
        <w:tc>
          <w:tcPr>
            <w:tcW w:w="2515" w:type="dxa"/>
          </w:tcPr>
          <w:p w14:paraId="542F9708" w14:textId="6F1598A1" w:rsidR="00470DF7" w:rsidRPr="00AC0E02" w:rsidRDefault="00470DF7" w:rsidP="00FF18A6">
            <w:pPr>
              <w:rPr>
                <w:rFonts w:eastAsia="宋体"/>
                <w:color w:val="000000" w:themeColor="text1"/>
              </w:rPr>
            </w:pPr>
            <w:r w:rsidRPr="00AC0E02">
              <w:rPr>
                <w:rFonts w:eastAsia="宋体"/>
                <w:color w:val="000000" w:themeColor="text1"/>
              </w:rPr>
              <w:t>15890688032</w:t>
            </w:r>
          </w:p>
        </w:tc>
      </w:tr>
      <w:tr w:rsidR="00DF4135" w:rsidRPr="00AC0E02" w14:paraId="5436D1C5" w14:textId="77777777" w:rsidTr="009F44E9">
        <w:tc>
          <w:tcPr>
            <w:tcW w:w="2965" w:type="dxa"/>
          </w:tcPr>
          <w:p w14:paraId="6D9BD140" w14:textId="2A8D45F6" w:rsidR="00470DF7" w:rsidRPr="00AC0E02" w:rsidRDefault="00470DF7" w:rsidP="00FF18A6">
            <w:pPr>
              <w:rPr>
                <w:rFonts w:eastAsia="宋体"/>
                <w:color w:val="000000" w:themeColor="text1"/>
              </w:rPr>
            </w:pPr>
            <w:proofErr w:type="spellStart"/>
            <w:r w:rsidRPr="00AC0E02">
              <w:rPr>
                <w:rFonts w:eastAsia="宋体"/>
                <w:color w:val="000000" w:themeColor="text1"/>
              </w:rPr>
              <w:t>Qiong</w:t>
            </w:r>
            <w:proofErr w:type="spellEnd"/>
            <w:r w:rsidRPr="00AC0E02">
              <w:rPr>
                <w:rFonts w:eastAsia="宋体"/>
                <w:color w:val="000000" w:themeColor="text1"/>
              </w:rPr>
              <w:t xml:space="preserve"> </w:t>
            </w:r>
            <w:proofErr w:type="spellStart"/>
            <w:r w:rsidRPr="00AC0E02">
              <w:rPr>
                <w:rFonts w:eastAsia="宋体"/>
                <w:color w:val="000000" w:themeColor="text1"/>
              </w:rPr>
              <w:t>Xue</w:t>
            </w:r>
            <w:proofErr w:type="spellEnd"/>
          </w:p>
        </w:tc>
        <w:tc>
          <w:tcPr>
            <w:tcW w:w="3870" w:type="dxa"/>
          </w:tcPr>
          <w:p w14:paraId="0DB76EA7" w14:textId="08C1B062" w:rsidR="00470DF7" w:rsidRPr="00AC0E02" w:rsidRDefault="00470DF7" w:rsidP="00FF18A6">
            <w:pPr>
              <w:rPr>
                <w:rFonts w:eastAsia="宋体"/>
                <w:color w:val="000000" w:themeColor="text1"/>
              </w:rPr>
            </w:pPr>
            <w:r w:rsidRPr="00AC0E02">
              <w:rPr>
                <w:rFonts w:eastAsia="宋体"/>
                <w:color w:val="000000" w:themeColor="text1"/>
              </w:rPr>
              <w:t>xueqiong000@163.com</w:t>
            </w:r>
          </w:p>
        </w:tc>
        <w:tc>
          <w:tcPr>
            <w:tcW w:w="2515" w:type="dxa"/>
          </w:tcPr>
          <w:p w14:paraId="511CAD72" w14:textId="0998540E" w:rsidR="00470DF7" w:rsidRPr="00AC0E02" w:rsidRDefault="00470DF7" w:rsidP="00FF18A6">
            <w:pPr>
              <w:rPr>
                <w:rFonts w:eastAsia="宋体"/>
                <w:color w:val="000000" w:themeColor="text1"/>
              </w:rPr>
            </w:pPr>
            <w:r w:rsidRPr="00AC0E02">
              <w:rPr>
                <w:rFonts w:eastAsia="宋体"/>
                <w:color w:val="000000" w:themeColor="text1"/>
              </w:rPr>
              <w:t>13837160267</w:t>
            </w:r>
          </w:p>
        </w:tc>
      </w:tr>
      <w:tr w:rsidR="00DF4135" w:rsidRPr="00AC0E02" w14:paraId="760ACAA0" w14:textId="77777777" w:rsidTr="009F44E9">
        <w:tc>
          <w:tcPr>
            <w:tcW w:w="2965" w:type="dxa"/>
          </w:tcPr>
          <w:p w14:paraId="561A46DC" w14:textId="33DD5642" w:rsidR="00470DF7" w:rsidRPr="00AC0E02" w:rsidRDefault="00470DF7" w:rsidP="00FF18A6">
            <w:pPr>
              <w:rPr>
                <w:rFonts w:eastAsia="宋体"/>
                <w:color w:val="000000" w:themeColor="text1"/>
              </w:rPr>
            </w:pPr>
            <w:proofErr w:type="spellStart"/>
            <w:r w:rsidRPr="00AC0E02">
              <w:rPr>
                <w:rFonts w:eastAsia="宋体"/>
                <w:color w:val="000000" w:themeColor="text1"/>
              </w:rPr>
              <w:lastRenderedPageBreak/>
              <w:t>Bingxiao</w:t>
            </w:r>
            <w:proofErr w:type="spellEnd"/>
            <w:r w:rsidRPr="00AC0E02">
              <w:rPr>
                <w:rFonts w:eastAsia="宋体"/>
                <w:color w:val="000000" w:themeColor="text1"/>
              </w:rPr>
              <w:t xml:space="preserve"> Zhao</w:t>
            </w:r>
          </w:p>
        </w:tc>
        <w:tc>
          <w:tcPr>
            <w:tcW w:w="3870" w:type="dxa"/>
          </w:tcPr>
          <w:p w14:paraId="491D4D06" w14:textId="4D42EC28" w:rsidR="00470DF7" w:rsidRPr="00AC0E02" w:rsidRDefault="00470DF7" w:rsidP="00FF18A6">
            <w:pPr>
              <w:rPr>
                <w:rFonts w:eastAsia="宋体"/>
                <w:color w:val="000000" w:themeColor="text1"/>
              </w:rPr>
            </w:pPr>
            <w:r w:rsidRPr="00AC0E02">
              <w:rPr>
                <w:rFonts w:eastAsia="宋体"/>
                <w:color w:val="000000" w:themeColor="text1"/>
              </w:rPr>
              <w:t>ryzhaobingxiao@163.com</w:t>
            </w:r>
          </w:p>
        </w:tc>
        <w:tc>
          <w:tcPr>
            <w:tcW w:w="2515" w:type="dxa"/>
          </w:tcPr>
          <w:p w14:paraId="0420B6A0" w14:textId="1B6A8DA1" w:rsidR="00470DF7" w:rsidRPr="00AC0E02" w:rsidRDefault="00470DF7" w:rsidP="00FF18A6">
            <w:pPr>
              <w:rPr>
                <w:rFonts w:eastAsia="宋体"/>
                <w:color w:val="000000" w:themeColor="text1"/>
              </w:rPr>
            </w:pPr>
            <w:r w:rsidRPr="00AC0E02">
              <w:rPr>
                <w:rFonts w:eastAsia="宋体"/>
                <w:color w:val="000000" w:themeColor="text1"/>
              </w:rPr>
              <w:t>15136287671</w:t>
            </w:r>
          </w:p>
        </w:tc>
      </w:tr>
      <w:tr w:rsidR="00DF4135" w:rsidRPr="00AC0E02" w14:paraId="1F6AF785" w14:textId="77777777" w:rsidTr="009F44E9">
        <w:tc>
          <w:tcPr>
            <w:tcW w:w="2965" w:type="dxa"/>
          </w:tcPr>
          <w:p w14:paraId="170C464D" w14:textId="61C81DD2" w:rsidR="00470DF7" w:rsidRPr="00AC0E02" w:rsidRDefault="00470DF7" w:rsidP="00FF18A6">
            <w:pPr>
              <w:rPr>
                <w:rFonts w:eastAsia="宋体"/>
                <w:color w:val="000000" w:themeColor="text1"/>
              </w:rPr>
            </w:pPr>
            <w:proofErr w:type="spellStart"/>
            <w:r w:rsidRPr="00AC0E02">
              <w:rPr>
                <w:rFonts w:eastAsia="宋体"/>
                <w:color w:val="000000" w:themeColor="text1"/>
              </w:rPr>
              <w:t>Chaofan</w:t>
            </w:r>
            <w:proofErr w:type="spellEnd"/>
            <w:r w:rsidRPr="00AC0E02">
              <w:rPr>
                <w:rFonts w:eastAsia="宋体"/>
                <w:color w:val="000000" w:themeColor="text1"/>
              </w:rPr>
              <w:t xml:space="preserve"> Zhang</w:t>
            </w:r>
          </w:p>
        </w:tc>
        <w:tc>
          <w:tcPr>
            <w:tcW w:w="3870" w:type="dxa"/>
          </w:tcPr>
          <w:p w14:paraId="4CF1BA49" w14:textId="552CF44E" w:rsidR="00470DF7" w:rsidRPr="00AC0E02" w:rsidRDefault="00470DF7" w:rsidP="00FF18A6">
            <w:pPr>
              <w:rPr>
                <w:rFonts w:eastAsia="宋体"/>
                <w:color w:val="000000" w:themeColor="text1"/>
              </w:rPr>
            </w:pPr>
            <w:r w:rsidRPr="00AC0E02">
              <w:rPr>
                <w:rFonts w:eastAsia="宋体"/>
                <w:color w:val="000000" w:themeColor="text1"/>
              </w:rPr>
              <w:t>zhangchaofan94@qq.com</w:t>
            </w:r>
          </w:p>
        </w:tc>
        <w:tc>
          <w:tcPr>
            <w:tcW w:w="2515" w:type="dxa"/>
          </w:tcPr>
          <w:p w14:paraId="708452D7" w14:textId="38A52735" w:rsidR="00470DF7" w:rsidRPr="00AC0E02" w:rsidRDefault="00470DF7" w:rsidP="00FF18A6">
            <w:pPr>
              <w:rPr>
                <w:rFonts w:eastAsia="宋体"/>
                <w:color w:val="000000" w:themeColor="text1"/>
              </w:rPr>
            </w:pPr>
            <w:r w:rsidRPr="00AC0E02">
              <w:rPr>
                <w:rFonts w:eastAsia="宋体"/>
                <w:color w:val="000000" w:themeColor="text1"/>
              </w:rPr>
              <w:t>18625523328</w:t>
            </w:r>
          </w:p>
        </w:tc>
      </w:tr>
      <w:tr w:rsidR="00DF4135" w:rsidRPr="00AC0E02" w14:paraId="76D22542" w14:textId="77777777" w:rsidTr="009F44E9">
        <w:tc>
          <w:tcPr>
            <w:tcW w:w="2965" w:type="dxa"/>
          </w:tcPr>
          <w:p w14:paraId="65A67511" w14:textId="32DDF20C" w:rsidR="00470DF7" w:rsidRPr="00AC0E02" w:rsidRDefault="00470DF7" w:rsidP="00FF18A6">
            <w:pPr>
              <w:rPr>
                <w:rFonts w:eastAsia="宋体"/>
                <w:color w:val="000000" w:themeColor="text1"/>
              </w:rPr>
            </w:pPr>
            <w:r w:rsidRPr="00AC0E02">
              <w:rPr>
                <w:rFonts w:eastAsia="宋体"/>
                <w:color w:val="000000" w:themeColor="text1"/>
              </w:rPr>
              <w:t>Yang Liu</w:t>
            </w:r>
          </w:p>
        </w:tc>
        <w:tc>
          <w:tcPr>
            <w:tcW w:w="3870" w:type="dxa"/>
          </w:tcPr>
          <w:p w14:paraId="3DE5FF84" w14:textId="079B8F61" w:rsidR="00470DF7" w:rsidRPr="00AC0E02" w:rsidRDefault="00470DF7" w:rsidP="00FF18A6">
            <w:pPr>
              <w:rPr>
                <w:rFonts w:eastAsia="宋体"/>
                <w:color w:val="000000" w:themeColor="text1"/>
              </w:rPr>
            </w:pPr>
            <w:r w:rsidRPr="00AC0E02">
              <w:rPr>
                <w:rFonts w:eastAsia="宋体"/>
                <w:color w:val="000000" w:themeColor="text1"/>
              </w:rPr>
              <w:t>1179598292@qq.com</w:t>
            </w:r>
          </w:p>
        </w:tc>
        <w:tc>
          <w:tcPr>
            <w:tcW w:w="2515" w:type="dxa"/>
          </w:tcPr>
          <w:p w14:paraId="3B884BD6" w14:textId="75D8279E" w:rsidR="00470DF7" w:rsidRPr="00AC0E02" w:rsidRDefault="00470DF7" w:rsidP="00FF18A6">
            <w:pPr>
              <w:rPr>
                <w:rFonts w:eastAsia="宋体"/>
                <w:color w:val="000000" w:themeColor="text1"/>
              </w:rPr>
            </w:pPr>
            <w:r w:rsidRPr="00AC0E02">
              <w:rPr>
                <w:rFonts w:eastAsia="宋体"/>
                <w:color w:val="000000" w:themeColor="text1"/>
              </w:rPr>
              <w:t>15138931396</w:t>
            </w:r>
          </w:p>
        </w:tc>
      </w:tr>
      <w:tr w:rsidR="00DF4135" w:rsidRPr="00AC0E02" w14:paraId="5DD893E7" w14:textId="77777777" w:rsidTr="009F44E9">
        <w:tc>
          <w:tcPr>
            <w:tcW w:w="2965" w:type="dxa"/>
          </w:tcPr>
          <w:p w14:paraId="76EC50FB" w14:textId="0074DF20" w:rsidR="00470DF7" w:rsidRPr="00AC0E02" w:rsidRDefault="00470DF7" w:rsidP="00FF18A6">
            <w:pPr>
              <w:rPr>
                <w:rFonts w:eastAsia="宋体"/>
                <w:color w:val="000000" w:themeColor="text1"/>
              </w:rPr>
            </w:pPr>
            <w:proofErr w:type="spellStart"/>
            <w:r w:rsidRPr="00AC0E02">
              <w:rPr>
                <w:rFonts w:eastAsia="宋体"/>
                <w:color w:val="000000" w:themeColor="text1"/>
              </w:rPr>
              <w:t>Huijuan</w:t>
            </w:r>
            <w:proofErr w:type="spellEnd"/>
            <w:r w:rsidRPr="00AC0E02">
              <w:rPr>
                <w:rFonts w:eastAsia="宋体"/>
                <w:color w:val="000000" w:themeColor="text1"/>
              </w:rPr>
              <w:t xml:space="preserve"> Li</w:t>
            </w:r>
          </w:p>
        </w:tc>
        <w:tc>
          <w:tcPr>
            <w:tcW w:w="3870" w:type="dxa"/>
          </w:tcPr>
          <w:p w14:paraId="62EB9EB3" w14:textId="1EA07285" w:rsidR="00470DF7" w:rsidRPr="00AC0E02" w:rsidRDefault="00470DF7" w:rsidP="00FF18A6">
            <w:pPr>
              <w:rPr>
                <w:rFonts w:eastAsia="宋体"/>
                <w:color w:val="000000" w:themeColor="text1"/>
              </w:rPr>
            </w:pPr>
            <w:r w:rsidRPr="00AC0E02">
              <w:rPr>
                <w:rFonts w:eastAsia="宋体"/>
                <w:color w:val="000000" w:themeColor="text1"/>
              </w:rPr>
              <w:t>lhj9101@126.com</w:t>
            </w:r>
          </w:p>
        </w:tc>
        <w:tc>
          <w:tcPr>
            <w:tcW w:w="2515" w:type="dxa"/>
          </w:tcPr>
          <w:p w14:paraId="04341A10" w14:textId="0C560C06" w:rsidR="00470DF7" w:rsidRPr="00AC0E02" w:rsidRDefault="00470DF7" w:rsidP="00FF18A6">
            <w:pPr>
              <w:rPr>
                <w:rFonts w:eastAsia="宋体"/>
                <w:color w:val="000000" w:themeColor="text1"/>
              </w:rPr>
            </w:pPr>
            <w:r w:rsidRPr="00AC0E02">
              <w:rPr>
                <w:rFonts w:eastAsia="宋体"/>
                <w:color w:val="000000" w:themeColor="text1"/>
              </w:rPr>
              <w:t>15038178351</w:t>
            </w:r>
          </w:p>
        </w:tc>
      </w:tr>
      <w:tr w:rsidR="00DF4135" w:rsidRPr="00AC0E02" w14:paraId="56A98B8C" w14:textId="77777777" w:rsidTr="009F44E9">
        <w:tc>
          <w:tcPr>
            <w:tcW w:w="2965" w:type="dxa"/>
          </w:tcPr>
          <w:p w14:paraId="58AEF8AE" w14:textId="5C17E788" w:rsidR="00470DF7" w:rsidRPr="00AC0E02" w:rsidRDefault="00470DF7" w:rsidP="00FF18A6">
            <w:pPr>
              <w:rPr>
                <w:rFonts w:eastAsia="宋体"/>
                <w:color w:val="000000" w:themeColor="text1"/>
              </w:rPr>
            </w:pPr>
            <w:proofErr w:type="spellStart"/>
            <w:r w:rsidRPr="00AC0E02">
              <w:rPr>
                <w:rFonts w:eastAsia="宋体"/>
                <w:color w:val="000000" w:themeColor="text1"/>
              </w:rPr>
              <w:t>Qiqi</w:t>
            </w:r>
            <w:proofErr w:type="spellEnd"/>
            <w:r w:rsidRPr="00AC0E02">
              <w:rPr>
                <w:rFonts w:eastAsia="宋体"/>
                <w:color w:val="000000" w:themeColor="text1"/>
              </w:rPr>
              <w:t xml:space="preserve"> Fan</w:t>
            </w:r>
          </w:p>
        </w:tc>
        <w:tc>
          <w:tcPr>
            <w:tcW w:w="3870" w:type="dxa"/>
          </w:tcPr>
          <w:p w14:paraId="4B871D67" w14:textId="1C1A2815" w:rsidR="00470DF7" w:rsidRPr="00AC0E02" w:rsidRDefault="00470DF7" w:rsidP="00FF18A6">
            <w:pPr>
              <w:rPr>
                <w:rFonts w:eastAsia="宋体"/>
                <w:color w:val="000000" w:themeColor="text1"/>
              </w:rPr>
            </w:pPr>
            <w:r w:rsidRPr="00AC0E02">
              <w:rPr>
                <w:rFonts w:eastAsia="宋体"/>
                <w:color w:val="000000" w:themeColor="text1"/>
              </w:rPr>
              <w:t>610090791@qq.com</w:t>
            </w:r>
          </w:p>
        </w:tc>
        <w:tc>
          <w:tcPr>
            <w:tcW w:w="2515" w:type="dxa"/>
          </w:tcPr>
          <w:p w14:paraId="197FCB5E" w14:textId="32807D5B" w:rsidR="00470DF7" w:rsidRPr="00AC0E02" w:rsidRDefault="00470DF7" w:rsidP="00FF18A6">
            <w:pPr>
              <w:rPr>
                <w:rFonts w:eastAsia="宋体"/>
                <w:color w:val="000000" w:themeColor="text1"/>
              </w:rPr>
            </w:pPr>
            <w:r w:rsidRPr="00AC0E02">
              <w:rPr>
                <w:rFonts w:eastAsia="宋体"/>
                <w:color w:val="000000" w:themeColor="text1"/>
              </w:rPr>
              <w:t>18860353588</w:t>
            </w:r>
          </w:p>
        </w:tc>
      </w:tr>
      <w:tr w:rsidR="00DF4135" w:rsidRPr="00AC0E02" w14:paraId="7DFE1D0D" w14:textId="77777777" w:rsidTr="00695BE0">
        <w:tc>
          <w:tcPr>
            <w:tcW w:w="9350" w:type="dxa"/>
            <w:gridSpan w:val="3"/>
            <w:shd w:val="clear" w:color="auto" w:fill="E2EFD9" w:themeFill="accent6" w:themeFillTint="33"/>
          </w:tcPr>
          <w:p w14:paraId="2667FA68" w14:textId="7F7D22D1" w:rsidR="008861DA" w:rsidRPr="00AC0E02" w:rsidRDefault="00E10289" w:rsidP="00FF18A6">
            <w:pPr>
              <w:rPr>
                <w:rFonts w:eastAsia="宋体"/>
                <w:i/>
                <w:iCs/>
                <w:color w:val="000000" w:themeColor="text1"/>
              </w:rPr>
            </w:pPr>
            <w:r w:rsidRPr="00AC0E02">
              <w:rPr>
                <w:rFonts w:eastAsia="宋体"/>
                <w:i/>
                <w:iCs/>
                <w:color w:val="000000" w:themeColor="text1"/>
              </w:rPr>
              <w:t>The Second Hospital of Hebei Medical University, Shijiazhuang, Hebei Province, China</w:t>
            </w:r>
          </w:p>
        </w:tc>
      </w:tr>
      <w:tr w:rsidR="00DF4135" w:rsidRPr="00AC0E02" w14:paraId="5628D167" w14:textId="77777777" w:rsidTr="009F44E9">
        <w:tc>
          <w:tcPr>
            <w:tcW w:w="2965" w:type="dxa"/>
          </w:tcPr>
          <w:p w14:paraId="05EA0FDD" w14:textId="4F4C100E" w:rsidR="009F1567" w:rsidRPr="00AC0E02" w:rsidRDefault="009F1567" w:rsidP="00FF18A6">
            <w:pPr>
              <w:rPr>
                <w:rFonts w:eastAsia="宋体"/>
                <w:color w:val="000000" w:themeColor="text1"/>
              </w:rPr>
            </w:pPr>
            <w:proofErr w:type="spellStart"/>
            <w:r w:rsidRPr="00AC0E02">
              <w:rPr>
                <w:rFonts w:eastAsia="宋体"/>
                <w:color w:val="000000" w:themeColor="text1"/>
              </w:rPr>
              <w:t>Xiaoxian</w:t>
            </w:r>
            <w:proofErr w:type="spellEnd"/>
            <w:r w:rsidRPr="00AC0E02">
              <w:rPr>
                <w:rFonts w:eastAsia="宋体"/>
                <w:color w:val="000000" w:themeColor="text1"/>
              </w:rPr>
              <w:t xml:space="preserve"> Feng</w:t>
            </w:r>
          </w:p>
        </w:tc>
        <w:tc>
          <w:tcPr>
            <w:tcW w:w="3870" w:type="dxa"/>
          </w:tcPr>
          <w:p w14:paraId="7F6F32B3" w14:textId="3410D4FC" w:rsidR="009F1567" w:rsidRPr="00AC0E02" w:rsidRDefault="009F1567" w:rsidP="00FF18A6">
            <w:pPr>
              <w:rPr>
                <w:rFonts w:eastAsia="宋体"/>
                <w:color w:val="000000" w:themeColor="text1"/>
              </w:rPr>
            </w:pPr>
            <w:r w:rsidRPr="00AC0E02">
              <w:rPr>
                <w:rFonts w:eastAsia="宋体"/>
                <w:color w:val="000000" w:themeColor="text1"/>
              </w:rPr>
              <w:t>1761362430@qq.com</w:t>
            </w:r>
          </w:p>
        </w:tc>
        <w:tc>
          <w:tcPr>
            <w:tcW w:w="2515" w:type="dxa"/>
          </w:tcPr>
          <w:p w14:paraId="67F8FDAD" w14:textId="04C7909B" w:rsidR="009F1567" w:rsidRPr="00AC0E02" w:rsidRDefault="009F1567" w:rsidP="00FF18A6">
            <w:pPr>
              <w:rPr>
                <w:rFonts w:eastAsia="宋体"/>
                <w:color w:val="000000" w:themeColor="text1"/>
              </w:rPr>
            </w:pPr>
            <w:r w:rsidRPr="00AC0E02">
              <w:rPr>
                <w:rFonts w:eastAsia="宋体"/>
                <w:color w:val="000000" w:themeColor="text1"/>
              </w:rPr>
              <w:t>15081860838</w:t>
            </w:r>
          </w:p>
        </w:tc>
      </w:tr>
      <w:tr w:rsidR="00DF4135" w:rsidRPr="00AC0E02" w14:paraId="4AF9014E" w14:textId="77777777" w:rsidTr="009F44E9">
        <w:tc>
          <w:tcPr>
            <w:tcW w:w="2965" w:type="dxa"/>
          </w:tcPr>
          <w:p w14:paraId="76F64A69" w14:textId="52F8B318" w:rsidR="009F1567" w:rsidRPr="00AC0E02" w:rsidRDefault="009F1567" w:rsidP="00FF18A6">
            <w:pPr>
              <w:rPr>
                <w:rFonts w:eastAsia="宋体"/>
                <w:color w:val="000000" w:themeColor="text1"/>
              </w:rPr>
            </w:pPr>
            <w:proofErr w:type="spellStart"/>
            <w:r w:rsidRPr="00AC0E02">
              <w:rPr>
                <w:rFonts w:eastAsia="宋体"/>
                <w:color w:val="000000" w:themeColor="text1"/>
              </w:rPr>
              <w:t>Ya</w:t>
            </w:r>
            <w:proofErr w:type="spellEnd"/>
            <w:r w:rsidRPr="00AC0E02">
              <w:rPr>
                <w:rFonts w:eastAsia="宋体"/>
                <w:color w:val="000000" w:themeColor="text1"/>
              </w:rPr>
              <w:t xml:space="preserve"> Liu</w:t>
            </w:r>
          </w:p>
        </w:tc>
        <w:tc>
          <w:tcPr>
            <w:tcW w:w="3870" w:type="dxa"/>
          </w:tcPr>
          <w:p w14:paraId="619190DC" w14:textId="29FB8D31" w:rsidR="009F1567" w:rsidRPr="00AC0E02" w:rsidRDefault="009F1567" w:rsidP="00FF18A6">
            <w:pPr>
              <w:rPr>
                <w:rFonts w:eastAsia="宋体"/>
                <w:color w:val="000000" w:themeColor="text1"/>
              </w:rPr>
            </w:pPr>
            <w:r w:rsidRPr="00AC0E02">
              <w:rPr>
                <w:rFonts w:eastAsia="宋体"/>
                <w:color w:val="000000" w:themeColor="text1"/>
              </w:rPr>
              <w:t>md2006liuya@aliyun.com</w:t>
            </w:r>
          </w:p>
        </w:tc>
        <w:tc>
          <w:tcPr>
            <w:tcW w:w="2515" w:type="dxa"/>
          </w:tcPr>
          <w:p w14:paraId="286F255C" w14:textId="326452BD" w:rsidR="009F1567" w:rsidRPr="00AC0E02" w:rsidRDefault="009F1567" w:rsidP="00FF18A6">
            <w:pPr>
              <w:rPr>
                <w:rFonts w:eastAsia="宋体"/>
                <w:color w:val="000000" w:themeColor="text1"/>
              </w:rPr>
            </w:pPr>
            <w:r w:rsidRPr="00AC0E02">
              <w:rPr>
                <w:rFonts w:eastAsia="宋体"/>
                <w:color w:val="000000" w:themeColor="text1"/>
              </w:rPr>
              <w:t>15803217957</w:t>
            </w:r>
          </w:p>
        </w:tc>
      </w:tr>
      <w:tr w:rsidR="00DF4135" w:rsidRPr="00AC0E02" w14:paraId="71BFF60A" w14:textId="77777777" w:rsidTr="009F44E9">
        <w:tc>
          <w:tcPr>
            <w:tcW w:w="2965" w:type="dxa"/>
          </w:tcPr>
          <w:p w14:paraId="4DB3E0BB" w14:textId="64056884" w:rsidR="009F1567" w:rsidRPr="00AC0E02" w:rsidRDefault="009F1567" w:rsidP="00FF18A6">
            <w:pPr>
              <w:rPr>
                <w:rFonts w:eastAsia="宋体"/>
                <w:color w:val="000000" w:themeColor="text1"/>
              </w:rPr>
            </w:pPr>
            <w:proofErr w:type="spellStart"/>
            <w:r w:rsidRPr="00AC0E02">
              <w:rPr>
                <w:rFonts w:eastAsia="宋体"/>
                <w:color w:val="000000" w:themeColor="text1"/>
              </w:rPr>
              <w:t>Xiaoying</w:t>
            </w:r>
            <w:proofErr w:type="spellEnd"/>
            <w:r w:rsidRPr="00AC0E02">
              <w:rPr>
                <w:rFonts w:eastAsia="宋体"/>
                <w:color w:val="000000" w:themeColor="text1"/>
              </w:rPr>
              <w:t xml:space="preserve"> Zhang</w:t>
            </w:r>
          </w:p>
        </w:tc>
        <w:tc>
          <w:tcPr>
            <w:tcW w:w="3870" w:type="dxa"/>
          </w:tcPr>
          <w:p w14:paraId="08C14625" w14:textId="3E87801F" w:rsidR="009F1567" w:rsidRPr="00AC0E02" w:rsidRDefault="009F1567" w:rsidP="00FF18A6">
            <w:pPr>
              <w:rPr>
                <w:rFonts w:eastAsia="宋体"/>
                <w:color w:val="000000" w:themeColor="text1"/>
              </w:rPr>
            </w:pPr>
            <w:r w:rsidRPr="00AC0E02">
              <w:rPr>
                <w:rFonts w:eastAsia="宋体"/>
                <w:color w:val="000000" w:themeColor="text1"/>
              </w:rPr>
              <w:t>1570691404@qq.com</w:t>
            </w:r>
          </w:p>
        </w:tc>
        <w:tc>
          <w:tcPr>
            <w:tcW w:w="2515" w:type="dxa"/>
          </w:tcPr>
          <w:p w14:paraId="79ACB59B" w14:textId="6F4AFBE0" w:rsidR="009F1567" w:rsidRPr="00AC0E02" w:rsidRDefault="009F1567" w:rsidP="00FF18A6">
            <w:pPr>
              <w:rPr>
                <w:rFonts w:eastAsia="宋体"/>
                <w:color w:val="000000" w:themeColor="text1"/>
              </w:rPr>
            </w:pPr>
            <w:r w:rsidRPr="00AC0E02">
              <w:rPr>
                <w:rFonts w:eastAsia="宋体"/>
                <w:color w:val="000000" w:themeColor="text1"/>
              </w:rPr>
              <w:t>18633493229</w:t>
            </w:r>
          </w:p>
        </w:tc>
      </w:tr>
      <w:tr w:rsidR="00DF4135" w:rsidRPr="00AC0E02" w14:paraId="4726D9E1" w14:textId="77777777" w:rsidTr="009F44E9">
        <w:tc>
          <w:tcPr>
            <w:tcW w:w="2965" w:type="dxa"/>
          </w:tcPr>
          <w:p w14:paraId="6C4ECBDA" w14:textId="2AADBFAE" w:rsidR="009F1567" w:rsidRPr="00AC0E02" w:rsidRDefault="009F1567" w:rsidP="00FF18A6">
            <w:pPr>
              <w:rPr>
                <w:rFonts w:eastAsia="宋体"/>
                <w:color w:val="000000" w:themeColor="text1"/>
              </w:rPr>
            </w:pPr>
            <w:proofErr w:type="spellStart"/>
            <w:r w:rsidRPr="00AC0E02">
              <w:rPr>
                <w:rFonts w:eastAsia="宋体"/>
                <w:color w:val="000000" w:themeColor="text1"/>
              </w:rPr>
              <w:t>Rongtian</w:t>
            </w:r>
            <w:proofErr w:type="spellEnd"/>
            <w:r w:rsidRPr="00AC0E02">
              <w:rPr>
                <w:rFonts w:eastAsia="宋体"/>
                <w:color w:val="000000" w:themeColor="text1"/>
              </w:rPr>
              <w:t xml:space="preserve"> Kang</w:t>
            </w:r>
          </w:p>
        </w:tc>
        <w:tc>
          <w:tcPr>
            <w:tcW w:w="3870" w:type="dxa"/>
          </w:tcPr>
          <w:p w14:paraId="25EF4B87" w14:textId="669F4110" w:rsidR="009F1567" w:rsidRPr="00AC0E02" w:rsidRDefault="009F1567" w:rsidP="00FF18A6">
            <w:pPr>
              <w:rPr>
                <w:rFonts w:eastAsia="宋体"/>
                <w:color w:val="000000" w:themeColor="text1"/>
              </w:rPr>
            </w:pPr>
            <w:r w:rsidRPr="00AC0E02">
              <w:rPr>
                <w:rFonts w:eastAsia="宋体"/>
                <w:color w:val="000000" w:themeColor="text1"/>
              </w:rPr>
              <w:t>Kangrongtian@126.com</w:t>
            </w:r>
          </w:p>
        </w:tc>
        <w:tc>
          <w:tcPr>
            <w:tcW w:w="2515" w:type="dxa"/>
          </w:tcPr>
          <w:p w14:paraId="68315215" w14:textId="068FEE43" w:rsidR="009F1567" w:rsidRPr="00AC0E02" w:rsidRDefault="009F1567" w:rsidP="00FF18A6">
            <w:pPr>
              <w:rPr>
                <w:rFonts w:eastAsia="宋体"/>
                <w:color w:val="000000" w:themeColor="text1"/>
              </w:rPr>
            </w:pPr>
            <w:r w:rsidRPr="00AC0E02">
              <w:rPr>
                <w:rFonts w:eastAsia="宋体"/>
                <w:color w:val="000000" w:themeColor="text1"/>
              </w:rPr>
              <w:t>15803210585</w:t>
            </w:r>
          </w:p>
        </w:tc>
      </w:tr>
      <w:tr w:rsidR="00DF4135" w:rsidRPr="00AC0E02" w14:paraId="611154C5" w14:textId="77777777" w:rsidTr="009F44E9">
        <w:tc>
          <w:tcPr>
            <w:tcW w:w="2965" w:type="dxa"/>
          </w:tcPr>
          <w:p w14:paraId="6A6A76E1" w14:textId="5AB445F2" w:rsidR="009F1567" w:rsidRPr="00AC0E02" w:rsidRDefault="009F1567" w:rsidP="00FF18A6">
            <w:pPr>
              <w:rPr>
                <w:rFonts w:eastAsia="宋体"/>
                <w:color w:val="000000" w:themeColor="text1"/>
              </w:rPr>
            </w:pPr>
            <w:proofErr w:type="spellStart"/>
            <w:r w:rsidRPr="00AC0E02">
              <w:rPr>
                <w:rFonts w:eastAsia="宋体"/>
                <w:color w:val="000000" w:themeColor="text1"/>
              </w:rPr>
              <w:t>Liping</w:t>
            </w:r>
            <w:proofErr w:type="spellEnd"/>
            <w:r w:rsidRPr="00AC0E02">
              <w:rPr>
                <w:rFonts w:eastAsia="宋体"/>
                <w:color w:val="000000" w:themeColor="text1"/>
              </w:rPr>
              <w:t xml:space="preserve"> Ma</w:t>
            </w:r>
          </w:p>
        </w:tc>
        <w:tc>
          <w:tcPr>
            <w:tcW w:w="3870" w:type="dxa"/>
          </w:tcPr>
          <w:p w14:paraId="115F7A12" w14:textId="50EC4B4D" w:rsidR="009F1567" w:rsidRPr="00AC0E02" w:rsidRDefault="009F1567" w:rsidP="00FF18A6">
            <w:pPr>
              <w:rPr>
                <w:rFonts w:eastAsia="宋体"/>
                <w:color w:val="000000" w:themeColor="text1"/>
              </w:rPr>
            </w:pPr>
            <w:r w:rsidRPr="00AC0E02">
              <w:rPr>
                <w:rFonts w:eastAsia="宋体"/>
                <w:color w:val="000000" w:themeColor="text1"/>
              </w:rPr>
              <w:t>maliping1221@163.com</w:t>
            </w:r>
          </w:p>
        </w:tc>
        <w:tc>
          <w:tcPr>
            <w:tcW w:w="2515" w:type="dxa"/>
          </w:tcPr>
          <w:p w14:paraId="16DAC056" w14:textId="1411A284" w:rsidR="009F1567" w:rsidRPr="00AC0E02" w:rsidRDefault="009F1567" w:rsidP="00FF18A6">
            <w:pPr>
              <w:rPr>
                <w:rFonts w:eastAsia="宋体"/>
                <w:color w:val="000000" w:themeColor="text1"/>
              </w:rPr>
            </w:pPr>
            <w:r w:rsidRPr="00AC0E02">
              <w:rPr>
                <w:rFonts w:eastAsia="宋体"/>
                <w:color w:val="000000" w:themeColor="text1"/>
              </w:rPr>
              <w:t>13933107224</w:t>
            </w:r>
          </w:p>
        </w:tc>
      </w:tr>
      <w:tr w:rsidR="00DF4135" w:rsidRPr="00AC0E02" w14:paraId="200D2345" w14:textId="77777777" w:rsidTr="009F44E9">
        <w:tc>
          <w:tcPr>
            <w:tcW w:w="2965" w:type="dxa"/>
          </w:tcPr>
          <w:p w14:paraId="70EDE5E0" w14:textId="039457C1" w:rsidR="009F1567" w:rsidRPr="00AC0E02" w:rsidRDefault="009F1567" w:rsidP="00FF18A6">
            <w:pPr>
              <w:rPr>
                <w:rFonts w:eastAsia="宋体"/>
                <w:color w:val="000000" w:themeColor="text1"/>
              </w:rPr>
            </w:pPr>
            <w:proofErr w:type="spellStart"/>
            <w:r w:rsidRPr="00AC0E02">
              <w:rPr>
                <w:rFonts w:eastAsia="宋体"/>
                <w:color w:val="000000" w:themeColor="text1"/>
              </w:rPr>
              <w:t>Xiaofeng</w:t>
            </w:r>
            <w:proofErr w:type="spellEnd"/>
            <w:r w:rsidRPr="00AC0E02">
              <w:rPr>
                <w:rFonts w:eastAsia="宋体"/>
                <w:color w:val="000000" w:themeColor="text1"/>
              </w:rPr>
              <w:t xml:space="preserve"> Duan</w:t>
            </w:r>
          </w:p>
        </w:tc>
        <w:tc>
          <w:tcPr>
            <w:tcW w:w="3870" w:type="dxa"/>
          </w:tcPr>
          <w:p w14:paraId="7198BA2F" w14:textId="6CF74A9F" w:rsidR="009F1567" w:rsidRPr="00AC0E02" w:rsidRDefault="009F1567" w:rsidP="00FF18A6">
            <w:pPr>
              <w:rPr>
                <w:rFonts w:eastAsia="宋体"/>
                <w:color w:val="000000" w:themeColor="text1"/>
              </w:rPr>
            </w:pPr>
            <w:r w:rsidRPr="00AC0E02">
              <w:rPr>
                <w:rFonts w:eastAsia="宋体"/>
                <w:color w:val="000000" w:themeColor="text1"/>
              </w:rPr>
              <w:t>doctordxf@126.com</w:t>
            </w:r>
          </w:p>
        </w:tc>
        <w:tc>
          <w:tcPr>
            <w:tcW w:w="2515" w:type="dxa"/>
          </w:tcPr>
          <w:p w14:paraId="0B2B8800" w14:textId="65F6A8D9" w:rsidR="009F1567" w:rsidRPr="00AC0E02" w:rsidRDefault="009F1567" w:rsidP="00FF18A6">
            <w:pPr>
              <w:rPr>
                <w:rFonts w:eastAsia="宋体"/>
                <w:color w:val="000000" w:themeColor="text1"/>
              </w:rPr>
            </w:pPr>
            <w:r w:rsidRPr="00AC0E02">
              <w:rPr>
                <w:rFonts w:eastAsia="宋体"/>
                <w:color w:val="000000" w:themeColor="text1"/>
              </w:rPr>
              <w:t>13731131909</w:t>
            </w:r>
          </w:p>
        </w:tc>
      </w:tr>
      <w:tr w:rsidR="00DF4135" w:rsidRPr="00AC0E02" w14:paraId="5EAD51AC" w14:textId="77777777" w:rsidTr="009F44E9">
        <w:tc>
          <w:tcPr>
            <w:tcW w:w="2965" w:type="dxa"/>
          </w:tcPr>
          <w:p w14:paraId="330EDB8B" w14:textId="42B88D09" w:rsidR="009F1567" w:rsidRPr="00AC0E02" w:rsidRDefault="009F1567" w:rsidP="00FF18A6">
            <w:pPr>
              <w:rPr>
                <w:rFonts w:eastAsia="宋体"/>
                <w:color w:val="000000" w:themeColor="text1"/>
              </w:rPr>
            </w:pPr>
            <w:proofErr w:type="spellStart"/>
            <w:r w:rsidRPr="00AC0E02">
              <w:rPr>
                <w:rFonts w:eastAsia="宋体"/>
                <w:color w:val="000000" w:themeColor="text1"/>
              </w:rPr>
              <w:t>Sufang</w:t>
            </w:r>
            <w:proofErr w:type="spellEnd"/>
            <w:r w:rsidRPr="00AC0E02">
              <w:rPr>
                <w:rFonts w:eastAsia="宋体"/>
                <w:color w:val="000000" w:themeColor="text1"/>
              </w:rPr>
              <w:t xml:space="preserve"> Jiang</w:t>
            </w:r>
          </w:p>
        </w:tc>
        <w:tc>
          <w:tcPr>
            <w:tcW w:w="3870" w:type="dxa"/>
          </w:tcPr>
          <w:p w14:paraId="5C09364A" w14:textId="3D0763F1" w:rsidR="009F1567" w:rsidRPr="00AC0E02" w:rsidRDefault="009F1567" w:rsidP="00FF18A6">
            <w:pPr>
              <w:rPr>
                <w:rFonts w:eastAsia="宋体"/>
                <w:color w:val="000000" w:themeColor="text1"/>
              </w:rPr>
            </w:pPr>
            <w:r w:rsidRPr="00AC0E02">
              <w:rPr>
                <w:rFonts w:eastAsia="宋体"/>
                <w:color w:val="000000" w:themeColor="text1"/>
              </w:rPr>
              <w:t>sufangjiang2014@163.com</w:t>
            </w:r>
          </w:p>
        </w:tc>
        <w:tc>
          <w:tcPr>
            <w:tcW w:w="2515" w:type="dxa"/>
          </w:tcPr>
          <w:p w14:paraId="6874AA12" w14:textId="5F91EDF0" w:rsidR="009F1567" w:rsidRPr="00AC0E02" w:rsidRDefault="009F1567" w:rsidP="00FF18A6">
            <w:pPr>
              <w:rPr>
                <w:rFonts w:eastAsia="宋体"/>
                <w:color w:val="000000" w:themeColor="text1"/>
              </w:rPr>
            </w:pPr>
            <w:r w:rsidRPr="00AC0E02">
              <w:rPr>
                <w:rFonts w:eastAsia="宋体"/>
                <w:color w:val="000000" w:themeColor="text1"/>
              </w:rPr>
              <w:t>13933041534</w:t>
            </w:r>
          </w:p>
        </w:tc>
      </w:tr>
      <w:tr w:rsidR="00DF4135" w:rsidRPr="00AC0E02" w14:paraId="5E9F5720" w14:textId="77777777" w:rsidTr="009F44E9">
        <w:tc>
          <w:tcPr>
            <w:tcW w:w="2965" w:type="dxa"/>
          </w:tcPr>
          <w:p w14:paraId="3A232B38" w14:textId="7C6204C6" w:rsidR="009F1567" w:rsidRPr="00AC0E02" w:rsidRDefault="009F1567" w:rsidP="00FF18A6">
            <w:pPr>
              <w:rPr>
                <w:rFonts w:eastAsia="宋体"/>
                <w:color w:val="000000" w:themeColor="text1"/>
              </w:rPr>
            </w:pPr>
            <w:proofErr w:type="spellStart"/>
            <w:r w:rsidRPr="00AC0E02">
              <w:rPr>
                <w:rFonts w:eastAsia="宋体"/>
                <w:color w:val="000000" w:themeColor="text1"/>
              </w:rPr>
              <w:t>Yanting</w:t>
            </w:r>
            <w:proofErr w:type="spellEnd"/>
            <w:r w:rsidRPr="00AC0E02">
              <w:rPr>
                <w:rFonts w:eastAsia="宋体"/>
                <w:color w:val="000000" w:themeColor="text1"/>
              </w:rPr>
              <w:t xml:space="preserve"> </w:t>
            </w:r>
            <w:proofErr w:type="spellStart"/>
            <w:r w:rsidRPr="00AC0E02">
              <w:rPr>
                <w:rFonts w:eastAsia="宋体"/>
                <w:color w:val="000000" w:themeColor="text1"/>
              </w:rPr>
              <w:t>Zhai</w:t>
            </w:r>
            <w:proofErr w:type="spellEnd"/>
          </w:p>
        </w:tc>
        <w:tc>
          <w:tcPr>
            <w:tcW w:w="3870" w:type="dxa"/>
          </w:tcPr>
          <w:p w14:paraId="723DE738" w14:textId="575E120B" w:rsidR="009F1567" w:rsidRPr="00AC0E02" w:rsidRDefault="009F1567" w:rsidP="00FF18A6">
            <w:pPr>
              <w:rPr>
                <w:rFonts w:eastAsia="宋体"/>
                <w:color w:val="000000" w:themeColor="text1"/>
              </w:rPr>
            </w:pPr>
            <w:r w:rsidRPr="00AC0E02">
              <w:rPr>
                <w:rFonts w:eastAsia="宋体"/>
                <w:color w:val="000000" w:themeColor="text1"/>
              </w:rPr>
              <w:t>191216454@qq.com</w:t>
            </w:r>
          </w:p>
        </w:tc>
        <w:tc>
          <w:tcPr>
            <w:tcW w:w="2515" w:type="dxa"/>
          </w:tcPr>
          <w:p w14:paraId="4BDC546A" w14:textId="4EE72269" w:rsidR="009F1567" w:rsidRPr="00AC0E02" w:rsidRDefault="009F1567" w:rsidP="00FF18A6">
            <w:pPr>
              <w:rPr>
                <w:rFonts w:eastAsia="宋体"/>
                <w:color w:val="000000" w:themeColor="text1"/>
              </w:rPr>
            </w:pPr>
            <w:r w:rsidRPr="00AC0E02">
              <w:rPr>
                <w:rFonts w:eastAsia="宋体"/>
                <w:color w:val="000000" w:themeColor="text1"/>
              </w:rPr>
              <w:t>18330105872</w:t>
            </w:r>
          </w:p>
        </w:tc>
      </w:tr>
      <w:tr w:rsidR="00DF4135" w:rsidRPr="00AC0E02" w14:paraId="28A64F7A" w14:textId="77777777" w:rsidTr="009F44E9">
        <w:tc>
          <w:tcPr>
            <w:tcW w:w="2965" w:type="dxa"/>
          </w:tcPr>
          <w:p w14:paraId="388155F2" w14:textId="141FFE00" w:rsidR="009F1567" w:rsidRPr="00AC0E02" w:rsidRDefault="009F1567" w:rsidP="00FF18A6">
            <w:pPr>
              <w:rPr>
                <w:rFonts w:eastAsia="宋体"/>
                <w:color w:val="000000" w:themeColor="text1"/>
              </w:rPr>
            </w:pPr>
            <w:r w:rsidRPr="00AC0E02">
              <w:rPr>
                <w:rFonts w:eastAsia="宋体"/>
                <w:color w:val="000000" w:themeColor="text1"/>
              </w:rPr>
              <w:t xml:space="preserve">Chang </w:t>
            </w:r>
            <w:proofErr w:type="spellStart"/>
            <w:r w:rsidRPr="00AC0E02">
              <w:rPr>
                <w:rFonts w:eastAsia="宋体"/>
                <w:color w:val="000000" w:themeColor="text1"/>
              </w:rPr>
              <w:t>Lv</w:t>
            </w:r>
            <w:proofErr w:type="spellEnd"/>
          </w:p>
        </w:tc>
        <w:tc>
          <w:tcPr>
            <w:tcW w:w="3870" w:type="dxa"/>
          </w:tcPr>
          <w:p w14:paraId="54CAEA26" w14:textId="2A5FF009" w:rsidR="009F1567" w:rsidRPr="00AC0E02" w:rsidRDefault="009F1567" w:rsidP="00FF18A6">
            <w:pPr>
              <w:rPr>
                <w:rFonts w:eastAsia="宋体"/>
                <w:color w:val="000000" w:themeColor="text1"/>
              </w:rPr>
            </w:pPr>
            <w:r w:rsidRPr="00AC0E02">
              <w:rPr>
                <w:rFonts w:eastAsia="宋体"/>
                <w:color w:val="000000" w:themeColor="text1"/>
              </w:rPr>
              <w:t>692319291@qq.com</w:t>
            </w:r>
          </w:p>
        </w:tc>
        <w:tc>
          <w:tcPr>
            <w:tcW w:w="2515" w:type="dxa"/>
          </w:tcPr>
          <w:p w14:paraId="0785875A" w14:textId="3D885F4A" w:rsidR="009F1567" w:rsidRPr="00AC0E02" w:rsidRDefault="009F1567" w:rsidP="00FF18A6">
            <w:pPr>
              <w:rPr>
                <w:rFonts w:eastAsia="宋体"/>
                <w:color w:val="000000" w:themeColor="text1"/>
              </w:rPr>
            </w:pPr>
            <w:r w:rsidRPr="00AC0E02">
              <w:rPr>
                <w:rFonts w:eastAsia="宋体"/>
                <w:color w:val="000000" w:themeColor="text1"/>
              </w:rPr>
              <w:t>13143023023</w:t>
            </w:r>
          </w:p>
        </w:tc>
      </w:tr>
      <w:tr w:rsidR="00DF4135" w:rsidRPr="00AC0E02" w14:paraId="55E5ED11" w14:textId="77777777" w:rsidTr="009F44E9">
        <w:tc>
          <w:tcPr>
            <w:tcW w:w="2965" w:type="dxa"/>
          </w:tcPr>
          <w:p w14:paraId="59047B40" w14:textId="33BC6171" w:rsidR="009F1567" w:rsidRPr="00AC0E02" w:rsidRDefault="009F1567" w:rsidP="00FF18A6">
            <w:pPr>
              <w:rPr>
                <w:rFonts w:eastAsia="宋体"/>
                <w:color w:val="000000" w:themeColor="text1"/>
              </w:rPr>
            </w:pPr>
            <w:proofErr w:type="spellStart"/>
            <w:r w:rsidRPr="00AC0E02">
              <w:rPr>
                <w:rFonts w:eastAsia="宋体"/>
                <w:color w:val="000000" w:themeColor="text1"/>
              </w:rPr>
              <w:t>Jiaojiao</w:t>
            </w:r>
            <w:proofErr w:type="spellEnd"/>
            <w:r w:rsidRPr="00AC0E02">
              <w:rPr>
                <w:rFonts w:eastAsia="宋体"/>
                <w:color w:val="000000" w:themeColor="text1"/>
              </w:rPr>
              <w:t xml:space="preserve"> Yang</w:t>
            </w:r>
          </w:p>
        </w:tc>
        <w:tc>
          <w:tcPr>
            <w:tcW w:w="3870" w:type="dxa"/>
          </w:tcPr>
          <w:p w14:paraId="1BF933DF" w14:textId="5CF2F16F" w:rsidR="009F1567" w:rsidRPr="00AC0E02" w:rsidRDefault="009F1567" w:rsidP="00FF18A6">
            <w:pPr>
              <w:rPr>
                <w:rFonts w:eastAsia="宋体"/>
                <w:color w:val="000000" w:themeColor="text1"/>
              </w:rPr>
            </w:pPr>
            <w:r w:rsidRPr="00AC0E02">
              <w:rPr>
                <w:rFonts w:eastAsia="宋体"/>
                <w:color w:val="000000" w:themeColor="text1"/>
              </w:rPr>
              <w:t>413505681@qq.com</w:t>
            </w:r>
          </w:p>
        </w:tc>
        <w:tc>
          <w:tcPr>
            <w:tcW w:w="2515" w:type="dxa"/>
          </w:tcPr>
          <w:p w14:paraId="4247C1E3" w14:textId="6F2510CE" w:rsidR="009F1567" w:rsidRPr="00AC0E02" w:rsidRDefault="009F1567" w:rsidP="00FF18A6">
            <w:pPr>
              <w:rPr>
                <w:rFonts w:eastAsia="宋体"/>
                <w:color w:val="000000" w:themeColor="text1"/>
              </w:rPr>
            </w:pPr>
            <w:r w:rsidRPr="00AC0E02">
              <w:rPr>
                <w:rFonts w:eastAsia="宋体"/>
                <w:color w:val="000000" w:themeColor="text1"/>
              </w:rPr>
              <w:t>18931183565</w:t>
            </w:r>
          </w:p>
        </w:tc>
      </w:tr>
      <w:tr w:rsidR="00DF4135" w:rsidRPr="00AC0E02" w14:paraId="519D4E9E" w14:textId="77777777" w:rsidTr="008861DA">
        <w:tc>
          <w:tcPr>
            <w:tcW w:w="9350" w:type="dxa"/>
            <w:gridSpan w:val="3"/>
            <w:shd w:val="clear" w:color="auto" w:fill="E2EFD9" w:themeFill="accent6" w:themeFillTint="33"/>
          </w:tcPr>
          <w:p w14:paraId="52B3AA69" w14:textId="53314EE9" w:rsidR="00AD1C8E" w:rsidRPr="00AC0E02" w:rsidRDefault="00AD1C8E" w:rsidP="00FF18A6">
            <w:pPr>
              <w:rPr>
                <w:rFonts w:eastAsia="宋体"/>
                <w:i/>
                <w:iCs/>
                <w:color w:val="000000" w:themeColor="text1"/>
              </w:rPr>
            </w:pPr>
            <w:r w:rsidRPr="00AC0E02">
              <w:rPr>
                <w:rFonts w:eastAsia="宋体"/>
                <w:i/>
                <w:iCs/>
                <w:color w:val="000000" w:themeColor="text1"/>
              </w:rPr>
              <w:t>Beijing Obstetrics and Gynecology Hospital, Capital Medical University, Beijing, China</w:t>
            </w:r>
          </w:p>
        </w:tc>
      </w:tr>
      <w:tr w:rsidR="00DF4135" w:rsidRPr="00AC0E02" w14:paraId="71265E4E" w14:textId="77777777" w:rsidTr="009F44E9">
        <w:tc>
          <w:tcPr>
            <w:tcW w:w="2965" w:type="dxa"/>
          </w:tcPr>
          <w:p w14:paraId="1ADDE063" w14:textId="02CA8EAA" w:rsidR="00AD1C8E" w:rsidRPr="00AC0E02" w:rsidRDefault="00AD1C8E" w:rsidP="00FF18A6">
            <w:pPr>
              <w:rPr>
                <w:rFonts w:eastAsia="宋体"/>
                <w:color w:val="000000" w:themeColor="text1"/>
              </w:rPr>
            </w:pPr>
            <w:r w:rsidRPr="00AC0E02">
              <w:rPr>
                <w:rFonts w:eastAsia="宋体"/>
                <w:color w:val="000000" w:themeColor="text1"/>
              </w:rPr>
              <w:t>Wenyu Zhang</w:t>
            </w:r>
          </w:p>
        </w:tc>
        <w:tc>
          <w:tcPr>
            <w:tcW w:w="3870" w:type="dxa"/>
          </w:tcPr>
          <w:p w14:paraId="4CF5F966" w14:textId="2FCFB5AC" w:rsidR="00AD1C8E" w:rsidRPr="00AC0E02" w:rsidRDefault="00AD1C8E" w:rsidP="00FF18A6">
            <w:pPr>
              <w:rPr>
                <w:rFonts w:eastAsia="宋体"/>
                <w:color w:val="000000" w:themeColor="text1"/>
              </w:rPr>
            </w:pPr>
            <w:r w:rsidRPr="00AC0E02">
              <w:rPr>
                <w:rFonts w:eastAsia="宋体"/>
                <w:color w:val="000000" w:themeColor="text1"/>
              </w:rPr>
              <w:t>zwy751105@163.com</w:t>
            </w:r>
          </w:p>
        </w:tc>
        <w:tc>
          <w:tcPr>
            <w:tcW w:w="2515" w:type="dxa"/>
          </w:tcPr>
          <w:p w14:paraId="136DAA2E" w14:textId="4E795DE1" w:rsidR="00AD1C8E" w:rsidRPr="00AC0E02" w:rsidRDefault="00AD1C8E" w:rsidP="00FF18A6">
            <w:pPr>
              <w:rPr>
                <w:rFonts w:eastAsia="宋体"/>
                <w:color w:val="000000" w:themeColor="text1"/>
              </w:rPr>
            </w:pPr>
            <w:r w:rsidRPr="00AC0E02">
              <w:rPr>
                <w:rFonts w:eastAsia="宋体"/>
                <w:color w:val="000000" w:themeColor="text1"/>
              </w:rPr>
              <w:t>13911864960</w:t>
            </w:r>
          </w:p>
        </w:tc>
      </w:tr>
      <w:tr w:rsidR="00DF4135" w:rsidRPr="00AC0E02" w14:paraId="27C1EF13" w14:textId="77777777" w:rsidTr="009F44E9">
        <w:tc>
          <w:tcPr>
            <w:tcW w:w="2965" w:type="dxa"/>
          </w:tcPr>
          <w:p w14:paraId="67FCCDFF" w14:textId="664BE6A7" w:rsidR="00AD1C8E" w:rsidRPr="00AC0E02" w:rsidRDefault="00AD1C8E" w:rsidP="00FF18A6">
            <w:pPr>
              <w:rPr>
                <w:rFonts w:eastAsia="宋体"/>
                <w:color w:val="000000" w:themeColor="text1"/>
              </w:rPr>
            </w:pPr>
            <w:proofErr w:type="spellStart"/>
            <w:r w:rsidRPr="00AC0E02">
              <w:rPr>
                <w:rFonts w:eastAsia="宋体"/>
                <w:color w:val="000000" w:themeColor="text1"/>
              </w:rPr>
              <w:t>Min</w:t>
            </w:r>
            <w:r w:rsidR="00DD38D1" w:rsidRPr="00AC0E02">
              <w:rPr>
                <w:rFonts w:eastAsia="宋体"/>
                <w:color w:val="000000" w:themeColor="text1"/>
              </w:rPr>
              <w:t>g</w:t>
            </w:r>
            <w:r w:rsidRPr="00AC0E02">
              <w:rPr>
                <w:rFonts w:eastAsia="宋体"/>
                <w:color w:val="000000" w:themeColor="text1"/>
              </w:rPr>
              <w:t>jun</w:t>
            </w:r>
            <w:proofErr w:type="spellEnd"/>
            <w:r w:rsidRPr="00AC0E02">
              <w:rPr>
                <w:rFonts w:eastAsia="宋体"/>
                <w:color w:val="000000" w:themeColor="text1"/>
              </w:rPr>
              <w:t xml:space="preserve"> Xu</w:t>
            </w:r>
          </w:p>
        </w:tc>
        <w:tc>
          <w:tcPr>
            <w:tcW w:w="3870" w:type="dxa"/>
          </w:tcPr>
          <w:p w14:paraId="68778C9F" w14:textId="74B88D53" w:rsidR="00AD1C8E" w:rsidRPr="00AC0E02" w:rsidRDefault="00AD1C8E" w:rsidP="00FF18A6">
            <w:pPr>
              <w:rPr>
                <w:rFonts w:eastAsia="宋体"/>
                <w:color w:val="000000" w:themeColor="text1"/>
              </w:rPr>
            </w:pPr>
            <w:r w:rsidRPr="00AC0E02">
              <w:rPr>
                <w:rFonts w:eastAsia="宋体"/>
                <w:color w:val="000000" w:themeColor="text1"/>
              </w:rPr>
              <w:t>snake650222@163.com</w:t>
            </w:r>
          </w:p>
        </w:tc>
        <w:tc>
          <w:tcPr>
            <w:tcW w:w="2515" w:type="dxa"/>
          </w:tcPr>
          <w:p w14:paraId="4D5A998F" w14:textId="6712A3CF" w:rsidR="00AD1C8E" w:rsidRPr="00AC0E02" w:rsidRDefault="00AD1C8E" w:rsidP="00FF18A6">
            <w:pPr>
              <w:rPr>
                <w:rFonts w:eastAsia="宋体"/>
                <w:color w:val="000000" w:themeColor="text1"/>
              </w:rPr>
            </w:pPr>
            <w:r w:rsidRPr="00AC0E02">
              <w:rPr>
                <w:rFonts w:eastAsia="宋体"/>
                <w:color w:val="000000" w:themeColor="text1"/>
              </w:rPr>
              <w:t>13701038959</w:t>
            </w:r>
          </w:p>
        </w:tc>
      </w:tr>
      <w:tr w:rsidR="00DF4135" w:rsidRPr="00AC0E02" w14:paraId="54FC1BA5" w14:textId="77777777" w:rsidTr="009F44E9">
        <w:tc>
          <w:tcPr>
            <w:tcW w:w="2965" w:type="dxa"/>
          </w:tcPr>
          <w:p w14:paraId="55FD6380" w14:textId="4C10F849" w:rsidR="00AD1C8E" w:rsidRPr="00AC0E02" w:rsidRDefault="00AD1C8E" w:rsidP="00FF18A6">
            <w:pPr>
              <w:rPr>
                <w:rFonts w:eastAsia="宋体"/>
                <w:color w:val="000000" w:themeColor="text1"/>
              </w:rPr>
            </w:pPr>
            <w:proofErr w:type="spellStart"/>
            <w:r w:rsidRPr="00AC0E02">
              <w:rPr>
                <w:rFonts w:eastAsia="宋体"/>
                <w:color w:val="000000" w:themeColor="text1"/>
              </w:rPr>
              <w:t>Xiangmin</w:t>
            </w:r>
            <w:proofErr w:type="spellEnd"/>
            <w:r w:rsidRPr="00AC0E02">
              <w:rPr>
                <w:rFonts w:eastAsia="宋体"/>
                <w:color w:val="000000" w:themeColor="text1"/>
              </w:rPr>
              <w:t xml:space="preserve"> Che</w:t>
            </w:r>
          </w:p>
        </w:tc>
        <w:tc>
          <w:tcPr>
            <w:tcW w:w="3870" w:type="dxa"/>
          </w:tcPr>
          <w:p w14:paraId="74DEF6CB" w14:textId="4211DD43" w:rsidR="00AD1C8E" w:rsidRPr="00AC0E02" w:rsidRDefault="00AD1C8E" w:rsidP="00FF18A6">
            <w:pPr>
              <w:rPr>
                <w:rFonts w:eastAsia="宋体"/>
                <w:color w:val="000000" w:themeColor="text1"/>
              </w:rPr>
            </w:pPr>
            <w:r w:rsidRPr="00AC0E02">
              <w:rPr>
                <w:rFonts w:eastAsia="宋体"/>
                <w:color w:val="000000" w:themeColor="text1"/>
              </w:rPr>
              <w:t>chexming@hotmail.com</w:t>
            </w:r>
          </w:p>
        </w:tc>
        <w:tc>
          <w:tcPr>
            <w:tcW w:w="2515" w:type="dxa"/>
          </w:tcPr>
          <w:p w14:paraId="28AECD06" w14:textId="42623DE3" w:rsidR="00AD1C8E" w:rsidRPr="00AC0E02" w:rsidRDefault="00AD1C8E" w:rsidP="00FF18A6">
            <w:pPr>
              <w:rPr>
                <w:rFonts w:eastAsia="宋体"/>
                <w:color w:val="000000" w:themeColor="text1"/>
              </w:rPr>
            </w:pPr>
            <w:r w:rsidRPr="00AC0E02">
              <w:rPr>
                <w:rFonts w:eastAsia="宋体"/>
                <w:color w:val="000000" w:themeColor="text1"/>
              </w:rPr>
              <w:t>13701109351</w:t>
            </w:r>
          </w:p>
        </w:tc>
      </w:tr>
      <w:tr w:rsidR="00DF4135" w:rsidRPr="00AC0E02" w14:paraId="684F5B18" w14:textId="77777777" w:rsidTr="00B9115A">
        <w:tc>
          <w:tcPr>
            <w:tcW w:w="9350" w:type="dxa"/>
            <w:gridSpan w:val="3"/>
            <w:shd w:val="clear" w:color="auto" w:fill="E2EFD9" w:themeFill="accent6" w:themeFillTint="33"/>
          </w:tcPr>
          <w:p w14:paraId="00200AEA" w14:textId="4BE60E6F" w:rsidR="00B9115A" w:rsidRPr="00AC0E02" w:rsidRDefault="00B9115A" w:rsidP="00FF18A6">
            <w:pPr>
              <w:rPr>
                <w:rFonts w:eastAsia="宋体"/>
                <w:i/>
                <w:iCs/>
                <w:color w:val="000000" w:themeColor="text1"/>
              </w:rPr>
            </w:pPr>
            <w:r w:rsidRPr="00AC0E02">
              <w:rPr>
                <w:rFonts w:eastAsia="宋体"/>
                <w:i/>
                <w:iCs/>
                <w:color w:val="000000" w:themeColor="text1"/>
              </w:rPr>
              <w:t>Yale University School of Medicine</w:t>
            </w:r>
          </w:p>
        </w:tc>
      </w:tr>
      <w:tr w:rsidR="00DF4135" w:rsidRPr="00AC0E02" w14:paraId="2E3268DB" w14:textId="77777777" w:rsidTr="009F44E9">
        <w:tc>
          <w:tcPr>
            <w:tcW w:w="2965" w:type="dxa"/>
          </w:tcPr>
          <w:p w14:paraId="47668861" w14:textId="3E729FA2" w:rsidR="00B9115A" w:rsidRPr="00AC0E02" w:rsidRDefault="00B9115A" w:rsidP="00FF18A6">
            <w:pPr>
              <w:rPr>
                <w:rFonts w:eastAsia="宋体"/>
                <w:color w:val="000000" w:themeColor="text1"/>
              </w:rPr>
            </w:pPr>
            <w:r w:rsidRPr="00AC0E02">
              <w:rPr>
                <w:rFonts w:eastAsia="宋体"/>
                <w:color w:val="000000" w:themeColor="text1"/>
              </w:rPr>
              <w:t>Lingzhong Meng</w:t>
            </w:r>
          </w:p>
        </w:tc>
        <w:tc>
          <w:tcPr>
            <w:tcW w:w="3870" w:type="dxa"/>
          </w:tcPr>
          <w:p w14:paraId="438ABF3D" w14:textId="51E22AFD" w:rsidR="00B9115A" w:rsidRPr="00AC0E02" w:rsidRDefault="00CA52C3" w:rsidP="00FF18A6">
            <w:pPr>
              <w:rPr>
                <w:rFonts w:eastAsia="宋体"/>
                <w:color w:val="000000" w:themeColor="text1"/>
              </w:rPr>
            </w:pPr>
            <w:r w:rsidRPr="00AC0E02">
              <w:rPr>
                <w:rFonts w:eastAsia="宋体"/>
                <w:color w:val="000000" w:themeColor="text1"/>
              </w:rPr>
              <w:t>lingzhong.meng@yale.edu</w:t>
            </w:r>
          </w:p>
        </w:tc>
        <w:tc>
          <w:tcPr>
            <w:tcW w:w="2515" w:type="dxa"/>
          </w:tcPr>
          <w:p w14:paraId="3CD7645F" w14:textId="1DF4C94D" w:rsidR="00B9115A" w:rsidRPr="00AC0E02" w:rsidRDefault="00CA52C3" w:rsidP="00FF18A6">
            <w:pPr>
              <w:rPr>
                <w:rFonts w:eastAsia="宋体"/>
                <w:color w:val="000000" w:themeColor="text1"/>
              </w:rPr>
            </w:pPr>
            <w:r w:rsidRPr="00AC0E02">
              <w:rPr>
                <w:rFonts w:eastAsia="宋体"/>
                <w:color w:val="000000" w:themeColor="text1"/>
              </w:rPr>
              <w:t>(203) 785-2802</w:t>
            </w:r>
          </w:p>
        </w:tc>
      </w:tr>
      <w:tr w:rsidR="00DF4135" w:rsidRPr="00AC0E02" w14:paraId="03F684CC" w14:textId="77777777" w:rsidTr="009F44E9">
        <w:tc>
          <w:tcPr>
            <w:tcW w:w="2965" w:type="dxa"/>
          </w:tcPr>
          <w:p w14:paraId="5EED52F4" w14:textId="76495B8E" w:rsidR="00B9115A" w:rsidRPr="00AC0E02" w:rsidRDefault="00B9115A" w:rsidP="00FF18A6">
            <w:pPr>
              <w:rPr>
                <w:rFonts w:eastAsia="宋体"/>
                <w:color w:val="000000" w:themeColor="text1"/>
              </w:rPr>
            </w:pPr>
            <w:r w:rsidRPr="00AC0E02">
              <w:rPr>
                <w:rFonts w:eastAsia="宋体"/>
                <w:color w:val="000000" w:themeColor="text1"/>
              </w:rPr>
              <w:t>Feng Dai</w:t>
            </w:r>
          </w:p>
        </w:tc>
        <w:tc>
          <w:tcPr>
            <w:tcW w:w="3870" w:type="dxa"/>
          </w:tcPr>
          <w:p w14:paraId="519439B9" w14:textId="15CCB0F9" w:rsidR="00B9115A" w:rsidRPr="00AC0E02" w:rsidRDefault="00CA52C3" w:rsidP="00FF18A6">
            <w:pPr>
              <w:rPr>
                <w:rFonts w:eastAsia="宋体"/>
                <w:color w:val="000000" w:themeColor="text1"/>
              </w:rPr>
            </w:pPr>
            <w:r w:rsidRPr="00AC0E02">
              <w:rPr>
                <w:rFonts w:eastAsia="宋体"/>
                <w:color w:val="000000" w:themeColor="text1"/>
              </w:rPr>
              <w:t>feng.dai@yale.edu</w:t>
            </w:r>
          </w:p>
        </w:tc>
        <w:tc>
          <w:tcPr>
            <w:tcW w:w="2515" w:type="dxa"/>
          </w:tcPr>
          <w:p w14:paraId="3E775B4E" w14:textId="0BF979FC" w:rsidR="00B9115A" w:rsidRPr="00AC0E02" w:rsidRDefault="00CA52C3" w:rsidP="00FF18A6">
            <w:pPr>
              <w:rPr>
                <w:rFonts w:eastAsia="宋体"/>
                <w:color w:val="000000" w:themeColor="text1"/>
              </w:rPr>
            </w:pPr>
            <w:r w:rsidRPr="00AC0E02">
              <w:rPr>
                <w:rFonts w:eastAsia="宋体"/>
                <w:color w:val="000000" w:themeColor="text1"/>
              </w:rPr>
              <w:t>(203) 785-2802</w:t>
            </w:r>
          </w:p>
        </w:tc>
      </w:tr>
      <w:tr w:rsidR="00DF4135" w:rsidRPr="00AC0E02" w14:paraId="74609AC7" w14:textId="77777777" w:rsidTr="009F44E9">
        <w:tc>
          <w:tcPr>
            <w:tcW w:w="2965" w:type="dxa"/>
          </w:tcPr>
          <w:p w14:paraId="7D83A311" w14:textId="0ED9E096" w:rsidR="00B9115A" w:rsidRPr="00AC0E02" w:rsidRDefault="00B9115A" w:rsidP="00FF18A6">
            <w:pPr>
              <w:rPr>
                <w:rFonts w:eastAsia="宋体"/>
                <w:color w:val="000000" w:themeColor="text1"/>
              </w:rPr>
            </w:pPr>
            <w:r w:rsidRPr="00AC0E02">
              <w:rPr>
                <w:rFonts w:eastAsia="宋体"/>
                <w:color w:val="000000" w:themeColor="text1"/>
              </w:rPr>
              <w:t>Xu Zhao</w:t>
            </w:r>
          </w:p>
        </w:tc>
        <w:tc>
          <w:tcPr>
            <w:tcW w:w="3870" w:type="dxa"/>
          </w:tcPr>
          <w:p w14:paraId="3E13C793" w14:textId="1823DA1F" w:rsidR="00B9115A" w:rsidRPr="00AC0E02" w:rsidRDefault="00CA52C3" w:rsidP="00FF18A6">
            <w:pPr>
              <w:rPr>
                <w:rFonts w:eastAsia="宋体"/>
                <w:color w:val="000000" w:themeColor="text1"/>
              </w:rPr>
            </w:pPr>
            <w:r w:rsidRPr="00AC0E02">
              <w:rPr>
                <w:rFonts w:eastAsia="宋体"/>
                <w:color w:val="000000" w:themeColor="text1"/>
              </w:rPr>
              <w:t>xu.zhao@yale.edu</w:t>
            </w:r>
          </w:p>
        </w:tc>
        <w:tc>
          <w:tcPr>
            <w:tcW w:w="2515" w:type="dxa"/>
          </w:tcPr>
          <w:p w14:paraId="17DC2ABF" w14:textId="7CC96A85" w:rsidR="00B9115A" w:rsidRPr="00AC0E02" w:rsidRDefault="00CA52C3" w:rsidP="00FF18A6">
            <w:pPr>
              <w:rPr>
                <w:rFonts w:eastAsia="宋体"/>
                <w:color w:val="000000" w:themeColor="text1"/>
              </w:rPr>
            </w:pPr>
            <w:r w:rsidRPr="00AC0E02">
              <w:rPr>
                <w:rFonts w:eastAsia="宋体"/>
                <w:color w:val="000000" w:themeColor="text1"/>
              </w:rPr>
              <w:t>(203) 785-2802</w:t>
            </w:r>
          </w:p>
        </w:tc>
      </w:tr>
      <w:tr w:rsidR="00DF4135" w:rsidRPr="00AC0E02" w14:paraId="38389C51" w14:textId="77777777" w:rsidTr="009F44E9">
        <w:tc>
          <w:tcPr>
            <w:tcW w:w="2965" w:type="dxa"/>
          </w:tcPr>
          <w:p w14:paraId="433FC43B" w14:textId="79F685F7" w:rsidR="00D136A9" w:rsidRPr="00AC0E02" w:rsidRDefault="00D136A9" w:rsidP="00FF18A6">
            <w:pPr>
              <w:rPr>
                <w:rFonts w:eastAsia="宋体"/>
                <w:color w:val="000000" w:themeColor="text1"/>
              </w:rPr>
            </w:pPr>
            <w:r w:rsidRPr="00AC0E02">
              <w:rPr>
                <w:rFonts w:eastAsia="宋体"/>
                <w:color w:val="000000" w:themeColor="text1"/>
              </w:rPr>
              <w:t>David Yanez</w:t>
            </w:r>
          </w:p>
        </w:tc>
        <w:tc>
          <w:tcPr>
            <w:tcW w:w="3870" w:type="dxa"/>
          </w:tcPr>
          <w:p w14:paraId="0057F64A" w14:textId="72D54776" w:rsidR="00D136A9" w:rsidRPr="00AC0E02" w:rsidRDefault="00852C62" w:rsidP="00FF18A6">
            <w:pPr>
              <w:rPr>
                <w:rFonts w:eastAsia="宋体"/>
                <w:color w:val="000000" w:themeColor="text1"/>
              </w:rPr>
            </w:pPr>
            <w:r w:rsidRPr="00AC0E02">
              <w:rPr>
                <w:rFonts w:eastAsia="宋体"/>
                <w:color w:val="000000" w:themeColor="text1"/>
              </w:rPr>
              <w:t>david.yanez@yale.edu</w:t>
            </w:r>
          </w:p>
        </w:tc>
        <w:tc>
          <w:tcPr>
            <w:tcW w:w="2515" w:type="dxa"/>
          </w:tcPr>
          <w:p w14:paraId="499019BF" w14:textId="6026FEA4" w:rsidR="00D136A9" w:rsidRPr="00AC0E02" w:rsidRDefault="00852C62" w:rsidP="00FF18A6">
            <w:pPr>
              <w:rPr>
                <w:rFonts w:eastAsia="宋体"/>
                <w:color w:val="000000" w:themeColor="text1"/>
              </w:rPr>
            </w:pPr>
            <w:r w:rsidRPr="00AC0E02">
              <w:rPr>
                <w:rFonts w:eastAsia="宋体"/>
                <w:color w:val="000000" w:themeColor="text1"/>
              </w:rPr>
              <w:t>(203) 785-2802</w:t>
            </w:r>
          </w:p>
        </w:tc>
      </w:tr>
    </w:tbl>
    <w:p w14:paraId="57B01195" w14:textId="189F7605" w:rsidR="00FB3805" w:rsidRPr="00AC0E02" w:rsidRDefault="00FB3805" w:rsidP="00FF18A6">
      <w:pPr>
        <w:rPr>
          <w:rFonts w:eastAsia="宋体"/>
          <w:color w:val="000000" w:themeColor="text1"/>
        </w:rPr>
      </w:pPr>
      <w:r w:rsidRPr="00AC0E02">
        <w:rPr>
          <w:rFonts w:eastAsia="宋体"/>
          <w:color w:val="000000" w:themeColor="text1"/>
        </w:rPr>
        <w:br w:type="page"/>
      </w:r>
    </w:p>
    <w:p w14:paraId="7620F67B" w14:textId="41CD19F2" w:rsidR="00A04773" w:rsidRPr="00245A38" w:rsidRDefault="00A04773" w:rsidP="00FF18A6">
      <w:pPr>
        <w:rPr>
          <w:rFonts w:eastAsia="宋体"/>
          <w:b/>
          <w:bCs/>
          <w:color w:val="000000" w:themeColor="text1"/>
          <w:u w:val="single"/>
        </w:rPr>
      </w:pPr>
      <w:r w:rsidRPr="00245A38">
        <w:rPr>
          <w:rFonts w:eastAsia="宋体"/>
          <w:b/>
          <w:bCs/>
          <w:color w:val="000000" w:themeColor="text1"/>
          <w:u w:val="single"/>
        </w:rPr>
        <w:lastRenderedPageBreak/>
        <w:t xml:space="preserve">Treatment </w:t>
      </w:r>
      <w:r w:rsidR="00286C89" w:rsidRPr="00245A38">
        <w:rPr>
          <w:rFonts w:eastAsia="宋体"/>
          <w:b/>
          <w:bCs/>
          <w:color w:val="000000" w:themeColor="text1"/>
          <w:u w:val="single"/>
        </w:rPr>
        <w:t>a</w:t>
      </w:r>
      <w:r w:rsidRPr="00245A38">
        <w:rPr>
          <w:rFonts w:eastAsia="宋体"/>
          <w:b/>
          <w:bCs/>
          <w:color w:val="000000" w:themeColor="text1"/>
          <w:u w:val="single"/>
        </w:rPr>
        <w:t xml:space="preserve">ssignment by </w:t>
      </w:r>
      <w:r w:rsidR="00286C89" w:rsidRPr="00245A38">
        <w:rPr>
          <w:rFonts w:eastAsia="宋体"/>
          <w:b/>
          <w:bCs/>
          <w:color w:val="000000" w:themeColor="text1"/>
          <w:u w:val="single"/>
        </w:rPr>
        <w:t>h</w:t>
      </w:r>
      <w:r w:rsidR="00EF4801" w:rsidRPr="00245A38">
        <w:rPr>
          <w:rFonts w:eastAsia="宋体"/>
          <w:b/>
          <w:bCs/>
          <w:color w:val="000000" w:themeColor="text1"/>
          <w:u w:val="single"/>
        </w:rPr>
        <w:t>ospital</w:t>
      </w:r>
    </w:p>
    <w:p w14:paraId="4F2E3F6B" w14:textId="77777777" w:rsidR="00743075" w:rsidRPr="00AC0E02" w:rsidRDefault="00743075" w:rsidP="00FF18A6">
      <w:pPr>
        <w:rPr>
          <w:rFonts w:eastAsia="宋体"/>
          <w:b/>
          <w:bCs/>
          <w:color w:val="000000" w:themeColor="text1"/>
        </w:rPr>
      </w:pPr>
    </w:p>
    <w:tbl>
      <w:tblPr>
        <w:tblStyle w:val="TableGrid"/>
        <w:tblW w:w="0" w:type="auto"/>
        <w:tblLook w:val="04A0" w:firstRow="1" w:lastRow="0" w:firstColumn="1" w:lastColumn="0" w:noHBand="0" w:noVBand="1"/>
      </w:tblPr>
      <w:tblGrid>
        <w:gridCol w:w="5125"/>
        <w:gridCol w:w="1260"/>
        <w:gridCol w:w="1530"/>
        <w:gridCol w:w="1435"/>
      </w:tblGrid>
      <w:tr w:rsidR="00DF4135" w:rsidRPr="00AC0E02" w14:paraId="1270468F" w14:textId="77777777" w:rsidTr="00333881">
        <w:tc>
          <w:tcPr>
            <w:tcW w:w="5125" w:type="dxa"/>
            <w:shd w:val="clear" w:color="auto" w:fill="E2EFD9" w:themeFill="accent6" w:themeFillTint="33"/>
          </w:tcPr>
          <w:p w14:paraId="62FF2E2E" w14:textId="73204D61" w:rsidR="00A04773" w:rsidRPr="00AC0E02" w:rsidRDefault="00A04773" w:rsidP="00FF18A6">
            <w:pPr>
              <w:rPr>
                <w:rFonts w:eastAsia="宋体"/>
                <w:b/>
                <w:bCs/>
                <w:color w:val="000000" w:themeColor="text1"/>
                <w:sz w:val="22"/>
                <w:szCs w:val="22"/>
              </w:rPr>
            </w:pPr>
            <w:r w:rsidRPr="00AC0E02">
              <w:rPr>
                <w:rFonts w:eastAsia="宋体"/>
                <w:b/>
                <w:bCs/>
                <w:color w:val="000000" w:themeColor="text1"/>
                <w:sz w:val="22"/>
                <w:szCs w:val="22"/>
              </w:rPr>
              <w:t>Hospital</w:t>
            </w:r>
          </w:p>
        </w:tc>
        <w:tc>
          <w:tcPr>
            <w:tcW w:w="1260" w:type="dxa"/>
            <w:shd w:val="clear" w:color="auto" w:fill="E2EFD9" w:themeFill="accent6" w:themeFillTint="33"/>
          </w:tcPr>
          <w:p w14:paraId="729B96B7" w14:textId="2BB25C41" w:rsidR="00A04773" w:rsidRPr="00AC0E02" w:rsidRDefault="00A04773" w:rsidP="00FF18A6">
            <w:pPr>
              <w:jc w:val="center"/>
              <w:rPr>
                <w:rFonts w:eastAsia="宋体"/>
                <w:b/>
                <w:bCs/>
                <w:color w:val="000000" w:themeColor="text1"/>
                <w:sz w:val="22"/>
                <w:szCs w:val="22"/>
              </w:rPr>
            </w:pPr>
            <w:r w:rsidRPr="00AC0E02">
              <w:rPr>
                <w:rFonts w:eastAsia="宋体"/>
                <w:b/>
                <w:bCs/>
                <w:color w:val="000000" w:themeColor="text1"/>
                <w:sz w:val="22"/>
                <w:szCs w:val="22"/>
              </w:rPr>
              <w:t>Site #</w:t>
            </w:r>
          </w:p>
        </w:tc>
        <w:tc>
          <w:tcPr>
            <w:tcW w:w="1530" w:type="dxa"/>
            <w:shd w:val="clear" w:color="auto" w:fill="E2EFD9" w:themeFill="accent6" w:themeFillTint="33"/>
          </w:tcPr>
          <w:p w14:paraId="74F13B4F" w14:textId="77777777" w:rsidR="00FC0D0C" w:rsidRPr="00AC0E02" w:rsidRDefault="00A04773" w:rsidP="00FF18A6">
            <w:pPr>
              <w:jc w:val="center"/>
              <w:rPr>
                <w:rFonts w:eastAsia="宋体"/>
                <w:b/>
                <w:bCs/>
                <w:color w:val="000000" w:themeColor="text1"/>
                <w:sz w:val="22"/>
                <w:szCs w:val="22"/>
              </w:rPr>
            </w:pPr>
            <w:r w:rsidRPr="00AC0E02">
              <w:rPr>
                <w:rFonts w:eastAsia="宋体"/>
                <w:b/>
                <w:bCs/>
                <w:color w:val="000000" w:themeColor="text1"/>
                <w:sz w:val="22"/>
                <w:szCs w:val="22"/>
              </w:rPr>
              <w:t>Intervention</w:t>
            </w:r>
          </w:p>
          <w:p w14:paraId="55F1DBEC" w14:textId="7144BC1B" w:rsidR="00FC0D0C" w:rsidRPr="00AC0E02" w:rsidRDefault="00FC0D0C" w:rsidP="00FF18A6">
            <w:pPr>
              <w:jc w:val="center"/>
              <w:rPr>
                <w:rFonts w:eastAsia="宋体"/>
                <w:b/>
                <w:bCs/>
                <w:color w:val="000000" w:themeColor="text1"/>
                <w:sz w:val="22"/>
                <w:szCs w:val="22"/>
              </w:rPr>
            </w:pPr>
            <w:r w:rsidRPr="00AC0E02">
              <w:rPr>
                <w:rFonts w:eastAsia="宋体"/>
                <w:b/>
                <w:bCs/>
                <w:color w:val="000000" w:themeColor="text1"/>
                <w:sz w:val="22"/>
                <w:szCs w:val="22"/>
              </w:rPr>
              <w:t>(no.)</w:t>
            </w:r>
          </w:p>
        </w:tc>
        <w:tc>
          <w:tcPr>
            <w:tcW w:w="1435" w:type="dxa"/>
            <w:shd w:val="clear" w:color="auto" w:fill="E2EFD9" w:themeFill="accent6" w:themeFillTint="33"/>
          </w:tcPr>
          <w:p w14:paraId="1331722F" w14:textId="77777777" w:rsidR="00A04773" w:rsidRPr="00AC0E02" w:rsidRDefault="00A04773" w:rsidP="00FF18A6">
            <w:pPr>
              <w:jc w:val="center"/>
              <w:rPr>
                <w:rFonts w:eastAsia="宋体"/>
                <w:b/>
                <w:bCs/>
                <w:color w:val="000000" w:themeColor="text1"/>
                <w:sz w:val="22"/>
                <w:szCs w:val="22"/>
              </w:rPr>
            </w:pPr>
            <w:r w:rsidRPr="00AC0E02">
              <w:rPr>
                <w:rFonts w:eastAsia="宋体"/>
                <w:b/>
                <w:bCs/>
                <w:color w:val="000000" w:themeColor="text1"/>
                <w:sz w:val="22"/>
                <w:szCs w:val="22"/>
              </w:rPr>
              <w:t>Control</w:t>
            </w:r>
          </w:p>
          <w:p w14:paraId="3A8EC6E0" w14:textId="529E5567" w:rsidR="00FC0D0C" w:rsidRPr="00AC0E02" w:rsidRDefault="00FC0D0C" w:rsidP="00FF18A6">
            <w:pPr>
              <w:jc w:val="center"/>
              <w:rPr>
                <w:rFonts w:eastAsia="宋体"/>
                <w:b/>
                <w:bCs/>
                <w:color w:val="000000" w:themeColor="text1"/>
                <w:sz w:val="22"/>
                <w:szCs w:val="22"/>
              </w:rPr>
            </w:pPr>
            <w:r w:rsidRPr="00AC0E02">
              <w:rPr>
                <w:rFonts w:eastAsia="宋体"/>
                <w:b/>
                <w:bCs/>
                <w:color w:val="000000" w:themeColor="text1"/>
                <w:sz w:val="22"/>
                <w:szCs w:val="22"/>
              </w:rPr>
              <w:t>(no.)</w:t>
            </w:r>
          </w:p>
        </w:tc>
      </w:tr>
      <w:tr w:rsidR="00DF4135" w:rsidRPr="00AC0E02" w14:paraId="1FCDDD39" w14:textId="77777777" w:rsidTr="00A04773">
        <w:tc>
          <w:tcPr>
            <w:tcW w:w="5125" w:type="dxa"/>
          </w:tcPr>
          <w:p w14:paraId="784FA4DA" w14:textId="261622BF" w:rsidR="00A04773" w:rsidRPr="00AC0E02" w:rsidRDefault="00A04773" w:rsidP="00FF18A6">
            <w:pPr>
              <w:rPr>
                <w:rFonts w:eastAsia="宋体"/>
                <w:color w:val="000000" w:themeColor="text1"/>
                <w:sz w:val="22"/>
                <w:szCs w:val="22"/>
              </w:rPr>
            </w:pPr>
            <w:r w:rsidRPr="00AC0E02">
              <w:rPr>
                <w:rFonts w:eastAsia="宋体"/>
                <w:color w:val="000000" w:themeColor="text1"/>
                <w:sz w:val="22"/>
                <w:szCs w:val="22"/>
              </w:rPr>
              <w:t>Peking University First Hospital</w:t>
            </w:r>
          </w:p>
        </w:tc>
        <w:tc>
          <w:tcPr>
            <w:tcW w:w="1260" w:type="dxa"/>
          </w:tcPr>
          <w:p w14:paraId="22743549" w14:textId="3A49F0D6" w:rsidR="00A04773" w:rsidRPr="00AC0E02" w:rsidRDefault="009014CD" w:rsidP="00FF18A6">
            <w:pPr>
              <w:jc w:val="center"/>
              <w:rPr>
                <w:rFonts w:eastAsia="宋体"/>
                <w:color w:val="000000" w:themeColor="text1"/>
                <w:sz w:val="22"/>
                <w:szCs w:val="22"/>
              </w:rPr>
            </w:pPr>
            <w:r w:rsidRPr="00AC0E02">
              <w:rPr>
                <w:rFonts w:eastAsia="宋体"/>
                <w:color w:val="000000" w:themeColor="text1"/>
                <w:sz w:val="22"/>
                <w:szCs w:val="22"/>
              </w:rPr>
              <w:t>1</w:t>
            </w:r>
          </w:p>
        </w:tc>
        <w:tc>
          <w:tcPr>
            <w:tcW w:w="1530" w:type="dxa"/>
          </w:tcPr>
          <w:p w14:paraId="5F2CEF2F" w14:textId="04002987"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30</w:t>
            </w:r>
          </w:p>
        </w:tc>
        <w:tc>
          <w:tcPr>
            <w:tcW w:w="1435" w:type="dxa"/>
          </w:tcPr>
          <w:p w14:paraId="59E0CAB8" w14:textId="33EFDA0F"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30</w:t>
            </w:r>
          </w:p>
        </w:tc>
      </w:tr>
      <w:tr w:rsidR="00DF4135" w:rsidRPr="00AC0E02" w14:paraId="3A23449C" w14:textId="77777777" w:rsidTr="00A04773">
        <w:tc>
          <w:tcPr>
            <w:tcW w:w="5125" w:type="dxa"/>
          </w:tcPr>
          <w:p w14:paraId="37AC8828" w14:textId="62345A9A" w:rsidR="00A04773" w:rsidRPr="00AC0E02" w:rsidRDefault="00A04773" w:rsidP="00FF18A6">
            <w:pPr>
              <w:rPr>
                <w:rFonts w:eastAsia="宋体"/>
                <w:color w:val="000000" w:themeColor="text1"/>
                <w:sz w:val="22"/>
                <w:szCs w:val="22"/>
              </w:rPr>
            </w:pPr>
            <w:r w:rsidRPr="00AC0E02">
              <w:rPr>
                <w:rFonts w:eastAsia="宋体"/>
                <w:color w:val="000000" w:themeColor="text1"/>
                <w:sz w:val="22"/>
                <w:szCs w:val="22"/>
              </w:rPr>
              <w:t>Peking University Third Hospital</w:t>
            </w:r>
          </w:p>
        </w:tc>
        <w:tc>
          <w:tcPr>
            <w:tcW w:w="1260" w:type="dxa"/>
          </w:tcPr>
          <w:p w14:paraId="70F04610" w14:textId="41A91B5B" w:rsidR="00A04773" w:rsidRPr="00AC0E02" w:rsidRDefault="009014CD" w:rsidP="00FF18A6">
            <w:pPr>
              <w:jc w:val="center"/>
              <w:rPr>
                <w:rFonts w:eastAsia="宋体"/>
                <w:color w:val="000000" w:themeColor="text1"/>
                <w:sz w:val="22"/>
                <w:szCs w:val="22"/>
              </w:rPr>
            </w:pPr>
            <w:r w:rsidRPr="00AC0E02">
              <w:rPr>
                <w:rFonts w:eastAsia="宋体"/>
                <w:color w:val="000000" w:themeColor="text1"/>
                <w:sz w:val="22"/>
                <w:szCs w:val="22"/>
              </w:rPr>
              <w:t>2</w:t>
            </w:r>
          </w:p>
        </w:tc>
        <w:tc>
          <w:tcPr>
            <w:tcW w:w="1530" w:type="dxa"/>
          </w:tcPr>
          <w:p w14:paraId="4CBCC45B" w14:textId="5864A22E"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122</w:t>
            </w:r>
          </w:p>
        </w:tc>
        <w:tc>
          <w:tcPr>
            <w:tcW w:w="1435" w:type="dxa"/>
          </w:tcPr>
          <w:p w14:paraId="00C5AA4F" w14:textId="06901EA1"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122</w:t>
            </w:r>
          </w:p>
        </w:tc>
      </w:tr>
      <w:tr w:rsidR="00DF4135" w:rsidRPr="00AC0E02" w14:paraId="261A7A08" w14:textId="77777777" w:rsidTr="00A04773">
        <w:tc>
          <w:tcPr>
            <w:tcW w:w="5125" w:type="dxa"/>
          </w:tcPr>
          <w:p w14:paraId="760BD914" w14:textId="067920A2" w:rsidR="00A04773" w:rsidRPr="00AC0E02" w:rsidRDefault="00A04773" w:rsidP="00FF18A6">
            <w:pPr>
              <w:rPr>
                <w:rFonts w:eastAsia="宋体"/>
                <w:color w:val="000000" w:themeColor="text1"/>
                <w:sz w:val="22"/>
                <w:szCs w:val="22"/>
              </w:rPr>
            </w:pPr>
            <w:r w:rsidRPr="00AC0E02">
              <w:rPr>
                <w:rFonts w:eastAsia="宋体"/>
                <w:color w:val="000000" w:themeColor="text1"/>
                <w:sz w:val="22"/>
                <w:szCs w:val="22"/>
              </w:rPr>
              <w:t>Shandong Provincial Hospital</w:t>
            </w:r>
          </w:p>
        </w:tc>
        <w:tc>
          <w:tcPr>
            <w:tcW w:w="1260" w:type="dxa"/>
          </w:tcPr>
          <w:p w14:paraId="3F93D9B7" w14:textId="0F8B5531" w:rsidR="00A04773" w:rsidRPr="00AC0E02" w:rsidRDefault="009014CD" w:rsidP="00FF18A6">
            <w:pPr>
              <w:jc w:val="center"/>
              <w:rPr>
                <w:rFonts w:eastAsia="宋体"/>
                <w:color w:val="000000" w:themeColor="text1"/>
                <w:sz w:val="22"/>
                <w:szCs w:val="22"/>
              </w:rPr>
            </w:pPr>
            <w:r w:rsidRPr="00AC0E02">
              <w:rPr>
                <w:rFonts w:eastAsia="宋体"/>
                <w:color w:val="000000" w:themeColor="text1"/>
                <w:sz w:val="22"/>
                <w:szCs w:val="22"/>
              </w:rPr>
              <w:t>3</w:t>
            </w:r>
          </w:p>
        </w:tc>
        <w:tc>
          <w:tcPr>
            <w:tcW w:w="1530" w:type="dxa"/>
          </w:tcPr>
          <w:p w14:paraId="2614084A" w14:textId="60207428"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68</w:t>
            </w:r>
          </w:p>
        </w:tc>
        <w:tc>
          <w:tcPr>
            <w:tcW w:w="1435" w:type="dxa"/>
          </w:tcPr>
          <w:p w14:paraId="698ECB4F" w14:textId="3B13B84D"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68</w:t>
            </w:r>
          </w:p>
        </w:tc>
      </w:tr>
      <w:tr w:rsidR="00DF4135" w:rsidRPr="00AC0E02" w14:paraId="7F7726BC" w14:textId="77777777" w:rsidTr="00A04773">
        <w:tc>
          <w:tcPr>
            <w:tcW w:w="5125" w:type="dxa"/>
          </w:tcPr>
          <w:p w14:paraId="60C840B3" w14:textId="38575F06" w:rsidR="00A04773" w:rsidRPr="00AC0E02" w:rsidRDefault="00A04773" w:rsidP="00FF18A6">
            <w:pPr>
              <w:rPr>
                <w:rFonts w:eastAsia="宋体"/>
                <w:color w:val="000000" w:themeColor="text1"/>
                <w:sz w:val="22"/>
                <w:szCs w:val="22"/>
              </w:rPr>
            </w:pPr>
            <w:r w:rsidRPr="00AC0E02">
              <w:rPr>
                <w:rFonts w:eastAsia="宋体"/>
                <w:color w:val="000000" w:themeColor="text1"/>
                <w:sz w:val="22"/>
                <w:szCs w:val="22"/>
              </w:rPr>
              <w:t>Zhengzhou University First Hospital</w:t>
            </w:r>
          </w:p>
        </w:tc>
        <w:tc>
          <w:tcPr>
            <w:tcW w:w="1260" w:type="dxa"/>
          </w:tcPr>
          <w:p w14:paraId="7D66EAEA" w14:textId="6F4FF830" w:rsidR="00A04773" w:rsidRPr="00AC0E02" w:rsidRDefault="009014CD" w:rsidP="00FF18A6">
            <w:pPr>
              <w:jc w:val="center"/>
              <w:rPr>
                <w:rFonts w:eastAsia="宋体"/>
                <w:color w:val="000000" w:themeColor="text1"/>
                <w:sz w:val="22"/>
                <w:szCs w:val="22"/>
              </w:rPr>
            </w:pPr>
            <w:r w:rsidRPr="00AC0E02">
              <w:rPr>
                <w:rFonts w:eastAsia="宋体"/>
                <w:color w:val="000000" w:themeColor="text1"/>
                <w:sz w:val="22"/>
                <w:szCs w:val="22"/>
              </w:rPr>
              <w:t>4</w:t>
            </w:r>
          </w:p>
        </w:tc>
        <w:tc>
          <w:tcPr>
            <w:tcW w:w="1530" w:type="dxa"/>
          </w:tcPr>
          <w:p w14:paraId="704F15AE" w14:textId="4A277695"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76</w:t>
            </w:r>
          </w:p>
        </w:tc>
        <w:tc>
          <w:tcPr>
            <w:tcW w:w="1435" w:type="dxa"/>
          </w:tcPr>
          <w:p w14:paraId="24FFAC06" w14:textId="125F9630"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76</w:t>
            </w:r>
          </w:p>
        </w:tc>
      </w:tr>
      <w:tr w:rsidR="00DF4135" w:rsidRPr="00AC0E02" w14:paraId="3464585A" w14:textId="77777777" w:rsidTr="00A04773">
        <w:tc>
          <w:tcPr>
            <w:tcW w:w="5125" w:type="dxa"/>
          </w:tcPr>
          <w:p w14:paraId="19160238" w14:textId="43259CE2" w:rsidR="00A04773" w:rsidRPr="00AC0E02" w:rsidRDefault="00A04773" w:rsidP="00FF18A6">
            <w:pPr>
              <w:rPr>
                <w:rFonts w:eastAsia="宋体"/>
                <w:color w:val="000000" w:themeColor="text1"/>
                <w:sz w:val="22"/>
                <w:szCs w:val="22"/>
              </w:rPr>
            </w:pPr>
            <w:r w:rsidRPr="00AC0E02">
              <w:rPr>
                <w:rFonts w:eastAsia="宋体"/>
                <w:color w:val="000000" w:themeColor="text1"/>
                <w:sz w:val="22"/>
                <w:szCs w:val="22"/>
              </w:rPr>
              <w:t>Hebei Medical University Second Hospital</w:t>
            </w:r>
          </w:p>
        </w:tc>
        <w:tc>
          <w:tcPr>
            <w:tcW w:w="1260" w:type="dxa"/>
          </w:tcPr>
          <w:p w14:paraId="7C5FE4FF" w14:textId="69F13CE6" w:rsidR="00A04773" w:rsidRPr="00AC0E02" w:rsidRDefault="009014CD" w:rsidP="00FF18A6">
            <w:pPr>
              <w:jc w:val="center"/>
              <w:rPr>
                <w:rFonts w:eastAsia="宋体"/>
                <w:color w:val="000000" w:themeColor="text1"/>
                <w:sz w:val="22"/>
                <w:szCs w:val="22"/>
              </w:rPr>
            </w:pPr>
            <w:r w:rsidRPr="00AC0E02">
              <w:rPr>
                <w:rFonts w:eastAsia="宋体"/>
                <w:color w:val="000000" w:themeColor="text1"/>
                <w:sz w:val="22"/>
                <w:szCs w:val="22"/>
              </w:rPr>
              <w:t>5</w:t>
            </w:r>
          </w:p>
        </w:tc>
        <w:tc>
          <w:tcPr>
            <w:tcW w:w="1530" w:type="dxa"/>
          </w:tcPr>
          <w:p w14:paraId="05E115DB" w14:textId="4CADCC75"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64</w:t>
            </w:r>
          </w:p>
        </w:tc>
        <w:tc>
          <w:tcPr>
            <w:tcW w:w="1435" w:type="dxa"/>
          </w:tcPr>
          <w:p w14:paraId="271038EB" w14:textId="304AC16F"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64</w:t>
            </w:r>
          </w:p>
        </w:tc>
      </w:tr>
      <w:tr w:rsidR="00DF4135" w:rsidRPr="00AC0E02" w14:paraId="3268360C" w14:textId="77777777" w:rsidTr="00A04773">
        <w:tc>
          <w:tcPr>
            <w:tcW w:w="5125" w:type="dxa"/>
          </w:tcPr>
          <w:p w14:paraId="089E4B64" w14:textId="6DD81659" w:rsidR="00A04773" w:rsidRPr="00AC0E02" w:rsidRDefault="006D0718" w:rsidP="00FF18A6">
            <w:pPr>
              <w:rPr>
                <w:rFonts w:eastAsia="宋体"/>
                <w:color w:val="000000" w:themeColor="text1"/>
                <w:sz w:val="22"/>
                <w:szCs w:val="22"/>
              </w:rPr>
            </w:pPr>
            <w:r w:rsidRPr="00AC0E02">
              <w:rPr>
                <w:rFonts w:eastAsia="宋体"/>
                <w:color w:val="000000" w:themeColor="text1"/>
                <w:sz w:val="22"/>
                <w:szCs w:val="22"/>
              </w:rPr>
              <w:t xml:space="preserve">Beijing Obstetrics </w:t>
            </w:r>
            <w:r w:rsidR="0024103C" w:rsidRPr="00AC0E02">
              <w:rPr>
                <w:rFonts w:eastAsia="宋体"/>
                <w:color w:val="000000" w:themeColor="text1"/>
                <w:sz w:val="22"/>
                <w:szCs w:val="22"/>
              </w:rPr>
              <w:t xml:space="preserve">and </w:t>
            </w:r>
            <w:r w:rsidRPr="00AC0E02">
              <w:rPr>
                <w:rFonts w:eastAsia="宋体"/>
                <w:color w:val="000000" w:themeColor="text1"/>
                <w:sz w:val="22"/>
                <w:szCs w:val="22"/>
              </w:rPr>
              <w:t>Gynecology Hospital</w:t>
            </w:r>
          </w:p>
        </w:tc>
        <w:tc>
          <w:tcPr>
            <w:tcW w:w="1260" w:type="dxa"/>
          </w:tcPr>
          <w:p w14:paraId="3BBEF4E0" w14:textId="66BA404F" w:rsidR="00A04773" w:rsidRPr="00AC0E02" w:rsidRDefault="009014CD" w:rsidP="00FF18A6">
            <w:pPr>
              <w:jc w:val="center"/>
              <w:rPr>
                <w:rFonts w:eastAsia="宋体"/>
                <w:color w:val="000000" w:themeColor="text1"/>
                <w:sz w:val="22"/>
                <w:szCs w:val="22"/>
              </w:rPr>
            </w:pPr>
            <w:r w:rsidRPr="00AC0E02">
              <w:rPr>
                <w:rFonts w:eastAsia="宋体"/>
                <w:color w:val="000000" w:themeColor="text1"/>
                <w:sz w:val="22"/>
                <w:szCs w:val="22"/>
              </w:rPr>
              <w:t>6</w:t>
            </w:r>
          </w:p>
        </w:tc>
        <w:tc>
          <w:tcPr>
            <w:tcW w:w="1530" w:type="dxa"/>
          </w:tcPr>
          <w:p w14:paraId="27C4FC09" w14:textId="6E687D0D"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40</w:t>
            </w:r>
          </w:p>
        </w:tc>
        <w:tc>
          <w:tcPr>
            <w:tcW w:w="1435" w:type="dxa"/>
          </w:tcPr>
          <w:p w14:paraId="4B05A3C2" w14:textId="3A6B180F" w:rsidR="00A04773" w:rsidRPr="00AC0E02" w:rsidRDefault="00E2450B" w:rsidP="00FF18A6">
            <w:pPr>
              <w:jc w:val="center"/>
              <w:rPr>
                <w:rFonts w:eastAsia="宋体"/>
                <w:color w:val="000000" w:themeColor="text1"/>
                <w:sz w:val="22"/>
                <w:szCs w:val="22"/>
              </w:rPr>
            </w:pPr>
            <w:r w:rsidRPr="00AC0E02">
              <w:rPr>
                <w:rFonts w:eastAsia="宋体"/>
                <w:color w:val="000000" w:themeColor="text1"/>
                <w:sz w:val="22"/>
                <w:szCs w:val="22"/>
              </w:rPr>
              <w:t>40</w:t>
            </w:r>
          </w:p>
        </w:tc>
      </w:tr>
    </w:tbl>
    <w:p w14:paraId="1004DF9B" w14:textId="77777777" w:rsidR="003023F4" w:rsidRPr="00AC0E02" w:rsidRDefault="003023F4" w:rsidP="00FF18A6">
      <w:pPr>
        <w:rPr>
          <w:rFonts w:eastAsia="宋体"/>
          <w:color w:val="000000" w:themeColor="text1"/>
        </w:rPr>
      </w:pPr>
      <w:r w:rsidRPr="00AC0E02">
        <w:rPr>
          <w:rFonts w:eastAsia="宋体"/>
          <w:color w:val="000000" w:themeColor="text1"/>
        </w:rPr>
        <w:br w:type="page"/>
      </w:r>
    </w:p>
    <w:p w14:paraId="2E0477AC" w14:textId="594783A7" w:rsidR="008E5474" w:rsidRPr="00AC0E02" w:rsidRDefault="00C172F7" w:rsidP="00FF18A6">
      <w:pPr>
        <w:rPr>
          <w:rFonts w:eastAsia="宋体"/>
          <w:b/>
          <w:bCs/>
          <w:color w:val="000000" w:themeColor="text1"/>
        </w:rPr>
      </w:pPr>
      <w:r w:rsidRPr="00245A38">
        <w:rPr>
          <w:rFonts w:eastAsia="宋体"/>
          <w:b/>
          <w:bCs/>
          <w:color w:val="000000" w:themeColor="text1"/>
          <w:u w:val="single"/>
        </w:rPr>
        <w:lastRenderedPageBreak/>
        <w:t xml:space="preserve">Randomization </w:t>
      </w:r>
      <w:r w:rsidR="004865EC" w:rsidRPr="00245A38">
        <w:rPr>
          <w:rFonts w:eastAsia="宋体"/>
          <w:b/>
          <w:bCs/>
          <w:color w:val="000000" w:themeColor="text1"/>
          <w:u w:val="single"/>
        </w:rPr>
        <w:t>e</w:t>
      </w:r>
      <w:r w:rsidRPr="00245A38">
        <w:rPr>
          <w:rFonts w:eastAsia="宋体"/>
          <w:b/>
          <w:bCs/>
          <w:color w:val="000000" w:themeColor="text1"/>
          <w:u w:val="single"/>
        </w:rPr>
        <w:t>rrors</w:t>
      </w:r>
      <w:r w:rsidR="00470C4E" w:rsidRPr="00AC0E02">
        <w:rPr>
          <w:rFonts w:eastAsia="宋体"/>
          <w:b/>
          <w:bCs/>
          <w:color w:val="000000" w:themeColor="text1"/>
        </w:rPr>
        <w:t>*</w:t>
      </w:r>
    </w:p>
    <w:p w14:paraId="0FA2D8AF" w14:textId="77777777" w:rsidR="00743075" w:rsidRPr="00AC0E02" w:rsidRDefault="00743075" w:rsidP="00FF18A6">
      <w:pPr>
        <w:rPr>
          <w:rFonts w:eastAsia="宋体"/>
          <w:color w:val="000000" w:themeColor="text1"/>
        </w:rPr>
      </w:pPr>
    </w:p>
    <w:tbl>
      <w:tblPr>
        <w:tblStyle w:val="TableGrid"/>
        <w:tblW w:w="0" w:type="auto"/>
        <w:tblLook w:val="04A0" w:firstRow="1" w:lastRow="0" w:firstColumn="1" w:lastColumn="0" w:noHBand="0" w:noVBand="1"/>
      </w:tblPr>
      <w:tblGrid>
        <w:gridCol w:w="1525"/>
        <w:gridCol w:w="2700"/>
        <w:gridCol w:w="2787"/>
        <w:gridCol w:w="2338"/>
      </w:tblGrid>
      <w:tr w:rsidR="00DF4135" w:rsidRPr="00AC0E02" w14:paraId="1E4C2B9D" w14:textId="77777777" w:rsidTr="00D87CCE">
        <w:tc>
          <w:tcPr>
            <w:tcW w:w="1525" w:type="dxa"/>
            <w:shd w:val="clear" w:color="auto" w:fill="E2EFD9" w:themeFill="accent6" w:themeFillTint="33"/>
          </w:tcPr>
          <w:p w14:paraId="7C6FCD29" w14:textId="77777777" w:rsidR="008E5474" w:rsidRPr="00AC0E02" w:rsidRDefault="008E5474" w:rsidP="00FF18A6">
            <w:pPr>
              <w:rPr>
                <w:rFonts w:eastAsia="宋体"/>
                <w:b/>
                <w:bCs/>
                <w:color w:val="000000" w:themeColor="text1"/>
                <w:sz w:val="22"/>
                <w:szCs w:val="22"/>
              </w:rPr>
            </w:pPr>
            <w:r w:rsidRPr="00AC0E02">
              <w:rPr>
                <w:rFonts w:eastAsia="宋体"/>
                <w:b/>
                <w:bCs/>
                <w:color w:val="000000" w:themeColor="text1"/>
                <w:sz w:val="22"/>
                <w:szCs w:val="22"/>
              </w:rPr>
              <w:t>Patient #</w:t>
            </w:r>
          </w:p>
        </w:tc>
        <w:tc>
          <w:tcPr>
            <w:tcW w:w="2700" w:type="dxa"/>
            <w:shd w:val="clear" w:color="auto" w:fill="E2EFD9" w:themeFill="accent6" w:themeFillTint="33"/>
          </w:tcPr>
          <w:p w14:paraId="681E8944" w14:textId="77777777" w:rsidR="008E5474" w:rsidRPr="00AC0E02" w:rsidRDefault="008E5474" w:rsidP="00FF18A6">
            <w:pPr>
              <w:rPr>
                <w:rFonts w:eastAsia="宋体"/>
                <w:b/>
                <w:bCs/>
                <w:color w:val="000000" w:themeColor="text1"/>
                <w:sz w:val="22"/>
                <w:szCs w:val="22"/>
              </w:rPr>
            </w:pPr>
            <w:r w:rsidRPr="00AC0E02">
              <w:rPr>
                <w:rFonts w:eastAsia="宋体"/>
                <w:b/>
                <w:bCs/>
                <w:color w:val="000000" w:themeColor="text1"/>
                <w:sz w:val="22"/>
                <w:szCs w:val="22"/>
              </w:rPr>
              <w:t>Planned randomization</w:t>
            </w:r>
          </w:p>
        </w:tc>
        <w:tc>
          <w:tcPr>
            <w:tcW w:w="2787" w:type="dxa"/>
            <w:shd w:val="clear" w:color="auto" w:fill="E2EFD9" w:themeFill="accent6" w:themeFillTint="33"/>
          </w:tcPr>
          <w:p w14:paraId="7684DAC7" w14:textId="77777777" w:rsidR="008E5474" w:rsidRPr="00AC0E02" w:rsidRDefault="008E5474" w:rsidP="00FF18A6">
            <w:pPr>
              <w:rPr>
                <w:rFonts w:eastAsia="宋体"/>
                <w:b/>
                <w:bCs/>
                <w:color w:val="000000" w:themeColor="text1"/>
                <w:sz w:val="22"/>
                <w:szCs w:val="22"/>
              </w:rPr>
            </w:pPr>
            <w:r w:rsidRPr="00AC0E02">
              <w:rPr>
                <w:rFonts w:eastAsia="宋体"/>
                <w:b/>
                <w:bCs/>
                <w:color w:val="000000" w:themeColor="text1"/>
                <w:sz w:val="22"/>
                <w:szCs w:val="22"/>
              </w:rPr>
              <w:t>Actual treatment</w:t>
            </w:r>
          </w:p>
        </w:tc>
        <w:tc>
          <w:tcPr>
            <w:tcW w:w="2338" w:type="dxa"/>
            <w:shd w:val="clear" w:color="auto" w:fill="E2EFD9" w:themeFill="accent6" w:themeFillTint="33"/>
          </w:tcPr>
          <w:p w14:paraId="61CA05C4" w14:textId="77777777" w:rsidR="008E5474" w:rsidRPr="00AC0E02" w:rsidRDefault="008E5474" w:rsidP="00FF18A6">
            <w:pPr>
              <w:rPr>
                <w:rFonts w:eastAsia="宋体"/>
                <w:b/>
                <w:bCs/>
                <w:color w:val="000000" w:themeColor="text1"/>
                <w:sz w:val="22"/>
                <w:szCs w:val="22"/>
              </w:rPr>
            </w:pPr>
            <w:r w:rsidRPr="00AC0E02">
              <w:rPr>
                <w:rFonts w:eastAsia="宋体"/>
                <w:b/>
                <w:bCs/>
                <w:color w:val="000000" w:themeColor="text1"/>
                <w:sz w:val="22"/>
                <w:szCs w:val="22"/>
              </w:rPr>
              <w:t>Reason</w:t>
            </w:r>
          </w:p>
        </w:tc>
      </w:tr>
      <w:tr w:rsidR="00DF4135" w:rsidRPr="00AC0E02" w14:paraId="00D9B50A" w14:textId="77777777" w:rsidTr="008E3542">
        <w:tc>
          <w:tcPr>
            <w:tcW w:w="1525" w:type="dxa"/>
          </w:tcPr>
          <w:p w14:paraId="6B31DFB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92</w:t>
            </w:r>
          </w:p>
        </w:tc>
        <w:tc>
          <w:tcPr>
            <w:tcW w:w="2700" w:type="dxa"/>
          </w:tcPr>
          <w:p w14:paraId="7360DD8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2787" w:type="dxa"/>
          </w:tcPr>
          <w:p w14:paraId="661F60B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2338" w:type="dxa"/>
          </w:tcPr>
          <w:p w14:paraId="5CCEB3E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Mislabeled envelope</w:t>
            </w:r>
          </w:p>
        </w:tc>
      </w:tr>
      <w:tr w:rsidR="00DF4135" w:rsidRPr="00AC0E02" w14:paraId="12FF1331" w14:textId="77777777" w:rsidTr="008E3542">
        <w:tc>
          <w:tcPr>
            <w:tcW w:w="1525" w:type="dxa"/>
          </w:tcPr>
          <w:p w14:paraId="3B02F29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338</w:t>
            </w:r>
          </w:p>
        </w:tc>
        <w:tc>
          <w:tcPr>
            <w:tcW w:w="2700" w:type="dxa"/>
          </w:tcPr>
          <w:p w14:paraId="7B222A6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2787" w:type="dxa"/>
          </w:tcPr>
          <w:p w14:paraId="68C2A88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2338" w:type="dxa"/>
          </w:tcPr>
          <w:p w14:paraId="0EC7687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Mislabeled envelope</w:t>
            </w:r>
          </w:p>
        </w:tc>
      </w:tr>
      <w:tr w:rsidR="00DF4135" w:rsidRPr="00AC0E02" w14:paraId="13100663" w14:textId="77777777" w:rsidTr="008E3542">
        <w:tc>
          <w:tcPr>
            <w:tcW w:w="1525" w:type="dxa"/>
          </w:tcPr>
          <w:p w14:paraId="5E900B9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547</w:t>
            </w:r>
          </w:p>
        </w:tc>
        <w:tc>
          <w:tcPr>
            <w:tcW w:w="2700" w:type="dxa"/>
          </w:tcPr>
          <w:p w14:paraId="5719F3C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2787" w:type="dxa"/>
          </w:tcPr>
          <w:p w14:paraId="19A900A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2338" w:type="dxa"/>
          </w:tcPr>
          <w:p w14:paraId="038B538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Execution error</w:t>
            </w:r>
          </w:p>
        </w:tc>
      </w:tr>
      <w:tr w:rsidR="00DF4135" w:rsidRPr="00AC0E02" w14:paraId="17C2C209" w14:textId="77777777" w:rsidTr="008E3542">
        <w:tc>
          <w:tcPr>
            <w:tcW w:w="1525" w:type="dxa"/>
          </w:tcPr>
          <w:p w14:paraId="68D1BB1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548</w:t>
            </w:r>
          </w:p>
        </w:tc>
        <w:tc>
          <w:tcPr>
            <w:tcW w:w="2700" w:type="dxa"/>
          </w:tcPr>
          <w:p w14:paraId="5104156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2787" w:type="dxa"/>
          </w:tcPr>
          <w:p w14:paraId="24B5463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2338" w:type="dxa"/>
          </w:tcPr>
          <w:p w14:paraId="595472B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Execution error</w:t>
            </w:r>
          </w:p>
        </w:tc>
      </w:tr>
      <w:tr w:rsidR="00DF4135" w:rsidRPr="00AC0E02" w14:paraId="5E1D2225" w14:textId="77777777" w:rsidTr="008E3542">
        <w:tc>
          <w:tcPr>
            <w:tcW w:w="1525" w:type="dxa"/>
          </w:tcPr>
          <w:p w14:paraId="259A930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623</w:t>
            </w:r>
          </w:p>
        </w:tc>
        <w:tc>
          <w:tcPr>
            <w:tcW w:w="2700" w:type="dxa"/>
          </w:tcPr>
          <w:p w14:paraId="360789D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2787" w:type="dxa"/>
          </w:tcPr>
          <w:p w14:paraId="5A4031E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2338" w:type="dxa"/>
          </w:tcPr>
          <w:p w14:paraId="6BC7769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Mislabeled envelope</w:t>
            </w:r>
          </w:p>
        </w:tc>
      </w:tr>
      <w:tr w:rsidR="00DF4135" w:rsidRPr="00AC0E02" w14:paraId="2A7B3D25" w14:textId="77777777" w:rsidTr="008E3542">
        <w:tc>
          <w:tcPr>
            <w:tcW w:w="1525" w:type="dxa"/>
          </w:tcPr>
          <w:p w14:paraId="1EB3D49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792</w:t>
            </w:r>
          </w:p>
        </w:tc>
        <w:tc>
          <w:tcPr>
            <w:tcW w:w="2700" w:type="dxa"/>
          </w:tcPr>
          <w:p w14:paraId="73EE5A1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2787" w:type="dxa"/>
          </w:tcPr>
          <w:p w14:paraId="1A035D5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2338" w:type="dxa"/>
          </w:tcPr>
          <w:p w14:paraId="0E2131A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Execution error</w:t>
            </w:r>
          </w:p>
        </w:tc>
      </w:tr>
    </w:tbl>
    <w:p w14:paraId="54E58DFB" w14:textId="1E1F9CDB" w:rsidR="008E5474" w:rsidRPr="00AC0E02" w:rsidRDefault="00470C4E" w:rsidP="00FF18A6">
      <w:pPr>
        <w:rPr>
          <w:rFonts w:eastAsia="宋体"/>
          <w:color w:val="000000" w:themeColor="text1"/>
        </w:rPr>
      </w:pPr>
      <w:r w:rsidRPr="00AC0E02">
        <w:rPr>
          <w:rFonts w:eastAsia="宋体"/>
          <w:color w:val="000000" w:themeColor="text1"/>
        </w:rPr>
        <w:t>*</w:t>
      </w:r>
      <w:r w:rsidR="00F71EDB" w:rsidRPr="00AC0E02">
        <w:rPr>
          <w:rFonts w:eastAsia="宋体"/>
          <w:color w:val="000000" w:themeColor="text1"/>
        </w:rPr>
        <w:tab/>
      </w:r>
      <w:r w:rsidR="00743075" w:rsidRPr="00AC0E02">
        <w:rPr>
          <w:rFonts w:eastAsia="宋体"/>
          <w:color w:val="000000" w:themeColor="text1"/>
        </w:rPr>
        <w:t>These patients were excluded from the per-protocol population.</w:t>
      </w:r>
    </w:p>
    <w:p w14:paraId="112E7EA8" w14:textId="77777777" w:rsidR="00D87CCE" w:rsidRPr="00AC0E02" w:rsidRDefault="00D87CCE" w:rsidP="00FF18A6">
      <w:pPr>
        <w:rPr>
          <w:rFonts w:eastAsia="宋体"/>
          <w:b/>
          <w:bCs/>
          <w:color w:val="000000" w:themeColor="text1"/>
          <w:u w:val="single"/>
        </w:rPr>
      </w:pPr>
      <w:r w:rsidRPr="00AC0E02">
        <w:rPr>
          <w:rFonts w:eastAsia="宋体"/>
          <w:b/>
          <w:bCs/>
          <w:color w:val="000000" w:themeColor="text1"/>
          <w:u w:val="single"/>
        </w:rPr>
        <w:br w:type="page"/>
      </w:r>
    </w:p>
    <w:p w14:paraId="4EBAC3D8" w14:textId="6BE8D26B" w:rsidR="008E5474" w:rsidRPr="00AC0E02" w:rsidRDefault="008E5474" w:rsidP="00FF18A6">
      <w:pPr>
        <w:rPr>
          <w:rFonts w:eastAsia="宋体"/>
          <w:b/>
          <w:bCs/>
          <w:color w:val="000000" w:themeColor="text1"/>
        </w:rPr>
      </w:pPr>
      <w:r w:rsidRPr="00245A38">
        <w:rPr>
          <w:rFonts w:eastAsia="宋体"/>
          <w:b/>
          <w:bCs/>
          <w:color w:val="000000" w:themeColor="text1"/>
          <w:u w:val="single"/>
        </w:rPr>
        <w:lastRenderedPageBreak/>
        <w:t xml:space="preserve">Protocol </w:t>
      </w:r>
      <w:r w:rsidR="00CD0D36" w:rsidRPr="00245A38">
        <w:rPr>
          <w:rFonts w:eastAsia="宋体"/>
          <w:b/>
          <w:bCs/>
          <w:color w:val="000000" w:themeColor="text1"/>
          <w:u w:val="single"/>
        </w:rPr>
        <w:t>v</w:t>
      </w:r>
      <w:r w:rsidR="00743075" w:rsidRPr="00245A38">
        <w:rPr>
          <w:rFonts w:eastAsia="宋体"/>
          <w:b/>
          <w:bCs/>
          <w:color w:val="000000" w:themeColor="text1"/>
          <w:u w:val="single"/>
        </w:rPr>
        <w:t>iolation</w:t>
      </w:r>
    </w:p>
    <w:p w14:paraId="1B0765FB" w14:textId="77777777" w:rsidR="00743075" w:rsidRPr="00AC0E02" w:rsidRDefault="00743075" w:rsidP="00FF18A6">
      <w:pPr>
        <w:rPr>
          <w:rFonts w:eastAsia="宋体"/>
          <w:color w:val="000000" w:themeColor="text1"/>
        </w:rPr>
      </w:pPr>
    </w:p>
    <w:tbl>
      <w:tblPr>
        <w:tblStyle w:val="TableGrid"/>
        <w:tblW w:w="9355" w:type="dxa"/>
        <w:tblLook w:val="04A0" w:firstRow="1" w:lastRow="0" w:firstColumn="1" w:lastColumn="0" w:noHBand="0" w:noVBand="1"/>
      </w:tblPr>
      <w:tblGrid>
        <w:gridCol w:w="1525"/>
        <w:gridCol w:w="2070"/>
        <w:gridCol w:w="3420"/>
        <w:gridCol w:w="2340"/>
      </w:tblGrid>
      <w:tr w:rsidR="00DF4135" w:rsidRPr="00AC0E02" w14:paraId="15B4C783" w14:textId="77777777" w:rsidTr="00E620E5">
        <w:tc>
          <w:tcPr>
            <w:tcW w:w="1525" w:type="dxa"/>
            <w:shd w:val="clear" w:color="auto" w:fill="auto"/>
          </w:tcPr>
          <w:p w14:paraId="6DF80231" w14:textId="77777777" w:rsidR="008E5474" w:rsidRPr="00AC0E02" w:rsidRDefault="008E5474" w:rsidP="00FF18A6">
            <w:pPr>
              <w:rPr>
                <w:rFonts w:eastAsia="宋体"/>
                <w:b/>
                <w:bCs/>
                <w:color w:val="000000" w:themeColor="text1"/>
                <w:sz w:val="22"/>
                <w:szCs w:val="22"/>
              </w:rPr>
            </w:pPr>
            <w:r w:rsidRPr="00AC0E02">
              <w:rPr>
                <w:rFonts w:eastAsia="宋体"/>
                <w:b/>
                <w:bCs/>
                <w:color w:val="000000" w:themeColor="text1"/>
                <w:sz w:val="22"/>
                <w:szCs w:val="22"/>
              </w:rPr>
              <w:t>Patient #</w:t>
            </w:r>
          </w:p>
        </w:tc>
        <w:tc>
          <w:tcPr>
            <w:tcW w:w="2070" w:type="dxa"/>
            <w:shd w:val="clear" w:color="auto" w:fill="auto"/>
          </w:tcPr>
          <w:p w14:paraId="5E791200" w14:textId="77777777" w:rsidR="008E5474" w:rsidRPr="00AC0E02" w:rsidRDefault="008E5474" w:rsidP="00FF18A6">
            <w:pPr>
              <w:rPr>
                <w:rFonts w:eastAsia="宋体"/>
                <w:b/>
                <w:bCs/>
                <w:color w:val="000000" w:themeColor="text1"/>
                <w:sz w:val="22"/>
                <w:szCs w:val="22"/>
              </w:rPr>
            </w:pPr>
            <w:r w:rsidRPr="00AC0E02">
              <w:rPr>
                <w:rFonts w:eastAsia="宋体"/>
                <w:b/>
                <w:bCs/>
                <w:color w:val="000000" w:themeColor="text1"/>
                <w:sz w:val="22"/>
                <w:szCs w:val="22"/>
              </w:rPr>
              <w:t>Group</w:t>
            </w:r>
          </w:p>
        </w:tc>
        <w:tc>
          <w:tcPr>
            <w:tcW w:w="3420" w:type="dxa"/>
            <w:shd w:val="clear" w:color="auto" w:fill="auto"/>
          </w:tcPr>
          <w:p w14:paraId="65B4821C" w14:textId="77777777" w:rsidR="008E5474" w:rsidRPr="00AC0E02" w:rsidRDefault="008E5474" w:rsidP="00FF18A6">
            <w:pPr>
              <w:rPr>
                <w:rFonts w:eastAsia="宋体"/>
                <w:b/>
                <w:bCs/>
                <w:color w:val="000000" w:themeColor="text1"/>
                <w:sz w:val="22"/>
                <w:szCs w:val="22"/>
              </w:rPr>
            </w:pPr>
            <w:r w:rsidRPr="00AC0E02">
              <w:rPr>
                <w:rFonts w:eastAsia="宋体"/>
                <w:b/>
                <w:bCs/>
                <w:color w:val="000000" w:themeColor="text1"/>
                <w:sz w:val="22"/>
                <w:szCs w:val="22"/>
              </w:rPr>
              <w:t>Reason</w:t>
            </w:r>
          </w:p>
        </w:tc>
        <w:tc>
          <w:tcPr>
            <w:tcW w:w="2340" w:type="dxa"/>
            <w:shd w:val="clear" w:color="auto" w:fill="auto"/>
          </w:tcPr>
          <w:p w14:paraId="58F04C87" w14:textId="3DD12D4A" w:rsidR="008E5474" w:rsidRPr="00AC0E02" w:rsidRDefault="008E5474" w:rsidP="00FF18A6">
            <w:pPr>
              <w:rPr>
                <w:rFonts w:eastAsia="宋体"/>
                <w:b/>
                <w:bCs/>
                <w:color w:val="000000" w:themeColor="text1"/>
                <w:sz w:val="22"/>
                <w:szCs w:val="22"/>
              </w:rPr>
            </w:pPr>
            <w:r w:rsidRPr="00AC0E02">
              <w:rPr>
                <w:rFonts w:eastAsia="宋体"/>
                <w:b/>
                <w:bCs/>
                <w:color w:val="000000" w:themeColor="text1"/>
                <w:sz w:val="22"/>
                <w:szCs w:val="22"/>
              </w:rPr>
              <w:t>Exclusion</w:t>
            </w:r>
            <w:r w:rsidR="002F063C" w:rsidRPr="00AC0E02">
              <w:rPr>
                <w:rFonts w:eastAsia="宋体"/>
                <w:b/>
                <w:bCs/>
                <w:color w:val="000000" w:themeColor="text1"/>
                <w:sz w:val="22"/>
                <w:szCs w:val="22"/>
              </w:rPr>
              <w:t>*</w:t>
            </w:r>
          </w:p>
        </w:tc>
      </w:tr>
      <w:tr w:rsidR="00DF4135" w:rsidRPr="00AC0E02" w14:paraId="40F9334D" w14:textId="77777777" w:rsidTr="008E3542">
        <w:tc>
          <w:tcPr>
            <w:tcW w:w="9355" w:type="dxa"/>
            <w:gridSpan w:val="4"/>
            <w:shd w:val="clear" w:color="auto" w:fill="E2EFD9" w:themeFill="accent6" w:themeFillTint="33"/>
          </w:tcPr>
          <w:p w14:paraId="5356B8B7" w14:textId="77777777" w:rsidR="008E5474" w:rsidRPr="00AC0E02" w:rsidRDefault="008E5474" w:rsidP="00FF18A6">
            <w:pPr>
              <w:rPr>
                <w:rFonts w:eastAsia="宋体"/>
                <w:i/>
                <w:iCs/>
                <w:color w:val="000000" w:themeColor="text1"/>
                <w:sz w:val="22"/>
                <w:szCs w:val="22"/>
              </w:rPr>
            </w:pPr>
            <w:r w:rsidRPr="00AC0E02">
              <w:rPr>
                <w:rFonts w:eastAsia="宋体"/>
                <w:i/>
                <w:iCs/>
                <w:color w:val="000000" w:themeColor="text1"/>
                <w:sz w:val="22"/>
                <w:szCs w:val="22"/>
              </w:rPr>
              <w:t xml:space="preserve">The following based on intraoperative and postoperative information </w:t>
            </w:r>
          </w:p>
        </w:tc>
      </w:tr>
      <w:tr w:rsidR="00DF4135" w:rsidRPr="00AC0E02" w14:paraId="13D66CBA" w14:textId="77777777" w:rsidTr="008E3542">
        <w:tc>
          <w:tcPr>
            <w:tcW w:w="1525" w:type="dxa"/>
          </w:tcPr>
          <w:p w14:paraId="3331DD4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196</w:t>
            </w:r>
          </w:p>
        </w:tc>
        <w:tc>
          <w:tcPr>
            <w:tcW w:w="2070" w:type="dxa"/>
          </w:tcPr>
          <w:p w14:paraId="1B01B6A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Intervention </w:t>
            </w:r>
          </w:p>
        </w:tc>
        <w:tc>
          <w:tcPr>
            <w:tcW w:w="3420" w:type="dxa"/>
          </w:tcPr>
          <w:p w14:paraId="2BC89BF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4A149CF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7974CA0E" w14:textId="77777777" w:rsidTr="008E3542">
        <w:tc>
          <w:tcPr>
            <w:tcW w:w="1525" w:type="dxa"/>
          </w:tcPr>
          <w:p w14:paraId="2415C98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218</w:t>
            </w:r>
          </w:p>
        </w:tc>
        <w:tc>
          <w:tcPr>
            <w:tcW w:w="2070" w:type="dxa"/>
          </w:tcPr>
          <w:p w14:paraId="72E01A9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1A695D6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Procedure aborted</w:t>
            </w:r>
          </w:p>
        </w:tc>
        <w:tc>
          <w:tcPr>
            <w:tcW w:w="2340" w:type="dxa"/>
          </w:tcPr>
          <w:p w14:paraId="573077E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3B0F82B6" w14:textId="77777777" w:rsidTr="008E3542">
        <w:tc>
          <w:tcPr>
            <w:tcW w:w="1525" w:type="dxa"/>
          </w:tcPr>
          <w:p w14:paraId="107885E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514 </w:t>
            </w:r>
          </w:p>
        </w:tc>
        <w:tc>
          <w:tcPr>
            <w:tcW w:w="2070" w:type="dxa"/>
          </w:tcPr>
          <w:p w14:paraId="7AB6C54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50BA985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Procedure aborted</w:t>
            </w:r>
          </w:p>
        </w:tc>
        <w:tc>
          <w:tcPr>
            <w:tcW w:w="2340" w:type="dxa"/>
          </w:tcPr>
          <w:p w14:paraId="21725AB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7C1CC943" w14:textId="77777777" w:rsidTr="008E3542">
        <w:tc>
          <w:tcPr>
            <w:tcW w:w="1525" w:type="dxa"/>
          </w:tcPr>
          <w:p w14:paraId="5D16649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603</w:t>
            </w:r>
          </w:p>
        </w:tc>
        <w:tc>
          <w:tcPr>
            <w:tcW w:w="2070" w:type="dxa"/>
          </w:tcPr>
          <w:p w14:paraId="3F1E0B5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7EA4CBB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1327E22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334FB4EC" w14:textId="77777777" w:rsidTr="008E3542">
        <w:tc>
          <w:tcPr>
            <w:tcW w:w="1525" w:type="dxa"/>
          </w:tcPr>
          <w:p w14:paraId="7762054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709 </w:t>
            </w:r>
          </w:p>
        </w:tc>
        <w:tc>
          <w:tcPr>
            <w:tcW w:w="2070" w:type="dxa"/>
          </w:tcPr>
          <w:p w14:paraId="06714B0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435874C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3385E93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439C7EEF" w14:textId="77777777" w:rsidTr="008E3542">
        <w:tc>
          <w:tcPr>
            <w:tcW w:w="1525" w:type="dxa"/>
          </w:tcPr>
          <w:p w14:paraId="13DC9D7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730</w:t>
            </w:r>
          </w:p>
        </w:tc>
        <w:tc>
          <w:tcPr>
            <w:tcW w:w="2070" w:type="dxa"/>
          </w:tcPr>
          <w:p w14:paraId="119104D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0373919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03A3F28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763D8B56" w14:textId="77777777" w:rsidTr="008E3542">
        <w:tc>
          <w:tcPr>
            <w:tcW w:w="1525" w:type="dxa"/>
          </w:tcPr>
          <w:p w14:paraId="65BE78C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745</w:t>
            </w:r>
          </w:p>
        </w:tc>
        <w:tc>
          <w:tcPr>
            <w:tcW w:w="2070" w:type="dxa"/>
          </w:tcPr>
          <w:p w14:paraId="572B6D7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3813308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Remain intubated</w:t>
            </w:r>
          </w:p>
        </w:tc>
        <w:tc>
          <w:tcPr>
            <w:tcW w:w="2340" w:type="dxa"/>
          </w:tcPr>
          <w:p w14:paraId="533A14D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47212B6F" w14:textId="77777777" w:rsidTr="008E3542">
        <w:tc>
          <w:tcPr>
            <w:tcW w:w="1525" w:type="dxa"/>
          </w:tcPr>
          <w:p w14:paraId="3217544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41</w:t>
            </w:r>
          </w:p>
        </w:tc>
        <w:tc>
          <w:tcPr>
            <w:tcW w:w="2070" w:type="dxa"/>
          </w:tcPr>
          <w:p w14:paraId="440939A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30F694C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Bowel resection</w:t>
            </w:r>
          </w:p>
        </w:tc>
        <w:tc>
          <w:tcPr>
            <w:tcW w:w="2340" w:type="dxa"/>
          </w:tcPr>
          <w:p w14:paraId="7EB6D54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FD6EC16" w14:textId="77777777" w:rsidTr="008E3542">
        <w:tc>
          <w:tcPr>
            <w:tcW w:w="1525" w:type="dxa"/>
          </w:tcPr>
          <w:p w14:paraId="5E8C19F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91</w:t>
            </w:r>
          </w:p>
        </w:tc>
        <w:tc>
          <w:tcPr>
            <w:tcW w:w="2070" w:type="dxa"/>
          </w:tcPr>
          <w:p w14:paraId="3FCCEE0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33D3449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Procedure aborted</w:t>
            </w:r>
          </w:p>
        </w:tc>
        <w:tc>
          <w:tcPr>
            <w:tcW w:w="2340" w:type="dxa"/>
          </w:tcPr>
          <w:p w14:paraId="4AFB902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F39C0A7" w14:textId="77777777" w:rsidTr="008E3542">
        <w:tc>
          <w:tcPr>
            <w:tcW w:w="1525" w:type="dxa"/>
          </w:tcPr>
          <w:p w14:paraId="632BC46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100</w:t>
            </w:r>
          </w:p>
        </w:tc>
        <w:tc>
          <w:tcPr>
            <w:tcW w:w="2070" w:type="dxa"/>
          </w:tcPr>
          <w:p w14:paraId="2119CCE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75D58F1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1CDEED1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65826DBF" w14:textId="77777777" w:rsidTr="008E3542">
        <w:tc>
          <w:tcPr>
            <w:tcW w:w="1525" w:type="dxa"/>
          </w:tcPr>
          <w:p w14:paraId="55A09CD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125 </w:t>
            </w:r>
          </w:p>
        </w:tc>
        <w:tc>
          <w:tcPr>
            <w:tcW w:w="2070" w:type="dxa"/>
          </w:tcPr>
          <w:p w14:paraId="0DAD933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56F6484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4140943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38E0A0BB" w14:textId="77777777" w:rsidTr="008E3542">
        <w:tc>
          <w:tcPr>
            <w:tcW w:w="1525" w:type="dxa"/>
          </w:tcPr>
          <w:p w14:paraId="57B936F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148 </w:t>
            </w:r>
          </w:p>
        </w:tc>
        <w:tc>
          <w:tcPr>
            <w:tcW w:w="2070" w:type="dxa"/>
          </w:tcPr>
          <w:p w14:paraId="777D8D5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26A55CD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Bowel resection</w:t>
            </w:r>
          </w:p>
        </w:tc>
        <w:tc>
          <w:tcPr>
            <w:tcW w:w="2340" w:type="dxa"/>
          </w:tcPr>
          <w:p w14:paraId="30E76A2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6216CC1A" w14:textId="77777777" w:rsidTr="008E3542">
        <w:tc>
          <w:tcPr>
            <w:tcW w:w="1525" w:type="dxa"/>
          </w:tcPr>
          <w:p w14:paraId="1C82E6C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177</w:t>
            </w:r>
          </w:p>
        </w:tc>
        <w:tc>
          <w:tcPr>
            <w:tcW w:w="2070" w:type="dxa"/>
          </w:tcPr>
          <w:p w14:paraId="64DB0BC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426065D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Procedure aborted</w:t>
            </w:r>
          </w:p>
        </w:tc>
        <w:tc>
          <w:tcPr>
            <w:tcW w:w="2340" w:type="dxa"/>
          </w:tcPr>
          <w:p w14:paraId="073046B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0135C150" w14:textId="77777777" w:rsidTr="008E3542">
        <w:tc>
          <w:tcPr>
            <w:tcW w:w="1525" w:type="dxa"/>
          </w:tcPr>
          <w:p w14:paraId="1FA0DC8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324</w:t>
            </w:r>
          </w:p>
        </w:tc>
        <w:tc>
          <w:tcPr>
            <w:tcW w:w="2070" w:type="dxa"/>
          </w:tcPr>
          <w:p w14:paraId="793A2EF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4829A65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00DEDFA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71B5FA8" w14:textId="77777777" w:rsidTr="008E3542">
        <w:tc>
          <w:tcPr>
            <w:tcW w:w="1525" w:type="dxa"/>
          </w:tcPr>
          <w:p w14:paraId="0645D8C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389</w:t>
            </w:r>
          </w:p>
        </w:tc>
        <w:tc>
          <w:tcPr>
            <w:tcW w:w="2070" w:type="dxa"/>
          </w:tcPr>
          <w:p w14:paraId="409A30E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765300F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69596F9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B5C388B" w14:textId="77777777" w:rsidTr="008E3542">
        <w:tc>
          <w:tcPr>
            <w:tcW w:w="1525" w:type="dxa"/>
          </w:tcPr>
          <w:p w14:paraId="60317B6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433</w:t>
            </w:r>
          </w:p>
        </w:tc>
        <w:tc>
          <w:tcPr>
            <w:tcW w:w="2070" w:type="dxa"/>
          </w:tcPr>
          <w:p w14:paraId="65583AA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04CE9B1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051FADD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024AE6D0" w14:textId="77777777" w:rsidTr="008E3542">
        <w:tc>
          <w:tcPr>
            <w:tcW w:w="1525" w:type="dxa"/>
          </w:tcPr>
          <w:p w14:paraId="0BF1EB8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444</w:t>
            </w:r>
          </w:p>
        </w:tc>
        <w:tc>
          <w:tcPr>
            <w:tcW w:w="2070" w:type="dxa"/>
          </w:tcPr>
          <w:p w14:paraId="5AE4D13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173AEF8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Procedure aborted</w:t>
            </w:r>
          </w:p>
        </w:tc>
        <w:tc>
          <w:tcPr>
            <w:tcW w:w="2340" w:type="dxa"/>
          </w:tcPr>
          <w:p w14:paraId="4B0462B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7C5186E7" w14:textId="77777777" w:rsidTr="008E3542">
        <w:tc>
          <w:tcPr>
            <w:tcW w:w="1525" w:type="dxa"/>
          </w:tcPr>
          <w:p w14:paraId="0E856A1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653</w:t>
            </w:r>
          </w:p>
        </w:tc>
        <w:tc>
          <w:tcPr>
            <w:tcW w:w="2070" w:type="dxa"/>
          </w:tcPr>
          <w:p w14:paraId="2F44CF5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7DD380F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Procedure aborted</w:t>
            </w:r>
          </w:p>
        </w:tc>
        <w:tc>
          <w:tcPr>
            <w:tcW w:w="2340" w:type="dxa"/>
          </w:tcPr>
          <w:p w14:paraId="36086D2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42D95BD1" w14:textId="77777777" w:rsidTr="008E3542">
        <w:tc>
          <w:tcPr>
            <w:tcW w:w="1525" w:type="dxa"/>
          </w:tcPr>
          <w:p w14:paraId="5EB13C2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701</w:t>
            </w:r>
          </w:p>
        </w:tc>
        <w:tc>
          <w:tcPr>
            <w:tcW w:w="2070" w:type="dxa"/>
          </w:tcPr>
          <w:p w14:paraId="505DCEA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39CCD93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Bowel resection</w:t>
            </w:r>
          </w:p>
        </w:tc>
        <w:tc>
          <w:tcPr>
            <w:tcW w:w="2340" w:type="dxa"/>
          </w:tcPr>
          <w:p w14:paraId="02B708C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42D4C065" w14:textId="77777777" w:rsidTr="008E3542">
        <w:tc>
          <w:tcPr>
            <w:tcW w:w="1525" w:type="dxa"/>
          </w:tcPr>
          <w:p w14:paraId="27A4356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763</w:t>
            </w:r>
          </w:p>
        </w:tc>
        <w:tc>
          <w:tcPr>
            <w:tcW w:w="2070" w:type="dxa"/>
          </w:tcPr>
          <w:p w14:paraId="61A0633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610A14E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Converted to open</w:t>
            </w:r>
          </w:p>
        </w:tc>
        <w:tc>
          <w:tcPr>
            <w:tcW w:w="2340" w:type="dxa"/>
          </w:tcPr>
          <w:p w14:paraId="5AD1EF4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673C368A" w14:textId="77777777" w:rsidTr="008E3542">
        <w:tc>
          <w:tcPr>
            <w:tcW w:w="9355" w:type="dxa"/>
            <w:gridSpan w:val="4"/>
            <w:shd w:val="clear" w:color="auto" w:fill="E2EFD9" w:themeFill="accent6" w:themeFillTint="33"/>
          </w:tcPr>
          <w:p w14:paraId="76E5C179" w14:textId="77777777" w:rsidR="008E5474" w:rsidRPr="00AC0E02" w:rsidRDefault="008E5474" w:rsidP="00FF18A6">
            <w:pPr>
              <w:rPr>
                <w:rFonts w:eastAsia="宋体"/>
                <w:i/>
                <w:iCs/>
                <w:color w:val="000000" w:themeColor="text1"/>
                <w:sz w:val="22"/>
                <w:szCs w:val="22"/>
              </w:rPr>
            </w:pPr>
            <w:r w:rsidRPr="00AC0E02">
              <w:rPr>
                <w:rFonts w:eastAsia="宋体"/>
                <w:i/>
                <w:iCs/>
                <w:color w:val="000000" w:themeColor="text1"/>
                <w:sz w:val="22"/>
                <w:szCs w:val="22"/>
              </w:rPr>
              <w:t>The following based on CASMED tissue oxygenation monitoring</w:t>
            </w:r>
          </w:p>
        </w:tc>
      </w:tr>
      <w:tr w:rsidR="00DF4135" w:rsidRPr="00AC0E02" w14:paraId="7F727BB8" w14:textId="77777777" w:rsidTr="008E3542">
        <w:tc>
          <w:tcPr>
            <w:tcW w:w="1525" w:type="dxa"/>
          </w:tcPr>
          <w:p w14:paraId="0C05487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374</w:t>
            </w:r>
          </w:p>
        </w:tc>
        <w:tc>
          <w:tcPr>
            <w:tcW w:w="2070" w:type="dxa"/>
          </w:tcPr>
          <w:p w14:paraId="41B8D7A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6B35781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Protocol not followed</w:t>
            </w:r>
          </w:p>
        </w:tc>
        <w:tc>
          <w:tcPr>
            <w:tcW w:w="2340" w:type="dxa"/>
          </w:tcPr>
          <w:p w14:paraId="7D4C9EB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1814985" w14:textId="77777777" w:rsidTr="008E3542">
        <w:tc>
          <w:tcPr>
            <w:tcW w:w="1525" w:type="dxa"/>
          </w:tcPr>
          <w:p w14:paraId="6601318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380</w:t>
            </w:r>
          </w:p>
        </w:tc>
        <w:tc>
          <w:tcPr>
            <w:tcW w:w="2070" w:type="dxa"/>
          </w:tcPr>
          <w:p w14:paraId="56D7348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1908243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6862631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6B7CB586" w14:textId="77777777" w:rsidTr="008E3542">
        <w:tc>
          <w:tcPr>
            <w:tcW w:w="1525" w:type="dxa"/>
          </w:tcPr>
          <w:p w14:paraId="77EE421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538</w:t>
            </w:r>
          </w:p>
        </w:tc>
        <w:tc>
          <w:tcPr>
            <w:tcW w:w="2070" w:type="dxa"/>
          </w:tcPr>
          <w:p w14:paraId="0A695C5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0708719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69FB5F1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D0EE4B2" w14:textId="77777777" w:rsidTr="008E3542">
        <w:tc>
          <w:tcPr>
            <w:tcW w:w="1525" w:type="dxa"/>
          </w:tcPr>
          <w:p w14:paraId="2A4CB54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643</w:t>
            </w:r>
          </w:p>
        </w:tc>
        <w:tc>
          <w:tcPr>
            <w:tcW w:w="2070" w:type="dxa"/>
          </w:tcPr>
          <w:p w14:paraId="5BD3A90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620866E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775FB0C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725A8139" w14:textId="77777777" w:rsidTr="008E3542">
        <w:tc>
          <w:tcPr>
            <w:tcW w:w="1525" w:type="dxa"/>
          </w:tcPr>
          <w:p w14:paraId="2F683EE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717</w:t>
            </w:r>
          </w:p>
        </w:tc>
        <w:tc>
          <w:tcPr>
            <w:tcW w:w="2070" w:type="dxa"/>
          </w:tcPr>
          <w:p w14:paraId="4D43082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1F9BA16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Protocol not followed</w:t>
            </w:r>
          </w:p>
        </w:tc>
        <w:tc>
          <w:tcPr>
            <w:tcW w:w="2340" w:type="dxa"/>
          </w:tcPr>
          <w:p w14:paraId="308B7D8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41C28EEF" w14:textId="77777777" w:rsidTr="008E3542">
        <w:tc>
          <w:tcPr>
            <w:tcW w:w="1525" w:type="dxa"/>
          </w:tcPr>
          <w:p w14:paraId="151C4CD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21</w:t>
            </w:r>
          </w:p>
        </w:tc>
        <w:tc>
          <w:tcPr>
            <w:tcW w:w="2070" w:type="dxa"/>
          </w:tcPr>
          <w:p w14:paraId="79BD762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746A950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37E405E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7FC8A0A1" w14:textId="77777777" w:rsidTr="008E3542">
        <w:tc>
          <w:tcPr>
            <w:tcW w:w="1525" w:type="dxa"/>
          </w:tcPr>
          <w:p w14:paraId="5FF24CE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336</w:t>
            </w:r>
          </w:p>
        </w:tc>
        <w:tc>
          <w:tcPr>
            <w:tcW w:w="2070" w:type="dxa"/>
          </w:tcPr>
          <w:p w14:paraId="6D7C165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4C72408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56225FF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56DA5961" w14:textId="77777777" w:rsidTr="008E3542">
        <w:tc>
          <w:tcPr>
            <w:tcW w:w="1525" w:type="dxa"/>
          </w:tcPr>
          <w:p w14:paraId="4EC7442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390</w:t>
            </w:r>
          </w:p>
        </w:tc>
        <w:tc>
          <w:tcPr>
            <w:tcW w:w="2070" w:type="dxa"/>
          </w:tcPr>
          <w:p w14:paraId="4D8DD21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54C1EBB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2E7B9A4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3308A6EB" w14:textId="77777777" w:rsidTr="008E3542">
        <w:tc>
          <w:tcPr>
            <w:tcW w:w="1525" w:type="dxa"/>
          </w:tcPr>
          <w:p w14:paraId="11A3B1F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536</w:t>
            </w:r>
          </w:p>
        </w:tc>
        <w:tc>
          <w:tcPr>
            <w:tcW w:w="2070" w:type="dxa"/>
          </w:tcPr>
          <w:p w14:paraId="4FEDF38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76A4ED8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3039C35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6EE56708" w14:textId="77777777" w:rsidTr="008E3542">
        <w:tc>
          <w:tcPr>
            <w:tcW w:w="1525" w:type="dxa"/>
          </w:tcPr>
          <w:p w14:paraId="6DF860E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537</w:t>
            </w:r>
          </w:p>
        </w:tc>
        <w:tc>
          <w:tcPr>
            <w:tcW w:w="2070" w:type="dxa"/>
          </w:tcPr>
          <w:p w14:paraId="6CAB895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0BBFAFD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53C95C4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4F356826" w14:textId="77777777" w:rsidTr="008E3542">
        <w:tc>
          <w:tcPr>
            <w:tcW w:w="1525" w:type="dxa"/>
          </w:tcPr>
          <w:p w14:paraId="71AE7EF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579</w:t>
            </w:r>
          </w:p>
        </w:tc>
        <w:tc>
          <w:tcPr>
            <w:tcW w:w="2070" w:type="dxa"/>
          </w:tcPr>
          <w:p w14:paraId="4E489FB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53242A4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2D77278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18B6754D" w14:textId="77777777" w:rsidTr="008E3542">
        <w:tc>
          <w:tcPr>
            <w:tcW w:w="1525" w:type="dxa"/>
          </w:tcPr>
          <w:p w14:paraId="4EE9536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638</w:t>
            </w:r>
          </w:p>
        </w:tc>
        <w:tc>
          <w:tcPr>
            <w:tcW w:w="2070" w:type="dxa"/>
          </w:tcPr>
          <w:p w14:paraId="6832130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640FCCC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4D2ED53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64FC9EAF" w14:textId="77777777" w:rsidTr="008E3542">
        <w:tc>
          <w:tcPr>
            <w:tcW w:w="1525" w:type="dxa"/>
          </w:tcPr>
          <w:p w14:paraId="2ABEC80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723</w:t>
            </w:r>
          </w:p>
        </w:tc>
        <w:tc>
          <w:tcPr>
            <w:tcW w:w="2070" w:type="dxa"/>
          </w:tcPr>
          <w:p w14:paraId="740D02E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3234EE2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33A1E5E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578477C8" w14:textId="77777777" w:rsidTr="008E3542">
        <w:tc>
          <w:tcPr>
            <w:tcW w:w="1525" w:type="dxa"/>
          </w:tcPr>
          <w:p w14:paraId="4A60976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777</w:t>
            </w:r>
          </w:p>
        </w:tc>
        <w:tc>
          <w:tcPr>
            <w:tcW w:w="2070" w:type="dxa"/>
          </w:tcPr>
          <w:p w14:paraId="769C757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6B52975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5A85BBD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1FF5FB7A" w14:textId="77777777" w:rsidTr="008E3542">
        <w:tc>
          <w:tcPr>
            <w:tcW w:w="9355" w:type="dxa"/>
            <w:gridSpan w:val="4"/>
            <w:shd w:val="clear" w:color="auto" w:fill="E2EFD9" w:themeFill="accent6" w:themeFillTint="33"/>
          </w:tcPr>
          <w:p w14:paraId="0FF4087A" w14:textId="77777777" w:rsidR="008E5474" w:rsidRPr="00AC0E02" w:rsidRDefault="008E5474" w:rsidP="00FF18A6">
            <w:pPr>
              <w:rPr>
                <w:rFonts w:eastAsia="宋体"/>
                <w:i/>
                <w:iCs/>
                <w:color w:val="000000" w:themeColor="text1"/>
                <w:sz w:val="22"/>
                <w:szCs w:val="22"/>
              </w:rPr>
            </w:pPr>
            <w:r w:rsidRPr="00AC0E02">
              <w:rPr>
                <w:rFonts w:eastAsia="宋体"/>
                <w:i/>
                <w:iCs/>
                <w:color w:val="000000" w:themeColor="text1"/>
                <w:sz w:val="22"/>
                <w:szCs w:val="22"/>
              </w:rPr>
              <w:t>The following based on LiDCO hemodynamic monitoring</w:t>
            </w:r>
          </w:p>
        </w:tc>
      </w:tr>
      <w:tr w:rsidR="00DF4135" w:rsidRPr="00AC0E02" w14:paraId="062C3F61" w14:textId="77777777" w:rsidTr="008E3542">
        <w:tc>
          <w:tcPr>
            <w:tcW w:w="1525" w:type="dxa"/>
          </w:tcPr>
          <w:p w14:paraId="3ABD31E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34</w:t>
            </w:r>
          </w:p>
        </w:tc>
        <w:tc>
          <w:tcPr>
            <w:tcW w:w="2070" w:type="dxa"/>
          </w:tcPr>
          <w:p w14:paraId="0730B98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73490EA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54C434D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0A0955C" w14:textId="77777777" w:rsidTr="008E3542">
        <w:tc>
          <w:tcPr>
            <w:tcW w:w="1525" w:type="dxa"/>
          </w:tcPr>
          <w:p w14:paraId="6A8817D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72</w:t>
            </w:r>
          </w:p>
        </w:tc>
        <w:tc>
          <w:tcPr>
            <w:tcW w:w="2070" w:type="dxa"/>
          </w:tcPr>
          <w:p w14:paraId="0207AEB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7BC7200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2124ECE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0802D778" w14:textId="77777777" w:rsidTr="008E3542">
        <w:tc>
          <w:tcPr>
            <w:tcW w:w="1525" w:type="dxa"/>
          </w:tcPr>
          <w:p w14:paraId="4B8EBC8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129</w:t>
            </w:r>
          </w:p>
        </w:tc>
        <w:tc>
          <w:tcPr>
            <w:tcW w:w="2070" w:type="dxa"/>
          </w:tcPr>
          <w:p w14:paraId="3DE3FD5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6E7A81B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6CD0240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4514C6B3" w14:textId="77777777" w:rsidTr="008E3542">
        <w:tc>
          <w:tcPr>
            <w:tcW w:w="1525" w:type="dxa"/>
          </w:tcPr>
          <w:p w14:paraId="7010CF9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182</w:t>
            </w:r>
          </w:p>
        </w:tc>
        <w:tc>
          <w:tcPr>
            <w:tcW w:w="2070" w:type="dxa"/>
          </w:tcPr>
          <w:p w14:paraId="4FF99CA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35FB1AE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7D446CF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00BBA205" w14:textId="77777777" w:rsidTr="008E3542">
        <w:tc>
          <w:tcPr>
            <w:tcW w:w="1525" w:type="dxa"/>
          </w:tcPr>
          <w:p w14:paraId="491796D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212</w:t>
            </w:r>
          </w:p>
        </w:tc>
        <w:tc>
          <w:tcPr>
            <w:tcW w:w="2070" w:type="dxa"/>
          </w:tcPr>
          <w:p w14:paraId="2901CF4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457AB51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0F81C6F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765AEAAC" w14:textId="77777777" w:rsidTr="008E3542">
        <w:tc>
          <w:tcPr>
            <w:tcW w:w="1525" w:type="dxa"/>
          </w:tcPr>
          <w:p w14:paraId="39433F9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300</w:t>
            </w:r>
          </w:p>
        </w:tc>
        <w:tc>
          <w:tcPr>
            <w:tcW w:w="2070" w:type="dxa"/>
          </w:tcPr>
          <w:p w14:paraId="63EAFF9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495BF53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67DBCD2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5197C888" w14:textId="77777777" w:rsidTr="008E3542">
        <w:tc>
          <w:tcPr>
            <w:tcW w:w="1525" w:type="dxa"/>
          </w:tcPr>
          <w:p w14:paraId="18E9B29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373</w:t>
            </w:r>
          </w:p>
        </w:tc>
        <w:tc>
          <w:tcPr>
            <w:tcW w:w="2070" w:type="dxa"/>
          </w:tcPr>
          <w:p w14:paraId="5874DFC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16B9095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53A73B3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8B5325E" w14:textId="77777777" w:rsidTr="008E3542">
        <w:tc>
          <w:tcPr>
            <w:tcW w:w="1525" w:type="dxa"/>
          </w:tcPr>
          <w:p w14:paraId="46F4E68B"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379</w:t>
            </w:r>
          </w:p>
        </w:tc>
        <w:tc>
          <w:tcPr>
            <w:tcW w:w="2070" w:type="dxa"/>
          </w:tcPr>
          <w:p w14:paraId="3C3D33D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12FBAF8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5C89ACC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1E5AD75C" w14:textId="77777777" w:rsidTr="008E3542">
        <w:tc>
          <w:tcPr>
            <w:tcW w:w="1525" w:type="dxa"/>
          </w:tcPr>
          <w:p w14:paraId="4A5A1A3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391</w:t>
            </w:r>
          </w:p>
        </w:tc>
        <w:tc>
          <w:tcPr>
            <w:tcW w:w="2070" w:type="dxa"/>
          </w:tcPr>
          <w:p w14:paraId="7DAC703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5B58FB3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Protocol not followed</w:t>
            </w:r>
          </w:p>
        </w:tc>
        <w:tc>
          <w:tcPr>
            <w:tcW w:w="2340" w:type="dxa"/>
          </w:tcPr>
          <w:p w14:paraId="7FA9562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64FF5160" w14:textId="77777777" w:rsidTr="008E3542">
        <w:tc>
          <w:tcPr>
            <w:tcW w:w="1525" w:type="dxa"/>
          </w:tcPr>
          <w:p w14:paraId="1E04991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lastRenderedPageBreak/>
              <w:t>407</w:t>
            </w:r>
          </w:p>
        </w:tc>
        <w:tc>
          <w:tcPr>
            <w:tcW w:w="2070" w:type="dxa"/>
          </w:tcPr>
          <w:p w14:paraId="3172222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02953CB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3246E65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6A8E1E04" w14:textId="77777777" w:rsidTr="008E3542">
        <w:tc>
          <w:tcPr>
            <w:tcW w:w="1525" w:type="dxa"/>
          </w:tcPr>
          <w:p w14:paraId="31E1C27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442</w:t>
            </w:r>
          </w:p>
        </w:tc>
        <w:tc>
          <w:tcPr>
            <w:tcW w:w="2070" w:type="dxa"/>
          </w:tcPr>
          <w:p w14:paraId="3CED387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739C687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5260E71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2351F5BB" w14:textId="77777777" w:rsidTr="008E3542">
        <w:tc>
          <w:tcPr>
            <w:tcW w:w="1525" w:type="dxa"/>
          </w:tcPr>
          <w:p w14:paraId="6922764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546</w:t>
            </w:r>
          </w:p>
        </w:tc>
        <w:tc>
          <w:tcPr>
            <w:tcW w:w="2070" w:type="dxa"/>
          </w:tcPr>
          <w:p w14:paraId="6A20D1D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08201B7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52C9D08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1FA79248" w14:textId="77777777" w:rsidTr="008E3542">
        <w:tc>
          <w:tcPr>
            <w:tcW w:w="1525" w:type="dxa"/>
          </w:tcPr>
          <w:p w14:paraId="1A4CD83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550</w:t>
            </w:r>
          </w:p>
        </w:tc>
        <w:tc>
          <w:tcPr>
            <w:tcW w:w="2070" w:type="dxa"/>
          </w:tcPr>
          <w:p w14:paraId="11102C5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34820EC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Protocol not followed</w:t>
            </w:r>
          </w:p>
        </w:tc>
        <w:tc>
          <w:tcPr>
            <w:tcW w:w="2340" w:type="dxa"/>
          </w:tcPr>
          <w:p w14:paraId="7C7E985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0CE24E67" w14:textId="77777777" w:rsidTr="008E3542">
        <w:tc>
          <w:tcPr>
            <w:tcW w:w="1525" w:type="dxa"/>
          </w:tcPr>
          <w:p w14:paraId="7AA3A90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645</w:t>
            </w:r>
          </w:p>
        </w:tc>
        <w:tc>
          <w:tcPr>
            <w:tcW w:w="2070" w:type="dxa"/>
          </w:tcPr>
          <w:p w14:paraId="739929D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55E7204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Protocol not followed</w:t>
            </w:r>
          </w:p>
        </w:tc>
        <w:tc>
          <w:tcPr>
            <w:tcW w:w="2340" w:type="dxa"/>
          </w:tcPr>
          <w:p w14:paraId="1ECF2C4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3BF8BB1E" w14:textId="77777777" w:rsidTr="008E3542">
        <w:tc>
          <w:tcPr>
            <w:tcW w:w="1525" w:type="dxa"/>
          </w:tcPr>
          <w:p w14:paraId="60E6782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721</w:t>
            </w:r>
          </w:p>
        </w:tc>
        <w:tc>
          <w:tcPr>
            <w:tcW w:w="2070" w:type="dxa"/>
          </w:tcPr>
          <w:p w14:paraId="049BFC2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Intervention</w:t>
            </w:r>
          </w:p>
        </w:tc>
        <w:tc>
          <w:tcPr>
            <w:tcW w:w="3420" w:type="dxa"/>
          </w:tcPr>
          <w:p w14:paraId="6F2566C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08E45E0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Yes</w:t>
            </w:r>
          </w:p>
        </w:tc>
      </w:tr>
      <w:tr w:rsidR="00DF4135" w:rsidRPr="00AC0E02" w14:paraId="5B3CDD8D" w14:textId="77777777" w:rsidTr="008E3542">
        <w:tc>
          <w:tcPr>
            <w:tcW w:w="1525" w:type="dxa"/>
          </w:tcPr>
          <w:p w14:paraId="502F2FA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w:t>
            </w:r>
          </w:p>
        </w:tc>
        <w:tc>
          <w:tcPr>
            <w:tcW w:w="2070" w:type="dxa"/>
          </w:tcPr>
          <w:p w14:paraId="3D4538D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23A2A25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313BB93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69130F39" w14:textId="77777777" w:rsidTr="008E3542">
        <w:tc>
          <w:tcPr>
            <w:tcW w:w="1525" w:type="dxa"/>
          </w:tcPr>
          <w:p w14:paraId="490C460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44</w:t>
            </w:r>
          </w:p>
        </w:tc>
        <w:tc>
          <w:tcPr>
            <w:tcW w:w="2070" w:type="dxa"/>
          </w:tcPr>
          <w:p w14:paraId="76E6A81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09CC8E9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0787354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499C9501" w14:textId="77777777" w:rsidTr="008E3542">
        <w:tc>
          <w:tcPr>
            <w:tcW w:w="1525" w:type="dxa"/>
          </w:tcPr>
          <w:p w14:paraId="1B3BED4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53</w:t>
            </w:r>
          </w:p>
        </w:tc>
        <w:tc>
          <w:tcPr>
            <w:tcW w:w="2070" w:type="dxa"/>
          </w:tcPr>
          <w:p w14:paraId="650A820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5F2B1A1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1394AC24"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395915A5" w14:textId="77777777" w:rsidTr="008E3542">
        <w:tc>
          <w:tcPr>
            <w:tcW w:w="1525" w:type="dxa"/>
          </w:tcPr>
          <w:p w14:paraId="170D1C7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121</w:t>
            </w:r>
          </w:p>
        </w:tc>
        <w:tc>
          <w:tcPr>
            <w:tcW w:w="2070" w:type="dxa"/>
          </w:tcPr>
          <w:p w14:paraId="6D0A81B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471EF39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0973C4F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468C996D" w14:textId="77777777" w:rsidTr="008E3542">
        <w:tc>
          <w:tcPr>
            <w:tcW w:w="1525" w:type="dxa"/>
          </w:tcPr>
          <w:p w14:paraId="29A03ED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130</w:t>
            </w:r>
          </w:p>
        </w:tc>
        <w:tc>
          <w:tcPr>
            <w:tcW w:w="2070" w:type="dxa"/>
          </w:tcPr>
          <w:p w14:paraId="0396DD0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4DA9134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6A547EA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4853E209" w14:textId="77777777" w:rsidTr="008E3542">
        <w:tc>
          <w:tcPr>
            <w:tcW w:w="1525" w:type="dxa"/>
          </w:tcPr>
          <w:p w14:paraId="1AE6B7A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176</w:t>
            </w:r>
          </w:p>
        </w:tc>
        <w:tc>
          <w:tcPr>
            <w:tcW w:w="2070" w:type="dxa"/>
          </w:tcPr>
          <w:p w14:paraId="201F447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6A92BD8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1A7CFF1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166D2A12" w14:textId="77777777" w:rsidTr="008E3542">
        <w:tc>
          <w:tcPr>
            <w:tcW w:w="1525" w:type="dxa"/>
          </w:tcPr>
          <w:p w14:paraId="55135FB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186</w:t>
            </w:r>
          </w:p>
        </w:tc>
        <w:tc>
          <w:tcPr>
            <w:tcW w:w="2070" w:type="dxa"/>
          </w:tcPr>
          <w:p w14:paraId="634ADCC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4A0458B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23CD4F6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3ABC1B24" w14:textId="77777777" w:rsidTr="008E3542">
        <w:tc>
          <w:tcPr>
            <w:tcW w:w="1525" w:type="dxa"/>
          </w:tcPr>
          <w:p w14:paraId="74F3B8B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208</w:t>
            </w:r>
          </w:p>
        </w:tc>
        <w:tc>
          <w:tcPr>
            <w:tcW w:w="2070" w:type="dxa"/>
          </w:tcPr>
          <w:p w14:paraId="4502764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0A80A9B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04FB60C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1B8C89A5" w14:textId="77777777" w:rsidTr="008E3542">
        <w:tc>
          <w:tcPr>
            <w:tcW w:w="1525" w:type="dxa"/>
          </w:tcPr>
          <w:p w14:paraId="5D6A090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209</w:t>
            </w:r>
          </w:p>
        </w:tc>
        <w:tc>
          <w:tcPr>
            <w:tcW w:w="2070" w:type="dxa"/>
          </w:tcPr>
          <w:p w14:paraId="47E9EA7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73D4167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2A6FBC0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3B616A51" w14:textId="77777777" w:rsidTr="008E3542">
        <w:tc>
          <w:tcPr>
            <w:tcW w:w="1525" w:type="dxa"/>
          </w:tcPr>
          <w:p w14:paraId="79894E8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211</w:t>
            </w:r>
          </w:p>
        </w:tc>
        <w:tc>
          <w:tcPr>
            <w:tcW w:w="2070" w:type="dxa"/>
          </w:tcPr>
          <w:p w14:paraId="2395F40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4AC03EF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4C3C2B9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1BECAE20" w14:textId="77777777" w:rsidTr="008E3542">
        <w:tc>
          <w:tcPr>
            <w:tcW w:w="1525" w:type="dxa"/>
          </w:tcPr>
          <w:p w14:paraId="2338882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213</w:t>
            </w:r>
          </w:p>
        </w:tc>
        <w:tc>
          <w:tcPr>
            <w:tcW w:w="2070" w:type="dxa"/>
          </w:tcPr>
          <w:p w14:paraId="4ACD35FC"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3D9CE64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473A200F"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265CE574" w14:textId="77777777" w:rsidTr="008E3542">
        <w:tc>
          <w:tcPr>
            <w:tcW w:w="1525" w:type="dxa"/>
          </w:tcPr>
          <w:p w14:paraId="61E0D0D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265</w:t>
            </w:r>
          </w:p>
        </w:tc>
        <w:tc>
          <w:tcPr>
            <w:tcW w:w="2070" w:type="dxa"/>
          </w:tcPr>
          <w:p w14:paraId="08B8084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1721FBD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0DC7002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1DA9C8BD" w14:textId="77777777" w:rsidTr="008E3542">
        <w:tc>
          <w:tcPr>
            <w:tcW w:w="1525" w:type="dxa"/>
          </w:tcPr>
          <w:p w14:paraId="54DB697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304</w:t>
            </w:r>
          </w:p>
        </w:tc>
        <w:tc>
          <w:tcPr>
            <w:tcW w:w="2070" w:type="dxa"/>
          </w:tcPr>
          <w:p w14:paraId="006990F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6CE9FC1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6778BAF9"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33BE79E9" w14:textId="77777777" w:rsidTr="008E3542">
        <w:tc>
          <w:tcPr>
            <w:tcW w:w="1525" w:type="dxa"/>
          </w:tcPr>
          <w:p w14:paraId="1586ABD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361</w:t>
            </w:r>
          </w:p>
        </w:tc>
        <w:tc>
          <w:tcPr>
            <w:tcW w:w="2070" w:type="dxa"/>
          </w:tcPr>
          <w:p w14:paraId="6A7A2A6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6BB94AB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3E75440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79CFA3EE" w14:textId="77777777" w:rsidTr="008E3542">
        <w:tc>
          <w:tcPr>
            <w:tcW w:w="1525" w:type="dxa"/>
          </w:tcPr>
          <w:p w14:paraId="2D57A52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376</w:t>
            </w:r>
          </w:p>
        </w:tc>
        <w:tc>
          <w:tcPr>
            <w:tcW w:w="2070" w:type="dxa"/>
          </w:tcPr>
          <w:p w14:paraId="16689EC5"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469FA2D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7537D41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27086197" w14:textId="77777777" w:rsidTr="008E3542">
        <w:tc>
          <w:tcPr>
            <w:tcW w:w="1525" w:type="dxa"/>
          </w:tcPr>
          <w:p w14:paraId="2DD0E92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525</w:t>
            </w:r>
          </w:p>
        </w:tc>
        <w:tc>
          <w:tcPr>
            <w:tcW w:w="2070" w:type="dxa"/>
          </w:tcPr>
          <w:p w14:paraId="428D7B9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48CA7A4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1AC2321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792319F7" w14:textId="77777777" w:rsidTr="008E3542">
        <w:tc>
          <w:tcPr>
            <w:tcW w:w="1525" w:type="dxa"/>
          </w:tcPr>
          <w:p w14:paraId="0794B16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535</w:t>
            </w:r>
          </w:p>
        </w:tc>
        <w:tc>
          <w:tcPr>
            <w:tcW w:w="2070" w:type="dxa"/>
          </w:tcPr>
          <w:p w14:paraId="6E668432"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6DEA72D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5643911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7A4FA1B7" w14:textId="77777777" w:rsidTr="008E3542">
        <w:tc>
          <w:tcPr>
            <w:tcW w:w="1525" w:type="dxa"/>
          </w:tcPr>
          <w:p w14:paraId="52A8126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558</w:t>
            </w:r>
          </w:p>
        </w:tc>
        <w:tc>
          <w:tcPr>
            <w:tcW w:w="2070" w:type="dxa"/>
          </w:tcPr>
          <w:p w14:paraId="14D745C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219B970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68FE2EA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291F3C38" w14:textId="77777777" w:rsidTr="008E3542">
        <w:tc>
          <w:tcPr>
            <w:tcW w:w="1525" w:type="dxa"/>
          </w:tcPr>
          <w:p w14:paraId="5BFBD16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640</w:t>
            </w:r>
          </w:p>
        </w:tc>
        <w:tc>
          <w:tcPr>
            <w:tcW w:w="2070" w:type="dxa"/>
          </w:tcPr>
          <w:p w14:paraId="669D5A3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3D9B159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01976C37"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60148A0D" w14:textId="77777777" w:rsidTr="008E3542">
        <w:tc>
          <w:tcPr>
            <w:tcW w:w="1525" w:type="dxa"/>
          </w:tcPr>
          <w:p w14:paraId="2E55F9B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719</w:t>
            </w:r>
          </w:p>
        </w:tc>
        <w:tc>
          <w:tcPr>
            <w:tcW w:w="2070" w:type="dxa"/>
          </w:tcPr>
          <w:p w14:paraId="335926B3"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7E2E7AFA"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5830B82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5D756874" w14:textId="77777777" w:rsidTr="008E3542">
        <w:tc>
          <w:tcPr>
            <w:tcW w:w="1525" w:type="dxa"/>
          </w:tcPr>
          <w:p w14:paraId="0F00FA2E"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728</w:t>
            </w:r>
          </w:p>
        </w:tc>
        <w:tc>
          <w:tcPr>
            <w:tcW w:w="2070" w:type="dxa"/>
          </w:tcPr>
          <w:p w14:paraId="338A67F1"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Control</w:t>
            </w:r>
          </w:p>
        </w:tc>
        <w:tc>
          <w:tcPr>
            <w:tcW w:w="3420" w:type="dxa"/>
          </w:tcPr>
          <w:p w14:paraId="5FC248F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Data missing</w:t>
            </w:r>
          </w:p>
        </w:tc>
        <w:tc>
          <w:tcPr>
            <w:tcW w:w="2340" w:type="dxa"/>
          </w:tcPr>
          <w:p w14:paraId="3B76F3D8"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r w:rsidR="00DF4135" w:rsidRPr="00AC0E02" w14:paraId="017D1EAE" w14:textId="77777777" w:rsidTr="008E3542">
        <w:tc>
          <w:tcPr>
            <w:tcW w:w="1525" w:type="dxa"/>
          </w:tcPr>
          <w:p w14:paraId="7C3512D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787</w:t>
            </w:r>
          </w:p>
        </w:tc>
        <w:tc>
          <w:tcPr>
            <w:tcW w:w="2070" w:type="dxa"/>
          </w:tcPr>
          <w:p w14:paraId="1B1FAC40"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 xml:space="preserve">Control </w:t>
            </w:r>
          </w:p>
        </w:tc>
        <w:tc>
          <w:tcPr>
            <w:tcW w:w="3420" w:type="dxa"/>
          </w:tcPr>
          <w:p w14:paraId="291FE24D"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Monitor malfunctioning</w:t>
            </w:r>
          </w:p>
        </w:tc>
        <w:tc>
          <w:tcPr>
            <w:tcW w:w="2340" w:type="dxa"/>
          </w:tcPr>
          <w:p w14:paraId="47396FA6" w14:textId="77777777" w:rsidR="008E5474" w:rsidRPr="00AC0E02" w:rsidRDefault="008E5474" w:rsidP="00FF18A6">
            <w:pPr>
              <w:rPr>
                <w:rFonts w:eastAsia="宋体"/>
                <w:color w:val="000000" w:themeColor="text1"/>
                <w:sz w:val="22"/>
                <w:szCs w:val="22"/>
              </w:rPr>
            </w:pPr>
            <w:r w:rsidRPr="00AC0E02">
              <w:rPr>
                <w:rFonts w:eastAsia="宋体"/>
                <w:color w:val="000000" w:themeColor="text1"/>
                <w:sz w:val="22"/>
                <w:szCs w:val="22"/>
              </w:rPr>
              <w:t>No</w:t>
            </w:r>
          </w:p>
        </w:tc>
      </w:tr>
    </w:tbl>
    <w:p w14:paraId="7F478F92" w14:textId="1CC33E69" w:rsidR="00743075" w:rsidRPr="00AC0E02" w:rsidRDefault="002F063C" w:rsidP="00FF18A6">
      <w:pPr>
        <w:rPr>
          <w:rFonts w:eastAsia="宋体"/>
          <w:b/>
          <w:bCs/>
          <w:color w:val="000000" w:themeColor="text1"/>
        </w:rPr>
      </w:pPr>
      <w:r w:rsidRPr="00AC0E02">
        <w:rPr>
          <w:rFonts w:eastAsia="宋体"/>
          <w:color w:val="000000" w:themeColor="text1"/>
        </w:rPr>
        <w:t>*</w:t>
      </w:r>
      <w:r w:rsidR="00F71EDB" w:rsidRPr="00AC0E02">
        <w:rPr>
          <w:rFonts w:eastAsia="宋体"/>
          <w:color w:val="000000" w:themeColor="text1"/>
        </w:rPr>
        <w:tab/>
      </w:r>
      <w:r w:rsidR="005444BE" w:rsidRPr="00AC0E02">
        <w:rPr>
          <w:rFonts w:eastAsia="宋体"/>
          <w:color w:val="000000" w:themeColor="text1"/>
        </w:rPr>
        <w:t>“</w:t>
      </w:r>
      <w:r w:rsidR="00210694" w:rsidRPr="00AC0E02">
        <w:rPr>
          <w:rFonts w:eastAsia="宋体"/>
          <w:color w:val="000000" w:themeColor="text1"/>
        </w:rPr>
        <w:t>Yes</w:t>
      </w:r>
      <w:r w:rsidR="005444BE" w:rsidRPr="00AC0E02">
        <w:rPr>
          <w:rFonts w:eastAsia="宋体"/>
          <w:color w:val="000000" w:themeColor="text1"/>
        </w:rPr>
        <w:t>”</w:t>
      </w:r>
      <w:r w:rsidR="00210694" w:rsidRPr="00AC0E02">
        <w:rPr>
          <w:rFonts w:eastAsia="宋体"/>
          <w:color w:val="000000" w:themeColor="text1"/>
        </w:rPr>
        <w:t xml:space="preserve"> indicates that patients were excluded from the per-protocol population, while </w:t>
      </w:r>
      <w:r w:rsidR="005444BE" w:rsidRPr="00AC0E02">
        <w:rPr>
          <w:rFonts w:eastAsia="宋体"/>
          <w:color w:val="000000" w:themeColor="text1"/>
        </w:rPr>
        <w:t>“</w:t>
      </w:r>
      <w:r w:rsidR="002252D3" w:rsidRPr="00AC0E02">
        <w:rPr>
          <w:rFonts w:eastAsia="宋体"/>
          <w:color w:val="000000" w:themeColor="text1"/>
        </w:rPr>
        <w:t>N</w:t>
      </w:r>
      <w:r w:rsidR="00210694" w:rsidRPr="00AC0E02">
        <w:rPr>
          <w:rFonts w:eastAsia="宋体"/>
          <w:color w:val="000000" w:themeColor="text1"/>
        </w:rPr>
        <w:t>o</w:t>
      </w:r>
      <w:r w:rsidR="005444BE" w:rsidRPr="00AC0E02">
        <w:rPr>
          <w:rFonts w:eastAsia="宋体"/>
          <w:color w:val="000000" w:themeColor="text1"/>
        </w:rPr>
        <w:t>”</w:t>
      </w:r>
      <w:r w:rsidR="00210694" w:rsidRPr="00AC0E02">
        <w:rPr>
          <w:rFonts w:eastAsia="宋体"/>
          <w:color w:val="000000" w:themeColor="text1"/>
        </w:rPr>
        <w:t xml:space="preserve"> indicates that patients were not excluded from the per-protocol population. </w:t>
      </w:r>
      <w:r w:rsidR="00C26B45" w:rsidRPr="00AC0E02">
        <w:rPr>
          <w:rFonts w:eastAsia="宋体"/>
          <w:color w:val="000000" w:themeColor="text1"/>
        </w:rPr>
        <w:t>P</w:t>
      </w:r>
      <w:r w:rsidR="00743075" w:rsidRPr="00AC0E02">
        <w:rPr>
          <w:rFonts w:eastAsia="宋体"/>
          <w:color w:val="000000" w:themeColor="text1"/>
        </w:rPr>
        <w:t xml:space="preserve">atients from </w:t>
      </w:r>
      <w:r w:rsidR="00936F21" w:rsidRPr="00AC0E02">
        <w:rPr>
          <w:rFonts w:eastAsia="宋体"/>
          <w:color w:val="000000" w:themeColor="text1"/>
        </w:rPr>
        <w:t xml:space="preserve">the </w:t>
      </w:r>
      <w:r w:rsidR="00743075" w:rsidRPr="00AC0E02">
        <w:rPr>
          <w:rFonts w:eastAsia="宋体"/>
          <w:color w:val="000000" w:themeColor="text1"/>
        </w:rPr>
        <w:t xml:space="preserve">control group </w:t>
      </w:r>
      <w:r w:rsidR="00936F21" w:rsidRPr="00AC0E02">
        <w:rPr>
          <w:rFonts w:eastAsia="宋体"/>
          <w:color w:val="000000" w:themeColor="text1"/>
        </w:rPr>
        <w:t>were</w:t>
      </w:r>
      <w:r w:rsidR="00743075" w:rsidRPr="00AC0E02">
        <w:rPr>
          <w:rFonts w:eastAsia="宋体"/>
          <w:color w:val="000000" w:themeColor="text1"/>
        </w:rPr>
        <w:t xml:space="preserve"> not excluded</w:t>
      </w:r>
      <w:r w:rsidR="00936F21" w:rsidRPr="00AC0E02">
        <w:rPr>
          <w:rFonts w:eastAsia="宋体"/>
          <w:color w:val="000000" w:themeColor="text1"/>
        </w:rPr>
        <w:t xml:space="preserve"> from the per-protocol </w:t>
      </w:r>
      <w:r w:rsidR="00F35D15" w:rsidRPr="00AC0E02">
        <w:rPr>
          <w:rFonts w:eastAsia="宋体"/>
          <w:color w:val="000000" w:themeColor="text1"/>
        </w:rPr>
        <w:t>population</w:t>
      </w:r>
      <w:r w:rsidR="00743075" w:rsidRPr="00AC0E02">
        <w:rPr>
          <w:rFonts w:eastAsia="宋体"/>
          <w:color w:val="000000" w:themeColor="text1"/>
        </w:rPr>
        <w:t xml:space="preserve"> </w:t>
      </w:r>
      <w:r w:rsidR="00936F21" w:rsidRPr="00AC0E02">
        <w:rPr>
          <w:rFonts w:eastAsia="宋体"/>
          <w:color w:val="000000" w:themeColor="text1"/>
        </w:rPr>
        <w:t>for</w:t>
      </w:r>
      <w:r w:rsidR="00743075" w:rsidRPr="00AC0E02">
        <w:rPr>
          <w:rFonts w:eastAsia="宋体"/>
          <w:color w:val="000000" w:themeColor="text1"/>
        </w:rPr>
        <w:t xml:space="preserve"> </w:t>
      </w:r>
      <w:r w:rsidR="00936F21" w:rsidRPr="00AC0E02">
        <w:rPr>
          <w:rFonts w:eastAsia="宋体"/>
          <w:color w:val="000000" w:themeColor="text1"/>
        </w:rPr>
        <w:t xml:space="preserve">malfunctioning </w:t>
      </w:r>
      <w:r w:rsidR="00743075" w:rsidRPr="00AC0E02">
        <w:rPr>
          <w:rFonts w:eastAsia="宋体"/>
          <w:color w:val="000000" w:themeColor="text1"/>
        </w:rPr>
        <w:t>research monitor</w:t>
      </w:r>
      <w:r w:rsidR="00936F21" w:rsidRPr="00AC0E02">
        <w:rPr>
          <w:rFonts w:eastAsia="宋体"/>
          <w:color w:val="000000" w:themeColor="text1"/>
        </w:rPr>
        <w:t>s</w:t>
      </w:r>
      <w:r w:rsidR="00743075" w:rsidRPr="00AC0E02">
        <w:rPr>
          <w:rFonts w:eastAsia="宋体"/>
          <w:color w:val="000000" w:themeColor="text1"/>
        </w:rPr>
        <w:t xml:space="preserve"> or </w:t>
      </w:r>
      <w:r w:rsidR="00936F21" w:rsidRPr="00AC0E02">
        <w:rPr>
          <w:rFonts w:eastAsia="宋体"/>
          <w:color w:val="000000" w:themeColor="text1"/>
        </w:rPr>
        <w:t xml:space="preserve">missing monitoring </w:t>
      </w:r>
      <w:r w:rsidR="00743075" w:rsidRPr="00AC0E02">
        <w:rPr>
          <w:rFonts w:eastAsia="宋体"/>
          <w:color w:val="000000" w:themeColor="text1"/>
        </w:rPr>
        <w:t>data because the intraoperative care was not guided by these monitors.</w:t>
      </w:r>
    </w:p>
    <w:p w14:paraId="5C9D637A" w14:textId="77777777" w:rsidR="00743075" w:rsidRPr="00AC0E02" w:rsidRDefault="00743075" w:rsidP="00FF18A6">
      <w:pPr>
        <w:rPr>
          <w:rFonts w:eastAsia="宋体"/>
          <w:b/>
          <w:bCs/>
          <w:color w:val="000000" w:themeColor="text1"/>
        </w:rPr>
      </w:pPr>
    </w:p>
    <w:p w14:paraId="20BBD39B" w14:textId="7367D86D" w:rsidR="00F35D15" w:rsidRPr="00AC0E02" w:rsidRDefault="008E5474" w:rsidP="00FF18A6">
      <w:pPr>
        <w:pStyle w:val="ListParagraph"/>
        <w:numPr>
          <w:ilvl w:val="0"/>
          <w:numId w:val="15"/>
        </w:numPr>
        <w:rPr>
          <w:rFonts w:ascii="Times New Roman" w:eastAsia="宋体" w:hAnsi="Times New Roman" w:cs="Times New Roman"/>
          <w:color w:val="000000" w:themeColor="text1"/>
        </w:rPr>
      </w:pPr>
      <w:r w:rsidRPr="00AC0E02">
        <w:rPr>
          <w:rFonts w:ascii="Times New Roman" w:eastAsia="宋体" w:hAnsi="Times New Roman" w:cs="Times New Roman"/>
          <w:color w:val="000000" w:themeColor="text1"/>
        </w:rPr>
        <w:t>Converted to open</w:t>
      </w:r>
      <w:r w:rsidR="00210694" w:rsidRPr="00AC0E02">
        <w:rPr>
          <w:rFonts w:ascii="Times New Roman" w:eastAsia="宋体" w:hAnsi="Times New Roman" w:cs="Times New Roman"/>
          <w:color w:val="000000" w:themeColor="text1"/>
        </w:rPr>
        <w:t xml:space="preserve"> = </w:t>
      </w:r>
      <w:r w:rsidRPr="00AC0E02">
        <w:rPr>
          <w:rFonts w:ascii="Times New Roman" w:eastAsia="宋体" w:hAnsi="Times New Roman" w:cs="Times New Roman"/>
          <w:color w:val="000000" w:themeColor="text1"/>
        </w:rPr>
        <w:t xml:space="preserve">the procedure was converted from laparoscopic to open approach; </w:t>
      </w:r>
    </w:p>
    <w:p w14:paraId="1CB61A5E" w14:textId="4AF02D45" w:rsidR="00F35D15" w:rsidRPr="00AC0E02" w:rsidRDefault="008E5474" w:rsidP="00FF18A6">
      <w:pPr>
        <w:pStyle w:val="ListParagraph"/>
        <w:numPr>
          <w:ilvl w:val="0"/>
          <w:numId w:val="15"/>
        </w:numPr>
        <w:rPr>
          <w:rFonts w:ascii="Times New Roman" w:eastAsia="宋体" w:hAnsi="Times New Roman" w:cs="Times New Roman"/>
          <w:color w:val="000000" w:themeColor="text1"/>
        </w:rPr>
      </w:pPr>
      <w:r w:rsidRPr="00AC0E02">
        <w:rPr>
          <w:rFonts w:ascii="Times New Roman" w:eastAsia="宋体" w:hAnsi="Times New Roman" w:cs="Times New Roman"/>
          <w:color w:val="000000" w:themeColor="text1"/>
        </w:rPr>
        <w:t>Procedure aborted</w:t>
      </w:r>
      <w:r w:rsidR="00210694" w:rsidRPr="00AC0E02">
        <w:rPr>
          <w:rFonts w:ascii="Times New Roman" w:eastAsia="宋体" w:hAnsi="Times New Roman" w:cs="Times New Roman"/>
          <w:color w:val="000000" w:themeColor="text1"/>
        </w:rPr>
        <w:t xml:space="preserve"> =</w:t>
      </w:r>
      <w:r w:rsidRPr="00AC0E02">
        <w:rPr>
          <w:rFonts w:ascii="Times New Roman" w:eastAsia="宋体" w:hAnsi="Times New Roman" w:cs="Times New Roman"/>
          <w:color w:val="000000" w:themeColor="text1"/>
        </w:rPr>
        <w:t xml:space="preserve"> the planned hysterectomy was not performed; </w:t>
      </w:r>
    </w:p>
    <w:p w14:paraId="52FE76F9" w14:textId="1E05C5F3" w:rsidR="00F35D15" w:rsidRPr="00AC0E02" w:rsidRDefault="008E5474" w:rsidP="00FF18A6">
      <w:pPr>
        <w:pStyle w:val="ListParagraph"/>
        <w:numPr>
          <w:ilvl w:val="0"/>
          <w:numId w:val="15"/>
        </w:numPr>
        <w:rPr>
          <w:rFonts w:ascii="Times New Roman" w:eastAsia="宋体" w:hAnsi="Times New Roman" w:cs="Times New Roman"/>
          <w:color w:val="000000" w:themeColor="text1"/>
        </w:rPr>
      </w:pPr>
      <w:r w:rsidRPr="00AC0E02">
        <w:rPr>
          <w:rFonts w:ascii="Times New Roman" w:eastAsia="宋体" w:hAnsi="Times New Roman" w:cs="Times New Roman"/>
          <w:color w:val="000000" w:themeColor="text1"/>
        </w:rPr>
        <w:t>Remained intubated</w:t>
      </w:r>
      <w:r w:rsidR="00D53C7C" w:rsidRPr="00AC0E02">
        <w:rPr>
          <w:rFonts w:ascii="Times New Roman" w:eastAsia="宋体" w:hAnsi="Times New Roman" w:cs="Times New Roman"/>
          <w:color w:val="000000" w:themeColor="text1"/>
        </w:rPr>
        <w:t xml:space="preserve"> =</w:t>
      </w:r>
      <w:r w:rsidRPr="00AC0E02">
        <w:rPr>
          <w:rFonts w:ascii="Times New Roman" w:eastAsia="宋体" w:hAnsi="Times New Roman" w:cs="Times New Roman"/>
          <w:color w:val="000000" w:themeColor="text1"/>
        </w:rPr>
        <w:t xml:space="preserve"> the patient remained intubated for 2 hours or longer after surgery; </w:t>
      </w:r>
    </w:p>
    <w:p w14:paraId="3F80C958" w14:textId="4A84B8B1" w:rsidR="00086788" w:rsidRPr="00AC0E02" w:rsidRDefault="008E5474" w:rsidP="00FF18A6">
      <w:pPr>
        <w:pStyle w:val="ListParagraph"/>
        <w:numPr>
          <w:ilvl w:val="0"/>
          <w:numId w:val="15"/>
        </w:numPr>
        <w:rPr>
          <w:rFonts w:ascii="Times New Roman" w:eastAsia="宋体" w:hAnsi="Times New Roman" w:cs="Times New Roman"/>
          <w:color w:val="000000" w:themeColor="text1"/>
        </w:rPr>
      </w:pPr>
      <w:r w:rsidRPr="00AC0E02">
        <w:rPr>
          <w:rFonts w:ascii="Times New Roman" w:eastAsia="宋体" w:hAnsi="Times New Roman" w:cs="Times New Roman"/>
          <w:color w:val="000000" w:themeColor="text1"/>
        </w:rPr>
        <w:t>Bowel resection</w:t>
      </w:r>
      <w:r w:rsidR="00271188" w:rsidRPr="00AC0E02">
        <w:rPr>
          <w:rFonts w:ascii="Times New Roman" w:eastAsia="宋体" w:hAnsi="Times New Roman" w:cs="Times New Roman"/>
          <w:color w:val="000000" w:themeColor="text1"/>
        </w:rPr>
        <w:t xml:space="preserve"> =</w:t>
      </w:r>
      <w:r w:rsidRPr="00AC0E02">
        <w:rPr>
          <w:rFonts w:ascii="Times New Roman" w:eastAsia="宋体" w:hAnsi="Times New Roman" w:cs="Times New Roman"/>
          <w:color w:val="000000" w:themeColor="text1"/>
        </w:rPr>
        <w:t xml:space="preserve"> unplanned bowel resection was performed; </w:t>
      </w:r>
    </w:p>
    <w:p w14:paraId="351B93AB" w14:textId="291E0AE8" w:rsidR="00086788" w:rsidRPr="00AC0E02" w:rsidRDefault="008E5474" w:rsidP="00FF18A6">
      <w:pPr>
        <w:pStyle w:val="ListParagraph"/>
        <w:numPr>
          <w:ilvl w:val="0"/>
          <w:numId w:val="15"/>
        </w:numPr>
        <w:rPr>
          <w:rFonts w:ascii="Times New Roman" w:eastAsia="宋体" w:hAnsi="Times New Roman" w:cs="Times New Roman"/>
          <w:color w:val="000000" w:themeColor="text1"/>
        </w:rPr>
      </w:pPr>
      <w:r w:rsidRPr="00AC0E02">
        <w:rPr>
          <w:rFonts w:ascii="Times New Roman" w:eastAsia="宋体" w:hAnsi="Times New Roman" w:cs="Times New Roman"/>
          <w:color w:val="000000" w:themeColor="text1"/>
        </w:rPr>
        <w:t>Protocol not followed</w:t>
      </w:r>
      <w:r w:rsidR="00E31E05" w:rsidRPr="00AC0E02">
        <w:rPr>
          <w:rFonts w:ascii="Times New Roman" w:eastAsia="宋体" w:hAnsi="Times New Roman" w:cs="Times New Roman"/>
          <w:color w:val="000000" w:themeColor="text1"/>
        </w:rPr>
        <w:t xml:space="preserve"> = </w:t>
      </w:r>
      <w:r w:rsidRPr="00AC0E02">
        <w:rPr>
          <w:rFonts w:ascii="Times New Roman" w:eastAsia="宋体" w:hAnsi="Times New Roman" w:cs="Times New Roman"/>
          <w:color w:val="000000" w:themeColor="text1"/>
        </w:rPr>
        <w:t>the monitoring duration of either the flank or the forearm SmtO</w:t>
      </w:r>
      <w:r w:rsidRPr="00AC0E02">
        <w:rPr>
          <w:rFonts w:ascii="Times New Roman" w:eastAsia="宋体" w:hAnsi="Times New Roman" w:cs="Times New Roman"/>
          <w:color w:val="000000" w:themeColor="text1"/>
          <w:vertAlign w:val="subscript"/>
        </w:rPr>
        <w:t>2</w:t>
      </w:r>
      <w:r w:rsidRPr="00AC0E02">
        <w:rPr>
          <w:rFonts w:ascii="Times New Roman" w:eastAsia="宋体" w:hAnsi="Times New Roman" w:cs="Times New Roman"/>
          <w:color w:val="000000" w:themeColor="text1"/>
        </w:rPr>
        <w:t xml:space="preserve"> was less than 20 min in the SmtO</w:t>
      </w:r>
      <w:r w:rsidRPr="00AC0E02">
        <w:rPr>
          <w:rFonts w:ascii="Times New Roman" w:eastAsia="宋体" w:hAnsi="Times New Roman" w:cs="Times New Roman"/>
          <w:color w:val="000000" w:themeColor="text1"/>
          <w:vertAlign w:val="subscript"/>
        </w:rPr>
        <w:t>2</w:t>
      </w:r>
      <w:r w:rsidRPr="00AC0E02">
        <w:rPr>
          <w:rFonts w:ascii="Times New Roman" w:eastAsia="宋体" w:hAnsi="Times New Roman" w:cs="Times New Roman"/>
          <w:color w:val="000000" w:themeColor="text1"/>
        </w:rPr>
        <w:t xml:space="preserve">-guided care group; </w:t>
      </w:r>
    </w:p>
    <w:p w14:paraId="2ED76033" w14:textId="5354C509" w:rsidR="00086788" w:rsidRPr="00AC0E02" w:rsidRDefault="008E5474" w:rsidP="00FF18A6">
      <w:pPr>
        <w:pStyle w:val="ListParagraph"/>
        <w:numPr>
          <w:ilvl w:val="0"/>
          <w:numId w:val="15"/>
        </w:numPr>
        <w:rPr>
          <w:rFonts w:ascii="Times New Roman" w:eastAsia="宋体" w:hAnsi="Times New Roman" w:cs="Times New Roman"/>
          <w:color w:val="000000" w:themeColor="text1"/>
        </w:rPr>
      </w:pPr>
      <w:r w:rsidRPr="00AC0E02">
        <w:rPr>
          <w:rFonts w:ascii="Times New Roman" w:eastAsia="宋体" w:hAnsi="Times New Roman" w:cs="Times New Roman"/>
          <w:color w:val="000000" w:themeColor="text1"/>
        </w:rPr>
        <w:t>Data missing</w:t>
      </w:r>
      <w:r w:rsidR="00A42338" w:rsidRPr="00AC0E02">
        <w:rPr>
          <w:rFonts w:ascii="Times New Roman" w:eastAsia="宋体" w:hAnsi="Times New Roman" w:cs="Times New Roman"/>
          <w:color w:val="000000" w:themeColor="text1"/>
        </w:rPr>
        <w:t xml:space="preserve"> =</w:t>
      </w:r>
      <w:r w:rsidRPr="00AC0E02">
        <w:rPr>
          <w:rFonts w:ascii="Times New Roman" w:eastAsia="宋体" w:hAnsi="Times New Roman" w:cs="Times New Roman"/>
          <w:color w:val="000000" w:themeColor="text1"/>
        </w:rPr>
        <w:t xml:space="preserve"> the monitoring data of either tissue oxygenation or hemodynamics were lost;</w:t>
      </w:r>
    </w:p>
    <w:p w14:paraId="7D7CBDA2" w14:textId="50DDE3EA" w:rsidR="008E5474" w:rsidRPr="000C4506" w:rsidRDefault="008E5474" w:rsidP="00F45964">
      <w:pPr>
        <w:pStyle w:val="ListParagraph"/>
        <w:numPr>
          <w:ilvl w:val="0"/>
          <w:numId w:val="15"/>
        </w:numPr>
        <w:rPr>
          <w:rFonts w:eastAsia="宋体"/>
          <w:color w:val="000000" w:themeColor="text1"/>
        </w:rPr>
      </w:pPr>
      <w:r w:rsidRPr="000C4506">
        <w:rPr>
          <w:rFonts w:ascii="Times New Roman" w:eastAsia="宋体" w:hAnsi="Times New Roman" w:cs="Times New Roman"/>
          <w:color w:val="000000" w:themeColor="text1"/>
        </w:rPr>
        <w:t>Monitor malfunctioning</w:t>
      </w:r>
      <w:r w:rsidR="003C0DED" w:rsidRPr="000C4506">
        <w:rPr>
          <w:rFonts w:ascii="Times New Roman" w:eastAsia="宋体" w:hAnsi="Times New Roman" w:cs="Times New Roman"/>
          <w:color w:val="000000" w:themeColor="text1"/>
        </w:rPr>
        <w:t xml:space="preserve"> =</w:t>
      </w:r>
      <w:r w:rsidRPr="000C4506">
        <w:rPr>
          <w:rFonts w:ascii="Times New Roman" w:eastAsia="宋体" w:hAnsi="Times New Roman" w:cs="Times New Roman"/>
          <w:color w:val="000000" w:themeColor="text1"/>
        </w:rPr>
        <w:t xml:space="preserve"> at least 50% monitoring data of either tissue oxygenation or hemodynamics were missing or artifacts, or the monitoring duration of either tissue oxygenation or hemodynamics was less than 20 minutes in the usual care group.</w:t>
      </w:r>
      <w:r w:rsidRPr="000C4506">
        <w:rPr>
          <w:rFonts w:eastAsia="宋体"/>
          <w:b/>
          <w:bCs/>
          <w:color w:val="000000" w:themeColor="text1"/>
        </w:rPr>
        <w:br w:type="page"/>
      </w:r>
    </w:p>
    <w:p w14:paraId="1C7B5228" w14:textId="77777777" w:rsidR="000C4506" w:rsidRPr="00AC0E02" w:rsidRDefault="000C4506" w:rsidP="000C4506">
      <w:pPr>
        <w:jc w:val="both"/>
        <w:rPr>
          <w:b/>
          <w:bCs/>
          <w:color w:val="000000" w:themeColor="text1"/>
        </w:rPr>
      </w:pPr>
      <w:r w:rsidRPr="00AC0E02">
        <w:rPr>
          <w:b/>
          <w:bCs/>
          <w:color w:val="000000" w:themeColor="text1"/>
        </w:rPr>
        <w:lastRenderedPageBreak/>
        <w:t>Figure S1. Therapeutic efficacy based on below-goal SmtO</w:t>
      </w:r>
      <w:r w:rsidRPr="00AC0E02">
        <w:rPr>
          <w:b/>
          <w:bCs/>
          <w:color w:val="000000" w:themeColor="text1"/>
          <w:vertAlign w:val="subscript"/>
        </w:rPr>
        <w:t>2</w:t>
      </w:r>
      <w:r w:rsidRPr="00AC0E02">
        <w:rPr>
          <w:b/>
          <w:bCs/>
          <w:color w:val="000000" w:themeColor="text1"/>
        </w:rPr>
        <w:t xml:space="preserve"> AUC</w:t>
      </w:r>
    </w:p>
    <w:p w14:paraId="420B85D3" w14:textId="77777777" w:rsidR="000C4506" w:rsidRPr="00AC0E02" w:rsidRDefault="000C4506" w:rsidP="000C4506">
      <w:pPr>
        <w:rPr>
          <w:rFonts w:eastAsia="宋体"/>
          <w:b/>
          <w:bCs/>
          <w:noProof/>
          <w:color w:val="000000" w:themeColor="text1"/>
        </w:rPr>
      </w:pPr>
      <w:r w:rsidRPr="00AC0E02">
        <w:rPr>
          <w:rFonts w:eastAsia="宋体"/>
          <w:b/>
          <w:bCs/>
          <w:noProof/>
          <w:color w:val="000000" w:themeColor="text1"/>
        </w:rPr>
        <w:drawing>
          <wp:inline distT="0" distB="0" distL="0" distR="0" wp14:anchorId="66CC0380" wp14:editId="3BAF3226">
            <wp:extent cx="5225970" cy="344426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8666" cy="3472401"/>
                    </a:xfrm>
                    <a:prstGeom prst="rect">
                      <a:avLst/>
                    </a:prstGeom>
                    <a:noFill/>
                  </pic:spPr>
                </pic:pic>
              </a:graphicData>
            </a:graphic>
          </wp:inline>
        </w:drawing>
      </w:r>
    </w:p>
    <w:p w14:paraId="28EC941F" w14:textId="759C7331" w:rsidR="000C4506" w:rsidRPr="00AC0E02" w:rsidRDefault="000C4506" w:rsidP="000C4506">
      <w:pPr>
        <w:rPr>
          <w:rFonts w:eastAsia="宋体"/>
          <w:b/>
          <w:bCs/>
          <w:color w:val="000000" w:themeColor="text1"/>
          <w:u w:val="single"/>
        </w:rPr>
      </w:pPr>
      <w:r w:rsidRPr="00AC0E02">
        <w:rPr>
          <w:color w:val="000000" w:themeColor="text1"/>
        </w:rPr>
        <w:t>The therapeutic efficacy of SmtO</w:t>
      </w:r>
      <w:r w:rsidRPr="00AC0E02">
        <w:rPr>
          <w:color w:val="000000" w:themeColor="text1"/>
          <w:vertAlign w:val="subscript"/>
        </w:rPr>
        <w:t>2</w:t>
      </w:r>
      <w:r w:rsidRPr="00AC0E02">
        <w:rPr>
          <w:color w:val="000000" w:themeColor="text1"/>
        </w:rPr>
        <w:t>-guided intraoperative care was assessed using the below-goal AUC. The abscissa and ordinate are the surgical duration and the difference between SmtO</w:t>
      </w:r>
      <w:r w:rsidRPr="00AC0E02">
        <w:rPr>
          <w:color w:val="000000" w:themeColor="text1"/>
          <w:vertAlign w:val="subscript"/>
        </w:rPr>
        <w:t>2</w:t>
      </w:r>
      <w:r w:rsidRPr="00AC0E02">
        <w:rPr>
          <w:color w:val="000000" w:themeColor="text1"/>
        </w:rPr>
        <w:t xml:space="preserve"> and the prespecified goal, respectively. The zero point on the ordinate indicates the therapeutic goal for SmtO</w:t>
      </w:r>
      <w:r w:rsidRPr="00AC0E02">
        <w:rPr>
          <w:color w:val="000000" w:themeColor="text1"/>
          <w:vertAlign w:val="subscript"/>
        </w:rPr>
        <w:t>2</w:t>
      </w:r>
      <w:r w:rsidRPr="00AC0E02">
        <w:rPr>
          <w:color w:val="000000" w:themeColor="text1"/>
        </w:rPr>
        <w:t>, i.e., the baseline or 70%, whichever is higher. Continuous tracings of forearm SmtO</w:t>
      </w:r>
      <w:r w:rsidRPr="00AC0E02">
        <w:rPr>
          <w:color w:val="000000" w:themeColor="text1"/>
          <w:vertAlign w:val="subscript"/>
        </w:rPr>
        <w:t>2</w:t>
      </w:r>
      <w:r w:rsidRPr="00AC0E02">
        <w:rPr>
          <w:color w:val="000000" w:themeColor="text1"/>
        </w:rPr>
        <w:t xml:space="preserve"> from a patient from the SmtO</w:t>
      </w:r>
      <w:r w:rsidRPr="00AC0E02">
        <w:rPr>
          <w:color w:val="000000" w:themeColor="text1"/>
          <w:vertAlign w:val="subscript"/>
        </w:rPr>
        <w:t>2</w:t>
      </w:r>
      <w:r w:rsidRPr="00AC0E02">
        <w:rPr>
          <w:color w:val="000000" w:themeColor="text1"/>
        </w:rPr>
        <w:t>-guided care group (A) and a patient from the usual care group (B) are illustrated. SmtO</w:t>
      </w:r>
      <w:r w:rsidRPr="00AC0E02">
        <w:rPr>
          <w:color w:val="000000" w:themeColor="text1"/>
          <w:vertAlign w:val="subscript"/>
        </w:rPr>
        <w:t>2</w:t>
      </w:r>
      <w:r w:rsidRPr="00AC0E02">
        <w:rPr>
          <w:color w:val="000000" w:themeColor="text1"/>
        </w:rPr>
        <w:t xml:space="preserve"> measurements higher than the goal </w:t>
      </w:r>
      <w:proofErr w:type="gramStart"/>
      <w:r w:rsidRPr="00AC0E02">
        <w:rPr>
          <w:color w:val="000000" w:themeColor="text1"/>
        </w:rPr>
        <w:t>are</w:t>
      </w:r>
      <w:proofErr w:type="gramEnd"/>
      <w:r w:rsidRPr="00AC0E02">
        <w:rPr>
          <w:color w:val="000000" w:themeColor="text1"/>
        </w:rPr>
        <w:t xml:space="preserve"> shown in red, while those equal to or less than the goal are shown in blue. The below-goal AUC is depicted in blue. Continuous flank (C and D) and forearm (E and F) SmtO</w:t>
      </w:r>
      <w:r w:rsidRPr="00AC0E02">
        <w:rPr>
          <w:color w:val="000000" w:themeColor="text1"/>
          <w:vertAlign w:val="subscript"/>
        </w:rPr>
        <w:t>2</w:t>
      </w:r>
      <w:r w:rsidRPr="00AC0E02">
        <w:rPr>
          <w:color w:val="000000" w:themeColor="text1"/>
        </w:rPr>
        <w:t xml:space="preserve"> tracings from patients in the SmtO</w:t>
      </w:r>
      <w:r w:rsidRPr="00AC0E02">
        <w:rPr>
          <w:color w:val="000000" w:themeColor="text1"/>
          <w:vertAlign w:val="subscript"/>
        </w:rPr>
        <w:t>2</w:t>
      </w:r>
      <w:r w:rsidRPr="00AC0E02">
        <w:rPr>
          <w:color w:val="000000" w:themeColor="text1"/>
        </w:rPr>
        <w:t>-guided care group (C and E) and the usual care group (D and F) are plotted on the same axes, making the AUCs from different patients overlapping onto each other. The median SmtO</w:t>
      </w:r>
      <w:r w:rsidRPr="00AC0E02">
        <w:rPr>
          <w:color w:val="000000" w:themeColor="text1"/>
          <w:vertAlign w:val="subscript"/>
        </w:rPr>
        <w:t>2</w:t>
      </w:r>
      <w:r w:rsidRPr="00AC0E02">
        <w:rPr>
          <w:color w:val="000000" w:themeColor="text1"/>
        </w:rPr>
        <w:t xml:space="preserve"> AUCs measured at different locations and for different treatment groups are indicated. SmtO</w:t>
      </w:r>
      <w:r w:rsidRPr="00AC0E02">
        <w:rPr>
          <w:color w:val="000000" w:themeColor="text1"/>
          <w:vertAlign w:val="subscript"/>
        </w:rPr>
        <w:t>2</w:t>
      </w:r>
      <w:r w:rsidRPr="00AC0E02">
        <w:rPr>
          <w:color w:val="000000" w:themeColor="text1"/>
        </w:rPr>
        <w:t xml:space="preserve"> denotes muscular tissue oxygen saturation; AUC denotes area under the curve.</w:t>
      </w:r>
      <w:r w:rsidRPr="00AC0E02">
        <w:rPr>
          <w:rFonts w:eastAsia="宋体"/>
          <w:b/>
          <w:bCs/>
          <w:color w:val="000000" w:themeColor="text1"/>
          <w:u w:val="single"/>
        </w:rPr>
        <w:br w:type="page"/>
      </w:r>
    </w:p>
    <w:p w14:paraId="16FB4234" w14:textId="77777777" w:rsidR="000C4506" w:rsidRPr="00AC0E02" w:rsidRDefault="000C4506" w:rsidP="000C4506">
      <w:pPr>
        <w:rPr>
          <w:rFonts w:eastAsia="宋体"/>
          <w:b/>
          <w:bCs/>
          <w:color w:val="000000" w:themeColor="text1"/>
        </w:rPr>
      </w:pPr>
      <w:r w:rsidRPr="00AC0E02">
        <w:rPr>
          <w:rFonts w:eastAsia="宋体"/>
          <w:b/>
          <w:bCs/>
          <w:color w:val="000000" w:themeColor="text1"/>
        </w:rPr>
        <w:lastRenderedPageBreak/>
        <w:t>Figure S2. Risk ratios for postoperative nausea and vomiting in patients with a body mass index ≥ 25 in different hospitals</w:t>
      </w:r>
    </w:p>
    <w:p w14:paraId="40278FAB" w14:textId="77777777" w:rsidR="000C4506" w:rsidRPr="00AC0E02" w:rsidRDefault="000C4506" w:rsidP="000C4506">
      <w:pPr>
        <w:rPr>
          <w:rFonts w:eastAsia="宋体"/>
          <w:b/>
          <w:bCs/>
          <w:color w:val="000000" w:themeColor="text1"/>
        </w:rPr>
      </w:pPr>
      <w:r w:rsidRPr="00AC0E02">
        <w:rPr>
          <w:rFonts w:eastAsia="宋体"/>
          <w:b/>
          <w:bCs/>
          <w:noProof/>
          <w:color w:val="000000" w:themeColor="text1"/>
        </w:rPr>
        <w:drawing>
          <wp:inline distT="0" distB="0" distL="0" distR="0" wp14:anchorId="4B239DD1" wp14:editId="306A35BD">
            <wp:extent cx="5943600" cy="2161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ODIPONV_Subgroup analysis_Fig 4_Feb_25_2020.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2161540"/>
                    </a:xfrm>
                    <a:prstGeom prst="rect">
                      <a:avLst/>
                    </a:prstGeom>
                  </pic:spPr>
                </pic:pic>
              </a:graphicData>
            </a:graphic>
          </wp:inline>
        </w:drawing>
      </w:r>
    </w:p>
    <w:p w14:paraId="48BF779A" w14:textId="77777777" w:rsidR="000C4506" w:rsidRPr="00AC0E02" w:rsidRDefault="000C4506" w:rsidP="000C4506">
      <w:pPr>
        <w:rPr>
          <w:rFonts w:eastAsia="宋体"/>
          <w:color w:val="000000" w:themeColor="text1"/>
        </w:rPr>
      </w:pPr>
      <w:r w:rsidRPr="00AC0E02">
        <w:rPr>
          <w:rFonts w:eastAsia="宋体"/>
          <w:color w:val="000000" w:themeColor="text1"/>
        </w:rPr>
        <w:t>SmtO</w:t>
      </w:r>
      <w:r w:rsidRPr="00AC0E02">
        <w:rPr>
          <w:rFonts w:eastAsia="宋体"/>
          <w:color w:val="000000" w:themeColor="text1"/>
          <w:vertAlign w:val="subscript"/>
        </w:rPr>
        <w:t>2</w:t>
      </w:r>
      <w:r w:rsidRPr="00AC0E02">
        <w:rPr>
          <w:rFonts w:eastAsia="宋体"/>
          <w:color w:val="000000" w:themeColor="text1"/>
        </w:rPr>
        <w:t xml:space="preserve"> = muscular tissue oxygen saturation; CI = confidence interval</w:t>
      </w:r>
    </w:p>
    <w:p w14:paraId="745C18AC" w14:textId="77777777" w:rsidR="000C4506" w:rsidRPr="00AC0E02" w:rsidRDefault="000C4506" w:rsidP="000C4506">
      <w:pPr>
        <w:rPr>
          <w:rFonts w:eastAsia="宋体"/>
          <w:color w:val="000000" w:themeColor="text1"/>
        </w:rPr>
      </w:pPr>
      <w:r w:rsidRPr="00AC0E02">
        <w:rPr>
          <w:rFonts w:eastAsia="宋体"/>
          <w:color w:val="000000" w:themeColor="text1"/>
        </w:rPr>
        <w:t>Body mass index is defined as body mass in kilograms divided by the square of height in meters.</w:t>
      </w:r>
    </w:p>
    <w:p w14:paraId="0C2B7480" w14:textId="77777777" w:rsidR="000C4506" w:rsidRPr="00AC0E02" w:rsidRDefault="000C4506" w:rsidP="000C4506">
      <w:pPr>
        <w:rPr>
          <w:rFonts w:eastAsia="宋体"/>
          <w:color w:val="000000" w:themeColor="text1"/>
        </w:rPr>
      </w:pPr>
      <w:r w:rsidRPr="00AC0E02">
        <w:rPr>
          <w:rFonts w:eastAsia="宋体"/>
          <w:color w:val="000000" w:themeColor="text1"/>
        </w:rPr>
        <w:t>*</w:t>
      </w:r>
      <w:r w:rsidRPr="00AC0E02">
        <w:rPr>
          <w:rFonts w:eastAsia="宋体"/>
          <w:color w:val="000000" w:themeColor="text1"/>
        </w:rPr>
        <w:tab/>
        <w:t>P = 0.005 after adjustment of multiple testing (number of hypothesis tests = 8).</w:t>
      </w:r>
    </w:p>
    <w:p w14:paraId="7A210945" w14:textId="77777777" w:rsidR="000C4506" w:rsidRPr="00AC0E02" w:rsidRDefault="000C4506" w:rsidP="000C4506">
      <w:pPr>
        <w:rPr>
          <w:rFonts w:eastAsia="宋体"/>
          <w:color w:val="000000" w:themeColor="text1"/>
        </w:rPr>
      </w:pPr>
      <w:r w:rsidRPr="00AC0E02">
        <w:rPr>
          <w:rFonts w:eastAsia="宋体"/>
          <w:color w:val="000000" w:themeColor="text1"/>
        </w:rPr>
        <w:t>†</w:t>
      </w:r>
      <w:r w:rsidRPr="00AC0E02">
        <w:rPr>
          <w:rFonts w:eastAsia="宋体"/>
          <w:color w:val="000000" w:themeColor="text1"/>
        </w:rPr>
        <w:tab/>
        <w:t>P = 0.126 after adjustment of multiple testing (number of hypothesis tests = 8).</w:t>
      </w:r>
    </w:p>
    <w:p w14:paraId="704C6188" w14:textId="43E61617" w:rsidR="000C4506" w:rsidRDefault="000C4506" w:rsidP="000C4506">
      <w:pPr>
        <w:rPr>
          <w:rFonts w:eastAsia="宋体"/>
          <w:color w:val="000000" w:themeColor="text1"/>
        </w:rPr>
      </w:pPr>
      <w:r w:rsidRPr="00AC0E02">
        <w:rPr>
          <w:rFonts w:eastAsia="宋体"/>
          <w:color w:val="000000" w:themeColor="text1"/>
        </w:rPr>
        <w:t>‡</w:t>
      </w:r>
      <w:r w:rsidRPr="00AC0E02">
        <w:rPr>
          <w:rFonts w:eastAsia="宋体"/>
          <w:color w:val="000000" w:themeColor="text1"/>
        </w:rPr>
        <w:tab/>
        <w:t>P = 0.233 after adjustment of multiple testing (number of hypothesis tests = 8).</w:t>
      </w:r>
    </w:p>
    <w:p w14:paraId="6CEA4F96" w14:textId="77777777" w:rsidR="000C4506" w:rsidRDefault="000C4506" w:rsidP="000C4506">
      <w:pPr>
        <w:rPr>
          <w:rFonts w:eastAsia="宋体"/>
          <w:b/>
          <w:bCs/>
          <w:color w:val="000000" w:themeColor="text1"/>
        </w:rPr>
      </w:pPr>
    </w:p>
    <w:p w14:paraId="6238149A" w14:textId="77777777" w:rsidR="009A3A41" w:rsidRPr="00AC0E02" w:rsidRDefault="009A3A41" w:rsidP="00FF18A6">
      <w:pPr>
        <w:rPr>
          <w:rFonts w:eastAsia="宋体"/>
          <w:b/>
          <w:bCs/>
          <w:color w:val="000000" w:themeColor="text1"/>
        </w:rPr>
        <w:sectPr w:rsidR="009A3A41" w:rsidRPr="00AC0E02" w:rsidSect="005E51DA">
          <w:footerReference w:type="even" r:id="rId15"/>
          <w:footerReference w:type="default" r:id="rId16"/>
          <w:pgSz w:w="12240" w:h="15840"/>
          <w:pgMar w:top="1440" w:right="1440" w:bottom="1440" w:left="1440" w:header="720" w:footer="720" w:gutter="0"/>
          <w:cols w:space="720"/>
          <w:docGrid w:linePitch="360"/>
        </w:sectPr>
      </w:pPr>
    </w:p>
    <w:p w14:paraId="5EBC0928" w14:textId="32E6ED4A" w:rsidR="008E5474" w:rsidRPr="00AC0E02" w:rsidRDefault="009928B0" w:rsidP="00FF18A6">
      <w:pPr>
        <w:rPr>
          <w:rFonts w:eastAsia="宋体"/>
          <w:b/>
          <w:bCs/>
          <w:color w:val="000000" w:themeColor="text1"/>
        </w:rPr>
      </w:pPr>
      <w:r w:rsidRPr="00AC0E02">
        <w:rPr>
          <w:rFonts w:eastAsia="宋体"/>
          <w:b/>
          <w:bCs/>
          <w:color w:val="000000" w:themeColor="text1"/>
        </w:rPr>
        <w:lastRenderedPageBreak/>
        <w:t xml:space="preserve">Table </w:t>
      </w:r>
      <w:r w:rsidR="007F503B" w:rsidRPr="00AC0E02">
        <w:rPr>
          <w:rFonts w:eastAsia="宋体"/>
          <w:b/>
          <w:bCs/>
          <w:color w:val="000000" w:themeColor="text1"/>
        </w:rPr>
        <w:t>S</w:t>
      </w:r>
      <w:r w:rsidR="006F18DE">
        <w:rPr>
          <w:rFonts w:eastAsia="宋体"/>
          <w:b/>
          <w:bCs/>
          <w:color w:val="000000" w:themeColor="text1"/>
        </w:rPr>
        <w:t>1</w:t>
      </w:r>
      <w:r w:rsidRPr="00AC0E02">
        <w:rPr>
          <w:rFonts w:eastAsia="宋体"/>
          <w:b/>
          <w:bCs/>
          <w:color w:val="000000" w:themeColor="text1"/>
        </w:rPr>
        <w:t xml:space="preserve">. </w:t>
      </w:r>
      <w:r w:rsidR="00A61DDD" w:rsidRPr="00AC0E02">
        <w:rPr>
          <w:rFonts w:eastAsia="宋体"/>
          <w:b/>
          <w:bCs/>
          <w:color w:val="000000" w:themeColor="text1"/>
        </w:rPr>
        <w:t xml:space="preserve">Demographic and </w:t>
      </w:r>
      <w:r w:rsidR="003A575D" w:rsidRPr="00AC0E02">
        <w:rPr>
          <w:rFonts w:eastAsia="宋体"/>
          <w:b/>
          <w:bCs/>
          <w:color w:val="000000" w:themeColor="text1"/>
        </w:rPr>
        <w:t>p</w:t>
      </w:r>
      <w:r w:rsidR="00A61DDD" w:rsidRPr="00AC0E02">
        <w:rPr>
          <w:rFonts w:eastAsia="宋体"/>
          <w:b/>
          <w:bCs/>
          <w:color w:val="000000" w:themeColor="text1"/>
        </w:rPr>
        <w:t xml:space="preserve">erioperative </w:t>
      </w:r>
      <w:r w:rsidR="00E54071" w:rsidRPr="00AC0E02">
        <w:rPr>
          <w:rFonts w:eastAsia="宋体"/>
          <w:b/>
          <w:bCs/>
          <w:color w:val="000000" w:themeColor="text1"/>
        </w:rPr>
        <w:t>c</w:t>
      </w:r>
      <w:r w:rsidR="00A61DDD" w:rsidRPr="00AC0E02">
        <w:rPr>
          <w:rFonts w:eastAsia="宋体"/>
          <w:b/>
          <w:bCs/>
          <w:color w:val="000000" w:themeColor="text1"/>
        </w:rPr>
        <w:t xml:space="preserve">haracteristics of the </w:t>
      </w:r>
      <w:r w:rsidR="00E54071" w:rsidRPr="00AC0E02">
        <w:rPr>
          <w:rFonts w:eastAsia="宋体"/>
          <w:b/>
          <w:bCs/>
          <w:color w:val="000000" w:themeColor="text1"/>
        </w:rPr>
        <w:t>p</w:t>
      </w:r>
      <w:r w:rsidR="00A61DDD" w:rsidRPr="00AC0E02">
        <w:rPr>
          <w:rFonts w:eastAsia="宋体"/>
          <w:b/>
          <w:bCs/>
          <w:color w:val="000000" w:themeColor="text1"/>
        </w:rPr>
        <w:t xml:space="preserve">atients at </w:t>
      </w:r>
      <w:r w:rsidR="00E54071" w:rsidRPr="00AC0E02">
        <w:rPr>
          <w:rFonts w:eastAsia="宋体"/>
          <w:b/>
          <w:bCs/>
          <w:color w:val="000000" w:themeColor="text1"/>
        </w:rPr>
        <w:t>b</w:t>
      </w:r>
      <w:r w:rsidR="00A61DDD" w:rsidRPr="00AC0E02">
        <w:rPr>
          <w:rFonts w:eastAsia="宋体"/>
          <w:b/>
          <w:bCs/>
          <w:color w:val="000000" w:themeColor="text1"/>
        </w:rPr>
        <w:t>aseline –</w:t>
      </w:r>
      <w:r w:rsidR="006F7654" w:rsidRPr="00AC0E02">
        <w:rPr>
          <w:rFonts w:eastAsia="宋体"/>
          <w:b/>
          <w:bCs/>
          <w:color w:val="000000" w:themeColor="text1"/>
        </w:rPr>
        <w:t xml:space="preserve"> </w:t>
      </w:r>
      <w:r w:rsidR="00E54071" w:rsidRPr="00AC0E02">
        <w:rPr>
          <w:rFonts w:eastAsia="宋体"/>
          <w:b/>
          <w:bCs/>
          <w:color w:val="000000" w:themeColor="text1"/>
        </w:rPr>
        <w:t>a</w:t>
      </w:r>
      <w:r w:rsidR="008E5474" w:rsidRPr="00AC0E02">
        <w:rPr>
          <w:rFonts w:eastAsia="宋体"/>
          <w:b/>
          <w:bCs/>
          <w:color w:val="000000" w:themeColor="text1"/>
        </w:rPr>
        <w:t xml:space="preserve">nalysis </w:t>
      </w:r>
      <w:r w:rsidR="00E11C87" w:rsidRPr="00AC0E02">
        <w:rPr>
          <w:rFonts w:eastAsia="宋体"/>
          <w:b/>
          <w:bCs/>
          <w:color w:val="000000" w:themeColor="text1"/>
        </w:rPr>
        <w:t xml:space="preserve">based on </w:t>
      </w:r>
      <w:r w:rsidR="00FC0D0C" w:rsidRPr="00AC0E02">
        <w:rPr>
          <w:rFonts w:eastAsia="宋体"/>
          <w:b/>
          <w:bCs/>
          <w:color w:val="000000" w:themeColor="text1"/>
        </w:rPr>
        <w:t xml:space="preserve">the </w:t>
      </w:r>
      <w:r w:rsidR="00E54071" w:rsidRPr="00AC0E02">
        <w:rPr>
          <w:rFonts w:eastAsia="宋体"/>
          <w:b/>
          <w:bCs/>
          <w:color w:val="000000" w:themeColor="text1"/>
        </w:rPr>
        <w:t>p</w:t>
      </w:r>
      <w:r w:rsidR="00E11C87" w:rsidRPr="00AC0E02">
        <w:rPr>
          <w:rFonts w:eastAsia="宋体"/>
          <w:b/>
          <w:bCs/>
          <w:color w:val="000000" w:themeColor="text1"/>
        </w:rPr>
        <w:t>er-</w:t>
      </w:r>
      <w:r w:rsidR="00E54071" w:rsidRPr="00AC0E02">
        <w:rPr>
          <w:rFonts w:eastAsia="宋体"/>
          <w:b/>
          <w:bCs/>
          <w:color w:val="000000" w:themeColor="text1"/>
        </w:rPr>
        <w:t>p</w:t>
      </w:r>
      <w:r w:rsidR="008E5474" w:rsidRPr="00AC0E02">
        <w:rPr>
          <w:rFonts w:eastAsia="宋体"/>
          <w:b/>
          <w:bCs/>
          <w:color w:val="000000" w:themeColor="text1"/>
        </w:rPr>
        <w:t xml:space="preserve">rotocol </w:t>
      </w:r>
      <w:r w:rsidR="00E54071" w:rsidRPr="00AC0E02">
        <w:rPr>
          <w:rFonts w:eastAsia="宋体"/>
          <w:b/>
          <w:bCs/>
          <w:color w:val="000000" w:themeColor="text1"/>
        </w:rPr>
        <w:t>p</w:t>
      </w:r>
      <w:r w:rsidR="008E5474" w:rsidRPr="00AC0E02">
        <w:rPr>
          <w:rFonts w:eastAsia="宋体"/>
          <w:b/>
          <w:bCs/>
          <w:color w:val="000000" w:themeColor="text1"/>
        </w:rPr>
        <w:t>opulation</w:t>
      </w:r>
    </w:p>
    <w:p w14:paraId="6EB83A37" w14:textId="77777777" w:rsidR="008E5474" w:rsidRPr="00AC0E02" w:rsidRDefault="008E5474" w:rsidP="00FF18A6">
      <w:pPr>
        <w:rPr>
          <w:rFonts w:eastAsia="宋体"/>
          <w:color w:val="000000" w:themeColor="text1"/>
        </w:rPr>
      </w:pPr>
    </w:p>
    <w:tbl>
      <w:tblPr>
        <w:tblStyle w:val="TableGrid"/>
        <w:tblW w:w="12955" w:type="dxa"/>
        <w:tblLook w:val="04A0" w:firstRow="1" w:lastRow="0" w:firstColumn="1" w:lastColumn="0" w:noHBand="0" w:noVBand="1"/>
      </w:tblPr>
      <w:tblGrid>
        <w:gridCol w:w="4531"/>
        <w:gridCol w:w="2394"/>
        <w:gridCol w:w="2430"/>
        <w:gridCol w:w="2610"/>
        <w:gridCol w:w="990"/>
      </w:tblGrid>
      <w:tr w:rsidR="00DF4135" w:rsidRPr="00AC0E02" w14:paraId="4AB471CF" w14:textId="3F3D12F4" w:rsidTr="005C4D94">
        <w:tc>
          <w:tcPr>
            <w:tcW w:w="4531" w:type="dxa"/>
            <w:shd w:val="clear" w:color="auto" w:fill="E2EFD9" w:themeFill="accent6" w:themeFillTint="33"/>
          </w:tcPr>
          <w:p w14:paraId="6A96E089" w14:textId="77777777" w:rsidR="005C4D94" w:rsidRPr="00AC0E02" w:rsidRDefault="005C4D94" w:rsidP="00FF18A6">
            <w:pPr>
              <w:rPr>
                <w:rFonts w:eastAsia="宋体"/>
                <w:b/>
                <w:bCs/>
                <w:color w:val="000000" w:themeColor="text1"/>
                <w:sz w:val="22"/>
                <w:szCs w:val="22"/>
              </w:rPr>
            </w:pPr>
            <w:r w:rsidRPr="00AC0E02">
              <w:rPr>
                <w:rFonts w:eastAsia="宋体"/>
                <w:b/>
                <w:bCs/>
                <w:color w:val="000000" w:themeColor="text1"/>
                <w:sz w:val="22"/>
                <w:szCs w:val="22"/>
              </w:rPr>
              <w:t>Characteristic</w:t>
            </w:r>
          </w:p>
        </w:tc>
        <w:tc>
          <w:tcPr>
            <w:tcW w:w="2394" w:type="dxa"/>
            <w:shd w:val="clear" w:color="auto" w:fill="E2EFD9" w:themeFill="accent6" w:themeFillTint="33"/>
          </w:tcPr>
          <w:p w14:paraId="3930DF35" w14:textId="77777777" w:rsidR="005C4D94" w:rsidRPr="00AC0E02" w:rsidRDefault="005C4D94" w:rsidP="00FF18A6">
            <w:pPr>
              <w:jc w:val="center"/>
              <w:rPr>
                <w:rFonts w:eastAsia="宋体"/>
                <w:b/>
                <w:bCs/>
                <w:color w:val="000000" w:themeColor="text1"/>
                <w:sz w:val="22"/>
                <w:szCs w:val="22"/>
              </w:rPr>
            </w:pPr>
            <w:r w:rsidRPr="00AC0E02">
              <w:rPr>
                <w:rFonts w:eastAsia="宋体"/>
                <w:b/>
                <w:bCs/>
                <w:color w:val="000000" w:themeColor="text1"/>
                <w:sz w:val="22"/>
                <w:szCs w:val="22"/>
              </w:rPr>
              <w:t>SmtO</w:t>
            </w:r>
            <w:r w:rsidRPr="00AC0E02">
              <w:rPr>
                <w:rFonts w:eastAsia="宋体"/>
                <w:b/>
                <w:bCs/>
                <w:color w:val="000000" w:themeColor="text1"/>
                <w:sz w:val="22"/>
                <w:szCs w:val="22"/>
                <w:vertAlign w:val="subscript"/>
              </w:rPr>
              <w:t>2</w:t>
            </w:r>
            <w:r w:rsidRPr="00AC0E02">
              <w:rPr>
                <w:rFonts w:eastAsia="宋体"/>
                <w:b/>
                <w:bCs/>
                <w:color w:val="000000" w:themeColor="text1"/>
                <w:sz w:val="22"/>
                <w:szCs w:val="22"/>
              </w:rPr>
              <w:t>-Guided Care</w:t>
            </w:r>
          </w:p>
          <w:p w14:paraId="22EFBC43" w14:textId="712E754B" w:rsidR="005C4D94" w:rsidRPr="00AC0E02" w:rsidRDefault="005C4D94" w:rsidP="00FF18A6">
            <w:pPr>
              <w:jc w:val="center"/>
              <w:rPr>
                <w:rFonts w:eastAsia="宋体"/>
                <w:b/>
                <w:bCs/>
                <w:color w:val="000000" w:themeColor="text1"/>
                <w:sz w:val="22"/>
                <w:szCs w:val="22"/>
              </w:rPr>
            </w:pPr>
            <w:r w:rsidRPr="00AC0E02">
              <w:rPr>
                <w:rFonts w:eastAsia="宋体"/>
                <w:b/>
                <w:bCs/>
                <w:color w:val="000000" w:themeColor="text1"/>
                <w:sz w:val="22"/>
                <w:szCs w:val="22"/>
              </w:rPr>
              <w:t>(N = 370)</w:t>
            </w:r>
          </w:p>
        </w:tc>
        <w:tc>
          <w:tcPr>
            <w:tcW w:w="2430" w:type="dxa"/>
            <w:shd w:val="clear" w:color="auto" w:fill="E2EFD9" w:themeFill="accent6" w:themeFillTint="33"/>
          </w:tcPr>
          <w:p w14:paraId="62161F2B" w14:textId="77777777" w:rsidR="005C4D94" w:rsidRPr="00AC0E02" w:rsidRDefault="005C4D94" w:rsidP="00FF18A6">
            <w:pPr>
              <w:jc w:val="center"/>
              <w:rPr>
                <w:rFonts w:eastAsia="宋体"/>
                <w:b/>
                <w:bCs/>
                <w:color w:val="000000" w:themeColor="text1"/>
                <w:sz w:val="22"/>
                <w:szCs w:val="22"/>
              </w:rPr>
            </w:pPr>
            <w:r w:rsidRPr="00AC0E02">
              <w:rPr>
                <w:rFonts w:eastAsia="宋体"/>
                <w:b/>
                <w:bCs/>
                <w:color w:val="000000" w:themeColor="text1"/>
                <w:sz w:val="22"/>
                <w:szCs w:val="22"/>
              </w:rPr>
              <w:t>Usual Care</w:t>
            </w:r>
          </w:p>
          <w:p w14:paraId="05B6A3BE" w14:textId="016A8CCE" w:rsidR="005C4D94" w:rsidRPr="00AC0E02" w:rsidRDefault="005C4D94" w:rsidP="00FF18A6">
            <w:pPr>
              <w:jc w:val="center"/>
              <w:rPr>
                <w:rFonts w:eastAsia="宋体"/>
                <w:b/>
                <w:bCs/>
                <w:color w:val="000000" w:themeColor="text1"/>
                <w:sz w:val="22"/>
                <w:szCs w:val="22"/>
              </w:rPr>
            </w:pPr>
            <w:r w:rsidRPr="00AC0E02">
              <w:rPr>
                <w:rFonts w:eastAsia="宋体"/>
                <w:b/>
                <w:bCs/>
                <w:color w:val="000000" w:themeColor="text1"/>
                <w:sz w:val="22"/>
                <w:szCs w:val="22"/>
              </w:rPr>
              <w:t>(N = 383)</w:t>
            </w:r>
          </w:p>
        </w:tc>
        <w:tc>
          <w:tcPr>
            <w:tcW w:w="2610" w:type="dxa"/>
            <w:shd w:val="clear" w:color="auto" w:fill="E2EFD9" w:themeFill="accent6" w:themeFillTint="33"/>
          </w:tcPr>
          <w:p w14:paraId="467D2298" w14:textId="2B3BD3CF" w:rsidR="005C4D94" w:rsidRPr="00AC0E02" w:rsidRDefault="00CA5BCE" w:rsidP="00FF18A6">
            <w:pPr>
              <w:jc w:val="center"/>
              <w:rPr>
                <w:rFonts w:eastAsia="宋体"/>
                <w:b/>
                <w:bCs/>
                <w:i/>
                <w:iCs/>
                <w:color w:val="000000" w:themeColor="text1"/>
                <w:sz w:val="22"/>
                <w:szCs w:val="22"/>
              </w:rPr>
            </w:pPr>
            <w:r w:rsidRPr="00AC0E02">
              <w:rPr>
                <w:b/>
                <w:bCs/>
                <w:color w:val="000000" w:themeColor="text1"/>
                <w:sz w:val="22"/>
                <w:szCs w:val="22"/>
              </w:rPr>
              <w:t>M</w:t>
            </w:r>
            <w:r w:rsidRPr="00AC0E02">
              <w:rPr>
                <w:rFonts w:hint="eastAsia"/>
                <w:b/>
                <w:bCs/>
                <w:color w:val="000000" w:themeColor="text1"/>
                <w:sz w:val="22"/>
                <w:szCs w:val="22"/>
              </w:rPr>
              <w:t>ean,</w:t>
            </w:r>
            <w:r w:rsidRPr="00AC0E02">
              <w:rPr>
                <w:b/>
                <w:bCs/>
                <w:color w:val="000000" w:themeColor="text1"/>
                <w:sz w:val="22"/>
                <w:szCs w:val="22"/>
              </w:rPr>
              <w:t xml:space="preserve"> Median or Proportion Difference (95% </w:t>
            </w:r>
            <w:proofErr w:type="gramStart"/>
            <w:r w:rsidRPr="00AC0E02">
              <w:rPr>
                <w:b/>
                <w:bCs/>
                <w:color w:val="000000" w:themeColor="text1"/>
                <w:sz w:val="22"/>
                <w:szCs w:val="22"/>
              </w:rPr>
              <w:t>CI)*</w:t>
            </w:r>
            <w:proofErr w:type="gramEnd"/>
          </w:p>
        </w:tc>
        <w:tc>
          <w:tcPr>
            <w:tcW w:w="990" w:type="dxa"/>
            <w:shd w:val="clear" w:color="auto" w:fill="E2EFD9" w:themeFill="accent6" w:themeFillTint="33"/>
          </w:tcPr>
          <w:p w14:paraId="250CF17C" w14:textId="6F345A67" w:rsidR="005C4D94" w:rsidRPr="00AC0E02" w:rsidRDefault="005C4D94" w:rsidP="00FF18A6">
            <w:pPr>
              <w:jc w:val="center"/>
              <w:rPr>
                <w:rFonts w:eastAsia="宋体"/>
                <w:b/>
                <w:bCs/>
                <w:color w:val="000000" w:themeColor="text1"/>
                <w:sz w:val="22"/>
                <w:szCs w:val="22"/>
              </w:rPr>
            </w:pPr>
            <w:r w:rsidRPr="00AC0E02">
              <w:rPr>
                <w:rFonts w:eastAsia="宋体"/>
                <w:b/>
                <w:bCs/>
                <w:i/>
                <w:iCs/>
                <w:color w:val="000000" w:themeColor="text1"/>
                <w:sz w:val="22"/>
                <w:szCs w:val="22"/>
              </w:rPr>
              <w:t>P</w:t>
            </w:r>
            <w:r w:rsidRPr="00AC0E02">
              <w:rPr>
                <w:rFonts w:eastAsia="宋体"/>
                <w:b/>
                <w:bCs/>
                <w:color w:val="000000" w:themeColor="text1"/>
                <w:sz w:val="22"/>
                <w:szCs w:val="22"/>
              </w:rPr>
              <w:t xml:space="preserve"> Value</w:t>
            </w:r>
          </w:p>
        </w:tc>
      </w:tr>
      <w:tr w:rsidR="00DF4135" w:rsidRPr="00AC0E02" w14:paraId="53A2B9AD" w14:textId="7C98E986" w:rsidTr="005C4D94">
        <w:tc>
          <w:tcPr>
            <w:tcW w:w="4531" w:type="dxa"/>
          </w:tcPr>
          <w:p w14:paraId="077EFE79" w14:textId="280E577F"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 xml:space="preserve">Mean age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SD, yr</w:t>
            </w:r>
          </w:p>
        </w:tc>
        <w:tc>
          <w:tcPr>
            <w:tcW w:w="2394" w:type="dxa"/>
          </w:tcPr>
          <w:p w14:paraId="2DF52D7E" w14:textId="6D8073B2"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50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8</w:t>
            </w:r>
          </w:p>
        </w:tc>
        <w:tc>
          <w:tcPr>
            <w:tcW w:w="2430" w:type="dxa"/>
          </w:tcPr>
          <w:p w14:paraId="31DF03D4" w14:textId="3E453304"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50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7</w:t>
            </w:r>
          </w:p>
        </w:tc>
        <w:tc>
          <w:tcPr>
            <w:tcW w:w="2610" w:type="dxa"/>
          </w:tcPr>
          <w:p w14:paraId="5A1AB64B" w14:textId="38AEE987"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0.1 (-</w:t>
            </w:r>
            <w:r w:rsidR="004723F3" w:rsidRPr="00AC0E02">
              <w:rPr>
                <w:color w:val="000000" w:themeColor="text1"/>
                <w:sz w:val="22"/>
                <w:szCs w:val="22"/>
              </w:rPr>
              <w:t>0</w:t>
            </w:r>
            <w:r w:rsidRPr="00AC0E02">
              <w:rPr>
                <w:color w:val="000000" w:themeColor="text1"/>
                <w:sz w:val="22"/>
                <w:szCs w:val="22"/>
              </w:rPr>
              <w:t>.</w:t>
            </w:r>
            <w:r w:rsidR="004723F3" w:rsidRPr="00AC0E02">
              <w:rPr>
                <w:color w:val="000000" w:themeColor="text1"/>
                <w:sz w:val="22"/>
                <w:szCs w:val="22"/>
              </w:rPr>
              <w:t>9</w:t>
            </w:r>
            <w:r w:rsidRPr="00AC0E02">
              <w:rPr>
                <w:color w:val="000000" w:themeColor="text1"/>
                <w:sz w:val="22"/>
                <w:szCs w:val="22"/>
              </w:rPr>
              <w:t>–1.</w:t>
            </w:r>
            <w:r w:rsidR="004723F3" w:rsidRPr="00AC0E02">
              <w:rPr>
                <w:color w:val="000000" w:themeColor="text1"/>
                <w:sz w:val="22"/>
                <w:szCs w:val="22"/>
              </w:rPr>
              <w:t>1</w:t>
            </w:r>
            <w:r w:rsidRPr="00AC0E02">
              <w:rPr>
                <w:color w:val="000000" w:themeColor="text1"/>
                <w:sz w:val="22"/>
                <w:szCs w:val="22"/>
              </w:rPr>
              <w:t>)</w:t>
            </w:r>
          </w:p>
        </w:tc>
        <w:tc>
          <w:tcPr>
            <w:tcW w:w="990" w:type="dxa"/>
          </w:tcPr>
          <w:p w14:paraId="1143C4D3" w14:textId="49A500C1"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0.870</w:t>
            </w:r>
          </w:p>
        </w:tc>
      </w:tr>
      <w:tr w:rsidR="00DF4135" w:rsidRPr="00AC0E02" w14:paraId="6240CB4F" w14:textId="6FE291F7" w:rsidTr="005C4D94">
        <w:tc>
          <w:tcPr>
            <w:tcW w:w="4531" w:type="dxa"/>
          </w:tcPr>
          <w:p w14:paraId="24B9FDA3" w14:textId="4D7738FD"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Median height (IQR), cm</w:t>
            </w:r>
          </w:p>
        </w:tc>
        <w:tc>
          <w:tcPr>
            <w:tcW w:w="2394" w:type="dxa"/>
          </w:tcPr>
          <w:p w14:paraId="0E441D40" w14:textId="0D187BE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160 (157–164)</w:t>
            </w:r>
          </w:p>
        </w:tc>
        <w:tc>
          <w:tcPr>
            <w:tcW w:w="2430" w:type="dxa"/>
          </w:tcPr>
          <w:p w14:paraId="6622DB37" w14:textId="2ABA3B4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160 (157–163)</w:t>
            </w:r>
          </w:p>
        </w:tc>
        <w:tc>
          <w:tcPr>
            <w:tcW w:w="2610" w:type="dxa"/>
          </w:tcPr>
          <w:p w14:paraId="468EAA4E" w14:textId="1C1B3774"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0.0 (0.0–1.0)</w:t>
            </w:r>
          </w:p>
        </w:tc>
        <w:tc>
          <w:tcPr>
            <w:tcW w:w="990" w:type="dxa"/>
          </w:tcPr>
          <w:p w14:paraId="62069D3A" w14:textId="4DD02E5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0.498</w:t>
            </w:r>
          </w:p>
        </w:tc>
      </w:tr>
      <w:tr w:rsidR="00DF4135" w:rsidRPr="00AC0E02" w14:paraId="6974B2D8" w14:textId="32CA9483" w:rsidTr="005C4D94">
        <w:tc>
          <w:tcPr>
            <w:tcW w:w="4531" w:type="dxa"/>
          </w:tcPr>
          <w:p w14:paraId="6AC478FA" w14:textId="210FE950"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Median body weight (IQR), kg</w:t>
            </w:r>
          </w:p>
        </w:tc>
        <w:tc>
          <w:tcPr>
            <w:tcW w:w="2394" w:type="dxa"/>
          </w:tcPr>
          <w:p w14:paraId="0E620283" w14:textId="446F7E66"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64 (58–70)</w:t>
            </w:r>
          </w:p>
        </w:tc>
        <w:tc>
          <w:tcPr>
            <w:tcW w:w="2430" w:type="dxa"/>
          </w:tcPr>
          <w:p w14:paraId="61072072" w14:textId="71812BE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63 (57–69)</w:t>
            </w:r>
          </w:p>
        </w:tc>
        <w:tc>
          <w:tcPr>
            <w:tcW w:w="2610" w:type="dxa"/>
          </w:tcPr>
          <w:p w14:paraId="250542C8" w14:textId="5B2B23B9"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1.0 (0.0–2.0)</w:t>
            </w:r>
          </w:p>
        </w:tc>
        <w:tc>
          <w:tcPr>
            <w:tcW w:w="990" w:type="dxa"/>
          </w:tcPr>
          <w:p w14:paraId="20B02249" w14:textId="6A283EF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0.100</w:t>
            </w:r>
          </w:p>
        </w:tc>
      </w:tr>
      <w:tr w:rsidR="00DF4135" w:rsidRPr="00AC0E02" w14:paraId="56B0D8BB" w14:textId="77777777" w:rsidTr="005C4D94">
        <w:tc>
          <w:tcPr>
            <w:tcW w:w="4531" w:type="dxa"/>
          </w:tcPr>
          <w:p w14:paraId="35A8AC6C" w14:textId="5D013578"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 xml:space="preserve">Mean body mass index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SD</w:t>
            </w:r>
          </w:p>
        </w:tc>
        <w:tc>
          <w:tcPr>
            <w:tcW w:w="2394" w:type="dxa"/>
          </w:tcPr>
          <w:p w14:paraId="22EB896C" w14:textId="126D20D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25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4</w:t>
            </w:r>
          </w:p>
        </w:tc>
        <w:tc>
          <w:tcPr>
            <w:tcW w:w="2430" w:type="dxa"/>
          </w:tcPr>
          <w:p w14:paraId="4103B413" w14:textId="7F920004"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25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3</w:t>
            </w:r>
          </w:p>
        </w:tc>
        <w:tc>
          <w:tcPr>
            <w:tcW w:w="2610" w:type="dxa"/>
          </w:tcPr>
          <w:p w14:paraId="0519BCCC" w14:textId="70074FD0"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4723F3" w:rsidRPr="00AC0E02">
              <w:rPr>
                <w:color w:val="000000" w:themeColor="text1"/>
                <w:sz w:val="22"/>
                <w:szCs w:val="22"/>
              </w:rPr>
              <w:t>4</w:t>
            </w:r>
            <w:r w:rsidRPr="00AC0E02">
              <w:rPr>
                <w:color w:val="000000" w:themeColor="text1"/>
                <w:sz w:val="22"/>
                <w:szCs w:val="22"/>
              </w:rPr>
              <w:t xml:space="preserve"> (-0.1–0.</w:t>
            </w:r>
            <w:r w:rsidR="004723F3" w:rsidRPr="00AC0E02">
              <w:rPr>
                <w:color w:val="000000" w:themeColor="text1"/>
                <w:sz w:val="22"/>
                <w:szCs w:val="22"/>
              </w:rPr>
              <w:t>9</w:t>
            </w:r>
            <w:r w:rsidRPr="00AC0E02">
              <w:rPr>
                <w:color w:val="000000" w:themeColor="text1"/>
                <w:sz w:val="22"/>
                <w:szCs w:val="22"/>
              </w:rPr>
              <w:t>)</w:t>
            </w:r>
          </w:p>
        </w:tc>
        <w:tc>
          <w:tcPr>
            <w:tcW w:w="990" w:type="dxa"/>
          </w:tcPr>
          <w:p w14:paraId="46200D73" w14:textId="55DFC873"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0.130</w:t>
            </w:r>
          </w:p>
        </w:tc>
      </w:tr>
      <w:tr w:rsidR="00DF4135" w:rsidRPr="00AC0E02" w14:paraId="73417DF9" w14:textId="202002F1" w:rsidTr="004723F3">
        <w:tc>
          <w:tcPr>
            <w:tcW w:w="12955" w:type="dxa"/>
            <w:gridSpan w:val="5"/>
            <w:shd w:val="clear" w:color="auto" w:fill="E2EFD9" w:themeFill="accent6" w:themeFillTint="33"/>
          </w:tcPr>
          <w:p w14:paraId="071DA8C7" w14:textId="70F03508" w:rsidR="003807D8" w:rsidRPr="00AC0E02" w:rsidRDefault="003807D8" w:rsidP="00FF18A6">
            <w:pPr>
              <w:rPr>
                <w:rFonts w:eastAsia="宋体"/>
                <w:color w:val="000000" w:themeColor="text1"/>
                <w:sz w:val="22"/>
                <w:szCs w:val="22"/>
              </w:rPr>
            </w:pPr>
            <w:r w:rsidRPr="00AC0E02">
              <w:rPr>
                <w:color w:val="000000" w:themeColor="text1"/>
                <w:sz w:val="22"/>
                <w:szCs w:val="22"/>
              </w:rPr>
              <w:t>ASA physical status, no. (</w:t>
            </w:r>
            <w:proofErr w:type="gramStart"/>
            <w:r w:rsidRPr="00AC0E02">
              <w:rPr>
                <w:color w:val="000000" w:themeColor="text1"/>
                <w:sz w:val="22"/>
                <w:szCs w:val="22"/>
              </w:rPr>
              <w:t>%)</w:t>
            </w:r>
            <w:r w:rsidR="00CA5BCE" w:rsidRPr="00AC0E02">
              <w:rPr>
                <w:color w:val="000000" w:themeColor="text1"/>
                <w:sz w:val="22"/>
                <w:szCs w:val="22"/>
              </w:rPr>
              <w:t>†</w:t>
            </w:r>
            <w:proofErr w:type="gramEnd"/>
          </w:p>
        </w:tc>
      </w:tr>
      <w:tr w:rsidR="00DF4135" w:rsidRPr="00AC0E02" w14:paraId="3325C8DA" w14:textId="17E089E0" w:rsidTr="005C4D94">
        <w:tc>
          <w:tcPr>
            <w:tcW w:w="4531" w:type="dxa"/>
          </w:tcPr>
          <w:p w14:paraId="328AA02F" w14:textId="77777777" w:rsidR="009F2B15" w:rsidRPr="00AC0E02" w:rsidRDefault="009F2B15" w:rsidP="009F2B15">
            <w:pPr>
              <w:pStyle w:val="ListParagraph"/>
              <w:numPr>
                <w:ilvl w:val="0"/>
                <w:numId w:val="21"/>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I</w:t>
            </w:r>
          </w:p>
        </w:tc>
        <w:tc>
          <w:tcPr>
            <w:tcW w:w="2394" w:type="dxa"/>
          </w:tcPr>
          <w:p w14:paraId="0B30061E" w14:textId="0907033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108 (29.2)</w:t>
            </w:r>
          </w:p>
        </w:tc>
        <w:tc>
          <w:tcPr>
            <w:tcW w:w="2430" w:type="dxa"/>
          </w:tcPr>
          <w:p w14:paraId="4C67549C" w14:textId="08BC8A0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124 (32.4)</w:t>
            </w:r>
          </w:p>
        </w:tc>
        <w:tc>
          <w:tcPr>
            <w:tcW w:w="2610" w:type="dxa"/>
          </w:tcPr>
          <w:p w14:paraId="2F796DA2" w14:textId="2EB1525C" w:rsidR="009F2B15" w:rsidRPr="00AC0E02" w:rsidRDefault="009F2B15" w:rsidP="009F2B15">
            <w:pPr>
              <w:jc w:val="center"/>
              <w:rPr>
                <w:rFonts w:eastAsia="宋体"/>
                <w:color w:val="000000" w:themeColor="text1"/>
                <w:sz w:val="22"/>
                <w:szCs w:val="22"/>
              </w:rPr>
            </w:pPr>
            <w:r w:rsidRPr="00AC0E02">
              <w:rPr>
                <w:color w:val="000000" w:themeColor="text1"/>
                <w:sz w:val="22"/>
                <w:szCs w:val="22"/>
              </w:rPr>
              <w:t>-3.</w:t>
            </w:r>
            <w:r w:rsidR="00D40847" w:rsidRPr="00AC0E02">
              <w:rPr>
                <w:color w:val="000000" w:themeColor="text1"/>
                <w:sz w:val="22"/>
                <w:szCs w:val="22"/>
              </w:rPr>
              <w:t>2</w:t>
            </w:r>
            <w:r w:rsidRPr="00AC0E02">
              <w:rPr>
                <w:color w:val="000000" w:themeColor="text1"/>
                <w:sz w:val="22"/>
                <w:szCs w:val="22"/>
              </w:rPr>
              <w:t xml:space="preserve"> (-10.</w:t>
            </w:r>
            <w:r w:rsidR="00D40847" w:rsidRPr="00AC0E02">
              <w:rPr>
                <w:color w:val="000000" w:themeColor="text1"/>
                <w:sz w:val="22"/>
                <w:szCs w:val="22"/>
              </w:rPr>
              <w:t>0</w:t>
            </w:r>
            <w:r w:rsidRPr="00AC0E02">
              <w:rPr>
                <w:color w:val="000000" w:themeColor="text1"/>
                <w:sz w:val="22"/>
                <w:szCs w:val="22"/>
              </w:rPr>
              <w:t>–3.</w:t>
            </w:r>
            <w:r w:rsidR="00D40847" w:rsidRPr="00AC0E02">
              <w:rPr>
                <w:color w:val="000000" w:themeColor="text1"/>
                <w:sz w:val="22"/>
                <w:szCs w:val="22"/>
              </w:rPr>
              <w:t>7</w:t>
            </w:r>
            <w:r w:rsidRPr="00AC0E02">
              <w:rPr>
                <w:color w:val="000000" w:themeColor="text1"/>
                <w:sz w:val="22"/>
                <w:szCs w:val="22"/>
              </w:rPr>
              <w:t>)</w:t>
            </w:r>
          </w:p>
        </w:tc>
        <w:tc>
          <w:tcPr>
            <w:tcW w:w="990" w:type="dxa"/>
            <w:vMerge w:val="restart"/>
          </w:tcPr>
          <w:p w14:paraId="1C1616F7" w14:textId="18C3ED7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0.591</w:t>
            </w:r>
          </w:p>
        </w:tc>
      </w:tr>
      <w:tr w:rsidR="00DF4135" w:rsidRPr="00AC0E02" w14:paraId="7E5FA591" w14:textId="167BCB3D" w:rsidTr="005C4D94">
        <w:tc>
          <w:tcPr>
            <w:tcW w:w="4531" w:type="dxa"/>
          </w:tcPr>
          <w:p w14:paraId="4B97276A" w14:textId="77777777" w:rsidR="009F2B15" w:rsidRPr="00AC0E02" w:rsidRDefault="009F2B15" w:rsidP="009F2B15">
            <w:pPr>
              <w:pStyle w:val="ListParagraph"/>
              <w:numPr>
                <w:ilvl w:val="0"/>
                <w:numId w:val="21"/>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II</w:t>
            </w:r>
          </w:p>
        </w:tc>
        <w:tc>
          <w:tcPr>
            <w:tcW w:w="2394" w:type="dxa"/>
          </w:tcPr>
          <w:p w14:paraId="00CFEDA5" w14:textId="6D13C32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259 (70.0)</w:t>
            </w:r>
          </w:p>
        </w:tc>
        <w:tc>
          <w:tcPr>
            <w:tcW w:w="2430" w:type="dxa"/>
          </w:tcPr>
          <w:p w14:paraId="43DC8824" w14:textId="4408E831"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255 (66.6)</w:t>
            </w:r>
          </w:p>
        </w:tc>
        <w:tc>
          <w:tcPr>
            <w:tcW w:w="2610" w:type="dxa"/>
          </w:tcPr>
          <w:p w14:paraId="3698AAFA" w14:textId="00494B52" w:rsidR="009F2B15" w:rsidRPr="00AC0E02" w:rsidRDefault="009F2B15" w:rsidP="009F2B15">
            <w:pPr>
              <w:jc w:val="center"/>
              <w:rPr>
                <w:rFonts w:eastAsia="宋体"/>
                <w:color w:val="000000" w:themeColor="text1"/>
                <w:sz w:val="22"/>
                <w:szCs w:val="22"/>
              </w:rPr>
            </w:pPr>
            <w:r w:rsidRPr="00AC0E02">
              <w:rPr>
                <w:color w:val="000000" w:themeColor="text1"/>
                <w:sz w:val="22"/>
                <w:szCs w:val="22"/>
              </w:rPr>
              <w:t>3.</w:t>
            </w:r>
            <w:r w:rsidR="00972031" w:rsidRPr="00AC0E02">
              <w:rPr>
                <w:color w:val="000000" w:themeColor="text1"/>
                <w:sz w:val="22"/>
                <w:szCs w:val="22"/>
              </w:rPr>
              <w:t>4</w:t>
            </w:r>
            <w:r w:rsidRPr="00AC0E02">
              <w:rPr>
                <w:color w:val="000000" w:themeColor="text1"/>
                <w:sz w:val="22"/>
                <w:szCs w:val="22"/>
              </w:rPr>
              <w:t xml:space="preserve"> (-</w:t>
            </w:r>
            <w:r w:rsidR="00972031" w:rsidRPr="00AC0E02">
              <w:rPr>
                <w:color w:val="000000" w:themeColor="text1"/>
                <w:sz w:val="22"/>
                <w:szCs w:val="22"/>
              </w:rPr>
              <w:t>3</w:t>
            </w:r>
            <w:r w:rsidRPr="00AC0E02">
              <w:rPr>
                <w:color w:val="000000" w:themeColor="text1"/>
                <w:sz w:val="22"/>
                <w:szCs w:val="22"/>
              </w:rPr>
              <w:t>.</w:t>
            </w:r>
            <w:r w:rsidR="00972031" w:rsidRPr="00AC0E02">
              <w:rPr>
                <w:color w:val="000000" w:themeColor="text1"/>
                <w:sz w:val="22"/>
                <w:szCs w:val="22"/>
              </w:rPr>
              <w:t>5</w:t>
            </w:r>
            <w:r w:rsidRPr="00AC0E02">
              <w:rPr>
                <w:color w:val="000000" w:themeColor="text1"/>
                <w:sz w:val="22"/>
                <w:szCs w:val="22"/>
              </w:rPr>
              <w:t>–10.</w:t>
            </w:r>
            <w:r w:rsidR="00972031" w:rsidRPr="00AC0E02">
              <w:rPr>
                <w:color w:val="000000" w:themeColor="text1"/>
                <w:sz w:val="22"/>
                <w:szCs w:val="22"/>
              </w:rPr>
              <w:t>3</w:t>
            </w:r>
            <w:r w:rsidRPr="00AC0E02">
              <w:rPr>
                <w:color w:val="000000" w:themeColor="text1"/>
                <w:sz w:val="22"/>
                <w:szCs w:val="22"/>
              </w:rPr>
              <w:t>)</w:t>
            </w:r>
          </w:p>
        </w:tc>
        <w:tc>
          <w:tcPr>
            <w:tcW w:w="990" w:type="dxa"/>
            <w:vMerge/>
          </w:tcPr>
          <w:p w14:paraId="26309DE8" w14:textId="606FA84E" w:rsidR="009F2B15" w:rsidRPr="00AC0E02" w:rsidRDefault="009F2B15" w:rsidP="009F2B15">
            <w:pPr>
              <w:jc w:val="center"/>
              <w:rPr>
                <w:rFonts w:eastAsia="宋体"/>
                <w:color w:val="000000" w:themeColor="text1"/>
                <w:sz w:val="22"/>
                <w:szCs w:val="22"/>
              </w:rPr>
            </w:pPr>
          </w:p>
        </w:tc>
      </w:tr>
      <w:tr w:rsidR="00DF4135" w:rsidRPr="00AC0E02" w14:paraId="130755D4" w14:textId="32269058" w:rsidTr="005C4D94">
        <w:tc>
          <w:tcPr>
            <w:tcW w:w="4531" w:type="dxa"/>
          </w:tcPr>
          <w:p w14:paraId="365FA4D6" w14:textId="77777777" w:rsidR="009F2B15" w:rsidRPr="00AC0E02" w:rsidRDefault="009F2B15" w:rsidP="009F2B15">
            <w:pPr>
              <w:pStyle w:val="ListParagraph"/>
              <w:numPr>
                <w:ilvl w:val="0"/>
                <w:numId w:val="21"/>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III</w:t>
            </w:r>
          </w:p>
        </w:tc>
        <w:tc>
          <w:tcPr>
            <w:tcW w:w="2394" w:type="dxa"/>
          </w:tcPr>
          <w:p w14:paraId="0E4374A5" w14:textId="2A337FE6"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 (0.8)</w:t>
            </w:r>
          </w:p>
        </w:tc>
        <w:tc>
          <w:tcPr>
            <w:tcW w:w="2430" w:type="dxa"/>
          </w:tcPr>
          <w:p w14:paraId="4CDE9BAF" w14:textId="24C086F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4 (1.0)</w:t>
            </w:r>
          </w:p>
        </w:tc>
        <w:tc>
          <w:tcPr>
            <w:tcW w:w="2610" w:type="dxa"/>
          </w:tcPr>
          <w:p w14:paraId="5D287504" w14:textId="45B179AD"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34030F" w:rsidRPr="00AC0E02">
              <w:rPr>
                <w:color w:val="000000" w:themeColor="text1"/>
                <w:sz w:val="22"/>
                <w:szCs w:val="22"/>
              </w:rPr>
              <w:t>2</w:t>
            </w:r>
            <w:r w:rsidRPr="00AC0E02">
              <w:rPr>
                <w:color w:val="000000" w:themeColor="text1"/>
                <w:sz w:val="22"/>
                <w:szCs w:val="22"/>
              </w:rPr>
              <w:t xml:space="preserve"> (-1.8–1.</w:t>
            </w:r>
            <w:r w:rsidR="0034030F" w:rsidRPr="00AC0E02">
              <w:rPr>
                <w:color w:val="000000" w:themeColor="text1"/>
                <w:sz w:val="22"/>
                <w:szCs w:val="22"/>
              </w:rPr>
              <w:t>4</w:t>
            </w:r>
            <w:r w:rsidRPr="00AC0E02">
              <w:rPr>
                <w:color w:val="000000" w:themeColor="text1"/>
                <w:sz w:val="22"/>
                <w:szCs w:val="22"/>
              </w:rPr>
              <w:t>)</w:t>
            </w:r>
          </w:p>
        </w:tc>
        <w:tc>
          <w:tcPr>
            <w:tcW w:w="990" w:type="dxa"/>
            <w:vMerge/>
          </w:tcPr>
          <w:p w14:paraId="0C7C4941" w14:textId="19E40F37" w:rsidR="009F2B15" w:rsidRPr="00AC0E02" w:rsidRDefault="009F2B15" w:rsidP="009F2B15">
            <w:pPr>
              <w:jc w:val="center"/>
              <w:rPr>
                <w:rFonts w:eastAsia="宋体"/>
                <w:color w:val="000000" w:themeColor="text1"/>
                <w:sz w:val="22"/>
                <w:szCs w:val="22"/>
              </w:rPr>
            </w:pPr>
          </w:p>
        </w:tc>
      </w:tr>
      <w:tr w:rsidR="00DF4135" w:rsidRPr="00AC0E02" w14:paraId="5B299678" w14:textId="1712E874" w:rsidTr="004723F3">
        <w:tc>
          <w:tcPr>
            <w:tcW w:w="12955" w:type="dxa"/>
            <w:gridSpan w:val="5"/>
            <w:shd w:val="clear" w:color="auto" w:fill="E2EFD9" w:themeFill="accent6" w:themeFillTint="33"/>
          </w:tcPr>
          <w:p w14:paraId="4B6C7990" w14:textId="741DF198" w:rsidR="009F2B15" w:rsidRPr="00AC0E02" w:rsidRDefault="009F2B15" w:rsidP="009F2B15">
            <w:pPr>
              <w:rPr>
                <w:rFonts w:eastAsia="宋体"/>
                <w:color w:val="000000" w:themeColor="text1"/>
                <w:sz w:val="22"/>
                <w:szCs w:val="22"/>
              </w:rPr>
            </w:pPr>
            <w:r w:rsidRPr="00AC0E02">
              <w:rPr>
                <w:color w:val="000000" w:themeColor="text1"/>
                <w:sz w:val="22"/>
                <w:szCs w:val="22"/>
              </w:rPr>
              <w:t>Marital status, no. (%)</w:t>
            </w:r>
          </w:p>
        </w:tc>
      </w:tr>
      <w:tr w:rsidR="00DF4135" w:rsidRPr="00AC0E02" w14:paraId="5AF5AAA6" w14:textId="1B8077D6" w:rsidTr="005C4D94">
        <w:tc>
          <w:tcPr>
            <w:tcW w:w="4531" w:type="dxa"/>
          </w:tcPr>
          <w:p w14:paraId="657E559B"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Married</w:t>
            </w:r>
          </w:p>
        </w:tc>
        <w:tc>
          <w:tcPr>
            <w:tcW w:w="2394" w:type="dxa"/>
          </w:tcPr>
          <w:p w14:paraId="3AA6F73F" w14:textId="179C903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356 (96.2)</w:t>
            </w:r>
          </w:p>
        </w:tc>
        <w:tc>
          <w:tcPr>
            <w:tcW w:w="2430" w:type="dxa"/>
          </w:tcPr>
          <w:p w14:paraId="326800DB" w14:textId="47DA2A7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365 (95.3)</w:t>
            </w:r>
          </w:p>
        </w:tc>
        <w:tc>
          <w:tcPr>
            <w:tcW w:w="2610" w:type="dxa"/>
          </w:tcPr>
          <w:p w14:paraId="68B91181" w14:textId="6C7A51DC" w:rsidR="009F2B15" w:rsidRPr="00AC0E02" w:rsidRDefault="0034030F" w:rsidP="009F2B15">
            <w:pPr>
              <w:jc w:val="center"/>
              <w:rPr>
                <w:rFonts w:eastAsia="宋体"/>
                <w:color w:val="000000" w:themeColor="text1"/>
                <w:sz w:val="22"/>
                <w:szCs w:val="22"/>
              </w:rPr>
            </w:pPr>
            <w:r w:rsidRPr="00AC0E02">
              <w:rPr>
                <w:color w:val="000000" w:themeColor="text1"/>
                <w:sz w:val="22"/>
                <w:szCs w:val="22"/>
              </w:rPr>
              <w:t>0.9</w:t>
            </w:r>
            <w:r w:rsidR="009F2B15" w:rsidRPr="00AC0E02">
              <w:rPr>
                <w:color w:val="000000" w:themeColor="text1"/>
                <w:sz w:val="22"/>
                <w:szCs w:val="22"/>
              </w:rPr>
              <w:t xml:space="preserve"> (-</w:t>
            </w:r>
            <w:r w:rsidRPr="00AC0E02">
              <w:rPr>
                <w:color w:val="000000" w:themeColor="text1"/>
                <w:sz w:val="22"/>
                <w:szCs w:val="22"/>
              </w:rPr>
              <w:t>2.2</w:t>
            </w:r>
            <w:r w:rsidR="009F2B15" w:rsidRPr="00AC0E02">
              <w:rPr>
                <w:color w:val="000000" w:themeColor="text1"/>
                <w:sz w:val="22"/>
                <w:szCs w:val="22"/>
              </w:rPr>
              <w:t>–</w:t>
            </w:r>
            <w:r w:rsidRPr="00AC0E02">
              <w:rPr>
                <w:color w:val="000000" w:themeColor="text1"/>
                <w:sz w:val="22"/>
                <w:szCs w:val="22"/>
              </w:rPr>
              <w:t>4.1</w:t>
            </w:r>
            <w:r w:rsidR="009F2B15" w:rsidRPr="00AC0E02">
              <w:rPr>
                <w:color w:val="000000" w:themeColor="text1"/>
                <w:sz w:val="22"/>
                <w:szCs w:val="22"/>
              </w:rPr>
              <w:t>)</w:t>
            </w:r>
          </w:p>
        </w:tc>
        <w:tc>
          <w:tcPr>
            <w:tcW w:w="990" w:type="dxa"/>
            <w:vMerge w:val="restart"/>
          </w:tcPr>
          <w:p w14:paraId="2A81FD26" w14:textId="57C2D6D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0.533</w:t>
            </w:r>
          </w:p>
        </w:tc>
      </w:tr>
      <w:tr w:rsidR="00DF4135" w:rsidRPr="00AC0E02" w14:paraId="2852DD48" w14:textId="57D95B51" w:rsidTr="005C4D94">
        <w:tc>
          <w:tcPr>
            <w:tcW w:w="4531" w:type="dxa"/>
          </w:tcPr>
          <w:p w14:paraId="1DA07B06"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Other (never married, divorced, or widow)</w:t>
            </w:r>
          </w:p>
        </w:tc>
        <w:tc>
          <w:tcPr>
            <w:tcW w:w="2394" w:type="dxa"/>
          </w:tcPr>
          <w:p w14:paraId="309C4B0E" w14:textId="342EF88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14 (3.8)</w:t>
            </w:r>
          </w:p>
        </w:tc>
        <w:tc>
          <w:tcPr>
            <w:tcW w:w="2430" w:type="dxa"/>
          </w:tcPr>
          <w:p w14:paraId="76F82290" w14:textId="0901B973"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18 (4.7)</w:t>
            </w:r>
          </w:p>
        </w:tc>
        <w:tc>
          <w:tcPr>
            <w:tcW w:w="2610" w:type="dxa"/>
          </w:tcPr>
          <w:p w14:paraId="4AAF6A36" w14:textId="0780A56D" w:rsidR="009F2B15" w:rsidRPr="00AC0E02" w:rsidRDefault="009F2B15" w:rsidP="009F2B15">
            <w:pPr>
              <w:jc w:val="center"/>
              <w:rPr>
                <w:rFonts w:eastAsia="宋体"/>
                <w:color w:val="000000" w:themeColor="text1"/>
                <w:sz w:val="22"/>
                <w:szCs w:val="22"/>
              </w:rPr>
            </w:pPr>
            <w:r w:rsidRPr="00AC0E02">
              <w:rPr>
                <w:color w:val="000000" w:themeColor="text1"/>
                <w:sz w:val="22"/>
                <w:szCs w:val="22"/>
              </w:rPr>
              <w:t>-</w:t>
            </w:r>
            <w:r w:rsidR="0034030F" w:rsidRPr="00AC0E02">
              <w:rPr>
                <w:color w:val="000000" w:themeColor="text1"/>
                <w:sz w:val="22"/>
                <w:szCs w:val="22"/>
              </w:rPr>
              <w:t>0.9</w:t>
            </w:r>
            <w:r w:rsidRPr="00AC0E02">
              <w:rPr>
                <w:color w:val="000000" w:themeColor="text1"/>
                <w:sz w:val="22"/>
                <w:szCs w:val="22"/>
              </w:rPr>
              <w:t xml:space="preserve"> (-4.</w:t>
            </w:r>
            <w:r w:rsidR="0034030F" w:rsidRPr="00AC0E02">
              <w:rPr>
                <w:color w:val="000000" w:themeColor="text1"/>
                <w:sz w:val="22"/>
                <w:szCs w:val="22"/>
              </w:rPr>
              <w:t>1</w:t>
            </w:r>
            <w:r w:rsidRPr="00AC0E02">
              <w:rPr>
                <w:color w:val="000000" w:themeColor="text1"/>
                <w:sz w:val="22"/>
                <w:szCs w:val="22"/>
              </w:rPr>
              <w:t>–</w:t>
            </w:r>
            <w:r w:rsidR="0034030F" w:rsidRPr="00AC0E02">
              <w:rPr>
                <w:color w:val="000000" w:themeColor="text1"/>
                <w:sz w:val="22"/>
                <w:szCs w:val="22"/>
              </w:rPr>
              <w:t>2.2</w:t>
            </w:r>
            <w:r w:rsidRPr="00AC0E02">
              <w:rPr>
                <w:color w:val="000000" w:themeColor="text1"/>
                <w:sz w:val="22"/>
                <w:szCs w:val="22"/>
              </w:rPr>
              <w:t>)</w:t>
            </w:r>
          </w:p>
        </w:tc>
        <w:tc>
          <w:tcPr>
            <w:tcW w:w="990" w:type="dxa"/>
            <w:vMerge/>
          </w:tcPr>
          <w:p w14:paraId="48911B53" w14:textId="1EE1776E" w:rsidR="009F2B15" w:rsidRPr="00AC0E02" w:rsidRDefault="009F2B15" w:rsidP="009F2B15">
            <w:pPr>
              <w:jc w:val="center"/>
              <w:rPr>
                <w:rFonts w:eastAsia="宋体"/>
                <w:color w:val="000000" w:themeColor="text1"/>
                <w:sz w:val="22"/>
                <w:szCs w:val="22"/>
              </w:rPr>
            </w:pPr>
          </w:p>
        </w:tc>
      </w:tr>
      <w:tr w:rsidR="00DF4135" w:rsidRPr="00AC0E02" w14:paraId="2E450389" w14:textId="01D22462" w:rsidTr="004723F3">
        <w:tc>
          <w:tcPr>
            <w:tcW w:w="12955" w:type="dxa"/>
            <w:gridSpan w:val="5"/>
            <w:shd w:val="clear" w:color="auto" w:fill="E2EFD9" w:themeFill="accent6" w:themeFillTint="33"/>
          </w:tcPr>
          <w:p w14:paraId="75CA8649" w14:textId="468A7CBF" w:rsidR="009F2B15" w:rsidRPr="00AC0E02" w:rsidRDefault="009F2B15" w:rsidP="009F2B15">
            <w:pPr>
              <w:rPr>
                <w:rFonts w:eastAsia="宋体"/>
                <w:color w:val="000000" w:themeColor="text1"/>
                <w:sz w:val="22"/>
                <w:szCs w:val="22"/>
              </w:rPr>
            </w:pPr>
            <w:r w:rsidRPr="00AC0E02">
              <w:rPr>
                <w:color w:val="000000" w:themeColor="text1"/>
                <w:sz w:val="22"/>
                <w:szCs w:val="22"/>
              </w:rPr>
              <w:t>Education, no. (%)</w:t>
            </w:r>
          </w:p>
        </w:tc>
      </w:tr>
      <w:tr w:rsidR="00DF4135" w:rsidRPr="00AC0E02" w14:paraId="4C0D3298" w14:textId="758E91AF" w:rsidTr="005C4D94">
        <w:tc>
          <w:tcPr>
            <w:tcW w:w="4531" w:type="dxa"/>
          </w:tcPr>
          <w:p w14:paraId="28A55F6F" w14:textId="124D270B"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sz w:val="22"/>
                <w:szCs w:val="22"/>
              </w:rPr>
              <w:t>No school</w:t>
            </w:r>
          </w:p>
        </w:tc>
        <w:tc>
          <w:tcPr>
            <w:tcW w:w="2394" w:type="dxa"/>
          </w:tcPr>
          <w:p w14:paraId="6B4AF5CB" w14:textId="368FEA3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12 (3.2)</w:t>
            </w:r>
          </w:p>
        </w:tc>
        <w:tc>
          <w:tcPr>
            <w:tcW w:w="2430" w:type="dxa"/>
          </w:tcPr>
          <w:p w14:paraId="35C47019" w14:textId="02BF4A7F"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22 (5.7)</w:t>
            </w:r>
          </w:p>
        </w:tc>
        <w:tc>
          <w:tcPr>
            <w:tcW w:w="2610" w:type="dxa"/>
          </w:tcPr>
          <w:p w14:paraId="1F7ABE08" w14:textId="0A21F2D8" w:rsidR="009F2B15" w:rsidRPr="00AC0E02" w:rsidRDefault="009F2B15" w:rsidP="009F2B15">
            <w:pPr>
              <w:jc w:val="center"/>
              <w:rPr>
                <w:rFonts w:eastAsia="宋体"/>
                <w:color w:val="000000" w:themeColor="text1"/>
                <w:sz w:val="22"/>
                <w:szCs w:val="22"/>
              </w:rPr>
            </w:pPr>
            <w:r w:rsidRPr="00AC0E02">
              <w:rPr>
                <w:color w:val="000000" w:themeColor="text1"/>
                <w:sz w:val="22"/>
                <w:szCs w:val="22"/>
              </w:rPr>
              <w:t>-2.5 (-5.</w:t>
            </w:r>
            <w:r w:rsidR="000A0EFA" w:rsidRPr="00AC0E02">
              <w:rPr>
                <w:color w:val="000000" w:themeColor="text1"/>
                <w:sz w:val="22"/>
                <w:szCs w:val="22"/>
              </w:rPr>
              <w:t>7</w:t>
            </w:r>
            <w:r w:rsidRPr="00AC0E02">
              <w:rPr>
                <w:color w:val="000000" w:themeColor="text1"/>
                <w:sz w:val="22"/>
                <w:szCs w:val="22"/>
              </w:rPr>
              <w:t>–0.</w:t>
            </w:r>
            <w:r w:rsidR="000A0EFA" w:rsidRPr="00AC0E02">
              <w:rPr>
                <w:color w:val="000000" w:themeColor="text1"/>
                <w:sz w:val="22"/>
                <w:szCs w:val="22"/>
              </w:rPr>
              <w:t>7</w:t>
            </w:r>
            <w:r w:rsidRPr="00AC0E02">
              <w:rPr>
                <w:color w:val="000000" w:themeColor="text1"/>
                <w:sz w:val="22"/>
                <w:szCs w:val="22"/>
              </w:rPr>
              <w:t>)</w:t>
            </w:r>
          </w:p>
        </w:tc>
        <w:tc>
          <w:tcPr>
            <w:tcW w:w="990" w:type="dxa"/>
            <w:vMerge w:val="restart"/>
          </w:tcPr>
          <w:p w14:paraId="7977DE62" w14:textId="472CDF2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0.731</w:t>
            </w:r>
          </w:p>
        </w:tc>
      </w:tr>
      <w:tr w:rsidR="00DF4135" w:rsidRPr="00AC0E02" w14:paraId="0BC9176A" w14:textId="069B4087" w:rsidTr="005C4D94">
        <w:tc>
          <w:tcPr>
            <w:tcW w:w="4531" w:type="dxa"/>
          </w:tcPr>
          <w:p w14:paraId="315ABDF2" w14:textId="01B85BCB"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sz w:val="22"/>
                <w:szCs w:val="22"/>
              </w:rPr>
              <w:t>Elementary school</w:t>
            </w:r>
          </w:p>
        </w:tc>
        <w:tc>
          <w:tcPr>
            <w:tcW w:w="2394" w:type="dxa"/>
          </w:tcPr>
          <w:p w14:paraId="0135C6C2" w14:textId="4A1921D6"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55 (14.9)</w:t>
            </w:r>
          </w:p>
        </w:tc>
        <w:tc>
          <w:tcPr>
            <w:tcW w:w="2430" w:type="dxa"/>
          </w:tcPr>
          <w:p w14:paraId="0716ABCA" w14:textId="7F99A9A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51 (13.3)</w:t>
            </w:r>
          </w:p>
        </w:tc>
        <w:tc>
          <w:tcPr>
            <w:tcW w:w="2610" w:type="dxa"/>
          </w:tcPr>
          <w:p w14:paraId="18612CB9" w14:textId="1F943169"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w:t>
            </w:r>
            <w:r w:rsidR="000A0EFA" w:rsidRPr="00AC0E02">
              <w:rPr>
                <w:color w:val="000000" w:themeColor="text1"/>
                <w:sz w:val="22"/>
                <w:szCs w:val="22"/>
              </w:rPr>
              <w:t>5</w:t>
            </w:r>
            <w:r w:rsidRPr="00AC0E02">
              <w:rPr>
                <w:color w:val="000000" w:themeColor="text1"/>
                <w:sz w:val="22"/>
                <w:szCs w:val="22"/>
              </w:rPr>
              <w:t xml:space="preserve"> (-3.</w:t>
            </w:r>
            <w:r w:rsidR="000A0EFA" w:rsidRPr="00AC0E02">
              <w:rPr>
                <w:color w:val="000000" w:themeColor="text1"/>
                <w:sz w:val="22"/>
                <w:szCs w:val="22"/>
              </w:rPr>
              <w:t>7</w:t>
            </w:r>
            <w:r w:rsidRPr="00AC0E02">
              <w:rPr>
                <w:color w:val="000000" w:themeColor="text1"/>
                <w:sz w:val="22"/>
                <w:szCs w:val="22"/>
              </w:rPr>
              <w:t>–6.</w:t>
            </w:r>
            <w:r w:rsidR="000A0EFA" w:rsidRPr="00AC0E02">
              <w:rPr>
                <w:color w:val="000000" w:themeColor="text1"/>
                <w:sz w:val="22"/>
                <w:szCs w:val="22"/>
              </w:rPr>
              <w:t>8</w:t>
            </w:r>
            <w:r w:rsidRPr="00AC0E02">
              <w:rPr>
                <w:color w:val="000000" w:themeColor="text1"/>
                <w:sz w:val="22"/>
                <w:szCs w:val="22"/>
              </w:rPr>
              <w:t>)</w:t>
            </w:r>
          </w:p>
        </w:tc>
        <w:tc>
          <w:tcPr>
            <w:tcW w:w="990" w:type="dxa"/>
            <w:vMerge/>
          </w:tcPr>
          <w:p w14:paraId="0D073651" w14:textId="42D8F5F9" w:rsidR="009F2B15" w:rsidRPr="00AC0E02" w:rsidRDefault="009F2B15" w:rsidP="009F2B15">
            <w:pPr>
              <w:jc w:val="center"/>
              <w:rPr>
                <w:rFonts w:eastAsia="宋体"/>
                <w:color w:val="000000" w:themeColor="text1"/>
                <w:sz w:val="22"/>
                <w:szCs w:val="22"/>
              </w:rPr>
            </w:pPr>
          </w:p>
        </w:tc>
      </w:tr>
      <w:tr w:rsidR="00DF4135" w:rsidRPr="00AC0E02" w14:paraId="4418C827" w14:textId="68BB6889" w:rsidTr="005C4D94">
        <w:tc>
          <w:tcPr>
            <w:tcW w:w="4531" w:type="dxa"/>
          </w:tcPr>
          <w:p w14:paraId="3C93F0DF" w14:textId="37D28EB4"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sz w:val="22"/>
                <w:szCs w:val="22"/>
              </w:rPr>
              <w:t>Middle school</w:t>
            </w:r>
          </w:p>
        </w:tc>
        <w:tc>
          <w:tcPr>
            <w:tcW w:w="2394" w:type="dxa"/>
          </w:tcPr>
          <w:p w14:paraId="128C756A" w14:textId="4133F12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116 (31.4)</w:t>
            </w:r>
          </w:p>
        </w:tc>
        <w:tc>
          <w:tcPr>
            <w:tcW w:w="2430" w:type="dxa"/>
          </w:tcPr>
          <w:p w14:paraId="31812FF0" w14:textId="450F2CE3"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128 (33.4)</w:t>
            </w:r>
          </w:p>
        </w:tc>
        <w:tc>
          <w:tcPr>
            <w:tcW w:w="2610" w:type="dxa"/>
          </w:tcPr>
          <w:p w14:paraId="30048378" w14:textId="11AA29B6" w:rsidR="009F2B15" w:rsidRPr="00AC0E02" w:rsidRDefault="009F2B15" w:rsidP="009F2B15">
            <w:pPr>
              <w:jc w:val="center"/>
              <w:rPr>
                <w:rFonts w:eastAsia="宋体"/>
                <w:color w:val="000000" w:themeColor="text1"/>
                <w:sz w:val="22"/>
                <w:szCs w:val="22"/>
              </w:rPr>
            </w:pPr>
            <w:r w:rsidRPr="00AC0E02">
              <w:rPr>
                <w:color w:val="000000" w:themeColor="text1"/>
                <w:sz w:val="22"/>
                <w:szCs w:val="22"/>
              </w:rPr>
              <w:t>-</w:t>
            </w:r>
            <w:r w:rsidR="006970BA" w:rsidRPr="00AC0E02">
              <w:rPr>
                <w:color w:val="000000" w:themeColor="text1"/>
                <w:sz w:val="22"/>
                <w:szCs w:val="22"/>
              </w:rPr>
              <w:t>2</w:t>
            </w:r>
            <w:r w:rsidRPr="00AC0E02">
              <w:rPr>
                <w:color w:val="000000" w:themeColor="text1"/>
                <w:sz w:val="22"/>
                <w:szCs w:val="22"/>
              </w:rPr>
              <w:t>.</w:t>
            </w:r>
            <w:r w:rsidR="006970BA" w:rsidRPr="00AC0E02">
              <w:rPr>
                <w:color w:val="000000" w:themeColor="text1"/>
                <w:sz w:val="22"/>
                <w:szCs w:val="22"/>
              </w:rPr>
              <w:t>1</w:t>
            </w:r>
            <w:r w:rsidRPr="00AC0E02">
              <w:rPr>
                <w:color w:val="000000" w:themeColor="text1"/>
                <w:sz w:val="22"/>
                <w:szCs w:val="22"/>
              </w:rPr>
              <w:t xml:space="preserve"> (-</w:t>
            </w:r>
            <w:r w:rsidR="006970BA" w:rsidRPr="00AC0E02">
              <w:rPr>
                <w:color w:val="000000" w:themeColor="text1"/>
                <w:sz w:val="22"/>
                <w:szCs w:val="22"/>
              </w:rPr>
              <w:t>9</w:t>
            </w:r>
            <w:r w:rsidRPr="00AC0E02">
              <w:rPr>
                <w:color w:val="000000" w:themeColor="text1"/>
                <w:sz w:val="22"/>
                <w:szCs w:val="22"/>
              </w:rPr>
              <w:t>.</w:t>
            </w:r>
            <w:r w:rsidR="006970BA" w:rsidRPr="00AC0E02">
              <w:rPr>
                <w:color w:val="000000" w:themeColor="text1"/>
                <w:sz w:val="22"/>
                <w:szCs w:val="22"/>
              </w:rPr>
              <w:t>0</w:t>
            </w:r>
            <w:r w:rsidRPr="00AC0E02">
              <w:rPr>
                <w:color w:val="000000" w:themeColor="text1"/>
                <w:sz w:val="22"/>
                <w:szCs w:val="22"/>
              </w:rPr>
              <w:t>–</w:t>
            </w:r>
            <w:r w:rsidR="006970BA" w:rsidRPr="00AC0E02">
              <w:rPr>
                <w:color w:val="000000" w:themeColor="text1"/>
                <w:sz w:val="22"/>
                <w:szCs w:val="22"/>
              </w:rPr>
              <w:t>4</w:t>
            </w:r>
            <w:r w:rsidRPr="00AC0E02">
              <w:rPr>
                <w:color w:val="000000" w:themeColor="text1"/>
                <w:sz w:val="22"/>
                <w:szCs w:val="22"/>
              </w:rPr>
              <w:t>.</w:t>
            </w:r>
            <w:r w:rsidR="006970BA" w:rsidRPr="00AC0E02">
              <w:rPr>
                <w:color w:val="000000" w:themeColor="text1"/>
                <w:sz w:val="22"/>
                <w:szCs w:val="22"/>
              </w:rPr>
              <w:t>9</w:t>
            </w:r>
            <w:r w:rsidRPr="00AC0E02">
              <w:rPr>
                <w:color w:val="000000" w:themeColor="text1"/>
                <w:sz w:val="22"/>
                <w:szCs w:val="22"/>
              </w:rPr>
              <w:t>)</w:t>
            </w:r>
          </w:p>
        </w:tc>
        <w:tc>
          <w:tcPr>
            <w:tcW w:w="990" w:type="dxa"/>
            <w:vMerge/>
          </w:tcPr>
          <w:p w14:paraId="78A648ED" w14:textId="62FD71D2" w:rsidR="009F2B15" w:rsidRPr="00AC0E02" w:rsidRDefault="009F2B15" w:rsidP="009F2B15">
            <w:pPr>
              <w:jc w:val="center"/>
              <w:rPr>
                <w:rFonts w:eastAsia="宋体"/>
                <w:color w:val="000000" w:themeColor="text1"/>
                <w:sz w:val="22"/>
                <w:szCs w:val="22"/>
              </w:rPr>
            </w:pPr>
          </w:p>
        </w:tc>
      </w:tr>
      <w:tr w:rsidR="00DF4135" w:rsidRPr="00AC0E02" w14:paraId="470C5425" w14:textId="1E48A14A" w:rsidTr="005C4D94">
        <w:tc>
          <w:tcPr>
            <w:tcW w:w="4531" w:type="dxa"/>
          </w:tcPr>
          <w:p w14:paraId="05C36254" w14:textId="1BAD869B"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sz w:val="22"/>
                <w:szCs w:val="22"/>
              </w:rPr>
              <w:t>High school</w:t>
            </w:r>
          </w:p>
        </w:tc>
        <w:tc>
          <w:tcPr>
            <w:tcW w:w="2394" w:type="dxa"/>
          </w:tcPr>
          <w:p w14:paraId="339FE20B" w14:textId="00B61F1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90 (24.3)</w:t>
            </w:r>
          </w:p>
        </w:tc>
        <w:tc>
          <w:tcPr>
            <w:tcW w:w="2430" w:type="dxa"/>
          </w:tcPr>
          <w:p w14:paraId="17AF9C4F" w14:textId="7239E58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88 (23.0)</w:t>
            </w:r>
          </w:p>
        </w:tc>
        <w:tc>
          <w:tcPr>
            <w:tcW w:w="2610" w:type="dxa"/>
          </w:tcPr>
          <w:p w14:paraId="4D8437C1" w14:textId="2B14687B" w:rsidR="009F2B15" w:rsidRPr="00AC0E02" w:rsidRDefault="005E4361" w:rsidP="009F2B15">
            <w:pPr>
              <w:jc w:val="center"/>
              <w:rPr>
                <w:rFonts w:eastAsia="宋体"/>
                <w:color w:val="000000" w:themeColor="text1"/>
                <w:sz w:val="22"/>
                <w:szCs w:val="22"/>
              </w:rPr>
            </w:pPr>
            <w:r w:rsidRPr="00AC0E02">
              <w:rPr>
                <w:color w:val="000000" w:themeColor="text1"/>
                <w:sz w:val="22"/>
                <w:szCs w:val="22"/>
              </w:rPr>
              <w:t>1</w:t>
            </w:r>
            <w:r w:rsidR="009F2B15" w:rsidRPr="00AC0E02">
              <w:rPr>
                <w:color w:val="000000" w:themeColor="text1"/>
                <w:sz w:val="22"/>
                <w:szCs w:val="22"/>
              </w:rPr>
              <w:t>.</w:t>
            </w:r>
            <w:r w:rsidRPr="00AC0E02">
              <w:rPr>
                <w:color w:val="000000" w:themeColor="text1"/>
                <w:sz w:val="22"/>
                <w:szCs w:val="22"/>
              </w:rPr>
              <w:t>3</w:t>
            </w:r>
            <w:r w:rsidR="009F2B15" w:rsidRPr="00AC0E02">
              <w:rPr>
                <w:color w:val="000000" w:themeColor="text1"/>
                <w:sz w:val="22"/>
                <w:szCs w:val="22"/>
              </w:rPr>
              <w:t xml:space="preserve"> (-5.</w:t>
            </w:r>
            <w:r w:rsidRPr="00AC0E02">
              <w:rPr>
                <w:color w:val="000000" w:themeColor="text1"/>
                <w:sz w:val="22"/>
                <w:szCs w:val="22"/>
              </w:rPr>
              <w:t>0</w:t>
            </w:r>
            <w:r w:rsidR="009F2B15" w:rsidRPr="00AC0E02">
              <w:rPr>
                <w:color w:val="000000" w:themeColor="text1"/>
                <w:sz w:val="22"/>
                <w:szCs w:val="22"/>
              </w:rPr>
              <w:t>–</w:t>
            </w:r>
            <w:r w:rsidRPr="00AC0E02">
              <w:rPr>
                <w:color w:val="000000" w:themeColor="text1"/>
                <w:sz w:val="22"/>
                <w:szCs w:val="22"/>
              </w:rPr>
              <w:t>7</w:t>
            </w:r>
            <w:r w:rsidR="009F2B15" w:rsidRPr="00AC0E02">
              <w:rPr>
                <w:color w:val="000000" w:themeColor="text1"/>
                <w:sz w:val="22"/>
                <w:szCs w:val="22"/>
              </w:rPr>
              <w:t>.</w:t>
            </w:r>
            <w:r w:rsidRPr="00AC0E02">
              <w:rPr>
                <w:color w:val="000000" w:themeColor="text1"/>
                <w:sz w:val="22"/>
                <w:szCs w:val="22"/>
              </w:rPr>
              <w:t>7</w:t>
            </w:r>
            <w:r w:rsidR="009F2B15" w:rsidRPr="00AC0E02">
              <w:rPr>
                <w:color w:val="000000" w:themeColor="text1"/>
                <w:sz w:val="22"/>
                <w:szCs w:val="22"/>
              </w:rPr>
              <w:t>)</w:t>
            </w:r>
          </w:p>
        </w:tc>
        <w:tc>
          <w:tcPr>
            <w:tcW w:w="990" w:type="dxa"/>
            <w:vMerge/>
          </w:tcPr>
          <w:p w14:paraId="63604AA7" w14:textId="383467F0" w:rsidR="009F2B15" w:rsidRPr="00AC0E02" w:rsidRDefault="009F2B15" w:rsidP="009F2B15">
            <w:pPr>
              <w:jc w:val="center"/>
              <w:rPr>
                <w:rFonts w:eastAsia="宋体"/>
                <w:color w:val="000000" w:themeColor="text1"/>
                <w:sz w:val="22"/>
                <w:szCs w:val="22"/>
              </w:rPr>
            </w:pPr>
          </w:p>
        </w:tc>
      </w:tr>
      <w:tr w:rsidR="00DF4135" w:rsidRPr="00AC0E02" w14:paraId="7A892808" w14:textId="001CE068" w:rsidTr="005C4D94">
        <w:tc>
          <w:tcPr>
            <w:tcW w:w="4531" w:type="dxa"/>
          </w:tcPr>
          <w:p w14:paraId="3F04FA4A" w14:textId="21ED8D84"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sz w:val="22"/>
                <w:szCs w:val="22"/>
              </w:rPr>
              <w:t>College</w:t>
            </w:r>
          </w:p>
        </w:tc>
        <w:tc>
          <w:tcPr>
            <w:tcW w:w="2394" w:type="dxa"/>
          </w:tcPr>
          <w:p w14:paraId="3D02C379" w14:textId="65D2526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88 (23.8)</w:t>
            </w:r>
          </w:p>
        </w:tc>
        <w:tc>
          <w:tcPr>
            <w:tcW w:w="2430" w:type="dxa"/>
          </w:tcPr>
          <w:p w14:paraId="2E11C396" w14:textId="3227E09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86 (22.5)</w:t>
            </w:r>
          </w:p>
        </w:tc>
        <w:tc>
          <w:tcPr>
            <w:tcW w:w="2610" w:type="dxa"/>
          </w:tcPr>
          <w:p w14:paraId="3184459A" w14:textId="79FDDFF9"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w:t>
            </w:r>
            <w:r w:rsidR="00E81346" w:rsidRPr="00AC0E02">
              <w:rPr>
                <w:color w:val="000000" w:themeColor="text1"/>
                <w:sz w:val="22"/>
                <w:szCs w:val="22"/>
              </w:rPr>
              <w:t>3</w:t>
            </w:r>
            <w:r w:rsidRPr="00AC0E02">
              <w:rPr>
                <w:color w:val="000000" w:themeColor="text1"/>
                <w:sz w:val="22"/>
                <w:szCs w:val="22"/>
              </w:rPr>
              <w:t xml:space="preserve"> (-</w:t>
            </w:r>
            <w:r w:rsidR="00E81346" w:rsidRPr="00AC0E02">
              <w:rPr>
                <w:color w:val="000000" w:themeColor="text1"/>
                <w:sz w:val="22"/>
                <w:szCs w:val="22"/>
              </w:rPr>
              <w:t>5</w:t>
            </w:r>
            <w:r w:rsidRPr="00AC0E02">
              <w:rPr>
                <w:color w:val="000000" w:themeColor="text1"/>
                <w:sz w:val="22"/>
                <w:szCs w:val="22"/>
              </w:rPr>
              <w:t>.</w:t>
            </w:r>
            <w:r w:rsidR="00E81346" w:rsidRPr="00AC0E02">
              <w:rPr>
                <w:color w:val="000000" w:themeColor="text1"/>
                <w:sz w:val="22"/>
                <w:szCs w:val="22"/>
              </w:rPr>
              <w:t>0</w:t>
            </w:r>
            <w:r w:rsidRPr="00AC0E02">
              <w:rPr>
                <w:color w:val="000000" w:themeColor="text1"/>
                <w:sz w:val="22"/>
                <w:szCs w:val="22"/>
              </w:rPr>
              <w:t>–7.</w:t>
            </w:r>
            <w:r w:rsidR="00E81346" w:rsidRPr="00AC0E02">
              <w:rPr>
                <w:color w:val="000000" w:themeColor="text1"/>
                <w:sz w:val="22"/>
                <w:szCs w:val="22"/>
              </w:rPr>
              <w:t>6</w:t>
            </w:r>
            <w:r w:rsidRPr="00AC0E02">
              <w:rPr>
                <w:color w:val="000000" w:themeColor="text1"/>
                <w:sz w:val="22"/>
                <w:szCs w:val="22"/>
              </w:rPr>
              <w:t>)</w:t>
            </w:r>
          </w:p>
        </w:tc>
        <w:tc>
          <w:tcPr>
            <w:tcW w:w="990" w:type="dxa"/>
            <w:vMerge/>
          </w:tcPr>
          <w:p w14:paraId="6ED9B34B" w14:textId="645BD196" w:rsidR="009F2B15" w:rsidRPr="00AC0E02" w:rsidRDefault="009F2B15" w:rsidP="009F2B15">
            <w:pPr>
              <w:jc w:val="center"/>
              <w:rPr>
                <w:rFonts w:eastAsia="宋体"/>
                <w:color w:val="000000" w:themeColor="text1"/>
                <w:sz w:val="22"/>
                <w:szCs w:val="22"/>
              </w:rPr>
            </w:pPr>
          </w:p>
        </w:tc>
      </w:tr>
      <w:tr w:rsidR="00DF4135" w:rsidRPr="00AC0E02" w14:paraId="20CA9183" w14:textId="30C04952" w:rsidTr="005C4D94">
        <w:tc>
          <w:tcPr>
            <w:tcW w:w="4531" w:type="dxa"/>
          </w:tcPr>
          <w:p w14:paraId="7AD1B33D" w14:textId="01949CF2"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sz w:val="22"/>
                <w:szCs w:val="22"/>
              </w:rPr>
              <w:t>Master degree</w:t>
            </w:r>
          </w:p>
        </w:tc>
        <w:tc>
          <w:tcPr>
            <w:tcW w:w="2394" w:type="dxa"/>
          </w:tcPr>
          <w:p w14:paraId="59D62092" w14:textId="50AFE5A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6 (1.6)</w:t>
            </w:r>
          </w:p>
        </w:tc>
        <w:tc>
          <w:tcPr>
            <w:tcW w:w="2430" w:type="dxa"/>
          </w:tcPr>
          <w:p w14:paraId="06AC7329" w14:textId="3EE095B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5 (1.3)</w:t>
            </w:r>
          </w:p>
        </w:tc>
        <w:tc>
          <w:tcPr>
            <w:tcW w:w="2610" w:type="dxa"/>
          </w:tcPr>
          <w:p w14:paraId="50002D61" w14:textId="49F73943"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E81346" w:rsidRPr="00AC0E02">
              <w:rPr>
                <w:color w:val="000000" w:themeColor="text1"/>
                <w:sz w:val="22"/>
                <w:szCs w:val="22"/>
              </w:rPr>
              <w:t>3</w:t>
            </w:r>
            <w:r w:rsidRPr="00AC0E02">
              <w:rPr>
                <w:color w:val="000000" w:themeColor="text1"/>
                <w:sz w:val="22"/>
                <w:szCs w:val="22"/>
              </w:rPr>
              <w:t xml:space="preserve"> (-1.</w:t>
            </w:r>
            <w:r w:rsidR="00E81346" w:rsidRPr="00AC0E02">
              <w:rPr>
                <w:color w:val="000000" w:themeColor="text1"/>
                <w:sz w:val="22"/>
                <w:szCs w:val="22"/>
              </w:rPr>
              <w:t>7</w:t>
            </w:r>
            <w:r w:rsidRPr="00AC0E02">
              <w:rPr>
                <w:color w:val="000000" w:themeColor="text1"/>
                <w:sz w:val="22"/>
                <w:szCs w:val="22"/>
              </w:rPr>
              <w:t>–</w:t>
            </w:r>
            <w:r w:rsidR="00E81346" w:rsidRPr="00AC0E02">
              <w:rPr>
                <w:color w:val="000000" w:themeColor="text1"/>
                <w:sz w:val="22"/>
                <w:szCs w:val="22"/>
              </w:rPr>
              <w:t>2</w:t>
            </w:r>
            <w:r w:rsidRPr="00AC0E02">
              <w:rPr>
                <w:color w:val="000000" w:themeColor="text1"/>
                <w:sz w:val="22"/>
                <w:szCs w:val="22"/>
              </w:rPr>
              <w:t>.</w:t>
            </w:r>
            <w:r w:rsidR="00E81346" w:rsidRPr="00AC0E02">
              <w:rPr>
                <w:color w:val="000000" w:themeColor="text1"/>
                <w:sz w:val="22"/>
                <w:szCs w:val="22"/>
              </w:rPr>
              <w:t>3</w:t>
            </w:r>
            <w:r w:rsidRPr="00AC0E02">
              <w:rPr>
                <w:color w:val="000000" w:themeColor="text1"/>
                <w:sz w:val="22"/>
                <w:szCs w:val="22"/>
              </w:rPr>
              <w:t>)</w:t>
            </w:r>
          </w:p>
        </w:tc>
        <w:tc>
          <w:tcPr>
            <w:tcW w:w="990" w:type="dxa"/>
            <w:vMerge/>
          </w:tcPr>
          <w:p w14:paraId="5BC9A76E" w14:textId="3A6F042E" w:rsidR="009F2B15" w:rsidRPr="00AC0E02" w:rsidRDefault="009F2B15" w:rsidP="009F2B15">
            <w:pPr>
              <w:jc w:val="center"/>
              <w:rPr>
                <w:rFonts w:eastAsia="宋体"/>
                <w:color w:val="000000" w:themeColor="text1"/>
                <w:sz w:val="22"/>
                <w:szCs w:val="22"/>
              </w:rPr>
            </w:pPr>
          </w:p>
        </w:tc>
      </w:tr>
      <w:tr w:rsidR="00DF4135" w:rsidRPr="00AC0E02" w14:paraId="250400FF" w14:textId="6228FC3A" w:rsidTr="005C4D94">
        <w:tc>
          <w:tcPr>
            <w:tcW w:w="4531" w:type="dxa"/>
          </w:tcPr>
          <w:p w14:paraId="163D091D" w14:textId="1844D232"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sz w:val="22"/>
                <w:szCs w:val="22"/>
              </w:rPr>
              <w:t>Doctor degree</w:t>
            </w:r>
          </w:p>
        </w:tc>
        <w:tc>
          <w:tcPr>
            <w:tcW w:w="2394" w:type="dxa"/>
          </w:tcPr>
          <w:p w14:paraId="3E934BB1" w14:textId="070916E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 (0.8)</w:t>
            </w:r>
          </w:p>
        </w:tc>
        <w:tc>
          <w:tcPr>
            <w:tcW w:w="2430" w:type="dxa"/>
          </w:tcPr>
          <w:p w14:paraId="33CB9AF2" w14:textId="48DC6D8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 (0.8)</w:t>
            </w:r>
          </w:p>
        </w:tc>
        <w:tc>
          <w:tcPr>
            <w:tcW w:w="2610" w:type="dxa"/>
          </w:tcPr>
          <w:p w14:paraId="0A86CC21" w14:textId="17992C11"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0.0 (-1.</w:t>
            </w:r>
            <w:r w:rsidR="00E81346" w:rsidRPr="00AC0E02">
              <w:rPr>
                <w:color w:val="000000" w:themeColor="text1"/>
                <w:sz w:val="22"/>
                <w:szCs w:val="22"/>
              </w:rPr>
              <w:t>3</w:t>
            </w:r>
            <w:r w:rsidRPr="00AC0E02">
              <w:rPr>
                <w:color w:val="000000" w:themeColor="text1"/>
                <w:sz w:val="22"/>
                <w:szCs w:val="22"/>
              </w:rPr>
              <w:t>–1.</w:t>
            </w:r>
            <w:r w:rsidR="00E81346" w:rsidRPr="00AC0E02">
              <w:rPr>
                <w:color w:val="000000" w:themeColor="text1"/>
                <w:sz w:val="22"/>
                <w:szCs w:val="22"/>
              </w:rPr>
              <w:t>3</w:t>
            </w:r>
            <w:r w:rsidRPr="00AC0E02">
              <w:rPr>
                <w:color w:val="000000" w:themeColor="text1"/>
                <w:sz w:val="22"/>
                <w:szCs w:val="22"/>
              </w:rPr>
              <w:t>)</w:t>
            </w:r>
          </w:p>
        </w:tc>
        <w:tc>
          <w:tcPr>
            <w:tcW w:w="990" w:type="dxa"/>
            <w:vMerge/>
          </w:tcPr>
          <w:p w14:paraId="59613208" w14:textId="31D9C5D2" w:rsidR="009F2B15" w:rsidRPr="00AC0E02" w:rsidRDefault="009F2B15" w:rsidP="009F2B15">
            <w:pPr>
              <w:jc w:val="center"/>
              <w:rPr>
                <w:rFonts w:eastAsia="宋体"/>
                <w:color w:val="000000" w:themeColor="text1"/>
                <w:sz w:val="22"/>
                <w:szCs w:val="22"/>
              </w:rPr>
            </w:pPr>
          </w:p>
        </w:tc>
      </w:tr>
      <w:tr w:rsidR="00DF4135" w:rsidRPr="00AC0E02" w14:paraId="51D61692" w14:textId="00C94B81" w:rsidTr="005C4D94">
        <w:tc>
          <w:tcPr>
            <w:tcW w:w="4531" w:type="dxa"/>
            <w:shd w:val="clear" w:color="auto" w:fill="E2EFD9" w:themeFill="accent6" w:themeFillTint="33"/>
          </w:tcPr>
          <w:p w14:paraId="25A6EA44" w14:textId="7D3B6415" w:rsidR="009F2B15" w:rsidRPr="00AC0E02" w:rsidRDefault="009F2B15" w:rsidP="009F2B15">
            <w:pPr>
              <w:rPr>
                <w:rFonts w:eastAsia="宋体"/>
                <w:color w:val="000000" w:themeColor="text1"/>
                <w:sz w:val="22"/>
                <w:szCs w:val="22"/>
              </w:rPr>
            </w:pPr>
            <w:r w:rsidRPr="00AC0E02">
              <w:rPr>
                <w:color w:val="000000" w:themeColor="text1"/>
                <w:sz w:val="22"/>
                <w:szCs w:val="22"/>
              </w:rPr>
              <w:t xml:space="preserve">Median education (IQR), yr </w:t>
            </w:r>
          </w:p>
        </w:tc>
        <w:tc>
          <w:tcPr>
            <w:tcW w:w="2394" w:type="dxa"/>
            <w:shd w:val="clear" w:color="auto" w:fill="E2EFD9" w:themeFill="accent6" w:themeFillTint="33"/>
          </w:tcPr>
          <w:p w14:paraId="0F75EBF4" w14:textId="10D28A7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10 (9–15)</w:t>
            </w:r>
          </w:p>
        </w:tc>
        <w:tc>
          <w:tcPr>
            <w:tcW w:w="2430" w:type="dxa"/>
            <w:shd w:val="clear" w:color="auto" w:fill="E2EFD9" w:themeFill="accent6" w:themeFillTint="33"/>
          </w:tcPr>
          <w:p w14:paraId="39E99A6D" w14:textId="6305EBF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9 (9–12)</w:t>
            </w:r>
          </w:p>
        </w:tc>
        <w:tc>
          <w:tcPr>
            <w:tcW w:w="2610" w:type="dxa"/>
            <w:shd w:val="clear" w:color="auto" w:fill="E2EFD9" w:themeFill="accent6" w:themeFillTint="33"/>
          </w:tcPr>
          <w:p w14:paraId="0B9A425B" w14:textId="687A782C"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0.0 (0.0–0.0)</w:t>
            </w:r>
          </w:p>
        </w:tc>
        <w:tc>
          <w:tcPr>
            <w:tcW w:w="990" w:type="dxa"/>
            <w:shd w:val="clear" w:color="auto" w:fill="E2EFD9" w:themeFill="accent6" w:themeFillTint="33"/>
          </w:tcPr>
          <w:p w14:paraId="45624B3C" w14:textId="7051C25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0.440</w:t>
            </w:r>
          </w:p>
        </w:tc>
      </w:tr>
      <w:tr w:rsidR="00DF4135" w:rsidRPr="00AC0E02" w14:paraId="5A5283AA" w14:textId="66ED1F8D" w:rsidTr="004723F3">
        <w:tc>
          <w:tcPr>
            <w:tcW w:w="12955" w:type="dxa"/>
            <w:gridSpan w:val="5"/>
            <w:shd w:val="clear" w:color="auto" w:fill="E2EFD9" w:themeFill="accent6" w:themeFillTint="33"/>
          </w:tcPr>
          <w:p w14:paraId="31E058F6" w14:textId="37F04525" w:rsidR="009F2B15" w:rsidRPr="00AC0E02" w:rsidRDefault="009F2B15" w:rsidP="009F2B15">
            <w:pPr>
              <w:rPr>
                <w:rFonts w:eastAsia="宋体"/>
                <w:color w:val="000000" w:themeColor="text1"/>
                <w:sz w:val="22"/>
                <w:szCs w:val="22"/>
              </w:rPr>
            </w:pPr>
            <w:r w:rsidRPr="00AC0E02">
              <w:rPr>
                <w:color w:val="000000" w:themeColor="text1"/>
                <w:sz w:val="22"/>
                <w:szCs w:val="22"/>
              </w:rPr>
              <w:t>Surgical diagnosis, no. (%)</w:t>
            </w:r>
          </w:p>
        </w:tc>
      </w:tr>
      <w:tr w:rsidR="00DF4135" w:rsidRPr="00AC0E02" w14:paraId="0D5675CA" w14:textId="06C1AF0F" w:rsidTr="005C4D94">
        <w:tc>
          <w:tcPr>
            <w:tcW w:w="4531" w:type="dxa"/>
          </w:tcPr>
          <w:p w14:paraId="2A91F563"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Dysfunctional uterine bleeding</w:t>
            </w:r>
          </w:p>
        </w:tc>
        <w:tc>
          <w:tcPr>
            <w:tcW w:w="2394" w:type="dxa"/>
            <w:tcBorders>
              <w:top w:val="single" w:sz="4" w:space="0" w:color="auto"/>
              <w:left w:val="nil"/>
              <w:bottom w:val="single" w:sz="4" w:space="0" w:color="auto"/>
              <w:right w:val="single" w:sz="4" w:space="0" w:color="auto"/>
            </w:tcBorders>
            <w:shd w:val="clear" w:color="auto" w:fill="auto"/>
            <w:vAlign w:val="bottom"/>
          </w:tcPr>
          <w:p w14:paraId="3C7FAEA2" w14:textId="12BAA676"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13 (3.5)</w:t>
            </w:r>
          </w:p>
        </w:tc>
        <w:tc>
          <w:tcPr>
            <w:tcW w:w="2430" w:type="dxa"/>
            <w:tcBorders>
              <w:top w:val="single" w:sz="4" w:space="0" w:color="auto"/>
              <w:left w:val="single" w:sz="4" w:space="0" w:color="auto"/>
              <w:bottom w:val="single" w:sz="4" w:space="0" w:color="auto"/>
              <w:right w:val="nil"/>
            </w:tcBorders>
            <w:shd w:val="clear" w:color="auto" w:fill="auto"/>
            <w:vAlign w:val="bottom"/>
          </w:tcPr>
          <w:p w14:paraId="095B4443" w14:textId="1D90A93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17 (4.4)  </w:t>
            </w:r>
          </w:p>
        </w:tc>
        <w:tc>
          <w:tcPr>
            <w:tcW w:w="2610" w:type="dxa"/>
          </w:tcPr>
          <w:p w14:paraId="04653776" w14:textId="2DEA11CF" w:rsidR="009F2B15" w:rsidRPr="00AC0E02" w:rsidRDefault="009F2B15" w:rsidP="009F2B15">
            <w:pPr>
              <w:jc w:val="center"/>
              <w:rPr>
                <w:rFonts w:eastAsia="宋体"/>
                <w:color w:val="000000" w:themeColor="text1"/>
                <w:sz w:val="22"/>
                <w:szCs w:val="22"/>
              </w:rPr>
            </w:pPr>
            <w:r w:rsidRPr="00AC0E02">
              <w:rPr>
                <w:color w:val="000000" w:themeColor="text1"/>
                <w:sz w:val="22"/>
                <w:szCs w:val="22"/>
              </w:rPr>
              <w:t>-</w:t>
            </w:r>
            <w:r w:rsidR="00F1532A" w:rsidRPr="00AC0E02">
              <w:rPr>
                <w:color w:val="000000" w:themeColor="text1"/>
                <w:sz w:val="22"/>
                <w:szCs w:val="22"/>
              </w:rPr>
              <w:t>0.9</w:t>
            </w:r>
            <w:r w:rsidRPr="00AC0E02">
              <w:rPr>
                <w:color w:val="000000" w:themeColor="text1"/>
                <w:sz w:val="22"/>
                <w:szCs w:val="22"/>
              </w:rPr>
              <w:t xml:space="preserve"> (-</w:t>
            </w:r>
            <w:r w:rsidR="00F1532A" w:rsidRPr="00AC0E02">
              <w:rPr>
                <w:color w:val="000000" w:themeColor="text1"/>
                <w:sz w:val="22"/>
                <w:szCs w:val="22"/>
              </w:rPr>
              <w:t>4</w:t>
            </w:r>
            <w:r w:rsidRPr="00AC0E02">
              <w:rPr>
                <w:color w:val="000000" w:themeColor="text1"/>
                <w:sz w:val="22"/>
                <w:szCs w:val="22"/>
              </w:rPr>
              <w:t>.</w:t>
            </w:r>
            <w:r w:rsidR="00F1532A" w:rsidRPr="00AC0E02">
              <w:rPr>
                <w:color w:val="000000" w:themeColor="text1"/>
                <w:sz w:val="22"/>
                <w:szCs w:val="22"/>
              </w:rPr>
              <w:t>0</w:t>
            </w:r>
            <w:r w:rsidRPr="00AC0E02">
              <w:rPr>
                <w:color w:val="000000" w:themeColor="text1"/>
                <w:sz w:val="22"/>
                <w:szCs w:val="22"/>
              </w:rPr>
              <w:t>–</w:t>
            </w:r>
            <w:r w:rsidR="00F1532A" w:rsidRPr="00AC0E02">
              <w:rPr>
                <w:color w:val="000000" w:themeColor="text1"/>
                <w:sz w:val="22"/>
                <w:szCs w:val="22"/>
              </w:rPr>
              <w:t>2.1</w:t>
            </w:r>
            <w:r w:rsidRPr="00AC0E02">
              <w:rPr>
                <w:color w:val="000000" w:themeColor="text1"/>
                <w:sz w:val="22"/>
                <w:szCs w:val="22"/>
              </w:rPr>
              <w:t>)</w:t>
            </w:r>
          </w:p>
        </w:tc>
        <w:tc>
          <w:tcPr>
            <w:tcW w:w="990" w:type="dxa"/>
            <w:vMerge w:val="restart"/>
          </w:tcPr>
          <w:p w14:paraId="4F65962F" w14:textId="76610E0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0.319</w:t>
            </w:r>
          </w:p>
        </w:tc>
      </w:tr>
      <w:tr w:rsidR="00DF4135" w:rsidRPr="00AC0E02" w14:paraId="659EE7F5" w14:textId="073F6AB6" w:rsidTr="005C4D94">
        <w:tc>
          <w:tcPr>
            <w:tcW w:w="4531" w:type="dxa"/>
          </w:tcPr>
          <w:p w14:paraId="48F189BE"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Uterine pain, bleeding, and enlargement</w:t>
            </w:r>
          </w:p>
        </w:tc>
        <w:tc>
          <w:tcPr>
            <w:tcW w:w="2394" w:type="dxa"/>
            <w:tcBorders>
              <w:top w:val="single" w:sz="4" w:space="0" w:color="auto"/>
              <w:left w:val="nil"/>
              <w:bottom w:val="single" w:sz="4" w:space="0" w:color="auto"/>
              <w:right w:val="single" w:sz="4" w:space="0" w:color="auto"/>
            </w:tcBorders>
            <w:shd w:val="clear" w:color="auto" w:fill="auto"/>
            <w:vAlign w:val="bottom"/>
          </w:tcPr>
          <w:p w14:paraId="753E232C" w14:textId="51B8DDE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9 (2.4)</w:t>
            </w:r>
          </w:p>
        </w:tc>
        <w:tc>
          <w:tcPr>
            <w:tcW w:w="2430" w:type="dxa"/>
            <w:tcBorders>
              <w:top w:val="single" w:sz="4" w:space="0" w:color="auto"/>
              <w:left w:val="single" w:sz="4" w:space="0" w:color="auto"/>
              <w:bottom w:val="single" w:sz="4" w:space="0" w:color="auto"/>
              <w:right w:val="nil"/>
            </w:tcBorders>
            <w:shd w:val="clear" w:color="auto" w:fill="auto"/>
            <w:vAlign w:val="bottom"/>
          </w:tcPr>
          <w:p w14:paraId="6BD8576D" w14:textId="3C26AE5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14 (3.7)  </w:t>
            </w:r>
          </w:p>
        </w:tc>
        <w:tc>
          <w:tcPr>
            <w:tcW w:w="2610" w:type="dxa"/>
          </w:tcPr>
          <w:p w14:paraId="2B61660F" w14:textId="18FF6ADF"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w:t>
            </w:r>
            <w:r w:rsidR="00F1532A" w:rsidRPr="00AC0E02">
              <w:rPr>
                <w:color w:val="000000" w:themeColor="text1"/>
                <w:sz w:val="22"/>
                <w:szCs w:val="22"/>
              </w:rPr>
              <w:t>2</w:t>
            </w:r>
            <w:r w:rsidRPr="00AC0E02">
              <w:rPr>
                <w:color w:val="000000" w:themeColor="text1"/>
                <w:sz w:val="22"/>
                <w:szCs w:val="22"/>
              </w:rPr>
              <w:t xml:space="preserve"> (-</w:t>
            </w:r>
            <w:r w:rsidR="00F1532A" w:rsidRPr="00AC0E02">
              <w:rPr>
                <w:color w:val="000000" w:themeColor="text1"/>
                <w:sz w:val="22"/>
                <w:szCs w:val="22"/>
              </w:rPr>
              <w:t>3.9</w:t>
            </w:r>
            <w:r w:rsidRPr="00AC0E02">
              <w:rPr>
                <w:color w:val="000000" w:themeColor="text1"/>
                <w:sz w:val="22"/>
                <w:szCs w:val="22"/>
              </w:rPr>
              <w:t>–</w:t>
            </w:r>
            <w:r w:rsidR="00F1532A" w:rsidRPr="00AC0E02">
              <w:rPr>
                <w:color w:val="000000" w:themeColor="text1"/>
                <w:sz w:val="22"/>
                <w:szCs w:val="22"/>
              </w:rPr>
              <w:t>1.5</w:t>
            </w:r>
            <w:r w:rsidRPr="00AC0E02">
              <w:rPr>
                <w:color w:val="000000" w:themeColor="text1"/>
                <w:sz w:val="22"/>
                <w:szCs w:val="22"/>
              </w:rPr>
              <w:t>)</w:t>
            </w:r>
          </w:p>
        </w:tc>
        <w:tc>
          <w:tcPr>
            <w:tcW w:w="990" w:type="dxa"/>
            <w:vMerge/>
          </w:tcPr>
          <w:p w14:paraId="26ED6F3B" w14:textId="3A0D4D75" w:rsidR="009F2B15" w:rsidRPr="00AC0E02" w:rsidRDefault="009F2B15" w:rsidP="009F2B15">
            <w:pPr>
              <w:jc w:val="center"/>
              <w:rPr>
                <w:rFonts w:eastAsia="宋体"/>
                <w:color w:val="000000" w:themeColor="text1"/>
                <w:sz w:val="22"/>
                <w:szCs w:val="22"/>
              </w:rPr>
            </w:pPr>
          </w:p>
        </w:tc>
      </w:tr>
      <w:tr w:rsidR="00DF4135" w:rsidRPr="00AC0E02" w14:paraId="37426BB9" w14:textId="7DD0FD3A" w:rsidTr="005C4D94">
        <w:tc>
          <w:tcPr>
            <w:tcW w:w="4531" w:type="dxa"/>
          </w:tcPr>
          <w:p w14:paraId="1C35897B"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Uterine descensus and prolapse</w:t>
            </w:r>
          </w:p>
        </w:tc>
        <w:tc>
          <w:tcPr>
            <w:tcW w:w="2394" w:type="dxa"/>
            <w:tcBorders>
              <w:top w:val="single" w:sz="4" w:space="0" w:color="auto"/>
              <w:left w:val="nil"/>
              <w:bottom w:val="single" w:sz="4" w:space="0" w:color="auto"/>
              <w:right w:val="single" w:sz="4" w:space="0" w:color="auto"/>
            </w:tcBorders>
            <w:shd w:val="clear" w:color="auto" w:fill="auto"/>
            <w:vAlign w:val="bottom"/>
          </w:tcPr>
          <w:p w14:paraId="4CE8079A" w14:textId="32FBAA0F"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22 (5.9)</w:t>
            </w:r>
          </w:p>
        </w:tc>
        <w:tc>
          <w:tcPr>
            <w:tcW w:w="2430" w:type="dxa"/>
            <w:tcBorders>
              <w:top w:val="single" w:sz="4" w:space="0" w:color="auto"/>
              <w:left w:val="single" w:sz="4" w:space="0" w:color="auto"/>
              <w:bottom w:val="single" w:sz="4" w:space="0" w:color="auto"/>
              <w:right w:val="nil"/>
            </w:tcBorders>
            <w:shd w:val="clear" w:color="auto" w:fill="auto"/>
            <w:vAlign w:val="bottom"/>
          </w:tcPr>
          <w:p w14:paraId="7C788991" w14:textId="7BB7C27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10 (2.6)  </w:t>
            </w:r>
          </w:p>
        </w:tc>
        <w:tc>
          <w:tcPr>
            <w:tcW w:w="2610" w:type="dxa"/>
          </w:tcPr>
          <w:p w14:paraId="3DB26355" w14:textId="779858CE" w:rsidR="009F2B15" w:rsidRPr="00AC0E02" w:rsidRDefault="009F2B15" w:rsidP="009F2B15">
            <w:pPr>
              <w:jc w:val="center"/>
              <w:rPr>
                <w:rFonts w:eastAsia="宋体"/>
                <w:color w:val="000000" w:themeColor="text1"/>
                <w:sz w:val="22"/>
                <w:szCs w:val="22"/>
              </w:rPr>
            </w:pPr>
            <w:r w:rsidRPr="00AC0E02">
              <w:rPr>
                <w:color w:val="000000" w:themeColor="text1"/>
                <w:sz w:val="22"/>
                <w:szCs w:val="22"/>
              </w:rPr>
              <w:t>3.</w:t>
            </w:r>
            <w:r w:rsidR="00F5084A" w:rsidRPr="00AC0E02">
              <w:rPr>
                <w:color w:val="000000" w:themeColor="text1"/>
                <w:sz w:val="22"/>
                <w:szCs w:val="22"/>
              </w:rPr>
              <w:t>3</w:t>
            </w:r>
            <w:r w:rsidRPr="00AC0E02">
              <w:rPr>
                <w:color w:val="000000" w:themeColor="text1"/>
                <w:sz w:val="22"/>
                <w:szCs w:val="22"/>
              </w:rPr>
              <w:t xml:space="preserve"> (0.2–6.</w:t>
            </w:r>
            <w:r w:rsidR="00F5084A" w:rsidRPr="00AC0E02">
              <w:rPr>
                <w:color w:val="000000" w:themeColor="text1"/>
                <w:sz w:val="22"/>
                <w:szCs w:val="22"/>
              </w:rPr>
              <w:t>5</w:t>
            </w:r>
            <w:r w:rsidRPr="00AC0E02">
              <w:rPr>
                <w:color w:val="000000" w:themeColor="text1"/>
                <w:sz w:val="22"/>
                <w:szCs w:val="22"/>
              </w:rPr>
              <w:t>)</w:t>
            </w:r>
          </w:p>
        </w:tc>
        <w:tc>
          <w:tcPr>
            <w:tcW w:w="990" w:type="dxa"/>
            <w:vMerge/>
          </w:tcPr>
          <w:p w14:paraId="558F8F42" w14:textId="52951E25" w:rsidR="009F2B15" w:rsidRPr="00AC0E02" w:rsidRDefault="009F2B15" w:rsidP="009F2B15">
            <w:pPr>
              <w:jc w:val="center"/>
              <w:rPr>
                <w:rFonts w:eastAsia="宋体"/>
                <w:color w:val="000000" w:themeColor="text1"/>
                <w:sz w:val="22"/>
                <w:szCs w:val="22"/>
              </w:rPr>
            </w:pPr>
          </w:p>
        </w:tc>
      </w:tr>
      <w:tr w:rsidR="00DF4135" w:rsidRPr="00AC0E02" w14:paraId="13488E8A" w14:textId="7F77B41C" w:rsidTr="005C4D94">
        <w:tc>
          <w:tcPr>
            <w:tcW w:w="4531" w:type="dxa"/>
          </w:tcPr>
          <w:p w14:paraId="0A2B6F5A"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Uterine leiomyomas</w:t>
            </w:r>
          </w:p>
        </w:tc>
        <w:tc>
          <w:tcPr>
            <w:tcW w:w="2394" w:type="dxa"/>
            <w:tcBorders>
              <w:top w:val="single" w:sz="4" w:space="0" w:color="auto"/>
              <w:left w:val="nil"/>
              <w:bottom w:val="single" w:sz="4" w:space="0" w:color="auto"/>
              <w:right w:val="single" w:sz="4" w:space="0" w:color="auto"/>
            </w:tcBorders>
            <w:shd w:val="clear" w:color="auto" w:fill="auto"/>
            <w:vAlign w:val="bottom"/>
          </w:tcPr>
          <w:p w14:paraId="3F5B8CB0" w14:textId="53AD025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135 (36.5)</w:t>
            </w:r>
          </w:p>
        </w:tc>
        <w:tc>
          <w:tcPr>
            <w:tcW w:w="2430" w:type="dxa"/>
            <w:tcBorders>
              <w:top w:val="single" w:sz="4" w:space="0" w:color="auto"/>
              <w:left w:val="single" w:sz="4" w:space="0" w:color="auto"/>
              <w:bottom w:val="single" w:sz="4" w:space="0" w:color="auto"/>
              <w:right w:val="nil"/>
            </w:tcBorders>
            <w:shd w:val="clear" w:color="auto" w:fill="auto"/>
            <w:vAlign w:val="bottom"/>
          </w:tcPr>
          <w:p w14:paraId="3631103C" w14:textId="2F40723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137 (35.8) </w:t>
            </w:r>
          </w:p>
        </w:tc>
        <w:tc>
          <w:tcPr>
            <w:tcW w:w="2610" w:type="dxa"/>
          </w:tcPr>
          <w:p w14:paraId="4168974F" w14:textId="195FD04E"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AD46D0" w:rsidRPr="00AC0E02">
              <w:rPr>
                <w:color w:val="000000" w:themeColor="text1"/>
                <w:sz w:val="22"/>
                <w:szCs w:val="22"/>
              </w:rPr>
              <w:t>7</w:t>
            </w:r>
            <w:r w:rsidRPr="00AC0E02">
              <w:rPr>
                <w:color w:val="000000" w:themeColor="text1"/>
                <w:sz w:val="22"/>
                <w:szCs w:val="22"/>
              </w:rPr>
              <w:t xml:space="preserve"> (-6.</w:t>
            </w:r>
            <w:r w:rsidR="00AD46D0" w:rsidRPr="00AC0E02">
              <w:rPr>
                <w:color w:val="000000" w:themeColor="text1"/>
                <w:sz w:val="22"/>
                <w:szCs w:val="22"/>
              </w:rPr>
              <w:t>4</w:t>
            </w:r>
            <w:r w:rsidRPr="00AC0E02">
              <w:rPr>
                <w:color w:val="000000" w:themeColor="text1"/>
                <w:sz w:val="22"/>
                <w:szCs w:val="22"/>
              </w:rPr>
              <w:t>–7.8)</w:t>
            </w:r>
          </w:p>
        </w:tc>
        <w:tc>
          <w:tcPr>
            <w:tcW w:w="990" w:type="dxa"/>
            <w:vMerge/>
          </w:tcPr>
          <w:p w14:paraId="2E458DE9" w14:textId="7F999150" w:rsidR="009F2B15" w:rsidRPr="00AC0E02" w:rsidRDefault="009F2B15" w:rsidP="009F2B15">
            <w:pPr>
              <w:jc w:val="center"/>
              <w:rPr>
                <w:rFonts w:eastAsia="宋体"/>
                <w:color w:val="000000" w:themeColor="text1"/>
                <w:sz w:val="22"/>
                <w:szCs w:val="22"/>
              </w:rPr>
            </w:pPr>
          </w:p>
        </w:tc>
      </w:tr>
      <w:tr w:rsidR="00DF4135" w:rsidRPr="00AC0E02" w14:paraId="7B7DEB28" w14:textId="3D61E150" w:rsidTr="005C4D94">
        <w:tc>
          <w:tcPr>
            <w:tcW w:w="4531" w:type="dxa"/>
          </w:tcPr>
          <w:p w14:paraId="6190F536"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Pelvic inflammatory disease</w:t>
            </w:r>
          </w:p>
        </w:tc>
        <w:tc>
          <w:tcPr>
            <w:tcW w:w="2394" w:type="dxa"/>
            <w:tcBorders>
              <w:top w:val="single" w:sz="4" w:space="0" w:color="auto"/>
              <w:left w:val="nil"/>
              <w:bottom w:val="single" w:sz="4" w:space="0" w:color="auto"/>
              <w:right w:val="single" w:sz="4" w:space="0" w:color="auto"/>
            </w:tcBorders>
            <w:shd w:val="clear" w:color="auto" w:fill="auto"/>
            <w:vAlign w:val="bottom"/>
          </w:tcPr>
          <w:p w14:paraId="111BF17C" w14:textId="566B80C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 (0.3)</w:t>
            </w:r>
          </w:p>
        </w:tc>
        <w:tc>
          <w:tcPr>
            <w:tcW w:w="2430" w:type="dxa"/>
            <w:tcBorders>
              <w:top w:val="single" w:sz="4" w:space="0" w:color="auto"/>
              <w:left w:val="single" w:sz="4" w:space="0" w:color="auto"/>
              <w:bottom w:val="single" w:sz="4" w:space="0" w:color="auto"/>
              <w:right w:val="nil"/>
            </w:tcBorders>
            <w:shd w:val="clear" w:color="auto" w:fill="auto"/>
            <w:vAlign w:val="bottom"/>
          </w:tcPr>
          <w:p w14:paraId="780BE5DB" w14:textId="75390ED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0 (0.0)</w:t>
            </w:r>
          </w:p>
        </w:tc>
        <w:tc>
          <w:tcPr>
            <w:tcW w:w="2610" w:type="dxa"/>
          </w:tcPr>
          <w:p w14:paraId="57E189AB" w14:textId="4F545BE4"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0.3 (-</w:t>
            </w:r>
            <w:r w:rsidR="002B3014" w:rsidRPr="00AC0E02">
              <w:rPr>
                <w:color w:val="000000" w:themeColor="text1"/>
                <w:sz w:val="22"/>
                <w:szCs w:val="22"/>
              </w:rPr>
              <w:t>0</w:t>
            </w:r>
            <w:r w:rsidRPr="00AC0E02">
              <w:rPr>
                <w:color w:val="000000" w:themeColor="text1"/>
                <w:sz w:val="22"/>
                <w:szCs w:val="22"/>
              </w:rPr>
              <w:t>.</w:t>
            </w:r>
            <w:r w:rsidR="002B3014" w:rsidRPr="00AC0E02">
              <w:rPr>
                <w:color w:val="000000" w:themeColor="text1"/>
                <w:sz w:val="22"/>
                <w:szCs w:val="22"/>
              </w:rPr>
              <w:t>5</w:t>
            </w:r>
            <w:r w:rsidRPr="00AC0E02">
              <w:rPr>
                <w:color w:val="000000" w:themeColor="text1"/>
                <w:sz w:val="22"/>
                <w:szCs w:val="22"/>
              </w:rPr>
              <w:t>–</w:t>
            </w:r>
            <w:r w:rsidR="002B3014" w:rsidRPr="00AC0E02">
              <w:rPr>
                <w:color w:val="000000" w:themeColor="text1"/>
                <w:sz w:val="22"/>
                <w:szCs w:val="22"/>
              </w:rPr>
              <w:t>1</w:t>
            </w:r>
            <w:r w:rsidRPr="00AC0E02">
              <w:rPr>
                <w:color w:val="000000" w:themeColor="text1"/>
                <w:sz w:val="22"/>
                <w:szCs w:val="22"/>
              </w:rPr>
              <w:t>.</w:t>
            </w:r>
            <w:r w:rsidR="002B3014" w:rsidRPr="00AC0E02">
              <w:rPr>
                <w:color w:val="000000" w:themeColor="text1"/>
                <w:sz w:val="22"/>
                <w:szCs w:val="22"/>
              </w:rPr>
              <w:t>1</w:t>
            </w:r>
            <w:r w:rsidRPr="00AC0E02">
              <w:rPr>
                <w:color w:val="000000" w:themeColor="text1"/>
                <w:sz w:val="22"/>
                <w:szCs w:val="22"/>
              </w:rPr>
              <w:t>)</w:t>
            </w:r>
          </w:p>
        </w:tc>
        <w:tc>
          <w:tcPr>
            <w:tcW w:w="990" w:type="dxa"/>
            <w:vMerge/>
          </w:tcPr>
          <w:p w14:paraId="6F0D8058" w14:textId="6481853E" w:rsidR="009F2B15" w:rsidRPr="00AC0E02" w:rsidRDefault="009F2B15" w:rsidP="009F2B15">
            <w:pPr>
              <w:jc w:val="center"/>
              <w:rPr>
                <w:rFonts w:eastAsia="宋体"/>
                <w:color w:val="000000" w:themeColor="text1"/>
                <w:sz w:val="22"/>
                <w:szCs w:val="22"/>
              </w:rPr>
            </w:pPr>
          </w:p>
        </w:tc>
      </w:tr>
      <w:tr w:rsidR="00DF4135" w:rsidRPr="00AC0E02" w14:paraId="6D8E6D8E" w14:textId="74019857" w:rsidTr="005C4D94">
        <w:tc>
          <w:tcPr>
            <w:tcW w:w="4531" w:type="dxa"/>
          </w:tcPr>
          <w:p w14:paraId="28B34D40"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Pelvic endometriosis</w:t>
            </w:r>
          </w:p>
        </w:tc>
        <w:tc>
          <w:tcPr>
            <w:tcW w:w="2394" w:type="dxa"/>
            <w:tcBorders>
              <w:top w:val="single" w:sz="4" w:space="0" w:color="auto"/>
              <w:left w:val="nil"/>
              <w:bottom w:val="single" w:sz="4" w:space="0" w:color="auto"/>
              <w:right w:val="single" w:sz="4" w:space="0" w:color="auto"/>
            </w:tcBorders>
            <w:shd w:val="clear" w:color="auto" w:fill="auto"/>
            <w:vAlign w:val="bottom"/>
          </w:tcPr>
          <w:p w14:paraId="01A76380" w14:textId="28FC1EAF"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11 (3.0)</w:t>
            </w:r>
          </w:p>
        </w:tc>
        <w:tc>
          <w:tcPr>
            <w:tcW w:w="2430" w:type="dxa"/>
            <w:tcBorders>
              <w:top w:val="single" w:sz="4" w:space="0" w:color="auto"/>
              <w:left w:val="single" w:sz="4" w:space="0" w:color="auto"/>
              <w:bottom w:val="single" w:sz="4" w:space="0" w:color="auto"/>
              <w:right w:val="nil"/>
            </w:tcBorders>
            <w:shd w:val="clear" w:color="auto" w:fill="auto"/>
            <w:vAlign w:val="bottom"/>
          </w:tcPr>
          <w:p w14:paraId="0DA0D169" w14:textId="6B31F6B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12 (3.1)  </w:t>
            </w:r>
          </w:p>
        </w:tc>
        <w:tc>
          <w:tcPr>
            <w:tcW w:w="2610" w:type="dxa"/>
          </w:tcPr>
          <w:p w14:paraId="676C7443" w14:textId="1836DD39" w:rsidR="009F2B15" w:rsidRPr="00AC0E02" w:rsidRDefault="002B3014" w:rsidP="009F2B15">
            <w:pPr>
              <w:jc w:val="center"/>
              <w:rPr>
                <w:rFonts w:eastAsia="宋体"/>
                <w:color w:val="000000" w:themeColor="text1"/>
                <w:sz w:val="22"/>
                <w:szCs w:val="22"/>
              </w:rPr>
            </w:pPr>
            <w:r w:rsidRPr="00AC0E02">
              <w:rPr>
                <w:color w:val="000000" w:themeColor="text1"/>
                <w:sz w:val="22"/>
                <w:szCs w:val="22"/>
              </w:rPr>
              <w:t>-0.2</w:t>
            </w:r>
            <w:r w:rsidR="009F2B15" w:rsidRPr="00AC0E02">
              <w:rPr>
                <w:color w:val="000000" w:themeColor="text1"/>
                <w:sz w:val="22"/>
                <w:szCs w:val="22"/>
              </w:rPr>
              <w:t xml:space="preserve"> (-2.</w:t>
            </w:r>
            <w:r w:rsidRPr="00AC0E02">
              <w:rPr>
                <w:color w:val="000000" w:themeColor="text1"/>
                <w:sz w:val="22"/>
                <w:szCs w:val="22"/>
              </w:rPr>
              <w:t>8</w:t>
            </w:r>
            <w:r w:rsidR="009F2B15" w:rsidRPr="00AC0E02">
              <w:rPr>
                <w:color w:val="000000" w:themeColor="text1"/>
                <w:sz w:val="22"/>
                <w:szCs w:val="22"/>
              </w:rPr>
              <w:t>–2.</w:t>
            </w:r>
            <w:r w:rsidRPr="00AC0E02">
              <w:rPr>
                <w:color w:val="000000" w:themeColor="text1"/>
                <w:sz w:val="22"/>
                <w:szCs w:val="22"/>
              </w:rPr>
              <w:t>5</w:t>
            </w:r>
            <w:r w:rsidR="009F2B15" w:rsidRPr="00AC0E02">
              <w:rPr>
                <w:color w:val="000000" w:themeColor="text1"/>
                <w:sz w:val="22"/>
                <w:szCs w:val="22"/>
              </w:rPr>
              <w:t>)</w:t>
            </w:r>
          </w:p>
        </w:tc>
        <w:tc>
          <w:tcPr>
            <w:tcW w:w="990" w:type="dxa"/>
            <w:vMerge/>
          </w:tcPr>
          <w:p w14:paraId="7C3E42DA" w14:textId="026B3F6A" w:rsidR="009F2B15" w:rsidRPr="00AC0E02" w:rsidRDefault="009F2B15" w:rsidP="009F2B15">
            <w:pPr>
              <w:jc w:val="center"/>
              <w:rPr>
                <w:rFonts w:eastAsia="宋体"/>
                <w:color w:val="000000" w:themeColor="text1"/>
                <w:sz w:val="22"/>
                <w:szCs w:val="22"/>
              </w:rPr>
            </w:pPr>
          </w:p>
        </w:tc>
      </w:tr>
      <w:tr w:rsidR="00DF4135" w:rsidRPr="00AC0E02" w14:paraId="6F9552F8" w14:textId="7B97B222" w:rsidTr="005C4D94">
        <w:tc>
          <w:tcPr>
            <w:tcW w:w="4531" w:type="dxa"/>
          </w:tcPr>
          <w:p w14:paraId="0C0DBFB6"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lastRenderedPageBreak/>
              <w:t>Cervical stenosis with recurring pyometra following unsuccessful attempts to keep the cervix open</w:t>
            </w:r>
          </w:p>
        </w:tc>
        <w:tc>
          <w:tcPr>
            <w:tcW w:w="2394" w:type="dxa"/>
            <w:tcBorders>
              <w:top w:val="single" w:sz="4" w:space="0" w:color="auto"/>
              <w:left w:val="nil"/>
              <w:bottom w:val="single" w:sz="4" w:space="0" w:color="auto"/>
              <w:right w:val="single" w:sz="4" w:space="0" w:color="auto"/>
            </w:tcBorders>
            <w:shd w:val="clear" w:color="auto" w:fill="auto"/>
          </w:tcPr>
          <w:p w14:paraId="06806031" w14:textId="6ECBC36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 (0.0)</w:t>
            </w:r>
          </w:p>
        </w:tc>
        <w:tc>
          <w:tcPr>
            <w:tcW w:w="2430" w:type="dxa"/>
            <w:tcBorders>
              <w:top w:val="single" w:sz="4" w:space="0" w:color="auto"/>
              <w:left w:val="single" w:sz="4" w:space="0" w:color="auto"/>
              <w:bottom w:val="single" w:sz="4" w:space="0" w:color="auto"/>
              <w:right w:val="nil"/>
            </w:tcBorders>
            <w:shd w:val="clear" w:color="auto" w:fill="auto"/>
          </w:tcPr>
          <w:p w14:paraId="05F6FEB0" w14:textId="734A565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 (0.3)</w:t>
            </w:r>
          </w:p>
        </w:tc>
        <w:tc>
          <w:tcPr>
            <w:tcW w:w="2610" w:type="dxa"/>
          </w:tcPr>
          <w:p w14:paraId="2C019EA0" w14:textId="5FD186DB"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-0.3 (-1.0–0.5)</w:t>
            </w:r>
          </w:p>
        </w:tc>
        <w:tc>
          <w:tcPr>
            <w:tcW w:w="990" w:type="dxa"/>
            <w:vMerge/>
          </w:tcPr>
          <w:p w14:paraId="0599B5D2" w14:textId="46B5155E" w:rsidR="009F2B15" w:rsidRPr="00AC0E02" w:rsidRDefault="009F2B15" w:rsidP="009F2B15">
            <w:pPr>
              <w:jc w:val="center"/>
              <w:rPr>
                <w:rFonts w:eastAsia="宋体"/>
                <w:color w:val="000000" w:themeColor="text1"/>
                <w:sz w:val="22"/>
                <w:szCs w:val="22"/>
              </w:rPr>
            </w:pPr>
          </w:p>
        </w:tc>
      </w:tr>
      <w:tr w:rsidR="00DF4135" w:rsidRPr="00AC0E02" w14:paraId="68739AA7" w14:textId="74E0E951" w:rsidTr="005C4D94">
        <w:tc>
          <w:tcPr>
            <w:tcW w:w="4531" w:type="dxa"/>
          </w:tcPr>
          <w:p w14:paraId="4E9CD44D"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Cervical intraepithelial carcinomas</w:t>
            </w:r>
          </w:p>
        </w:tc>
        <w:tc>
          <w:tcPr>
            <w:tcW w:w="2394" w:type="dxa"/>
            <w:tcBorders>
              <w:top w:val="single" w:sz="4" w:space="0" w:color="auto"/>
              <w:left w:val="nil"/>
              <w:bottom w:val="single" w:sz="4" w:space="0" w:color="auto"/>
              <w:right w:val="single" w:sz="4" w:space="0" w:color="auto"/>
            </w:tcBorders>
            <w:shd w:val="clear" w:color="auto" w:fill="auto"/>
            <w:vAlign w:val="bottom"/>
          </w:tcPr>
          <w:p w14:paraId="71897080" w14:textId="0CAA6331"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39 (10.5)</w:t>
            </w:r>
          </w:p>
        </w:tc>
        <w:tc>
          <w:tcPr>
            <w:tcW w:w="2430" w:type="dxa"/>
            <w:tcBorders>
              <w:top w:val="single" w:sz="4" w:space="0" w:color="auto"/>
              <w:left w:val="single" w:sz="4" w:space="0" w:color="auto"/>
              <w:bottom w:val="single" w:sz="4" w:space="0" w:color="auto"/>
              <w:right w:val="nil"/>
            </w:tcBorders>
            <w:shd w:val="clear" w:color="auto" w:fill="auto"/>
            <w:vAlign w:val="bottom"/>
          </w:tcPr>
          <w:p w14:paraId="40ADD93C" w14:textId="7FABFE9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60 (15.7)</w:t>
            </w:r>
          </w:p>
        </w:tc>
        <w:tc>
          <w:tcPr>
            <w:tcW w:w="2610" w:type="dxa"/>
          </w:tcPr>
          <w:p w14:paraId="0EEC749F" w14:textId="23F98510" w:rsidR="009F2B15" w:rsidRPr="00AC0E02" w:rsidRDefault="009F2B15" w:rsidP="009F2B15">
            <w:pPr>
              <w:jc w:val="center"/>
              <w:rPr>
                <w:rFonts w:eastAsia="宋体"/>
                <w:color w:val="000000" w:themeColor="text1"/>
                <w:sz w:val="22"/>
                <w:szCs w:val="22"/>
              </w:rPr>
            </w:pPr>
            <w:r w:rsidRPr="00AC0E02">
              <w:rPr>
                <w:color w:val="000000" w:themeColor="text1"/>
                <w:sz w:val="22"/>
                <w:szCs w:val="22"/>
              </w:rPr>
              <w:t>-</w:t>
            </w:r>
            <w:r w:rsidR="001207BD" w:rsidRPr="00AC0E02">
              <w:rPr>
                <w:color w:val="000000" w:themeColor="text1"/>
                <w:sz w:val="22"/>
                <w:szCs w:val="22"/>
              </w:rPr>
              <w:t>5</w:t>
            </w:r>
            <w:r w:rsidRPr="00AC0E02">
              <w:rPr>
                <w:color w:val="000000" w:themeColor="text1"/>
                <w:sz w:val="22"/>
                <w:szCs w:val="22"/>
              </w:rPr>
              <w:t>.</w:t>
            </w:r>
            <w:r w:rsidR="001207BD" w:rsidRPr="00AC0E02">
              <w:rPr>
                <w:color w:val="000000" w:themeColor="text1"/>
                <w:sz w:val="22"/>
                <w:szCs w:val="22"/>
              </w:rPr>
              <w:t>1</w:t>
            </w:r>
            <w:r w:rsidRPr="00AC0E02">
              <w:rPr>
                <w:color w:val="000000" w:themeColor="text1"/>
                <w:sz w:val="22"/>
                <w:szCs w:val="22"/>
              </w:rPr>
              <w:t xml:space="preserve"> (-</w:t>
            </w:r>
            <w:r w:rsidR="001207BD" w:rsidRPr="00AC0E02">
              <w:rPr>
                <w:color w:val="000000" w:themeColor="text1"/>
                <w:sz w:val="22"/>
                <w:szCs w:val="22"/>
              </w:rPr>
              <w:t>10.2</w:t>
            </w:r>
            <w:r w:rsidRPr="00AC0E02">
              <w:rPr>
                <w:color w:val="000000" w:themeColor="text1"/>
                <w:sz w:val="22"/>
                <w:szCs w:val="22"/>
              </w:rPr>
              <w:t>–</w:t>
            </w:r>
            <w:r w:rsidR="001207BD" w:rsidRPr="00AC0E02">
              <w:rPr>
                <w:color w:val="000000" w:themeColor="text1"/>
                <w:sz w:val="22"/>
                <w:szCs w:val="22"/>
              </w:rPr>
              <w:t xml:space="preserve"> -0.1</w:t>
            </w:r>
            <w:r w:rsidRPr="00AC0E02">
              <w:rPr>
                <w:color w:val="000000" w:themeColor="text1"/>
                <w:sz w:val="22"/>
                <w:szCs w:val="22"/>
              </w:rPr>
              <w:t>)</w:t>
            </w:r>
          </w:p>
        </w:tc>
        <w:tc>
          <w:tcPr>
            <w:tcW w:w="990" w:type="dxa"/>
            <w:vMerge/>
          </w:tcPr>
          <w:p w14:paraId="7363B2D2" w14:textId="552F340B" w:rsidR="009F2B15" w:rsidRPr="00AC0E02" w:rsidRDefault="009F2B15" w:rsidP="009F2B15">
            <w:pPr>
              <w:jc w:val="center"/>
              <w:rPr>
                <w:rFonts w:eastAsia="宋体"/>
                <w:color w:val="000000" w:themeColor="text1"/>
                <w:sz w:val="22"/>
                <w:szCs w:val="22"/>
              </w:rPr>
            </w:pPr>
          </w:p>
        </w:tc>
      </w:tr>
      <w:tr w:rsidR="00DF4135" w:rsidRPr="00AC0E02" w14:paraId="684FEC36" w14:textId="52D01FCB" w:rsidTr="005C4D94">
        <w:tc>
          <w:tcPr>
            <w:tcW w:w="4531" w:type="dxa"/>
          </w:tcPr>
          <w:p w14:paraId="3600D9ED"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Early invasive cervical cancer</w:t>
            </w:r>
          </w:p>
        </w:tc>
        <w:tc>
          <w:tcPr>
            <w:tcW w:w="2394" w:type="dxa"/>
            <w:tcBorders>
              <w:top w:val="single" w:sz="4" w:space="0" w:color="auto"/>
              <w:left w:val="nil"/>
              <w:bottom w:val="single" w:sz="4" w:space="0" w:color="auto"/>
              <w:right w:val="single" w:sz="4" w:space="0" w:color="auto"/>
            </w:tcBorders>
            <w:shd w:val="clear" w:color="auto" w:fill="auto"/>
            <w:vAlign w:val="bottom"/>
          </w:tcPr>
          <w:p w14:paraId="59B52A18" w14:textId="045355C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45 (12.2)</w:t>
            </w:r>
          </w:p>
        </w:tc>
        <w:tc>
          <w:tcPr>
            <w:tcW w:w="2430" w:type="dxa"/>
            <w:tcBorders>
              <w:top w:val="single" w:sz="4" w:space="0" w:color="auto"/>
              <w:left w:val="single" w:sz="4" w:space="0" w:color="auto"/>
              <w:bottom w:val="single" w:sz="4" w:space="0" w:color="auto"/>
              <w:right w:val="nil"/>
            </w:tcBorders>
            <w:shd w:val="clear" w:color="auto" w:fill="auto"/>
            <w:vAlign w:val="bottom"/>
          </w:tcPr>
          <w:p w14:paraId="161CC21F" w14:textId="0C0F7D0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41 (10.7)</w:t>
            </w:r>
          </w:p>
        </w:tc>
        <w:tc>
          <w:tcPr>
            <w:tcW w:w="2610" w:type="dxa"/>
          </w:tcPr>
          <w:p w14:paraId="3B6A9568" w14:textId="0403D3DE"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w:t>
            </w:r>
            <w:r w:rsidR="001207BD" w:rsidRPr="00AC0E02">
              <w:rPr>
                <w:color w:val="000000" w:themeColor="text1"/>
                <w:sz w:val="22"/>
                <w:szCs w:val="22"/>
              </w:rPr>
              <w:t>5</w:t>
            </w:r>
            <w:r w:rsidRPr="00AC0E02">
              <w:rPr>
                <w:color w:val="000000" w:themeColor="text1"/>
                <w:sz w:val="22"/>
                <w:szCs w:val="22"/>
              </w:rPr>
              <w:t xml:space="preserve"> (-</w:t>
            </w:r>
            <w:r w:rsidR="001207BD" w:rsidRPr="00AC0E02">
              <w:rPr>
                <w:color w:val="000000" w:themeColor="text1"/>
                <w:sz w:val="22"/>
                <w:szCs w:val="22"/>
              </w:rPr>
              <w:t>3.4</w:t>
            </w:r>
            <w:r w:rsidRPr="00AC0E02">
              <w:rPr>
                <w:color w:val="000000" w:themeColor="text1"/>
                <w:sz w:val="22"/>
                <w:szCs w:val="22"/>
              </w:rPr>
              <w:t>–</w:t>
            </w:r>
            <w:r w:rsidR="001207BD" w:rsidRPr="00AC0E02">
              <w:rPr>
                <w:color w:val="000000" w:themeColor="text1"/>
                <w:sz w:val="22"/>
                <w:szCs w:val="22"/>
              </w:rPr>
              <w:t>6.3</w:t>
            </w:r>
            <w:r w:rsidRPr="00AC0E02">
              <w:rPr>
                <w:color w:val="000000" w:themeColor="text1"/>
                <w:sz w:val="22"/>
                <w:szCs w:val="22"/>
              </w:rPr>
              <w:t>)</w:t>
            </w:r>
          </w:p>
        </w:tc>
        <w:tc>
          <w:tcPr>
            <w:tcW w:w="990" w:type="dxa"/>
            <w:vMerge/>
          </w:tcPr>
          <w:p w14:paraId="1560922E" w14:textId="2042BD73" w:rsidR="009F2B15" w:rsidRPr="00AC0E02" w:rsidRDefault="009F2B15" w:rsidP="009F2B15">
            <w:pPr>
              <w:jc w:val="center"/>
              <w:rPr>
                <w:rFonts w:eastAsia="宋体"/>
                <w:color w:val="000000" w:themeColor="text1"/>
                <w:sz w:val="22"/>
                <w:szCs w:val="22"/>
              </w:rPr>
            </w:pPr>
          </w:p>
        </w:tc>
      </w:tr>
      <w:tr w:rsidR="00DF4135" w:rsidRPr="00AC0E02" w14:paraId="23076F76" w14:textId="34D4A39C" w:rsidTr="005C4D94">
        <w:tc>
          <w:tcPr>
            <w:tcW w:w="4531" w:type="dxa"/>
          </w:tcPr>
          <w:p w14:paraId="5D25C25C"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Endometrial adenocarcinoma and sarcoma</w:t>
            </w:r>
          </w:p>
        </w:tc>
        <w:tc>
          <w:tcPr>
            <w:tcW w:w="2394" w:type="dxa"/>
            <w:tcBorders>
              <w:top w:val="single" w:sz="4" w:space="0" w:color="auto"/>
              <w:left w:val="nil"/>
              <w:bottom w:val="single" w:sz="4" w:space="0" w:color="auto"/>
              <w:right w:val="single" w:sz="4" w:space="0" w:color="auto"/>
            </w:tcBorders>
            <w:shd w:val="clear" w:color="auto" w:fill="auto"/>
            <w:vAlign w:val="bottom"/>
          </w:tcPr>
          <w:p w14:paraId="0C9E2F19" w14:textId="493D44E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73 (19.7)</w:t>
            </w:r>
          </w:p>
        </w:tc>
        <w:tc>
          <w:tcPr>
            <w:tcW w:w="2430" w:type="dxa"/>
            <w:tcBorders>
              <w:top w:val="single" w:sz="4" w:space="0" w:color="auto"/>
              <w:left w:val="single" w:sz="4" w:space="0" w:color="auto"/>
              <w:bottom w:val="single" w:sz="4" w:space="0" w:color="auto"/>
              <w:right w:val="nil"/>
            </w:tcBorders>
            <w:shd w:val="clear" w:color="auto" w:fill="auto"/>
            <w:vAlign w:val="bottom"/>
          </w:tcPr>
          <w:p w14:paraId="2B81863C" w14:textId="4E89EC7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72 (18.8)</w:t>
            </w:r>
          </w:p>
        </w:tc>
        <w:tc>
          <w:tcPr>
            <w:tcW w:w="2610" w:type="dxa"/>
          </w:tcPr>
          <w:p w14:paraId="2DF95D11" w14:textId="6FAE3C55" w:rsidR="009F2B15" w:rsidRPr="00AC0E02" w:rsidRDefault="001207BD" w:rsidP="009F2B15">
            <w:pPr>
              <w:jc w:val="center"/>
              <w:rPr>
                <w:rFonts w:eastAsia="宋体"/>
                <w:color w:val="000000" w:themeColor="text1"/>
                <w:sz w:val="22"/>
                <w:szCs w:val="22"/>
              </w:rPr>
            </w:pPr>
            <w:r w:rsidRPr="00AC0E02">
              <w:rPr>
                <w:color w:val="000000" w:themeColor="text1"/>
                <w:sz w:val="22"/>
                <w:szCs w:val="22"/>
              </w:rPr>
              <w:t>0.9</w:t>
            </w:r>
            <w:r w:rsidR="009F2B15" w:rsidRPr="00AC0E02">
              <w:rPr>
                <w:color w:val="000000" w:themeColor="text1"/>
                <w:sz w:val="22"/>
                <w:szCs w:val="22"/>
              </w:rPr>
              <w:t xml:space="preserve"> (-</w:t>
            </w:r>
            <w:r w:rsidRPr="00AC0E02">
              <w:rPr>
                <w:color w:val="000000" w:themeColor="text1"/>
                <w:sz w:val="22"/>
                <w:szCs w:val="22"/>
              </w:rPr>
              <w:t>5.0</w:t>
            </w:r>
            <w:r w:rsidR="009F2B15" w:rsidRPr="00AC0E02">
              <w:rPr>
                <w:color w:val="000000" w:themeColor="text1"/>
                <w:sz w:val="22"/>
                <w:szCs w:val="22"/>
              </w:rPr>
              <w:t>–</w:t>
            </w:r>
            <w:r w:rsidRPr="00AC0E02">
              <w:rPr>
                <w:color w:val="000000" w:themeColor="text1"/>
                <w:sz w:val="22"/>
                <w:szCs w:val="22"/>
              </w:rPr>
              <w:t>6.8</w:t>
            </w:r>
            <w:r w:rsidR="009F2B15" w:rsidRPr="00AC0E02">
              <w:rPr>
                <w:color w:val="000000" w:themeColor="text1"/>
                <w:sz w:val="22"/>
                <w:szCs w:val="22"/>
              </w:rPr>
              <w:t>)</w:t>
            </w:r>
          </w:p>
        </w:tc>
        <w:tc>
          <w:tcPr>
            <w:tcW w:w="990" w:type="dxa"/>
            <w:vMerge/>
          </w:tcPr>
          <w:p w14:paraId="5C957AA7" w14:textId="02F28C34" w:rsidR="009F2B15" w:rsidRPr="00AC0E02" w:rsidRDefault="009F2B15" w:rsidP="009F2B15">
            <w:pPr>
              <w:jc w:val="center"/>
              <w:rPr>
                <w:rFonts w:eastAsia="宋体"/>
                <w:color w:val="000000" w:themeColor="text1"/>
                <w:sz w:val="22"/>
                <w:szCs w:val="22"/>
              </w:rPr>
            </w:pPr>
          </w:p>
        </w:tc>
      </w:tr>
      <w:tr w:rsidR="00DF4135" w:rsidRPr="00AC0E02" w14:paraId="6426D86B" w14:textId="6D8F307B" w:rsidTr="005C4D94">
        <w:tc>
          <w:tcPr>
            <w:tcW w:w="4531" w:type="dxa"/>
          </w:tcPr>
          <w:p w14:paraId="6F4BB62A"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Trophoblastic disease</w:t>
            </w:r>
          </w:p>
        </w:tc>
        <w:tc>
          <w:tcPr>
            <w:tcW w:w="2394" w:type="dxa"/>
            <w:tcBorders>
              <w:top w:val="single" w:sz="4" w:space="0" w:color="auto"/>
              <w:left w:val="nil"/>
              <w:bottom w:val="single" w:sz="4" w:space="0" w:color="auto"/>
              <w:right w:val="single" w:sz="4" w:space="0" w:color="auto"/>
            </w:tcBorders>
            <w:shd w:val="clear" w:color="auto" w:fill="auto"/>
            <w:vAlign w:val="bottom"/>
          </w:tcPr>
          <w:p w14:paraId="46986138" w14:textId="1C41B686"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 (0.3)</w:t>
            </w:r>
          </w:p>
        </w:tc>
        <w:tc>
          <w:tcPr>
            <w:tcW w:w="2430" w:type="dxa"/>
            <w:tcBorders>
              <w:top w:val="single" w:sz="4" w:space="0" w:color="auto"/>
              <w:left w:val="single" w:sz="4" w:space="0" w:color="auto"/>
              <w:bottom w:val="single" w:sz="4" w:space="0" w:color="auto"/>
              <w:right w:val="nil"/>
            </w:tcBorders>
            <w:shd w:val="clear" w:color="auto" w:fill="auto"/>
            <w:vAlign w:val="bottom"/>
          </w:tcPr>
          <w:p w14:paraId="5ED673D7" w14:textId="200400F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0 (0.0)</w:t>
            </w:r>
          </w:p>
        </w:tc>
        <w:tc>
          <w:tcPr>
            <w:tcW w:w="2610" w:type="dxa"/>
          </w:tcPr>
          <w:p w14:paraId="4A5CE1BF" w14:textId="5B545F2A"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0.3 (-0.5–1.</w:t>
            </w:r>
            <w:r w:rsidR="001207BD" w:rsidRPr="00AC0E02">
              <w:rPr>
                <w:color w:val="000000" w:themeColor="text1"/>
                <w:sz w:val="22"/>
                <w:szCs w:val="22"/>
              </w:rPr>
              <w:t>1</w:t>
            </w:r>
            <w:r w:rsidRPr="00AC0E02">
              <w:rPr>
                <w:color w:val="000000" w:themeColor="text1"/>
                <w:sz w:val="22"/>
                <w:szCs w:val="22"/>
              </w:rPr>
              <w:t>)</w:t>
            </w:r>
          </w:p>
        </w:tc>
        <w:tc>
          <w:tcPr>
            <w:tcW w:w="990" w:type="dxa"/>
            <w:vMerge/>
          </w:tcPr>
          <w:p w14:paraId="2943DA64" w14:textId="5274152B" w:rsidR="009F2B15" w:rsidRPr="00AC0E02" w:rsidRDefault="009F2B15" w:rsidP="009F2B15">
            <w:pPr>
              <w:jc w:val="center"/>
              <w:rPr>
                <w:rFonts w:eastAsia="宋体"/>
                <w:color w:val="000000" w:themeColor="text1"/>
                <w:sz w:val="22"/>
                <w:szCs w:val="22"/>
              </w:rPr>
            </w:pPr>
          </w:p>
        </w:tc>
      </w:tr>
      <w:tr w:rsidR="00DF4135" w:rsidRPr="00AC0E02" w14:paraId="1E2EE6B0" w14:textId="2B1E03F9" w:rsidTr="005C4D94">
        <w:tc>
          <w:tcPr>
            <w:tcW w:w="4531" w:type="dxa"/>
          </w:tcPr>
          <w:p w14:paraId="41496E7E"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Ovarian and fallopian tube neoplasms</w:t>
            </w:r>
          </w:p>
        </w:tc>
        <w:tc>
          <w:tcPr>
            <w:tcW w:w="2394" w:type="dxa"/>
            <w:tcBorders>
              <w:top w:val="single" w:sz="4" w:space="0" w:color="auto"/>
              <w:left w:val="nil"/>
              <w:bottom w:val="single" w:sz="4" w:space="0" w:color="auto"/>
              <w:right w:val="single" w:sz="4" w:space="0" w:color="auto"/>
            </w:tcBorders>
            <w:shd w:val="clear" w:color="auto" w:fill="auto"/>
            <w:vAlign w:val="bottom"/>
          </w:tcPr>
          <w:p w14:paraId="3920A7A6" w14:textId="54A66FE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19 (5.1)</w:t>
            </w:r>
          </w:p>
        </w:tc>
        <w:tc>
          <w:tcPr>
            <w:tcW w:w="2430" w:type="dxa"/>
            <w:tcBorders>
              <w:top w:val="single" w:sz="4" w:space="0" w:color="auto"/>
              <w:left w:val="single" w:sz="4" w:space="0" w:color="auto"/>
              <w:bottom w:val="single" w:sz="4" w:space="0" w:color="auto"/>
              <w:right w:val="nil"/>
            </w:tcBorders>
            <w:shd w:val="clear" w:color="auto" w:fill="auto"/>
            <w:vAlign w:val="bottom"/>
          </w:tcPr>
          <w:p w14:paraId="34CC56E9" w14:textId="101FDF24"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17 (4.4)</w:t>
            </w:r>
          </w:p>
        </w:tc>
        <w:tc>
          <w:tcPr>
            <w:tcW w:w="2610" w:type="dxa"/>
          </w:tcPr>
          <w:p w14:paraId="74122D28" w14:textId="51605779"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1207BD" w:rsidRPr="00AC0E02">
              <w:rPr>
                <w:color w:val="000000" w:themeColor="text1"/>
                <w:sz w:val="22"/>
                <w:szCs w:val="22"/>
              </w:rPr>
              <w:t>7</w:t>
            </w:r>
            <w:r w:rsidRPr="00AC0E02">
              <w:rPr>
                <w:color w:val="000000" w:themeColor="text1"/>
                <w:sz w:val="22"/>
                <w:szCs w:val="22"/>
              </w:rPr>
              <w:t xml:space="preserve"> (-2.</w:t>
            </w:r>
            <w:r w:rsidR="001207BD" w:rsidRPr="00AC0E02">
              <w:rPr>
                <w:color w:val="000000" w:themeColor="text1"/>
                <w:sz w:val="22"/>
                <w:szCs w:val="22"/>
              </w:rPr>
              <w:t>6</w:t>
            </w:r>
            <w:r w:rsidRPr="00AC0E02">
              <w:rPr>
                <w:color w:val="000000" w:themeColor="text1"/>
                <w:sz w:val="22"/>
                <w:szCs w:val="22"/>
              </w:rPr>
              <w:t>–</w:t>
            </w:r>
            <w:r w:rsidR="001207BD" w:rsidRPr="00AC0E02">
              <w:rPr>
                <w:color w:val="000000" w:themeColor="text1"/>
                <w:sz w:val="22"/>
                <w:szCs w:val="22"/>
              </w:rPr>
              <w:t>4.0</w:t>
            </w:r>
            <w:r w:rsidRPr="00AC0E02">
              <w:rPr>
                <w:color w:val="000000" w:themeColor="text1"/>
                <w:sz w:val="22"/>
                <w:szCs w:val="22"/>
              </w:rPr>
              <w:t>)</w:t>
            </w:r>
          </w:p>
        </w:tc>
        <w:tc>
          <w:tcPr>
            <w:tcW w:w="990" w:type="dxa"/>
            <w:vMerge/>
          </w:tcPr>
          <w:p w14:paraId="398B3289" w14:textId="684D2F08" w:rsidR="009F2B15" w:rsidRPr="00AC0E02" w:rsidRDefault="009F2B15" w:rsidP="009F2B15">
            <w:pPr>
              <w:jc w:val="center"/>
              <w:rPr>
                <w:rFonts w:eastAsia="宋体"/>
                <w:color w:val="000000" w:themeColor="text1"/>
                <w:sz w:val="22"/>
                <w:szCs w:val="22"/>
              </w:rPr>
            </w:pPr>
          </w:p>
        </w:tc>
      </w:tr>
      <w:tr w:rsidR="00DF4135" w:rsidRPr="00AC0E02" w14:paraId="411D1C09" w14:textId="2C1E8BC3" w:rsidTr="005C4D94">
        <w:tc>
          <w:tcPr>
            <w:tcW w:w="4531" w:type="dxa"/>
          </w:tcPr>
          <w:p w14:paraId="0854B0B4"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Malignant disease of other adjacent organs</w:t>
            </w:r>
          </w:p>
        </w:tc>
        <w:tc>
          <w:tcPr>
            <w:tcW w:w="2394" w:type="dxa"/>
            <w:tcBorders>
              <w:top w:val="single" w:sz="4" w:space="0" w:color="auto"/>
              <w:left w:val="nil"/>
              <w:bottom w:val="single" w:sz="4" w:space="0" w:color="auto"/>
              <w:right w:val="single" w:sz="4" w:space="0" w:color="auto"/>
            </w:tcBorders>
            <w:shd w:val="clear" w:color="auto" w:fill="auto"/>
            <w:vAlign w:val="bottom"/>
          </w:tcPr>
          <w:p w14:paraId="340B96CC" w14:textId="31C022F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2 (0.5)</w:t>
            </w:r>
          </w:p>
        </w:tc>
        <w:tc>
          <w:tcPr>
            <w:tcW w:w="2430" w:type="dxa"/>
            <w:tcBorders>
              <w:top w:val="single" w:sz="4" w:space="0" w:color="auto"/>
              <w:left w:val="single" w:sz="4" w:space="0" w:color="auto"/>
              <w:bottom w:val="single" w:sz="4" w:space="0" w:color="auto"/>
              <w:right w:val="nil"/>
            </w:tcBorders>
            <w:shd w:val="clear" w:color="auto" w:fill="auto"/>
            <w:vAlign w:val="bottom"/>
          </w:tcPr>
          <w:p w14:paraId="3BA4ECCC" w14:textId="330A7B7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 xml:space="preserve">  2 (0.5)</w:t>
            </w:r>
          </w:p>
        </w:tc>
        <w:tc>
          <w:tcPr>
            <w:tcW w:w="2610" w:type="dxa"/>
          </w:tcPr>
          <w:p w14:paraId="5F3C8757" w14:textId="7DC173F1"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0.0 (-1.0–1.</w:t>
            </w:r>
            <w:r w:rsidR="001207BD" w:rsidRPr="00AC0E02">
              <w:rPr>
                <w:color w:val="000000" w:themeColor="text1"/>
                <w:sz w:val="22"/>
                <w:szCs w:val="22"/>
              </w:rPr>
              <w:t>1</w:t>
            </w:r>
            <w:r w:rsidRPr="00AC0E02">
              <w:rPr>
                <w:color w:val="000000" w:themeColor="text1"/>
                <w:sz w:val="22"/>
                <w:szCs w:val="22"/>
              </w:rPr>
              <w:t>)</w:t>
            </w:r>
          </w:p>
        </w:tc>
        <w:tc>
          <w:tcPr>
            <w:tcW w:w="990" w:type="dxa"/>
            <w:vMerge/>
          </w:tcPr>
          <w:p w14:paraId="2AE47116" w14:textId="785B3CE8" w:rsidR="009F2B15" w:rsidRPr="00AC0E02" w:rsidRDefault="009F2B15" w:rsidP="009F2B15">
            <w:pPr>
              <w:jc w:val="center"/>
              <w:rPr>
                <w:rFonts w:eastAsia="宋体"/>
                <w:color w:val="000000" w:themeColor="text1"/>
                <w:sz w:val="22"/>
                <w:szCs w:val="22"/>
              </w:rPr>
            </w:pPr>
          </w:p>
        </w:tc>
      </w:tr>
      <w:tr w:rsidR="00DF4135" w:rsidRPr="00AC0E02" w14:paraId="0BC88D0E" w14:textId="18D32A24" w:rsidTr="004723F3">
        <w:tc>
          <w:tcPr>
            <w:tcW w:w="12955" w:type="dxa"/>
            <w:gridSpan w:val="5"/>
            <w:shd w:val="clear" w:color="auto" w:fill="E2EFD9" w:themeFill="accent6" w:themeFillTint="33"/>
          </w:tcPr>
          <w:p w14:paraId="7804760D" w14:textId="30210693"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Coexisting medical condition, no. (%)</w:t>
            </w:r>
          </w:p>
        </w:tc>
      </w:tr>
      <w:tr w:rsidR="00DF4135" w:rsidRPr="00AC0E02" w14:paraId="2B7D066B" w14:textId="5E31BBCB" w:rsidTr="005C4D94">
        <w:tc>
          <w:tcPr>
            <w:tcW w:w="4531" w:type="dxa"/>
          </w:tcPr>
          <w:p w14:paraId="27D80B1C"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Psychiatric disease</w:t>
            </w:r>
          </w:p>
        </w:tc>
        <w:tc>
          <w:tcPr>
            <w:tcW w:w="2394" w:type="dxa"/>
          </w:tcPr>
          <w:p w14:paraId="262EED6B" w14:textId="0D23757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 (0.0)</w:t>
            </w:r>
          </w:p>
        </w:tc>
        <w:tc>
          <w:tcPr>
            <w:tcW w:w="2430" w:type="dxa"/>
          </w:tcPr>
          <w:p w14:paraId="7156D6D8" w14:textId="245E88A3"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 (0.8)</w:t>
            </w:r>
          </w:p>
        </w:tc>
        <w:tc>
          <w:tcPr>
            <w:tcW w:w="2610" w:type="dxa"/>
          </w:tcPr>
          <w:p w14:paraId="070DD532" w14:textId="761233EB"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-0.8 (-1.</w:t>
            </w:r>
            <w:r w:rsidR="00426FAC" w:rsidRPr="00AC0E02">
              <w:rPr>
                <w:color w:val="000000" w:themeColor="text1"/>
                <w:sz w:val="22"/>
                <w:szCs w:val="22"/>
              </w:rPr>
              <w:t>9</w:t>
            </w:r>
            <w:r w:rsidRPr="00AC0E02">
              <w:rPr>
                <w:color w:val="000000" w:themeColor="text1"/>
                <w:sz w:val="22"/>
                <w:szCs w:val="22"/>
              </w:rPr>
              <w:t>–0.</w:t>
            </w:r>
            <w:r w:rsidR="00426FAC" w:rsidRPr="00AC0E02">
              <w:rPr>
                <w:color w:val="000000" w:themeColor="text1"/>
                <w:sz w:val="22"/>
                <w:szCs w:val="22"/>
              </w:rPr>
              <w:t>4</w:t>
            </w:r>
            <w:r w:rsidRPr="00AC0E02">
              <w:rPr>
                <w:color w:val="000000" w:themeColor="text1"/>
                <w:sz w:val="22"/>
                <w:szCs w:val="22"/>
              </w:rPr>
              <w:t>)</w:t>
            </w:r>
          </w:p>
        </w:tc>
        <w:tc>
          <w:tcPr>
            <w:tcW w:w="990" w:type="dxa"/>
          </w:tcPr>
          <w:p w14:paraId="34FE4A51" w14:textId="45591F2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0.088</w:t>
            </w:r>
          </w:p>
        </w:tc>
      </w:tr>
      <w:tr w:rsidR="00DF4135" w:rsidRPr="00AC0E02" w14:paraId="59866EAC" w14:textId="1A75CAAA" w:rsidTr="005C4D94">
        <w:tc>
          <w:tcPr>
            <w:tcW w:w="4531" w:type="dxa"/>
          </w:tcPr>
          <w:p w14:paraId="766C0AB6"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Neurological disease</w:t>
            </w:r>
          </w:p>
        </w:tc>
        <w:tc>
          <w:tcPr>
            <w:tcW w:w="2394" w:type="dxa"/>
          </w:tcPr>
          <w:p w14:paraId="29E3F223" w14:textId="59AC9B5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9 (2.4)</w:t>
            </w:r>
          </w:p>
        </w:tc>
        <w:tc>
          <w:tcPr>
            <w:tcW w:w="2430" w:type="dxa"/>
          </w:tcPr>
          <w:p w14:paraId="28CCF2AC" w14:textId="4DD07FC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5 (1.3)</w:t>
            </w:r>
          </w:p>
        </w:tc>
        <w:tc>
          <w:tcPr>
            <w:tcW w:w="2610" w:type="dxa"/>
          </w:tcPr>
          <w:p w14:paraId="1D56FE50" w14:textId="5B30AD76"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w:t>
            </w:r>
            <w:r w:rsidR="00426FAC" w:rsidRPr="00AC0E02">
              <w:rPr>
                <w:color w:val="000000" w:themeColor="text1"/>
                <w:sz w:val="22"/>
                <w:szCs w:val="22"/>
              </w:rPr>
              <w:t>1</w:t>
            </w:r>
            <w:r w:rsidRPr="00AC0E02">
              <w:rPr>
                <w:color w:val="000000" w:themeColor="text1"/>
                <w:sz w:val="22"/>
                <w:szCs w:val="22"/>
              </w:rPr>
              <w:t xml:space="preserve"> (-</w:t>
            </w:r>
            <w:r w:rsidR="00426FAC" w:rsidRPr="00AC0E02">
              <w:rPr>
                <w:color w:val="000000" w:themeColor="text1"/>
                <w:sz w:val="22"/>
                <w:szCs w:val="22"/>
              </w:rPr>
              <w:t>1.1</w:t>
            </w:r>
            <w:r w:rsidRPr="00AC0E02">
              <w:rPr>
                <w:color w:val="000000" w:themeColor="text1"/>
                <w:sz w:val="22"/>
                <w:szCs w:val="22"/>
              </w:rPr>
              <w:t>–3.</w:t>
            </w:r>
            <w:r w:rsidR="00426FAC" w:rsidRPr="00AC0E02">
              <w:rPr>
                <w:color w:val="000000" w:themeColor="text1"/>
                <w:sz w:val="22"/>
                <w:szCs w:val="22"/>
              </w:rPr>
              <w:t>3</w:t>
            </w:r>
            <w:r w:rsidRPr="00AC0E02">
              <w:rPr>
                <w:color w:val="000000" w:themeColor="text1"/>
                <w:sz w:val="22"/>
                <w:szCs w:val="22"/>
              </w:rPr>
              <w:t>)</w:t>
            </w:r>
          </w:p>
        </w:tc>
        <w:tc>
          <w:tcPr>
            <w:tcW w:w="990" w:type="dxa"/>
          </w:tcPr>
          <w:p w14:paraId="33EC88F1" w14:textId="38B89C7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0.252</w:t>
            </w:r>
          </w:p>
        </w:tc>
      </w:tr>
      <w:tr w:rsidR="00DF4135" w:rsidRPr="00AC0E02" w14:paraId="06DC324E" w14:textId="144E4D56" w:rsidTr="005C4D94">
        <w:tc>
          <w:tcPr>
            <w:tcW w:w="4531" w:type="dxa"/>
          </w:tcPr>
          <w:p w14:paraId="1550B38C"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Hypertension</w:t>
            </w:r>
          </w:p>
        </w:tc>
        <w:tc>
          <w:tcPr>
            <w:tcW w:w="2394" w:type="dxa"/>
          </w:tcPr>
          <w:p w14:paraId="5404CD63" w14:textId="52C28B9F"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88 (23.8)</w:t>
            </w:r>
          </w:p>
        </w:tc>
        <w:tc>
          <w:tcPr>
            <w:tcW w:w="2430" w:type="dxa"/>
          </w:tcPr>
          <w:p w14:paraId="57482C66" w14:textId="0C73318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75 (19.6)</w:t>
            </w:r>
          </w:p>
        </w:tc>
        <w:tc>
          <w:tcPr>
            <w:tcW w:w="2610" w:type="dxa"/>
          </w:tcPr>
          <w:p w14:paraId="6191435D" w14:textId="00FAD3A5" w:rsidR="009F2B15" w:rsidRPr="00AC0E02" w:rsidRDefault="00426FAC" w:rsidP="009F2B15">
            <w:pPr>
              <w:jc w:val="center"/>
              <w:rPr>
                <w:rFonts w:eastAsia="宋体"/>
                <w:color w:val="000000" w:themeColor="text1"/>
                <w:sz w:val="22"/>
                <w:szCs w:val="22"/>
              </w:rPr>
            </w:pPr>
            <w:r w:rsidRPr="00AC0E02">
              <w:rPr>
                <w:color w:val="000000" w:themeColor="text1"/>
                <w:sz w:val="22"/>
                <w:szCs w:val="22"/>
              </w:rPr>
              <w:t>4</w:t>
            </w:r>
            <w:r w:rsidR="009F2B15" w:rsidRPr="00AC0E02">
              <w:rPr>
                <w:color w:val="000000" w:themeColor="text1"/>
                <w:sz w:val="22"/>
                <w:szCs w:val="22"/>
              </w:rPr>
              <w:t>.2 (-</w:t>
            </w:r>
            <w:r w:rsidRPr="00AC0E02">
              <w:rPr>
                <w:color w:val="000000" w:themeColor="text1"/>
                <w:sz w:val="22"/>
                <w:szCs w:val="22"/>
              </w:rPr>
              <w:t>1.9</w:t>
            </w:r>
            <w:r w:rsidR="009F2B15" w:rsidRPr="00AC0E02">
              <w:rPr>
                <w:color w:val="000000" w:themeColor="text1"/>
                <w:sz w:val="22"/>
                <w:szCs w:val="22"/>
              </w:rPr>
              <w:t>–</w:t>
            </w:r>
            <w:r w:rsidRPr="00AC0E02">
              <w:rPr>
                <w:color w:val="000000" w:themeColor="text1"/>
                <w:sz w:val="22"/>
                <w:szCs w:val="22"/>
              </w:rPr>
              <w:t>10.4</w:t>
            </w:r>
            <w:r w:rsidR="009F2B15" w:rsidRPr="00AC0E02">
              <w:rPr>
                <w:color w:val="000000" w:themeColor="text1"/>
                <w:sz w:val="22"/>
                <w:szCs w:val="22"/>
              </w:rPr>
              <w:t>)</w:t>
            </w:r>
          </w:p>
        </w:tc>
        <w:tc>
          <w:tcPr>
            <w:tcW w:w="990" w:type="dxa"/>
          </w:tcPr>
          <w:p w14:paraId="1AF9902C" w14:textId="2D66F351"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0.162</w:t>
            </w:r>
          </w:p>
        </w:tc>
      </w:tr>
      <w:tr w:rsidR="00DF4135" w:rsidRPr="00AC0E02" w14:paraId="46518F3A" w14:textId="731C96BD" w:rsidTr="005C4D94">
        <w:tc>
          <w:tcPr>
            <w:tcW w:w="4531" w:type="dxa"/>
          </w:tcPr>
          <w:p w14:paraId="4882875E"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Cardiovascular disease</w:t>
            </w:r>
          </w:p>
        </w:tc>
        <w:tc>
          <w:tcPr>
            <w:tcW w:w="2394" w:type="dxa"/>
          </w:tcPr>
          <w:p w14:paraId="5290015B" w14:textId="3A40991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10 (2.7)</w:t>
            </w:r>
          </w:p>
        </w:tc>
        <w:tc>
          <w:tcPr>
            <w:tcW w:w="2430" w:type="dxa"/>
          </w:tcPr>
          <w:p w14:paraId="7990E296" w14:textId="5B3D9092"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17 (4.4)</w:t>
            </w:r>
          </w:p>
        </w:tc>
        <w:tc>
          <w:tcPr>
            <w:tcW w:w="2610" w:type="dxa"/>
          </w:tcPr>
          <w:p w14:paraId="47B86394" w14:textId="1198B296"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w:t>
            </w:r>
            <w:r w:rsidR="00D014EB" w:rsidRPr="00AC0E02">
              <w:rPr>
                <w:color w:val="000000" w:themeColor="text1"/>
                <w:sz w:val="22"/>
                <w:szCs w:val="22"/>
              </w:rPr>
              <w:t>7</w:t>
            </w:r>
            <w:r w:rsidRPr="00AC0E02">
              <w:rPr>
                <w:color w:val="000000" w:themeColor="text1"/>
                <w:sz w:val="22"/>
                <w:szCs w:val="22"/>
              </w:rPr>
              <w:t xml:space="preserve"> (-4.</w:t>
            </w:r>
            <w:r w:rsidR="00D014EB" w:rsidRPr="00AC0E02">
              <w:rPr>
                <w:color w:val="000000" w:themeColor="text1"/>
                <w:sz w:val="22"/>
                <w:szCs w:val="22"/>
              </w:rPr>
              <w:t>6</w:t>
            </w:r>
            <w:r w:rsidRPr="00AC0E02">
              <w:rPr>
                <w:color w:val="000000" w:themeColor="text1"/>
                <w:sz w:val="22"/>
                <w:szCs w:val="22"/>
              </w:rPr>
              <w:t>–1.</w:t>
            </w:r>
            <w:r w:rsidR="00D014EB" w:rsidRPr="00AC0E02">
              <w:rPr>
                <w:color w:val="000000" w:themeColor="text1"/>
                <w:sz w:val="22"/>
                <w:szCs w:val="22"/>
              </w:rPr>
              <w:t>2</w:t>
            </w:r>
            <w:r w:rsidRPr="00AC0E02">
              <w:rPr>
                <w:color w:val="000000" w:themeColor="text1"/>
                <w:sz w:val="22"/>
                <w:szCs w:val="22"/>
              </w:rPr>
              <w:t>)</w:t>
            </w:r>
          </w:p>
        </w:tc>
        <w:tc>
          <w:tcPr>
            <w:tcW w:w="990" w:type="dxa"/>
          </w:tcPr>
          <w:p w14:paraId="2ACFB7B0" w14:textId="1CD237E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0.200</w:t>
            </w:r>
          </w:p>
        </w:tc>
      </w:tr>
      <w:tr w:rsidR="00DF4135" w:rsidRPr="00AC0E02" w14:paraId="1DBD887D" w14:textId="7DC6AB7B" w:rsidTr="005C4D94">
        <w:tc>
          <w:tcPr>
            <w:tcW w:w="4531" w:type="dxa"/>
          </w:tcPr>
          <w:p w14:paraId="41F06BED"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Pulmonary disease</w:t>
            </w:r>
          </w:p>
        </w:tc>
        <w:tc>
          <w:tcPr>
            <w:tcW w:w="2394" w:type="dxa"/>
          </w:tcPr>
          <w:p w14:paraId="3F69445B" w14:textId="63E017F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6 (1.6)</w:t>
            </w:r>
          </w:p>
        </w:tc>
        <w:tc>
          <w:tcPr>
            <w:tcW w:w="2430" w:type="dxa"/>
          </w:tcPr>
          <w:p w14:paraId="4470280E" w14:textId="270534C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4 (1.0)</w:t>
            </w:r>
          </w:p>
        </w:tc>
        <w:tc>
          <w:tcPr>
            <w:tcW w:w="2610" w:type="dxa"/>
          </w:tcPr>
          <w:p w14:paraId="755A4DC8" w14:textId="0A05ACFF"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D014EB" w:rsidRPr="00AC0E02">
              <w:rPr>
                <w:color w:val="000000" w:themeColor="text1"/>
                <w:sz w:val="22"/>
                <w:szCs w:val="22"/>
              </w:rPr>
              <w:t>6</w:t>
            </w:r>
            <w:r w:rsidRPr="00AC0E02">
              <w:rPr>
                <w:color w:val="000000" w:themeColor="text1"/>
                <w:sz w:val="22"/>
                <w:szCs w:val="22"/>
              </w:rPr>
              <w:t xml:space="preserve"> (-1.3–2.</w:t>
            </w:r>
            <w:r w:rsidR="00D014EB" w:rsidRPr="00AC0E02">
              <w:rPr>
                <w:color w:val="000000" w:themeColor="text1"/>
                <w:sz w:val="22"/>
                <w:szCs w:val="22"/>
              </w:rPr>
              <w:t>5</w:t>
            </w:r>
            <w:r w:rsidRPr="00AC0E02">
              <w:rPr>
                <w:color w:val="000000" w:themeColor="text1"/>
                <w:sz w:val="22"/>
                <w:szCs w:val="22"/>
              </w:rPr>
              <w:t>)</w:t>
            </w:r>
          </w:p>
        </w:tc>
        <w:tc>
          <w:tcPr>
            <w:tcW w:w="990" w:type="dxa"/>
          </w:tcPr>
          <w:p w14:paraId="49AD9800" w14:textId="07D0EE8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0.489</w:t>
            </w:r>
          </w:p>
        </w:tc>
      </w:tr>
      <w:tr w:rsidR="00DF4135" w:rsidRPr="00AC0E02" w14:paraId="60534AF9" w14:textId="23AD1DD4" w:rsidTr="005C4D94">
        <w:tc>
          <w:tcPr>
            <w:tcW w:w="4531" w:type="dxa"/>
          </w:tcPr>
          <w:p w14:paraId="0B29F05D"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Endocrinological disease</w:t>
            </w:r>
          </w:p>
        </w:tc>
        <w:tc>
          <w:tcPr>
            <w:tcW w:w="2394" w:type="dxa"/>
          </w:tcPr>
          <w:p w14:paraId="62F6E82A" w14:textId="0DC6976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34 (9.2)</w:t>
            </w:r>
          </w:p>
        </w:tc>
        <w:tc>
          <w:tcPr>
            <w:tcW w:w="2430" w:type="dxa"/>
          </w:tcPr>
          <w:p w14:paraId="35357EEE" w14:textId="16AB0D7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41 (10.7)</w:t>
            </w:r>
          </w:p>
        </w:tc>
        <w:tc>
          <w:tcPr>
            <w:tcW w:w="2610" w:type="dxa"/>
          </w:tcPr>
          <w:p w14:paraId="1CD4F12F" w14:textId="27D85128"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w:t>
            </w:r>
            <w:r w:rsidR="00D014EB" w:rsidRPr="00AC0E02">
              <w:rPr>
                <w:color w:val="000000" w:themeColor="text1"/>
                <w:sz w:val="22"/>
                <w:szCs w:val="22"/>
              </w:rPr>
              <w:t>5</w:t>
            </w:r>
            <w:r w:rsidRPr="00AC0E02">
              <w:rPr>
                <w:color w:val="000000" w:themeColor="text1"/>
                <w:sz w:val="22"/>
                <w:szCs w:val="22"/>
              </w:rPr>
              <w:t xml:space="preserve"> (-6.</w:t>
            </w:r>
            <w:r w:rsidR="00D014EB" w:rsidRPr="00AC0E02">
              <w:rPr>
                <w:color w:val="000000" w:themeColor="text1"/>
                <w:sz w:val="22"/>
                <w:szCs w:val="22"/>
              </w:rPr>
              <w:t>1</w:t>
            </w:r>
            <w:r w:rsidRPr="00AC0E02">
              <w:rPr>
                <w:color w:val="000000" w:themeColor="text1"/>
                <w:sz w:val="22"/>
                <w:szCs w:val="22"/>
              </w:rPr>
              <w:t>–</w:t>
            </w:r>
            <w:r w:rsidR="00D014EB" w:rsidRPr="00AC0E02">
              <w:rPr>
                <w:color w:val="000000" w:themeColor="text1"/>
                <w:sz w:val="22"/>
                <w:szCs w:val="22"/>
              </w:rPr>
              <w:t>3.0</w:t>
            </w:r>
            <w:r w:rsidRPr="00AC0E02">
              <w:rPr>
                <w:color w:val="000000" w:themeColor="text1"/>
                <w:sz w:val="22"/>
                <w:szCs w:val="22"/>
              </w:rPr>
              <w:t>)</w:t>
            </w:r>
          </w:p>
        </w:tc>
        <w:tc>
          <w:tcPr>
            <w:tcW w:w="990" w:type="dxa"/>
          </w:tcPr>
          <w:p w14:paraId="435E2216" w14:textId="2466F51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0.487</w:t>
            </w:r>
          </w:p>
        </w:tc>
      </w:tr>
      <w:tr w:rsidR="00DF4135" w:rsidRPr="00AC0E02" w14:paraId="2B0644A0" w14:textId="0D4E7831" w:rsidTr="005C4D94">
        <w:tc>
          <w:tcPr>
            <w:tcW w:w="4531" w:type="dxa"/>
          </w:tcPr>
          <w:p w14:paraId="76701C7A"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Renal insufficiency</w:t>
            </w:r>
          </w:p>
        </w:tc>
        <w:tc>
          <w:tcPr>
            <w:tcW w:w="2394" w:type="dxa"/>
          </w:tcPr>
          <w:p w14:paraId="46017559" w14:textId="3B30F0F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 (0.3)</w:t>
            </w:r>
          </w:p>
        </w:tc>
        <w:tc>
          <w:tcPr>
            <w:tcW w:w="2430" w:type="dxa"/>
          </w:tcPr>
          <w:p w14:paraId="40FFA914" w14:textId="5F98FFE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 (0.3)</w:t>
            </w:r>
          </w:p>
        </w:tc>
        <w:tc>
          <w:tcPr>
            <w:tcW w:w="2610" w:type="dxa"/>
          </w:tcPr>
          <w:p w14:paraId="0BD62167" w14:textId="25E21F21"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0.0 (-0.7–0.</w:t>
            </w:r>
            <w:r w:rsidR="00D014EB" w:rsidRPr="00AC0E02">
              <w:rPr>
                <w:color w:val="000000" w:themeColor="text1"/>
                <w:sz w:val="22"/>
                <w:szCs w:val="22"/>
              </w:rPr>
              <w:t>8</w:t>
            </w:r>
            <w:r w:rsidRPr="00AC0E02">
              <w:rPr>
                <w:color w:val="000000" w:themeColor="text1"/>
                <w:sz w:val="22"/>
                <w:szCs w:val="22"/>
              </w:rPr>
              <w:t>)</w:t>
            </w:r>
          </w:p>
        </w:tc>
        <w:tc>
          <w:tcPr>
            <w:tcW w:w="990" w:type="dxa"/>
          </w:tcPr>
          <w:p w14:paraId="1665AD3F" w14:textId="303567A6"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0.980</w:t>
            </w:r>
          </w:p>
        </w:tc>
      </w:tr>
      <w:tr w:rsidR="00DF4135" w:rsidRPr="00AC0E02" w14:paraId="5CF310D8" w14:textId="55B3FB43" w:rsidTr="005C4D94">
        <w:tc>
          <w:tcPr>
            <w:tcW w:w="4531" w:type="dxa"/>
          </w:tcPr>
          <w:p w14:paraId="2A83783B"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Digestive disease</w:t>
            </w:r>
          </w:p>
        </w:tc>
        <w:tc>
          <w:tcPr>
            <w:tcW w:w="2394" w:type="dxa"/>
          </w:tcPr>
          <w:p w14:paraId="10A83B90" w14:textId="0B9F434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12 (3.2)</w:t>
            </w:r>
          </w:p>
        </w:tc>
        <w:tc>
          <w:tcPr>
            <w:tcW w:w="2430" w:type="dxa"/>
          </w:tcPr>
          <w:p w14:paraId="2101CBC5" w14:textId="77E3B66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9 (2.3)</w:t>
            </w:r>
          </w:p>
        </w:tc>
        <w:tc>
          <w:tcPr>
            <w:tcW w:w="2610" w:type="dxa"/>
          </w:tcPr>
          <w:p w14:paraId="203E5965" w14:textId="1D50A766"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D014EB" w:rsidRPr="00AC0E02">
              <w:rPr>
                <w:color w:val="000000" w:themeColor="text1"/>
                <w:sz w:val="22"/>
                <w:szCs w:val="22"/>
              </w:rPr>
              <w:t>9</w:t>
            </w:r>
            <w:r w:rsidRPr="00AC0E02">
              <w:rPr>
                <w:color w:val="000000" w:themeColor="text1"/>
                <w:sz w:val="22"/>
                <w:szCs w:val="22"/>
              </w:rPr>
              <w:t xml:space="preserve"> (-1.</w:t>
            </w:r>
            <w:r w:rsidR="00D014EB" w:rsidRPr="00AC0E02">
              <w:rPr>
                <w:color w:val="000000" w:themeColor="text1"/>
                <w:sz w:val="22"/>
                <w:szCs w:val="22"/>
              </w:rPr>
              <w:t>7</w:t>
            </w:r>
            <w:r w:rsidRPr="00AC0E02">
              <w:rPr>
                <w:color w:val="000000" w:themeColor="text1"/>
                <w:sz w:val="22"/>
                <w:szCs w:val="22"/>
              </w:rPr>
              <w:t>–3.</w:t>
            </w:r>
            <w:r w:rsidR="00D014EB" w:rsidRPr="00AC0E02">
              <w:rPr>
                <w:color w:val="000000" w:themeColor="text1"/>
                <w:sz w:val="22"/>
                <w:szCs w:val="22"/>
              </w:rPr>
              <w:t>5</w:t>
            </w:r>
            <w:r w:rsidRPr="00AC0E02">
              <w:rPr>
                <w:color w:val="000000" w:themeColor="text1"/>
                <w:sz w:val="22"/>
                <w:szCs w:val="22"/>
              </w:rPr>
              <w:t>)</w:t>
            </w:r>
          </w:p>
        </w:tc>
        <w:tc>
          <w:tcPr>
            <w:tcW w:w="990" w:type="dxa"/>
          </w:tcPr>
          <w:p w14:paraId="74BB2E13" w14:textId="30CC149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0.457</w:t>
            </w:r>
          </w:p>
        </w:tc>
      </w:tr>
      <w:tr w:rsidR="00DF4135" w:rsidRPr="00AC0E02" w14:paraId="0DF95653" w14:textId="4BE38EF4" w:rsidTr="004723F3">
        <w:tc>
          <w:tcPr>
            <w:tcW w:w="12955" w:type="dxa"/>
            <w:gridSpan w:val="5"/>
            <w:shd w:val="clear" w:color="auto" w:fill="E2EFD9" w:themeFill="accent6" w:themeFillTint="33"/>
          </w:tcPr>
          <w:p w14:paraId="73F010D0" w14:textId="12F83330"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History of alcoholism, no. (%)</w:t>
            </w:r>
          </w:p>
        </w:tc>
      </w:tr>
      <w:tr w:rsidR="00DF4135" w:rsidRPr="00AC0E02" w14:paraId="6EA1A471" w14:textId="5BC1E429" w:rsidTr="005C4D94">
        <w:tc>
          <w:tcPr>
            <w:tcW w:w="4531" w:type="dxa"/>
          </w:tcPr>
          <w:p w14:paraId="31715EEF"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Never</w:t>
            </w:r>
          </w:p>
        </w:tc>
        <w:tc>
          <w:tcPr>
            <w:tcW w:w="2394" w:type="dxa"/>
          </w:tcPr>
          <w:p w14:paraId="6553B3D0" w14:textId="49EDBBA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352 (95.1)</w:t>
            </w:r>
          </w:p>
        </w:tc>
        <w:tc>
          <w:tcPr>
            <w:tcW w:w="2430" w:type="dxa"/>
          </w:tcPr>
          <w:p w14:paraId="57262D38" w14:textId="785852D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360 (94.0)</w:t>
            </w:r>
          </w:p>
        </w:tc>
        <w:tc>
          <w:tcPr>
            <w:tcW w:w="2610" w:type="dxa"/>
          </w:tcPr>
          <w:p w14:paraId="10163124" w14:textId="5B6F3DC0" w:rsidR="009F2B15" w:rsidRPr="00AC0E02" w:rsidRDefault="00DE646A" w:rsidP="009F2B15">
            <w:pPr>
              <w:jc w:val="center"/>
              <w:rPr>
                <w:rFonts w:eastAsia="宋体"/>
                <w:color w:val="000000" w:themeColor="text1"/>
                <w:sz w:val="22"/>
                <w:szCs w:val="22"/>
              </w:rPr>
            </w:pPr>
            <w:r w:rsidRPr="00AC0E02">
              <w:rPr>
                <w:color w:val="000000" w:themeColor="text1"/>
                <w:sz w:val="22"/>
                <w:szCs w:val="22"/>
              </w:rPr>
              <w:t>1.1</w:t>
            </w:r>
            <w:r w:rsidR="009F2B15" w:rsidRPr="00AC0E02">
              <w:rPr>
                <w:color w:val="000000" w:themeColor="text1"/>
                <w:sz w:val="22"/>
                <w:szCs w:val="22"/>
              </w:rPr>
              <w:t xml:space="preserve"> (-</w:t>
            </w:r>
            <w:r w:rsidRPr="00AC0E02">
              <w:rPr>
                <w:color w:val="000000" w:themeColor="text1"/>
                <w:sz w:val="22"/>
                <w:szCs w:val="22"/>
              </w:rPr>
              <w:t>2.4</w:t>
            </w:r>
            <w:r w:rsidR="009F2B15" w:rsidRPr="00AC0E02">
              <w:rPr>
                <w:color w:val="000000" w:themeColor="text1"/>
                <w:sz w:val="22"/>
                <w:szCs w:val="22"/>
              </w:rPr>
              <w:t>–</w:t>
            </w:r>
            <w:r w:rsidRPr="00AC0E02">
              <w:rPr>
                <w:color w:val="000000" w:themeColor="text1"/>
                <w:sz w:val="22"/>
                <w:szCs w:val="22"/>
              </w:rPr>
              <w:t>4.6</w:t>
            </w:r>
            <w:r w:rsidR="009F2B15" w:rsidRPr="00AC0E02">
              <w:rPr>
                <w:color w:val="000000" w:themeColor="text1"/>
                <w:sz w:val="22"/>
                <w:szCs w:val="22"/>
              </w:rPr>
              <w:t>)</w:t>
            </w:r>
          </w:p>
        </w:tc>
        <w:tc>
          <w:tcPr>
            <w:tcW w:w="990" w:type="dxa"/>
            <w:vMerge w:val="restart"/>
          </w:tcPr>
          <w:p w14:paraId="385AE89D" w14:textId="161072F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0.776</w:t>
            </w:r>
          </w:p>
        </w:tc>
      </w:tr>
      <w:tr w:rsidR="00DF4135" w:rsidRPr="00AC0E02" w14:paraId="5EEFF76C" w14:textId="129AA235" w:rsidTr="005C4D94">
        <w:tc>
          <w:tcPr>
            <w:tcW w:w="4531" w:type="dxa"/>
          </w:tcPr>
          <w:p w14:paraId="4A2E80DB"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Occasional drinker</w:t>
            </w:r>
          </w:p>
        </w:tc>
        <w:tc>
          <w:tcPr>
            <w:tcW w:w="2394" w:type="dxa"/>
          </w:tcPr>
          <w:p w14:paraId="75122A7F" w14:textId="4044CC1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17 (4.6)</w:t>
            </w:r>
          </w:p>
        </w:tc>
        <w:tc>
          <w:tcPr>
            <w:tcW w:w="2430" w:type="dxa"/>
          </w:tcPr>
          <w:p w14:paraId="54F53B47" w14:textId="62126FCF"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22 (5.7)</w:t>
            </w:r>
          </w:p>
        </w:tc>
        <w:tc>
          <w:tcPr>
            <w:tcW w:w="2610" w:type="dxa"/>
          </w:tcPr>
          <w:p w14:paraId="31C776CE" w14:textId="09AF504D"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-0.5 (-3.9–2.8)</w:t>
            </w:r>
          </w:p>
        </w:tc>
        <w:tc>
          <w:tcPr>
            <w:tcW w:w="990" w:type="dxa"/>
            <w:vMerge/>
          </w:tcPr>
          <w:p w14:paraId="514D968E" w14:textId="3E67DE49" w:rsidR="009F2B15" w:rsidRPr="00AC0E02" w:rsidRDefault="009F2B15" w:rsidP="009F2B15">
            <w:pPr>
              <w:jc w:val="center"/>
              <w:rPr>
                <w:rFonts w:eastAsia="宋体"/>
                <w:color w:val="000000" w:themeColor="text1"/>
                <w:sz w:val="22"/>
                <w:szCs w:val="22"/>
              </w:rPr>
            </w:pPr>
          </w:p>
        </w:tc>
      </w:tr>
      <w:tr w:rsidR="00DF4135" w:rsidRPr="00AC0E02" w14:paraId="7A22D216" w14:textId="2895B47B" w:rsidTr="005C4D94">
        <w:tc>
          <w:tcPr>
            <w:tcW w:w="4531" w:type="dxa"/>
          </w:tcPr>
          <w:p w14:paraId="36F3C1E7" w14:textId="212356EA"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rPr>
              <w:sym w:font="Symbol" w:char="F0B3"/>
            </w:r>
            <w:r w:rsidRPr="00AC0E02">
              <w:rPr>
                <w:rFonts w:ascii="Times New Roman" w:hAnsi="Times New Roman" w:cs="Times New Roman"/>
                <w:color w:val="000000" w:themeColor="text1"/>
              </w:rPr>
              <w:t xml:space="preserve"> </w:t>
            </w:r>
            <w:r w:rsidRPr="00AC0E02">
              <w:rPr>
                <w:rFonts w:ascii="Times New Roman" w:eastAsia="宋体" w:hAnsi="Times New Roman" w:cs="Times New Roman"/>
                <w:color w:val="000000" w:themeColor="text1"/>
                <w:sz w:val="22"/>
                <w:szCs w:val="22"/>
              </w:rPr>
              <w:t>3 drinks per week</w:t>
            </w:r>
          </w:p>
        </w:tc>
        <w:tc>
          <w:tcPr>
            <w:tcW w:w="2394" w:type="dxa"/>
          </w:tcPr>
          <w:p w14:paraId="40628253" w14:textId="2A5545D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 (0.3)</w:t>
            </w:r>
          </w:p>
        </w:tc>
        <w:tc>
          <w:tcPr>
            <w:tcW w:w="2430" w:type="dxa"/>
          </w:tcPr>
          <w:p w14:paraId="1E2E87F7" w14:textId="24656CF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 (0.3)</w:t>
            </w:r>
          </w:p>
        </w:tc>
        <w:tc>
          <w:tcPr>
            <w:tcW w:w="2610" w:type="dxa"/>
          </w:tcPr>
          <w:p w14:paraId="55AB43B4" w14:textId="0A1D870E"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DE646A" w:rsidRPr="00AC0E02">
              <w:rPr>
                <w:color w:val="000000" w:themeColor="text1"/>
                <w:sz w:val="22"/>
                <w:szCs w:val="22"/>
              </w:rPr>
              <w:t>0</w:t>
            </w:r>
            <w:r w:rsidRPr="00AC0E02">
              <w:rPr>
                <w:color w:val="000000" w:themeColor="text1"/>
                <w:sz w:val="22"/>
                <w:szCs w:val="22"/>
              </w:rPr>
              <w:t xml:space="preserve"> (-0.</w:t>
            </w:r>
            <w:r w:rsidR="00617BEC" w:rsidRPr="00AC0E02">
              <w:rPr>
                <w:color w:val="000000" w:themeColor="text1"/>
                <w:sz w:val="22"/>
                <w:szCs w:val="22"/>
              </w:rPr>
              <w:t>7</w:t>
            </w:r>
            <w:r w:rsidRPr="00AC0E02">
              <w:rPr>
                <w:color w:val="000000" w:themeColor="text1"/>
                <w:sz w:val="22"/>
                <w:szCs w:val="22"/>
              </w:rPr>
              <w:t>–</w:t>
            </w:r>
            <w:r w:rsidR="00617BEC" w:rsidRPr="00AC0E02">
              <w:rPr>
                <w:color w:val="000000" w:themeColor="text1"/>
                <w:sz w:val="22"/>
                <w:szCs w:val="22"/>
              </w:rPr>
              <w:t>0.8</w:t>
            </w:r>
            <w:r w:rsidRPr="00AC0E02">
              <w:rPr>
                <w:color w:val="000000" w:themeColor="text1"/>
                <w:sz w:val="22"/>
                <w:szCs w:val="22"/>
              </w:rPr>
              <w:t>)</w:t>
            </w:r>
          </w:p>
        </w:tc>
        <w:tc>
          <w:tcPr>
            <w:tcW w:w="990" w:type="dxa"/>
            <w:vMerge/>
          </w:tcPr>
          <w:p w14:paraId="1239A5EF" w14:textId="4C257FF9" w:rsidR="009F2B15" w:rsidRPr="00AC0E02" w:rsidRDefault="009F2B15" w:rsidP="009F2B15">
            <w:pPr>
              <w:jc w:val="center"/>
              <w:rPr>
                <w:rFonts w:eastAsia="宋体"/>
                <w:color w:val="000000" w:themeColor="text1"/>
                <w:sz w:val="22"/>
                <w:szCs w:val="22"/>
              </w:rPr>
            </w:pPr>
          </w:p>
        </w:tc>
      </w:tr>
      <w:tr w:rsidR="00DF4135" w:rsidRPr="00AC0E02" w14:paraId="255ADA76" w14:textId="489F6DBB" w:rsidTr="004723F3">
        <w:tc>
          <w:tcPr>
            <w:tcW w:w="12955" w:type="dxa"/>
            <w:gridSpan w:val="5"/>
            <w:shd w:val="clear" w:color="auto" w:fill="E2EFD9" w:themeFill="accent6" w:themeFillTint="33"/>
          </w:tcPr>
          <w:p w14:paraId="274189B5" w14:textId="26513ED6"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History of anesthesia, no. (%)</w:t>
            </w:r>
          </w:p>
        </w:tc>
      </w:tr>
      <w:tr w:rsidR="00DF4135" w:rsidRPr="00AC0E02" w14:paraId="72FCDEE7" w14:textId="184CB860" w:rsidTr="005C4D94">
        <w:tc>
          <w:tcPr>
            <w:tcW w:w="4531" w:type="dxa"/>
          </w:tcPr>
          <w:p w14:paraId="297B995D"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Never</w:t>
            </w:r>
          </w:p>
        </w:tc>
        <w:tc>
          <w:tcPr>
            <w:tcW w:w="2394" w:type="dxa"/>
          </w:tcPr>
          <w:p w14:paraId="05B75CFB" w14:textId="558221E6"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145 (39.2)</w:t>
            </w:r>
          </w:p>
        </w:tc>
        <w:tc>
          <w:tcPr>
            <w:tcW w:w="2430" w:type="dxa"/>
          </w:tcPr>
          <w:p w14:paraId="6676B4A4" w14:textId="7C5B6252"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142 (37.1)</w:t>
            </w:r>
          </w:p>
        </w:tc>
        <w:tc>
          <w:tcPr>
            <w:tcW w:w="2610" w:type="dxa"/>
          </w:tcPr>
          <w:p w14:paraId="1C5C4E84" w14:textId="2D04EBFF" w:rsidR="009F2B15" w:rsidRPr="00AC0E02" w:rsidRDefault="00EE0947" w:rsidP="009F2B15">
            <w:pPr>
              <w:jc w:val="center"/>
              <w:rPr>
                <w:rFonts w:eastAsia="宋体"/>
                <w:color w:val="000000" w:themeColor="text1"/>
                <w:sz w:val="22"/>
                <w:szCs w:val="22"/>
              </w:rPr>
            </w:pPr>
            <w:r w:rsidRPr="00AC0E02">
              <w:rPr>
                <w:color w:val="000000" w:themeColor="text1"/>
                <w:sz w:val="22"/>
                <w:szCs w:val="22"/>
              </w:rPr>
              <w:t>2.1</w:t>
            </w:r>
            <w:r w:rsidR="009F2B15" w:rsidRPr="00AC0E02">
              <w:rPr>
                <w:color w:val="000000" w:themeColor="text1"/>
                <w:sz w:val="22"/>
                <w:szCs w:val="22"/>
              </w:rPr>
              <w:t xml:space="preserve"> (-5.</w:t>
            </w:r>
            <w:r w:rsidRPr="00AC0E02">
              <w:rPr>
                <w:color w:val="000000" w:themeColor="text1"/>
                <w:sz w:val="22"/>
                <w:szCs w:val="22"/>
              </w:rPr>
              <w:t>1</w:t>
            </w:r>
            <w:r w:rsidR="009F2B15" w:rsidRPr="00AC0E02">
              <w:rPr>
                <w:color w:val="000000" w:themeColor="text1"/>
                <w:sz w:val="22"/>
                <w:szCs w:val="22"/>
              </w:rPr>
              <w:t>–</w:t>
            </w:r>
            <w:r w:rsidRPr="00AC0E02">
              <w:rPr>
                <w:color w:val="000000" w:themeColor="text1"/>
                <w:sz w:val="22"/>
                <w:szCs w:val="22"/>
              </w:rPr>
              <w:t>9.3</w:t>
            </w:r>
            <w:r w:rsidR="009F2B15" w:rsidRPr="00AC0E02">
              <w:rPr>
                <w:color w:val="000000" w:themeColor="text1"/>
                <w:sz w:val="22"/>
                <w:szCs w:val="22"/>
              </w:rPr>
              <w:t>)</w:t>
            </w:r>
          </w:p>
        </w:tc>
        <w:tc>
          <w:tcPr>
            <w:tcW w:w="990" w:type="dxa"/>
          </w:tcPr>
          <w:p w14:paraId="524A09A0" w14:textId="76650421"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0.551</w:t>
            </w:r>
          </w:p>
        </w:tc>
      </w:tr>
      <w:tr w:rsidR="00DF4135" w:rsidRPr="00AC0E02" w14:paraId="29819641" w14:textId="7D60154A" w:rsidTr="005C4D94">
        <w:tc>
          <w:tcPr>
            <w:tcW w:w="4531" w:type="dxa"/>
          </w:tcPr>
          <w:p w14:paraId="6A003043"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General anesthesia</w:t>
            </w:r>
          </w:p>
        </w:tc>
        <w:tc>
          <w:tcPr>
            <w:tcW w:w="2394" w:type="dxa"/>
          </w:tcPr>
          <w:p w14:paraId="24486D5B" w14:textId="58D7E7F6"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116 (31.4)</w:t>
            </w:r>
          </w:p>
        </w:tc>
        <w:tc>
          <w:tcPr>
            <w:tcW w:w="2430" w:type="dxa"/>
          </w:tcPr>
          <w:p w14:paraId="09980EEF" w14:textId="6DEAB21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125 (32.6)</w:t>
            </w:r>
          </w:p>
        </w:tc>
        <w:tc>
          <w:tcPr>
            <w:tcW w:w="2610" w:type="dxa"/>
          </w:tcPr>
          <w:p w14:paraId="667A20C4" w14:textId="2204AA61" w:rsidR="009F2B15" w:rsidRPr="00AC0E02" w:rsidRDefault="009F2B15" w:rsidP="009F2B15">
            <w:pPr>
              <w:jc w:val="center"/>
              <w:rPr>
                <w:rFonts w:eastAsia="宋体"/>
                <w:color w:val="000000" w:themeColor="text1"/>
                <w:sz w:val="22"/>
                <w:szCs w:val="22"/>
              </w:rPr>
            </w:pPr>
            <w:r w:rsidRPr="00AC0E02">
              <w:rPr>
                <w:color w:val="000000" w:themeColor="text1"/>
                <w:sz w:val="22"/>
                <w:szCs w:val="22"/>
              </w:rPr>
              <w:t>-</w:t>
            </w:r>
            <w:r w:rsidR="00EE0947" w:rsidRPr="00AC0E02">
              <w:rPr>
                <w:color w:val="000000" w:themeColor="text1"/>
                <w:sz w:val="22"/>
                <w:szCs w:val="22"/>
              </w:rPr>
              <w:t>1.3</w:t>
            </w:r>
            <w:r w:rsidRPr="00AC0E02">
              <w:rPr>
                <w:color w:val="000000" w:themeColor="text1"/>
                <w:sz w:val="22"/>
                <w:szCs w:val="22"/>
              </w:rPr>
              <w:t xml:space="preserve"> (-</w:t>
            </w:r>
            <w:r w:rsidR="00EE0947" w:rsidRPr="00AC0E02">
              <w:rPr>
                <w:color w:val="000000" w:themeColor="text1"/>
                <w:sz w:val="22"/>
                <w:szCs w:val="22"/>
              </w:rPr>
              <w:t>8.2</w:t>
            </w:r>
            <w:r w:rsidRPr="00AC0E02">
              <w:rPr>
                <w:color w:val="000000" w:themeColor="text1"/>
                <w:sz w:val="22"/>
                <w:szCs w:val="22"/>
              </w:rPr>
              <w:t>–</w:t>
            </w:r>
            <w:r w:rsidR="00EE0947" w:rsidRPr="00AC0E02">
              <w:rPr>
                <w:color w:val="000000" w:themeColor="text1"/>
                <w:sz w:val="22"/>
                <w:szCs w:val="22"/>
              </w:rPr>
              <w:t>5.6</w:t>
            </w:r>
            <w:r w:rsidRPr="00AC0E02">
              <w:rPr>
                <w:color w:val="000000" w:themeColor="text1"/>
                <w:sz w:val="22"/>
                <w:szCs w:val="22"/>
              </w:rPr>
              <w:t>)</w:t>
            </w:r>
          </w:p>
        </w:tc>
        <w:tc>
          <w:tcPr>
            <w:tcW w:w="990" w:type="dxa"/>
          </w:tcPr>
          <w:p w14:paraId="6A1DB3BD" w14:textId="1C3CE06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0.706</w:t>
            </w:r>
          </w:p>
        </w:tc>
      </w:tr>
      <w:tr w:rsidR="00DF4135" w:rsidRPr="00AC0E02" w14:paraId="6A6DB494" w14:textId="10853D3E" w:rsidTr="005C4D94">
        <w:tc>
          <w:tcPr>
            <w:tcW w:w="4531" w:type="dxa"/>
          </w:tcPr>
          <w:p w14:paraId="6B6E14A0"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 xml:space="preserve">Spinal anesthesia </w:t>
            </w:r>
          </w:p>
        </w:tc>
        <w:tc>
          <w:tcPr>
            <w:tcW w:w="2394" w:type="dxa"/>
          </w:tcPr>
          <w:p w14:paraId="791A363B" w14:textId="5FBF0182"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94 (25.4)</w:t>
            </w:r>
          </w:p>
        </w:tc>
        <w:tc>
          <w:tcPr>
            <w:tcW w:w="2430" w:type="dxa"/>
          </w:tcPr>
          <w:p w14:paraId="7D9F7C3A" w14:textId="3DA9BA7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95 (24.8)</w:t>
            </w:r>
          </w:p>
        </w:tc>
        <w:tc>
          <w:tcPr>
            <w:tcW w:w="2610" w:type="dxa"/>
          </w:tcPr>
          <w:p w14:paraId="4043EB4D" w14:textId="70CCF475" w:rsidR="009F2B15" w:rsidRPr="00AC0E02" w:rsidRDefault="00EE0947" w:rsidP="009F2B15">
            <w:pPr>
              <w:jc w:val="center"/>
              <w:rPr>
                <w:rFonts w:eastAsia="宋体"/>
                <w:color w:val="000000" w:themeColor="text1"/>
                <w:sz w:val="22"/>
                <w:szCs w:val="22"/>
              </w:rPr>
            </w:pPr>
            <w:r w:rsidRPr="00AC0E02">
              <w:rPr>
                <w:color w:val="000000" w:themeColor="text1"/>
                <w:sz w:val="22"/>
                <w:szCs w:val="22"/>
              </w:rPr>
              <w:t>0.6</w:t>
            </w:r>
            <w:r w:rsidR="009F2B15" w:rsidRPr="00AC0E02">
              <w:rPr>
                <w:color w:val="000000" w:themeColor="text1"/>
                <w:sz w:val="22"/>
                <w:szCs w:val="22"/>
              </w:rPr>
              <w:t xml:space="preserve"> (-</w:t>
            </w:r>
            <w:r w:rsidRPr="00AC0E02">
              <w:rPr>
                <w:color w:val="000000" w:themeColor="text1"/>
                <w:sz w:val="22"/>
                <w:szCs w:val="22"/>
              </w:rPr>
              <w:t>5.9</w:t>
            </w:r>
            <w:r w:rsidR="009F2B15" w:rsidRPr="00AC0E02">
              <w:rPr>
                <w:color w:val="000000" w:themeColor="text1"/>
                <w:sz w:val="22"/>
                <w:szCs w:val="22"/>
              </w:rPr>
              <w:t>–</w:t>
            </w:r>
            <w:r w:rsidRPr="00AC0E02">
              <w:rPr>
                <w:color w:val="000000" w:themeColor="text1"/>
                <w:sz w:val="22"/>
                <w:szCs w:val="22"/>
              </w:rPr>
              <w:t>7.1</w:t>
            </w:r>
            <w:r w:rsidR="009F2B15" w:rsidRPr="00AC0E02">
              <w:rPr>
                <w:color w:val="000000" w:themeColor="text1"/>
                <w:sz w:val="22"/>
                <w:szCs w:val="22"/>
              </w:rPr>
              <w:t>)</w:t>
            </w:r>
          </w:p>
        </w:tc>
        <w:tc>
          <w:tcPr>
            <w:tcW w:w="990" w:type="dxa"/>
          </w:tcPr>
          <w:p w14:paraId="628B365C" w14:textId="7647EC5F"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0.849</w:t>
            </w:r>
          </w:p>
        </w:tc>
      </w:tr>
      <w:tr w:rsidR="00DF4135" w:rsidRPr="00AC0E02" w14:paraId="093DB840" w14:textId="11B1422A" w:rsidTr="005C4D94">
        <w:tc>
          <w:tcPr>
            <w:tcW w:w="4531" w:type="dxa"/>
          </w:tcPr>
          <w:p w14:paraId="0DB5872F"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Nerve block</w:t>
            </w:r>
          </w:p>
        </w:tc>
        <w:tc>
          <w:tcPr>
            <w:tcW w:w="2394" w:type="dxa"/>
          </w:tcPr>
          <w:p w14:paraId="080FBB64" w14:textId="3362F95D"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 (0.0)</w:t>
            </w:r>
          </w:p>
        </w:tc>
        <w:tc>
          <w:tcPr>
            <w:tcW w:w="2430" w:type="dxa"/>
          </w:tcPr>
          <w:p w14:paraId="5E94B056" w14:textId="77053CF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 (0.5)</w:t>
            </w:r>
          </w:p>
        </w:tc>
        <w:tc>
          <w:tcPr>
            <w:tcW w:w="2610" w:type="dxa"/>
          </w:tcPr>
          <w:p w14:paraId="021EE522" w14:textId="5C6E6228"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-0.5 (-1.</w:t>
            </w:r>
            <w:r w:rsidR="00EE0947" w:rsidRPr="00AC0E02">
              <w:rPr>
                <w:color w:val="000000" w:themeColor="text1"/>
                <w:sz w:val="22"/>
                <w:szCs w:val="22"/>
              </w:rPr>
              <w:t>5</w:t>
            </w:r>
            <w:r w:rsidRPr="00AC0E02">
              <w:rPr>
                <w:color w:val="000000" w:themeColor="text1"/>
                <w:sz w:val="22"/>
                <w:szCs w:val="22"/>
              </w:rPr>
              <w:t>–0.</w:t>
            </w:r>
            <w:r w:rsidR="00EE0947" w:rsidRPr="00AC0E02">
              <w:rPr>
                <w:color w:val="000000" w:themeColor="text1"/>
                <w:sz w:val="22"/>
                <w:szCs w:val="22"/>
              </w:rPr>
              <w:t>5</w:t>
            </w:r>
            <w:r w:rsidRPr="00AC0E02">
              <w:rPr>
                <w:color w:val="000000" w:themeColor="text1"/>
                <w:sz w:val="22"/>
                <w:szCs w:val="22"/>
              </w:rPr>
              <w:t>)</w:t>
            </w:r>
          </w:p>
        </w:tc>
        <w:tc>
          <w:tcPr>
            <w:tcW w:w="990" w:type="dxa"/>
          </w:tcPr>
          <w:p w14:paraId="5843F775" w14:textId="08A6CD4E"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0.164</w:t>
            </w:r>
          </w:p>
        </w:tc>
      </w:tr>
      <w:tr w:rsidR="00DF4135" w:rsidRPr="00AC0E02" w14:paraId="7D0F69D2" w14:textId="4279382B" w:rsidTr="005C4D94">
        <w:tc>
          <w:tcPr>
            <w:tcW w:w="4531" w:type="dxa"/>
          </w:tcPr>
          <w:p w14:paraId="1FD21D09"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Local anesthesia</w:t>
            </w:r>
          </w:p>
        </w:tc>
        <w:tc>
          <w:tcPr>
            <w:tcW w:w="2394" w:type="dxa"/>
          </w:tcPr>
          <w:p w14:paraId="5AB09512" w14:textId="1F0114A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30 (8.1)</w:t>
            </w:r>
          </w:p>
        </w:tc>
        <w:tc>
          <w:tcPr>
            <w:tcW w:w="2430" w:type="dxa"/>
          </w:tcPr>
          <w:p w14:paraId="4353B339" w14:textId="0781BEE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31 (8.1)</w:t>
            </w:r>
          </w:p>
        </w:tc>
        <w:tc>
          <w:tcPr>
            <w:tcW w:w="2610" w:type="dxa"/>
          </w:tcPr>
          <w:p w14:paraId="68CD660D" w14:textId="10EE419F"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EE0947" w:rsidRPr="00AC0E02">
              <w:rPr>
                <w:color w:val="000000" w:themeColor="text1"/>
                <w:sz w:val="22"/>
                <w:szCs w:val="22"/>
              </w:rPr>
              <w:t>0</w:t>
            </w:r>
            <w:r w:rsidRPr="00AC0E02">
              <w:rPr>
                <w:color w:val="000000" w:themeColor="text1"/>
                <w:sz w:val="22"/>
                <w:szCs w:val="22"/>
              </w:rPr>
              <w:t xml:space="preserve"> (-3.</w:t>
            </w:r>
            <w:r w:rsidR="00EE0947" w:rsidRPr="00AC0E02">
              <w:rPr>
                <w:color w:val="000000" w:themeColor="text1"/>
                <w:sz w:val="22"/>
                <w:szCs w:val="22"/>
              </w:rPr>
              <w:t>9</w:t>
            </w:r>
            <w:r w:rsidRPr="00AC0E02">
              <w:rPr>
                <w:color w:val="000000" w:themeColor="text1"/>
                <w:sz w:val="22"/>
                <w:szCs w:val="22"/>
              </w:rPr>
              <w:t>–</w:t>
            </w:r>
            <w:r w:rsidR="00EE0947" w:rsidRPr="00AC0E02">
              <w:rPr>
                <w:color w:val="000000" w:themeColor="text1"/>
                <w:sz w:val="22"/>
                <w:szCs w:val="22"/>
              </w:rPr>
              <w:t>3.9</w:t>
            </w:r>
            <w:r w:rsidRPr="00AC0E02">
              <w:rPr>
                <w:color w:val="000000" w:themeColor="text1"/>
                <w:sz w:val="22"/>
                <w:szCs w:val="22"/>
              </w:rPr>
              <w:t>)</w:t>
            </w:r>
          </w:p>
        </w:tc>
        <w:tc>
          <w:tcPr>
            <w:tcW w:w="990" w:type="dxa"/>
          </w:tcPr>
          <w:p w14:paraId="3F6C9C58" w14:textId="7648FAE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0.994</w:t>
            </w:r>
          </w:p>
        </w:tc>
      </w:tr>
      <w:tr w:rsidR="00DF4135" w:rsidRPr="00AC0E02" w14:paraId="7A76D662" w14:textId="44B6A3D3" w:rsidTr="004723F3">
        <w:tc>
          <w:tcPr>
            <w:tcW w:w="12955" w:type="dxa"/>
            <w:gridSpan w:val="5"/>
            <w:shd w:val="clear" w:color="auto" w:fill="E2EFD9" w:themeFill="accent6" w:themeFillTint="33"/>
          </w:tcPr>
          <w:p w14:paraId="2DB7B6E9" w14:textId="2AD0E940"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History of PONV, no. (%)</w:t>
            </w:r>
          </w:p>
        </w:tc>
      </w:tr>
      <w:tr w:rsidR="00DF4135" w:rsidRPr="00AC0E02" w14:paraId="2DC2B084" w14:textId="7BF0D9A4" w:rsidTr="005C4D94">
        <w:tc>
          <w:tcPr>
            <w:tcW w:w="4531" w:type="dxa"/>
          </w:tcPr>
          <w:p w14:paraId="3C0B608B"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Never had surgery</w:t>
            </w:r>
          </w:p>
        </w:tc>
        <w:tc>
          <w:tcPr>
            <w:tcW w:w="2394" w:type="dxa"/>
          </w:tcPr>
          <w:p w14:paraId="1B83808D" w14:textId="17859044"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140 (37.8)</w:t>
            </w:r>
          </w:p>
        </w:tc>
        <w:tc>
          <w:tcPr>
            <w:tcW w:w="2430" w:type="dxa"/>
          </w:tcPr>
          <w:p w14:paraId="1EE762B6" w14:textId="79FC4D34"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140 (36.6)</w:t>
            </w:r>
          </w:p>
        </w:tc>
        <w:tc>
          <w:tcPr>
            <w:tcW w:w="2610" w:type="dxa"/>
          </w:tcPr>
          <w:p w14:paraId="421F6828" w14:textId="088F16BC" w:rsidR="009F2B15" w:rsidRPr="00AC0E02" w:rsidRDefault="00EE0947" w:rsidP="009F2B15">
            <w:pPr>
              <w:jc w:val="center"/>
              <w:rPr>
                <w:rFonts w:eastAsia="宋体"/>
                <w:color w:val="000000" w:themeColor="text1"/>
                <w:sz w:val="22"/>
                <w:szCs w:val="22"/>
              </w:rPr>
            </w:pPr>
            <w:r w:rsidRPr="00AC0E02">
              <w:rPr>
                <w:color w:val="000000" w:themeColor="text1"/>
                <w:sz w:val="22"/>
                <w:szCs w:val="22"/>
              </w:rPr>
              <w:t>1.3</w:t>
            </w:r>
            <w:r w:rsidR="009F2B15" w:rsidRPr="00AC0E02">
              <w:rPr>
                <w:color w:val="000000" w:themeColor="text1"/>
                <w:sz w:val="22"/>
                <w:szCs w:val="22"/>
              </w:rPr>
              <w:t xml:space="preserve"> (-</w:t>
            </w:r>
            <w:r w:rsidRPr="00AC0E02">
              <w:rPr>
                <w:color w:val="000000" w:themeColor="text1"/>
                <w:sz w:val="22"/>
                <w:szCs w:val="22"/>
              </w:rPr>
              <w:t>5.9</w:t>
            </w:r>
            <w:r w:rsidR="009F2B15" w:rsidRPr="00AC0E02">
              <w:rPr>
                <w:color w:val="000000" w:themeColor="text1"/>
                <w:sz w:val="22"/>
                <w:szCs w:val="22"/>
              </w:rPr>
              <w:t>–</w:t>
            </w:r>
            <w:r w:rsidRPr="00AC0E02">
              <w:rPr>
                <w:color w:val="000000" w:themeColor="text1"/>
                <w:sz w:val="22"/>
                <w:szCs w:val="22"/>
              </w:rPr>
              <w:t>8.5</w:t>
            </w:r>
            <w:r w:rsidR="009F2B15" w:rsidRPr="00AC0E02">
              <w:rPr>
                <w:color w:val="000000" w:themeColor="text1"/>
                <w:sz w:val="22"/>
                <w:szCs w:val="22"/>
              </w:rPr>
              <w:t>)</w:t>
            </w:r>
          </w:p>
        </w:tc>
        <w:tc>
          <w:tcPr>
            <w:tcW w:w="990" w:type="dxa"/>
            <w:vMerge w:val="restart"/>
          </w:tcPr>
          <w:p w14:paraId="61DA4FFA" w14:textId="74858A81"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0.453</w:t>
            </w:r>
          </w:p>
        </w:tc>
      </w:tr>
      <w:tr w:rsidR="00DF4135" w:rsidRPr="00AC0E02" w14:paraId="4315B239" w14:textId="0F3B1D23" w:rsidTr="005C4D94">
        <w:tc>
          <w:tcPr>
            <w:tcW w:w="4531" w:type="dxa"/>
          </w:tcPr>
          <w:p w14:paraId="20FA8DF9"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Surgery without PONV</w:t>
            </w:r>
          </w:p>
        </w:tc>
        <w:tc>
          <w:tcPr>
            <w:tcW w:w="2394" w:type="dxa"/>
          </w:tcPr>
          <w:p w14:paraId="47255103" w14:textId="5F2AAF3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207 (55.9)</w:t>
            </w:r>
          </w:p>
        </w:tc>
        <w:tc>
          <w:tcPr>
            <w:tcW w:w="2430" w:type="dxa"/>
          </w:tcPr>
          <w:p w14:paraId="7DA1CBD5" w14:textId="038FA27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210 (54.8)</w:t>
            </w:r>
          </w:p>
        </w:tc>
        <w:tc>
          <w:tcPr>
            <w:tcW w:w="2610" w:type="dxa"/>
          </w:tcPr>
          <w:p w14:paraId="6D6345FA" w14:textId="3B21D748" w:rsidR="009F2B15" w:rsidRPr="00AC0E02" w:rsidRDefault="009F2B15" w:rsidP="009F2B15">
            <w:pPr>
              <w:jc w:val="center"/>
              <w:rPr>
                <w:rFonts w:eastAsia="宋体"/>
                <w:color w:val="000000" w:themeColor="text1"/>
                <w:sz w:val="22"/>
                <w:szCs w:val="22"/>
              </w:rPr>
            </w:pPr>
            <w:r w:rsidRPr="00AC0E02">
              <w:rPr>
                <w:color w:val="000000" w:themeColor="text1"/>
                <w:sz w:val="22"/>
                <w:szCs w:val="22"/>
              </w:rPr>
              <w:t>1.</w:t>
            </w:r>
            <w:r w:rsidR="00CC677E" w:rsidRPr="00AC0E02">
              <w:rPr>
                <w:color w:val="000000" w:themeColor="text1"/>
                <w:sz w:val="22"/>
                <w:szCs w:val="22"/>
              </w:rPr>
              <w:t>1</w:t>
            </w:r>
            <w:r w:rsidRPr="00AC0E02">
              <w:rPr>
                <w:color w:val="000000" w:themeColor="text1"/>
                <w:sz w:val="22"/>
                <w:szCs w:val="22"/>
              </w:rPr>
              <w:t xml:space="preserve"> (-</w:t>
            </w:r>
            <w:r w:rsidR="00CC677E" w:rsidRPr="00AC0E02">
              <w:rPr>
                <w:color w:val="000000" w:themeColor="text1"/>
                <w:sz w:val="22"/>
                <w:szCs w:val="22"/>
              </w:rPr>
              <w:t>6</w:t>
            </w:r>
            <w:r w:rsidRPr="00AC0E02">
              <w:rPr>
                <w:color w:val="000000" w:themeColor="text1"/>
                <w:sz w:val="22"/>
                <w:szCs w:val="22"/>
              </w:rPr>
              <w:t>.3–</w:t>
            </w:r>
            <w:r w:rsidR="00CC677E" w:rsidRPr="00AC0E02">
              <w:rPr>
                <w:color w:val="000000" w:themeColor="text1"/>
                <w:sz w:val="22"/>
                <w:szCs w:val="22"/>
              </w:rPr>
              <w:t>8</w:t>
            </w:r>
            <w:r w:rsidRPr="00AC0E02">
              <w:rPr>
                <w:color w:val="000000" w:themeColor="text1"/>
                <w:sz w:val="22"/>
                <w:szCs w:val="22"/>
              </w:rPr>
              <w:t>.</w:t>
            </w:r>
            <w:r w:rsidR="00CC677E" w:rsidRPr="00AC0E02">
              <w:rPr>
                <w:color w:val="000000" w:themeColor="text1"/>
                <w:sz w:val="22"/>
                <w:szCs w:val="22"/>
              </w:rPr>
              <w:t>5</w:t>
            </w:r>
            <w:r w:rsidRPr="00AC0E02">
              <w:rPr>
                <w:color w:val="000000" w:themeColor="text1"/>
                <w:sz w:val="22"/>
                <w:szCs w:val="22"/>
              </w:rPr>
              <w:t>)</w:t>
            </w:r>
          </w:p>
        </w:tc>
        <w:tc>
          <w:tcPr>
            <w:tcW w:w="990" w:type="dxa"/>
            <w:vMerge/>
          </w:tcPr>
          <w:p w14:paraId="69D99018" w14:textId="49EB9295" w:rsidR="009F2B15" w:rsidRPr="00AC0E02" w:rsidRDefault="009F2B15" w:rsidP="009F2B15">
            <w:pPr>
              <w:jc w:val="center"/>
              <w:rPr>
                <w:rFonts w:eastAsia="宋体"/>
                <w:color w:val="000000" w:themeColor="text1"/>
                <w:sz w:val="22"/>
                <w:szCs w:val="22"/>
              </w:rPr>
            </w:pPr>
          </w:p>
        </w:tc>
      </w:tr>
      <w:tr w:rsidR="00DF4135" w:rsidRPr="00AC0E02" w14:paraId="5928A52E" w14:textId="5A79D464" w:rsidTr="005C4D94">
        <w:tc>
          <w:tcPr>
            <w:tcW w:w="4531" w:type="dxa"/>
          </w:tcPr>
          <w:p w14:paraId="32631AB0"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Surgery with PONV</w:t>
            </w:r>
          </w:p>
        </w:tc>
        <w:tc>
          <w:tcPr>
            <w:tcW w:w="2394" w:type="dxa"/>
          </w:tcPr>
          <w:p w14:paraId="1F038D95" w14:textId="3858D43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23 (6.2)</w:t>
            </w:r>
          </w:p>
        </w:tc>
        <w:tc>
          <w:tcPr>
            <w:tcW w:w="2430" w:type="dxa"/>
          </w:tcPr>
          <w:p w14:paraId="665B5715" w14:textId="42D2677F"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33 (8.6)</w:t>
            </w:r>
          </w:p>
        </w:tc>
        <w:tc>
          <w:tcPr>
            <w:tcW w:w="2610" w:type="dxa"/>
          </w:tcPr>
          <w:p w14:paraId="2084F039" w14:textId="54E3862D" w:rsidR="009F2B15" w:rsidRPr="00AC0E02" w:rsidRDefault="009F2B15" w:rsidP="009F2B15">
            <w:pPr>
              <w:jc w:val="center"/>
              <w:rPr>
                <w:rFonts w:eastAsia="宋体"/>
                <w:color w:val="000000" w:themeColor="text1"/>
                <w:sz w:val="22"/>
                <w:szCs w:val="22"/>
              </w:rPr>
            </w:pPr>
            <w:r w:rsidRPr="00AC0E02">
              <w:rPr>
                <w:color w:val="000000" w:themeColor="text1"/>
                <w:sz w:val="22"/>
                <w:szCs w:val="22"/>
              </w:rPr>
              <w:t>-2.</w:t>
            </w:r>
            <w:r w:rsidR="00CC677E" w:rsidRPr="00AC0E02">
              <w:rPr>
                <w:color w:val="000000" w:themeColor="text1"/>
                <w:sz w:val="22"/>
                <w:szCs w:val="22"/>
              </w:rPr>
              <w:t>4</w:t>
            </w:r>
            <w:r w:rsidRPr="00AC0E02">
              <w:rPr>
                <w:color w:val="000000" w:themeColor="text1"/>
                <w:sz w:val="22"/>
                <w:szCs w:val="22"/>
              </w:rPr>
              <w:t xml:space="preserve"> (-</w:t>
            </w:r>
            <w:r w:rsidR="00CC677E" w:rsidRPr="00AC0E02">
              <w:rPr>
                <w:color w:val="000000" w:themeColor="text1"/>
                <w:sz w:val="22"/>
                <w:szCs w:val="22"/>
              </w:rPr>
              <w:t>6.4</w:t>
            </w:r>
            <w:r w:rsidRPr="00AC0E02">
              <w:rPr>
                <w:color w:val="000000" w:themeColor="text1"/>
                <w:sz w:val="22"/>
                <w:szCs w:val="22"/>
              </w:rPr>
              <w:t>–1.</w:t>
            </w:r>
            <w:r w:rsidR="00CC677E" w:rsidRPr="00AC0E02">
              <w:rPr>
                <w:color w:val="000000" w:themeColor="text1"/>
                <w:sz w:val="22"/>
                <w:szCs w:val="22"/>
              </w:rPr>
              <w:t>6</w:t>
            </w:r>
            <w:r w:rsidRPr="00AC0E02">
              <w:rPr>
                <w:color w:val="000000" w:themeColor="text1"/>
                <w:sz w:val="22"/>
                <w:szCs w:val="22"/>
              </w:rPr>
              <w:t>)</w:t>
            </w:r>
          </w:p>
        </w:tc>
        <w:tc>
          <w:tcPr>
            <w:tcW w:w="990" w:type="dxa"/>
            <w:vMerge/>
          </w:tcPr>
          <w:p w14:paraId="0ED5DAD8" w14:textId="14807E96" w:rsidR="009F2B15" w:rsidRPr="00AC0E02" w:rsidRDefault="009F2B15" w:rsidP="009F2B15">
            <w:pPr>
              <w:jc w:val="center"/>
              <w:rPr>
                <w:rFonts w:eastAsia="宋体"/>
                <w:color w:val="000000" w:themeColor="text1"/>
                <w:sz w:val="22"/>
                <w:szCs w:val="22"/>
              </w:rPr>
            </w:pPr>
          </w:p>
        </w:tc>
      </w:tr>
      <w:tr w:rsidR="00DF4135" w:rsidRPr="00AC0E02" w14:paraId="3F79006F" w14:textId="3D395421" w:rsidTr="005C4D94">
        <w:tc>
          <w:tcPr>
            <w:tcW w:w="4531" w:type="dxa"/>
            <w:shd w:val="clear" w:color="auto" w:fill="E2EFD9" w:themeFill="accent6" w:themeFillTint="33"/>
          </w:tcPr>
          <w:p w14:paraId="0755CCC7" w14:textId="49751094"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History of motion sickness, no. (%)</w:t>
            </w:r>
          </w:p>
        </w:tc>
        <w:tc>
          <w:tcPr>
            <w:tcW w:w="2394" w:type="dxa"/>
            <w:shd w:val="clear" w:color="auto" w:fill="E2EFD9" w:themeFill="accent6" w:themeFillTint="33"/>
          </w:tcPr>
          <w:p w14:paraId="019D9376" w14:textId="1CD9565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83 (22.4)</w:t>
            </w:r>
          </w:p>
        </w:tc>
        <w:tc>
          <w:tcPr>
            <w:tcW w:w="2430" w:type="dxa"/>
            <w:shd w:val="clear" w:color="auto" w:fill="E2EFD9" w:themeFill="accent6" w:themeFillTint="33"/>
          </w:tcPr>
          <w:p w14:paraId="152ECCF1" w14:textId="58D23453"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77 (20.1)</w:t>
            </w:r>
          </w:p>
        </w:tc>
        <w:tc>
          <w:tcPr>
            <w:tcW w:w="2610" w:type="dxa"/>
            <w:shd w:val="clear" w:color="auto" w:fill="E2EFD9" w:themeFill="accent6" w:themeFillTint="33"/>
          </w:tcPr>
          <w:p w14:paraId="5A9D840F" w14:textId="193901FB" w:rsidR="009F2B15" w:rsidRPr="00AC0E02" w:rsidRDefault="00CC677E" w:rsidP="009F2B15">
            <w:pPr>
              <w:jc w:val="center"/>
              <w:rPr>
                <w:rFonts w:eastAsia="宋体"/>
                <w:color w:val="000000" w:themeColor="text1"/>
                <w:sz w:val="22"/>
                <w:szCs w:val="22"/>
              </w:rPr>
            </w:pPr>
            <w:r w:rsidRPr="00AC0E02">
              <w:rPr>
                <w:color w:val="000000" w:themeColor="text1"/>
                <w:sz w:val="22"/>
                <w:szCs w:val="22"/>
              </w:rPr>
              <w:t>2</w:t>
            </w:r>
            <w:r w:rsidR="009F2B15" w:rsidRPr="00AC0E02">
              <w:rPr>
                <w:color w:val="000000" w:themeColor="text1"/>
                <w:sz w:val="22"/>
                <w:szCs w:val="22"/>
              </w:rPr>
              <w:t>.</w:t>
            </w:r>
            <w:r w:rsidRPr="00AC0E02">
              <w:rPr>
                <w:color w:val="000000" w:themeColor="text1"/>
                <w:sz w:val="22"/>
                <w:szCs w:val="22"/>
              </w:rPr>
              <w:t>3</w:t>
            </w:r>
            <w:r w:rsidR="009F2B15" w:rsidRPr="00AC0E02">
              <w:rPr>
                <w:color w:val="000000" w:themeColor="text1"/>
                <w:sz w:val="22"/>
                <w:szCs w:val="22"/>
              </w:rPr>
              <w:t xml:space="preserve"> (-</w:t>
            </w:r>
            <w:r w:rsidRPr="00AC0E02">
              <w:rPr>
                <w:color w:val="000000" w:themeColor="text1"/>
                <w:sz w:val="22"/>
                <w:szCs w:val="22"/>
              </w:rPr>
              <w:t>3.8</w:t>
            </w:r>
            <w:r w:rsidR="009F2B15" w:rsidRPr="00AC0E02">
              <w:rPr>
                <w:color w:val="000000" w:themeColor="text1"/>
                <w:sz w:val="22"/>
                <w:szCs w:val="22"/>
              </w:rPr>
              <w:t>–</w:t>
            </w:r>
            <w:r w:rsidRPr="00AC0E02">
              <w:rPr>
                <w:color w:val="000000" w:themeColor="text1"/>
                <w:sz w:val="22"/>
                <w:szCs w:val="22"/>
              </w:rPr>
              <w:t>8.4</w:t>
            </w:r>
            <w:r w:rsidR="009F2B15" w:rsidRPr="00AC0E02">
              <w:rPr>
                <w:color w:val="000000" w:themeColor="text1"/>
                <w:sz w:val="22"/>
                <w:szCs w:val="22"/>
              </w:rPr>
              <w:t>)</w:t>
            </w:r>
          </w:p>
        </w:tc>
        <w:tc>
          <w:tcPr>
            <w:tcW w:w="990" w:type="dxa"/>
            <w:shd w:val="clear" w:color="auto" w:fill="E2EFD9" w:themeFill="accent6" w:themeFillTint="33"/>
          </w:tcPr>
          <w:p w14:paraId="5B5D50A6" w14:textId="2700893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0.435</w:t>
            </w:r>
          </w:p>
        </w:tc>
      </w:tr>
      <w:tr w:rsidR="00DF4135" w:rsidRPr="00AC0E02" w14:paraId="00F4303E" w14:textId="25EBE844" w:rsidTr="004723F3">
        <w:tc>
          <w:tcPr>
            <w:tcW w:w="12955" w:type="dxa"/>
            <w:gridSpan w:val="5"/>
            <w:shd w:val="clear" w:color="auto" w:fill="E2EFD9" w:themeFill="accent6" w:themeFillTint="33"/>
          </w:tcPr>
          <w:p w14:paraId="663A4B1F" w14:textId="67E0154E"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lastRenderedPageBreak/>
              <w:t>Preoperative lab results and bowel preparation</w:t>
            </w:r>
          </w:p>
        </w:tc>
      </w:tr>
      <w:tr w:rsidR="00DF4135" w:rsidRPr="00AC0E02" w14:paraId="4C340BE8" w14:textId="6560DCF8" w:rsidTr="005C4D94">
        <w:tc>
          <w:tcPr>
            <w:tcW w:w="4531" w:type="dxa"/>
          </w:tcPr>
          <w:p w14:paraId="32EB6768" w14:textId="29EF4E54"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hemoglobin (IQR), g/l</w:t>
            </w:r>
          </w:p>
        </w:tc>
        <w:tc>
          <w:tcPr>
            <w:tcW w:w="2394" w:type="dxa"/>
          </w:tcPr>
          <w:p w14:paraId="0BEAD30F" w14:textId="5DF52C62"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129 (116–138)</w:t>
            </w:r>
          </w:p>
        </w:tc>
        <w:tc>
          <w:tcPr>
            <w:tcW w:w="2430" w:type="dxa"/>
          </w:tcPr>
          <w:p w14:paraId="4AAF8FFF" w14:textId="4AAFA62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127 (111–135)</w:t>
            </w:r>
          </w:p>
        </w:tc>
        <w:tc>
          <w:tcPr>
            <w:tcW w:w="2610" w:type="dxa"/>
          </w:tcPr>
          <w:p w14:paraId="34D2D3BE" w14:textId="44BF59A2" w:rsidR="009F2B15" w:rsidRPr="00AC0E02" w:rsidRDefault="00065D25" w:rsidP="009F2B15">
            <w:pPr>
              <w:jc w:val="center"/>
              <w:rPr>
                <w:rFonts w:eastAsia="宋体"/>
                <w:b/>
                <w:bCs/>
                <w:color w:val="000000" w:themeColor="text1"/>
                <w:sz w:val="22"/>
                <w:szCs w:val="22"/>
              </w:rPr>
            </w:pPr>
            <w:r w:rsidRPr="00AC0E02">
              <w:rPr>
                <w:color w:val="000000" w:themeColor="text1"/>
                <w:sz w:val="22"/>
                <w:szCs w:val="22"/>
              </w:rPr>
              <w:t>3</w:t>
            </w:r>
            <w:r w:rsidR="009F2B15" w:rsidRPr="00AC0E02">
              <w:rPr>
                <w:color w:val="000000" w:themeColor="text1"/>
                <w:sz w:val="22"/>
                <w:szCs w:val="22"/>
              </w:rPr>
              <w:t>.0 (0.0–</w:t>
            </w:r>
            <w:r w:rsidRPr="00AC0E02">
              <w:rPr>
                <w:color w:val="000000" w:themeColor="text1"/>
                <w:sz w:val="22"/>
                <w:szCs w:val="22"/>
              </w:rPr>
              <w:t>5</w:t>
            </w:r>
            <w:r w:rsidR="009F2B15" w:rsidRPr="00AC0E02">
              <w:rPr>
                <w:color w:val="000000" w:themeColor="text1"/>
                <w:sz w:val="22"/>
                <w:szCs w:val="22"/>
              </w:rPr>
              <w:t>.0)</w:t>
            </w:r>
          </w:p>
        </w:tc>
        <w:tc>
          <w:tcPr>
            <w:tcW w:w="990" w:type="dxa"/>
          </w:tcPr>
          <w:p w14:paraId="500A07D6" w14:textId="4232E047" w:rsidR="009F2B15" w:rsidRPr="00AC0E02" w:rsidRDefault="009F2B15" w:rsidP="009F2B15">
            <w:pPr>
              <w:jc w:val="center"/>
              <w:rPr>
                <w:rFonts w:eastAsia="宋体"/>
                <w:b/>
                <w:bCs/>
                <w:color w:val="000000" w:themeColor="text1"/>
                <w:sz w:val="22"/>
                <w:szCs w:val="22"/>
              </w:rPr>
            </w:pPr>
            <w:r w:rsidRPr="00AC0E02">
              <w:rPr>
                <w:rFonts w:eastAsia="宋体"/>
                <w:b/>
                <w:bCs/>
                <w:color w:val="000000" w:themeColor="text1"/>
                <w:sz w:val="22"/>
                <w:szCs w:val="22"/>
              </w:rPr>
              <w:t>0.029</w:t>
            </w:r>
          </w:p>
        </w:tc>
      </w:tr>
      <w:tr w:rsidR="00DF4135" w:rsidRPr="00AC0E02" w14:paraId="0879B837" w14:textId="2BDB6C3E" w:rsidTr="005C4D94">
        <w:tc>
          <w:tcPr>
            <w:tcW w:w="4531" w:type="dxa"/>
          </w:tcPr>
          <w:p w14:paraId="03B99269" w14:textId="07A3A965"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creatinine (IQR), μmol/</w:t>
            </w:r>
            <w:r w:rsidRPr="00AC0E02">
              <w:rPr>
                <w:rFonts w:ascii="Times New Roman" w:hAnsi="Times New Roman" w:cs="Times New Roman"/>
                <w:color w:val="000000" w:themeColor="text1"/>
                <w:sz w:val="22"/>
                <w:szCs w:val="22"/>
              </w:rPr>
              <w:t>l‡</w:t>
            </w:r>
          </w:p>
        </w:tc>
        <w:tc>
          <w:tcPr>
            <w:tcW w:w="2394" w:type="dxa"/>
          </w:tcPr>
          <w:p w14:paraId="0132726E" w14:textId="1944F0A3"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57 (50–65)</w:t>
            </w:r>
          </w:p>
        </w:tc>
        <w:tc>
          <w:tcPr>
            <w:tcW w:w="2430" w:type="dxa"/>
          </w:tcPr>
          <w:p w14:paraId="075CA6DA" w14:textId="6C680AD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57 (51–64)</w:t>
            </w:r>
          </w:p>
        </w:tc>
        <w:tc>
          <w:tcPr>
            <w:tcW w:w="2610" w:type="dxa"/>
          </w:tcPr>
          <w:p w14:paraId="26949181" w14:textId="0D86E317"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FC0E62" w:rsidRPr="00AC0E02">
              <w:rPr>
                <w:color w:val="000000" w:themeColor="text1"/>
                <w:sz w:val="22"/>
                <w:szCs w:val="22"/>
              </w:rPr>
              <w:t>0</w:t>
            </w:r>
            <w:r w:rsidRPr="00AC0E02">
              <w:rPr>
                <w:color w:val="000000" w:themeColor="text1"/>
                <w:sz w:val="22"/>
                <w:szCs w:val="22"/>
              </w:rPr>
              <w:t xml:space="preserve"> (-1.8–1.0)</w:t>
            </w:r>
          </w:p>
        </w:tc>
        <w:tc>
          <w:tcPr>
            <w:tcW w:w="990" w:type="dxa"/>
          </w:tcPr>
          <w:p w14:paraId="1BD455A6" w14:textId="1711F29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0.770</w:t>
            </w:r>
          </w:p>
        </w:tc>
      </w:tr>
      <w:tr w:rsidR="00DF4135" w:rsidRPr="00AC0E02" w14:paraId="42A89101" w14:textId="3BE693F3" w:rsidTr="005C4D94">
        <w:tc>
          <w:tcPr>
            <w:tcW w:w="4531" w:type="dxa"/>
            <w:shd w:val="clear" w:color="auto" w:fill="E2EFD9" w:themeFill="accent6" w:themeFillTint="33"/>
          </w:tcPr>
          <w:p w14:paraId="409CCBBE" w14:textId="66F3F2E5"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Bowel preparation before surgery, no. (%)</w:t>
            </w:r>
          </w:p>
        </w:tc>
        <w:tc>
          <w:tcPr>
            <w:tcW w:w="2394" w:type="dxa"/>
            <w:shd w:val="clear" w:color="auto" w:fill="E2EFD9" w:themeFill="accent6" w:themeFillTint="33"/>
          </w:tcPr>
          <w:p w14:paraId="5A410B3B" w14:textId="460536DA"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349 (94.3)</w:t>
            </w:r>
          </w:p>
        </w:tc>
        <w:tc>
          <w:tcPr>
            <w:tcW w:w="2430" w:type="dxa"/>
            <w:shd w:val="clear" w:color="auto" w:fill="E2EFD9" w:themeFill="accent6" w:themeFillTint="33"/>
          </w:tcPr>
          <w:p w14:paraId="0C58B871" w14:textId="52CAB81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359 (93.7)</w:t>
            </w:r>
          </w:p>
        </w:tc>
        <w:tc>
          <w:tcPr>
            <w:tcW w:w="2610" w:type="dxa"/>
            <w:shd w:val="clear" w:color="auto" w:fill="E2EFD9" w:themeFill="accent6" w:themeFillTint="33"/>
          </w:tcPr>
          <w:p w14:paraId="61F8613F" w14:textId="40659940"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CC677E" w:rsidRPr="00AC0E02">
              <w:rPr>
                <w:color w:val="000000" w:themeColor="text1"/>
                <w:sz w:val="22"/>
                <w:szCs w:val="22"/>
              </w:rPr>
              <w:t>6</w:t>
            </w:r>
            <w:r w:rsidRPr="00AC0E02">
              <w:rPr>
                <w:color w:val="000000" w:themeColor="text1"/>
                <w:sz w:val="22"/>
                <w:szCs w:val="22"/>
              </w:rPr>
              <w:t xml:space="preserve"> (-3.</w:t>
            </w:r>
            <w:r w:rsidR="00CC677E" w:rsidRPr="00AC0E02">
              <w:rPr>
                <w:color w:val="000000" w:themeColor="text1"/>
                <w:sz w:val="22"/>
                <w:szCs w:val="22"/>
              </w:rPr>
              <w:t>1</w:t>
            </w:r>
            <w:r w:rsidRPr="00AC0E02">
              <w:rPr>
                <w:color w:val="000000" w:themeColor="text1"/>
                <w:sz w:val="22"/>
                <w:szCs w:val="22"/>
              </w:rPr>
              <w:t>–4.</w:t>
            </w:r>
            <w:r w:rsidR="00CC677E" w:rsidRPr="00AC0E02">
              <w:rPr>
                <w:color w:val="000000" w:themeColor="text1"/>
                <w:sz w:val="22"/>
                <w:szCs w:val="22"/>
              </w:rPr>
              <w:t>2</w:t>
            </w:r>
            <w:r w:rsidRPr="00AC0E02">
              <w:rPr>
                <w:color w:val="000000" w:themeColor="text1"/>
                <w:sz w:val="22"/>
                <w:szCs w:val="22"/>
              </w:rPr>
              <w:t>)</w:t>
            </w:r>
          </w:p>
        </w:tc>
        <w:tc>
          <w:tcPr>
            <w:tcW w:w="990" w:type="dxa"/>
            <w:shd w:val="clear" w:color="auto" w:fill="E2EFD9" w:themeFill="accent6" w:themeFillTint="33"/>
          </w:tcPr>
          <w:p w14:paraId="17C6B888" w14:textId="2C9EC500"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0.732</w:t>
            </w:r>
          </w:p>
        </w:tc>
      </w:tr>
      <w:tr w:rsidR="00DF4135" w:rsidRPr="00AC0E02" w14:paraId="56CF8311" w14:textId="3DA1F86C" w:rsidTr="004723F3">
        <w:tc>
          <w:tcPr>
            <w:tcW w:w="12955" w:type="dxa"/>
            <w:gridSpan w:val="5"/>
            <w:shd w:val="clear" w:color="auto" w:fill="E2EFD9" w:themeFill="accent6" w:themeFillTint="33"/>
          </w:tcPr>
          <w:p w14:paraId="09C417DC" w14:textId="10B79C56" w:rsidR="009F2B15" w:rsidRPr="00AC0E02" w:rsidRDefault="009F2B15" w:rsidP="009F2B15">
            <w:pPr>
              <w:rPr>
                <w:rFonts w:eastAsia="宋体"/>
                <w:color w:val="000000" w:themeColor="text1"/>
                <w:sz w:val="22"/>
                <w:szCs w:val="22"/>
              </w:rPr>
            </w:pPr>
            <w:r w:rsidRPr="00AC0E02">
              <w:rPr>
                <w:rFonts w:eastAsia="宋体"/>
                <w:color w:val="000000" w:themeColor="text1"/>
                <w:sz w:val="22"/>
                <w:szCs w:val="22"/>
              </w:rPr>
              <w:t>Patients recruited at each hospital, no. (%)</w:t>
            </w:r>
          </w:p>
        </w:tc>
      </w:tr>
      <w:tr w:rsidR="00DF4135" w:rsidRPr="00AC0E02" w14:paraId="0A4BBDA4" w14:textId="42D4177B" w:rsidTr="005C4D94">
        <w:tc>
          <w:tcPr>
            <w:tcW w:w="4531" w:type="dxa"/>
          </w:tcPr>
          <w:p w14:paraId="71E41510"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Peking University First Hospital</w:t>
            </w:r>
          </w:p>
        </w:tc>
        <w:tc>
          <w:tcPr>
            <w:tcW w:w="2394" w:type="dxa"/>
          </w:tcPr>
          <w:p w14:paraId="56090A9C" w14:textId="522635F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29 (7.8)</w:t>
            </w:r>
          </w:p>
        </w:tc>
        <w:tc>
          <w:tcPr>
            <w:tcW w:w="2430" w:type="dxa"/>
          </w:tcPr>
          <w:p w14:paraId="33E8EFFE" w14:textId="1EF12D6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30 (7.8)</w:t>
            </w:r>
          </w:p>
        </w:tc>
        <w:tc>
          <w:tcPr>
            <w:tcW w:w="2610" w:type="dxa"/>
          </w:tcPr>
          <w:p w14:paraId="2D1459FF" w14:textId="468E6997"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0.0 (-3.</w:t>
            </w:r>
            <w:r w:rsidR="00CC677E" w:rsidRPr="00AC0E02">
              <w:rPr>
                <w:color w:val="000000" w:themeColor="text1"/>
                <w:sz w:val="22"/>
                <w:szCs w:val="22"/>
              </w:rPr>
              <w:t>9</w:t>
            </w:r>
            <w:r w:rsidRPr="00AC0E02">
              <w:rPr>
                <w:color w:val="000000" w:themeColor="text1"/>
                <w:sz w:val="22"/>
                <w:szCs w:val="22"/>
              </w:rPr>
              <w:t>–3.</w:t>
            </w:r>
            <w:r w:rsidR="00CC677E" w:rsidRPr="00AC0E02">
              <w:rPr>
                <w:color w:val="000000" w:themeColor="text1"/>
                <w:sz w:val="22"/>
                <w:szCs w:val="22"/>
              </w:rPr>
              <w:t>8</w:t>
            </w:r>
            <w:r w:rsidRPr="00AC0E02">
              <w:rPr>
                <w:color w:val="000000" w:themeColor="text1"/>
                <w:sz w:val="22"/>
                <w:szCs w:val="22"/>
              </w:rPr>
              <w:t>)</w:t>
            </w:r>
          </w:p>
        </w:tc>
        <w:tc>
          <w:tcPr>
            <w:tcW w:w="990" w:type="dxa"/>
            <w:vMerge w:val="restart"/>
          </w:tcPr>
          <w:p w14:paraId="5D95AB3D" w14:textId="508C2FD8"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0.994</w:t>
            </w:r>
          </w:p>
        </w:tc>
      </w:tr>
      <w:tr w:rsidR="00DF4135" w:rsidRPr="00AC0E02" w14:paraId="19C641F6" w14:textId="51D73008" w:rsidTr="005C4D94">
        <w:tc>
          <w:tcPr>
            <w:tcW w:w="4531" w:type="dxa"/>
          </w:tcPr>
          <w:p w14:paraId="16B6F24E"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Peking University Third Hospital</w:t>
            </w:r>
          </w:p>
        </w:tc>
        <w:tc>
          <w:tcPr>
            <w:tcW w:w="2394" w:type="dxa"/>
          </w:tcPr>
          <w:p w14:paraId="037A56E2" w14:textId="2567BF1B"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118 (31.9)</w:t>
            </w:r>
          </w:p>
        </w:tc>
        <w:tc>
          <w:tcPr>
            <w:tcW w:w="2430" w:type="dxa"/>
          </w:tcPr>
          <w:p w14:paraId="0763C697" w14:textId="181B3DD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118 (30.8)</w:t>
            </w:r>
          </w:p>
        </w:tc>
        <w:tc>
          <w:tcPr>
            <w:tcW w:w="2610" w:type="dxa"/>
          </w:tcPr>
          <w:p w14:paraId="5F371378" w14:textId="1DBBF0B9" w:rsidR="009F2B15" w:rsidRPr="00AC0E02" w:rsidRDefault="00CC677E" w:rsidP="009F2B15">
            <w:pPr>
              <w:jc w:val="center"/>
              <w:rPr>
                <w:rFonts w:eastAsia="宋体"/>
                <w:color w:val="000000" w:themeColor="text1"/>
                <w:sz w:val="22"/>
                <w:szCs w:val="22"/>
              </w:rPr>
            </w:pPr>
            <w:r w:rsidRPr="00AC0E02">
              <w:rPr>
                <w:color w:val="000000" w:themeColor="text1"/>
                <w:sz w:val="22"/>
                <w:szCs w:val="22"/>
              </w:rPr>
              <w:t>1</w:t>
            </w:r>
            <w:r w:rsidR="009F2B15" w:rsidRPr="00AC0E02">
              <w:rPr>
                <w:color w:val="000000" w:themeColor="text1"/>
                <w:sz w:val="22"/>
                <w:szCs w:val="22"/>
              </w:rPr>
              <w:t>.</w:t>
            </w:r>
            <w:r w:rsidRPr="00AC0E02">
              <w:rPr>
                <w:color w:val="000000" w:themeColor="text1"/>
                <w:sz w:val="22"/>
                <w:szCs w:val="22"/>
              </w:rPr>
              <w:t>1</w:t>
            </w:r>
            <w:r w:rsidR="009F2B15" w:rsidRPr="00AC0E02">
              <w:rPr>
                <w:color w:val="000000" w:themeColor="text1"/>
                <w:sz w:val="22"/>
                <w:szCs w:val="22"/>
              </w:rPr>
              <w:t xml:space="preserve"> (-</w:t>
            </w:r>
            <w:r w:rsidR="00E74ADA" w:rsidRPr="00AC0E02">
              <w:rPr>
                <w:color w:val="000000" w:themeColor="text1"/>
                <w:sz w:val="22"/>
                <w:szCs w:val="22"/>
              </w:rPr>
              <w:t>5.8</w:t>
            </w:r>
            <w:r w:rsidR="009F2B15" w:rsidRPr="00AC0E02">
              <w:rPr>
                <w:color w:val="000000" w:themeColor="text1"/>
                <w:sz w:val="22"/>
                <w:szCs w:val="22"/>
              </w:rPr>
              <w:t>–</w:t>
            </w:r>
            <w:r w:rsidR="00E74ADA" w:rsidRPr="00AC0E02">
              <w:rPr>
                <w:color w:val="000000" w:themeColor="text1"/>
                <w:sz w:val="22"/>
                <w:szCs w:val="22"/>
              </w:rPr>
              <w:t>8.0</w:t>
            </w:r>
            <w:r w:rsidR="009F2B15" w:rsidRPr="00AC0E02">
              <w:rPr>
                <w:color w:val="000000" w:themeColor="text1"/>
                <w:sz w:val="22"/>
                <w:szCs w:val="22"/>
              </w:rPr>
              <w:t>)</w:t>
            </w:r>
          </w:p>
        </w:tc>
        <w:tc>
          <w:tcPr>
            <w:tcW w:w="990" w:type="dxa"/>
            <w:vMerge/>
          </w:tcPr>
          <w:p w14:paraId="475A79D3" w14:textId="00CD4E07" w:rsidR="009F2B15" w:rsidRPr="00AC0E02" w:rsidRDefault="009F2B15" w:rsidP="009F2B15">
            <w:pPr>
              <w:jc w:val="center"/>
              <w:rPr>
                <w:rFonts w:eastAsia="宋体"/>
                <w:color w:val="000000" w:themeColor="text1"/>
                <w:sz w:val="22"/>
                <w:szCs w:val="22"/>
              </w:rPr>
            </w:pPr>
          </w:p>
        </w:tc>
      </w:tr>
      <w:tr w:rsidR="00DF4135" w:rsidRPr="00AC0E02" w14:paraId="3BDC7453" w14:textId="75006219" w:rsidTr="005C4D94">
        <w:tc>
          <w:tcPr>
            <w:tcW w:w="4531" w:type="dxa"/>
          </w:tcPr>
          <w:p w14:paraId="65DD2932"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Shandong Provincial Hospital</w:t>
            </w:r>
          </w:p>
        </w:tc>
        <w:tc>
          <w:tcPr>
            <w:tcW w:w="2394" w:type="dxa"/>
          </w:tcPr>
          <w:p w14:paraId="70825128" w14:textId="6820EC99"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63 (17.0)</w:t>
            </w:r>
          </w:p>
        </w:tc>
        <w:tc>
          <w:tcPr>
            <w:tcW w:w="2430" w:type="dxa"/>
          </w:tcPr>
          <w:p w14:paraId="52705E3F" w14:textId="522194F4"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64 (16.7)</w:t>
            </w:r>
          </w:p>
        </w:tc>
        <w:tc>
          <w:tcPr>
            <w:tcW w:w="2610" w:type="dxa"/>
          </w:tcPr>
          <w:p w14:paraId="24B782FC" w14:textId="3D149B6D"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E74ADA" w:rsidRPr="00AC0E02">
              <w:rPr>
                <w:color w:val="000000" w:themeColor="text1"/>
                <w:sz w:val="22"/>
                <w:szCs w:val="22"/>
              </w:rPr>
              <w:t>3</w:t>
            </w:r>
            <w:r w:rsidRPr="00AC0E02">
              <w:rPr>
                <w:color w:val="000000" w:themeColor="text1"/>
                <w:sz w:val="22"/>
                <w:szCs w:val="22"/>
              </w:rPr>
              <w:t xml:space="preserve"> (-5.3–5.</w:t>
            </w:r>
            <w:r w:rsidR="00E74ADA" w:rsidRPr="00AC0E02">
              <w:rPr>
                <w:color w:val="000000" w:themeColor="text1"/>
                <w:sz w:val="22"/>
                <w:szCs w:val="22"/>
              </w:rPr>
              <w:t>9</w:t>
            </w:r>
            <w:r w:rsidRPr="00AC0E02">
              <w:rPr>
                <w:color w:val="000000" w:themeColor="text1"/>
                <w:sz w:val="22"/>
                <w:szCs w:val="22"/>
              </w:rPr>
              <w:t>)</w:t>
            </w:r>
          </w:p>
        </w:tc>
        <w:tc>
          <w:tcPr>
            <w:tcW w:w="990" w:type="dxa"/>
            <w:vMerge/>
          </w:tcPr>
          <w:p w14:paraId="2AC0601B" w14:textId="5EF2D3E3" w:rsidR="009F2B15" w:rsidRPr="00AC0E02" w:rsidRDefault="009F2B15" w:rsidP="009F2B15">
            <w:pPr>
              <w:jc w:val="center"/>
              <w:rPr>
                <w:rFonts w:eastAsia="宋体"/>
                <w:color w:val="000000" w:themeColor="text1"/>
                <w:sz w:val="22"/>
                <w:szCs w:val="22"/>
              </w:rPr>
            </w:pPr>
          </w:p>
        </w:tc>
      </w:tr>
      <w:tr w:rsidR="00DF4135" w:rsidRPr="00AC0E02" w14:paraId="530F8E43" w14:textId="3133AB93" w:rsidTr="005C4D94">
        <w:tc>
          <w:tcPr>
            <w:tcW w:w="4531" w:type="dxa"/>
          </w:tcPr>
          <w:p w14:paraId="13675B0A"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Zhengzhou University First Hospital</w:t>
            </w:r>
          </w:p>
        </w:tc>
        <w:tc>
          <w:tcPr>
            <w:tcW w:w="2394" w:type="dxa"/>
          </w:tcPr>
          <w:p w14:paraId="7F1C3BA9" w14:textId="6D5C39A4"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72 (19.5)</w:t>
            </w:r>
          </w:p>
        </w:tc>
        <w:tc>
          <w:tcPr>
            <w:tcW w:w="2430" w:type="dxa"/>
          </w:tcPr>
          <w:p w14:paraId="7929C8F6" w14:textId="061C431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73 (19.1)</w:t>
            </w:r>
          </w:p>
        </w:tc>
        <w:tc>
          <w:tcPr>
            <w:tcW w:w="2610" w:type="dxa"/>
          </w:tcPr>
          <w:p w14:paraId="4801FA81" w14:textId="36BD7954" w:rsidR="009F2B15" w:rsidRPr="00AC0E02" w:rsidRDefault="009F2B15" w:rsidP="009F2B15">
            <w:pPr>
              <w:jc w:val="center"/>
              <w:rPr>
                <w:rFonts w:eastAsia="宋体"/>
                <w:color w:val="000000" w:themeColor="text1"/>
                <w:sz w:val="22"/>
                <w:szCs w:val="22"/>
              </w:rPr>
            </w:pPr>
            <w:r w:rsidRPr="00AC0E02">
              <w:rPr>
                <w:color w:val="000000" w:themeColor="text1"/>
                <w:sz w:val="22"/>
                <w:szCs w:val="22"/>
              </w:rPr>
              <w:t>0.</w:t>
            </w:r>
            <w:r w:rsidR="00E74ADA" w:rsidRPr="00AC0E02">
              <w:rPr>
                <w:color w:val="000000" w:themeColor="text1"/>
                <w:sz w:val="22"/>
                <w:szCs w:val="22"/>
              </w:rPr>
              <w:t>4</w:t>
            </w:r>
            <w:r w:rsidRPr="00AC0E02">
              <w:rPr>
                <w:color w:val="000000" w:themeColor="text1"/>
                <w:sz w:val="22"/>
                <w:szCs w:val="22"/>
              </w:rPr>
              <w:t xml:space="preserve"> (-5.5–</w:t>
            </w:r>
            <w:r w:rsidR="00E74ADA" w:rsidRPr="00AC0E02">
              <w:rPr>
                <w:color w:val="000000" w:themeColor="text1"/>
                <w:sz w:val="22"/>
                <w:szCs w:val="22"/>
              </w:rPr>
              <w:t>6.3</w:t>
            </w:r>
            <w:r w:rsidRPr="00AC0E02">
              <w:rPr>
                <w:color w:val="000000" w:themeColor="text1"/>
                <w:sz w:val="22"/>
                <w:szCs w:val="22"/>
              </w:rPr>
              <w:t>)</w:t>
            </w:r>
          </w:p>
        </w:tc>
        <w:tc>
          <w:tcPr>
            <w:tcW w:w="990" w:type="dxa"/>
            <w:vMerge/>
          </w:tcPr>
          <w:p w14:paraId="2649EFFC" w14:textId="2F28B705" w:rsidR="009F2B15" w:rsidRPr="00AC0E02" w:rsidRDefault="009F2B15" w:rsidP="009F2B15">
            <w:pPr>
              <w:jc w:val="center"/>
              <w:rPr>
                <w:rFonts w:eastAsia="宋体"/>
                <w:color w:val="000000" w:themeColor="text1"/>
                <w:sz w:val="22"/>
                <w:szCs w:val="22"/>
              </w:rPr>
            </w:pPr>
          </w:p>
        </w:tc>
      </w:tr>
      <w:tr w:rsidR="00DF4135" w:rsidRPr="00AC0E02" w14:paraId="5E2BFFF9" w14:textId="7D885841" w:rsidTr="005C4D94">
        <w:tc>
          <w:tcPr>
            <w:tcW w:w="4531" w:type="dxa"/>
          </w:tcPr>
          <w:p w14:paraId="16D174C9"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Hebei Medical University Second Hospital</w:t>
            </w:r>
          </w:p>
        </w:tc>
        <w:tc>
          <w:tcPr>
            <w:tcW w:w="2394" w:type="dxa"/>
          </w:tcPr>
          <w:p w14:paraId="7C7A11B1" w14:textId="05467C3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52 (14.1)</w:t>
            </w:r>
          </w:p>
        </w:tc>
        <w:tc>
          <w:tcPr>
            <w:tcW w:w="2430" w:type="dxa"/>
          </w:tcPr>
          <w:p w14:paraId="7205A8DC" w14:textId="7C18CA15"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60 (15.7)</w:t>
            </w:r>
          </w:p>
        </w:tc>
        <w:tc>
          <w:tcPr>
            <w:tcW w:w="2610" w:type="dxa"/>
          </w:tcPr>
          <w:p w14:paraId="441070F0" w14:textId="375E25E5" w:rsidR="009F2B15" w:rsidRPr="00AC0E02" w:rsidRDefault="00E74ADA" w:rsidP="009F2B15">
            <w:pPr>
              <w:jc w:val="center"/>
              <w:rPr>
                <w:rFonts w:eastAsia="宋体"/>
                <w:color w:val="000000" w:themeColor="text1"/>
                <w:sz w:val="22"/>
                <w:szCs w:val="22"/>
              </w:rPr>
            </w:pPr>
            <w:r w:rsidRPr="00AC0E02">
              <w:rPr>
                <w:color w:val="000000" w:themeColor="text1"/>
                <w:sz w:val="22"/>
                <w:szCs w:val="22"/>
              </w:rPr>
              <w:t>-1.6</w:t>
            </w:r>
            <w:r w:rsidR="009F2B15" w:rsidRPr="00AC0E02">
              <w:rPr>
                <w:color w:val="000000" w:themeColor="text1"/>
                <w:sz w:val="22"/>
                <w:szCs w:val="22"/>
              </w:rPr>
              <w:t xml:space="preserve"> (-</w:t>
            </w:r>
            <w:r w:rsidRPr="00AC0E02">
              <w:rPr>
                <w:color w:val="000000" w:themeColor="text1"/>
                <w:sz w:val="22"/>
                <w:szCs w:val="22"/>
              </w:rPr>
              <w:t>7.0</w:t>
            </w:r>
            <w:r w:rsidR="009F2B15" w:rsidRPr="00AC0E02">
              <w:rPr>
                <w:color w:val="000000" w:themeColor="text1"/>
                <w:sz w:val="22"/>
                <w:szCs w:val="22"/>
              </w:rPr>
              <w:t>–</w:t>
            </w:r>
            <w:r w:rsidRPr="00AC0E02">
              <w:rPr>
                <w:color w:val="000000" w:themeColor="text1"/>
                <w:sz w:val="22"/>
                <w:szCs w:val="22"/>
              </w:rPr>
              <w:t>3.7</w:t>
            </w:r>
            <w:r w:rsidR="009F2B15" w:rsidRPr="00AC0E02">
              <w:rPr>
                <w:color w:val="000000" w:themeColor="text1"/>
                <w:sz w:val="22"/>
                <w:szCs w:val="22"/>
              </w:rPr>
              <w:t>)</w:t>
            </w:r>
          </w:p>
        </w:tc>
        <w:tc>
          <w:tcPr>
            <w:tcW w:w="990" w:type="dxa"/>
            <w:vMerge/>
          </w:tcPr>
          <w:p w14:paraId="72AEC147" w14:textId="0EF40FD7" w:rsidR="009F2B15" w:rsidRPr="00AC0E02" w:rsidRDefault="009F2B15" w:rsidP="009F2B15">
            <w:pPr>
              <w:jc w:val="center"/>
              <w:rPr>
                <w:rFonts w:eastAsia="宋体"/>
                <w:color w:val="000000" w:themeColor="text1"/>
                <w:sz w:val="22"/>
                <w:szCs w:val="22"/>
              </w:rPr>
            </w:pPr>
          </w:p>
        </w:tc>
      </w:tr>
      <w:tr w:rsidR="009F2B15" w:rsidRPr="00AC0E02" w14:paraId="4057EA4A" w14:textId="3539B0D0" w:rsidTr="005C4D94">
        <w:tc>
          <w:tcPr>
            <w:tcW w:w="4531" w:type="dxa"/>
          </w:tcPr>
          <w:p w14:paraId="5907DDA1" w14:textId="77777777" w:rsidR="009F2B15" w:rsidRPr="00AC0E02" w:rsidRDefault="009F2B15" w:rsidP="009F2B1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Beijing Obstetrics Gynecology Hospital</w:t>
            </w:r>
          </w:p>
        </w:tc>
        <w:tc>
          <w:tcPr>
            <w:tcW w:w="2394" w:type="dxa"/>
          </w:tcPr>
          <w:p w14:paraId="1DCE5217" w14:textId="5E0D81FC"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36 (9.7)</w:t>
            </w:r>
          </w:p>
        </w:tc>
        <w:tc>
          <w:tcPr>
            <w:tcW w:w="2430" w:type="dxa"/>
          </w:tcPr>
          <w:p w14:paraId="0F3005B7" w14:textId="47409237" w:rsidR="009F2B15" w:rsidRPr="00AC0E02" w:rsidRDefault="009F2B15" w:rsidP="009F2B15">
            <w:pPr>
              <w:jc w:val="center"/>
              <w:rPr>
                <w:rFonts w:eastAsia="宋体"/>
                <w:color w:val="000000" w:themeColor="text1"/>
                <w:sz w:val="22"/>
                <w:szCs w:val="22"/>
              </w:rPr>
            </w:pPr>
            <w:r w:rsidRPr="00AC0E02">
              <w:rPr>
                <w:rFonts w:eastAsia="宋体"/>
                <w:color w:val="000000" w:themeColor="text1"/>
                <w:sz w:val="22"/>
                <w:szCs w:val="22"/>
              </w:rPr>
              <w:t>38 (9.9)</w:t>
            </w:r>
          </w:p>
        </w:tc>
        <w:tc>
          <w:tcPr>
            <w:tcW w:w="2610" w:type="dxa"/>
          </w:tcPr>
          <w:p w14:paraId="60112813" w14:textId="361686D8" w:rsidR="009F2B15" w:rsidRPr="00AC0E02" w:rsidRDefault="00E74ADA" w:rsidP="009F2B15">
            <w:pPr>
              <w:jc w:val="center"/>
              <w:rPr>
                <w:rFonts w:eastAsia="宋体"/>
                <w:color w:val="000000" w:themeColor="text1"/>
                <w:sz w:val="22"/>
                <w:szCs w:val="22"/>
              </w:rPr>
            </w:pPr>
            <w:r w:rsidRPr="00AC0E02">
              <w:rPr>
                <w:color w:val="000000" w:themeColor="text1"/>
                <w:sz w:val="22"/>
                <w:szCs w:val="22"/>
              </w:rPr>
              <w:t>-0.2</w:t>
            </w:r>
            <w:r w:rsidR="009F2B15" w:rsidRPr="00AC0E02">
              <w:rPr>
                <w:color w:val="000000" w:themeColor="text1"/>
                <w:sz w:val="22"/>
                <w:szCs w:val="22"/>
              </w:rPr>
              <w:t xml:space="preserve"> (-4.</w:t>
            </w:r>
            <w:r w:rsidRPr="00AC0E02">
              <w:rPr>
                <w:color w:val="000000" w:themeColor="text1"/>
                <w:sz w:val="22"/>
                <w:szCs w:val="22"/>
              </w:rPr>
              <w:t>6</w:t>
            </w:r>
            <w:r w:rsidR="009F2B15" w:rsidRPr="00AC0E02">
              <w:rPr>
                <w:color w:val="000000" w:themeColor="text1"/>
                <w:sz w:val="22"/>
                <w:szCs w:val="22"/>
              </w:rPr>
              <w:t>–4.</w:t>
            </w:r>
            <w:r w:rsidRPr="00AC0E02">
              <w:rPr>
                <w:color w:val="000000" w:themeColor="text1"/>
                <w:sz w:val="22"/>
                <w:szCs w:val="22"/>
              </w:rPr>
              <w:t>3</w:t>
            </w:r>
            <w:r w:rsidR="009F2B15" w:rsidRPr="00AC0E02">
              <w:rPr>
                <w:color w:val="000000" w:themeColor="text1"/>
                <w:sz w:val="22"/>
                <w:szCs w:val="22"/>
              </w:rPr>
              <w:t>)</w:t>
            </w:r>
          </w:p>
        </w:tc>
        <w:tc>
          <w:tcPr>
            <w:tcW w:w="990" w:type="dxa"/>
            <w:vMerge/>
          </w:tcPr>
          <w:p w14:paraId="0140E452" w14:textId="45C98C1E" w:rsidR="009F2B15" w:rsidRPr="00AC0E02" w:rsidRDefault="009F2B15" w:rsidP="009F2B15">
            <w:pPr>
              <w:jc w:val="center"/>
              <w:rPr>
                <w:rFonts w:eastAsia="宋体"/>
                <w:color w:val="000000" w:themeColor="text1"/>
                <w:sz w:val="22"/>
                <w:szCs w:val="22"/>
              </w:rPr>
            </w:pPr>
          </w:p>
        </w:tc>
      </w:tr>
    </w:tbl>
    <w:p w14:paraId="187FDF4F" w14:textId="77777777" w:rsidR="003B3630" w:rsidRPr="00AC0E02" w:rsidRDefault="003B3630" w:rsidP="00FF18A6">
      <w:pPr>
        <w:rPr>
          <w:rFonts w:eastAsia="宋体"/>
          <w:color w:val="000000" w:themeColor="text1"/>
          <w:vertAlign w:val="superscript"/>
        </w:rPr>
      </w:pPr>
    </w:p>
    <w:p w14:paraId="07C3E431" w14:textId="3C3F1D8E" w:rsidR="00E11C87" w:rsidRPr="00AC0E02" w:rsidRDefault="00E11C87" w:rsidP="00FF18A6">
      <w:pPr>
        <w:rPr>
          <w:rFonts w:eastAsia="宋体"/>
          <w:color w:val="000000" w:themeColor="text1"/>
        </w:rPr>
      </w:pPr>
      <w:r w:rsidRPr="00AC0E02">
        <w:rPr>
          <w:rFonts w:eastAsia="宋体"/>
          <w:color w:val="000000" w:themeColor="text1"/>
        </w:rPr>
        <w:t>SmtO</w:t>
      </w:r>
      <w:r w:rsidRPr="00AC0E02">
        <w:rPr>
          <w:rFonts w:eastAsia="宋体"/>
          <w:color w:val="000000" w:themeColor="text1"/>
          <w:vertAlign w:val="subscript"/>
        </w:rPr>
        <w:t>2</w:t>
      </w:r>
      <w:r w:rsidRPr="00AC0E02">
        <w:rPr>
          <w:rFonts w:eastAsia="宋体"/>
          <w:color w:val="000000" w:themeColor="text1"/>
        </w:rPr>
        <w:t xml:space="preserve"> </w:t>
      </w:r>
      <w:r w:rsidR="003B3630" w:rsidRPr="00AC0E02">
        <w:rPr>
          <w:rFonts w:eastAsia="宋体"/>
          <w:color w:val="000000" w:themeColor="text1"/>
        </w:rPr>
        <w:t>=</w:t>
      </w:r>
      <w:r w:rsidRPr="00AC0E02">
        <w:rPr>
          <w:rFonts w:eastAsia="宋体"/>
          <w:color w:val="000000" w:themeColor="text1"/>
        </w:rPr>
        <w:t xml:space="preserve"> muscular tissue oxygen saturation</w:t>
      </w:r>
      <w:r w:rsidR="003B3630" w:rsidRPr="00AC0E02">
        <w:rPr>
          <w:rFonts w:eastAsia="宋体"/>
          <w:color w:val="000000" w:themeColor="text1"/>
        </w:rPr>
        <w:t>;</w:t>
      </w:r>
      <w:r w:rsidRPr="00AC0E02">
        <w:rPr>
          <w:rFonts w:eastAsia="宋体"/>
          <w:color w:val="000000" w:themeColor="text1"/>
        </w:rPr>
        <w:t xml:space="preserve"> SD </w:t>
      </w:r>
      <w:r w:rsidR="003B3630" w:rsidRPr="00AC0E02">
        <w:rPr>
          <w:rFonts w:eastAsia="宋体"/>
          <w:color w:val="000000" w:themeColor="text1"/>
        </w:rPr>
        <w:t xml:space="preserve">= </w:t>
      </w:r>
      <w:r w:rsidRPr="00AC0E02">
        <w:rPr>
          <w:rFonts w:eastAsia="宋体"/>
          <w:color w:val="000000" w:themeColor="text1"/>
        </w:rPr>
        <w:t>standard deviation</w:t>
      </w:r>
      <w:r w:rsidR="003B3630" w:rsidRPr="00AC0E02">
        <w:rPr>
          <w:rFonts w:eastAsia="宋体"/>
          <w:color w:val="000000" w:themeColor="text1"/>
        </w:rPr>
        <w:t>;</w:t>
      </w:r>
      <w:r w:rsidRPr="00AC0E02">
        <w:rPr>
          <w:rFonts w:eastAsia="宋体"/>
          <w:color w:val="000000" w:themeColor="text1"/>
        </w:rPr>
        <w:t xml:space="preserve"> IQR</w:t>
      </w:r>
      <w:r w:rsidR="003B3630" w:rsidRPr="00AC0E02">
        <w:rPr>
          <w:rFonts w:eastAsia="宋体"/>
          <w:color w:val="000000" w:themeColor="text1"/>
        </w:rPr>
        <w:t xml:space="preserve"> = </w:t>
      </w:r>
      <w:r w:rsidRPr="00AC0E02">
        <w:rPr>
          <w:rFonts w:eastAsia="宋体"/>
          <w:color w:val="000000" w:themeColor="text1"/>
        </w:rPr>
        <w:t>interquartile range</w:t>
      </w:r>
      <w:r w:rsidR="003B3630" w:rsidRPr="00AC0E02">
        <w:rPr>
          <w:rFonts w:eastAsia="宋体"/>
          <w:color w:val="000000" w:themeColor="text1"/>
        </w:rPr>
        <w:t>;</w:t>
      </w:r>
      <w:r w:rsidRPr="00AC0E02">
        <w:rPr>
          <w:rFonts w:eastAsia="宋体"/>
          <w:color w:val="000000" w:themeColor="text1"/>
        </w:rPr>
        <w:t xml:space="preserve"> ASA</w:t>
      </w:r>
      <w:r w:rsidR="003B3630" w:rsidRPr="00AC0E02">
        <w:rPr>
          <w:rFonts w:eastAsia="宋体"/>
          <w:color w:val="000000" w:themeColor="text1"/>
        </w:rPr>
        <w:t xml:space="preserve"> =</w:t>
      </w:r>
      <w:r w:rsidRPr="00AC0E02">
        <w:rPr>
          <w:rFonts w:eastAsia="宋体"/>
          <w:color w:val="000000" w:themeColor="text1"/>
        </w:rPr>
        <w:t xml:space="preserve"> American Society of Anesthesiologists</w:t>
      </w:r>
      <w:r w:rsidR="003B3630" w:rsidRPr="00AC0E02">
        <w:rPr>
          <w:rFonts w:eastAsia="宋体"/>
          <w:color w:val="000000" w:themeColor="text1"/>
        </w:rPr>
        <w:t>;</w:t>
      </w:r>
      <w:r w:rsidRPr="00AC0E02">
        <w:rPr>
          <w:rFonts w:eastAsia="宋体"/>
          <w:color w:val="000000" w:themeColor="text1"/>
        </w:rPr>
        <w:t xml:space="preserve"> PONV </w:t>
      </w:r>
      <w:r w:rsidR="003B3630" w:rsidRPr="00AC0E02">
        <w:rPr>
          <w:rFonts w:eastAsia="宋体"/>
          <w:color w:val="000000" w:themeColor="text1"/>
        </w:rPr>
        <w:t xml:space="preserve">= </w:t>
      </w:r>
      <w:r w:rsidRPr="00AC0E02">
        <w:rPr>
          <w:rFonts w:eastAsia="宋体"/>
          <w:color w:val="000000" w:themeColor="text1"/>
        </w:rPr>
        <w:t>postoperative nausea and vomiting.</w:t>
      </w:r>
    </w:p>
    <w:p w14:paraId="1B85D467" w14:textId="02D2424F" w:rsidR="003B3630" w:rsidRPr="00AC0E02" w:rsidRDefault="003B3630" w:rsidP="00FF18A6">
      <w:pPr>
        <w:rPr>
          <w:rFonts w:eastAsia="宋体"/>
          <w:color w:val="000000" w:themeColor="text1"/>
        </w:rPr>
      </w:pPr>
    </w:p>
    <w:p w14:paraId="2D140E6A" w14:textId="77777777" w:rsidR="0008503B" w:rsidRPr="00AC0E02" w:rsidRDefault="0008503B" w:rsidP="0008503B">
      <w:pPr>
        <w:rPr>
          <w:color w:val="000000" w:themeColor="text1"/>
        </w:rPr>
      </w:pPr>
      <w:r w:rsidRPr="00AC0E02">
        <w:rPr>
          <w:color w:val="000000" w:themeColor="text1"/>
        </w:rPr>
        <w:t>*</w:t>
      </w:r>
      <w:r w:rsidRPr="00AC0E02">
        <w:rPr>
          <w:color w:val="000000" w:themeColor="text1"/>
        </w:rPr>
        <w:tab/>
        <w:t>The between-median or between-proportion difference and 95% CI were calculated using Hodges-Lehmann estimates and Newcombe’s method with continuity correction, respectively.</w:t>
      </w:r>
    </w:p>
    <w:p w14:paraId="3C8B7657" w14:textId="118E6847" w:rsidR="00E11C87" w:rsidRPr="00AC0E02" w:rsidRDefault="00B17527" w:rsidP="00FF18A6">
      <w:pPr>
        <w:rPr>
          <w:rFonts w:eastAsia="宋体"/>
          <w:color w:val="000000" w:themeColor="text1"/>
        </w:rPr>
      </w:pPr>
      <w:r w:rsidRPr="00AC0E02">
        <w:rPr>
          <w:color w:val="000000" w:themeColor="text1"/>
        </w:rPr>
        <w:t>†</w:t>
      </w:r>
      <w:r w:rsidR="00E11C87" w:rsidRPr="00AC0E02">
        <w:rPr>
          <w:rFonts w:eastAsia="宋体"/>
          <w:color w:val="000000" w:themeColor="text1"/>
        </w:rPr>
        <w:tab/>
        <w:t>The ASA criteria for physical status include a classification for normal health (I),</w:t>
      </w:r>
      <w:r w:rsidR="006D0E65" w:rsidRPr="00AC0E02">
        <w:rPr>
          <w:rFonts w:eastAsia="宋体"/>
          <w:color w:val="000000" w:themeColor="text1"/>
        </w:rPr>
        <w:t xml:space="preserve"> </w:t>
      </w:r>
      <w:r w:rsidR="00E11C87" w:rsidRPr="00AC0E02">
        <w:rPr>
          <w:rFonts w:eastAsia="宋体"/>
          <w:color w:val="000000" w:themeColor="text1"/>
        </w:rPr>
        <w:t>mild systemic disease (II), and severe systemic disease (III).</w:t>
      </w:r>
    </w:p>
    <w:p w14:paraId="0AFA9EA4" w14:textId="1A8469A0" w:rsidR="00E11C87" w:rsidRPr="00AC0E02" w:rsidRDefault="00B17527" w:rsidP="00FF18A6">
      <w:pPr>
        <w:rPr>
          <w:rFonts w:eastAsia="宋体"/>
          <w:color w:val="000000" w:themeColor="text1"/>
        </w:rPr>
      </w:pPr>
      <w:r w:rsidRPr="00AC0E02">
        <w:rPr>
          <w:color w:val="000000" w:themeColor="text1"/>
        </w:rPr>
        <w:t>‡</w:t>
      </w:r>
      <w:r w:rsidR="00E11C87" w:rsidRPr="00AC0E02">
        <w:rPr>
          <w:rFonts w:eastAsia="宋体"/>
          <w:color w:val="000000" w:themeColor="text1"/>
        </w:rPr>
        <w:tab/>
        <w:t>Data regarding the preoperative creatinine were missing for one patient in the SmtO</w:t>
      </w:r>
      <w:r w:rsidR="00E11C87" w:rsidRPr="00AC0E02">
        <w:rPr>
          <w:rFonts w:eastAsia="宋体"/>
          <w:color w:val="000000" w:themeColor="text1"/>
          <w:vertAlign w:val="subscript"/>
        </w:rPr>
        <w:t>2</w:t>
      </w:r>
      <w:r w:rsidR="00E11C87" w:rsidRPr="00AC0E02">
        <w:rPr>
          <w:rFonts w:eastAsia="宋体"/>
          <w:color w:val="000000" w:themeColor="text1"/>
        </w:rPr>
        <w:t>-guided care group.</w:t>
      </w:r>
    </w:p>
    <w:p w14:paraId="66A4B4C6" w14:textId="77777777" w:rsidR="005D1C61" w:rsidRPr="00AC0E02" w:rsidRDefault="005D1C61" w:rsidP="00FF18A6">
      <w:pPr>
        <w:rPr>
          <w:rFonts w:eastAsia="宋体"/>
          <w:b/>
          <w:bCs/>
          <w:color w:val="000000" w:themeColor="text1"/>
        </w:rPr>
      </w:pPr>
      <w:r w:rsidRPr="00AC0E02">
        <w:rPr>
          <w:rFonts w:eastAsia="宋体"/>
          <w:b/>
          <w:bCs/>
          <w:color w:val="000000" w:themeColor="text1"/>
        </w:rPr>
        <w:br w:type="page"/>
      </w:r>
    </w:p>
    <w:p w14:paraId="52832759" w14:textId="46651FA8" w:rsidR="005D1C61" w:rsidRPr="00AC0E02" w:rsidRDefault="005D1C61" w:rsidP="00FF18A6">
      <w:pPr>
        <w:rPr>
          <w:rFonts w:eastAsia="宋体"/>
          <w:b/>
          <w:bCs/>
          <w:color w:val="000000" w:themeColor="text1"/>
        </w:rPr>
      </w:pPr>
      <w:r w:rsidRPr="00AC0E02">
        <w:rPr>
          <w:rFonts w:eastAsia="宋体"/>
          <w:b/>
          <w:bCs/>
          <w:color w:val="000000" w:themeColor="text1"/>
        </w:rPr>
        <w:lastRenderedPageBreak/>
        <w:t>Table S</w:t>
      </w:r>
      <w:r w:rsidR="006F18DE">
        <w:rPr>
          <w:rFonts w:eastAsia="宋体"/>
          <w:b/>
          <w:bCs/>
          <w:color w:val="000000" w:themeColor="text1"/>
        </w:rPr>
        <w:t>2</w:t>
      </w:r>
      <w:r w:rsidRPr="00AC0E02">
        <w:rPr>
          <w:rFonts w:eastAsia="宋体"/>
          <w:b/>
          <w:bCs/>
          <w:color w:val="000000" w:themeColor="text1"/>
        </w:rPr>
        <w:t xml:space="preserve">. </w:t>
      </w:r>
      <w:r w:rsidR="009E52D7" w:rsidRPr="00AC0E02">
        <w:rPr>
          <w:rFonts w:eastAsia="宋体"/>
          <w:b/>
          <w:bCs/>
          <w:color w:val="000000" w:themeColor="text1"/>
        </w:rPr>
        <w:t>Peri</w:t>
      </w:r>
      <w:r w:rsidRPr="00AC0E02">
        <w:rPr>
          <w:rFonts w:eastAsia="宋体"/>
          <w:b/>
          <w:bCs/>
          <w:color w:val="000000" w:themeColor="text1"/>
        </w:rPr>
        <w:t xml:space="preserve">operative </w:t>
      </w:r>
      <w:r w:rsidR="00297AAF" w:rsidRPr="00AC0E02">
        <w:rPr>
          <w:rFonts w:eastAsia="宋体"/>
          <w:b/>
          <w:bCs/>
          <w:color w:val="000000" w:themeColor="text1"/>
        </w:rPr>
        <w:t>i</w:t>
      </w:r>
      <w:r w:rsidRPr="00AC0E02">
        <w:rPr>
          <w:rFonts w:eastAsia="宋体"/>
          <w:b/>
          <w:bCs/>
          <w:color w:val="000000" w:themeColor="text1"/>
        </w:rPr>
        <w:t xml:space="preserve">nterventions and </w:t>
      </w:r>
      <w:r w:rsidR="00297AAF" w:rsidRPr="00AC0E02">
        <w:rPr>
          <w:rFonts w:eastAsia="宋体"/>
          <w:b/>
          <w:bCs/>
          <w:color w:val="000000" w:themeColor="text1"/>
        </w:rPr>
        <w:t>m</w:t>
      </w:r>
      <w:r w:rsidRPr="00AC0E02">
        <w:rPr>
          <w:rFonts w:eastAsia="宋体"/>
          <w:b/>
          <w:bCs/>
          <w:color w:val="000000" w:themeColor="text1"/>
        </w:rPr>
        <w:t>easurements</w:t>
      </w:r>
      <w:r w:rsidR="006F7654" w:rsidRPr="00AC0E02">
        <w:rPr>
          <w:rFonts w:eastAsia="宋体"/>
          <w:b/>
          <w:bCs/>
          <w:color w:val="000000" w:themeColor="text1"/>
        </w:rPr>
        <w:t xml:space="preserve"> – </w:t>
      </w:r>
      <w:r w:rsidR="00792337" w:rsidRPr="00AC0E02">
        <w:rPr>
          <w:rFonts w:eastAsia="宋体"/>
          <w:b/>
          <w:bCs/>
          <w:color w:val="000000" w:themeColor="text1"/>
        </w:rPr>
        <w:t>a</w:t>
      </w:r>
      <w:r w:rsidRPr="00AC0E02">
        <w:rPr>
          <w:rFonts w:eastAsia="宋体"/>
          <w:b/>
          <w:bCs/>
          <w:color w:val="000000" w:themeColor="text1"/>
        </w:rPr>
        <w:t xml:space="preserve">nalysis based on the </w:t>
      </w:r>
      <w:r w:rsidR="00792337" w:rsidRPr="00AC0E02">
        <w:rPr>
          <w:rFonts w:eastAsia="宋体"/>
          <w:b/>
          <w:bCs/>
          <w:color w:val="000000" w:themeColor="text1"/>
        </w:rPr>
        <w:t>p</w:t>
      </w:r>
      <w:r w:rsidRPr="00AC0E02">
        <w:rPr>
          <w:rFonts w:eastAsia="宋体"/>
          <w:b/>
          <w:bCs/>
          <w:color w:val="000000" w:themeColor="text1"/>
        </w:rPr>
        <w:t>er-</w:t>
      </w:r>
      <w:r w:rsidR="00792337" w:rsidRPr="00AC0E02">
        <w:rPr>
          <w:rFonts w:eastAsia="宋体"/>
          <w:b/>
          <w:bCs/>
          <w:color w:val="000000" w:themeColor="text1"/>
        </w:rPr>
        <w:t>p</w:t>
      </w:r>
      <w:r w:rsidRPr="00AC0E02">
        <w:rPr>
          <w:rFonts w:eastAsia="宋体"/>
          <w:b/>
          <w:bCs/>
          <w:color w:val="000000" w:themeColor="text1"/>
        </w:rPr>
        <w:t xml:space="preserve">rotocol </w:t>
      </w:r>
      <w:r w:rsidR="00792337" w:rsidRPr="00AC0E02">
        <w:rPr>
          <w:rFonts w:eastAsia="宋体"/>
          <w:b/>
          <w:bCs/>
          <w:color w:val="000000" w:themeColor="text1"/>
        </w:rPr>
        <w:t>p</w:t>
      </w:r>
      <w:r w:rsidRPr="00AC0E02">
        <w:rPr>
          <w:rFonts w:eastAsia="宋体"/>
          <w:b/>
          <w:bCs/>
          <w:color w:val="000000" w:themeColor="text1"/>
        </w:rPr>
        <w:t>opulation</w:t>
      </w:r>
    </w:p>
    <w:p w14:paraId="62284405" w14:textId="77777777" w:rsidR="005D1C61" w:rsidRPr="00AC0E02" w:rsidRDefault="005D1C61" w:rsidP="00FF18A6">
      <w:pPr>
        <w:rPr>
          <w:rFonts w:eastAsia="宋体"/>
          <w:color w:val="000000" w:themeColor="text1"/>
        </w:rPr>
      </w:pPr>
    </w:p>
    <w:tbl>
      <w:tblPr>
        <w:tblStyle w:val="TableGrid"/>
        <w:tblW w:w="12955" w:type="dxa"/>
        <w:tblLook w:val="04A0" w:firstRow="1" w:lastRow="0" w:firstColumn="1" w:lastColumn="0" w:noHBand="0" w:noVBand="1"/>
      </w:tblPr>
      <w:tblGrid>
        <w:gridCol w:w="4106"/>
        <w:gridCol w:w="2189"/>
        <w:gridCol w:w="1890"/>
        <w:gridCol w:w="2340"/>
        <w:gridCol w:w="1101"/>
        <w:gridCol w:w="1329"/>
      </w:tblGrid>
      <w:tr w:rsidR="00DF4135" w:rsidRPr="00AC0E02" w14:paraId="44D70687" w14:textId="78810165" w:rsidTr="00A45CD1">
        <w:tc>
          <w:tcPr>
            <w:tcW w:w="4106" w:type="dxa"/>
            <w:shd w:val="clear" w:color="auto" w:fill="E2EFD9" w:themeFill="accent6" w:themeFillTint="33"/>
          </w:tcPr>
          <w:p w14:paraId="1329B977" w14:textId="77777777" w:rsidR="00045B65" w:rsidRPr="00AC0E02" w:rsidRDefault="00045B65" w:rsidP="00FF18A6">
            <w:pPr>
              <w:rPr>
                <w:rFonts w:eastAsia="宋体"/>
                <w:b/>
                <w:bCs/>
                <w:color w:val="000000" w:themeColor="text1"/>
                <w:sz w:val="22"/>
                <w:szCs w:val="22"/>
              </w:rPr>
            </w:pPr>
            <w:r w:rsidRPr="00AC0E02">
              <w:rPr>
                <w:rFonts w:eastAsia="宋体"/>
                <w:b/>
                <w:bCs/>
                <w:color w:val="000000" w:themeColor="text1"/>
                <w:sz w:val="22"/>
                <w:szCs w:val="22"/>
              </w:rPr>
              <w:t>Variable</w:t>
            </w:r>
          </w:p>
        </w:tc>
        <w:tc>
          <w:tcPr>
            <w:tcW w:w="2189" w:type="dxa"/>
            <w:shd w:val="clear" w:color="auto" w:fill="E2EFD9" w:themeFill="accent6" w:themeFillTint="33"/>
          </w:tcPr>
          <w:p w14:paraId="42BCD83B" w14:textId="77777777" w:rsidR="00045B65" w:rsidRPr="00AC0E02" w:rsidRDefault="00045B65" w:rsidP="00FF18A6">
            <w:pPr>
              <w:jc w:val="center"/>
              <w:rPr>
                <w:rFonts w:eastAsia="宋体"/>
                <w:b/>
                <w:bCs/>
                <w:color w:val="000000" w:themeColor="text1"/>
                <w:sz w:val="22"/>
                <w:szCs w:val="22"/>
              </w:rPr>
            </w:pPr>
            <w:r w:rsidRPr="00AC0E02">
              <w:rPr>
                <w:rFonts w:eastAsia="宋体"/>
                <w:b/>
                <w:bCs/>
                <w:color w:val="000000" w:themeColor="text1"/>
                <w:sz w:val="22"/>
                <w:szCs w:val="22"/>
              </w:rPr>
              <w:t>SmtO</w:t>
            </w:r>
            <w:r w:rsidRPr="00AC0E02">
              <w:rPr>
                <w:rFonts w:eastAsia="宋体"/>
                <w:b/>
                <w:bCs/>
                <w:color w:val="000000" w:themeColor="text1"/>
                <w:sz w:val="22"/>
                <w:szCs w:val="22"/>
                <w:vertAlign w:val="subscript"/>
              </w:rPr>
              <w:t>2</w:t>
            </w:r>
            <w:r w:rsidRPr="00AC0E02">
              <w:rPr>
                <w:rFonts w:eastAsia="宋体"/>
                <w:b/>
                <w:bCs/>
                <w:color w:val="000000" w:themeColor="text1"/>
                <w:sz w:val="22"/>
                <w:szCs w:val="22"/>
              </w:rPr>
              <w:t>-Guided Care</w:t>
            </w:r>
          </w:p>
          <w:p w14:paraId="61C02CA5" w14:textId="79D1792A" w:rsidR="00045B65" w:rsidRPr="00AC0E02" w:rsidRDefault="00045B65" w:rsidP="00FF18A6">
            <w:pPr>
              <w:jc w:val="center"/>
              <w:rPr>
                <w:rFonts w:eastAsia="宋体"/>
                <w:b/>
                <w:bCs/>
                <w:color w:val="000000" w:themeColor="text1"/>
                <w:sz w:val="22"/>
                <w:szCs w:val="22"/>
              </w:rPr>
            </w:pPr>
            <w:r w:rsidRPr="00AC0E02">
              <w:rPr>
                <w:rFonts w:eastAsia="宋体"/>
                <w:b/>
                <w:bCs/>
                <w:color w:val="000000" w:themeColor="text1"/>
                <w:sz w:val="22"/>
                <w:szCs w:val="22"/>
              </w:rPr>
              <w:t>(N = 370)</w:t>
            </w:r>
          </w:p>
        </w:tc>
        <w:tc>
          <w:tcPr>
            <w:tcW w:w="1890" w:type="dxa"/>
            <w:shd w:val="clear" w:color="auto" w:fill="E2EFD9" w:themeFill="accent6" w:themeFillTint="33"/>
          </w:tcPr>
          <w:p w14:paraId="247D8E49" w14:textId="77777777" w:rsidR="00045B65" w:rsidRPr="00AC0E02" w:rsidRDefault="00045B65" w:rsidP="00FF18A6">
            <w:pPr>
              <w:jc w:val="center"/>
              <w:rPr>
                <w:rFonts w:eastAsia="宋体"/>
                <w:b/>
                <w:bCs/>
                <w:color w:val="000000" w:themeColor="text1"/>
                <w:sz w:val="22"/>
                <w:szCs w:val="22"/>
              </w:rPr>
            </w:pPr>
            <w:r w:rsidRPr="00AC0E02">
              <w:rPr>
                <w:rFonts w:eastAsia="宋体"/>
                <w:b/>
                <w:bCs/>
                <w:color w:val="000000" w:themeColor="text1"/>
                <w:sz w:val="22"/>
                <w:szCs w:val="22"/>
              </w:rPr>
              <w:t>Usual Care</w:t>
            </w:r>
          </w:p>
          <w:p w14:paraId="7FC83FE9" w14:textId="5D442C53" w:rsidR="00045B65" w:rsidRPr="00AC0E02" w:rsidRDefault="00045B65" w:rsidP="00FF18A6">
            <w:pPr>
              <w:jc w:val="center"/>
              <w:rPr>
                <w:rFonts w:eastAsia="宋体"/>
                <w:b/>
                <w:bCs/>
                <w:color w:val="000000" w:themeColor="text1"/>
                <w:sz w:val="22"/>
                <w:szCs w:val="22"/>
              </w:rPr>
            </w:pPr>
            <w:r w:rsidRPr="00AC0E02">
              <w:rPr>
                <w:rFonts w:eastAsia="宋体"/>
                <w:b/>
                <w:bCs/>
                <w:color w:val="000000" w:themeColor="text1"/>
                <w:sz w:val="22"/>
                <w:szCs w:val="22"/>
              </w:rPr>
              <w:t>(N = 383)</w:t>
            </w:r>
          </w:p>
        </w:tc>
        <w:tc>
          <w:tcPr>
            <w:tcW w:w="2340" w:type="dxa"/>
            <w:shd w:val="clear" w:color="auto" w:fill="E2EFD9" w:themeFill="accent6" w:themeFillTint="33"/>
          </w:tcPr>
          <w:p w14:paraId="225E849C" w14:textId="4D41B715" w:rsidR="00045B65" w:rsidRPr="00AC0E02" w:rsidRDefault="00045B65" w:rsidP="00FF18A6">
            <w:pPr>
              <w:jc w:val="center"/>
              <w:rPr>
                <w:rFonts w:eastAsia="宋体"/>
                <w:b/>
                <w:bCs/>
                <w:i/>
                <w:iCs/>
                <w:color w:val="000000" w:themeColor="text1"/>
                <w:sz w:val="22"/>
                <w:szCs w:val="22"/>
              </w:rPr>
            </w:pPr>
            <w:r w:rsidRPr="00AC0E02">
              <w:rPr>
                <w:b/>
                <w:bCs/>
                <w:color w:val="000000" w:themeColor="text1"/>
                <w:sz w:val="22"/>
                <w:szCs w:val="22"/>
              </w:rPr>
              <w:t xml:space="preserve">Median or Proportion Difference (95% </w:t>
            </w:r>
            <w:proofErr w:type="gramStart"/>
            <w:r w:rsidRPr="00AC0E02">
              <w:rPr>
                <w:b/>
                <w:bCs/>
                <w:color w:val="000000" w:themeColor="text1"/>
                <w:sz w:val="22"/>
                <w:szCs w:val="22"/>
              </w:rPr>
              <w:t>CI)*</w:t>
            </w:r>
            <w:proofErr w:type="gramEnd"/>
          </w:p>
        </w:tc>
        <w:tc>
          <w:tcPr>
            <w:tcW w:w="1101" w:type="dxa"/>
            <w:shd w:val="clear" w:color="auto" w:fill="E2EFD9" w:themeFill="accent6" w:themeFillTint="33"/>
          </w:tcPr>
          <w:p w14:paraId="4048D318" w14:textId="0A2AADE9" w:rsidR="00045B65" w:rsidRPr="00AC0E02" w:rsidRDefault="00045B65" w:rsidP="00FF18A6">
            <w:pPr>
              <w:jc w:val="center"/>
              <w:rPr>
                <w:rFonts w:eastAsia="宋体"/>
                <w:b/>
                <w:bCs/>
                <w:color w:val="000000" w:themeColor="text1"/>
                <w:sz w:val="22"/>
                <w:szCs w:val="22"/>
              </w:rPr>
            </w:pPr>
            <w:r w:rsidRPr="00AC0E02">
              <w:rPr>
                <w:rFonts w:eastAsia="宋体"/>
                <w:b/>
                <w:bCs/>
                <w:i/>
                <w:iCs/>
                <w:color w:val="000000" w:themeColor="text1"/>
                <w:sz w:val="22"/>
                <w:szCs w:val="22"/>
              </w:rPr>
              <w:t>P</w:t>
            </w:r>
            <w:r w:rsidRPr="00AC0E02">
              <w:rPr>
                <w:rFonts w:eastAsia="宋体"/>
                <w:b/>
                <w:bCs/>
                <w:color w:val="000000" w:themeColor="text1"/>
                <w:sz w:val="22"/>
                <w:szCs w:val="22"/>
              </w:rPr>
              <w:t xml:space="preserve"> Value</w:t>
            </w:r>
          </w:p>
        </w:tc>
        <w:tc>
          <w:tcPr>
            <w:tcW w:w="1329" w:type="dxa"/>
            <w:shd w:val="clear" w:color="auto" w:fill="E2EFD9" w:themeFill="accent6" w:themeFillTint="33"/>
          </w:tcPr>
          <w:p w14:paraId="081F8285" w14:textId="1FCB779F" w:rsidR="00045B65" w:rsidRPr="00AC0E02" w:rsidRDefault="00045B65" w:rsidP="00FF18A6">
            <w:pPr>
              <w:jc w:val="center"/>
              <w:rPr>
                <w:rFonts w:eastAsia="宋体"/>
                <w:b/>
                <w:bCs/>
                <w:i/>
                <w:iCs/>
                <w:color w:val="000000" w:themeColor="text1"/>
                <w:sz w:val="22"/>
                <w:szCs w:val="22"/>
              </w:rPr>
            </w:pPr>
            <w:r w:rsidRPr="00AC0E02">
              <w:rPr>
                <w:b/>
                <w:bCs/>
                <w:i/>
                <w:iCs/>
                <w:color w:val="000000" w:themeColor="text1"/>
                <w:sz w:val="22"/>
                <w:szCs w:val="22"/>
              </w:rPr>
              <w:t>P</w:t>
            </w:r>
            <w:r w:rsidRPr="00AC0E02">
              <w:rPr>
                <w:b/>
                <w:bCs/>
                <w:color w:val="000000" w:themeColor="text1"/>
                <w:sz w:val="22"/>
                <w:szCs w:val="22"/>
              </w:rPr>
              <w:t xml:space="preserve"> Value (Adjusted)†</w:t>
            </w:r>
          </w:p>
        </w:tc>
      </w:tr>
      <w:tr w:rsidR="00DF4135" w:rsidRPr="00AC0E02" w14:paraId="67FF4027" w14:textId="3BDEE17D" w:rsidTr="00A45CD1">
        <w:tc>
          <w:tcPr>
            <w:tcW w:w="4106" w:type="dxa"/>
          </w:tcPr>
          <w:p w14:paraId="08223579" w14:textId="02E485E7"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Median duration of anesthesia (IQR), min</w:t>
            </w:r>
          </w:p>
        </w:tc>
        <w:tc>
          <w:tcPr>
            <w:tcW w:w="2189" w:type="dxa"/>
          </w:tcPr>
          <w:p w14:paraId="236A20ED" w14:textId="0EDB882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158 (115–205)</w:t>
            </w:r>
          </w:p>
        </w:tc>
        <w:tc>
          <w:tcPr>
            <w:tcW w:w="1890" w:type="dxa"/>
          </w:tcPr>
          <w:p w14:paraId="397DDFE4" w14:textId="0CACF40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149 (116–207)</w:t>
            </w:r>
          </w:p>
        </w:tc>
        <w:tc>
          <w:tcPr>
            <w:tcW w:w="2340" w:type="dxa"/>
          </w:tcPr>
          <w:p w14:paraId="14956B89" w14:textId="5838571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(-8.0–10.0)</w:t>
            </w:r>
          </w:p>
        </w:tc>
        <w:tc>
          <w:tcPr>
            <w:tcW w:w="1101" w:type="dxa"/>
          </w:tcPr>
          <w:p w14:paraId="2D0305B8" w14:textId="1F121AA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0.838</w:t>
            </w:r>
          </w:p>
        </w:tc>
        <w:tc>
          <w:tcPr>
            <w:tcW w:w="1329" w:type="dxa"/>
          </w:tcPr>
          <w:p w14:paraId="707D4296" w14:textId="2C52C1C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71533EE" w14:textId="10706DF4" w:rsidTr="00A45CD1">
        <w:tc>
          <w:tcPr>
            <w:tcW w:w="4106" w:type="dxa"/>
          </w:tcPr>
          <w:p w14:paraId="464D0FFA" w14:textId="051C9FF3"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Median duration of surgery (IQR), min</w:t>
            </w:r>
          </w:p>
        </w:tc>
        <w:tc>
          <w:tcPr>
            <w:tcW w:w="2189" w:type="dxa"/>
          </w:tcPr>
          <w:p w14:paraId="156AD4AC" w14:textId="2845E00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120 (83–168)</w:t>
            </w:r>
          </w:p>
        </w:tc>
        <w:tc>
          <w:tcPr>
            <w:tcW w:w="1890" w:type="dxa"/>
          </w:tcPr>
          <w:p w14:paraId="3E6D7EB6" w14:textId="3F9E44A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115 (85–162)</w:t>
            </w:r>
          </w:p>
        </w:tc>
        <w:tc>
          <w:tcPr>
            <w:tcW w:w="2340" w:type="dxa"/>
          </w:tcPr>
          <w:p w14:paraId="35D8766D" w14:textId="287B5EE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(-7.0–9.0)</w:t>
            </w:r>
          </w:p>
        </w:tc>
        <w:tc>
          <w:tcPr>
            <w:tcW w:w="1101" w:type="dxa"/>
          </w:tcPr>
          <w:p w14:paraId="09A2D6C0" w14:textId="434B2BB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0.860</w:t>
            </w:r>
          </w:p>
        </w:tc>
        <w:tc>
          <w:tcPr>
            <w:tcW w:w="1329" w:type="dxa"/>
          </w:tcPr>
          <w:p w14:paraId="4436EE0D" w14:textId="3A5C00C8"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16E883A" w14:textId="0A573C59" w:rsidTr="004723F3">
        <w:tc>
          <w:tcPr>
            <w:tcW w:w="12955" w:type="dxa"/>
            <w:gridSpan w:val="6"/>
            <w:shd w:val="clear" w:color="auto" w:fill="E2EFD9" w:themeFill="accent6" w:themeFillTint="33"/>
          </w:tcPr>
          <w:p w14:paraId="4FB2CAB8" w14:textId="57ADE5CE" w:rsidR="00940247" w:rsidRPr="00AC0E02" w:rsidRDefault="00940247" w:rsidP="00FF18A6">
            <w:pPr>
              <w:rPr>
                <w:rFonts w:eastAsia="宋体"/>
                <w:color w:val="000000" w:themeColor="text1"/>
                <w:sz w:val="22"/>
                <w:szCs w:val="22"/>
              </w:rPr>
            </w:pPr>
            <w:r w:rsidRPr="00AC0E02">
              <w:rPr>
                <w:rFonts w:eastAsia="宋体"/>
                <w:color w:val="000000" w:themeColor="text1"/>
                <w:sz w:val="22"/>
                <w:szCs w:val="22"/>
              </w:rPr>
              <w:t>Medication administered during surgery</w:t>
            </w:r>
          </w:p>
        </w:tc>
      </w:tr>
      <w:tr w:rsidR="00DF4135" w:rsidRPr="00AC0E02" w14:paraId="294D6371" w14:textId="1917CB04" w:rsidTr="00A45CD1">
        <w:tc>
          <w:tcPr>
            <w:tcW w:w="4106" w:type="dxa"/>
          </w:tcPr>
          <w:p w14:paraId="786CD6CF" w14:textId="53AE3DF0"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 xml:space="preserve">Median propofol (IQR), mg </w:t>
            </w:r>
          </w:p>
        </w:tc>
        <w:tc>
          <w:tcPr>
            <w:tcW w:w="2189" w:type="dxa"/>
          </w:tcPr>
          <w:p w14:paraId="0279B6D1" w14:textId="4CF4CED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880 (620–1160)</w:t>
            </w:r>
          </w:p>
        </w:tc>
        <w:tc>
          <w:tcPr>
            <w:tcW w:w="1890" w:type="dxa"/>
          </w:tcPr>
          <w:p w14:paraId="12672DE5" w14:textId="1A52154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820 (615–1125)</w:t>
            </w:r>
          </w:p>
        </w:tc>
        <w:tc>
          <w:tcPr>
            <w:tcW w:w="2340" w:type="dxa"/>
          </w:tcPr>
          <w:p w14:paraId="0C0E6A88" w14:textId="4F0CDFC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36.0 (-19.0–90.0)</w:t>
            </w:r>
          </w:p>
        </w:tc>
        <w:tc>
          <w:tcPr>
            <w:tcW w:w="1101" w:type="dxa"/>
          </w:tcPr>
          <w:p w14:paraId="1B5865FD" w14:textId="1FF81A1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0.176</w:t>
            </w:r>
          </w:p>
        </w:tc>
        <w:tc>
          <w:tcPr>
            <w:tcW w:w="1329" w:type="dxa"/>
          </w:tcPr>
          <w:p w14:paraId="40D40795" w14:textId="46EB0458"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207AB5E" w14:textId="2133C2A3" w:rsidTr="00A45CD1">
        <w:tc>
          <w:tcPr>
            <w:tcW w:w="4106" w:type="dxa"/>
          </w:tcPr>
          <w:p w14:paraId="18ECB94C" w14:textId="22AF60FB"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remifentanil (IQR), mg</w:t>
            </w:r>
          </w:p>
        </w:tc>
        <w:tc>
          <w:tcPr>
            <w:tcW w:w="2189" w:type="dxa"/>
          </w:tcPr>
          <w:p w14:paraId="4C8D6AE1" w14:textId="11FAFC6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(0.7–1.7)</w:t>
            </w:r>
          </w:p>
        </w:tc>
        <w:tc>
          <w:tcPr>
            <w:tcW w:w="1890" w:type="dxa"/>
          </w:tcPr>
          <w:p w14:paraId="684A2482" w14:textId="2EC3A0B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(0.7–1.5)</w:t>
            </w:r>
          </w:p>
        </w:tc>
        <w:tc>
          <w:tcPr>
            <w:tcW w:w="2340" w:type="dxa"/>
          </w:tcPr>
          <w:p w14:paraId="13F728A9" w14:textId="24CF0B7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(0.0–0.1)</w:t>
            </w:r>
          </w:p>
        </w:tc>
        <w:tc>
          <w:tcPr>
            <w:tcW w:w="1101" w:type="dxa"/>
          </w:tcPr>
          <w:p w14:paraId="7F678935" w14:textId="2019AC6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0.336</w:t>
            </w:r>
          </w:p>
        </w:tc>
        <w:tc>
          <w:tcPr>
            <w:tcW w:w="1329" w:type="dxa"/>
          </w:tcPr>
          <w:p w14:paraId="59BEA315" w14:textId="7FAA6643"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C85F48A" w14:textId="01833B7E" w:rsidTr="00A45CD1">
        <w:tc>
          <w:tcPr>
            <w:tcW w:w="4106" w:type="dxa"/>
          </w:tcPr>
          <w:p w14:paraId="3B460B64" w14:textId="5635F192"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sufentanil (IQR), mcg</w:t>
            </w:r>
          </w:p>
        </w:tc>
        <w:tc>
          <w:tcPr>
            <w:tcW w:w="2189" w:type="dxa"/>
          </w:tcPr>
          <w:p w14:paraId="092FD7CB" w14:textId="5C0354F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 (20–40)</w:t>
            </w:r>
          </w:p>
        </w:tc>
        <w:tc>
          <w:tcPr>
            <w:tcW w:w="1890" w:type="dxa"/>
          </w:tcPr>
          <w:p w14:paraId="0B763FC5" w14:textId="111F329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 (20–40)</w:t>
            </w:r>
          </w:p>
        </w:tc>
        <w:tc>
          <w:tcPr>
            <w:tcW w:w="2340" w:type="dxa"/>
          </w:tcPr>
          <w:p w14:paraId="1B61A836" w14:textId="7D679DD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(0.0–5.0)</w:t>
            </w:r>
          </w:p>
        </w:tc>
        <w:tc>
          <w:tcPr>
            <w:tcW w:w="1101" w:type="dxa"/>
          </w:tcPr>
          <w:p w14:paraId="527924CF" w14:textId="0BDF94F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0.062</w:t>
            </w:r>
          </w:p>
        </w:tc>
        <w:tc>
          <w:tcPr>
            <w:tcW w:w="1329" w:type="dxa"/>
          </w:tcPr>
          <w:p w14:paraId="228E029A" w14:textId="007670DF"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6A28764" w14:textId="3D069FC5" w:rsidTr="00A45CD1">
        <w:tc>
          <w:tcPr>
            <w:tcW w:w="4106" w:type="dxa"/>
          </w:tcPr>
          <w:p w14:paraId="0A0315B9" w14:textId="47DD4B93" w:rsidR="00C80282" w:rsidRPr="00AC0E02" w:rsidRDefault="00C8028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Dexamethasone, no. (%)</w:t>
            </w:r>
          </w:p>
        </w:tc>
        <w:tc>
          <w:tcPr>
            <w:tcW w:w="2189" w:type="dxa"/>
          </w:tcPr>
          <w:p w14:paraId="3365078A" w14:textId="4455C505" w:rsidR="00C80282" w:rsidRPr="00AC0E02" w:rsidRDefault="00C80282" w:rsidP="00FF18A6">
            <w:pPr>
              <w:jc w:val="center"/>
              <w:rPr>
                <w:rFonts w:eastAsia="宋体"/>
                <w:color w:val="000000" w:themeColor="text1"/>
                <w:sz w:val="22"/>
                <w:szCs w:val="22"/>
              </w:rPr>
            </w:pPr>
            <w:r w:rsidRPr="00AC0E02">
              <w:rPr>
                <w:rFonts w:eastAsia="宋体"/>
                <w:color w:val="000000" w:themeColor="text1"/>
                <w:sz w:val="22"/>
                <w:szCs w:val="22"/>
              </w:rPr>
              <w:t>370 (100.0)</w:t>
            </w:r>
          </w:p>
        </w:tc>
        <w:tc>
          <w:tcPr>
            <w:tcW w:w="1890" w:type="dxa"/>
          </w:tcPr>
          <w:p w14:paraId="45DF0EDA" w14:textId="0055CB43" w:rsidR="00C80282" w:rsidRPr="00AC0E02" w:rsidRDefault="00C80282" w:rsidP="00FF18A6">
            <w:pPr>
              <w:jc w:val="center"/>
              <w:rPr>
                <w:rFonts w:eastAsia="宋体"/>
                <w:color w:val="000000" w:themeColor="text1"/>
                <w:sz w:val="22"/>
                <w:szCs w:val="22"/>
              </w:rPr>
            </w:pPr>
            <w:r w:rsidRPr="00AC0E02">
              <w:rPr>
                <w:rFonts w:eastAsia="宋体"/>
                <w:color w:val="000000" w:themeColor="text1"/>
                <w:sz w:val="22"/>
                <w:szCs w:val="22"/>
              </w:rPr>
              <w:t>383 (100.0)</w:t>
            </w:r>
          </w:p>
        </w:tc>
        <w:tc>
          <w:tcPr>
            <w:tcW w:w="2340" w:type="dxa"/>
          </w:tcPr>
          <w:p w14:paraId="7A1B9E60" w14:textId="4CB37727" w:rsidR="00C80282" w:rsidRPr="00AC0E02" w:rsidRDefault="00C80282" w:rsidP="00FF18A6">
            <w:pPr>
              <w:jc w:val="center"/>
              <w:rPr>
                <w:rFonts w:eastAsia="宋体"/>
                <w:color w:val="000000" w:themeColor="text1"/>
                <w:sz w:val="22"/>
                <w:szCs w:val="22"/>
              </w:rPr>
            </w:pPr>
            <w:r w:rsidRPr="00AC0E02">
              <w:rPr>
                <w:rFonts w:eastAsia="宋体"/>
                <w:color w:val="000000" w:themeColor="text1"/>
                <w:sz w:val="22"/>
                <w:szCs w:val="22"/>
              </w:rPr>
              <w:t>0.0 (0.0–0.0)</w:t>
            </w:r>
          </w:p>
        </w:tc>
        <w:tc>
          <w:tcPr>
            <w:tcW w:w="1101" w:type="dxa"/>
          </w:tcPr>
          <w:p w14:paraId="1949933F" w14:textId="0C7EDE1C" w:rsidR="00C80282" w:rsidRPr="00AC0E02" w:rsidRDefault="00C8028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29" w:type="dxa"/>
          </w:tcPr>
          <w:p w14:paraId="422C1508" w14:textId="7EDBF3AA" w:rsidR="00C80282"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29396C36" w14:textId="302FA894" w:rsidTr="00A45CD1">
        <w:tc>
          <w:tcPr>
            <w:tcW w:w="4106" w:type="dxa"/>
          </w:tcPr>
          <w:p w14:paraId="1430E750" w14:textId="666009FC"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5-HT3 antagonist, no. (%)</w:t>
            </w:r>
          </w:p>
        </w:tc>
        <w:tc>
          <w:tcPr>
            <w:tcW w:w="2189" w:type="dxa"/>
          </w:tcPr>
          <w:p w14:paraId="3326B5B0" w14:textId="77AB4ED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368 (99.5)</w:t>
            </w:r>
          </w:p>
        </w:tc>
        <w:tc>
          <w:tcPr>
            <w:tcW w:w="1890" w:type="dxa"/>
          </w:tcPr>
          <w:p w14:paraId="6F1501AB" w14:textId="156CCC7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381 (99.5)</w:t>
            </w:r>
          </w:p>
        </w:tc>
        <w:tc>
          <w:tcPr>
            <w:tcW w:w="2340" w:type="dxa"/>
          </w:tcPr>
          <w:p w14:paraId="2B2C28E1" w14:textId="58A4D95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(-1.1–1.0)</w:t>
            </w:r>
          </w:p>
        </w:tc>
        <w:tc>
          <w:tcPr>
            <w:tcW w:w="1101" w:type="dxa"/>
          </w:tcPr>
          <w:p w14:paraId="13EDEA12" w14:textId="1097D0A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0.972</w:t>
            </w:r>
          </w:p>
        </w:tc>
        <w:tc>
          <w:tcPr>
            <w:tcW w:w="1329" w:type="dxa"/>
          </w:tcPr>
          <w:p w14:paraId="2F62F2FC" w14:textId="7398F40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CFAD378" w14:textId="02107063" w:rsidTr="00A45CD1">
        <w:tc>
          <w:tcPr>
            <w:tcW w:w="4106" w:type="dxa"/>
          </w:tcPr>
          <w:p w14:paraId="1AF92BE3" w14:textId="6405D6C0"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Cisatracurium, no. (%)</w:t>
            </w:r>
          </w:p>
        </w:tc>
        <w:tc>
          <w:tcPr>
            <w:tcW w:w="2189" w:type="dxa"/>
          </w:tcPr>
          <w:p w14:paraId="641555E4" w14:textId="4E59802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181 (48.9)</w:t>
            </w:r>
          </w:p>
        </w:tc>
        <w:tc>
          <w:tcPr>
            <w:tcW w:w="1890" w:type="dxa"/>
          </w:tcPr>
          <w:p w14:paraId="218CEF09" w14:textId="25C17E9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197 (51.4)</w:t>
            </w:r>
          </w:p>
        </w:tc>
        <w:tc>
          <w:tcPr>
            <w:tcW w:w="2340" w:type="dxa"/>
          </w:tcPr>
          <w:p w14:paraId="36D36D79" w14:textId="1074871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-2.5 (-9.9–4.9)</w:t>
            </w:r>
          </w:p>
        </w:tc>
        <w:tc>
          <w:tcPr>
            <w:tcW w:w="1101" w:type="dxa"/>
          </w:tcPr>
          <w:p w14:paraId="36BAF2A1" w14:textId="53E7A1B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0.490</w:t>
            </w:r>
          </w:p>
        </w:tc>
        <w:tc>
          <w:tcPr>
            <w:tcW w:w="1329" w:type="dxa"/>
          </w:tcPr>
          <w:p w14:paraId="4BB43A57" w14:textId="2160C50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48638D1" w14:textId="5C2EF42C" w:rsidTr="00A45CD1">
        <w:tc>
          <w:tcPr>
            <w:tcW w:w="4106" w:type="dxa"/>
          </w:tcPr>
          <w:p w14:paraId="7D8F7948" w14:textId="23FBAA51"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Rocuronium, no. (%)</w:t>
            </w:r>
          </w:p>
        </w:tc>
        <w:tc>
          <w:tcPr>
            <w:tcW w:w="2189" w:type="dxa"/>
          </w:tcPr>
          <w:p w14:paraId="042CC56F" w14:textId="5A97144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180 (48.6)</w:t>
            </w:r>
          </w:p>
        </w:tc>
        <w:tc>
          <w:tcPr>
            <w:tcW w:w="1890" w:type="dxa"/>
          </w:tcPr>
          <w:p w14:paraId="449ED39E" w14:textId="2A15EA1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175 (45.7)</w:t>
            </w:r>
          </w:p>
        </w:tc>
        <w:tc>
          <w:tcPr>
            <w:tcW w:w="2340" w:type="dxa"/>
          </w:tcPr>
          <w:p w14:paraId="017C3213" w14:textId="1FA6A31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 (-4.4–10.4)</w:t>
            </w:r>
          </w:p>
        </w:tc>
        <w:tc>
          <w:tcPr>
            <w:tcW w:w="1101" w:type="dxa"/>
          </w:tcPr>
          <w:p w14:paraId="1C293941" w14:textId="30448EC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0.417</w:t>
            </w:r>
          </w:p>
        </w:tc>
        <w:tc>
          <w:tcPr>
            <w:tcW w:w="1329" w:type="dxa"/>
          </w:tcPr>
          <w:p w14:paraId="105A214A" w14:textId="30C92336"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00B32A7" w14:textId="6CBBDD89" w:rsidTr="00A45CD1">
        <w:tc>
          <w:tcPr>
            <w:tcW w:w="4106" w:type="dxa"/>
          </w:tcPr>
          <w:p w14:paraId="5C3EB1B2" w14:textId="714AFFE3"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Cisatracurium and rocuronium, no. (%)</w:t>
            </w:r>
          </w:p>
        </w:tc>
        <w:tc>
          <w:tcPr>
            <w:tcW w:w="2189" w:type="dxa"/>
          </w:tcPr>
          <w:p w14:paraId="6C33D899" w14:textId="70F241D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 (2.4)</w:t>
            </w:r>
          </w:p>
        </w:tc>
        <w:tc>
          <w:tcPr>
            <w:tcW w:w="1890" w:type="dxa"/>
          </w:tcPr>
          <w:p w14:paraId="1C0944BE" w14:textId="18D4784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 (2.9)</w:t>
            </w:r>
          </w:p>
        </w:tc>
        <w:tc>
          <w:tcPr>
            <w:tcW w:w="2340" w:type="dxa"/>
          </w:tcPr>
          <w:p w14:paraId="68A01147" w14:textId="1F4F6DB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 (-3.0–2.1)</w:t>
            </w:r>
          </w:p>
        </w:tc>
        <w:tc>
          <w:tcPr>
            <w:tcW w:w="1101" w:type="dxa"/>
          </w:tcPr>
          <w:p w14:paraId="2A9EFAE0" w14:textId="10965AC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0.708</w:t>
            </w:r>
          </w:p>
        </w:tc>
        <w:tc>
          <w:tcPr>
            <w:tcW w:w="1329" w:type="dxa"/>
          </w:tcPr>
          <w:p w14:paraId="7E2EBFCF" w14:textId="730D72AC"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D19E579" w14:textId="62816FE4" w:rsidTr="004723F3">
        <w:tc>
          <w:tcPr>
            <w:tcW w:w="12955" w:type="dxa"/>
            <w:gridSpan w:val="6"/>
            <w:shd w:val="clear" w:color="auto" w:fill="E2EFD9" w:themeFill="accent6" w:themeFillTint="33"/>
          </w:tcPr>
          <w:p w14:paraId="1AAE7C3C" w14:textId="085C9FFC" w:rsidR="00940247" w:rsidRPr="00AC0E02" w:rsidRDefault="00940247" w:rsidP="00FF18A6">
            <w:pPr>
              <w:rPr>
                <w:rFonts w:eastAsia="宋体"/>
                <w:color w:val="000000" w:themeColor="text1"/>
                <w:sz w:val="22"/>
                <w:szCs w:val="22"/>
              </w:rPr>
            </w:pPr>
            <w:r w:rsidRPr="00AC0E02">
              <w:rPr>
                <w:rFonts w:eastAsia="宋体"/>
                <w:color w:val="000000" w:themeColor="text1"/>
                <w:sz w:val="22"/>
                <w:szCs w:val="22"/>
              </w:rPr>
              <w:t>Input and output during surgery</w:t>
            </w:r>
          </w:p>
        </w:tc>
      </w:tr>
      <w:tr w:rsidR="00DF4135" w:rsidRPr="00AC0E02" w14:paraId="559DEDC2" w14:textId="32E0CDAF" w:rsidTr="00A45CD1">
        <w:tc>
          <w:tcPr>
            <w:tcW w:w="4106" w:type="dxa"/>
          </w:tcPr>
          <w:p w14:paraId="45853916" w14:textId="3BD1B134" w:rsidR="00C80282" w:rsidRPr="00AC0E02" w:rsidRDefault="00C8028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crystalloid (IQR), ml</w:t>
            </w:r>
          </w:p>
        </w:tc>
        <w:tc>
          <w:tcPr>
            <w:tcW w:w="2189" w:type="dxa"/>
          </w:tcPr>
          <w:p w14:paraId="22EBCA93" w14:textId="6A5529E5" w:rsidR="00C80282" w:rsidRPr="00AC0E02" w:rsidRDefault="00C80282" w:rsidP="00FF18A6">
            <w:pPr>
              <w:jc w:val="center"/>
              <w:rPr>
                <w:rFonts w:eastAsia="宋体"/>
                <w:color w:val="000000" w:themeColor="text1"/>
                <w:sz w:val="22"/>
                <w:szCs w:val="22"/>
              </w:rPr>
            </w:pPr>
            <w:r w:rsidRPr="00AC0E02">
              <w:rPr>
                <w:rFonts w:eastAsia="宋体"/>
                <w:color w:val="000000" w:themeColor="text1"/>
                <w:sz w:val="22"/>
                <w:szCs w:val="22"/>
              </w:rPr>
              <w:t>1600 (1250–2000)</w:t>
            </w:r>
          </w:p>
        </w:tc>
        <w:tc>
          <w:tcPr>
            <w:tcW w:w="1890" w:type="dxa"/>
          </w:tcPr>
          <w:p w14:paraId="4AC72B1D" w14:textId="10ABC3A9" w:rsidR="00C80282" w:rsidRPr="00AC0E02" w:rsidRDefault="00C80282" w:rsidP="00FF18A6">
            <w:pPr>
              <w:jc w:val="center"/>
              <w:rPr>
                <w:rFonts w:eastAsia="宋体"/>
                <w:color w:val="000000" w:themeColor="text1"/>
                <w:sz w:val="22"/>
                <w:szCs w:val="22"/>
              </w:rPr>
            </w:pPr>
            <w:r w:rsidRPr="00AC0E02">
              <w:rPr>
                <w:rFonts w:eastAsia="宋体"/>
                <w:color w:val="000000" w:themeColor="text1"/>
                <w:sz w:val="22"/>
                <w:szCs w:val="22"/>
              </w:rPr>
              <w:t>1250 (1000–1600)</w:t>
            </w:r>
          </w:p>
        </w:tc>
        <w:tc>
          <w:tcPr>
            <w:tcW w:w="2340" w:type="dxa"/>
          </w:tcPr>
          <w:p w14:paraId="1B37568B" w14:textId="6E1B8286" w:rsidR="00C80282" w:rsidRPr="00AC0E02" w:rsidRDefault="00DB2742" w:rsidP="00FF18A6">
            <w:pPr>
              <w:jc w:val="center"/>
              <w:rPr>
                <w:rFonts w:eastAsia="宋体"/>
                <w:b/>
                <w:bCs/>
                <w:color w:val="000000" w:themeColor="text1"/>
                <w:sz w:val="22"/>
                <w:szCs w:val="22"/>
              </w:rPr>
            </w:pPr>
            <w:r w:rsidRPr="00AC0E02">
              <w:rPr>
                <w:rFonts w:eastAsia="宋体"/>
                <w:color w:val="000000" w:themeColor="text1"/>
                <w:sz w:val="22"/>
                <w:szCs w:val="22"/>
              </w:rPr>
              <w:t>300</w:t>
            </w:r>
            <w:r w:rsidR="00C80282" w:rsidRPr="00AC0E02">
              <w:rPr>
                <w:rFonts w:eastAsia="宋体"/>
                <w:color w:val="000000" w:themeColor="text1"/>
                <w:sz w:val="22"/>
                <w:szCs w:val="22"/>
              </w:rPr>
              <w:t>.0 (</w:t>
            </w:r>
            <w:r w:rsidRPr="00AC0E02">
              <w:rPr>
                <w:rFonts w:eastAsia="宋体"/>
                <w:color w:val="000000" w:themeColor="text1"/>
                <w:sz w:val="22"/>
                <w:szCs w:val="22"/>
              </w:rPr>
              <w:t>250</w:t>
            </w:r>
            <w:r w:rsidR="00C80282" w:rsidRPr="00AC0E02">
              <w:rPr>
                <w:rFonts w:eastAsia="宋体"/>
                <w:color w:val="000000" w:themeColor="text1"/>
                <w:sz w:val="22"/>
                <w:szCs w:val="22"/>
              </w:rPr>
              <w:t>.0–</w:t>
            </w:r>
            <w:r w:rsidRPr="00AC0E02">
              <w:rPr>
                <w:rFonts w:eastAsia="宋体"/>
                <w:color w:val="000000" w:themeColor="text1"/>
                <w:sz w:val="22"/>
                <w:szCs w:val="22"/>
              </w:rPr>
              <w:t>40</w:t>
            </w:r>
            <w:r w:rsidR="00C80282" w:rsidRPr="00AC0E02">
              <w:rPr>
                <w:rFonts w:eastAsia="宋体"/>
                <w:color w:val="000000" w:themeColor="text1"/>
                <w:sz w:val="22"/>
                <w:szCs w:val="22"/>
              </w:rPr>
              <w:t>0.0)</w:t>
            </w:r>
          </w:p>
        </w:tc>
        <w:tc>
          <w:tcPr>
            <w:tcW w:w="1101" w:type="dxa"/>
          </w:tcPr>
          <w:p w14:paraId="55CDDCD6" w14:textId="3DBD21BF" w:rsidR="00C80282" w:rsidRPr="00AC0E02" w:rsidRDefault="00C80282" w:rsidP="00FF18A6">
            <w:pPr>
              <w:jc w:val="center"/>
              <w:rPr>
                <w:rFonts w:eastAsia="宋体"/>
                <w:b/>
                <w:bCs/>
                <w:color w:val="000000" w:themeColor="text1"/>
                <w:sz w:val="22"/>
                <w:szCs w:val="22"/>
              </w:rPr>
            </w:pPr>
            <w:r w:rsidRPr="00AC0E02">
              <w:rPr>
                <w:rFonts w:eastAsia="宋体"/>
                <w:b/>
                <w:bCs/>
                <w:color w:val="000000" w:themeColor="text1"/>
                <w:sz w:val="22"/>
                <w:szCs w:val="22"/>
              </w:rPr>
              <w:t>&lt;</w:t>
            </w:r>
            <w:r w:rsidR="00D0375E"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29" w:type="dxa"/>
          </w:tcPr>
          <w:p w14:paraId="753F7BC7" w14:textId="17222EEB" w:rsidR="00C80282"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1D515241" w14:textId="1F7C6CE4" w:rsidTr="00A45CD1">
        <w:tc>
          <w:tcPr>
            <w:tcW w:w="4106" w:type="dxa"/>
          </w:tcPr>
          <w:p w14:paraId="26B71A86" w14:textId="5B33E30A"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Colloid, no. (%)</w:t>
            </w:r>
          </w:p>
        </w:tc>
        <w:tc>
          <w:tcPr>
            <w:tcW w:w="2189" w:type="dxa"/>
          </w:tcPr>
          <w:p w14:paraId="5981417F" w14:textId="277A9AD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104 (28.1)</w:t>
            </w:r>
          </w:p>
        </w:tc>
        <w:tc>
          <w:tcPr>
            <w:tcW w:w="1890" w:type="dxa"/>
          </w:tcPr>
          <w:p w14:paraId="4EBA9587" w14:textId="3447D94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85 (22.2)</w:t>
            </w:r>
          </w:p>
        </w:tc>
        <w:tc>
          <w:tcPr>
            <w:tcW w:w="2340" w:type="dxa"/>
          </w:tcPr>
          <w:p w14:paraId="5438092B" w14:textId="32713DC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5.9 (-0.5–12.4)</w:t>
            </w:r>
          </w:p>
        </w:tc>
        <w:tc>
          <w:tcPr>
            <w:tcW w:w="1101" w:type="dxa"/>
          </w:tcPr>
          <w:p w14:paraId="67074790" w14:textId="34FFCBB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0.061</w:t>
            </w:r>
          </w:p>
        </w:tc>
        <w:tc>
          <w:tcPr>
            <w:tcW w:w="1329" w:type="dxa"/>
          </w:tcPr>
          <w:p w14:paraId="036A3A61" w14:textId="04D9111C"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4DA0FC5" w14:textId="1D4E3CA9" w:rsidTr="00A45CD1">
        <w:tc>
          <w:tcPr>
            <w:tcW w:w="4106" w:type="dxa"/>
          </w:tcPr>
          <w:p w14:paraId="53CD5384" w14:textId="693BA4A3"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Packed red blood cell, no. (%)</w:t>
            </w:r>
          </w:p>
        </w:tc>
        <w:tc>
          <w:tcPr>
            <w:tcW w:w="2189" w:type="dxa"/>
          </w:tcPr>
          <w:p w14:paraId="0709C8DF" w14:textId="2593DB1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5 (1.4)</w:t>
            </w:r>
          </w:p>
        </w:tc>
        <w:tc>
          <w:tcPr>
            <w:tcW w:w="1890" w:type="dxa"/>
          </w:tcPr>
          <w:p w14:paraId="1D6BC54B" w14:textId="4367DBF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 (2.3)</w:t>
            </w:r>
          </w:p>
        </w:tc>
        <w:tc>
          <w:tcPr>
            <w:tcW w:w="2340" w:type="dxa"/>
          </w:tcPr>
          <w:p w14:paraId="0805C115" w14:textId="1B45775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(-3.2–1.2)</w:t>
            </w:r>
          </w:p>
        </w:tc>
        <w:tc>
          <w:tcPr>
            <w:tcW w:w="1101" w:type="dxa"/>
          </w:tcPr>
          <w:p w14:paraId="4A7C7D27" w14:textId="04C4ABF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0.311</w:t>
            </w:r>
          </w:p>
        </w:tc>
        <w:tc>
          <w:tcPr>
            <w:tcW w:w="1329" w:type="dxa"/>
          </w:tcPr>
          <w:p w14:paraId="5D79D352" w14:textId="3381221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88D39E5" w14:textId="25ACC5E9" w:rsidTr="00A45CD1">
        <w:tc>
          <w:tcPr>
            <w:tcW w:w="4106" w:type="dxa"/>
          </w:tcPr>
          <w:p w14:paraId="5C9BC0CC" w14:textId="71FC4604"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estimated blood loss (IQR), ml</w:t>
            </w:r>
          </w:p>
        </w:tc>
        <w:tc>
          <w:tcPr>
            <w:tcW w:w="2189" w:type="dxa"/>
          </w:tcPr>
          <w:p w14:paraId="5E402FD8" w14:textId="0E4CFAF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50 (20–100)</w:t>
            </w:r>
          </w:p>
        </w:tc>
        <w:tc>
          <w:tcPr>
            <w:tcW w:w="1890" w:type="dxa"/>
          </w:tcPr>
          <w:p w14:paraId="5F785439" w14:textId="4943267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50 (20–100)</w:t>
            </w:r>
          </w:p>
        </w:tc>
        <w:tc>
          <w:tcPr>
            <w:tcW w:w="2340" w:type="dxa"/>
          </w:tcPr>
          <w:p w14:paraId="52893852" w14:textId="5518074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1101" w:type="dxa"/>
          </w:tcPr>
          <w:p w14:paraId="2643F7FC" w14:textId="5FCCE56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0.157</w:t>
            </w:r>
          </w:p>
        </w:tc>
        <w:tc>
          <w:tcPr>
            <w:tcW w:w="1329" w:type="dxa"/>
          </w:tcPr>
          <w:p w14:paraId="70313C4E" w14:textId="1F69F166"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D61F1AA" w14:textId="2BE3732C" w:rsidTr="00A45CD1">
        <w:tc>
          <w:tcPr>
            <w:tcW w:w="4106" w:type="dxa"/>
          </w:tcPr>
          <w:p w14:paraId="7CF2B445" w14:textId="7744FC61" w:rsidR="00C80282" w:rsidRPr="00AC0E02" w:rsidRDefault="00C8028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urine output (IQR), ml</w:t>
            </w:r>
          </w:p>
        </w:tc>
        <w:tc>
          <w:tcPr>
            <w:tcW w:w="2189" w:type="dxa"/>
          </w:tcPr>
          <w:p w14:paraId="05FAB01C" w14:textId="358C67F5" w:rsidR="00C80282" w:rsidRPr="00AC0E02" w:rsidRDefault="00C80282" w:rsidP="00FF18A6">
            <w:pPr>
              <w:jc w:val="center"/>
              <w:rPr>
                <w:rFonts w:eastAsia="宋体"/>
                <w:color w:val="000000" w:themeColor="text1"/>
                <w:sz w:val="22"/>
                <w:szCs w:val="22"/>
              </w:rPr>
            </w:pPr>
            <w:r w:rsidRPr="00AC0E02">
              <w:rPr>
                <w:rFonts w:eastAsia="宋体"/>
                <w:color w:val="000000" w:themeColor="text1"/>
                <w:sz w:val="22"/>
                <w:szCs w:val="22"/>
              </w:rPr>
              <w:t>329 (200–500)</w:t>
            </w:r>
          </w:p>
        </w:tc>
        <w:tc>
          <w:tcPr>
            <w:tcW w:w="1890" w:type="dxa"/>
          </w:tcPr>
          <w:p w14:paraId="7D42CB27" w14:textId="007F7F3C" w:rsidR="00C80282" w:rsidRPr="00AC0E02" w:rsidRDefault="00C80282" w:rsidP="00FF18A6">
            <w:pPr>
              <w:jc w:val="center"/>
              <w:rPr>
                <w:rFonts w:eastAsia="宋体"/>
                <w:color w:val="000000" w:themeColor="text1"/>
                <w:sz w:val="22"/>
                <w:szCs w:val="22"/>
              </w:rPr>
            </w:pPr>
            <w:r w:rsidRPr="00AC0E02">
              <w:rPr>
                <w:rFonts w:eastAsia="宋体"/>
                <w:color w:val="000000" w:themeColor="text1"/>
                <w:sz w:val="22"/>
                <w:szCs w:val="22"/>
              </w:rPr>
              <w:t>200 (150–400)</w:t>
            </w:r>
          </w:p>
        </w:tc>
        <w:tc>
          <w:tcPr>
            <w:tcW w:w="2340" w:type="dxa"/>
          </w:tcPr>
          <w:p w14:paraId="123A44EA" w14:textId="182D2336" w:rsidR="00C80282" w:rsidRPr="00AC0E02" w:rsidRDefault="00DB2742" w:rsidP="00FF18A6">
            <w:pPr>
              <w:jc w:val="center"/>
              <w:rPr>
                <w:rFonts w:eastAsia="宋体"/>
                <w:b/>
                <w:bCs/>
                <w:color w:val="000000" w:themeColor="text1"/>
                <w:sz w:val="22"/>
                <w:szCs w:val="22"/>
              </w:rPr>
            </w:pPr>
            <w:r w:rsidRPr="00AC0E02">
              <w:rPr>
                <w:rFonts w:eastAsia="宋体"/>
                <w:color w:val="000000" w:themeColor="text1"/>
                <w:sz w:val="22"/>
                <w:szCs w:val="22"/>
              </w:rPr>
              <w:t>10</w:t>
            </w:r>
            <w:r w:rsidR="00C80282" w:rsidRPr="00AC0E02">
              <w:rPr>
                <w:rFonts w:eastAsia="宋体"/>
                <w:color w:val="000000" w:themeColor="text1"/>
                <w:sz w:val="22"/>
                <w:szCs w:val="22"/>
              </w:rPr>
              <w:t>0.0 (</w:t>
            </w:r>
            <w:r w:rsidRPr="00AC0E02">
              <w:rPr>
                <w:rFonts w:eastAsia="宋体"/>
                <w:color w:val="000000" w:themeColor="text1"/>
                <w:sz w:val="22"/>
                <w:szCs w:val="22"/>
              </w:rPr>
              <w:t>5</w:t>
            </w:r>
            <w:r w:rsidR="00C80282" w:rsidRPr="00AC0E02">
              <w:rPr>
                <w:rFonts w:eastAsia="宋体"/>
                <w:color w:val="000000" w:themeColor="text1"/>
                <w:sz w:val="22"/>
                <w:szCs w:val="22"/>
              </w:rPr>
              <w:t>0.0–</w:t>
            </w:r>
            <w:r w:rsidRPr="00AC0E02">
              <w:rPr>
                <w:rFonts w:eastAsia="宋体"/>
                <w:color w:val="000000" w:themeColor="text1"/>
                <w:sz w:val="22"/>
                <w:szCs w:val="22"/>
              </w:rPr>
              <w:t>10</w:t>
            </w:r>
            <w:r w:rsidR="00C80282" w:rsidRPr="00AC0E02">
              <w:rPr>
                <w:rFonts w:eastAsia="宋体"/>
                <w:color w:val="000000" w:themeColor="text1"/>
                <w:sz w:val="22"/>
                <w:szCs w:val="22"/>
              </w:rPr>
              <w:t>0.0)</w:t>
            </w:r>
          </w:p>
        </w:tc>
        <w:tc>
          <w:tcPr>
            <w:tcW w:w="1101" w:type="dxa"/>
          </w:tcPr>
          <w:p w14:paraId="0678A516" w14:textId="409927B3" w:rsidR="00C80282" w:rsidRPr="00AC0E02" w:rsidRDefault="00C80282" w:rsidP="00FF18A6">
            <w:pPr>
              <w:jc w:val="center"/>
              <w:rPr>
                <w:rFonts w:eastAsia="宋体"/>
                <w:b/>
                <w:bCs/>
                <w:color w:val="000000" w:themeColor="text1"/>
                <w:sz w:val="22"/>
                <w:szCs w:val="22"/>
              </w:rPr>
            </w:pPr>
            <w:r w:rsidRPr="00AC0E02">
              <w:rPr>
                <w:rFonts w:eastAsia="宋体"/>
                <w:b/>
                <w:bCs/>
                <w:color w:val="000000" w:themeColor="text1"/>
                <w:sz w:val="22"/>
                <w:szCs w:val="22"/>
              </w:rPr>
              <w:t>&lt;</w:t>
            </w:r>
            <w:r w:rsidR="00D0375E"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29" w:type="dxa"/>
          </w:tcPr>
          <w:p w14:paraId="4FC63C1F" w14:textId="2529790C" w:rsidR="00C80282"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1C319158" w14:textId="02FD42A3" w:rsidTr="004723F3">
        <w:tc>
          <w:tcPr>
            <w:tcW w:w="12955" w:type="dxa"/>
            <w:gridSpan w:val="6"/>
            <w:shd w:val="clear" w:color="auto" w:fill="E2EFD9" w:themeFill="accent6" w:themeFillTint="33"/>
          </w:tcPr>
          <w:p w14:paraId="48F224BB" w14:textId="08E0B1A7" w:rsidR="00940247" w:rsidRPr="00AC0E02" w:rsidRDefault="00940247" w:rsidP="00FF18A6">
            <w:pPr>
              <w:rPr>
                <w:rFonts w:eastAsia="宋体"/>
                <w:color w:val="000000" w:themeColor="text1"/>
                <w:sz w:val="22"/>
                <w:szCs w:val="22"/>
              </w:rPr>
            </w:pPr>
            <w:r w:rsidRPr="00AC0E02">
              <w:rPr>
                <w:rFonts w:eastAsia="宋体"/>
                <w:color w:val="000000" w:themeColor="text1"/>
                <w:sz w:val="22"/>
                <w:szCs w:val="22"/>
              </w:rPr>
              <w:t>Baseline tissue oxygenation, median measurement (IQR), %</w:t>
            </w:r>
          </w:p>
        </w:tc>
      </w:tr>
      <w:tr w:rsidR="00DF4135" w:rsidRPr="00AC0E02" w14:paraId="6128BE04" w14:textId="0C77F8A6" w:rsidTr="00A45CD1">
        <w:tc>
          <w:tcPr>
            <w:tcW w:w="4106" w:type="dxa"/>
          </w:tcPr>
          <w:p w14:paraId="34A1B130" w14:textId="1022270E"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Flank SmtO</w:t>
            </w:r>
            <w:r w:rsidRPr="00AC0E02">
              <w:rPr>
                <w:rFonts w:ascii="Times New Roman" w:eastAsia="宋体" w:hAnsi="Times New Roman" w:cs="Times New Roman"/>
                <w:color w:val="000000" w:themeColor="text1"/>
                <w:sz w:val="22"/>
                <w:szCs w:val="22"/>
                <w:vertAlign w:val="subscript"/>
              </w:rPr>
              <w:t>2</w:t>
            </w:r>
          </w:p>
        </w:tc>
        <w:tc>
          <w:tcPr>
            <w:tcW w:w="2189" w:type="dxa"/>
          </w:tcPr>
          <w:p w14:paraId="3A175E92" w14:textId="6D8C9D1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76 (73–79)</w:t>
            </w:r>
          </w:p>
        </w:tc>
        <w:tc>
          <w:tcPr>
            <w:tcW w:w="1890" w:type="dxa"/>
          </w:tcPr>
          <w:p w14:paraId="2D93E29A" w14:textId="4535BD8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76 (73–79)</w:t>
            </w:r>
          </w:p>
        </w:tc>
        <w:tc>
          <w:tcPr>
            <w:tcW w:w="2340" w:type="dxa"/>
          </w:tcPr>
          <w:p w14:paraId="76D760F8" w14:textId="0D0F0BC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(-1.0–1.0)</w:t>
            </w:r>
          </w:p>
        </w:tc>
        <w:tc>
          <w:tcPr>
            <w:tcW w:w="1101" w:type="dxa"/>
          </w:tcPr>
          <w:p w14:paraId="1D690670" w14:textId="2607085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0.733</w:t>
            </w:r>
          </w:p>
        </w:tc>
        <w:tc>
          <w:tcPr>
            <w:tcW w:w="1329" w:type="dxa"/>
          </w:tcPr>
          <w:p w14:paraId="718AB332" w14:textId="2786862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DEC6BE0" w14:textId="71097C86" w:rsidTr="00A45CD1">
        <w:tc>
          <w:tcPr>
            <w:tcW w:w="4106" w:type="dxa"/>
          </w:tcPr>
          <w:p w14:paraId="730E9CA8" w14:textId="2971DC6E"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Forearm SmtO</w:t>
            </w:r>
            <w:r w:rsidRPr="00AC0E02">
              <w:rPr>
                <w:rFonts w:ascii="Times New Roman" w:eastAsia="宋体" w:hAnsi="Times New Roman" w:cs="Times New Roman"/>
                <w:color w:val="000000" w:themeColor="text1"/>
                <w:sz w:val="22"/>
                <w:szCs w:val="22"/>
                <w:vertAlign w:val="subscript"/>
              </w:rPr>
              <w:t>2</w:t>
            </w:r>
          </w:p>
        </w:tc>
        <w:tc>
          <w:tcPr>
            <w:tcW w:w="2189" w:type="dxa"/>
          </w:tcPr>
          <w:p w14:paraId="129CC6E1" w14:textId="6787F2E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81 (76–86)</w:t>
            </w:r>
          </w:p>
        </w:tc>
        <w:tc>
          <w:tcPr>
            <w:tcW w:w="1890" w:type="dxa"/>
          </w:tcPr>
          <w:p w14:paraId="2386644E" w14:textId="714608E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81 (76–87)</w:t>
            </w:r>
          </w:p>
        </w:tc>
        <w:tc>
          <w:tcPr>
            <w:tcW w:w="2340" w:type="dxa"/>
          </w:tcPr>
          <w:p w14:paraId="5DAAACD3" w14:textId="316CC43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(-1.0–1.0)</w:t>
            </w:r>
          </w:p>
        </w:tc>
        <w:tc>
          <w:tcPr>
            <w:tcW w:w="1101" w:type="dxa"/>
          </w:tcPr>
          <w:p w14:paraId="75C2D182" w14:textId="3FAFFDD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0.687</w:t>
            </w:r>
          </w:p>
        </w:tc>
        <w:tc>
          <w:tcPr>
            <w:tcW w:w="1329" w:type="dxa"/>
          </w:tcPr>
          <w:p w14:paraId="13FB0829" w14:textId="2A3334EF"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E47A814" w14:textId="2074BA87" w:rsidTr="004723F3">
        <w:tc>
          <w:tcPr>
            <w:tcW w:w="12955" w:type="dxa"/>
            <w:gridSpan w:val="6"/>
            <w:shd w:val="clear" w:color="auto" w:fill="E2EFD9" w:themeFill="accent6" w:themeFillTint="33"/>
          </w:tcPr>
          <w:p w14:paraId="39249846" w14:textId="095636F6" w:rsidR="00BC6C8E" w:rsidRPr="00AC0E02" w:rsidRDefault="00BC6C8E" w:rsidP="00FF18A6">
            <w:pPr>
              <w:rPr>
                <w:rFonts w:eastAsia="宋体"/>
                <w:color w:val="000000" w:themeColor="text1"/>
                <w:sz w:val="22"/>
                <w:szCs w:val="22"/>
              </w:rPr>
            </w:pPr>
            <w:r w:rsidRPr="00AC0E02">
              <w:rPr>
                <w:rFonts w:eastAsia="宋体"/>
                <w:color w:val="000000" w:themeColor="text1"/>
                <w:sz w:val="22"/>
                <w:szCs w:val="22"/>
              </w:rPr>
              <w:t>Intraoperative tissue oxygenation, median AUC (IQR), %</w:t>
            </w:r>
            <w:r w:rsidR="005A0AD7">
              <w:rPr>
                <w:rFonts w:eastAsia="宋体"/>
                <w:color w:val="000000" w:themeColor="text1"/>
                <w:sz w:val="22"/>
                <w:szCs w:val="22"/>
              </w:rPr>
              <w:t xml:space="preserve"> </w:t>
            </w:r>
            <w:r w:rsidR="00B442A3" w:rsidRPr="00AC0E02">
              <w:rPr>
                <w:rFonts w:ascii="Cambria Math" w:hAnsi="Cambria Math" w:cs="Cambria Math"/>
                <w:color w:val="000000" w:themeColor="text1"/>
                <w:sz w:val="22"/>
                <w:szCs w:val="22"/>
              </w:rPr>
              <w:t>⋅</w:t>
            </w:r>
            <w:r w:rsidR="005A0AD7">
              <w:rPr>
                <w:rFonts w:ascii="Cambria Math" w:hAnsi="Cambria Math" w:cs="Cambria Math"/>
                <w:color w:val="000000" w:themeColor="text1"/>
                <w:sz w:val="22"/>
                <w:szCs w:val="22"/>
              </w:rPr>
              <w:t xml:space="preserve"> </w:t>
            </w:r>
            <w:r w:rsidRPr="00AC0E02">
              <w:rPr>
                <w:rFonts w:eastAsia="宋体"/>
                <w:color w:val="000000" w:themeColor="text1"/>
                <w:sz w:val="22"/>
                <w:szCs w:val="22"/>
              </w:rPr>
              <w:t>min</w:t>
            </w:r>
            <w:r w:rsidR="00216D2A" w:rsidRPr="00AC0E02">
              <w:rPr>
                <w:rFonts w:eastAsia="宋体"/>
                <w:color w:val="000000" w:themeColor="text1"/>
                <w:sz w:val="22"/>
                <w:szCs w:val="22"/>
              </w:rPr>
              <w:t>‡</w:t>
            </w:r>
          </w:p>
        </w:tc>
      </w:tr>
      <w:tr w:rsidR="00DF4135" w:rsidRPr="00AC0E02" w14:paraId="73F8B14B" w14:textId="4BF276FE" w:rsidTr="00A45CD1">
        <w:tc>
          <w:tcPr>
            <w:tcW w:w="4106" w:type="dxa"/>
          </w:tcPr>
          <w:p w14:paraId="4E0808F8" w14:textId="56FDE042"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Flank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baseline</w:t>
            </w:r>
            <w:r w:rsidR="00216D2A" w:rsidRPr="00AC0E02">
              <w:rPr>
                <w:rFonts w:ascii="Times New Roman" w:eastAsia="宋体" w:hAnsi="Times New Roman" w:cs="Times New Roman"/>
                <w:color w:val="000000" w:themeColor="text1"/>
                <w:sz w:val="22"/>
                <w:szCs w:val="22"/>
              </w:rPr>
              <w:t>§</w:t>
            </w:r>
          </w:p>
        </w:tc>
        <w:tc>
          <w:tcPr>
            <w:tcW w:w="2189" w:type="dxa"/>
          </w:tcPr>
          <w:p w14:paraId="254CECAF" w14:textId="76A82D53"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41 (3–179)</w:t>
            </w:r>
          </w:p>
        </w:tc>
        <w:tc>
          <w:tcPr>
            <w:tcW w:w="1890" w:type="dxa"/>
          </w:tcPr>
          <w:p w14:paraId="1320C035" w14:textId="0DB70BA9"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114 (14–392)</w:t>
            </w:r>
          </w:p>
        </w:tc>
        <w:tc>
          <w:tcPr>
            <w:tcW w:w="2340" w:type="dxa"/>
          </w:tcPr>
          <w:p w14:paraId="7AE1A235" w14:textId="55DA8883"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-39.0 (-65.0– -19.5)</w:t>
            </w:r>
          </w:p>
        </w:tc>
        <w:tc>
          <w:tcPr>
            <w:tcW w:w="1101" w:type="dxa"/>
          </w:tcPr>
          <w:p w14:paraId="6A7A616E" w14:textId="1EF92AAA"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c>
          <w:tcPr>
            <w:tcW w:w="1329" w:type="dxa"/>
          </w:tcPr>
          <w:p w14:paraId="2FCBC5A4" w14:textId="6E0BE586"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388117EA" w14:textId="3769F67A" w:rsidTr="00A45CD1">
        <w:tc>
          <w:tcPr>
            <w:tcW w:w="4106" w:type="dxa"/>
          </w:tcPr>
          <w:p w14:paraId="26B67F83" w14:textId="1F37737A"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Flank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70%</w:t>
            </w:r>
            <w:r w:rsidR="00216D2A" w:rsidRPr="00AC0E02">
              <w:rPr>
                <w:rFonts w:ascii="Times New Roman" w:eastAsia="宋体" w:hAnsi="Times New Roman" w:cs="Times New Roman"/>
                <w:color w:val="000000" w:themeColor="text1"/>
                <w:sz w:val="22"/>
                <w:szCs w:val="22"/>
              </w:rPr>
              <w:t>¶</w:t>
            </w:r>
          </w:p>
        </w:tc>
        <w:tc>
          <w:tcPr>
            <w:tcW w:w="2189" w:type="dxa"/>
          </w:tcPr>
          <w:p w14:paraId="42468268" w14:textId="32288E84"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 (0–2)</w:t>
            </w:r>
          </w:p>
        </w:tc>
        <w:tc>
          <w:tcPr>
            <w:tcW w:w="1890" w:type="dxa"/>
          </w:tcPr>
          <w:p w14:paraId="2605A401" w14:textId="2D4F9C52"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 (0–31)</w:t>
            </w:r>
          </w:p>
        </w:tc>
        <w:tc>
          <w:tcPr>
            <w:tcW w:w="2340" w:type="dxa"/>
          </w:tcPr>
          <w:p w14:paraId="790BD2CD" w14:textId="394F377D"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0.0 (0.0–0.0)</w:t>
            </w:r>
          </w:p>
        </w:tc>
        <w:tc>
          <w:tcPr>
            <w:tcW w:w="1101" w:type="dxa"/>
          </w:tcPr>
          <w:p w14:paraId="41717422" w14:textId="5391A857" w:rsidR="00BC6C8E" w:rsidRPr="00AC0E02" w:rsidRDefault="00BC6C8E" w:rsidP="00FF18A6">
            <w:pPr>
              <w:jc w:val="center"/>
              <w:rPr>
                <w:rFonts w:eastAsia="宋体"/>
                <w:color w:val="000000" w:themeColor="text1"/>
                <w:sz w:val="22"/>
                <w:szCs w:val="22"/>
              </w:rPr>
            </w:pPr>
            <w:r w:rsidRPr="00AC0E02">
              <w:rPr>
                <w:rFonts w:eastAsia="宋体"/>
                <w:b/>
                <w:bCs/>
                <w:color w:val="000000" w:themeColor="text1"/>
                <w:sz w:val="22"/>
                <w:szCs w:val="22"/>
              </w:rPr>
              <w:t>&lt; 0.001</w:t>
            </w:r>
          </w:p>
        </w:tc>
        <w:tc>
          <w:tcPr>
            <w:tcW w:w="1329" w:type="dxa"/>
          </w:tcPr>
          <w:p w14:paraId="77216E40" w14:textId="6734122D"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00AA5F17" w14:textId="588F7579" w:rsidTr="00A45CD1">
        <w:tc>
          <w:tcPr>
            <w:tcW w:w="4106" w:type="dxa"/>
          </w:tcPr>
          <w:p w14:paraId="4B7F447F" w14:textId="2DC47183"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Flank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goal (baseline or 70%, whichever is </w:t>
            </w:r>
            <w:proofErr w:type="gramStart"/>
            <w:r w:rsidRPr="00AC0E02">
              <w:rPr>
                <w:rFonts w:ascii="Times New Roman" w:eastAsia="宋体" w:hAnsi="Times New Roman" w:cs="Times New Roman"/>
                <w:color w:val="000000" w:themeColor="text1"/>
                <w:sz w:val="22"/>
                <w:szCs w:val="22"/>
              </w:rPr>
              <w:t>higher)</w:t>
            </w:r>
            <w:r w:rsidR="00216D2A" w:rsidRPr="00AC0E02">
              <w:rPr>
                <w:rFonts w:ascii="Times New Roman" w:eastAsia="宋体" w:hAnsi="Times New Roman" w:cs="Times New Roman"/>
                <w:color w:val="000000" w:themeColor="text1"/>
                <w:sz w:val="22"/>
                <w:szCs w:val="22"/>
              </w:rPr>
              <w:t>§</w:t>
            </w:r>
            <w:proofErr w:type="gramEnd"/>
          </w:p>
        </w:tc>
        <w:tc>
          <w:tcPr>
            <w:tcW w:w="2189" w:type="dxa"/>
          </w:tcPr>
          <w:p w14:paraId="6C73A9D4" w14:textId="4F5D0373"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47 (3–185)</w:t>
            </w:r>
          </w:p>
        </w:tc>
        <w:tc>
          <w:tcPr>
            <w:tcW w:w="1890" w:type="dxa"/>
          </w:tcPr>
          <w:p w14:paraId="2C472739" w14:textId="022FA22C"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137 (15–422)</w:t>
            </w:r>
          </w:p>
        </w:tc>
        <w:tc>
          <w:tcPr>
            <w:tcW w:w="2340" w:type="dxa"/>
          </w:tcPr>
          <w:p w14:paraId="66DEB8DF" w14:textId="624E80EF"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-49.2 (-73.5– -26.0)</w:t>
            </w:r>
          </w:p>
        </w:tc>
        <w:tc>
          <w:tcPr>
            <w:tcW w:w="1101" w:type="dxa"/>
          </w:tcPr>
          <w:p w14:paraId="40B87D44" w14:textId="5F023484" w:rsidR="00BC6C8E" w:rsidRPr="00AC0E02" w:rsidRDefault="00BC6C8E" w:rsidP="00FF18A6">
            <w:pPr>
              <w:jc w:val="center"/>
              <w:rPr>
                <w:rFonts w:eastAsia="宋体"/>
                <w:color w:val="000000" w:themeColor="text1"/>
                <w:sz w:val="22"/>
                <w:szCs w:val="22"/>
              </w:rPr>
            </w:pPr>
            <w:r w:rsidRPr="00AC0E02">
              <w:rPr>
                <w:rFonts w:eastAsia="宋体"/>
                <w:b/>
                <w:bCs/>
                <w:color w:val="000000" w:themeColor="text1"/>
                <w:sz w:val="22"/>
                <w:szCs w:val="22"/>
              </w:rPr>
              <w:t>&lt; 0.001</w:t>
            </w:r>
          </w:p>
        </w:tc>
        <w:tc>
          <w:tcPr>
            <w:tcW w:w="1329" w:type="dxa"/>
          </w:tcPr>
          <w:p w14:paraId="129A9646" w14:textId="53AA47CD"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65A82568" w14:textId="4F83C3CF" w:rsidTr="00A45CD1">
        <w:tc>
          <w:tcPr>
            <w:tcW w:w="4106" w:type="dxa"/>
          </w:tcPr>
          <w:p w14:paraId="230EB07A" w14:textId="077B44C0"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Forearm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baseline</w:t>
            </w:r>
            <w:r w:rsidR="00216D2A" w:rsidRPr="00AC0E02">
              <w:rPr>
                <w:rFonts w:ascii="Times New Roman" w:eastAsia="宋体" w:hAnsi="Times New Roman" w:cs="Times New Roman"/>
                <w:color w:val="000000" w:themeColor="text1"/>
                <w:sz w:val="22"/>
                <w:szCs w:val="22"/>
              </w:rPr>
              <w:t>||</w:t>
            </w:r>
          </w:p>
        </w:tc>
        <w:tc>
          <w:tcPr>
            <w:tcW w:w="2189" w:type="dxa"/>
          </w:tcPr>
          <w:p w14:paraId="0594F7DD" w14:textId="13076396"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46 (5–215)</w:t>
            </w:r>
          </w:p>
        </w:tc>
        <w:tc>
          <w:tcPr>
            <w:tcW w:w="1890" w:type="dxa"/>
          </w:tcPr>
          <w:p w14:paraId="3EF59976" w14:textId="458A4D06"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238 (19–931)</w:t>
            </w:r>
          </w:p>
        </w:tc>
        <w:tc>
          <w:tcPr>
            <w:tcW w:w="2340" w:type="dxa"/>
          </w:tcPr>
          <w:p w14:paraId="545D4245" w14:textId="41185251"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-118.0 (-182.5– -61.0)</w:t>
            </w:r>
          </w:p>
        </w:tc>
        <w:tc>
          <w:tcPr>
            <w:tcW w:w="1101" w:type="dxa"/>
          </w:tcPr>
          <w:p w14:paraId="6F0D2097" w14:textId="0620AB37" w:rsidR="00BC6C8E" w:rsidRPr="00AC0E02" w:rsidRDefault="00BC6C8E" w:rsidP="00FF18A6">
            <w:pPr>
              <w:jc w:val="center"/>
              <w:rPr>
                <w:rFonts w:eastAsia="宋体"/>
                <w:color w:val="000000" w:themeColor="text1"/>
                <w:sz w:val="22"/>
                <w:szCs w:val="22"/>
              </w:rPr>
            </w:pPr>
            <w:r w:rsidRPr="00AC0E02">
              <w:rPr>
                <w:rFonts w:eastAsia="宋体"/>
                <w:b/>
                <w:bCs/>
                <w:color w:val="000000" w:themeColor="text1"/>
                <w:sz w:val="22"/>
                <w:szCs w:val="22"/>
              </w:rPr>
              <w:t xml:space="preserve">&lt; 0.001 </w:t>
            </w:r>
          </w:p>
        </w:tc>
        <w:tc>
          <w:tcPr>
            <w:tcW w:w="1329" w:type="dxa"/>
          </w:tcPr>
          <w:p w14:paraId="0CFBC7E0" w14:textId="46915C30"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1F8145F0" w14:textId="322F9087" w:rsidTr="00A45CD1">
        <w:tc>
          <w:tcPr>
            <w:tcW w:w="4106" w:type="dxa"/>
          </w:tcPr>
          <w:p w14:paraId="7EAFFDFD" w14:textId="2D865616"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Forearm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70%</w:t>
            </w:r>
            <w:r w:rsidR="00216D2A" w:rsidRPr="00AC0E02">
              <w:rPr>
                <w:rFonts w:ascii="Times New Roman" w:eastAsia="宋体" w:hAnsi="Times New Roman" w:cs="Times New Roman"/>
                <w:color w:val="000000" w:themeColor="text1"/>
                <w:sz w:val="22"/>
                <w:szCs w:val="22"/>
              </w:rPr>
              <w:t>**</w:t>
            </w:r>
          </w:p>
        </w:tc>
        <w:tc>
          <w:tcPr>
            <w:tcW w:w="2189" w:type="dxa"/>
          </w:tcPr>
          <w:p w14:paraId="40AFD2BD" w14:textId="3B4F34A1"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 (0–3)</w:t>
            </w:r>
          </w:p>
        </w:tc>
        <w:tc>
          <w:tcPr>
            <w:tcW w:w="1890" w:type="dxa"/>
          </w:tcPr>
          <w:p w14:paraId="34347201" w14:textId="4ED9D01C"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 (0–42)</w:t>
            </w:r>
          </w:p>
        </w:tc>
        <w:tc>
          <w:tcPr>
            <w:tcW w:w="2340" w:type="dxa"/>
          </w:tcPr>
          <w:p w14:paraId="3B9D1633" w14:textId="138D2543"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0.0 (0.0–0.0)</w:t>
            </w:r>
          </w:p>
        </w:tc>
        <w:tc>
          <w:tcPr>
            <w:tcW w:w="1101" w:type="dxa"/>
          </w:tcPr>
          <w:p w14:paraId="5B0665EE" w14:textId="5BE89ECB" w:rsidR="00BC6C8E" w:rsidRPr="00AC0E02" w:rsidRDefault="00BC6C8E" w:rsidP="00FF18A6">
            <w:pPr>
              <w:jc w:val="center"/>
              <w:rPr>
                <w:rFonts w:eastAsia="宋体"/>
                <w:color w:val="000000" w:themeColor="text1"/>
                <w:sz w:val="22"/>
                <w:szCs w:val="22"/>
              </w:rPr>
            </w:pPr>
            <w:r w:rsidRPr="00AC0E02">
              <w:rPr>
                <w:rFonts w:eastAsia="宋体"/>
                <w:b/>
                <w:bCs/>
                <w:color w:val="000000" w:themeColor="text1"/>
                <w:sz w:val="22"/>
                <w:szCs w:val="22"/>
              </w:rPr>
              <w:t>&lt; 0.001</w:t>
            </w:r>
          </w:p>
        </w:tc>
        <w:tc>
          <w:tcPr>
            <w:tcW w:w="1329" w:type="dxa"/>
          </w:tcPr>
          <w:p w14:paraId="65C84EB4" w14:textId="518A79AC"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7B22DE84" w14:textId="50802A0E" w:rsidTr="00A45CD1">
        <w:tc>
          <w:tcPr>
            <w:tcW w:w="4106" w:type="dxa"/>
          </w:tcPr>
          <w:p w14:paraId="3D64BFEF" w14:textId="3D864257"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Forearm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goal (baseline or 70%, whichever is </w:t>
            </w:r>
            <w:proofErr w:type="gramStart"/>
            <w:r w:rsidRPr="00AC0E02">
              <w:rPr>
                <w:rFonts w:ascii="Times New Roman" w:eastAsia="宋体" w:hAnsi="Times New Roman" w:cs="Times New Roman"/>
                <w:color w:val="000000" w:themeColor="text1"/>
                <w:sz w:val="22"/>
                <w:szCs w:val="22"/>
              </w:rPr>
              <w:t>higher)</w:t>
            </w:r>
            <w:r w:rsidR="00216D2A" w:rsidRPr="00AC0E02">
              <w:rPr>
                <w:rFonts w:ascii="Times New Roman" w:eastAsia="宋体" w:hAnsi="Times New Roman" w:cs="Times New Roman"/>
                <w:color w:val="000000" w:themeColor="text1"/>
                <w:sz w:val="22"/>
                <w:szCs w:val="22"/>
              </w:rPr>
              <w:t>|</w:t>
            </w:r>
            <w:proofErr w:type="gramEnd"/>
            <w:r w:rsidR="00216D2A" w:rsidRPr="00AC0E02">
              <w:rPr>
                <w:rFonts w:ascii="Times New Roman" w:eastAsia="宋体" w:hAnsi="Times New Roman" w:cs="Times New Roman"/>
                <w:color w:val="000000" w:themeColor="text1"/>
                <w:sz w:val="22"/>
                <w:szCs w:val="22"/>
              </w:rPr>
              <w:t>|</w:t>
            </w:r>
          </w:p>
        </w:tc>
        <w:tc>
          <w:tcPr>
            <w:tcW w:w="2189" w:type="dxa"/>
          </w:tcPr>
          <w:p w14:paraId="5D24130E" w14:textId="1A9B8F0F"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52 (5–236)</w:t>
            </w:r>
          </w:p>
        </w:tc>
        <w:tc>
          <w:tcPr>
            <w:tcW w:w="1890" w:type="dxa"/>
          </w:tcPr>
          <w:p w14:paraId="4BFBFB1E" w14:textId="2B49B5BF"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249 (23–954)</w:t>
            </w:r>
          </w:p>
        </w:tc>
        <w:tc>
          <w:tcPr>
            <w:tcW w:w="2340" w:type="dxa"/>
          </w:tcPr>
          <w:p w14:paraId="2D8D170E" w14:textId="28DB4658"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0.0 (0.0–0.0)</w:t>
            </w:r>
          </w:p>
        </w:tc>
        <w:tc>
          <w:tcPr>
            <w:tcW w:w="1101" w:type="dxa"/>
          </w:tcPr>
          <w:p w14:paraId="1CDD917B" w14:textId="2933FF5B" w:rsidR="00BC6C8E" w:rsidRPr="00AC0E02" w:rsidRDefault="00BC6C8E" w:rsidP="00FF18A6">
            <w:pPr>
              <w:jc w:val="center"/>
              <w:rPr>
                <w:rFonts w:eastAsia="宋体"/>
                <w:color w:val="000000" w:themeColor="text1"/>
                <w:sz w:val="22"/>
                <w:szCs w:val="22"/>
              </w:rPr>
            </w:pPr>
            <w:r w:rsidRPr="00AC0E02">
              <w:rPr>
                <w:rFonts w:eastAsia="宋体"/>
                <w:b/>
                <w:bCs/>
                <w:color w:val="000000" w:themeColor="text1"/>
                <w:sz w:val="22"/>
                <w:szCs w:val="22"/>
              </w:rPr>
              <w:t>&lt; 0.001</w:t>
            </w:r>
          </w:p>
        </w:tc>
        <w:tc>
          <w:tcPr>
            <w:tcW w:w="1329" w:type="dxa"/>
          </w:tcPr>
          <w:p w14:paraId="5FDA2CAE" w14:textId="486AAC54"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621444B9" w14:textId="4FF107FF" w:rsidTr="004723F3">
        <w:tc>
          <w:tcPr>
            <w:tcW w:w="12955" w:type="dxa"/>
            <w:gridSpan w:val="6"/>
            <w:shd w:val="clear" w:color="auto" w:fill="E2EFD9" w:themeFill="accent6" w:themeFillTint="33"/>
          </w:tcPr>
          <w:p w14:paraId="6CCC93FB" w14:textId="19B1E736" w:rsidR="00BC6C8E" w:rsidRPr="00AC0E02" w:rsidRDefault="00BC6C8E" w:rsidP="00FF18A6">
            <w:pPr>
              <w:rPr>
                <w:rFonts w:eastAsia="宋体"/>
                <w:color w:val="000000" w:themeColor="text1"/>
                <w:sz w:val="22"/>
                <w:szCs w:val="22"/>
              </w:rPr>
            </w:pPr>
            <w:r w:rsidRPr="00AC0E02">
              <w:rPr>
                <w:rFonts w:eastAsia="宋体"/>
                <w:color w:val="000000" w:themeColor="text1"/>
                <w:sz w:val="22"/>
                <w:szCs w:val="22"/>
              </w:rPr>
              <w:t>Baseline hemodynamics, median measurement (IQR)</w:t>
            </w:r>
          </w:p>
        </w:tc>
      </w:tr>
      <w:tr w:rsidR="00DF4135" w:rsidRPr="00AC0E02" w14:paraId="3B2C8EEA" w14:textId="7F55F5EC" w:rsidTr="00A45CD1">
        <w:tc>
          <w:tcPr>
            <w:tcW w:w="4106" w:type="dxa"/>
          </w:tcPr>
          <w:p w14:paraId="3E9D68D7" w14:textId="64775856"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lastRenderedPageBreak/>
              <w:t>Cardiac index, ml</w:t>
            </w:r>
            <w:r w:rsidR="006804C8">
              <w:rPr>
                <w:rFonts w:ascii="Times New Roman" w:eastAsia="宋体" w:hAnsi="Times New Roman" w:cs="Times New Roman"/>
                <w:color w:val="000000" w:themeColor="text1"/>
                <w:sz w:val="22"/>
                <w:szCs w:val="22"/>
              </w:rPr>
              <w:t xml:space="preserve"> </w:t>
            </w:r>
            <w:r w:rsidRPr="00AC0E02">
              <w:rPr>
                <w:rFonts w:ascii="Times New Roman" w:eastAsia="宋体" w:hAnsi="Times New Roman" w:cs="Times New Roman"/>
                <w:color w:val="000000" w:themeColor="text1"/>
                <w:sz w:val="22"/>
                <w:szCs w:val="22"/>
              </w:rPr>
              <w:t>min</w:t>
            </w:r>
            <w:r w:rsidR="006804C8" w:rsidRPr="006804C8">
              <w:rPr>
                <w:rFonts w:ascii="Times New Roman" w:eastAsia="宋体" w:hAnsi="Times New Roman" w:cs="Times New Roman"/>
                <w:color w:val="000000" w:themeColor="text1"/>
                <w:sz w:val="22"/>
                <w:szCs w:val="22"/>
                <w:vertAlign w:val="superscript"/>
              </w:rPr>
              <w:t>-1</w:t>
            </w:r>
            <w:r w:rsidR="006804C8">
              <w:rPr>
                <w:rFonts w:ascii="Times New Roman" w:eastAsia="宋体" w:hAnsi="Times New Roman" w:cs="Times New Roman"/>
                <w:color w:val="000000" w:themeColor="text1"/>
                <w:sz w:val="22"/>
                <w:szCs w:val="22"/>
              </w:rPr>
              <w:t xml:space="preserve"> </w:t>
            </w:r>
            <w:r w:rsidRPr="00AC0E02">
              <w:rPr>
                <w:rFonts w:ascii="Times New Roman" w:eastAsia="宋体" w:hAnsi="Times New Roman" w:cs="Times New Roman"/>
                <w:color w:val="000000" w:themeColor="text1"/>
                <w:sz w:val="22"/>
                <w:szCs w:val="22"/>
              </w:rPr>
              <w:t>m</w:t>
            </w:r>
            <w:r w:rsidR="006804C8">
              <w:rPr>
                <w:rFonts w:ascii="Times New Roman" w:eastAsia="宋体" w:hAnsi="Times New Roman" w:cs="Times New Roman"/>
                <w:color w:val="000000" w:themeColor="text1"/>
                <w:sz w:val="22"/>
                <w:szCs w:val="22"/>
                <w:vertAlign w:val="superscript"/>
              </w:rPr>
              <w:t>-2</w:t>
            </w:r>
            <w:r w:rsidRPr="00AC0E02">
              <w:rPr>
                <w:rFonts w:ascii="Times New Roman" w:eastAsia="宋体" w:hAnsi="Times New Roman" w:cs="Times New Roman"/>
                <w:color w:val="000000" w:themeColor="text1"/>
                <w:sz w:val="22"/>
                <w:szCs w:val="22"/>
              </w:rPr>
              <w:t>††</w:t>
            </w:r>
          </w:p>
        </w:tc>
        <w:tc>
          <w:tcPr>
            <w:tcW w:w="2189" w:type="dxa"/>
          </w:tcPr>
          <w:p w14:paraId="37CBCEB5" w14:textId="6F6A9FA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3.4 (2.8–4.0)</w:t>
            </w:r>
          </w:p>
        </w:tc>
        <w:tc>
          <w:tcPr>
            <w:tcW w:w="1890" w:type="dxa"/>
          </w:tcPr>
          <w:p w14:paraId="20C5BDFD" w14:textId="2DE27B7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3.3 (2.7–3.9)</w:t>
            </w:r>
          </w:p>
        </w:tc>
        <w:tc>
          <w:tcPr>
            <w:tcW w:w="2340" w:type="dxa"/>
          </w:tcPr>
          <w:p w14:paraId="0E40975F" w14:textId="0A6FF1C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 (0.0–0.2)</w:t>
            </w:r>
          </w:p>
        </w:tc>
        <w:tc>
          <w:tcPr>
            <w:tcW w:w="1101" w:type="dxa"/>
          </w:tcPr>
          <w:p w14:paraId="5D164A48" w14:textId="2087A13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0.203</w:t>
            </w:r>
          </w:p>
        </w:tc>
        <w:tc>
          <w:tcPr>
            <w:tcW w:w="1329" w:type="dxa"/>
          </w:tcPr>
          <w:p w14:paraId="1FC854C0" w14:textId="00279E0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1D65FF2" w14:textId="63680085" w:rsidTr="00A45CD1">
        <w:tc>
          <w:tcPr>
            <w:tcW w:w="4106" w:type="dxa"/>
          </w:tcPr>
          <w:p w14:paraId="377369EB" w14:textId="77E46FA5"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Stroke volume, ml††</w:t>
            </w:r>
          </w:p>
        </w:tc>
        <w:tc>
          <w:tcPr>
            <w:tcW w:w="2189" w:type="dxa"/>
          </w:tcPr>
          <w:p w14:paraId="61B33E13" w14:textId="411B2D6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75 (63–90)</w:t>
            </w:r>
          </w:p>
        </w:tc>
        <w:tc>
          <w:tcPr>
            <w:tcW w:w="1890" w:type="dxa"/>
          </w:tcPr>
          <w:p w14:paraId="346159B6" w14:textId="2242192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75 (60–88)</w:t>
            </w:r>
          </w:p>
        </w:tc>
        <w:tc>
          <w:tcPr>
            <w:tcW w:w="2340" w:type="dxa"/>
          </w:tcPr>
          <w:p w14:paraId="7C708009" w14:textId="72E7BFB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 (-1.0–4.0)</w:t>
            </w:r>
          </w:p>
        </w:tc>
        <w:tc>
          <w:tcPr>
            <w:tcW w:w="1101" w:type="dxa"/>
          </w:tcPr>
          <w:p w14:paraId="15BB69CB" w14:textId="5EFBC99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0.293</w:t>
            </w:r>
          </w:p>
        </w:tc>
        <w:tc>
          <w:tcPr>
            <w:tcW w:w="1329" w:type="dxa"/>
          </w:tcPr>
          <w:p w14:paraId="27E8E60E" w14:textId="5C9DD445"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65DAD3B" w14:textId="2CCE649B" w:rsidTr="00A45CD1">
        <w:tc>
          <w:tcPr>
            <w:tcW w:w="4106" w:type="dxa"/>
          </w:tcPr>
          <w:p w14:paraId="282BA088" w14:textId="43A2E7B5"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Heart rate, b</w:t>
            </w:r>
            <w:r w:rsidR="006804C8">
              <w:rPr>
                <w:rFonts w:ascii="Times New Roman" w:eastAsia="宋体" w:hAnsi="Times New Roman" w:cs="Times New Roman"/>
                <w:color w:val="000000" w:themeColor="text1"/>
                <w:sz w:val="22"/>
                <w:szCs w:val="22"/>
              </w:rPr>
              <w:t>eats/min</w:t>
            </w:r>
          </w:p>
        </w:tc>
        <w:tc>
          <w:tcPr>
            <w:tcW w:w="2189" w:type="dxa"/>
          </w:tcPr>
          <w:p w14:paraId="2CBA3E2D" w14:textId="4B00C18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74 (67–82)</w:t>
            </w:r>
          </w:p>
        </w:tc>
        <w:tc>
          <w:tcPr>
            <w:tcW w:w="1890" w:type="dxa"/>
          </w:tcPr>
          <w:p w14:paraId="7FF003BC" w14:textId="1C1B0BE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73 (67–81)</w:t>
            </w:r>
          </w:p>
        </w:tc>
        <w:tc>
          <w:tcPr>
            <w:tcW w:w="2340" w:type="dxa"/>
          </w:tcPr>
          <w:p w14:paraId="538AE6D7" w14:textId="561EA76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(-1.0–2.0)</w:t>
            </w:r>
          </w:p>
        </w:tc>
        <w:tc>
          <w:tcPr>
            <w:tcW w:w="1101" w:type="dxa"/>
          </w:tcPr>
          <w:p w14:paraId="35CC36C3" w14:textId="02ECDA9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0.543</w:t>
            </w:r>
          </w:p>
        </w:tc>
        <w:tc>
          <w:tcPr>
            <w:tcW w:w="1329" w:type="dxa"/>
          </w:tcPr>
          <w:p w14:paraId="04F646A9" w14:textId="4DA3D88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52EC0B2" w14:textId="77016548" w:rsidTr="00A45CD1">
        <w:tc>
          <w:tcPr>
            <w:tcW w:w="4106" w:type="dxa"/>
          </w:tcPr>
          <w:p w14:paraId="02CB9AD6" w14:textId="630D0E21" w:rsidR="00D95BE5" w:rsidRPr="00AC0E02" w:rsidRDefault="00F25F38"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 xml:space="preserve">Systemic </w:t>
            </w:r>
            <w:r w:rsidR="00D95BE5" w:rsidRPr="00AC0E02">
              <w:rPr>
                <w:rFonts w:ascii="Times New Roman" w:eastAsia="宋体" w:hAnsi="Times New Roman" w:cs="Times New Roman"/>
                <w:color w:val="000000" w:themeColor="text1"/>
                <w:sz w:val="22"/>
                <w:szCs w:val="22"/>
              </w:rPr>
              <w:t>vascular resistance, mmHg</w:t>
            </w:r>
            <w:r>
              <w:rPr>
                <w:rFonts w:ascii="Times New Roman" w:eastAsia="宋体" w:hAnsi="Times New Roman" w:cs="Times New Roman"/>
                <w:color w:val="000000" w:themeColor="text1"/>
                <w:sz w:val="22"/>
                <w:szCs w:val="22"/>
              </w:rPr>
              <w:t xml:space="preserve"> </w:t>
            </w:r>
            <w:r w:rsidR="00D95BE5" w:rsidRPr="00AC0E02">
              <w:rPr>
                <w:rFonts w:ascii="Cambria Math" w:eastAsia="MS Gothic" w:hAnsi="Cambria Math" w:cs="Cambria Math"/>
                <w:color w:val="000000" w:themeColor="text1"/>
                <w:sz w:val="22"/>
                <w:szCs w:val="22"/>
              </w:rPr>
              <w:t>⋅</w:t>
            </w:r>
            <w:r>
              <w:rPr>
                <w:rFonts w:ascii="Cambria Math" w:eastAsia="MS Gothic" w:hAnsi="Cambria Math" w:cs="Cambria Math"/>
                <w:color w:val="000000" w:themeColor="text1"/>
                <w:sz w:val="22"/>
                <w:szCs w:val="22"/>
              </w:rPr>
              <w:t xml:space="preserve"> </w:t>
            </w:r>
            <w:r w:rsidR="00D95BE5" w:rsidRPr="00AC0E02">
              <w:rPr>
                <w:rFonts w:ascii="Times New Roman" w:eastAsia="宋体" w:hAnsi="Times New Roman" w:cs="Times New Roman"/>
                <w:color w:val="000000" w:themeColor="text1"/>
                <w:sz w:val="22"/>
                <w:szCs w:val="22"/>
              </w:rPr>
              <w:t>min/ml††</w:t>
            </w:r>
          </w:p>
        </w:tc>
        <w:tc>
          <w:tcPr>
            <w:tcW w:w="2189" w:type="dxa"/>
          </w:tcPr>
          <w:p w14:paraId="57FFB485" w14:textId="2F0AD4E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1313 (1100–1626)</w:t>
            </w:r>
          </w:p>
        </w:tc>
        <w:tc>
          <w:tcPr>
            <w:tcW w:w="1890" w:type="dxa"/>
          </w:tcPr>
          <w:p w14:paraId="07BD35AD" w14:textId="4BEC72B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1384 (1150–1660)</w:t>
            </w:r>
          </w:p>
        </w:tc>
        <w:tc>
          <w:tcPr>
            <w:tcW w:w="2340" w:type="dxa"/>
          </w:tcPr>
          <w:p w14:paraId="6774A0CA" w14:textId="433ACCC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-47.0 (-102.0–7.0)</w:t>
            </w:r>
          </w:p>
        </w:tc>
        <w:tc>
          <w:tcPr>
            <w:tcW w:w="1101" w:type="dxa"/>
          </w:tcPr>
          <w:p w14:paraId="00C0F2C9" w14:textId="12C695F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0.087</w:t>
            </w:r>
          </w:p>
        </w:tc>
        <w:tc>
          <w:tcPr>
            <w:tcW w:w="1329" w:type="dxa"/>
          </w:tcPr>
          <w:p w14:paraId="0B977B96" w14:textId="58F5BAE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2881A96" w14:textId="4D6CE9DB" w:rsidTr="00A45CD1">
        <w:tc>
          <w:tcPr>
            <w:tcW w:w="4106" w:type="dxa"/>
          </w:tcPr>
          <w:p w14:paraId="6DA31E91" w14:textId="7FA4880B"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Systolic blood pressure, mmHg</w:t>
            </w:r>
          </w:p>
        </w:tc>
        <w:tc>
          <w:tcPr>
            <w:tcW w:w="2189" w:type="dxa"/>
          </w:tcPr>
          <w:p w14:paraId="25D884F7" w14:textId="09AE424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132 (119–143)</w:t>
            </w:r>
          </w:p>
        </w:tc>
        <w:tc>
          <w:tcPr>
            <w:tcW w:w="1890" w:type="dxa"/>
          </w:tcPr>
          <w:p w14:paraId="7E71BBB0" w14:textId="35A8B7D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132 (120–145)</w:t>
            </w:r>
          </w:p>
        </w:tc>
        <w:tc>
          <w:tcPr>
            <w:tcW w:w="2340" w:type="dxa"/>
          </w:tcPr>
          <w:p w14:paraId="1544BCCC" w14:textId="797DB29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(-3.0–2.0)</w:t>
            </w:r>
          </w:p>
        </w:tc>
        <w:tc>
          <w:tcPr>
            <w:tcW w:w="1101" w:type="dxa"/>
          </w:tcPr>
          <w:p w14:paraId="6C3A4579" w14:textId="004940B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0.753</w:t>
            </w:r>
          </w:p>
        </w:tc>
        <w:tc>
          <w:tcPr>
            <w:tcW w:w="1329" w:type="dxa"/>
          </w:tcPr>
          <w:p w14:paraId="66545185" w14:textId="205630BB"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D7E8C04" w14:textId="4BC848C9" w:rsidTr="00A45CD1">
        <w:tc>
          <w:tcPr>
            <w:tcW w:w="4106" w:type="dxa"/>
          </w:tcPr>
          <w:p w14:paraId="0A70A810" w14:textId="3B60847D"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Diastolic blood pressure, mmHg</w:t>
            </w:r>
          </w:p>
        </w:tc>
        <w:tc>
          <w:tcPr>
            <w:tcW w:w="2189" w:type="dxa"/>
          </w:tcPr>
          <w:p w14:paraId="1EEC30CD" w14:textId="03A20B8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77 (70–85)</w:t>
            </w:r>
          </w:p>
        </w:tc>
        <w:tc>
          <w:tcPr>
            <w:tcW w:w="1890" w:type="dxa"/>
          </w:tcPr>
          <w:p w14:paraId="6618EAC8" w14:textId="21915AF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79 (71–85)</w:t>
            </w:r>
          </w:p>
        </w:tc>
        <w:tc>
          <w:tcPr>
            <w:tcW w:w="2340" w:type="dxa"/>
          </w:tcPr>
          <w:p w14:paraId="1AF15224" w14:textId="7C4458E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(-3.0–1.0)</w:t>
            </w:r>
          </w:p>
        </w:tc>
        <w:tc>
          <w:tcPr>
            <w:tcW w:w="1101" w:type="dxa"/>
          </w:tcPr>
          <w:p w14:paraId="64F3F157" w14:textId="090B8B7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0.221</w:t>
            </w:r>
          </w:p>
        </w:tc>
        <w:tc>
          <w:tcPr>
            <w:tcW w:w="1329" w:type="dxa"/>
          </w:tcPr>
          <w:p w14:paraId="5D9D2F51" w14:textId="5E19BD88"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D58FE69" w14:textId="722D30A2" w:rsidTr="00A45CD1">
        <w:tc>
          <w:tcPr>
            <w:tcW w:w="4106" w:type="dxa"/>
          </w:tcPr>
          <w:p w14:paraId="7ACE677E" w14:textId="42D5AC81"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Mean blood pressure, mmHg</w:t>
            </w:r>
          </w:p>
        </w:tc>
        <w:tc>
          <w:tcPr>
            <w:tcW w:w="2189" w:type="dxa"/>
          </w:tcPr>
          <w:p w14:paraId="5B65384B" w14:textId="7C92E34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95 (86–103)</w:t>
            </w:r>
          </w:p>
        </w:tc>
        <w:tc>
          <w:tcPr>
            <w:tcW w:w="1890" w:type="dxa"/>
          </w:tcPr>
          <w:p w14:paraId="552D8843" w14:textId="4D3C4AB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95 (86–104)</w:t>
            </w:r>
          </w:p>
        </w:tc>
        <w:tc>
          <w:tcPr>
            <w:tcW w:w="2340" w:type="dxa"/>
          </w:tcPr>
          <w:p w14:paraId="1E926375" w14:textId="79BC856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(-2.0–1.0)</w:t>
            </w:r>
          </w:p>
        </w:tc>
        <w:tc>
          <w:tcPr>
            <w:tcW w:w="1101" w:type="dxa"/>
          </w:tcPr>
          <w:p w14:paraId="4ED14536" w14:textId="36E8DDD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0.654</w:t>
            </w:r>
          </w:p>
        </w:tc>
        <w:tc>
          <w:tcPr>
            <w:tcW w:w="1329" w:type="dxa"/>
          </w:tcPr>
          <w:p w14:paraId="4AAF9A82" w14:textId="4EDC2631"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2F885A5" w14:textId="4DC7372E" w:rsidTr="004723F3">
        <w:tc>
          <w:tcPr>
            <w:tcW w:w="12955" w:type="dxa"/>
            <w:gridSpan w:val="6"/>
            <w:shd w:val="clear" w:color="auto" w:fill="E2EFD9" w:themeFill="accent6" w:themeFillTint="33"/>
          </w:tcPr>
          <w:p w14:paraId="6E9CC443" w14:textId="2B8EFCC7" w:rsidR="00BC6C8E" w:rsidRPr="00AC0E02" w:rsidRDefault="00BC6C8E" w:rsidP="00FF18A6">
            <w:pPr>
              <w:rPr>
                <w:rFonts w:eastAsia="宋体"/>
                <w:color w:val="000000" w:themeColor="text1"/>
                <w:sz w:val="22"/>
                <w:szCs w:val="22"/>
              </w:rPr>
            </w:pPr>
            <w:r w:rsidRPr="00AC0E02">
              <w:rPr>
                <w:rFonts w:eastAsia="宋体"/>
                <w:color w:val="000000" w:themeColor="text1"/>
                <w:sz w:val="22"/>
                <w:szCs w:val="22"/>
              </w:rPr>
              <w:t>Intraoperative hemodynamics, median AUC &lt;</w:t>
            </w:r>
            <w:r w:rsidR="009C2EAF" w:rsidRPr="00AC0E02">
              <w:rPr>
                <w:rFonts w:eastAsia="宋体"/>
                <w:color w:val="000000" w:themeColor="text1"/>
                <w:sz w:val="22"/>
                <w:szCs w:val="22"/>
              </w:rPr>
              <w:t xml:space="preserve"> </w:t>
            </w:r>
            <w:r w:rsidRPr="00AC0E02">
              <w:rPr>
                <w:rFonts w:eastAsia="宋体"/>
                <w:color w:val="000000" w:themeColor="text1"/>
                <w:sz w:val="22"/>
                <w:szCs w:val="22"/>
              </w:rPr>
              <w:t>baseline (IQR)</w:t>
            </w:r>
            <w:r w:rsidR="00216D2A" w:rsidRPr="00AC0E02">
              <w:rPr>
                <w:rFonts w:eastAsia="宋体"/>
                <w:color w:val="000000" w:themeColor="text1"/>
                <w:sz w:val="22"/>
                <w:szCs w:val="22"/>
              </w:rPr>
              <w:t>‡</w:t>
            </w:r>
          </w:p>
        </w:tc>
      </w:tr>
      <w:tr w:rsidR="00DF4135" w:rsidRPr="00AC0E02" w14:paraId="4C31023B" w14:textId="0F223567" w:rsidTr="00A45CD1">
        <w:tc>
          <w:tcPr>
            <w:tcW w:w="4106" w:type="dxa"/>
          </w:tcPr>
          <w:p w14:paraId="332BC4F0" w14:textId="2ED20134"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Cardiac index, ml/m</w:t>
            </w:r>
            <w:r w:rsidRPr="00AC0E02">
              <w:rPr>
                <w:rFonts w:ascii="Times New Roman" w:eastAsia="宋体" w:hAnsi="Times New Roman" w:cs="Times New Roman"/>
                <w:color w:val="000000" w:themeColor="text1"/>
                <w:sz w:val="22"/>
                <w:szCs w:val="22"/>
                <w:vertAlign w:val="superscript"/>
              </w:rPr>
              <w:t>2</w:t>
            </w:r>
            <w:r w:rsidR="00040283" w:rsidRPr="00AC0E02">
              <w:rPr>
                <w:rFonts w:ascii="Times New Roman" w:eastAsia="宋体" w:hAnsi="Times New Roman" w:cs="Times New Roman"/>
                <w:color w:val="000000" w:themeColor="text1"/>
                <w:sz w:val="22"/>
                <w:szCs w:val="22"/>
              </w:rPr>
              <w:t>‡‡</w:t>
            </w:r>
          </w:p>
        </w:tc>
        <w:tc>
          <w:tcPr>
            <w:tcW w:w="2189" w:type="dxa"/>
          </w:tcPr>
          <w:p w14:paraId="312EF54B" w14:textId="14EB3DD4"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70 (36–135)</w:t>
            </w:r>
          </w:p>
        </w:tc>
        <w:tc>
          <w:tcPr>
            <w:tcW w:w="1890" w:type="dxa"/>
          </w:tcPr>
          <w:p w14:paraId="71850A5F" w14:textId="7800AC71"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91 (43–170)</w:t>
            </w:r>
          </w:p>
        </w:tc>
        <w:tc>
          <w:tcPr>
            <w:tcW w:w="2340" w:type="dxa"/>
          </w:tcPr>
          <w:p w14:paraId="6243E837" w14:textId="792B3C8F"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-15.4 (-26.5– -4.9)</w:t>
            </w:r>
          </w:p>
        </w:tc>
        <w:tc>
          <w:tcPr>
            <w:tcW w:w="1101" w:type="dxa"/>
          </w:tcPr>
          <w:p w14:paraId="17EBCD55" w14:textId="275E1723"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0.004</w:t>
            </w:r>
          </w:p>
        </w:tc>
        <w:tc>
          <w:tcPr>
            <w:tcW w:w="1329" w:type="dxa"/>
          </w:tcPr>
          <w:p w14:paraId="2E677C06" w14:textId="5687D39E"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0.124</w:t>
            </w:r>
          </w:p>
        </w:tc>
      </w:tr>
      <w:tr w:rsidR="00DF4135" w:rsidRPr="00AC0E02" w14:paraId="6D7B9730" w14:textId="530DB038" w:rsidTr="00A45CD1">
        <w:tc>
          <w:tcPr>
            <w:tcW w:w="4106" w:type="dxa"/>
          </w:tcPr>
          <w:p w14:paraId="0F2F6ECC" w14:textId="6EFE7A41"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Stroke volume, ml</w:t>
            </w:r>
            <w:r w:rsidR="00121E1B">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121E1B">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w:t>
            </w:r>
            <w:r w:rsidR="00040283" w:rsidRPr="00AC0E02">
              <w:rPr>
                <w:rFonts w:ascii="Times New Roman" w:eastAsia="宋体" w:hAnsi="Times New Roman" w:cs="Times New Roman"/>
                <w:color w:val="000000" w:themeColor="text1"/>
                <w:sz w:val="22"/>
                <w:szCs w:val="22"/>
              </w:rPr>
              <w:t>§§</w:t>
            </w:r>
          </w:p>
        </w:tc>
        <w:tc>
          <w:tcPr>
            <w:tcW w:w="2189" w:type="dxa"/>
          </w:tcPr>
          <w:p w14:paraId="29BA4806" w14:textId="04ADA0AE"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1036 (497–2292)</w:t>
            </w:r>
          </w:p>
        </w:tc>
        <w:tc>
          <w:tcPr>
            <w:tcW w:w="1890" w:type="dxa"/>
          </w:tcPr>
          <w:p w14:paraId="6A69E5B2" w14:textId="48B8D8FF"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1301 (556–2469)</w:t>
            </w:r>
          </w:p>
        </w:tc>
        <w:tc>
          <w:tcPr>
            <w:tcW w:w="2340" w:type="dxa"/>
          </w:tcPr>
          <w:p w14:paraId="77B2EC1C" w14:textId="7C72B947"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-130.3 (-296.3–18.4)</w:t>
            </w:r>
          </w:p>
        </w:tc>
        <w:tc>
          <w:tcPr>
            <w:tcW w:w="1101" w:type="dxa"/>
          </w:tcPr>
          <w:p w14:paraId="7B9DBD7E" w14:textId="623072D9"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0.090</w:t>
            </w:r>
          </w:p>
        </w:tc>
        <w:tc>
          <w:tcPr>
            <w:tcW w:w="1329" w:type="dxa"/>
          </w:tcPr>
          <w:p w14:paraId="4F2E3D78" w14:textId="3C9514AA" w:rsidR="00BC6C8E" w:rsidRPr="00AC0E02" w:rsidRDefault="00D95BE5" w:rsidP="00FF18A6">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C61CF25" w14:textId="3BF8F85D" w:rsidTr="00A45CD1">
        <w:tc>
          <w:tcPr>
            <w:tcW w:w="4106" w:type="dxa"/>
          </w:tcPr>
          <w:p w14:paraId="3963F590" w14:textId="3B3F3820"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Heart rate, b</w:t>
            </w:r>
            <w:r w:rsidR="00121E1B">
              <w:rPr>
                <w:rFonts w:ascii="Times New Roman" w:eastAsia="宋体" w:hAnsi="Times New Roman" w:cs="Times New Roman"/>
                <w:color w:val="000000" w:themeColor="text1"/>
                <w:sz w:val="22"/>
                <w:szCs w:val="22"/>
              </w:rPr>
              <w:t>eats</w:t>
            </w:r>
            <w:r w:rsidR="00040283" w:rsidRPr="00AC0E02">
              <w:rPr>
                <w:rFonts w:ascii="Times New Roman" w:eastAsia="宋体" w:hAnsi="Times New Roman" w:cs="Times New Roman"/>
                <w:color w:val="000000" w:themeColor="text1"/>
                <w:sz w:val="22"/>
                <w:szCs w:val="22"/>
              </w:rPr>
              <w:t>¶¶</w:t>
            </w:r>
          </w:p>
        </w:tc>
        <w:tc>
          <w:tcPr>
            <w:tcW w:w="2189" w:type="dxa"/>
          </w:tcPr>
          <w:p w14:paraId="4AD06928" w14:textId="4A7E6D38"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849 (328–1578)</w:t>
            </w:r>
          </w:p>
        </w:tc>
        <w:tc>
          <w:tcPr>
            <w:tcW w:w="1890" w:type="dxa"/>
          </w:tcPr>
          <w:p w14:paraId="385F0730" w14:textId="5F239962"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1177 (629–2021)</w:t>
            </w:r>
          </w:p>
        </w:tc>
        <w:tc>
          <w:tcPr>
            <w:tcW w:w="2340" w:type="dxa"/>
          </w:tcPr>
          <w:p w14:paraId="23C8BE48" w14:textId="6F4DAEC6"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-282.3 (-418.9– -151.4)</w:t>
            </w:r>
          </w:p>
        </w:tc>
        <w:tc>
          <w:tcPr>
            <w:tcW w:w="1101" w:type="dxa"/>
          </w:tcPr>
          <w:p w14:paraId="30A3863E" w14:textId="5E777205"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c>
          <w:tcPr>
            <w:tcW w:w="1329" w:type="dxa"/>
          </w:tcPr>
          <w:p w14:paraId="595CE478" w14:textId="359FEF55"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1970C421" w14:textId="5BB5C3E2" w:rsidTr="00A45CD1">
        <w:tc>
          <w:tcPr>
            <w:tcW w:w="4106" w:type="dxa"/>
          </w:tcPr>
          <w:p w14:paraId="1F547105" w14:textId="73F2FECA" w:rsidR="00BC6C8E" w:rsidRPr="00AC0E02" w:rsidRDefault="00F25F38"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 xml:space="preserve">Systemic </w:t>
            </w:r>
            <w:r w:rsidR="00BC6C8E" w:rsidRPr="00AC0E02">
              <w:rPr>
                <w:rFonts w:ascii="Times New Roman" w:eastAsia="宋体" w:hAnsi="Times New Roman" w:cs="Times New Roman"/>
                <w:color w:val="000000" w:themeColor="text1"/>
                <w:sz w:val="22"/>
                <w:szCs w:val="22"/>
              </w:rPr>
              <w:t>vascular resistance, mmHg</w:t>
            </w:r>
            <w:r>
              <w:rPr>
                <w:rFonts w:ascii="Times New Roman" w:eastAsia="宋体" w:hAnsi="Times New Roman" w:cs="Times New Roman"/>
                <w:color w:val="000000" w:themeColor="text1"/>
                <w:sz w:val="22"/>
                <w:szCs w:val="22"/>
              </w:rPr>
              <w:t xml:space="preserve"> </w:t>
            </w:r>
            <w:r w:rsidR="00BC6C8E" w:rsidRPr="00AC0E02">
              <w:rPr>
                <w:rFonts w:ascii="Cambria Math" w:eastAsia="MS Gothic" w:hAnsi="Cambria Math" w:cs="Cambria Math"/>
                <w:color w:val="000000" w:themeColor="text1"/>
                <w:sz w:val="22"/>
                <w:szCs w:val="22"/>
              </w:rPr>
              <w:t>⋅</w:t>
            </w:r>
            <w:r>
              <w:rPr>
                <w:rFonts w:ascii="Cambria Math" w:eastAsia="MS Gothic" w:hAnsi="Cambria Math" w:cs="Cambria Math"/>
                <w:color w:val="000000" w:themeColor="text1"/>
                <w:sz w:val="22"/>
                <w:szCs w:val="22"/>
              </w:rPr>
              <w:t xml:space="preserve"> </w:t>
            </w:r>
            <w:r w:rsidR="00BC6C8E" w:rsidRPr="00AC0E02">
              <w:rPr>
                <w:rFonts w:ascii="Times New Roman" w:eastAsia="宋体" w:hAnsi="Times New Roman" w:cs="Times New Roman"/>
                <w:color w:val="000000" w:themeColor="text1"/>
                <w:sz w:val="22"/>
                <w:szCs w:val="22"/>
              </w:rPr>
              <w:t>min</w:t>
            </w:r>
            <w:r w:rsidR="00BC6C8E" w:rsidRPr="00AC0E02">
              <w:rPr>
                <w:rFonts w:ascii="Times New Roman" w:eastAsia="宋体" w:hAnsi="Times New Roman" w:cs="Times New Roman"/>
                <w:color w:val="000000" w:themeColor="text1"/>
                <w:sz w:val="22"/>
                <w:szCs w:val="22"/>
                <w:vertAlign w:val="superscript"/>
              </w:rPr>
              <w:t>2</w:t>
            </w:r>
            <w:r w:rsidR="00BC6C8E" w:rsidRPr="00AC0E02">
              <w:rPr>
                <w:rFonts w:ascii="Times New Roman" w:eastAsia="宋体" w:hAnsi="Times New Roman" w:cs="Times New Roman"/>
                <w:color w:val="000000" w:themeColor="text1"/>
                <w:sz w:val="22"/>
                <w:szCs w:val="22"/>
              </w:rPr>
              <w:t>/ml</w:t>
            </w:r>
            <w:r w:rsidR="00040283" w:rsidRPr="00AC0E02">
              <w:rPr>
                <w:rFonts w:ascii="Times New Roman" w:eastAsia="宋体" w:hAnsi="Times New Roman" w:cs="Times New Roman"/>
                <w:color w:val="000000" w:themeColor="text1"/>
                <w:sz w:val="22"/>
                <w:szCs w:val="22"/>
              </w:rPr>
              <w:t>§§</w:t>
            </w:r>
          </w:p>
        </w:tc>
        <w:tc>
          <w:tcPr>
            <w:tcW w:w="2189" w:type="dxa"/>
          </w:tcPr>
          <w:p w14:paraId="05809799" w14:textId="507169C7"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9514 (2324–26175)</w:t>
            </w:r>
          </w:p>
        </w:tc>
        <w:tc>
          <w:tcPr>
            <w:tcW w:w="1890" w:type="dxa"/>
          </w:tcPr>
          <w:p w14:paraId="314486B3" w14:textId="37D6F835"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8068 (2197–23040)</w:t>
            </w:r>
          </w:p>
        </w:tc>
        <w:tc>
          <w:tcPr>
            <w:tcW w:w="2340" w:type="dxa"/>
          </w:tcPr>
          <w:p w14:paraId="00FBAE8D" w14:textId="50B24624"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752.8 (-270.3–2005.5)</w:t>
            </w:r>
          </w:p>
        </w:tc>
        <w:tc>
          <w:tcPr>
            <w:tcW w:w="1101" w:type="dxa"/>
          </w:tcPr>
          <w:p w14:paraId="2CF04AC2" w14:textId="673896BD"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0.145</w:t>
            </w:r>
          </w:p>
        </w:tc>
        <w:tc>
          <w:tcPr>
            <w:tcW w:w="1329" w:type="dxa"/>
          </w:tcPr>
          <w:p w14:paraId="67288B58" w14:textId="55999938" w:rsidR="00BC6C8E" w:rsidRPr="00AC0E02" w:rsidRDefault="00D95BE5" w:rsidP="00FF18A6">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808E6B8" w14:textId="19768B6F" w:rsidTr="00A45CD1">
        <w:tc>
          <w:tcPr>
            <w:tcW w:w="4106" w:type="dxa"/>
          </w:tcPr>
          <w:p w14:paraId="1620DCB0" w14:textId="523F25C5"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Systolic blood pressure, mmHg</w:t>
            </w:r>
            <w:r w:rsidR="006F4BA3">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6F4BA3">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w:t>
            </w:r>
            <w:r w:rsidR="00040283" w:rsidRPr="00AC0E02">
              <w:rPr>
                <w:rFonts w:ascii="Times New Roman" w:eastAsia="宋体" w:hAnsi="Times New Roman" w:cs="Times New Roman"/>
                <w:color w:val="000000" w:themeColor="text1"/>
                <w:sz w:val="22"/>
                <w:szCs w:val="22"/>
              </w:rPr>
              <w:t>¶¶</w:t>
            </w:r>
          </w:p>
        </w:tc>
        <w:tc>
          <w:tcPr>
            <w:tcW w:w="2189" w:type="dxa"/>
          </w:tcPr>
          <w:p w14:paraId="05BF1658" w14:textId="2F22E80E"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1630 (806–3059)</w:t>
            </w:r>
          </w:p>
        </w:tc>
        <w:tc>
          <w:tcPr>
            <w:tcW w:w="1890" w:type="dxa"/>
          </w:tcPr>
          <w:p w14:paraId="0EC8EF9C" w14:textId="51333B39"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1963 (961–3574)</w:t>
            </w:r>
          </w:p>
        </w:tc>
        <w:tc>
          <w:tcPr>
            <w:tcW w:w="2340" w:type="dxa"/>
          </w:tcPr>
          <w:p w14:paraId="60A84178" w14:textId="42E6B341"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-247.3 (-475.7– -32.5)</w:t>
            </w:r>
          </w:p>
        </w:tc>
        <w:tc>
          <w:tcPr>
            <w:tcW w:w="1101" w:type="dxa"/>
          </w:tcPr>
          <w:p w14:paraId="4D9CEBA5" w14:textId="5260BD29"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0.024</w:t>
            </w:r>
          </w:p>
        </w:tc>
        <w:tc>
          <w:tcPr>
            <w:tcW w:w="1329" w:type="dxa"/>
          </w:tcPr>
          <w:p w14:paraId="73CFDA58" w14:textId="34BF0C93"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0.720</w:t>
            </w:r>
          </w:p>
        </w:tc>
      </w:tr>
      <w:tr w:rsidR="00DF4135" w:rsidRPr="00AC0E02" w14:paraId="738F8FB9" w14:textId="07F84494" w:rsidTr="00A45CD1">
        <w:tc>
          <w:tcPr>
            <w:tcW w:w="4106" w:type="dxa"/>
          </w:tcPr>
          <w:p w14:paraId="2887E927" w14:textId="138DD448"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Diastolic blood pressure, mmHg</w:t>
            </w:r>
            <w:r w:rsidR="006F4BA3">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6F4BA3">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w:t>
            </w:r>
            <w:r w:rsidR="00040283" w:rsidRPr="00AC0E02">
              <w:rPr>
                <w:rFonts w:ascii="Times New Roman" w:eastAsia="宋体" w:hAnsi="Times New Roman" w:cs="Times New Roman"/>
                <w:color w:val="000000" w:themeColor="text1"/>
                <w:sz w:val="22"/>
                <w:szCs w:val="22"/>
              </w:rPr>
              <w:t>¶¶</w:t>
            </w:r>
          </w:p>
        </w:tc>
        <w:tc>
          <w:tcPr>
            <w:tcW w:w="2189" w:type="dxa"/>
          </w:tcPr>
          <w:p w14:paraId="01083B83" w14:textId="6516A26C"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1090 (529–2010)</w:t>
            </w:r>
          </w:p>
        </w:tc>
        <w:tc>
          <w:tcPr>
            <w:tcW w:w="1890" w:type="dxa"/>
          </w:tcPr>
          <w:p w14:paraId="33DFC8DD" w14:textId="31C906ED"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1357 (672–2280)</w:t>
            </w:r>
          </w:p>
        </w:tc>
        <w:tc>
          <w:tcPr>
            <w:tcW w:w="2340" w:type="dxa"/>
          </w:tcPr>
          <w:p w14:paraId="27093B57" w14:textId="25FB0FE2" w:rsidR="00BC6C8E" w:rsidRPr="00AC0E02" w:rsidRDefault="00BC6C8E" w:rsidP="00FF18A6">
            <w:pPr>
              <w:jc w:val="center"/>
              <w:rPr>
                <w:rFonts w:eastAsia="宋体"/>
                <w:b/>
                <w:bCs/>
                <w:color w:val="000000" w:themeColor="text1"/>
                <w:sz w:val="22"/>
                <w:szCs w:val="22"/>
              </w:rPr>
            </w:pPr>
            <w:r w:rsidRPr="00AC0E02">
              <w:rPr>
                <w:rFonts w:eastAsia="宋体"/>
                <w:color w:val="000000" w:themeColor="text1"/>
                <w:sz w:val="22"/>
                <w:szCs w:val="22"/>
              </w:rPr>
              <w:t>-160.8 (-318.3– -14.0)</w:t>
            </w:r>
          </w:p>
        </w:tc>
        <w:tc>
          <w:tcPr>
            <w:tcW w:w="1101" w:type="dxa"/>
          </w:tcPr>
          <w:p w14:paraId="2B298993" w14:textId="1AFC0BE3" w:rsidR="00BC6C8E" w:rsidRPr="00AC0E02" w:rsidRDefault="00BC6C8E" w:rsidP="00FF18A6">
            <w:pPr>
              <w:jc w:val="center"/>
              <w:rPr>
                <w:rFonts w:eastAsia="宋体"/>
                <w:b/>
                <w:bCs/>
                <w:color w:val="000000" w:themeColor="text1"/>
                <w:sz w:val="22"/>
                <w:szCs w:val="22"/>
              </w:rPr>
            </w:pPr>
            <w:r w:rsidRPr="00AC0E02">
              <w:rPr>
                <w:rFonts w:eastAsia="宋体"/>
                <w:b/>
                <w:bCs/>
                <w:color w:val="000000" w:themeColor="text1"/>
                <w:sz w:val="22"/>
                <w:szCs w:val="22"/>
              </w:rPr>
              <w:t>0.031</w:t>
            </w:r>
          </w:p>
        </w:tc>
        <w:tc>
          <w:tcPr>
            <w:tcW w:w="1329" w:type="dxa"/>
          </w:tcPr>
          <w:p w14:paraId="5A6B96BD" w14:textId="630CCD64"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0.899</w:t>
            </w:r>
          </w:p>
        </w:tc>
      </w:tr>
      <w:tr w:rsidR="00DF4135" w:rsidRPr="00AC0E02" w14:paraId="592F031E" w14:textId="6C82BA9B" w:rsidTr="00A45CD1">
        <w:tc>
          <w:tcPr>
            <w:tcW w:w="4106" w:type="dxa"/>
          </w:tcPr>
          <w:p w14:paraId="6589A10E" w14:textId="29C7C4C9" w:rsidR="00BC6C8E" w:rsidRPr="00AC0E02" w:rsidRDefault="00BC6C8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Mean blood pressure, mmHg</w:t>
            </w:r>
            <w:r w:rsidR="006F4BA3">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6F4BA3">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w:t>
            </w:r>
            <w:r w:rsidR="00040283" w:rsidRPr="00AC0E02">
              <w:rPr>
                <w:rFonts w:ascii="Times New Roman" w:eastAsia="宋体" w:hAnsi="Times New Roman" w:cs="Times New Roman"/>
                <w:color w:val="000000" w:themeColor="text1"/>
                <w:sz w:val="22"/>
                <w:szCs w:val="22"/>
              </w:rPr>
              <w:t>¶¶</w:t>
            </w:r>
          </w:p>
        </w:tc>
        <w:tc>
          <w:tcPr>
            <w:tcW w:w="2189" w:type="dxa"/>
          </w:tcPr>
          <w:p w14:paraId="6BF48D72" w14:textId="720BAE3A"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897 (399–1929)</w:t>
            </w:r>
          </w:p>
        </w:tc>
        <w:tc>
          <w:tcPr>
            <w:tcW w:w="1890" w:type="dxa"/>
          </w:tcPr>
          <w:p w14:paraId="1FE335D1" w14:textId="18D8C9EE"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1102 (427–2203)</w:t>
            </w:r>
          </w:p>
        </w:tc>
        <w:tc>
          <w:tcPr>
            <w:tcW w:w="2340" w:type="dxa"/>
          </w:tcPr>
          <w:p w14:paraId="426B261C" w14:textId="46947DBC"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-118.3 (-262.8–10.3)</w:t>
            </w:r>
          </w:p>
        </w:tc>
        <w:tc>
          <w:tcPr>
            <w:tcW w:w="1101" w:type="dxa"/>
          </w:tcPr>
          <w:p w14:paraId="6A945FE0" w14:textId="283633BA" w:rsidR="00BC6C8E" w:rsidRPr="00AC0E02" w:rsidRDefault="00BC6C8E" w:rsidP="00FF18A6">
            <w:pPr>
              <w:jc w:val="center"/>
              <w:rPr>
                <w:rFonts w:eastAsia="宋体"/>
                <w:color w:val="000000" w:themeColor="text1"/>
                <w:sz w:val="22"/>
                <w:szCs w:val="22"/>
              </w:rPr>
            </w:pPr>
            <w:r w:rsidRPr="00AC0E02">
              <w:rPr>
                <w:rFonts w:eastAsia="宋体"/>
                <w:color w:val="000000" w:themeColor="text1"/>
                <w:sz w:val="22"/>
                <w:szCs w:val="22"/>
              </w:rPr>
              <w:t>0.074</w:t>
            </w:r>
          </w:p>
        </w:tc>
        <w:tc>
          <w:tcPr>
            <w:tcW w:w="1329" w:type="dxa"/>
          </w:tcPr>
          <w:p w14:paraId="6E3DC65D" w14:textId="49903F6D" w:rsidR="00BC6C8E" w:rsidRPr="00AC0E02" w:rsidRDefault="00D95BE5" w:rsidP="00FF18A6">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2388B21" w14:textId="52EFD9F1" w:rsidTr="004723F3">
        <w:tc>
          <w:tcPr>
            <w:tcW w:w="12955" w:type="dxa"/>
            <w:gridSpan w:val="6"/>
            <w:shd w:val="clear" w:color="auto" w:fill="E2EFD9" w:themeFill="accent6" w:themeFillTint="33"/>
          </w:tcPr>
          <w:p w14:paraId="5688CBA4" w14:textId="35256ACD" w:rsidR="00BC6C8E" w:rsidRPr="00AC0E02" w:rsidRDefault="00BC6C8E" w:rsidP="00FF18A6">
            <w:pPr>
              <w:rPr>
                <w:rFonts w:eastAsia="宋体"/>
                <w:color w:val="000000" w:themeColor="text1"/>
                <w:sz w:val="22"/>
                <w:szCs w:val="22"/>
              </w:rPr>
            </w:pPr>
            <w:r w:rsidRPr="00AC0E02">
              <w:rPr>
                <w:rFonts w:eastAsia="宋体"/>
                <w:color w:val="000000" w:themeColor="text1"/>
                <w:sz w:val="22"/>
                <w:szCs w:val="22"/>
              </w:rPr>
              <w:t>Postoperative PONV prophylaxis</w:t>
            </w:r>
          </w:p>
        </w:tc>
      </w:tr>
      <w:tr w:rsidR="00DF4135" w:rsidRPr="00AC0E02" w14:paraId="45A2ADD1" w14:textId="58F92B4B" w:rsidTr="00A45CD1">
        <w:tc>
          <w:tcPr>
            <w:tcW w:w="4106" w:type="dxa"/>
            <w:hideMark/>
          </w:tcPr>
          <w:p w14:paraId="2CDD0F0B" w14:textId="15F135C1"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5-HT3 antagonist, no. (%)</w:t>
            </w:r>
          </w:p>
        </w:tc>
        <w:tc>
          <w:tcPr>
            <w:tcW w:w="2189" w:type="dxa"/>
          </w:tcPr>
          <w:p w14:paraId="3796EE6A" w14:textId="474C310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87 (23.5)</w:t>
            </w:r>
          </w:p>
        </w:tc>
        <w:tc>
          <w:tcPr>
            <w:tcW w:w="1890" w:type="dxa"/>
          </w:tcPr>
          <w:p w14:paraId="3445350C" w14:textId="798FDD7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83 (21.7)</w:t>
            </w:r>
          </w:p>
        </w:tc>
        <w:tc>
          <w:tcPr>
            <w:tcW w:w="2340" w:type="dxa"/>
          </w:tcPr>
          <w:p w14:paraId="03E6D8E8" w14:textId="3DEE0A9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1.8 (-4.4–8.1)</w:t>
            </w:r>
          </w:p>
        </w:tc>
        <w:tc>
          <w:tcPr>
            <w:tcW w:w="1101" w:type="dxa"/>
          </w:tcPr>
          <w:p w14:paraId="5E10CD59" w14:textId="69808E7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0.545</w:t>
            </w:r>
          </w:p>
        </w:tc>
        <w:tc>
          <w:tcPr>
            <w:tcW w:w="1329" w:type="dxa"/>
          </w:tcPr>
          <w:p w14:paraId="69FEB87B" w14:textId="5FDEF244"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9DB16EF" w14:textId="6BF83786" w:rsidTr="00A45CD1">
        <w:tc>
          <w:tcPr>
            <w:tcW w:w="4106" w:type="dxa"/>
            <w:hideMark/>
          </w:tcPr>
          <w:p w14:paraId="0CF306A4" w14:textId="70AD0399"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Droperidol, no. (%)</w:t>
            </w:r>
          </w:p>
        </w:tc>
        <w:tc>
          <w:tcPr>
            <w:tcW w:w="2189" w:type="dxa"/>
          </w:tcPr>
          <w:p w14:paraId="625281A4" w14:textId="5102A16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 (0.5)</w:t>
            </w:r>
          </w:p>
        </w:tc>
        <w:tc>
          <w:tcPr>
            <w:tcW w:w="1890" w:type="dxa"/>
          </w:tcPr>
          <w:p w14:paraId="12445609" w14:textId="6CF7CD6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 (1.0)</w:t>
            </w:r>
          </w:p>
        </w:tc>
        <w:tc>
          <w:tcPr>
            <w:tcW w:w="2340" w:type="dxa"/>
          </w:tcPr>
          <w:p w14:paraId="2DBB2C49" w14:textId="1EDCFB2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 (-2.0–1.0)</w:t>
            </w:r>
          </w:p>
        </w:tc>
        <w:tc>
          <w:tcPr>
            <w:tcW w:w="1101" w:type="dxa"/>
          </w:tcPr>
          <w:p w14:paraId="62A5487F" w14:textId="4A1BF60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0.437</w:t>
            </w:r>
          </w:p>
        </w:tc>
        <w:tc>
          <w:tcPr>
            <w:tcW w:w="1329" w:type="dxa"/>
          </w:tcPr>
          <w:p w14:paraId="2C76FEA6" w14:textId="4C1C79DF"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305F7BF" w14:textId="6C140097" w:rsidTr="004723F3">
        <w:tc>
          <w:tcPr>
            <w:tcW w:w="12955" w:type="dxa"/>
            <w:gridSpan w:val="6"/>
            <w:shd w:val="clear" w:color="auto" w:fill="E2EFD9" w:themeFill="accent6" w:themeFillTint="33"/>
          </w:tcPr>
          <w:p w14:paraId="56679C56" w14:textId="14785886" w:rsidR="00BC6C8E" w:rsidRPr="00AC0E02" w:rsidRDefault="00BC6C8E" w:rsidP="00FF18A6">
            <w:pPr>
              <w:rPr>
                <w:rFonts w:eastAsia="宋体"/>
                <w:color w:val="000000" w:themeColor="text1"/>
                <w:sz w:val="22"/>
                <w:szCs w:val="22"/>
              </w:rPr>
            </w:pPr>
            <w:r w:rsidRPr="00AC0E02">
              <w:rPr>
                <w:rFonts w:eastAsia="宋体"/>
                <w:color w:val="000000" w:themeColor="text1"/>
                <w:sz w:val="22"/>
                <w:szCs w:val="22"/>
              </w:rPr>
              <w:t>Postoperative PONV treatment</w:t>
            </w:r>
          </w:p>
        </w:tc>
      </w:tr>
      <w:tr w:rsidR="00DF4135" w:rsidRPr="00AC0E02" w14:paraId="4F4CFD20" w14:textId="5FE57644" w:rsidTr="00A45CD1">
        <w:tc>
          <w:tcPr>
            <w:tcW w:w="4106" w:type="dxa"/>
            <w:hideMark/>
          </w:tcPr>
          <w:p w14:paraId="385CD8A6" w14:textId="4D033828"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5-HT3 antagonist, no. (%)</w:t>
            </w:r>
          </w:p>
        </w:tc>
        <w:tc>
          <w:tcPr>
            <w:tcW w:w="2189" w:type="dxa"/>
          </w:tcPr>
          <w:p w14:paraId="5CF0379D" w14:textId="43EB042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21 (5.7)</w:t>
            </w:r>
          </w:p>
        </w:tc>
        <w:tc>
          <w:tcPr>
            <w:tcW w:w="1890" w:type="dxa"/>
          </w:tcPr>
          <w:p w14:paraId="06925DAD" w14:textId="1F2FA0D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29 (7.6)</w:t>
            </w:r>
          </w:p>
        </w:tc>
        <w:tc>
          <w:tcPr>
            <w:tcW w:w="2340" w:type="dxa"/>
          </w:tcPr>
          <w:p w14:paraId="76B56335" w14:textId="68D742F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-1.9 (-5.7–1.9)</w:t>
            </w:r>
          </w:p>
        </w:tc>
        <w:tc>
          <w:tcPr>
            <w:tcW w:w="1101" w:type="dxa"/>
          </w:tcPr>
          <w:p w14:paraId="38206EF2" w14:textId="14A0C51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0.296</w:t>
            </w:r>
          </w:p>
        </w:tc>
        <w:tc>
          <w:tcPr>
            <w:tcW w:w="1329" w:type="dxa"/>
          </w:tcPr>
          <w:p w14:paraId="00F7058B" w14:textId="68D2E9B5"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95BE5" w:rsidRPr="00AC0E02" w14:paraId="67C9CCAD" w14:textId="1F9C5C1F" w:rsidTr="00A45CD1">
        <w:tc>
          <w:tcPr>
            <w:tcW w:w="4106" w:type="dxa"/>
            <w:hideMark/>
          </w:tcPr>
          <w:p w14:paraId="57978BD7" w14:textId="3F343D1D"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Metoclopramide, no. (%)</w:t>
            </w:r>
          </w:p>
        </w:tc>
        <w:tc>
          <w:tcPr>
            <w:tcW w:w="2189" w:type="dxa"/>
          </w:tcPr>
          <w:p w14:paraId="6BDCA16D" w14:textId="2A0AE1D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21 (5.7)</w:t>
            </w:r>
          </w:p>
        </w:tc>
        <w:tc>
          <w:tcPr>
            <w:tcW w:w="1890" w:type="dxa"/>
          </w:tcPr>
          <w:p w14:paraId="0A29C923" w14:textId="013AB2D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18 (4.7)</w:t>
            </w:r>
          </w:p>
        </w:tc>
        <w:tc>
          <w:tcPr>
            <w:tcW w:w="2340" w:type="dxa"/>
          </w:tcPr>
          <w:p w14:paraId="0971BD49" w14:textId="6FE6A9A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(-2.5–4.4)</w:t>
            </w:r>
          </w:p>
        </w:tc>
        <w:tc>
          <w:tcPr>
            <w:tcW w:w="1101" w:type="dxa"/>
          </w:tcPr>
          <w:p w14:paraId="001604FB" w14:textId="27ABEB6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0.546</w:t>
            </w:r>
          </w:p>
        </w:tc>
        <w:tc>
          <w:tcPr>
            <w:tcW w:w="1329" w:type="dxa"/>
          </w:tcPr>
          <w:p w14:paraId="4C86D4B3" w14:textId="4487648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bl>
    <w:p w14:paraId="66267B74" w14:textId="77777777" w:rsidR="00940247" w:rsidRPr="00AC0E02" w:rsidRDefault="00940247" w:rsidP="00FF18A6">
      <w:pPr>
        <w:rPr>
          <w:rFonts w:eastAsia="宋体"/>
          <w:color w:val="000000" w:themeColor="text1"/>
          <w:vertAlign w:val="superscript"/>
        </w:rPr>
      </w:pPr>
    </w:p>
    <w:p w14:paraId="43540336" w14:textId="773113B9" w:rsidR="008B0A74" w:rsidRPr="00AC0E02" w:rsidRDefault="008B0A74" w:rsidP="00FF18A6">
      <w:pPr>
        <w:rPr>
          <w:color w:val="000000" w:themeColor="text1"/>
        </w:rPr>
      </w:pPr>
      <w:r w:rsidRPr="00AC0E02">
        <w:rPr>
          <w:color w:val="000000" w:themeColor="text1"/>
        </w:rPr>
        <w:t>SmtO</w:t>
      </w:r>
      <w:r w:rsidRPr="00AC0E02">
        <w:rPr>
          <w:color w:val="000000" w:themeColor="text1"/>
          <w:vertAlign w:val="subscript"/>
        </w:rPr>
        <w:t>2</w:t>
      </w:r>
      <w:r w:rsidRPr="00AC0E02">
        <w:rPr>
          <w:color w:val="000000" w:themeColor="text1"/>
        </w:rPr>
        <w:t xml:space="preserve"> = muscular tissue oxygen saturation; CI = confidence interval; IQR = interquartile range; NA = not applicable; AUC = area under the curve; PONV = postoperative nausea &amp; vomiting.</w:t>
      </w:r>
    </w:p>
    <w:p w14:paraId="55E0FABD" w14:textId="77777777" w:rsidR="00940247" w:rsidRPr="00AC0E02" w:rsidRDefault="00940247" w:rsidP="00FF18A6">
      <w:pPr>
        <w:rPr>
          <w:rFonts w:eastAsia="宋体"/>
          <w:color w:val="000000" w:themeColor="text1"/>
        </w:rPr>
      </w:pPr>
    </w:p>
    <w:p w14:paraId="4D9512F8" w14:textId="261AFF6C" w:rsidR="003E100D" w:rsidRPr="00AC0E02" w:rsidRDefault="003E100D" w:rsidP="00FF18A6">
      <w:pPr>
        <w:rPr>
          <w:color w:val="000000" w:themeColor="text1"/>
        </w:rPr>
      </w:pPr>
      <w:r w:rsidRPr="00AC0E02">
        <w:rPr>
          <w:color w:val="000000" w:themeColor="text1"/>
        </w:rPr>
        <w:t>*</w:t>
      </w:r>
      <w:r w:rsidRPr="00AC0E02">
        <w:rPr>
          <w:color w:val="000000" w:themeColor="text1"/>
        </w:rPr>
        <w:tab/>
        <w:t>The between-median or between-proportion difference</w:t>
      </w:r>
      <w:r w:rsidR="008E5879" w:rsidRPr="00AC0E02">
        <w:rPr>
          <w:color w:val="000000" w:themeColor="text1"/>
        </w:rPr>
        <w:t>s</w:t>
      </w:r>
      <w:r w:rsidRPr="00AC0E02">
        <w:rPr>
          <w:color w:val="000000" w:themeColor="text1"/>
        </w:rPr>
        <w:t xml:space="preserve"> and 95% CIs calculated using Hodges-Lehmann estimates and Newcombe’s method with continuity correction, respectively, were used to characterize the between-group difference. </w:t>
      </w:r>
    </w:p>
    <w:p w14:paraId="6B059ECA" w14:textId="77777777" w:rsidR="003E100D" w:rsidRPr="00AC0E02" w:rsidRDefault="003E100D" w:rsidP="00FF18A6">
      <w:pPr>
        <w:rPr>
          <w:color w:val="000000" w:themeColor="text1"/>
        </w:rPr>
      </w:pPr>
      <w:r w:rsidRPr="00AC0E02">
        <w:rPr>
          <w:color w:val="000000" w:themeColor="text1"/>
        </w:rPr>
        <w:t>†</w:t>
      </w:r>
      <w:r w:rsidRPr="00AC0E02">
        <w:rPr>
          <w:color w:val="000000" w:themeColor="text1"/>
        </w:rPr>
        <w:tab/>
        <w:t xml:space="preserve">The </w:t>
      </w:r>
      <w:r w:rsidRPr="00AC0E02">
        <w:rPr>
          <w:i/>
          <w:iCs/>
          <w:color w:val="000000" w:themeColor="text1"/>
        </w:rPr>
        <w:t>P</w:t>
      </w:r>
      <w:r w:rsidRPr="00AC0E02">
        <w:rPr>
          <w:color w:val="000000" w:themeColor="text1"/>
        </w:rPr>
        <w:t xml:space="preserve"> value was adjusted for multiple comparisons based on the Holm-Bonferroni method. All 41 hypotheses in this table were regarded as a family during calculation.</w:t>
      </w:r>
    </w:p>
    <w:p w14:paraId="41B3433F" w14:textId="1A5D8773" w:rsidR="00E11C87" w:rsidRPr="00AC0E02" w:rsidRDefault="00216D2A" w:rsidP="00FF18A6">
      <w:pPr>
        <w:rPr>
          <w:rFonts w:eastAsia="宋体"/>
          <w:color w:val="000000" w:themeColor="text1"/>
        </w:rPr>
      </w:pPr>
      <w:r w:rsidRPr="00AC0E02">
        <w:rPr>
          <w:rFonts w:eastAsia="宋体"/>
          <w:color w:val="000000" w:themeColor="text1"/>
        </w:rPr>
        <w:t>‡</w:t>
      </w:r>
      <w:r w:rsidR="00E11C87" w:rsidRPr="00AC0E02">
        <w:rPr>
          <w:rFonts w:eastAsia="宋体"/>
          <w:color w:val="000000" w:themeColor="text1"/>
        </w:rPr>
        <w:tab/>
        <w:t>Patients with more than 50% missing data or less-than-20-minutes data recording time were excluded from analysis.</w:t>
      </w:r>
      <w:r w:rsidR="00E11C87" w:rsidRPr="00AC0E02">
        <w:rPr>
          <w:rFonts w:eastAsia="宋体"/>
          <w:color w:val="000000" w:themeColor="text1"/>
        </w:rPr>
        <w:tab/>
      </w:r>
    </w:p>
    <w:p w14:paraId="1527A2A1" w14:textId="0E3D30FB" w:rsidR="00E11C87" w:rsidRPr="00AC0E02" w:rsidRDefault="00216D2A" w:rsidP="00FF18A6">
      <w:pPr>
        <w:rPr>
          <w:rFonts w:eastAsia="宋体"/>
          <w:color w:val="000000" w:themeColor="text1"/>
        </w:rPr>
      </w:pPr>
      <w:r w:rsidRPr="00AC0E02">
        <w:rPr>
          <w:rFonts w:eastAsia="宋体"/>
          <w:color w:val="000000" w:themeColor="text1"/>
        </w:rPr>
        <w:lastRenderedPageBreak/>
        <w:t>§</w:t>
      </w:r>
      <w:r w:rsidR="00E11C87" w:rsidRPr="00AC0E02">
        <w:rPr>
          <w:rFonts w:eastAsia="宋体"/>
          <w:color w:val="000000" w:themeColor="text1"/>
        </w:rPr>
        <w:t xml:space="preserve"> </w:t>
      </w:r>
      <w:r w:rsidR="00E11C87" w:rsidRPr="00AC0E02">
        <w:rPr>
          <w:rFonts w:eastAsia="宋体"/>
          <w:color w:val="000000" w:themeColor="text1"/>
        </w:rPr>
        <w:tab/>
        <w:t>Data regarding the flank SmtO</w:t>
      </w:r>
      <w:r w:rsidR="00E11C87" w:rsidRPr="00AC0E02">
        <w:rPr>
          <w:rFonts w:eastAsia="宋体"/>
          <w:color w:val="000000" w:themeColor="text1"/>
          <w:vertAlign w:val="subscript"/>
        </w:rPr>
        <w:t>2</w:t>
      </w:r>
      <w:r w:rsidR="00E11C87" w:rsidRPr="00AC0E02">
        <w:rPr>
          <w:rFonts w:eastAsia="宋体"/>
          <w:color w:val="000000" w:themeColor="text1"/>
        </w:rPr>
        <w:t xml:space="preserve"> AUC </w:t>
      </w:r>
      <w:r w:rsidR="00012297" w:rsidRPr="00AC0E02">
        <w:rPr>
          <w:rFonts w:eastAsia="宋体"/>
          <w:color w:val="000000" w:themeColor="text1"/>
        </w:rPr>
        <w:t>&lt;</w:t>
      </w:r>
      <w:r w:rsidR="003B0C70" w:rsidRPr="00AC0E02">
        <w:rPr>
          <w:rFonts w:eastAsia="宋体"/>
          <w:color w:val="000000" w:themeColor="text1"/>
        </w:rPr>
        <w:t xml:space="preserve"> </w:t>
      </w:r>
      <w:r w:rsidR="00E11C87" w:rsidRPr="00AC0E02">
        <w:rPr>
          <w:rFonts w:eastAsia="宋体"/>
          <w:color w:val="000000" w:themeColor="text1"/>
        </w:rPr>
        <w:t xml:space="preserve">baseline and </w:t>
      </w:r>
      <w:r w:rsidR="002D39A8" w:rsidRPr="00AC0E02">
        <w:rPr>
          <w:rFonts w:eastAsia="宋体"/>
          <w:color w:val="000000" w:themeColor="text1"/>
        </w:rPr>
        <w:t>goal</w:t>
      </w:r>
      <w:r w:rsidR="00E11C87" w:rsidRPr="00AC0E02">
        <w:rPr>
          <w:rFonts w:eastAsia="宋体"/>
          <w:color w:val="000000" w:themeColor="text1"/>
        </w:rPr>
        <w:t xml:space="preserve"> (baseline or 70%) were missing </w:t>
      </w:r>
      <w:r w:rsidR="002D39A8" w:rsidRPr="00AC0E02">
        <w:rPr>
          <w:rFonts w:eastAsia="宋体"/>
          <w:color w:val="000000" w:themeColor="text1"/>
        </w:rPr>
        <w:t>for</w:t>
      </w:r>
      <w:r w:rsidR="00E11C87" w:rsidRPr="00AC0E02">
        <w:rPr>
          <w:rFonts w:eastAsia="宋体"/>
          <w:color w:val="000000" w:themeColor="text1"/>
        </w:rPr>
        <w:t xml:space="preserve"> 9 patients in the usual care group.</w:t>
      </w:r>
    </w:p>
    <w:p w14:paraId="2C96ACB1" w14:textId="7188A5AE" w:rsidR="00E11C87" w:rsidRPr="00AC0E02" w:rsidRDefault="00216D2A" w:rsidP="00FF18A6">
      <w:pPr>
        <w:rPr>
          <w:color w:val="000000" w:themeColor="text1"/>
        </w:rPr>
      </w:pPr>
      <w:r w:rsidRPr="00AC0E02">
        <w:rPr>
          <w:rFonts w:eastAsia="宋体"/>
          <w:color w:val="000000" w:themeColor="text1"/>
        </w:rPr>
        <w:t>¶</w:t>
      </w:r>
      <w:r w:rsidR="00E11C87" w:rsidRPr="00AC0E02">
        <w:rPr>
          <w:rFonts w:eastAsia="宋体"/>
          <w:color w:val="000000" w:themeColor="text1"/>
        </w:rPr>
        <w:t xml:space="preserve"> </w:t>
      </w:r>
      <w:r w:rsidR="00E11C87" w:rsidRPr="00AC0E02">
        <w:rPr>
          <w:rFonts w:eastAsia="宋体"/>
          <w:color w:val="000000" w:themeColor="text1"/>
        </w:rPr>
        <w:tab/>
        <w:t>Data regarding the flank SmtO</w:t>
      </w:r>
      <w:r w:rsidR="00E11C87" w:rsidRPr="00AC0E02">
        <w:rPr>
          <w:rFonts w:eastAsia="宋体"/>
          <w:color w:val="000000" w:themeColor="text1"/>
          <w:vertAlign w:val="subscript"/>
        </w:rPr>
        <w:t>2</w:t>
      </w:r>
      <w:r w:rsidR="00E11C87" w:rsidRPr="00AC0E02">
        <w:rPr>
          <w:rFonts w:eastAsia="宋体"/>
          <w:color w:val="000000" w:themeColor="text1"/>
        </w:rPr>
        <w:t xml:space="preserve"> AUC </w:t>
      </w:r>
      <w:r w:rsidR="00012297" w:rsidRPr="00AC0E02">
        <w:rPr>
          <w:rFonts w:eastAsia="宋体"/>
          <w:color w:val="000000" w:themeColor="text1"/>
        </w:rPr>
        <w:t>&lt;</w:t>
      </w:r>
      <w:r w:rsidR="003B0C70" w:rsidRPr="00AC0E02">
        <w:rPr>
          <w:rFonts w:eastAsia="宋体"/>
          <w:color w:val="000000" w:themeColor="text1"/>
        </w:rPr>
        <w:t xml:space="preserve"> </w:t>
      </w:r>
      <w:r w:rsidR="00E11C87" w:rsidRPr="00AC0E02">
        <w:rPr>
          <w:rFonts w:eastAsia="宋体"/>
          <w:color w:val="000000" w:themeColor="text1"/>
        </w:rPr>
        <w:t>70% were missing for 9 patients in the usual care group.</w:t>
      </w:r>
      <w:r w:rsidR="001C50CD" w:rsidRPr="00AC0E02">
        <w:rPr>
          <w:rFonts w:eastAsia="宋体"/>
          <w:color w:val="000000" w:themeColor="text1"/>
        </w:rPr>
        <w:t xml:space="preserve"> </w:t>
      </w:r>
      <w:r w:rsidR="001C50CD" w:rsidRPr="00AC0E02">
        <w:rPr>
          <w:color w:val="000000" w:themeColor="text1"/>
        </w:rPr>
        <w:t>1</w:t>
      </w:r>
      <w:r w:rsidR="004E664E" w:rsidRPr="00AC0E02">
        <w:rPr>
          <w:color w:val="000000" w:themeColor="text1"/>
        </w:rPr>
        <w:t>16</w:t>
      </w:r>
      <w:r w:rsidR="001C50CD" w:rsidRPr="00AC0E02">
        <w:rPr>
          <w:color w:val="000000" w:themeColor="text1"/>
        </w:rPr>
        <w:t>/3</w:t>
      </w:r>
      <w:r w:rsidR="00132BC6" w:rsidRPr="00AC0E02">
        <w:rPr>
          <w:color w:val="000000" w:themeColor="text1"/>
        </w:rPr>
        <w:t>70</w:t>
      </w:r>
      <w:r w:rsidR="001C50CD" w:rsidRPr="00AC0E02">
        <w:rPr>
          <w:color w:val="000000" w:themeColor="text1"/>
        </w:rPr>
        <w:t xml:space="preserve"> (3</w:t>
      </w:r>
      <w:r w:rsidR="004E664E" w:rsidRPr="00AC0E02">
        <w:rPr>
          <w:color w:val="000000" w:themeColor="text1"/>
        </w:rPr>
        <w:t>1</w:t>
      </w:r>
      <w:r w:rsidR="001C50CD" w:rsidRPr="00AC0E02">
        <w:rPr>
          <w:color w:val="000000" w:themeColor="text1"/>
        </w:rPr>
        <w:t>%) patients in the SmtO</w:t>
      </w:r>
      <w:r w:rsidR="001C50CD" w:rsidRPr="00AC0E02">
        <w:rPr>
          <w:color w:val="000000" w:themeColor="text1"/>
          <w:vertAlign w:val="subscript"/>
        </w:rPr>
        <w:t>2</w:t>
      </w:r>
      <w:r w:rsidR="001C50CD" w:rsidRPr="00AC0E02">
        <w:rPr>
          <w:color w:val="000000" w:themeColor="text1"/>
        </w:rPr>
        <w:t>-guided care group and 1</w:t>
      </w:r>
      <w:r w:rsidR="004E664E" w:rsidRPr="00AC0E02">
        <w:rPr>
          <w:color w:val="000000" w:themeColor="text1"/>
        </w:rPr>
        <w:t>65</w:t>
      </w:r>
      <w:r w:rsidR="001C50CD" w:rsidRPr="00AC0E02">
        <w:rPr>
          <w:color w:val="000000" w:themeColor="text1"/>
        </w:rPr>
        <w:t>/3</w:t>
      </w:r>
      <w:r w:rsidR="00132BC6" w:rsidRPr="00AC0E02">
        <w:rPr>
          <w:color w:val="000000" w:themeColor="text1"/>
        </w:rPr>
        <w:t>74</w:t>
      </w:r>
      <w:r w:rsidR="001C50CD" w:rsidRPr="00AC0E02">
        <w:rPr>
          <w:color w:val="000000" w:themeColor="text1"/>
        </w:rPr>
        <w:t xml:space="preserve"> (44%) patients in the usual care group had </w:t>
      </w:r>
      <w:r w:rsidR="00797BE8" w:rsidRPr="00AC0E02">
        <w:rPr>
          <w:color w:val="000000" w:themeColor="text1"/>
        </w:rPr>
        <w:t xml:space="preserve">an </w:t>
      </w:r>
      <w:r w:rsidR="001C50CD" w:rsidRPr="00AC0E02">
        <w:rPr>
          <w:color w:val="000000" w:themeColor="text1"/>
        </w:rPr>
        <w:t xml:space="preserve">AUC </w:t>
      </w:r>
      <w:r w:rsidR="00797BE8" w:rsidRPr="00AC0E02">
        <w:rPr>
          <w:color w:val="000000" w:themeColor="text1"/>
        </w:rPr>
        <w:t xml:space="preserve">that was </w:t>
      </w:r>
      <w:r w:rsidR="001C50CD" w:rsidRPr="00AC0E02">
        <w:rPr>
          <w:color w:val="000000" w:themeColor="text1"/>
        </w:rPr>
        <w:t>&gt; 0.</w:t>
      </w:r>
    </w:p>
    <w:p w14:paraId="2B6BD09A" w14:textId="734A7364" w:rsidR="00E11C87" w:rsidRPr="00AC0E02" w:rsidRDefault="00216D2A" w:rsidP="00FF18A6">
      <w:pPr>
        <w:rPr>
          <w:rFonts w:eastAsia="宋体"/>
          <w:color w:val="000000" w:themeColor="text1"/>
        </w:rPr>
      </w:pPr>
      <w:r w:rsidRPr="00AC0E02">
        <w:rPr>
          <w:rFonts w:eastAsia="宋体"/>
          <w:color w:val="000000" w:themeColor="text1"/>
        </w:rPr>
        <w:t>||</w:t>
      </w:r>
      <w:r w:rsidR="00E11C87" w:rsidRPr="00AC0E02">
        <w:rPr>
          <w:rFonts w:eastAsia="宋体"/>
          <w:color w:val="000000" w:themeColor="text1"/>
        </w:rPr>
        <w:t xml:space="preserve"> </w:t>
      </w:r>
      <w:r w:rsidR="00E11C87" w:rsidRPr="00AC0E02">
        <w:rPr>
          <w:rFonts w:eastAsia="宋体"/>
          <w:color w:val="000000" w:themeColor="text1"/>
        </w:rPr>
        <w:tab/>
        <w:t>Data regarding the forearm SmtO</w:t>
      </w:r>
      <w:r w:rsidR="00E11C87" w:rsidRPr="00AC0E02">
        <w:rPr>
          <w:rFonts w:eastAsia="宋体"/>
          <w:color w:val="000000" w:themeColor="text1"/>
          <w:vertAlign w:val="subscript"/>
        </w:rPr>
        <w:t>2</w:t>
      </w:r>
      <w:r w:rsidR="00E11C87" w:rsidRPr="00AC0E02">
        <w:rPr>
          <w:rFonts w:eastAsia="宋体"/>
          <w:color w:val="000000" w:themeColor="text1"/>
        </w:rPr>
        <w:t xml:space="preserve"> AUC </w:t>
      </w:r>
      <w:r w:rsidR="00012297" w:rsidRPr="00AC0E02">
        <w:rPr>
          <w:rFonts w:eastAsia="宋体"/>
          <w:color w:val="000000" w:themeColor="text1"/>
        </w:rPr>
        <w:t>&lt;</w:t>
      </w:r>
      <w:r w:rsidR="003B0C70" w:rsidRPr="00AC0E02">
        <w:rPr>
          <w:rFonts w:eastAsia="宋体"/>
          <w:color w:val="000000" w:themeColor="text1"/>
        </w:rPr>
        <w:t xml:space="preserve"> </w:t>
      </w:r>
      <w:r w:rsidR="00E11C87" w:rsidRPr="00AC0E02">
        <w:rPr>
          <w:rFonts w:eastAsia="宋体"/>
          <w:color w:val="000000" w:themeColor="text1"/>
        </w:rPr>
        <w:t xml:space="preserve">baseline and </w:t>
      </w:r>
      <w:r w:rsidR="00F4003C" w:rsidRPr="00AC0E02">
        <w:rPr>
          <w:rFonts w:eastAsia="宋体"/>
          <w:color w:val="000000" w:themeColor="text1"/>
        </w:rPr>
        <w:t>goal</w:t>
      </w:r>
      <w:r w:rsidR="00E11C87" w:rsidRPr="00AC0E02">
        <w:rPr>
          <w:rFonts w:eastAsia="宋体"/>
          <w:color w:val="000000" w:themeColor="text1"/>
        </w:rPr>
        <w:t xml:space="preserve"> (baseline or 70%) were missing for 8 patients in the usual care group.</w:t>
      </w:r>
    </w:p>
    <w:p w14:paraId="622E76AA" w14:textId="66664663" w:rsidR="00E11C87" w:rsidRPr="00AC0E02" w:rsidRDefault="00216D2A" w:rsidP="00FF18A6">
      <w:pPr>
        <w:rPr>
          <w:color w:val="000000" w:themeColor="text1"/>
        </w:rPr>
      </w:pPr>
      <w:r w:rsidRPr="00AC0E02">
        <w:rPr>
          <w:rFonts w:eastAsia="宋体"/>
          <w:color w:val="000000" w:themeColor="text1"/>
        </w:rPr>
        <w:t>**</w:t>
      </w:r>
      <w:r w:rsidR="00E11C87" w:rsidRPr="00AC0E02">
        <w:rPr>
          <w:rFonts w:eastAsia="宋体"/>
          <w:color w:val="000000" w:themeColor="text1"/>
        </w:rPr>
        <w:t xml:space="preserve"> </w:t>
      </w:r>
      <w:r w:rsidR="00E11C87" w:rsidRPr="00AC0E02">
        <w:rPr>
          <w:rFonts w:eastAsia="宋体"/>
          <w:color w:val="000000" w:themeColor="text1"/>
        </w:rPr>
        <w:tab/>
        <w:t>Data regarding the forearm SmtO</w:t>
      </w:r>
      <w:r w:rsidR="00E11C87" w:rsidRPr="00AC0E02">
        <w:rPr>
          <w:rFonts w:eastAsia="宋体"/>
          <w:color w:val="000000" w:themeColor="text1"/>
          <w:vertAlign w:val="subscript"/>
        </w:rPr>
        <w:t>2</w:t>
      </w:r>
      <w:r w:rsidR="00E11C87" w:rsidRPr="00AC0E02">
        <w:rPr>
          <w:rFonts w:eastAsia="宋体"/>
          <w:color w:val="000000" w:themeColor="text1"/>
        </w:rPr>
        <w:t xml:space="preserve"> AUC </w:t>
      </w:r>
      <w:r w:rsidR="00012297" w:rsidRPr="00AC0E02">
        <w:rPr>
          <w:rFonts w:eastAsia="宋体"/>
          <w:color w:val="000000" w:themeColor="text1"/>
        </w:rPr>
        <w:t>&lt;</w:t>
      </w:r>
      <w:r w:rsidR="003B0C70" w:rsidRPr="00AC0E02">
        <w:rPr>
          <w:rFonts w:eastAsia="宋体"/>
          <w:color w:val="000000" w:themeColor="text1"/>
        </w:rPr>
        <w:t xml:space="preserve"> </w:t>
      </w:r>
      <w:r w:rsidR="00E11C87" w:rsidRPr="00AC0E02">
        <w:rPr>
          <w:rFonts w:eastAsia="宋体"/>
          <w:color w:val="000000" w:themeColor="text1"/>
        </w:rPr>
        <w:t>70% were missing for 8 patients in the usual care group.</w:t>
      </w:r>
      <w:r w:rsidR="004E664E" w:rsidRPr="00AC0E02">
        <w:rPr>
          <w:rFonts w:eastAsia="宋体"/>
          <w:color w:val="000000" w:themeColor="text1"/>
        </w:rPr>
        <w:t xml:space="preserve"> </w:t>
      </w:r>
      <w:r w:rsidR="004E664E" w:rsidRPr="00AC0E02">
        <w:rPr>
          <w:color w:val="000000" w:themeColor="text1"/>
        </w:rPr>
        <w:t>1</w:t>
      </w:r>
      <w:r w:rsidR="00F549C4" w:rsidRPr="00AC0E02">
        <w:rPr>
          <w:color w:val="000000" w:themeColor="text1"/>
        </w:rPr>
        <w:t>20</w:t>
      </w:r>
      <w:r w:rsidR="004E664E" w:rsidRPr="00AC0E02">
        <w:rPr>
          <w:color w:val="000000" w:themeColor="text1"/>
        </w:rPr>
        <w:t>/370 (3</w:t>
      </w:r>
      <w:r w:rsidR="00196DC3" w:rsidRPr="00AC0E02">
        <w:rPr>
          <w:color w:val="000000" w:themeColor="text1"/>
        </w:rPr>
        <w:t>2</w:t>
      </w:r>
      <w:r w:rsidR="004E664E" w:rsidRPr="00AC0E02">
        <w:rPr>
          <w:color w:val="000000" w:themeColor="text1"/>
        </w:rPr>
        <w:t>%) patients in the SmtO</w:t>
      </w:r>
      <w:r w:rsidR="004E664E" w:rsidRPr="00AC0E02">
        <w:rPr>
          <w:color w:val="000000" w:themeColor="text1"/>
          <w:vertAlign w:val="subscript"/>
        </w:rPr>
        <w:t>2</w:t>
      </w:r>
      <w:r w:rsidR="004E664E" w:rsidRPr="00AC0E02">
        <w:rPr>
          <w:color w:val="000000" w:themeColor="text1"/>
        </w:rPr>
        <w:t>-guided care group and 1</w:t>
      </w:r>
      <w:r w:rsidR="00F549C4" w:rsidRPr="00AC0E02">
        <w:rPr>
          <w:color w:val="000000" w:themeColor="text1"/>
        </w:rPr>
        <w:t>80</w:t>
      </w:r>
      <w:r w:rsidR="004E664E" w:rsidRPr="00AC0E02">
        <w:rPr>
          <w:color w:val="000000" w:themeColor="text1"/>
        </w:rPr>
        <w:t>/375 (4</w:t>
      </w:r>
      <w:r w:rsidR="00196DC3" w:rsidRPr="00AC0E02">
        <w:rPr>
          <w:color w:val="000000" w:themeColor="text1"/>
        </w:rPr>
        <w:t>8</w:t>
      </w:r>
      <w:r w:rsidR="004E664E" w:rsidRPr="00AC0E02">
        <w:rPr>
          <w:color w:val="000000" w:themeColor="text1"/>
        </w:rPr>
        <w:t xml:space="preserve">%) patients in the usual care group had </w:t>
      </w:r>
      <w:r w:rsidR="00797BE8" w:rsidRPr="00AC0E02">
        <w:rPr>
          <w:color w:val="000000" w:themeColor="text1"/>
        </w:rPr>
        <w:t>an AUC that was &gt; 0</w:t>
      </w:r>
      <w:r w:rsidR="004E664E" w:rsidRPr="00AC0E02">
        <w:rPr>
          <w:color w:val="000000" w:themeColor="text1"/>
        </w:rPr>
        <w:t>.</w:t>
      </w:r>
    </w:p>
    <w:p w14:paraId="19086914" w14:textId="3E17CC80" w:rsidR="00E11C87" w:rsidRPr="00AC0E02" w:rsidRDefault="00216D2A" w:rsidP="00FF18A6">
      <w:pPr>
        <w:rPr>
          <w:rFonts w:eastAsia="宋体"/>
          <w:color w:val="000000" w:themeColor="text1"/>
        </w:rPr>
      </w:pPr>
      <w:r w:rsidRPr="00AC0E02">
        <w:rPr>
          <w:rFonts w:eastAsia="宋体"/>
          <w:color w:val="000000" w:themeColor="text1"/>
        </w:rPr>
        <w:t>††</w:t>
      </w:r>
      <w:r w:rsidR="00E11C87" w:rsidRPr="00AC0E02">
        <w:rPr>
          <w:rFonts w:eastAsia="宋体"/>
          <w:color w:val="000000" w:themeColor="text1"/>
        </w:rPr>
        <w:t xml:space="preserve"> </w:t>
      </w:r>
      <w:r w:rsidR="00E11C87" w:rsidRPr="00AC0E02">
        <w:rPr>
          <w:rFonts w:eastAsia="宋体"/>
          <w:color w:val="000000" w:themeColor="text1"/>
        </w:rPr>
        <w:tab/>
        <w:t>Data regarding the baseline cardiac index, stroke volume, and systemic vascular resistance were missing for 2 patients in the usual care group.</w:t>
      </w:r>
    </w:p>
    <w:p w14:paraId="72B3F543" w14:textId="0DC2DE91" w:rsidR="00E11C87" w:rsidRPr="00AC0E02" w:rsidRDefault="00040283" w:rsidP="00FF18A6">
      <w:pPr>
        <w:rPr>
          <w:rFonts w:eastAsia="宋体"/>
          <w:color w:val="000000" w:themeColor="text1"/>
        </w:rPr>
      </w:pPr>
      <w:r w:rsidRPr="00AC0E02">
        <w:rPr>
          <w:rFonts w:eastAsia="宋体"/>
          <w:color w:val="000000" w:themeColor="text1"/>
        </w:rPr>
        <w:t>‡‡</w:t>
      </w:r>
      <w:r w:rsidR="00E11C87" w:rsidRPr="00AC0E02">
        <w:rPr>
          <w:rFonts w:eastAsia="宋体"/>
          <w:color w:val="000000" w:themeColor="text1"/>
        </w:rPr>
        <w:t xml:space="preserve"> </w:t>
      </w:r>
      <w:r w:rsidR="00E11C87" w:rsidRPr="00AC0E02">
        <w:rPr>
          <w:rFonts w:eastAsia="宋体"/>
          <w:color w:val="000000" w:themeColor="text1"/>
        </w:rPr>
        <w:tab/>
        <w:t xml:space="preserve">Data regarding the cardiac index AUC </w:t>
      </w:r>
      <w:r w:rsidR="00012297" w:rsidRPr="00AC0E02">
        <w:rPr>
          <w:rFonts w:eastAsia="宋体"/>
          <w:color w:val="000000" w:themeColor="text1"/>
        </w:rPr>
        <w:t>&lt;</w:t>
      </w:r>
      <w:r w:rsidR="003B0C70" w:rsidRPr="00AC0E02">
        <w:rPr>
          <w:rFonts w:eastAsia="宋体"/>
          <w:color w:val="000000" w:themeColor="text1"/>
        </w:rPr>
        <w:t xml:space="preserve"> </w:t>
      </w:r>
      <w:r w:rsidR="00E11C87" w:rsidRPr="00AC0E02">
        <w:rPr>
          <w:rFonts w:eastAsia="宋体"/>
          <w:color w:val="000000" w:themeColor="text1"/>
        </w:rPr>
        <w:t>baseline were missing for 31 patients in the usual care group.</w:t>
      </w:r>
    </w:p>
    <w:p w14:paraId="7CD4F2BD" w14:textId="4643B461" w:rsidR="00E11C87" w:rsidRPr="00AC0E02" w:rsidRDefault="00040283" w:rsidP="00FF18A6">
      <w:pPr>
        <w:rPr>
          <w:rFonts w:eastAsia="宋体"/>
          <w:color w:val="000000" w:themeColor="text1"/>
        </w:rPr>
      </w:pPr>
      <w:r w:rsidRPr="00AC0E02">
        <w:rPr>
          <w:rFonts w:eastAsia="宋体"/>
          <w:color w:val="000000" w:themeColor="text1"/>
        </w:rPr>
        <w:t>§§</w:t>
      </w:r>
      <w:r w:rsidR="00E11C87" w:rsidRPr="00AC0E02">
        <w:rPr>
          <w:rFonts w:eastAsia="宋体"/>
          <w:color w:val="000000" w:themeColor="text1"/>
        </w:rPr>
        <w:tab/>
        <w:t xml:space="preserve">Data regarding the stroke volume and systemic vascular resistance AUC </w:t>
      </w:r>
      <w:r w:rsidR="00012297" w:rsidRPr="00AC0E02">
        <w:rPr>
          <w:rFonts w:eastAsia="宋体"/>
          <w:color w:val="000000" w:themeColor="text1"/>
        </w:rPr>
        <w:t>&lt;</w:t>
      </w:r>
      <w:r w:rsidR="003B0C70" w:rsidRPr="00AC0E02">
        <w:rPr>
          <w:rFonts w:eastAsia="宋体"/>
          <w:color w:val="000000" w:themeColor="text1"/>
        </w:rPr>
        <w:t xml:space="preserve"> </w:t>
      </w:r>
      <w:r w:rsidR="00E11C87" w:rsidRPr="00AC0E02">
        <w:rPr>
          <w:rFonts w:eastAsia="宋体"/>
          <w:color w:val="000000" w:themeColor="text1"/>
        </w:rPr>
        <w:t xml:space="preserve">baseline </w:t>
      </w:r>
      <w:proofErr w:type="gramStart"/>
      <w:r w:rsidR="00E11C87" w:rsidRPr="00AC0E02">
        <w:rPr>
          <w:rFonts w:eastAsia="宋体"/>
          <w:color w:val="000000" w:themeColor="text1"/>
        </w:rPr>
        <w:t>were</w:t>
      </w:r>
      <w:proofErr w:type="gramEnd"/>
      <w:r w:rsidR="00E11C87" w:rsidRPr="00AC0E02">
        <w:rPr>
          <w:rFonts w:eastAsia="宋体"/>
          <w:color w:val="000000" w:themeColor="text1"/>
        </w:rPr>
        <w:t xml:space="preserve"> missing for 30 patients in the usual care group.</w:t>
      </w:r>
    </w:p>
    <w:p w14:paraId="78152B5F" w14:textId="04DADC20" w:rsidR="00C304F0" w:rsidRPr="00AC0E02" w:rsidRDefault="00040283" w:rsidP="00FF18A6">
      <w:pPr>
        <w:rPr>
          <w:rFonts w:eastAsia="宋体"/>
          <w:color w:val="000000" w:themeColor="text1"/>
        </w:rPr>
      </w:pPr>
      <w:r w:rsidRPr="00AC0E02">
        <w:rPr>
          <w:rFonts w:eastAsia="宋体"/>
          <w:color w:val="000000" w:themeColor="text1"/>
        </w:rPr>
        <w:t>¶¶</w:t>
      </w:r>
      <w:r w:rsidR="00E11C87" w:rsidRPr="00AC0E02">
        <w:rPr>
          <w:rFonts w:eastAsia="宋体"/>
          <w:color w:val="000000" w:themeColor="text1"/>
        </w:rPr>
        <w:tab/>
        <w:t xml:space="preserve">Data regarding the heart rate, systolic, diastolic, and mean blood pressure AUC </w:t>
      </w:r>
      <w:r w:rsidR="00012297" w:rsidRPr="00AC0E02">
        <w:rPr>
          <w:rFonts w:eastAsia="宋体"/>
          <w:color w:val="000000" w:themeColor="text1"/>
        </w:rPr>
        <w:t>&lt;</w:t>
      </w:r>
      <w:r w:rsidR="003B0C70" w:rsidRPr="00AC0E02">
        <w:rPr>
          <w:rFonts w:eastAsia="宋体"/>
          <w:color w:val="000000" w:themeColor="text1"/>
        </w:rPr>
        <w:t xml:space="preserve"> </w:t>
      </w:r>
      <w:r w:rsidR="00E11C87" w:rsidRPr="00AC0E02">
        <w:rPr>
          <w:rFonts w:eastAsia="宋体"/>
          <w:color w:val="000000" w:themeColor="text1"/>
        </w:rPr>
        <w:t xml:space="preserve">baseline </w:t>
      </w:r>
      <w:proofErr w:type="gramStart"/>
      <w:r w:rsidR="00E11C87" w:rsidRPr="00AC0E02">
        <w:rPr>
          <w:rFonts w:eastAsia="宋体"/>
          <w:color w:val="000000" w:themeColor="text1"/>
        </w:rPr>
        <w:t>were</w:t>
      </w:r>
      <w:proofErr w:type="gramEnd"/>
      <w:r w:rsidR="00E11C87" w:rsidRPr="00AC0E02">
        <w:rPr>
          <w:rFonts w:eastAsia="宋体"/>
          <w:color w:val="000000" w:themeColor="text1"/>
        </w:rPr>
        <w:t xml:space="preserve"> missing for 29 patients in the usual care group.</w:t>
      </w:r>
      <w:r w:rsidR="00C304F0" w:rsidRPr="00AC0E02">
        <w:rPr>
          <w:rFonts w:eastAsia="宋体"/>
          <w:b/>
          <w:bCs/>
          <w:color w:val="000000" w:themeColor="text1"/>
        </w:rPr>
        <w:br w:type="page"/>
      </w:r>
    </w:p>
    <w:p w14:paraId="5EAF13A2" w14:textId="2BB4BB7A" w:rsidR="00C304F0" w:rsidRPr="00AC0E02" w:rsidRDefault="00C304F0" w:rsidP="00FF18A6">
      <w:pPr>
        <w:rPr>
          <w:rFonts w:eastAsia="宋体"/>
          <w:b/>
          <w:bCs/>
          <w:color w:val="000000" w:themeColor="text1"/>
        </w:rPr>
      </w:pPr>
      <w:r w:rsidRPr="00AC0E02">
        <w:rPr>
          <w:rFonts w:eastAsia="宋体"/>
          <w:b/>
          <w:bCs/>
          <w:color w:val="000000" w:themeColor="text1"/>
        </w:rPr>
        <w:lastRenderedPageBreak/>
        <w:t>Table S</w:t>
      </w:r>
      <w:r w:rsidR="006F18DE">
        <w:rPr>
          <w:rFonts w:eastAsia="宋体"/>
          <w:b/>
          <w:bCs/>
          <w:color w:val="000000" w:themeColor="text1"/>
        </w:rPr>
        <w:t>3</w:t>
      </w:r>
      <w:r w:rsidRPr="00AC0E02">
        <w:rPr>
          <w:rFonts w:eastAsia="宋体"/>
          <w:b/>
          <w:bCs/>
          <w:color w:val="000000" w:themeColor="text1"/>
        </w:rPr>
        <w:t xml:space="preserve">. Primary and </w:t>
      </w:r>
      <w:r w:rsidR="00BC6E37" w:rsidRPr="00AC0E02">
        <w:rPr>
          <w:rFonts w:eastAsia="宋体"/>
          <w:b/>
          <w:bCs/>
          <w:color w:val="000000" w:themeColor="text1"/>
        </w:rPr>
        <w:t>s</w:t>
      </w:r>
      <w:r w:rsidRPr="00AC0E02">
        <w:rPr>
          <w:rFonts w:eastAsia="宋体"/>
          <w:b/>
          <w:bCs/>
          <w:color w:val="000000" w:themeColor="text1"/>
        </w:rPr>
        <w:t xml:space="preserve">econdary </w:t>
      </w:r>
      <w:r w:rsidR="00BC6E37" w:rsidRPr="00AC0E02">
        <w:rPr>
          <w:rFonts w:eastAsia="宋体"/>
          <w:b/>
          <w:bCs/>
          <w:color w:val="000000" w:themeColor="text1"/>
        </w:rPr>
        <w:t>o</w:t>
      </w:r>
      <w:r w:rsidRPr="00AC0E02">
        <w:rPr>
          <w:rFonts w:eastAsia="宋体"/>
          <w:b/>
          <w:bCs/>
          <w:color w:val="000000" w:themeColor="text1"/>
        </w:rPr>
        <w:t>utcomes –</w:t>
      </w:r>
      <w:r w:rsidR="007638E0" w:rsidRPr="00AC0E02">
        <w:rPr>
          <w:rFonts w:eastAsia="宋体"/>
          <w:b/>
          <w:bCs/>
          <w:color w:val="000000" w:themeColor="text1"/>
        </w:rPr>
        <w:t xml:space="preserve"> </w:t>
      </w:r>
      <w:r w:rsidR="00BC6E37" w:rsidRPr="00AC0E02">
        <w:rPr>
          <w:rFonts w:eastAsia="宋体"/>
          <w:b/>
          <w:bCs/>
          <w:color w:val="000000" w:themeColor="text1"/>
        </w:rPr>
        <w:t>a</w:t>
      </w:r>
      <w:r w:rsidRPr="00AC0E02">
        <w:rPr>
          <w:rFonts w:eastAsia="宋体"/>
          <w:b/>
          <w:bCs/>
          <w:color w:val="000000" w:themeColor="text1"/>
        </w:rPr>
        <w:t xml:space="preserve">nalysis based on the </w:t>
      </w:r>
      <w:r w:rsidR="00BC6E37" w:rsidRPr="00AC0E02">
        <w:rPr>
          <w:rFonts w:eastAsia="宋体"/>
          <w:b/>
          <w:bCs/>
          <w:color w:val="000000" w:themeColor="text1"/>
        </w:rPr>
        <w:t>p</w:t>
      </w:r>
      <w:r w:rsidRPr="00AC0E02">
        <w:rPr>
          <w:rFonts w:eastAsia="宋体"/>
          <w:b/>
          <w:bCs/>
          <w:color w:val="000000" w:themeColor="text1"/>
        </w:rPr>
        <w:t>er-</w:t>
      </w:r>
      <w:r w:rsidR="00BC6E37" w:rsidRPr="00AC0E02">
        <w:rPr>
          <w:rFonts w:eastAsia="宋体"/>
          <w:b/>
          <w:bCs/>
          <w:color w:val="000000" w:themeColor="text1"/>
        </w:rPr>
        <w:t>p</w:t>
      </w:r>
      <w:r w:rsidRPr="00AC0E02">
        <w:rPr>
          <w:rFonts w:eastAsia="宋体"/>
          <w:b/>
          <w:bCs/>
          <w:color w:val="000000" w:themeColor="text1"/>
        </w:rPr>
        <w:t xml:space="preserve">rotocol </w:t>
      </w:r>
      <w:r w:rsidR="00BC6E37" w:rsidRPr="00AC0E02">
        <w:rPr>
          <w:rFonts w:eastAsia="宋体"/>
          <w:b/>
          <w:bCs/>
          <w:color w:val="000000" w:themeColor="text1"/>
        </w:rPr>
        <w:t>p</w:t>
      </w:r>
      <w:r w:rsidRPr="00AC0E02">
        <w:rPr>
          <w:rFonts w:eastAsia="宋体"/>
          <w:b/>
          <w:bCs/>
          <w:color w:val="000000" w:themeColor="text1"/>
        </w:rPr>
        <w:t>opulation</w:t>
      </w:r>
    </w:p>
    <w:tbl>
      <w:tblPr>
        <w:tblStyle w:val="TableGrid"/>
        <w:tblpPr w:leftFromText="180" w:rightFromText="180" w:vertAnchor="text" w:horzAnchor="margin" w:tblpY="216"/>
        <w:tblW w:w="12865" w:type="dxa"/>
        <w:tblLook w:val="04A0" w:firstRow="1" w:lastRow="0" w:firstColumn="1" w:lastColumn="0" w:noHBand="0" w:noVBand="1"/>
      </w:tblPr>
      <w:tblGrid>
        <w:gridCol w:w="5392"/>
        <w:gridCol w:w="1709"/>
        <w:gridCol w:w="1444"/>
        <w:gridCol w:w="1980"/>
        <w:gridCol w:w="986"/>
        <w:gridCol w:w="1354"/>
      </w:tblGrid>
      <w:tr w:rsidR="00DF4135" w:rsidRPr="00AC0E02" w14:paraId="7C88546E" w14:textId="1E27068A" w:rsidTr="009F4938">
        <w:tc>
          <w:tcPr>
            <w:tcW w:w="5392" w:type="dxa"/>
            <w:shd w:val="clear" w:color="auto" w:fill="E2EFD9" w:themeFill="accent6" w:themeFillTint="33"/>
          </w:tcPr>
          <w:p w14:paraId="04D06CEB" w14:textId="77777777" w:rsidR="003251CD" w:rsidRPr="00AC0E02" w:rsidRDefault="003251CD" w:rsidP="00FF18A6">
            <w:pPr>
              <w:rPr>
                <w:rFonts w:eastAsia="宋体"/>
                <w:b/>
                <w:bCs/>
                <w:color w:val="000000" w:themeColor="text1"/>
                <w:sz w:val="22"/>
                <w:szCs w:val="22"/>
              </w:rPr>
            </w:pPr>
            <w:r w:rsidRPr="00AC0E02">
              <w:rPr>
                <w:rFonts w:eastAsia="宋体"/>
                <w:b/>
                <w:bCs/>
                <w:color w:val="000000" w:themeColor="text1"/>
                <w:sz w:val="22"/>
                <w:szCs w:val="22"/>
              </w:rPr>
              <w:t>Outcome</w:t>
            </w:r>
          </w:p>
        </w:tc>
        <w:tc>
          <w:tcPr>
            <w:tcW w:w="1709" w:type="dxa"/>
            <w:shd w:val="clear" w:color="auto" w:fill="E2EFD9" w:themeFill="accent6" w:themeFillTint="33"/>
          </w:tcPr>
          <w:p w14:paraId="4AEF1517" w14:textId="77777777"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SmtO</w:t>
            </w:r>
            <w:r w:rsidRPr="00AC0E02">
              <w:rPr>
                <w:rFonts w:eastAsia="宋体"/>
                <w:b/>
                <w:bCs/>
                <w:color w:val="000000" w:themeColor="text1"/>
                <w:sz w:val="22"/>
                <w:szCs w:val="22"/>
                <w:vertAlign w:val="subscript"/>
              </w:rPr>
              <w:t>2</w:t>
            </w:r>
            <w:r w:rsidRPr="00AC0E02">
              <w:rPr>
                <w:rFonts w:eastAsia="宋体"/>
                <w:b/>
                <w:bCs/>
                <w:color w:val="000000" w:themeColor="text1"/>
                <w:sz w:val="22"/>
                <w:szCs w:val="22"/>
              </w:rPr>
              <w:t>-Guided Care</w:t>
            </w:r>
          </w:p>
          <w:p w14:paraId="5108E327" w14:textId="77777777"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(N = 370)</w:t>
            </w:r>
          </w:p>
        </w:tc>
        <w:tc>
          <w:tcPr>
            <w:tcW w:w="1444" w:type="dxa"/>
            <w:shd w:val="clear" w:color="auto" w:fill="E2EFD9" w:themeFill="accent6" w:themeFillTint="33"/>
          </w:tcPr>
          <w:p w14:paraId="5CFF3A2A" w14:textId="77777777"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Usual Care</w:t>
            </w:r>
          </w:p>
          <w:p w14:paraId="466745C8" w14:textId="77777777"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(N = 383)</w:t>
            </w:r>
          </w:p>
        </w:tc>
        <w:tc>
          <w:tcPr>
            <w:tcW w:w="1980" w:type="dxa"/>
            <w:shd w:val="clear" w:color="auto" w:fill="E2EFD9" w:themeFill="accent6" w:themeFillTint="33"/>
          </w:tcPr>
          <w:p w14:paraId="6558D6CA" w14:textId="77777777" w:rsidR="003251CD" w:rsidRPr="00AC0E02" w:rsidRDefault="003251CD" w:rsidP="00FF18A6">
            <w:pPr>
              <w:jc w:val="center"/>
              <w:rPr>
                <w:b/>
                <w:bCs/>
                <w:color w:val="000000" w:themeColor="text1"/>
                <w:sz w:val="22"/>
                <w:szCs w:val="22"/>
              </w:rPr>
            </w:pPr>
            <w:r w:rsidRPr="00AC0E02">
              <w:rPr>
                <w:b/>
                <w:bCs/>
                <w:color w:val="000000" w:themeColor="text1"/>
                <w:sz w:val="22"/>
                <w:szCs w:val="22"/>
              </w:rPr>
              <w:t>Risk Ratio or Median Difference</w:t>
            </w:r>
          </w:p>
          <w:p w14:paraId="571C5712" w14:textId="1C34F9C6" w:rsidR="003251CD" w:rsidRPr="00AC0E02" w:rsidRDefault="003251CD" w:rsidP="00FF18A6">
            <w:pPr>
              <w:jc w:val="center"/>
              <w:rPr>
                <w:rFonts w:eastAsia="宋体"/>
                <w:b/>
                <w:bCs/>
                <w:color w:val="000000" w:themeColor="text1"/>
                <w:sz w:val="22"/>
                <w:szCs w:val="22"/>
              </w:rPr>
            </w:pPr>
            <w:r w:rsidRPr="00AC0E02">
              <w:rPr>
                <w:b/>
                <w:bCs/>
                <w:color w:val="000000" w:themeColor="text1"/>
                <w:sz w:val="22"/>
                <w:szCs w:val="22"/>
              </w:rPr>
              <w:t xml:space="preserve">(95% </w:t>
            </w:r>
            <w:proofErr w:type="gramStart"/>
            <w:r w:rsidRPr="00AC0E02">
              <w:rPr>
                <w:b/>
                <w:bCs/>
                <w:color w:val="000000" w:themeColor="text1"/>
                <w:sz w:val="22"/>
                <w:szCs w:val="22"/>
              </w:rPr>
              <w:t>CI)*</w:t>
            </w:r>
            <w:proofErr w:type="gramEnd"/>
          </w:p>
        </w:tc>
        <w:tc>
          <w:tcPr>
            <w:tcW w:w="986" w:type="dxa"/>
            <w:shd w:val="clear" w:color="auto" w:fill="E2EFD9" w:themeFill="accent6" w:themeFillTint="33"/>
          </w:tcPr>
          <w:p w14:paraId="75453ED4" w14:textId="4BFBEBF8" w:rsidR="003251CD" w:rsidRPr="00AC0E02" w:rsidRDefault="003251CD" w:rsidP="00FF18A6">
            <w:pPr>
              <w:jc w:val="center"/>
              <w:rPr>
                <w:rFonts w:eastAsia="宋体"/>
                <w:b/>
                <w:bCs/>
                <w:color w:val="000000" w:themeColor="text1"/>
                <w:sz w:val="22"/>
                <w:szCs w:val="22"/>
              </w:rPr>
            </w:pPr>
            <w:r w:rsidRPr="00AC0E02">
              <w:rPr>
                <w:b/>
                <w:bCs/>
                <w:i/>
                <w:iCs/>
                <w:color w:val="000000" w:themeColor="text1"/>
                <w:sz w:val="22"/>
                <w:szCs w:val="22"/>
              </w:rPr>
              <w:t>P</w:t>
            </w:r>
            <w:r w:rsidRPr="00AC0E02">
              <w:rPr>
                <w:b/>
                <w:bCs/>
                <w:color w:val="000000" w:themeColor="text1"/>
                <w:sz w:val="22"/>
                <w:szCs w:val="22"/>
              </w:rPr>
              <w:t xml:space="preserve"> Value</w:t>
            </w:r>
          </w:p>
        </w:tc>
        <w:tc>
          <w:tcPr>
            <w:tcW w:w="1354" w:type="dxa"/>
            <w:shd w:val="clear" w:color="auto" w:fill="E2EFD9" w:themeFill="accent6" w:themeFillTint="33"/>
          </w:tcPr>
          <w:p w14:paraId="5A329214" w14:textId="1A9872F8" w:rsidR="003251CD" w:rsidRPr="00AC0E02" w:rsidRDefault="003251CD" w:rsidP="00FF18A6">
            <w:pPr>
              <w:jc w:val="center"/>
              <w:rPr>
                <w:rFonts w:eastAsia="宋体"/>
                <w:b/>
                <w:bCs/>
                <w:i/>
                <w:iCs/>
                <w:color w:val="000000" w:themeColor="text1"/>
                <w:sz w:val="22"/>
                <w:szCs w:val="22"/>
              </w:rPr>
            </w:pPr>
            <w:r w:rsidRPr="00AC0E02">
              <w:rPr>
                <w:b/>
                <w:bCs/>
                <w:i/>
                <w:iCs/>
                <w:color w:val="000000" w:themeColor="text1"/>
                <w:sz w:val="22"/>
                <w:szCs w:val="22"/>
              </w:rPr>
              <w:t>P</w:t>
            </w:r>
            <w:r w:rsidRPr="00AC0E02">
              <w:rPr>
                <w:b/>
                <w:bCs/>
                <w:color w:val="000000" w:themeColor="text1"/>
                <w:sz w:val="22"/>
                <w:szCs w:val="22"/>
              </w:rPr>
              <w:t xml:space="preserve"> Value (Adjusted)†</w:t>
            </w:r>
          </w:p>
        </w:tc>
      </w:tr>
      <w:tr w:rsidR="00DF4135" w:rsidRPr="00AC0E02" w14:paraId="6F029435" w14:textId="611B0113" w:rsidTr="004723F3">
        <w:tc>
          <w:tcPr>
            <w:tcW w:w="12865" w:type="dxa"/>
            <w:gridSpan w:val="6"/>
            <w:shd w:val="clear" w:color="auto" w:fill="E2EFD9" w:themeFill="accent6" w:themeFillTint="33"/>
          </w:tcPr>
          <w:p w14:paraId="640520C0" w14:textId="3E1E94EE" w:rsidR="004D57A1" w:rsidRPr="00AC0E02" w:rsidRDefault="004D57A1" w:rsidP="00FF18A6">
            <w:pPr>
              <w:rPr>
                <w:rFonts w:eastAsia="宋体"/>
                <w:b/>
                <w:bCs/>
                <w:color w:val="000000" w:themeColor="text1"/>
                <w:sz w:val="22"/>
                <w:szCs w:val="22"/>
              </w:rPr>
            </w:pPr>
            <w:r w:rsidRPr="00AC0E02">
              <w:rPr>
                <w:rFonts w:eastAsia="宋体"/>
                <w:b/>
                <w:bCs/>
                <w:color w:val="000000" w:themeColor="text1"/>
                <w:sz w:val="22"/>
                <w:szCs w:val="22"/>
              </w:rPr>
              <w:t>Primary outcome</w:t>
            </w:r>
          </w:p>
        </w:tc>
      </w:tr>
      <w:tr w:rsidR="00DF4135" w:rsidRPr="00AC0E02" w14:paraId="00CC6464" w14:textId="33C64057" w:rsidTr="009F4938">
        <w:tc>
          <w:tcPr>
            <w:tcW w:w="5392" w:type="dxa"/>
          </w:tcPr>
          <w:p w14:paraId="50FCB049" w14:textId="4F100028" w:rsidR="003251CD" w:rsidRPr="00AC0E02" w:rsidRDefault="00CD2199" w:rsidP="00FF18A6">
            <w:pPr>
              <w:rPr>
                <w:rFonts w:eastAsia="宋体"/>
                <w:color w:val="000000" w:themeColor="text1"/>
                <w:sz w:val="22"/>
                <w:szCs w:val="22"/>
              </w:rPr>
            </w:pPr>
            <w:r w:rsidRPr="00AC0E02">
              <w:rPr>
                <w:color w:val="000000" w:themeColor="text1"/>
                <w:sz w:val="22"/>
                <w:szCs w:val="22"/>
              </w:rPr>
              <w:t xml:space="preserve">Incidence </w:t>
            </w:r>
            <w:r w:rsidR="003251CD" w:rsidRPr="00AC0E02">
              <w:rPr>
                <w:rFonts w:eastAsia="宋体"/>
                <w:color w:val="000000" w:themeColor="text1"/>
                <w:sz w:val="22"/>
                <w:szCs w:val="22"/>
              </w:rPr>
              <w:t>of PONV within postoperative 24 h</w:t>
            </w:r>
            <w:r w:rsidR="00542C38" w:rsidRPr="00AC0E02">
              <w:rPr>
                <w:rFonts w:eastAsia="宋体"/>
                <w:color w:val="000000" w:themeColor="text1"/>
                <w:sz w:val="22"/>
                <w:szCs w:val="22"/>
              </w:rPr>
              <w:t>,</w:t>
            </w:r>
            <w:r w:rsidR="003251CD" w:rsidRPr="00AC0E02">
              <w:rPr>
                <w:rFonts w:eastAsia="宋体"/>
                <w:color w:val="000000" w:themeColor="text1"/>
                <w:sz w:val="22"/>
                <w:szCs w:val="22"/>
              </w:rPr>
              <w:t xml:space="preserve"> no. (%)</w:t>
            </w:r>
          </w:p>
        </w:tc>
        <w:tc>
          <w:tcPr>
            <w:tcW w:w="1709" w:type="dxa"/>
          </w:tcPr>
          <w:p w14:paraId="0903C441"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112 (30.3)</w:t>
            </w:r>
          </w:p>
        </w:tc>
        <w:tc>
          <w:tcPr>
            <w:tcW w:w="1444" w:type="dxa"/>
          </w:tcPr>
          <w:p w14:paraId="708C9C05"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139 (36.3)</w:t>
            </w:r>
          </w:p>
        </w:tc>
        <w:tc>
          <w:tcPr>
            <w:tcW w:w="1980" w:type="dxa"/>
          </w:tcPr>
          <w:p w14:paraId="5D4A64AD"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0.83 (0.68–1.02)</w:t>
            </w:r>
          </w:p>
        </w:tc>
        <w:tc>
          <w:tcPr>
            <w:tcW w:w="986" w:type="dxa"/>
          </w:tcPr>
          <w:p w14:paraId="0A051A3E"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0.080</w:t>
            </w:r>
          </w:p>
        </w:tc>
        <w:tc>
          <w:tcPr>
            <w:tcW w:w="1354" w:type="dxa"/>
          </w:tcPr>
          <w:p w14:paraId="579F143C" w14:textId="2200BDAD" w:rsidR="003251CD" w:rsidRPr="00AC0E02" w:rsidRDefault="00D95BE5" w:rsidP="00FF18A6">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0665FD3" w14:textId="0CD81858" w:rsidTr="004723F3">
        <w:tc>
          <w:tcPr>
            <w:tcW w:w="12865" w:type="dxa"/>
            <w:gridSpan w:val="6"/>
            <w:shd w:val="clear" w:color="auto" w:fill="E2EFD9" w:themeFill="accent6" w:themeFillTint="33"/>
          </w:tcPr>
          <w:p w14:paraId="592A9393" w14:textId="1F506EC3" w:rsidR="004D57A1" w:rsidRPr="00AC0E02" w:rsidRDefault="004D57A1" w:rsidP="00FF18A6">
            <w:pPr>
              <w:rPr>
                <w:rFonts w:eastAsia="宋体"/>
                <w:b/>
                <w:bCs/>
                <w:color w:val="000000" w:themeColor="text1"/>
                <w:sz w:val="22"/>
                <w:szCs w:val="22"/>
              </w:rPr>
            </w:pPr>
            <w:r w:rsidRPr="00AC0E02">
              <w:rPr>
                <w:rFonts w:eastAsia="宋体"/>
                <w:b/>
                <w:bCs/>
                <w:color w:val="000000" w:themeColor="text1"/>
                <w:sz w:val="22"/>
                <w:szCs w:val="22"/>
              </w:rPr>
              <w:t>Secondary outcomes</w:t>
            </w:r>
          </w:p>
        </w:tc>
      </w:tr>
      <w:tr w:rsidR="00DF4135" w:rsidRPr="00AC0E02" w14:paraId="06A124B8" w14:textId="516C63AA" w:rsidTr="004723F3">
        <w:tc>
          <w:tcPr>
            <w:tcW w:w="12865" w:type="dxa"/>
            <w:gridSpan w:val="6"/>
            <w:shd w:val="clear" w:color="auto" w:fill="E2EFD9" w:themeFill="accent6" w:themeFillTint="33"/>
          </w:tcPr>
          <w:p w14:paraId="463854DD" w14:textId="097F30B5" w:rsidR="004D57A1" w:rsidRPr="00AC0E02" w:rsidRDefault="00C65F71" w:rsidP="00FF18A6">
            <w:pPr>
              <w:rPr>
                <w:rFonts w:eastAsia="宋体"/>
                <w:bCs/>
                <w:i/>
                <w:color w:val="000000" w:themeColor="text1"/>
                <w:sz w:val="22"/>
                <w:szCs w:val="22"/>
              </w:rPr>
            </w:pPr>
            <w:r w:rsidRPr="00AC0E02">
              <w:rPr>
                <w:bCs/>
                <w:i/>
                <w:color w:val="000000" w:themeColor="text1"/>
                <w:sz w:val="22"/>
                <w:szCs w:val="22"/>
              </w:rPr>
              <w:t xml:space="preserve">Incidence </w:t>
            </w:r>
            <w:r w:rsidR="004D57A1" w:rsidRPr="00AC0E02">
              <w:rPr>
                <w:rFonts w:eastAsia="宋体"/>
                <w:bCs/>
                <w:i/>
                <w:color w:val="000000" w:themeColor="text1"/>
                <w:sz w:val="22"/>
                <w:szCs w:val="22"/>
              </w:rPr>
              <w:t>of PONV at different stages</w:t>
            </w:r>
          </w:p>
        </w:tc>
      </w:tr>
      <w:tr w:rsidR="00DF4135" w:rsidRPr="00AC0E02" w14:paraId="50A76A36" w14:textId="7A1C6F88" w:rsidTr="009F4938">
        <w:tc>
          <w:tcPr>
            <w:tcW w:w="5392" w:type="dxa"/>
          </w:tcPr>
          <w:p w14:paraId="6F0A6BC6" w14:textId="6681619D"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 h (very early), no. (%)</w:t>
            </w:r>
          </w:p>
        </w:tc>
        <w:tc>
          <w:tcPr>
            <w:tcW w:w="1709" w:type="dxa"/>
          </w:tcPr>
          <w:p w14:paraId="7DD58F5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46 (12.4)</w:t>
            </w:r>
          </w:p>
        </w:tc>
        <w:tc>
          <w:tcPr>
            <w:tcW w:w="1444" w:type="dxa"/>
          </w:tcPr>
          <w:p w14:paraId="04E861D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67 (17.5)</w:t>
            </w:r>
          </w:p>
        </w:tc>
        <w:tc>
          <w:tcPr>
            <w:tcW w:w="1980" w:type="dxa"/>
          </w:tcPr>
          <w:p w14:paraId="61FEEE6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0.71 (0.50–1.01)</w:t>
            </w:r>
          </w:p>
        </w:tc>
        <w:tc>
          <w:tcPr>
            <w:tcW w:w="986" w:type="dxa"/>
          </w:tcPr>
          <w:p w14:paraId="0C0C586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0.052</w:t>
            </w:r>
          </w:p>
        </w:tc>
        <w:tc>
          <w:tcPr>
            <w:tcW w:w="1354" w:type="dxa"/>
          </w:tcPr>
          <w:p w14:paraId="2FEFBF06" w14:textId="08FE084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5EECC66" w14:textId="1B802485" w:rsidTr="009F4938">
        <w:tc>
          <w:tcPr>
            <w:tcW w:w="5392" w:type="dxa"/>
          </w:tcPr>
          <w:p w14:paraId="41A285D0" w14:textId="5417607F"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2-6 h (early), no. (%)</w:t>
            </w:r>
          </w:p>
        </w:tc>
        <w:tc>
          <w:tcPr>
            <w:tcW w:w="1709" w:type="dxa"/>
          </w:tcPr>
          <w:p w14:paraId="12F4617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56 (15.1)</w:t>
            </w:r>
          </w:p>
        </w:tc>
        <w:tc>
          <w:tcPr>
            <w:tcW w:w="1444" w:type="dxa"/>
          </w:tcPr>
          <w:p w14:paraId="444CEBF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74 (19.4)</w:t>
            </w:r>
          </w:p>
        </w:tc>
        <w:tc>
          <w:tcPr>
            <w:tcW w:w="1980" w:type="dxa"/>
          </w:tcPr>
          <w:p w14:paraId="5604A69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0.78 (0.57–1.07)</w:t>
            </w:r>
          </w:p>
        </w:tc>
        <w:tc>
          <w:tcPr>
            <w:tcW w:w="986" w:type="dxa"/>
          </w:tcPr>
          <w:p w14:paraId="0B76C1A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0.125</w:t>
            </w:r>
          </w:p>
        </w:tc>
        <w:tc>
          <w:tcPr>
            <w:tcW w:w="1354" w:type="dxa"/>
          </w:tcPr>
          <w:p w14:paraId="1E05C5E7" w14:textId="075D7290"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8B5F4FE" w14:textId="5E86029D" w:rsidTr="009F4938">
        <w:tc>
          <w:tcPr>
            <w:tcW w:w="5392" w:type="dxa"/>
          </w:tcPr>
          <w:p w14:paraId="15244484" w14:textId="7B4870CA"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6-24 h (late), no. (%)</w:t>
            </w:r>
          </w:p>
        </w:tc>
        <w:tc>
          <w:tcPr>
            <w:tcW w:w="1709" w:type="dxa"/>
          </w:tcPr>
          <w:p w14:paraId="2B653F2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73 (19.7)</w:t>
            </w:r>
          </w:p>
        </w:tc>
        <w:tc>
          <w:tcPr>
            <w:tcW w:w="1444" w:type="dxa"/>
          </w:tcPr>
          <w:p w14:paraId="6635057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97 (25.4)</w:t>
            </w:r>
          </w:p>
        </w:tc>
        <w:tc>
          <w:tcPr>
            <w:tcW w:w="1980" w:type="dxa"/>
          </w:tcPr>
          <w:p w14:paraId="1B1FDD4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0.78 (0.60–1.02)</w:t>
            </w:r>
          </w:p>
        </w:tc>
        <w:tc>
          <w:tcPr>
            <w:tcW w:w="986" w:type="dxa"/>
          </w:tcPr>
          <w:p w14:paraId="3078E35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0.063</w:t>
            </w:r>
          </w:p>
        </w:tc>
        <w:tc>
          <w:tcPr>
            <w:tcW w:w="1354" w:type="dxa"/>
          </w:tcPr>
          <w:p w14:paraId="561F16C1" w14:textId="629CEDF0"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269AA6C" w14:textId="01B8BC2A" w:rsidTr="004723F3">
        <w:tc>
          <w:tcPr>
            <w:tcW w:w="12865" w:type="dxa"/>
            <w:gridSpan w:val="6"/>
            <w:shd w:val="clear" w:color="auto" w:fill="E2EFD9" w:themeFill="accent6" w:themeFillTint="33"/>
          </w:tcPr>
          <w:p w14:paraId="271746C4" w14:textId="526FBE1F" w:rsidR="004D57A1" w:rsidRPr="00AC0E02" w:rsidRDefault="00C65F71" w:rsidP="00FF18A6">
            <w:pPr>
              <w:rPr>
                <w:rFonts w:eastAsia="宋体"/>
                <w:bCs/>
                <w:i/>
                <w:color w:val="000000" w:themeColor="text1"/>
                <w:sz w:val="22"/>
                <w:szCs w:val="22"/>
              </w:rPr>
            </w:pPr>
            <w:r w:rsidRPr="00AC0E02">
              <w:rPr>
                <w:bCs/>
                <w:i/>
                <w:color w:val="000000" w:themeColor="text1"/>
                <w:sz w:val="22"/>
                <w:szCs w:val="22"/>
              </w:rPr>
              <w:t xml:space="preserve">Incidence </w:t>
            </w:r>
            <w:r w:rsidR="004D57A1" w:rsidRPr="00AC0E02">
              <w:rPr>
                <w:rFonts w:eastAsia="宋体"/>
                <w:bCs/>
                <w:i/>
                <w:color w:val="000000" w:themeColor="text1"/>
                <w:sz w:val="22"/>
                <w:szCs w:val="22"/>
              </w:rPr>
              <w:t>of moderate-to-severe nausea at different stages</w:t>
            </w:r>
            <w:r w:rsidR="00BB64AD" w:rsidRPr="00AC0E02">
              <w:rPr>
                <w:rFonts w:eastAsia="宋体"/>
                <w:i/>
                <w:color w:val="000000" w:themeColor="text1"/>
                <w:sz w:val="22"/>
                <w:szCs w:val="22"/>
              </w:rPr>
              <w:t>‡</w:t>
            </w:r>
          </w:p>
        </w:tc>
      </w:tr>
      <w:tr w:rsidR="00DF4135" w:rsidRPr="00AC0E02" w14:paraId="49574BBB" w14:textId="430286D3" w:rsidTr="009F4938">
        <w:tc>
          <w:tcPr>
            <w:tcW w:w="5392" w:type="dxa"/>
          </w:tcPr>
          <w:p w14:paraId="0ABBDD49" w14:textId="73934FB8" w:rsidR="003251CD" w:rsidRPr="00AC0E02" w:rsidRDefault="003251CD"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 h (very early)</w:t>
            </w:r>
            <w:r w:rsidR="00542C38"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
        </w:tc>
        <w:tc>
          <w:tcPr>
            <w:tcW w:w="1709" w:type="dxa"/>
          </w:tcPr>
          <w:p w14:paraId="6424EA25"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17 (4.6)</w:t>
            </w:r>
          </w:p>
        </w:tc>
        <w:tc>
          <w:tcPr>
            <w:tcW w:w="1444" w:type="dxa"/>
          </w:tcPr>
          <w:p w14:paraId="77378938"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36 (9.4)</w:t>
            </w:r>
          </w:p>
        </w:tc>
        <w:tc>
          <w:tcPr>
            <w:tcW w:w="1980" w:type="dxa"/>
          </w:tcPr>
          <w:p w14:paraId="28982C3F"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0.49 (0.28–0.85)</w:t>
            </w:r>
          </w:p>
        </w:tc>
        <w:tc>
          <w:tcPr>
            <w:tcW w:w="986" w:type="dxa"/>
          </w:tcPr>
          <w:p w14:paraId="70E62CF3" w14:textId="6451B483"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0.010</w:t>
            </w:r>
          </w:p>
        </w:tc>
        <w:tc>
          <w:tcPr>
            <w:tcW w:w="1354" w:type="dxa"/>
          </w:tcPr>
          <w:p w14:paraId="52FB3148" w14:textId="19B0D570" w:rsidR="003251CD"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0.380</w:t>
            </w:r>
          </w:p>
        </w:tc>
      </w:tr>
      <w:tr w:rsidR="00DF4135" w:rsidRPr="00AC0E02" w14:paraId="076388EF" w14:textId="099E6ED3" w:rsidTr="009F4938">
        <w:tc>
          <w:tcPr>
            <w:tcW w:w="5392" w:type="dxa"/>
          </w:tcPr>
          <w:p w14:paraId="35011CAD" w14:textId="2FD6ED92"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2-6 h (early), no. (%)</w:t>
            </w:r>
          </w:p>
        </w:tc>
        <w:tc>
          <w:tcPr>
            <w:tcW w:w="1709" w:type="dxa"/>
          </w:tcPr>
          <w:p w14:paraId="06B5E73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24 (6.5)</w:t>
            </w:r>
          </w:p>
        </w:tc>
        <w:tc>
          <w:tcPr>
            <w:tcW w:w="1444" w:type="dxa"/>
          </w:tcPr>
          <w:p w14:paraId="0B744F6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34 (8.9)</w:t>
            </w:r>
          </w:p>
        </w:tc>
        <w:tc>
          <w:tcPr>
            <w:tcW w:w="1980" w:type="dxa"/>
          </w:tcPr>
          <w:p w14:paraId="0816BFC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0.73 (0.44–1.21)</w:t>
            </w:r>
          </w:p>
        </w:tc>
        <w:tc>
          <w:tcPr>
            <w:tcW w:w="986" w:type="dxa"/>
          </w:tcPr>
          <w:p w14:paraId="6BC88A0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0.219</w:t>
            </w:r>
          </w:p>
        </w:tc>
        <w:tc>
          <w:tcPr>
            <w:tcW w:w="1354" w:type="dxa"/>
          </w:tcPr>
          <w:p w14:paraId="1E0E5C10" w14:textId="1CD48EC4"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C83A2CA" w14:textId="27EE8943" w:rsidTr="009F4938">
        <w:tc>
          <w:tcPr>
            <w:tcW w:w="5392" w:type="dxa"/>
          </w:tcPr>
          <w:p w14:paraId="1088E569" w14:textId="61D864F1"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6-24 h (late), no. (%)</w:t>
            </w:r>
          </w:p>
        </w:tc>
        <w:tc>
          <w:tcPr>
            <w:tcW w:w="1709" w:type="dxa"/>
          </w:tcPr>
          <w:p w14:paraId="6ED5A38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29 (7.8)</w:t>
            </w:r>
          </w:p>
        </w:tc>
        <w:tc>
          <w:tcPr>
            <w:tcW w:w="1444" w:type="dxa"/>
          </w:tcPr>
          <w:p w14:paraId="14EFE06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46 (12.0)</w:t>
            </w:r>
          </w:p>
        </w:tc>
        <w:tc>
          <w:tcPr>
            <w:tcW w:w="1980" w:type="dxa"/>
          </w:tcPr>
          <w:p w14:paraId="51802E8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0.65 (0.42–1.02)</w:t>
            </w:r>
          </w:p>
        </w:tc>
        <w:tc>
          <w:tcPr>
            <w:tcW w:w="986" w:type="dxa"/>
          </w:tcPr>
          <w:p w14:paraId="3D85AE7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0.056</w:t>
            </w:r>
          </w:p>
        </w:tc>
        <w:tc>
          <w:tcPr>
            <w:tcW w:w="1354" w:type="dxa"/>
          </w:tcPr>
          <w:p w14:paraId="051492B4" w14:textId="3AEEA036"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3E3482F" w14:textId="014CC22F" w:rsidTr="009F4938">
        <w:tc>
          <w:tcPr>
            <w:tcW w:w="5392" w:type="dxa"/>
          </w:tcPr>
          <w:p w14:paraId="7108EDC1" w14:textId="72025260" w:rsidR="003251CD" w:rsidRPr="00AC0E02" w:rsidRDefault="003251CD"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0-24 h (overall)</w:t>
            </w:r>
            <w:r w:rsidR="00542C38"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
        </w:tc>
        <w:tc>
          <w:tcPr>
            <w:tcW w:w="1709" w:type="dxa"/>
          </w:tcPr>
          <w:p w14:paraId="7E96052A"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50 (13.5)</w:t>
            </w:r>
          </w:p>
        </w:tc>
        <w:tc>
          <w:tcPr>
            <w:tcW w:w="1444" w:type="dxa"/>
          </w:tcPr>
          <w:p w14:paraId="5C51066E"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82 (21.4)</w:t>
            </w:r>
          </w:p>
        </w:tc>
        <w:tc>
          <w:tcPr>
            <w:tcW w:w="1980" w:type="dxa"/>
          </w:tcPr>
          <w:p w14:paraId="2B7092A3"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0.63 (0.46–0.87)</w:t>
            </w:r>
          </w:p>
        </w:tc>
        <w:tc>
          <w:tcPr>
            <w:tcW w:w="986" w:type="dxa"/>
          </w:tcPr>
          <w:p w14:paraId="18B6478A" w14:textId="2D86EE6A"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0.004</w:t>
            </w:r>
          </w:p>
        </w:tc>
        <w:tc>
          <w:tcPr>
            <w:tcW w:w="1354" w:type="dxa"/>
          </w:tcPr>
          <w:p w14:paraId="78C240CA" w14:textId="516F366A" w:rsidR="003251CD"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0.160</w:t>
            </w:r>
          </w:p>
        </w:tc>
      </w:tr>
      <w:tr w:rsidR="00DF4135" w:rsidRPr="00AC0E02" w14:paraId="14BDF720" w14:textId="4F3C7CAB" w:rsidTr="004723F3">
        <w:tc>
          <w:tcPr>
            <w:tcW w:w="12865" w:type="dxa"/>
            <w:gridSpan w:val="6"/>
            <w:shd w:val="clear" w:color="auto" w:fill="E2EFD9" w:themeFill="accent6" w:themeFillTint="33"/>
          </w:tcPr>
          <w:p w14:paraId="5E879817" w14:textId="07B1E0CE" w:rsidR="004D57A1" w:rsidRPr="00AC0E02" w:rsidRDefault="00C65F71" w:rsidP="00FF18A6">
            <w:pPr>
              <w:rPr>
                <w:rFonts w:eastAsia="宋体"/>
                <w:bCs/>
                <w:i/>
                <w:color w:val="000000" w:themeColor="text1"/>
                <w:sz w:val="22"/>
                <w:szCs w:val="22"/>
              </w:rPr>
            </w:pPr>
            <w:r w:rsidRPr="00AC0E02">
              <w:rPr>
                <w:bCs/>
                <w:i/>
                <w:color w:val="000000" w:themeColor="text1"/>
                <w:sz w:val="22"/>
                <w:szCs w:val="22"/>
              </w:rPr>
              <w:t xml:space="preserve">Incidence </w:t>
            </w:r>
            <w:r w:rsidR="004D57A1" w:rsidRPr="00AC0E02">
              <w:rPr>
                <w:rFonts w:eastAsia="宋体"/>
                <w:bCs/>
                <w:i/>
                <w:color w:val="000000" w:themeColor="text1"/>
                <w:sz w:val="22"/>
                <w:szCs w:val="22"/>
              </w:rPr>
              <w:t>of moderate-to-severe pain at different stages</w:t>
            </w:r>
            <w:r w:rsidR="00BB64AD" w:rsidRPr="00AC0E02">
              <w:rPr>
                <w:rFonts w:eastAsia="宋体"/>
                <w:i/>
                <w:color w:val="000000" w:themeColor="text1"/>
                <w:sz w:val="22"/>
                <w:szCs w:val="22"/>
              </w:rPr>
              <w:t>‡</w:t>
            </w:r>
          </w:p>
        </w:tc>
      </w:tr>
      <w:tr w:rsidR="00DF4135" w:rsidRPr="00AC0E02" w14:paraId="1956A802" w14:textId="12E2A0BF" w:rsidTr="009F4938">
        <w:tc>
          <w:tcPr>
            <w:tcW w:w="5392" w:type="dxa"/>
          </w:tcPr>
          <w:p w14:paraId="56BE4544" w14:textId="6AB3704E"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 h (very early), no. (%)</w:t>
            </w:r>
          </w:p>
        </w:tc>
        <w:tc>
          <w:tcPr>
            <w:tcW w:w="1709" w:type="dxa"/>
          </w:tcPr>
          <w:p w14:paraId="5C7415D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66 (17.8)</w:t>
            </w:r>
          </w:p>
        </w:tc>
        <w:tc>
          <w:tcPr>
            <w:tcW w:w="1444" w:type="dxa"/>
          </w:tcPr>
          <w:p w14:paraId="6C76FEF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62 (16.2)</w:t>
            </w:r>
          </w:p>
        </w:tc>
        <w:tc>
          <w:tcPr>
            <w:tcW w:w="1980" w:type="dxa"/>
          </w:tcPr>
          <w:p w14:paraId="2C215C5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1.10 (0.80–1.51)</w:t>
            </w:r>
          </w:p>
        </w:tc>
        <w:tc>
          <w:tcPr>
            <w:tcW w:w="986" w:type="dxa"/>
          </w:tcPr>
          <w:p w14:paraId="16DF8DF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0.547</w:t>
            </w:r>
          </w:p>
        </w:tc>
        <w:tc>
          <w:tcPr>
            <w:tcW w:w="1354" w:type="dxa"/>
          </w:tcPr>
          <w:p w14:paraId="1B3D7291" w14:textId="16D9179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DC0C861" w14:textId="1F60DA7A" w:rsidTr="009F4938">
        <w:tc>
          <w:tcPr>
            <w:tcW w:w="5392" w:type="dxa"/>
          </w:tcPr>
          <w:p w14:paraId="2C7815B1" w14:textId="46F5C491"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2-6 h (early), no. (%)</w:t>
            </w:r>
          </w:p>
        </w:tc>
        <w:tc>
          <w:tcPr>
            <w:tcW w:w="1709" w:type="dxa"/>
          </w:tcPr>
          <w:p w14:paraId="15E4ED4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48 (13.0)</w:t>
            </w:r>
          </w:p>
        </w:tc>
        <w:tc>
          <w:tcPr>
            <w:tcW w:w="1444" w:type="dxa"/>
          </w:tcPr>
          <w:p w14:paraId="0A6FD60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62 (16.2)</w:t>
            </w:r>
          </w:p>
        </w:tc>
        <w:tc>
          <w:tcPr>
            <w:tcW w:w="1980" w:type="dxa"/>
          </w:tcPr>
          <w:p w14:paraId="7F72691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0.80 (0.57–1.14)</w:t>
            </w:r>
          </w:p>
        </w:tc>
        <w:tc>
          <w:tcPr>
            <w:tcW w:w="986" w:type="dxa"/>
          </w:tcPr>
          <w:p w14:paraId="63375B9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0.206</w:t>
            </w:r>
          </w:p>
        </w:tc>
        <w:tc>
          <w:tcPr>
            <w:tcW w:w="1354" w:type="dxa"/>
          </w:tcPr>
          <w:p w14:paraId="61AA3DD4" w14:textId="22B8E194"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7F66C14" w14:textId="5B12E11B" w:rsidTr="009F4938">
        <w:trPr>
          <w:trHeight w:val="46"/>
        </w:trPr>
        <w:tc>
          <w:tcPr>
            <w:tcW w:w="5392" w:type="dxa"/>
          </w:tcPr>
          <w:p w14:paraId="47D410FF" w14:textId="4714E73B"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6-24 h (late), no. (%)</w:t>
            </w:r>
          </w:p>
        </w:tc>
        <w:tc>
          <w:tcPr>
            <w:tcW w:w="1709" w:type="dxa"/>
          </w:tcPr>
          <w:p w14:paraId="2D9CE5B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33 (8.9)</w:t>
            </w:r>
          </w:p>
        </w:tc>
        <w:tc>
          <w:tcPr>
            <w:tcW w:w="1444" w:type="dxa"/>
          </w:tcPr>
          <w:p w14:paraId="7725B0F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49 (12.8)</w:t>
            </w:r>
          </w:p>
        </w:tc>
        <w:tc>
          <w:tcPr>
            <w:tcW w:w="1980" w:type="dxa"/>
          </w:tcPr>
          <w:p w14:paraId="7C01D30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0.70 (0.46–1.06)</w:t>
            </w:r>
          </w:p>
        </w:tc>
        <w:tc>
          <w:tcPr>
            <w:tcW w:w="986" w:type="dxa"/>
          </w:tcPr>
          <w:p w14:paraId="6D08DC4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0.088</w:t>
            </w:r>
          </w:p>
        </w:tc>
        <w:tc>
          <w:tcPr>
            <w:tcW w:w="1354" w:type="dxa"/>
          </w:tcPr>
          <w:p w14:paraId="7E52A2A5" w14:textId="450B9B15"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014314A" w14:textId="43368BFA" w:rsidTr="009F4938">
        <w:tc>
          <w:tcPr>
            <w:tcW w:w="5392" w:type="dxa"/>
          </w:tcPr>
          <w:p w14:paraId="139CF33D" w14:textId="7F895444"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0-24 h (overall), no. (%)</w:t>
            </w:r>
          </w:p>
        </w:tc>
        <w:tc>
          <w:tcPr>
            <w:tcW w:w="1709" w:type="dxa"/>
          </w:tcPr>
          <w:p w14:paraId="072C38F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93 (25.1)</w:t>
            </w:r>
          </w:p>
        </w:tc>
        <w:tc>
          <w:tcPr>
            <w:tcW w:w="1444" w:type="dxa"/>
          </w:tcPr>
          <w:p w14:paraId="4691177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107 (27.9)</w:t>
            </w:r>
          </w:p>
        </w:tc>
        <w:tc>
          <w:tcPr>
            <w:tcW w:w="1980" w:type="dxa"/>
          </w:tcPr>
          <w:p w14:paraId="473F217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0.90 (0.71–1.14)</w:t>
            </w:r>
          </w:p>
        </w:tc>
        <w:tc>
          <w:tcPr>
            <w:tcW w:w="986" w:type="dxa"/>
          </w:tcPr>
          <w:p w14:paraId="5BF423F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0.384</w:t>
            </w:r>
          </w:p>
        </w:tc>
        <w:tc>
          <w:tcPr>
            <w:tcW w:w="1354" w:type="dxa"/>
          </w:tcPr>
          <w:p w14:paraId="1EA4CF5D" w14:textId="3CC9FDF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828EC61" w14:textId="33B3D896" w:rsidTr="004723F3">
        <w:tc>
          <w:tcPr>
            <w:tcW w:w="12865" w:type="dxa"/>
            <w:gridSpan w:val="6"/>
            <w:shd w:val="clear" w:color="auto" w:fill="E2EFD9" w:themeFill="accent6" w:themeFillTint="33"/>
          </w:tcPr>
          <w:p w14:paraId="1588B601" w14:textId="39FD9CB7" w:rsidR="004D57A1" w:rsidRPr="00AC0E02" w:rsidRDefault="004D57A1" w:rsidP="00FF18A6">
            <w:pPr>
              <w:rPr>
                <w:rFonts w:eastAsia="宋体"/>
                <w:bCs/>
                <w:i/>
                <w:color w:val="000000" w:themeColor="text1"/>
                <w:sz w:val="22"/>
                <w:szCs w:val="22"/>
              </w:rPr>
            </w:pPr>
            <w:r w:rsidRPr="00AC0E02">
              <w:rPr>
                <w:rFonts w:eastAsia="宋体"/>
                <w:bCs/>
                <w:i/>
                <w:color w:val="000000" w:themeColor="text1"/>
                <w:sz w:val="22"/>
                <w:szCs w:val="22"/>
              </w:rPr>
              <w:t>Median quality of recovery (QoR-15) (IQR)</w:t>
            </w:r>
          </w:p>
        </w:tc>
      </w:tr>
      <w:tr w:rsidR="00DF4135" w:rsidRPr="00AC0E02" w14:paraId="75ADA3F9" w14:textId="38BB1117" w:rsidTr="004723F3">
        <w:tc>
          <w:tcPr>
            <w:tcW w:w="12865" w:type="dxa"/>
            <w:gridSpan w:val="6"/>
            <w:shd w:val="clear" w:color="auto" w:fill="E2EFD9" w:themeFill="accent6" w:themeFillTint="33"/>
          </w:tcPr>
          <w:p w14:paraId="7B8B7931" w14:textId="6177384C" w:rsidR="004D57A1" w:rsidRPr="00AC0E02" w:rsidRDefault="004D57A1" w:rsidP="00FF18A6">
            <w:pPr>
              <w:rPr>
                <w:rFonts w:eastAsia="宋体"/>
                <w:color w:val="000000" w:themeColor="text1"/>
                <w:sz w:val="22"/>
                <w:szCs w:val="22"/>
              </w:rPr>
            </w:pPr>
            <w:r w:rsidRPr="00AC0E02">
              <w:rPr>
                <w:rFonts w:eastAsia="宋体"/>
                <w:color w:val="000000" w:themeColor="text1"/>
                <w:sz w:val="22"/>
                <w:szCs w:val="22"/>
              </w:rPr>
              <w:t>Part A: How have you been feeling in the last 24 hours? (0 to 10, where 0 = none of the time [poor] and 10 = all of the time [excellent])</w:t>
            </w:r>
          </w:p>
        </w:tc>
      </w:tr>
      <w:tr w:rsidR="00DF4135" w:rsidRPr="00AC0E02" w14:paraId="64A7FAF3" w14:textId="30B544D6" w:rsidTr="009F4938">
        <w:tc>
          <w:tcPr>
            <w:tcW w:w="5392" w:type="dxa"/>
          </w:tcPr>
          <w:p w14:paraId="21786D23"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breathe easily</w:t>
            </w:r>
          </w:p>
        </w:tc>
        <w:tc>
          <w:tcPr>
            <w:tcW w:w="1709" w:type="dxa"/>
          </w:tcPr>
          <w:p w14:paraId="23FF9DED"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(9–10)</w:t>
            </w:r>
          </w:p>
        </w:tc>
        <w:tc>
          <w:tcPr>
            <w:tcW w:w="1444" w:type="dxa"/>
          </w:tcPr>
          <w:p w14:paraId="205A482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(9–10)</w:t>
            </w:r>
          </w:p>
        </w:tc>
        <w:tc>
          <w:tcPr>
            <w:tcW w:w="1980" w:type="dxa"/>
          </w:tcPr>
          <w:p w14:paraId="428E6C0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986" w:type="dxa"/>
          </w:tcPr>
          <w:p w14:paraId="6CD28E3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0.834</w:t>
            </w:r>
          </w:p>
        </w:tc>
        <w:tc>
          <w:tcPr>
            <w:tcW w:w="1354" w:type="dxa"/>
          </w:tcPr>
          <w:p w14:paraId="351E9F48" w14:textId="13BD93B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E361360" w14:textId="72D16951" w:rsidTr="009F4938">
        <w:tc>
          <w:tcPr>
            <w:tcW w:w="5392" w:type="dxa"/>
          </w:tcPr>
          <w:p w14:paraId="1B53240E"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Been able to enjoy food</w:t>
            </w:r>
          </w:p>
        </w:tc>
        <w:tc>
          <w:tcPr>
            <w:tcW w:w="1709" w:type="dxa"/>
          </w:tcPr>
          <w:p w14:paraId="5F9AF68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 (7–10)</w:t>
            </w:r>
          </w:p>
        </w:tc>
        <w:tc>
          <w:tcPr>
            <w:tcW w:w="1444" w:type="dxa"/>
          </w:tcPr>
          <w:p w14:paraId="56F0001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 (6–10)</w:t>
            </w:r>
          </w:p>
        </w:tc>
        <w:tc>
          <w:tcPr>
            <w:tcW w:w="1980" w:type="dxa"/>
          </w:tcPr>
          <w:p w14:paraId="50405FE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50ABE9D3" w14:textId="27C2EA60" w:rsidR="00D95BE5" w:rsidRPr="00AC0E02" w:rsidRDefault="00D95BE5" w:rsidP="00D95BE5">
            <w:pPr>
              <w:jc w:val="center"/>
              <w:rPr>
                <w:rFonts w:eastAsia="宋体"/>
                <w:b/>
                <w:bCs/>
                <w:color w:val="000000" w:themeColor="text1"/>
                <w:sz w:val="22"/>
                <w:szCs w:val="22"/>
              </w:rPr>
            </w:pPr>
            <w:r w:rsidRPr="00AC0E02">
              <w:rPr>
                <w:rFonts w:eastAsia="宋体"/>
                <w:b/>
                <w:bCs/>
                <w:color w:val="000000" w:themeColor="text1"/>
                <w:sz w:val="22"/>
                <w:szCs w:val="22"/>
              </w:rPr>
              <w:t>0.038</w:t>
            </w:r>
          </w:p>
        </w:tc>
        <w:tc>
          <w:tcPr>
            <w:tcW w:w="1354" w:type="dxa"/>
          </w:tcPr>
          <w:p w14:paraId="66C2324C" w14:textId="1DDE5F7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037CC11" w14:textId="431080C6" w:rsidTr="009F4938">
        <w:tc>
          <w:tcPr>
            <w:tcW w:w="5392" w:type="dxa"/>
          </w:tcPr>
          <w:p w14:paraId="2B922DE8" w14:textId="77777777" w:rsidR="003251CD" w:rsidRPr="00AC0E02" w:rsidRDefault="003251CD"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Feeling rested</w:t>
            </w:r>
          </w:p>
        </w:tc>
        <w:tc>
          <w:tcPr>
            <w:tcW w:w="1709" w:type="dxa"/>
          </w:tcPr>
          <w:p w14:paraId="21F7E3A4"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8 (7–9)</w:t>
            </w:r>
          </w:p>
        </w:tc>
        <w:tc>
          <w:tcPr>
            <w:tcW w:w="1444" w:type="dxa"/>
          </w:tcPr>
          <w:p w14:paraId="3DE4D38F"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7 (6–8)</w:t>
            </w:r>
          </w:p>
        </w:tc>
        <w:tc>
          <w:tcPr>
            <w:tcW w:w="1980" w:type="dxa"/>
          </w:tcPr>
          <w:p w14:paraId="0E94EBA5"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0220D27E" w14:textId="2C7536C5"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0.002</w:t>
            </w:r>
          </w:p>
        </w:tc>
        <w:tc>
          <w:tcPr>
            <w:tcW w:w="1354" w:type="dxa"/>
          </w:tcPr>
          <w:p w14:paraId="6B290CBC" w14:textId="4FAE855F" w:rsidR="003251CD"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0.082</w:t>
            </w:r>
          </w:p>
        </w:tc>
      </w:tr>
      <w:tr w:rsidR="00DF4135" w:rsidRPr="00AC0E02" w14:paraId="3113B3FB" w14:textId="20DA7C37" w:rsidTr="009F4938">
        <w:tc>
          <w:tcPr>
            <w:tcW w:w="5392" w:type="dxa"/>
          </w:tcPr>
          <w:p w14:paraId="379C8D08"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Have had a good sleep</w:t>
            </w:r>
          </w:p>
        </w:tc>
        <w:tc>
          <w:tcPr>
            <w:tcW w:w="1709" w:type="dxa"/>
          </w:tcPr>
          <w:p w14:paraId="0BDB491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 (5–8)</w:t>
            </w:r>
          </w:p>
        </w:tc>
        <w:tc>
          <w:tcPr>
            <w:tcW w:w="1444" w:type="dxa"/>
          </w:tcPr>
          <w:p w14:paraId="7690DC3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 (5–8)</w:t>
            </w:r>
          </w:p>
        </w:tc>
        <w:tc>
          <w:tcPr>
            <w:tcW w:w="1980" w:type="dxa"/>
          </w:tcPr>
          <w:p w14:paraId="2E5DEFE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64C9E99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0.086</w:t>
            </w:r>
          </w:p>
        </w:tc>
        <w:tc>
          <w:tcPr>
            <w:tcW w:w="1354" w:type="dxa"/>
          </w:tcPr>
          <w:p w14:paraId="78DBFD74" w14:textId="7E25BE05"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955324C" w14:textId="2A97432D" w:rsidTr="009F4938">
        <w:tc>
          <w:tcPr>
            <w:tcW w:w="5392" w:type="dxa"/>
          </w:tcPr>
          <w:p w14:paraId="5BEC6166"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look after personal toilet and hygiene unaided</w:t>
            </w:r>
          </w:p>
        </w:tc>
        <w:tc>
          <w:tcPr>
            <w:tcW w:w="1709" w:type="dxa"/>
          </w:tcPr>
          <w:p w14:paraId="16616F4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 (1–10)</w:t>
            </w:r>
          </w:p>
        </w:tc>
        <w:tc>
          <w:tcPr>
            <w:tcW w:w="1444" w:type="dxa"/>
          </w:tcPr>
          <w:p w14:paraId="32F5EB5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 (1–10)</w:t>
            </w:r>
          </w:p>
        </w:tc>
        <w:tc>
          <w:tcPr>
            <w:tcW w:w="1980" w:type="dxa"/>
          </w:tcPr>
          <w:p w14:paraId="1F52B44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42DA3CA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0.102</w:t>
            </w:r>
          </w:p>
        </w:tc>
        <w:tc>
          <w:tcPr>
            <w:tcW w:w="1354" w:type="dxa"/>
          </w:tcPr>
          <w:p w14:paraId="07F8EEE4" w14:textId="2454E0E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FB04505" w14:textId="73F156A0" w:rsidTr="009F4938">
        <w:tc>
          <w:tcPr>
            <w:tcW w:w="5392" w:type="dxa"/>
          </w:tcPr>
          <w:p w14:paraId="64777BD4"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communicate with family or friends</w:t>
            </w:r>
          </w:p>
        </w:tc>
        <w:tc>
          <w:tcPr>
            <w:tcW w:w="1709" w:type="dxa"/>
          </w:tcPr>
          <w:p w14:paraId="56D6554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444" w:type="dxa"/>
          </w:tcPr>
          <w:p w14:paraId="77922F6D"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980" w:type="dxa"/>
          </w:tcPr>
          <w:p w14:paraId="3E32500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986" w:type="dxa"/>
          </w:tcPr>
          <w:p w14:paraId="2B33DCF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0.425</w:t>
            </w:r>
          </w:p>
        </w:tc>
        <w:tc>
          <w:tcPr>
            <w:tcW w:w="1354" w:type="dxa"/>
          </w:tcPr>
          <w:p w14:paraId="0C952201" w14:textId="638F8F7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CF45DA3" w14:textId="504626CD" w:rsidTr="009F4938">
        <w:tc>
          <w:tcPr>
            <w:tcW w:w="5392" w:type="dxa"/>
          </w:tcPr>
          <w:p w14:paraId="2854BC7D"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Getting support from hospital doctors and nurses</w:t>
            </w:r>
          </w:p>
        </w:tc>
        <w:tc>
          <w:tcPr>
            <w:tcW w:w="1709" w:type="dxa"/>
          </w:tcPr>
          <w:p w14:paraId="55CFE1F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444" w:type="dxa"/>
          </w:tcPr>
          <w:p w14:paraId="231DE4A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980" w:type="dxa"/>
          </w:tcPr>
          <w:p w14:paraId="4CD8CB0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986" w:type="dxa"/>
          </w:tcPr>
          <w:p w14:paraId="33F1C3E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0.376</w:t>
            </w:r>
          </w:p>
        </w:tc>
        <w:tc>
          <w:tcPr>
            <w:tcW w:w="1354" w:type="dxa"/>
          </w:tcPr>
          <w:p w14:paraId="2E4B6748" w14:textId="602B13A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7B7E825" w14:textId="1DC602B6" w:rsidTr="009F4938">
        <w:tc>
          <w:tcPr>
            <w:tcW w:w="5392" w:type="dxa"/>
          </w:tcPr>
          <w:p w14:paraId="25B91A52"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return to work or usual home activities</w:t>
            </w:r>
          </w:p>
        </w:tc>
        <w:tc>
          <w:tcPr>
            <w:tcW w:w="1709" w:type="dxa"/>
          </w:tcPr>
          <w:p w14:paraId="4933890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 (5–10)</w:t>
            </w:r>
          </w:p>
        </w:tc>
        <w:tc>
          <w:tcPr>
            <w:tcW w:w="1444" w:type="dxa"/>
          </w:tcPr>
          <w:p w14:paraId="591D28E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 (4–9)</w:t>
            </w:r>
          </w:p>
        </w:tc>
        <w:tc>
          <w:tcPr>
            <w:tcW w:w="1980" w:type="dxa"/>
          </w:tcPr>
          <w:p w14:paraId="4EB667A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46B34DA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0.109</w:t>
            </w:r>
          </w:p>
        </w:tc>
        <w:tc>
          <w:tcPr>
            <w:tcW w:w="1354" w:type="dxa"/>
          </w:tcPr>
          <w:p w14:paraId="5062B384" w14:textId="223288A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EB913D8" w14:textId="758DC004" w:rsidTr="009F4938">
        <w:tc>
          <w:tcPr>
            <w:tcW w:w="5392" w:type="dxa"/>
          </w:tcPr>
          <w:p w14:paraId="1551CEC7" w14:textId="796C77B1" w:rsidR="003251CD" w:rsidRPr="00AC0E02" w:rsidRDefault="003251CD" w:rsidP="00FF18A6">
            <w:pPr>
              <w:pStyle w:val="ListParagraph"/>
              <w:numPr>
                <w:ilvl w:val="0"/>
                <w:numId w:val="22"/>
              </w:numPr>
              <w:rPr>
                <w:rFonts w:ascii="Times New Roman" w:eastAsia="宋体" w:hAnsi="Times New Roman" w:cs="Times New Roman"/>
                <w:color w:val="000000" w:themeColor="text1"/>
                <w:sz w:val="22"/>
                <w:szCs w:val="22"/>
              </w:rPr>
            </w:pPr>
            <w:bookmarkStart w:id="1" w:name="_Hlk16512064"/>
            <w:r w:rsidRPr="00AC0E02">
              <w:rPr>
                <w:rFonts w:ascii="Times New Roman" w:eastAsia="宋体" w:hAnsi="Times New Roman" w:cs="Times New Roman"/>
                <w:color w:val="000000" w:themeColor="text1"/>
                <w:sz w:val="22"/>
                <w:szCs w:val="22"/>
              </w:rPr>
              <w:t>Feeling comfortable and in control</w:t>
            </w:r>
            <w:bookmarkEnd w:id="1"/>
          </w:p>
        </w:tc>
        <w:tc>
          <w:tcPr>
            <w:tcW w:w="1709" w:type="dxa"/>
          </w:tcPr>
          <w:p w14:paraId="7E765B04"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8 (6–10)</w:t>
            </w:r>
          </w:p>
        </w:tc>
        <w:tc>
          <w:tcPr>
            <w:tcW w:w="1444" w:type="dxa"/>
          </w:tcPr>
          <w:p w14:paraId="1D8EA789"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8 (5–9)</w:t>
            </w:r>
          </w:p>
        </w:tc>
        <w:tc>
          <w:tcPr>
            <w:tcW w:w="1980" w:type="dxa"/>
          </w:tcPr>
          <w:p w14:paraId="04BDE8A6"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0492CC6D" w14:textId="7BA6314C"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0.027</w:t>
            </w:r>
          </w:p>
        </w:tc>
        <w:tc>
          <w:tcPr>
            <w:tcW w:w="1354" w:type="dxa"/>
          </w:tcPr>
          <w:p w14:paraId="5A0C5D53" w14:textId="3D453C1A" w:rsidR="003251CD"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0.972</w:t>
            </w:r>
          </w:p>
        </w:tc>
      </w:tr>
      <w:tr w:rsidR="00DF4135" w:rsidRPr="00AC0E02" w14:paraId="5F8DC3C7" w14:textId="27652D5E" w:rsidTr="009F4938">
        <w:tc>
          <w:tcPr>
            <w:tcW w:w="5392" w:type="dxa"/>
          </w:tcPr>
          <w:p w14:paraId="6D3AF951" w14:textId="77777777" w:rsidR="003251CD" w:rsidRPr="00AC0E02" w:rsidRDefault="003251CD"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Having a feeling of general well-being</w:t>
            </w:r>
          </w:p>
        </w:tc>
        <w:tc>
          <w:tcPr>
            <w:tcW w:w="1709" w:type="dxa"/>
          </w:tcPr>
          <w:p w14:paraId="0A7B8CF1"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8 (6–9)</w:t>
            </w:r>
          </w:p>
        </w:tc>
        <w:tc>
          <w:tcPr>
            <w:tcW w:w="1444" w:type="dxa"/>
          </w:tcPr>
          <w:p w14:paraId="40DABE69"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7 (6–9)</w:t>
            </w:r>
          </w:p>
        </w:tc>
        <w:tc>
          <w:tcPr>
            <w:tcW w:w="1980" w:type="dxa"/>
          </w:tcPr>
          <w:p w14:paraId="22C79937"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5E4D8901" w14:textId="69F5DB34"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0.013</w:t>
            </w:r>
          </w:p>
        </w:tc>
        <w:tc>
          <w:tcPr>
            <w:tcW w:w="1354" w:type="dxa"/>
          </w:tcPr>
          <w:p w14:paraId="6F8A3E6C" w14:textId="12B998A6" w:rsidR="003251CD"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0.481</w:t>
            </w:r>
          </w:p>
        </w:tc>
      </w:tr>
      <w:tr w:rsidR="00DF4135" w:rsidRPr="00AC0E02" w14:paraId="60A5B147" w14:textId="258995D2" w:rsidTr="009F4938">
        <w:tc>
          <w:tcPr>
            <w:tcW w:w="5392" w:type="dxa"/>
          </w:tcPr>
          <w:p w14:paraId="5C9C9005" w14:textId="0A36B9E1" w:rsidR="003251CD" w:rsidRPr="00AC0E02" w:rsidRDefault="003251CD" w:rsidP="00FF18A6">
            <w:pPr>
              <w:pStyle w:val="ListParagraph"/>
              <w:numPr>
                <w:ilvl w:val="0"/>
                <w:numId w:val="22"/>
              </w:numPr>
              <w:rPr>
                <w:rFonts w:ascii="Times New Roman" w:eastAsia="宋体" w:hAnsi="Times New Roman" w:cs="Times New Roman"/>
                <w:color w:val="000000" w:themeColor="text1"/>
                <w:sz w:val="22"/>
                <w:szCs w:val="22"/>
              </w:rPr>
            </w:pPr>
            <w:bookmarkStart w:id="2" w:name="_Hlk16512098"/>
            <w:r w:rsidRPr="00AC0E02">
              <w:rPr>
                <w:rFonts w:ascii="Times New Roman" w:eastAsia="宋体" w:hAnsi="Times New Roman" w:cs="Times New Roman"/>
                <w:color w:val="000000" w:themeColor="text1"/>
                <w:sz w:val="22"/>
                <w:szCs w:val="22"/>
              </w:rPr>
              <w:lastRenderedPageBreak/>
              <w:t>Part A score</w:t>
            </w:r>
            <w:bookmarkEnd w:id="2"/>
          </w:p>
        </w:tc>
        <w:tc>
          <w:tcPr>
            <w:tcW w:w="1709" w:type="dxa"/>
          </w:tcPr>
          <w:p w14:paraId="7D4DEAC7"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80 (69–92)</w:t>
            </w:r>
          </w:p>
        </w:tc>
        <w:tc>
          <w:tcPr>
            <w:tcW w:w="1444" w:type="dxa"/>
          </w:tcPr>
          <w:p w14:paraId="3134C1C4"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76 (65–88)</w:t>
            </w:r>
          </w:p>
        </w:tc>
        <w:tc>
          <w:tcPr>
            <w:tcW w:w="1980" w:type="dxa"/>
          </w:tcPr>
          <w:p w14:paraId="4FFA3E37" w14:textId="77777777" w:rsidR="003251CD" w:rsidRPr="00AC0E02" w:rsidRDefault="003251CD" w:rsidP="00FF18A6">
            <w:pPr>
              <w:jc w:val="center"/>
              <w:rPr>
                <w:rFonts w:eastAsia="宋体"/>
                <w:color w:val="000000" w:themeColor="text1"/>
                <w:sz w:val="22"/>
                <w:szCs w:val="22"/>
              </w:rPr>
            </w:pPr>
            <w:r w:rsidRPr="00AC0E02">
              <w:rPr>
                <w:rFonts w:eastAsia="宋体"/>
                <w:color w:val="000000" w:themeColor="text1"/>
                <w:sz w:val="22"/>
                <w:szCs w:val="22"/>
              </w:rPr>
              <w:t>3.0 (1.0–5.0)</w:t>
            </w:r>
          </w:p>
        </w:tc>
        <w:tc>
          <w:tcPr>
            <w:tcW w:w="986" w:type="dxa"/>
          </w:tcPr>
          <w:p w14:paraId="4E319ECB" w14:textId="31BE3B4E" w:rsidR="003251CD" w:rsidRPr="00AC0E02" w:rsidRDefault="003251CD" w:rsidP="00FF18A6">
            <w:pPr>
              <w:jc w:val="center"/>
              <w:rPr>
                <w:rFonts w:eastAsia="宋体"/>
                <w:b/>
                <w:bCs/>
                <w:color w:val="000000" w:themeColor="text1"/>
                <w:sz w:val="22"/>
                <w:szCs w:val="22"/>
              </w:rPr>
            </w:pPr>
            <w:r w:rsidRPr="00AC0E02">
              <w:rPr>
                <w:rFonts w:eastAsia="宋体"/>
                <w:b/>
                <w:bCs/>
                <w:color w:val="000000" w:themeColor="text1"/>
                <w:sz w:val="22"/>
                <w:szCs w:val="22"/>
              </w:rPr>
              <w:t>0.007</w:t>
            </w:r>
          </w:p>
        </w:tc>
        <w:tc>
          <w:tcPr>
            <w:tcW w:w="1354" w:type="dxa"/>
          </w:tcPr>
          <w:p w14:paraId="2A455203" w14:textId="4D3809CC" w:rsidR="003251CD"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0.273</w:t>
            </w:r>
          </w:p>
        </w:tc>
      </w:tr>
      <w:tr w:rsidR="00DF4135" w:rsidRPr="00AC0E02" w14:paraId="37677357" w14:textId="406803D3" w:rsidTr="004723F3">
        <w:tc>
          <w:tcPr>
            <w:tcW w:w="12865" w:type="dxa"/>
            <w:gridSpan w:val="6"/>
            <w:shd w:val="clear" w:color="auto" w:fill="E2EFD9" w:themeFill="accent6" w:themeFillTint="33"/>
          </w:tcPr>
          <w:p w14:paraId="71677B1C" w14:textId="00675209" w:rsidR="004D57A1" w:rsidRPr="00AC0E02" w:rsidRDefault="004D57A1" w:rsidP="00FF18A6">
            <w:pPr>
              <w:rPr>
                <w:rFonts w:eastAsia="宋体"/>
                <w:color w:val="000000" w:themeColor="text1"/>
                <w:sz w:val="22"/>
                <w:szCs w:val="22"/>
              </w:rPr>
            </w:pPr>
            <w:r w:rsidRPr="00AC0E02">
              <w:rPr>
                <w:rFonts w:eastAsia="宋体"/>
                <w:color w:val="000000" w:themeColor="text1"/>
                <w:sz w:val="22"/>
                <w:szCs w:val="22"/>
              </w:rPr>
              <w:t>Part B: Have you had any of the following in the last 24 hours? (10 to 0, where 10 = none of the time [excellent] and 0 = all of the time [poor])</w:t>
            </w:r>
          </w:p>
        </w:tc>
      </w:tr>
      <w:tr w:rsidR="00DF4135" w:rsidRPr="00AC0E02" w14:paraId="68494A53" w14:textId="29EAC9A0" w:rsidTr="009F4938">
        <w:tc>
          <w:tcPr>
            <w:tcW w:w="5392" w:type="dxa"/>
          </w:tcPr>
          <w:p w14:paraId="16C094F1"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Moderate pain</w:t>
            </w:r>
          </w:p>
        </w:tc>
        <w:tc>
          <w:tcPr>
            <w:tcW w:w="1709" w:type="dxa"/>
          </w:tcPr>
          <w:p w14:paraId="751EAE3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 (8–10)</w:t>
            </w:r>
          </w:p>
        </w:tc>
        <w:tc>
          <w:tcPr>
            <w:tcW w:w="1444" w:type="dxa"/>
          </w:tcPr>
          <w:p w14:paraId="350DD3C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 (8–10)</w:t>
            </w:r>
          </w:p>
        </w:tc>
        <w:tc>
          <w:tcPr>
            <w:tcW w:w="1980" w:type="dxa"/>
          </w:tcPr>
          <w:p w14:paraId="6E81B5C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986" w:type="dxa"/>
          </w:tcPr>
          <w:p w14:paraId="0127A09D"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0.272</w:t>
            </w:r>
          </w:p>
        </w:tc>
        <w:tc>
          <w:tcPr>
            <w:tcW w:w="1354" w:type="dxa"/>
          </w:tcPr>
          <w:p w14:paraId="2F45BAB2" w14:textId="44461D7C"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B34E534" w14:textId="211801A7" w:rsidTr="009F4938">
        <w:tc>
          <w:tcPr>
            <w:tcW w:w="5392" w:type="dxa"/>
          </w:tcPr>
          <w:p w14:paraId="5EB54132"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Severe pain</w:t>
            </w:r>
          </w:p>
        </w:tc>
        <w:tc>
          <w:tcPr>
            <w:tcW w:w="1709" w:type="dxa"/>
          </w:tcPr>
          <w:p w14:paraId="6A9307C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444" w:type="dxa"/>
          </w:tcPr>
          <w:p w14:paraId="259F789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980" w:type="dxa"/>
          </w:tcPr>
          <w:p w14:paraId="71E17A3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986" w:type="dxa"/>
          </w:tcPr>
          <w:p w14:paraId="721A6F8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0.150</w:t>
            </w:r>
          </w:p>
        </w:tc>
        <w:tc>
          <w:tcPr>
            <w:tcW w:w="1354" w:type="dxa"/>
          </w:tcPr>
          <w:p w14:paraId="310425FB" w14:textId="20275F5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A85DA37" w14:textId="0731DE83" w:rsidTr="009F4938">
        <w:tc>
          <w:tcPr>
            <w:tcW w:w="5392" w:type="dxa"/>
          </w:tcPr>
          <w:p w14:paraId="3749FC65"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Nausea or vomiting</w:t>
            </w:r>
          </w:p>
        </w:tc>
        <w:tc>
          <w:tcPr>
            <w:tcW w:w="1709" w:type="dxa"/>
          </w:tcPr>
          <w:p w14:paraId="2C6475F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(9–10)</w:t>
            </w:r>
          </w:p>
        </w:tc>
        <w:tc>
          <w:tcPr>
            <w:tcW w:w="1444" w:type="dxa"/>
          </w:tcPr>
          <w:p w14:paraId="250DBB2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(8–10)</w:t>
            </w:r>
          </w:p>
        </w:tc>
        <w:tc>
          <w:tcPr>
            <w:tcW w:w="1980" w:type="dxa"/>
          </w:tcPr>
          <w:p w14:paraId="1AD192C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986" w:type="dxa"/>
          </w:tcPr>
          <w:p w14:paraId="74F873F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0.346</w:t>
            </w:r>
          </w:p>
        </w:tc>
        <w:tc>
          <w:tcPr>
            <w:tcW w:w="1354" w:type="dxa"/>
          </w:tcPr>
          <w:p w14:paraId="1F31F047" w14:textId="1DA2F4BB"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0CD93A6" w14:textId="59DB9F78" w:rsidTr="009F4938">
        <w:tc>
          <w:tcPr>
            <w:tcW w:w="5392" w:type="dxa"/>
          </w:tcPr>
          <w:p w14:paraId="7C116A2F"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Feeling worried or anxious</w:t>
            </w:r>
          </w:p>
        </w:tc>
        <w:tc>
          <w:tcPr>
            <w:tcW w:w="1709" w:type="dxa"/>
          </w:tcPr>
          <w:p w14:paraId="4323972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(8–10)</w:t>
            </w:r>
          </w:p>
        </w:tc>
        <w:tc>
          <w:tcPr>
            <w:tcW w:w="1444" w:type="dxa"/>
          </w:tcPr>
          <w:p w14:paraId="476B1D7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(8–10)</w:t>
            </w:r>
          </w:p>
        </w:tc>
        <w:tc>
          <w:tcPr>
            <w:tcW w:w="1980" w:type="dxa"/>
          </w:tcPr>
          <w:p w14:paraId="73565E0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986" w:type="dxa"/>
          </w:tcPr>
          <w:p w14:paraId="53633AA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0.587</w:t>
            </w:r>
          </w:p>
        </w:tc>
        <w:tc>
          <w:tcPr>
            <w:tcW w:w="1354" w:type="dxa"/>
          </w:tcPr>
          <w:p w14:paraId="5981A9F7" w14:textId="27A66673"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DE51367" w14:textId="5E624DBB" w:rsidTr="009F4938">
        <w:tc>
          <w:tcPr>
            <w:tcW w:w="5392" w:type="dxa"/>
          </w:tcPr>
          <w:p w14:paraId="09A61AA1"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Feeling sad or depressed</w:t>
            </w:r>
          </w:p>
        </w:tc>
        <w:tc>
          <w:tcPr>
            <w:tcW w:w="1709" w:type="dxa"/>
          </w:tcPr>
          <w:p w14:paraId="4458455D"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(8–10)</w:t>
            </w:r>
          </w:p>
        </w:tc>
        <w:tc>
          <w:tcPr>
            <w:tcW w:w="1444" w:type="dxa"/>
          </w:tcPr>
          <w:p w14:paraId="0969E77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(8–10)</w:t>
            </w:r>
          </w:p>
        </w:tc>
        <w:tc>
          <w:tcPr>
            <w:tcW w:w="1980" w:type="dxa"/>
          </w:tcPr>
          <w:p w14:paraId="3EE087A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986" w:type="dxa"/>
          </w:tcPr>
          <w:p w14:paraId="46C20FCD"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0.454</w:t>
            </w:r>
          </w:p>
        </w:tc>
        <w:tc>
          <w:tcPr>
            <w:tcW w:w="1354" w:type="dxa"/>
          </w:tcPr>
          <w:p w14:paraId="7C4CF970" w14:textId="0010427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49AFA4D" w14:textId="300A3D37" w:rsidTr="009F4938">
        <w:tc>
          <w:tcPr>
            <w:tcW w:w="5392" w:type="dxa"/>
          </w:tcPr>
          <w:p w14:paraId="7826076B" w14:textId="77777777" w:rsidR="00D95BE5" w:rsidRPr="00AC0E02" w:rsidRDefault="00D95BE5" w:rsidP="00D95BE5">
            <w:pPr>
              <w:pStyle w:val="ListParagraph"/>
              <w:numPr>
                <w:ilvl w:val="0"/>
                <w:numId w:val="22"/>
              </w:numPr>
              <w:rPr>
                <w:rFonts w:ascii="Times New Roman" w:eastAsia="宋体" w:hAnsi="Times New Roman" w:cs="Times New Roman"/>
                <w:b/>
                <w:bCs/>
                <w:color w:val="000000" w:themeColor="text1"/>
                <w:sz w:val="22"/>
                <w:szCs w:val="22"/>
              </w:rPr>
            </w:pPr>
            <w:r w:rsidRPr="00AC0E02">
              <w:rPr>
                <w:rFonts w:ascii="Times New Roman" w:eastAsia="宋体" w:hAnsi="Times New Roman" w:cs="Times New Roman"/>
                <w:color w:val="000000" w:themeColor="text1"/>
                <w:sz w:val="22"/>
                <w:szCs w:val="22"/>
              </w:rPr>
              <w:t>Part B score</w:t>
            </w:r>
          </w:p>
        </w:tc>
        <w:tc>
          <w:tcPr>
            <w:tcW w:w="1709" w:type="dxa"/>
          </w:tcPr>
          <w:p w14:paraId="65F78C2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47 (43–50)</w:t>
            </w:r>
          </w:p>
        </w:tc>
        <w:tc>
          <w:tcPr>
            <w:tcW w:w="1444" w:type="dxa"/>
          </w:tcPr>
          <w:p w14:paraId="64C7BC5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46 (42–50)</w:t>
            </w:r>
          </w:p>
        </w:tc>
        <w:tc>
          <w:tcPr>
            <w:tcW w:w="1980" w:type="dxa"/>
          </w:tcPr>
          <w:p w14:paraId="5D91DE4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40082C5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0.103</w:t>
            </w:r>
          </w:p>
        </w:tc>
        <w:tc>
          <w:tcPr>
            <w:tcW w:w="1354" w:type="dxa"/>
          </w:tcPr>
          <w:p w14:paraId="13DB46D1" w14:textId="6D264A38"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CFDA0A3" w14:textId="5E387F9D" w:rsidTr="004723F3">
        <w:tc>
          <w:tcPr>
            <w:tcW w:w="12865" w:type="dxa"/>
            <w:gridSpan w:val="6"/>
            <w:shd w:val="clear" w:color="auto" w:fill="E2EFD9" w:themeFill="accent6" w:themeFillTint="33"/>
          </w:tcPr>
          <w:p w14:paraId="38849303" w14:textId="64FB2609" w:rsidR="004D57A1" w:rsidRPr="00AC0E02" w:rsidRDefault="004D57A1" w:rsidP="00FF18A6">
            <w:pPr>
              <w:rPr>
                <w:rFonts w:eastAsia="宋体"/>
                <w:bCs/>
                <w:i/>
                <w:color w:val="000000" w:themeColor="text1"/>
                <w:sz w:val="22"/>
                <w:szCs w:val="22"/>
              </w:rPr>
            </w:pPr>
            <w:r w:rsidRPr="00AC0E02">
              <w:rPr>
                <w:rFonts w:eastAsia="宋体"/>
                <w:bCs/>
                <w:i/>
                <w:color w:val="000000" w:themeColor="text1"/>
                <w:sz w:val="22"/>
                <w:szCs w:val="22"/>
              </w:rPr>
              <w:t>Sleep, ambulance and p.o. tolerance</w:t>
            </w:r>
          </w:p>
        </w:tc>
      </w:tr>
      <w:tr w:rsidR="00DF4135" w:rsidRPr="00AC0E02" w14:paraId="642183D0" w14:textId="51089FEC" w:rsidTr="009F4938">
        <w:tc>
          <w:tcPr>
            <w:tcW w:w="5392" w:type="dxa"/>
          </w:tcPr>
          <w:p w14:paraId="19085646" w14:textId="6F12E10D"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quality of the first night sleep (IQR)§</w:t>
            </w:r>
          </w:p>
        </w:tc>
        <w:tc>
          <w:tcPr>
            <w:tcW w:w="1709" w:type="dxa"/>
          </w:tcPr>
          <w:p w14:paraId="6FE272B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 (4–8)</w:t>
            </w:r>
          </w:p>
        </w:tc>
        <w:tc>
          <w:tcPr>
            <w:tcW w:w="1444" w:type="dxa"/>
          </w:tcPr>
          <w:p w14:paraId="5D58255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 (4–8)</w:t>
            </w:r>
          </w:p>
        </w:tc>
        <w:tc>
          <w:tcPr>
            <w:tcW w:w="1980" w:type="dxa"/>
          </w:tcPr>
          <w:p w14:paraId="199E018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986" w:type="dxa"/>
          </w:tcPr>
          <w:p w14:paraId="5DAD805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0.062</w:t>
            </w:r>
          </w:p>
        </w:tc>
        <w:tc>
          <w:tcPr>
            <w:tcW w:w="1354" w:type="dxa"/>
          </w:tcPr>
          <w:p w14:paraId="52EC05A9" w14:textId="0A072C0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C6CF14E" w14:textId="43A217EF" w:rsidTr="009F4938">
        <w:tc>
          <w:tcPr>
            <w:tcW w:w="5392" w:type="dxa"/>
          </w:tcPr>
          <w:p w14:paraId="74CAA637" w14:textId="78F1CC04"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get out of bed at postoperative 48 h, no. (%)</w:t>
            </w:r>
          </w:p>
        </w:tc>
        <w:tc>
          <w:tcPr>
            <w:tcW w:w="1709" w:type="dxa"/>
          </w:tcPr>
          <w:p w14:paraId="1D577C2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350 (94.6)</w:t>
            </w:r>
          </w:p>
        </w:tc>
        <w:tc>
          <w:tcPr>
            <w:tcW w:w="1444" w:type="dxa"/>
          </w:tcPr>
          <w:p w14:paraId="4042947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372 (97.1)</w:t>
            </w:r>
          </w:p>
        </w:tc>
        <w:tc>
          <w:tcPr>
            <w:tcW w:w="1980" w:type="dxa"/>
          </w:tcPr>
          <w:p w14:paraId="5547AC0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0.97 (0.95–1.00)</w:t>
            </w:r>
          </w:p>
        </w:tc>
        <w:tc>
          <w:tcPr>
            <w:tcW w:w="986" w:type="dxa"/>
          </w:tcPr>
          <w:p w14:paraId="39A00F0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0.080</w:t>
            </w:r>
          </w:p>
        </w:tc>
        <w:tc>
          <w:tcPr>
            <w:tcW w:w="1354" w:type="dxa"/>
          </w:tcPr>
          <w:p w14:paraId="3C7D091C" w14:textId="0BB2224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373CC47" w14:textId="23D3567C" w:rsidTr="009F4938">
        <w:tc>
          <w:tcPr>
            <w:tcW w:w="5392" w:type="dxa"/>
          </w:tcPr>
          <w:p w14:paraId="0A7229E9" w14:textId="03E12EA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time to get out of bed for the first time (IQR), hr¶</w:t>
            </w:r>
          </w:p>
        </w:tc>
        <w:tc>
          <w:tcPr>
            <w:tcW w:w="1709" w:type="dxa"/>
          </w:tcPr>
          <w:p w14:paraId="58BE8AB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22 (18–29)</w:t>
            </w:r>
          </w:p>
        </w:tc>
        <w:tc>
          <w:tcPr>
            <w:tcW w:w="1444" w:type="dxa"/>
          </w:tcPr>
          <w:p w14:paraId="20DB60E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21 (17–29)</w:t>
            </w:r>
          </w:p>
        </w:tc>
        <w:tc>
          <w:tcPr>
            <w:tcW w:w="1980" w:type="dxa"/>
          </w:tcPr>
          <w:p w14:paraId="1B202A2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(-1.0–2.0)</w:t>
            </w:r>
          </w:p>
        </w:tc>
        <w:tc>
          <w:tcPr>
            <w:tcW w:w="986" w:type="dxa"/>
          </w:tcPr>
          <w:p w14:paraId="3BFEA7B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0.626</w:t>
            </w:r>
          </w:p>
        </w:tc>
        <w:tc>
          <w:tcPr>
            <w:tcW w:w="1354" w:type="dxa"/>
          </w:tcPr>
          <w:p w14:paraId="7DA98851" w14:textId="046AD764"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DF2B5E0" w14:textId="6BDF913F" w:rsidTr="009F4938">
        <w:tc>
          <w:tcPr>
            <w:tcW w:w="5392" w:type="dxa"/>
          </w:tcPr>
          <w:p w14:paraId="7C708240" w14:textId="5FB97AD6"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tolerate p.o. at postoperative 48 h, no. (%)</w:t>
            </w:r>
          </w:p>
        </w:tc>
        <w:tc>
          <w:tcPr>
            <w:tcW w:w="1709" w:type="dxa"/>
          </w:tcPr>
          <w:p w14:paraId="0341D5E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356 (96.2)</w:t>
            </w:r>
          </w:p>
        </w:tc>
        <w:tc>
          <w:tcPr>
            <w:tcW w:w="1444" w:type="dxa"/>
          </w:tcPr>
          <w:p w14:paraId="0FB6B95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372 (97.1)</w:t>
            </w:r>
          </w:p>
        </w:tc>
        <w:tc>
          <w:tcPr>
            <w:tcW w:w="1980" w:type="dxa"/>
          </w:tcPr>
          <w:p w14:paraId="6FF0CC3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0.99 (0.96–1.02)</w:t>
            </w:r>
          </w:p>
        </w:tc>
        <w:tc>
          <w:tcPr>
            <w:tcW w:w="986" w:type="dxa"/>
          </w:tcPr>
          <w:p w14:paraId="03D8599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0.485</w:t>
            </w:r>
          </w:p>
        </w:tc>
        <w:tc>
          <w:tcPr>
            <w:tcW w:w="1354" w:type="dxa"/>
          </w:tcPr>
          <w:p w14:paraId="7AD4079B" w14:textId="5208B00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823874D" w14:textId="3334D0E7" w:rsidTr="009F4938">
        <w:tc>
          <w:tcPr>
            <w:tcW w:w="5392" w:type="dxa"/>
          </w:tcPr>
          <w:p w14:paraId="0338240D" w14:textId="572052B5"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time to tolerate the first p.o. (IQR), hr||</w:t>
            </w:r>
          </w:p>
        </w:tc>
        <w:tc>
          <w:tcPr>
            <w:tcW w:w="1709" w:type="dxa"/>
          </w:tcPr>
          <w:p w14:paraId="1BCBB9C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19 (11–25)</w:t>
            </w:r>
          </w:p>
        </w:tc>
        <w:tc>
          <w:tcPr>
            <w:tcW w:w="1444" w:type="dxa"/>
          </w:tcPr>
          <w:p w14:paraId="71A1C8F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19 (12–26)</w:t>
            </w:r>
          </w:p>
        </w:tc>
        <w:tc>
          <w:tcPr>
            <w:tcW w:w="1980" w:type="dxa"/>
          </w:tcPr>
          <w:p w14:paraId="66A8019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(-1.0–1.0)</w:t>
            </w:r>
          </w:p>
        </w:tc>
        <w:tc>
          <w:tcPr>
            <w:tcW w:w="986" w:type="dxa"/>
          </w:tcPr>
          <w:p w14:paraId="56514DD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0.931</w:t>
            </w:r>
          </w:p>
        </w:tc>
        <w:tc>
          <w:tcPr>
            <w:tcW w:w="1354" w:type="dxa"/>
          </w:tcPr>
          <w:p w14:paraId="0C3EF0AF" w14:textId="443F157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17F0CFC" w14:textId="65A416FB" w:rsidTr="004723F3">
        <w:tc>
          <w:tcPr>
            <w:tcW w:w="12865" w:type="dxa"/>
            <w:gridSpan w:val="6"/>
            <w:shd w:val="clear" w:color="auto" w:fill="E2EFD9" w:themeFill="accent6" w:themeFillTint="33"/>
          </w:tcPr>
          <w:p w14:paraId="631277DE" w14:textId="4F28F8AF" w:rsidR="004D57A1" w:rsidRPr="00AC0E02" w:rsidRDefault="004D57A1" w:rsidP="00FF18A6">
            <w:pPr>
              <w:rPr>
                <w:rFonts w:eastAsia="宋体"/>
                <w:bCs/>
                <w:i/>
                <w:color w:val="000000" w:themeColor="text1"/>
                <w:sz w:val="22"/>
                <w:szCs w:val="22"/>
              </w:rPr>
            </w:pPr>
            <w:r w:rsidRPr="00AC0E02">
              <w:rPr>
                <w:rFonts w:eastAsia="宋体"/>
                <w:bCs/>
                <w:i/>
                <w:color w:val="000000" w:themeColor="text1"/>
                <w:sz w:val="22"/>
                <w:szCs w:val="22"/>
              </w:rPr>
              <w:t>30-day complications</w:t>
            </w:r>
          </w:p>
        </w:tc>
      </w:tr>
      <w:tr w:rsidR="00DF4135" w:rsidRPr="00AC0E02" w14:paraId="5C7EABD5" w14:textId="568D73F0" w:rsidTr="009F4938">
        <w:tc>
          <w:tcPr>
            <w:tcW w:w="5392" w:type="dxa"/>
          </w:tcPr>
          <w:p w14:paraId="62220E10" w14:textId="66EE291E" w:rsidR="00D60318" w:rsidRPr="00AC0E02" w:rsidRDefault="00D60318"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Mortality, no. (%)</w:t>
            </w:r>
          </w:p>
        </w:tc>
        <w:tc>
          <w:tcPr>
            <w:tcW w:w="1709" w:type="dxa"/>
          </w:tcPr>
          <w:p w14:paraId="4F8278F1"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44" w:type="dxa"/>
          </w:tcPr>
          <w:p w14:paraId="5B669C6D"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80" w:type="dxa"/>
          </w:tcPr>
          <w:p w14:paraId="0A8BEA80"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986" w:type="dxa"/>
          </w:tcPr>
          <w:p w14:paraId="34AFEF5E"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54" w:type="dxa"/>
          </w:tcPr>
          <w:p w14:paraId="0BA5946F" w14:textId="21613481"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4A77AFA9" w14:textId="6A3C1C6C" w:rsidTr="009F4938">
        <w:tc>
          <w:tcPr>
            <w:tcW w:w="5392" w:type="dxa"/>
          </w:tcPr>
          <w:p w14:paraId="0292FD8C" w14:textId="32693DCD" w:rsidR="00D60318" w:rsidRPr="00AC0E02" w:rsidRDefault="00D60318"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Neurological, no. (%)</w:t>
            </w:r>
          </w:p>
        </w:tc>
        <w:tc>
          <w:tcPr>
            <w:tcW w:w="1709" w:type="dxa"/>
          </w:tcPr>
          <w:p w14:paraId="5C159E4D"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44" w:type="dxa"/>
          </w:tcPr>
          <w:p w14:paraId="4466E3E4"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80" w:type="dxa"/>
          </w:tcPr>
          <w:p w14:paraId="3A416C3C"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986" w:type="dxa"/>
          </w:tcPr>
          <w:p w14:paraId="7AE1FB6E"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54" w:type="dxa"/>
          </w:tcPr>
          <w:p w14:paraId="1F1B3A9F" w14:textId="29280451"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3942CBED" w14:textId="72A4A200" w:rsidTr="009F4938">
        <w:tc>
          <w:tcPr>
            <w:tcW w:w="5392" w:type="dxa"/>
          </w:tcPr>
          <w:p w14:paraId="6C9AB43E" w14:textId="7696FA4C" w:rsidR="00D60318" w:rsidRPr="00AC0E02" w:rsidRDefault="00D60318"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Cardiovascular, no. (%)</w:t>
            </w:r>
          </w:p>
        </w:tc>
        <w:tc>
          <w:tcPr>
            <w:tcW w:w="1709" w:type="dxa"/>
          </w:tcPr>
          <w:p w14:paraId="0601A42A"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44" w:type="dxa"/>
          </w:tcPr>
          <w:p w14:paraId="080399A1"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80" w:type="dxa"/>
          </w:tcPr>
          <w:p w14:paraId="0D297C13"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986" w:type="dxa"/>
          </w:tcPr>
          <w:p w14:paraId="0B899C6E"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54" w:type="dxa"/>
          </w:tcPr>
          <w:p w14:paraId="30E7DBB4" w14:textId="7F3A6DE4"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510E1636" w14:textId="49E44C0D" w:rsidTr="009F4938">
        <w:tc>
          <w:tcPr>
            <w:tcW w:w="5392" w:type="dxa"/>
          </w:tcPr>
          <w:p w14:paraId="52962421" w14:textId="4351D20D" w:rsidR="00D60318" w:rsidRPr="00AC0E02" w:rsidRDefault="00D60318"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Pulmonary, no. (%)</w:t>
            </w:r>
          </w:p>
        </w:tc>
        <w:tc>
          <w:tcPr>
            <w:tcW w:w="1709" w:type="dxa"/>
          </w:tcPr>
          <w:p w14:paraId="64F4E871"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44" w:type="dxa"/>
          </w:tcPr>
          <w:p w14:paraId="22862AD1"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80" w:type="dxa"/>
          </w:tcPr>
          <w:p w14:paraId="10255FC2"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986" w:type="dxa"/>
          </w:tcPr>
          <w:p w14:paraId="04D74210"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54" w:type="dxa"/>
          </w:tcPr>
          <w:p w14:paraId="56466963" w14:textId="7F96B531"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45321CDC" w14:textId="6645CC8F" w:rsidTr="009F4938">
        <w:tc>
          <w:tcPr>
            <w:tcW w:w="5392" w:type="dxa"/>
          </w:tcPr>
          <w:p w14:paraId="2476EA83" w14:textId="5F6A2FE6" w:rsidR="00D60318" w:rsidRPr="00AC0E02" w:rsidRDefault="00D60318"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Renal, no. (%)</w:t>
            </w:r>
          </w:p>
        </w:tc>
        <w:tc>
          <w:tcPr>
            <w:tcW w:w="1709" w:type="dxa"/>
          </w:tcPr>
          <w:p w14:paraId="010F75B7"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44" w:type="dxa"/>
          </w:tcPr>
          <w:p w14:paraId="4923A3F4"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80" w:type="dxa"/>
          </w:tcPr>
          <w:p w14:paraId="7755A380"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986" w:type="dxa"/>
          </w:tcPr>
          <w:p w14:paraId="2B6E6554" w14:textId="77777777"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54" w:type="dxa"/>
          </w:tcPr>
          <w:p w14:paraId="1EC582BC" w14:textId="53B21242" w:rsidR="00D60318" w:rsidRPr="00AC0E02" w:rsidRDefault="00D60318"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283C30DE" w14:textId="1A3538A5" w:rsidTr="009F4938">
        <w:tc>
          <w:tcPr>
            <w:tcW w:w="5392" w:type="dxa"/>
          </w:tcPr>
          <w:p w14:paraId="2E89F97E" w14:textId="73A1465C"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Gastrointestinal, no. (</w:t>
            </w:r>
            <w:proofErr w:type="gramStart"/>
            <w:r w:rsidRPr="00AC0E02">
              <w:rPr>
                <w:rFonts w:ascii="Times New Roman" w:eastAsia="宋体" w:hAnsi="Times New Roman" w:cs="Times New Roman"/>
                <w:color w:val="000000" w:themeColor="text1"/>
                <w:sz w:val="22"/>
                <w:szCs w:val="22"/>
              </w:rPr>
              <w:t>%)*</w:t>
            </w:r>
            <w:proofErr w:type="gramEnd"/>
            <w:r w:rsidRPr="00AC0E02">
              <w:rPr>
                <w:rFonts w:ascii="Times New Roman" w:eastAsia="宋体" w:hAnsi="Times New Roman" w:cs="Times New Roman"/>
                <w:color w:val="000000" w:themeColor="text1"/>
                <w:sz w:val="22"/>
                <w:szCs w:val="22"/>
              </w:rPr>
              <w:t>*</w:t>
            </w:r>
          </w:p>
        </w:tc>
        <w:tc>
          <w:tcPr>
            <w:tcW w:w="1709" w:type="dxa"/>
          </w:tcPr>
          <w:p w14:paraId="7E351AE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 (0.0)</w:t>
            </w:r>
          </w:p>
        </w:tc>
        <w:tc>
          <w:tcPr>
            <w:tcW w:w="1444" w:type="dxa"/>
          </w:tcPr>
          <w:p w14:paraId="56552E3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 (0.3)</w:t>
            </w:r>
          </w:p>
        </w:tc>
        <w:tc>
          <w:tcPr>
            <w:tcW w:w="1980" w:type="dxa"/>
          </w:tcPr>
          <w:p w14:paraId="1CDAACD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NA</w:t>
            </w:r>
          </w:p>
        </w:tc>
        <w:tc>
          <w:tcPr>
            <w:tcW w:w="986" w:type="dxa"/>
          </w:tcPr>
          <w:p w14:paraId="0C25FBD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0.325</w:t>
            </w:r>
          </w:p>
        </w:tc>
        <w:tc>
          <w:tcPr>
            <w:tcW w:w="1354" w:type="dxa"/>
          </w:tcPr>
          <w:p w14:paraId="06CADD53" w14:textId="45E8C62C"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DA66E73" w14:textId="2F99624A" w:rsidTr="009F4938">
        <w:trPr>
          <w:trHeight w:val="48"/>
        </w:trPr>
        <w:tc>
          <w:tcPr>
            <w:tcW w:w="5392" w:type="dxa"/>
          </w:tcPr>
          <w:p w14:paraId="282B777C" w14:textId="631A6A79"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Hematologic, no. (</w:t>
            </w:r>
            <w:proofErr w:type="gramStart"/>
            <w:r w:rsidRPr="00AC0E02">
              <w:rPr>
                <w:rFonts w:ascii="Times New Roman" w:eastAsia="宋体" w:hAnsi="Times New Roman" w:cs="Times New Roman"/>
                <w:color w:val="000000" w:themeColor="text1"/>
                <w:sz w:val="22"/>
                <w:szCs w:val="22"/>
              </w:rPr>
              <w:t>%)†</w:t>
            </w:r>
            <w:proofErr w:type="gramEnd"/>
            <w:r w:rsidRPr="00AC0E02">
              <w:rPr>
                <w:rFonts w:ascii="Times New Roman" w:eastAsia="宋体" w:hAnsi="Times New Roman" w:cs="Times New Roman"/>
                <w:color w:val="000000" w:themeColor="text1"/>
                <w:sz w:val="22"/>
                <w:szCs w:val="22"/>
              </w:rPr>
              <w:t>†</w:t>
            </w:r>
          </w:p>
        </w:tc>
        <w:tc>
          <w:tcPr>
            <w:tcW w:w="1709" w:type="dxa"/>
          </w:tcPr>
          <w:p w14:paraId="2693AAC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 (0.3)</w:t>
            </w:r>
          </w:p>
        </w:tc>
        <w:tc>
          <w:tcPr>
            <w:tcW w:w="1444" w:type="dxa"/>
          </w:tcPr>
          <w:p w14:paraId="0A0BB99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 (0.5)</w:t>
            </w:r>
          </w:p>
        </w:tc>
        <w:tc>
          <w:tcPr>
            <w:tcW w:w="1980" w:type="dxa"/>
          </w:tcPr>
          <w:p w14:paraId="7EDB7DC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0.51 (0.05–5.68)</w:t>
            </w:r>
          </w:p>
        </w:tc>
        <w:tc>
          <w:tcPr>
            <w:tcW w:w="986" w:type="dxa"/>
          </w:tcPr>
          <w:p w14:paraId="4575A77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0.583</w:t>
            </w:r>
          </w:p>
        </w:tc>
        <w:tc>
          <w:tcPr>
            <w:tcW w:w="1354" w:type="dxa"/>
          </w:tcPr>
          <w:p w14:paraId="2A5C8002" w14:textId="4A5BC5B0"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3A69E2A" w14:textId="39A79F60" w:rsidTr="009F4938">
        <w:tc>
          <w:tcPr>
            <w:tcW w:w="5392" w:type="dxa"/>
          </w:tcPr>
          <w:p w14:paraId="04E8130A" w14:textId="4FCC7760"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Surgery-related, no. (</w:t>
            </w:r>
            <w:proofErr w:type="gramStart"/>
            <w:r w:rsidRPr="00AC0E02">
              <w:rPr>
                <w:rFonts w:ascii="Times New Roman" w:eastAsia="宋体" w:hAnsi="Times New Roman" w:cs="Times New Roman"/>
                <w:color w:val="000000" w:themeColor="text1"/>
                <w:sz w:val="22"/>
                <w:szCs w:val="22"/>
              </w:rPr>
              <w:t>%)‡</w:t>
            </w:r>
            <w:proofErr w:type="gramEnd"/>
            <w:r w:rsidRPr="00AC0E02">
              <w:rPr>
                <w:rFonts w:ascii="Times New Roman" w:eastAsia="宋体" w:hAnsi="Times New Roman" w:cs="Times New Roman"/>
                <w:color w:val="000000" w:themeColor="text1"/>
                <w:sz w:val="22"/>
                <w:szCs w:val="22"/>
              </w:rPr>
              <w:t>‡</w:t>
            </w:r>
          </w:p>
        </w:tc>
        <w:tc>
          <w:tcPr>
            <w:tcW w:w="1709" w:type="dxa"/>
          </w:tcPr>
          <w:p w14:paraId="562F114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 (0.3)</w:t>
            </w:r>
          </w:p>
        </w:tc>
        <w:tc>
          <w:tcPr>
            <w:tcW w:w="1444" w:type="dxa"/>
          </w:tcPr>
          <w:p w14:paraId="66B6451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 (0.0)</w:t>
            </w:r>
          </w:p>
        </w:tc>
        <w:tc>
          <w:tcPr>
            <w:tcW w:w="1980" w:type="dxa"/>
          </w:tcPr>
          <w:p w14:paraId="7985E9C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NA</w:t>
            </w:r>
          </w:p>
        </w:tc>
        <w:tc>
          <w:tcPr>
            <w:tcW w:w="986" w:type="dxa"/>
          </w:tcPr>
          <w:p w14:paraId="2165A63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0.309</w:t>
            </w:r>
          </w:p>
        </w:tc>
        <w:tc>
          <w:tcPr>
            <w:tcW w:w="1354" w:type="dxa"/>
          </w:tcPr>
          <w:p w14:paraId="6E99E6C3" w14:textId="69C375E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4DEEDC6" w14:textId="2136AC38" w:rsidTr="009F4938">
        <w:tc>
          <w:tcPr>
            <w:tcW w:w="5392" w:type="dxa"/>
          </w:tcPr>
          <w:p w14:paraId="3A0E99B5" w14:textId="22550686"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Infectious, no. (</w:t>
            </w:r>
            <w:proofErr w:type="gramStart"/>
            <w:r w:rsidRPr="00AC0E02">
              <w:rPr>
                <w:rFonts w:ascii="Times New Roman" w:eastAsia="宋体" w:hAnsi="Times New Roman" w:cs="Times New Roman"/>
                <w:color w:val="000000" w:themeColor="text1"/>
                <w:sz w:val="22"/>
                <w:szCs w:val="22"/>
              </w:rPr>
              <w:t>%)§</w:t>
            </w:r>
            <w:proofErr w:type="gramEnd"/>
            <w:r w:rsidRPr="00AC0E02">
              <w:rPr>
                <w:rFonts w:ascii="Times New Roman" w:eastAsia="宋体" w:hAnsi="Times New Roman" w:cs="Times New Roman"/>
                <w:color w:val="000000" w:themeColor="text1"/>
                <w:sz w:val="22"/>
                <w:szCs w:val="22"/>
              </w:rPr>
              <w:t>§</w:t>
            </w:r>
          </w:p>
        </w:tc>
        <w:tc>
          <w:tcPr>
            <w:tcW w:w="1709" w:type="dxa"/>
          </w:tcPr>
          <w:p w14:paraId="5D2B968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 (0.3)</w:t>
            </w:r>
          </w:p>
        </w:tc>
        <w:tc>
          <w:tcPr>
            <w:tcW w:w="1444" w:type="dxa"/>
          </w:tcPr>
          <w:p w14:paraId="6C3AE12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 (0.8)</w:t>
            </w:r>
          </w:p>
        </w:tc>
        <w:tc>
          <w:tcPr>
            <w:tcW w:w="1980" w:type="dxa"/>
          </w:tcPr>
          <w:p w14:paraId="29DD92A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0.35 (0.04–3.30)</w:t>
            </w:r>
          </w:p>
        </w:tc>
        <w:tc>
          <w:tcPr>
            <w:tcW w:w="986" w:type="dxa"/>
          </w:tcPr>
          <w:p w14:paraId="344EFA2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0.333</w:t>
            </w:r>
          </w:p>
        </w:tc>
        <w:tc>
          <w:tcPr>
            <w:tcW w:w="1354" w:type="dxa"/>
          </w:tcPr>
          <w:p w14:paraId="4979B10B" w14:textId="503F82A1"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7CB55AA" w14:textId="5C89BE86" w:rsidTr="004723F3">
        <w:tc>
          <w:tcPr>
            <w:tcW w:w="12865" w:type="dxa"/>
            <w:gridSpan w:val="6"/>
            <w:shd w:val="clear" w:color="auto" w:fill="E2EFD9" w:themeFill="accent6" w:themeFillTint="33"/>
          </w:tcPr>
          <w:p w14:paraId="2B5EF81E" w14:textId="106F12A0" w:rsidR="00D60318" w:rsidRPr="00AC0E02" w:rsidRDefault="00D60318" w:rsidP="00FF18A6">
            <w:pPr>
              <w:rPr>
                <w:rFonts w:eastAsia="宋体"/>
                <w:bCs/>
                <w:i/>
                <w:color w:val="000000" w:themeColor="text1"/>
                <w:sz w:val="22"/>
                <w:szCs w:val="22"/>
              </w:rPr>
            </w:pPr>
            <w:r w:rsidRPr="00AC0E02">
              <w:rPr>
                <w:rFonts w:eastAsia="宋体"/>
                <w:bCs/>
                <w:i/>
                <w:color w:val="000000" w:themeColor="text1"/>
                <w:sz w:val="22"/>
                <w:szCs w:val="22"/>
              </w:rPr>
              <w:t>Other outcomes</w:t>
            </w:r>
          </w:p>
        </w:tc>
      </w:tr>
      <w:tr w:rsidR="00DF4135" w:rsidRPr="00AC0E02" w14:paraId="391CB109" w14:textId="75615DC7" w:rsidTr="009F4938">
        <w:tc>
          <w:tcPr>
            <w:tcW w:w="5392" w:type="dxa"/>
          </w:tcPr>
          <w:p w14:paraId="2EA23918" w14:textId="6256EA96"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 xml:space="preserve">Median length of hospital </w:t>
            </w:r>
            <w:proofErr w:type="gramStart"/>
            <w:r w:rsidRPr="00AC0E02">
              <w:rPr>
                <w:rFonts w:eastAsia="宋体"/>
                <w:color w:val="000000" w:themeColor="text1"/>
                <w:sz w:val="22"/>
                <w:szCs w:val="22"/>
              </w:rPr>
              <w:t>stay</w:t>
            </w:r>
            <w:proofErr w:type="gramEnd"/>
            <w:r w:rsidRPr="00AC0E02">
              <w:rPr>
                <w:rFonts w:eastAsia="宋体"/>
                <w:color w:val="000000" w:themeColor="text1"/>
                <w:sz w:val="22"/>
                <w:szCs w:val="22"/>
              </w:rPr>
              <w:t xml:space="preserve"> (IQR), hr </w:t>
            </w:r>
          </w:p>
        </w:tc>
        <w:tc>
          <w:tcPr>
            <w:tcW w:w="1709" w:type="dxa"/>
          </w:tcPr>
          <w:p w14:paraId="20751B7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116 (72–144)</w:t>
            </w:r>
          </w:p>
        </w:tc>
        <w:tc>
          <w:tcPr>
            <w:tcW w:w="1444" w:type="dxa"/>
          </w:tcPr>
          <w:p w14:paraId="47AC9F7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117 (89–144)</w:t>
            </w:r>
          </w:p>
        </w:tc>
        <w:tc>
          <w:tcPr>
            <w:tcW w:w="1980" w:type="dxa"/>
          </w:tcPr>
          <w:p w14:paraId="446D96C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-2.0 (-8.0–1.0)</w:t>
            </w:r>
          </w:p>
        </w:tc>
        <w:tc>
          <w:tcPr>
            <w:tcW w:w="986" w:type="dxa"/>
          </w:tcPr>
          <w:p w14:paraId="3B3D48C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0.300</w:t>
            </w:r>
          </w:p>
        </w:tc>
        <w:tc>
          <w:tcPr>
            <w:tcW w:w="1354" w:type="dxa"/>
          </w:tcPr>
          <w:p w14:paraId="3357950D" w14:textId="5056B67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FDA4793" w14:textId="41FDF401" w:rsidTr="009F4938">
        <w:tc>
          <w:tcPr>
            <w:tcW w:w="5392" w:type="dxa"/>
          </w:tcPr>
          <w:p w14:paraId="1CC08475" w14:textId="411FF848"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ICU admission, no. (%)</w:t>
            </w:r>
          </w:p>
        </w:tc>
        <w:tc>
          <w:tcPr>
            <w:tcW w:w="1709" w:type="dxa"/>
          </w:tcPr>
          <w:p w14:paraId="20A63C5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 (1.1)</w:t>
            </w:r>
          </w:p>
        </w:tc>
        <w:tc>
          <w:tcPr>
            <w:tcW w:w="1444" w:type="dxa"/>
          </w:tcPr>
          <w:p w14:paraId="2465CC8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 (0.3)</w:t>
            </w:r>
          </w:p>
        </w:tc>
        <w:tc>
          <w:tcPr>
            <w:tcW w:w="1980" w:type="dxa"/>
          </w:tcPr>
          <w:p w14:paraId="7063C7E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4.14 (0.46–36.87)</w:t>
            </w:r>
          </w:p>
        </w:tc>
        <w:tc>
          <w:tcPr>
            <w:tcW w:w="986" w:type="dxa"/>
          </w:tcPr>
          <w:p w14:paraId="3EF8F4F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0.166</w:t>
            </w:r>
          </w:p>
        </w:tc>
        <w:tc>
          <w:tcPr>
            <w:tcW w:w="1354" w:type="dxa"/>
          </w:tcPr>
          <w:p w14:paraId="4686B3DD" w14:textId="4739DB6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98D57F5" w14:textId="38AEF589" w:rsidTr="009F4938">
        <w:tc>
          <w:tcPr>
            <w:tcW w:w="5392" w:type="dxa"/>
          </w:tcPr>
          <w:p w14:paraId="23F8B3D0" w14:textId="6DD05E51"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Readmission within 30 days after surgery, no. (%)</w:t>
            </w:r>
          </w:p>
        </w:tc>
        <w:tc>
          <w:tcPr>
            <w:tcW w:w="1709" w:type="dxa"/>
          </w:tcPr>
          <w:p w14:paraId="1716EB2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 xml:space="preserve">25 (6.8)  </w:t>
            </w:r>
          </w:p>
        </w:tc>
        <w:tc>
          <w:tcPr>
            <w:tcW w:w="1444" w:type="dxa"/>
          </w:tcPr>
          <w:p w14:paraId="6547568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 (7.8)</w:t>
            </w:r>
          </w:p>
        </w:tc>
        <w:tc>
          <w:tcPr>
            <w:tcW w:w="1980" w:type="dxa"/>
          </w:tcPr>
          <w:p w14:paraId="7CCEAD4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0.86 (0.52–1.44)</w:t>
            </w:r>
          </w:p>
        </w:tc>
        <w:tc>
          <w:tcPr>
            <w:tcW w:w="986" w:type="dxa"/>
          </w:tcPr>
          <w:p w14:paraId="1FDAD79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0.570</w:t>
            </w:r>
          </w:p>
        </w:tc>
        <w:tc>
          <w:tcPr>
            <w:tcW w:w="1354" w:type="dxa"/>
          </w:tcPr>
          <w:p w14:paraId="2B0E50DA" w14:textId="5126E7DC"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bl>
    <w:p w14:paraId="0D1A7039" w14:textId="77777777" w:rsidR="00C304F0" w:rsidRPr="00AC0E02" w:rsidRDefault="00C304F0" w:rsidP="00FF18A6">
      <w:pPr>
        <w:rPr>
          <w:rFonts w:eastAsia="宋体"/>
          <w:color w:val="000000" w:themeColor="text1"/>
        </w:rPr>
      </w:pPr>
    </w:p>
    <w:p w14:paraId="29FDD59E" w14:textId="77777777" w:rsidR="0017650D" w:rsidRPr="00AC0E02" w:rsidRDefault="0017650D" w:rsidP="00FF18A6">
      <w:pPr>
        <w:rPr>
          <w:color w:val="000000" w:themeColor="text1"/>
        </w:rPr>
      </w:pPr>
      <w:r w:rsidRPr="00AC0E02">
        <w:rPr>
          <w:color w:val="000000" w:themeColor="text1"/>
        </w:rPr>
        <w:t>SmtO</w:t>
      </w:r>
      <w:r w:rsidRPr="00AC0E02">
        <w:rPr>
          <w:color w:val="000000" w:themeColor="text1"/>
          <w:vertAlign w:val="subscript"/>
        </w:rPr>
        <w:t>2</w:t>
      </w:r>
      <w:r w:rsidRPr="00AC0E02">
        <w:rPr>
          <w:color w:val="000000" w:themeColor="text1"/>
        </w:rPr>
        <w:t xml:space="preserve"> = muscular tissue oxygen saturation; CI = confidence interval; PONV = postoperative nausea &amp; vomiting; QoR = quality of recovery; IQR = interquartile range; NA = not applicable.</w:t>
      </w:r>
    </w:p>
    <w:p w14:paraId="05744A4D" w14:textId="77777777" w:rsidR="006E5CA6" w:rsidRPr="00AC0E02" w:rsidRDefault="006E5CA6" w:rsidP="00FF18A6">
      <w:pPr>
        <w:rPr>
          <w:rFonts w:eastAsia="宋体"/>
          <w:color w:val="000000" w:themeColor="text1"/>
        </w:rPr>
      </w:pPr>
    </w:p>
    <w:p w14:paraId="418821B5" w14:textId="239128BE" w:rsidR="006E5CA6" w:rsidRPr="00AC0E02" w:rsidRDefault="006E5CA6" w:rsidP="00FF18A6">
      <w:pPr>
        <w:rPr>
          <w:color w:val="000000" w:themeColor="text1"/>
        </w:rPr>
      </w:pPr>
      <w:r w:rsidRPr="00AC0E02">
        <w:rPr>
          <w:color w:val="000000" w:themeColor="text1"/>
        </w:rPr>
        <w:lastRenderedPageBreak/>
        <w:t>*</w:t>
      </w:r>
      <w:r w:rsidRPr="00AC0E02">
        <w:rPr>
          <w:color w:val="000000" w:themeColor="text1"/>
        </w:rPr>
        <w:tab/>
        <w:t>The risk ratio and 95% CI were used to characterize the effectiveness of SmtO</w:t>
      </w:r>
      <w:r w:rsidRPr="00AC0E02">
        <w:rPr>
          <w:color w:val="000000" w:themeColor="text1"/>
          <w:vertAlign w:val="subscript"/>
        </w:rPr>
        <w:t>2</w:t>
      </w:r>
      <w:r w:rsidRPr="00AC0E02">
        <w:rPr>
          <w:color w:val="000000" w:themeColor="text1"/>
        </w:rPr>
        <w:t>-guided care for categorical variables. The median difference and 95% CI based on the Hodges–Lehmann estimator were used to characterize the effectiveness of SmtO</w:t>
      </w:r>
      <w:r w:rsidRPr="00AC0E02">
        <w:rPr>
          <w:color w:val="000000" w:themeColor="text1"/>
          <w:vertAlign w:val="subscript"/>
        </w:rPr>
        <w:t>2</w:t>
      </w:r>
      <w:r w:rsidRPr="00AC0E02">
        <w:rPr>
          <w:color w:val="000000" w:themeColor="text1"/>
        </w:rPr>
        <w:t>-guided care for continuous variables.</w:t>
      </w:r>
    </w:p>
    <w:p w14:paraId="636C01A6" w14:textId="2741AA34" w:rsidR="006E5CA6" w:rsidRPr="00AC0E02" w:rsidRDefault="006E5CA6" w:rsidP="00FF18A6">
      <w:pPr>
        <w:rPr>
          <w:color w:val="000000" w:themeColor="text1"/>
        </w:rPr>
      </w:pPr>
      <w:r w:rsidRPr="00AC0E02">
        <w:rPr>
          <w:color w:val="000000" w:themeColor="text1"/>
        </w:rPr>
        <w:t>†</w:t>
      </w:r>
      <w:r w:rsidRPr="00AC0E02">
        <w:rPr>
          <w:color w:val="000000" w:themeColor="text1"/>
        </w:rPr>
        <w:tab/>
        <w:t xml:space="preserve">The </w:t>
      </w:r>
      <w:r w:rsidRPr="00AC0E02">
        <w:rPr>
          <w:i/>
          <w:iCs/>
          <w:color w:val="000000" w:themeColor="text1"/>
        </w:rPr>
        <w:t>P</w:t>
      </w:r>
      <w:r w:rsidRPr="00AC0E02">
        <w:rPr>
          <w:color w:val="000000" w:themeColor="text1"/>
        </w:rPr>
        <w:t xml:space="preserve"> value was adjusted for multiple comparisons based on the Holm-Bonferroni method. All 4</w:t>
      </w:r>
      <w:r w:rsidR="00237BE8" w:rsidRPr="00AC0E02">
        <w:rPr>
          <w:color w:val="000000" w:themeColor="text1"/>
        </w:rPr>
        <w:t>6</w:t>
      </w:r>
      <w:r w:rsidRPr="00AC0E02">
        <w:rPr>
          <w:color w:val="000000" w:themeColor="text1"/>
        </w:rPr>
        <w:t xml:space="preserve"> hypotheses in this table were regarded as a family during calculation.</w:t>
      </w:r>
    </w:p>
    <w:p w14:paraId="0F15B4C6" w14:textId="31AC5EC0" w:rsidR="003A091C" w:rsidRPr="00AC0E02" w:rsidRDefault="00BB64AD" w:rsidP="00FF18A6">
      <w:pPr>
        <w:rPr>
          <w:rFonts w:eastAsia="宋体"/>
          <w:color w:val="000000" w:themeColor="text1"/>
        </w:rPr>
      </w:pPr>
      <w:r w:rsidRPr="00AC0E02">
        <w:rPr>
          <w:rFonts w:eastAsia="宋体"/>
          <w:color w:val="000000" w:themeColor="text1"/>
        </w:rPr>
        <w:t>‡</w:t>
      </w:r>
      <w:r w:rsidR="003A091C" w:rsidRPr="00AC0E02">
        <w:rPr>
          <w:rFonts w:eastAsia="宋体"/>
          <w:color w:val="000000" w:themeColor="text1"/>
        </w:rPr>
        <w:t xml:space="preserve"> </w:t>
      </w:r>
      <w:r w:rsidR="003A091C" w:rsidRPr="00AC0E02">
        <w:rPr>
          <w:rFonts w:eastAsia="宋体"/>
          <w:color w:val="000000" w:themeColor="text1"/>
        </w:rPr>
        <w:tab/>
        <w:t>The severity of nausea and pain was assessed using a Numeric Rating Scale (NRS), an 11‐point scale where 0 indicates no nausea or pain and 10 indicates the worst nausea or pain. A score ≥</w:t>
      </w:r>
      <w:r w:rsidR="009C2EAF" w:rsidRPr="00AC0E02">
        <w:rPr>
          <w:rFonts w:eastAsia="宋体"/>
          <w:color w:val="000000" w:themeColor="text1"/>
        </w:rPr>
        <w:t xml:space="preserve"> </w:t>
      </w:r>
      <w:r w:rsidR="003A091C" w:rsidRPr="00AC0E02">
        <w:rPr>
          <w:rFonts w:eastAsia="宋体"/>
          <w:color w:val="000000" w:themeColor="text1"/>
        </w:rPr>
        <w:t>5 indicates moderate-to-severe nausea or pain.</w:t>
      </w:r>
    </w:p>
    <w:p w14:paraId="29370876" w14:textId="29916A44" w:rsidR="003A091C" w:rsidRPr="00AC0E02" w:rsidRDefault="00BB64AD" w:rsidP="00FF18A6">
      <w:pPr>
        <w:rPr>
          <w:rFonts w:eastAsia="宋体"/>
          <w:color w:val="000000" w:themeColor="text1"/>
        </w:rPr>
      </w:pPr>
      <w:r w:rsidRPr="00AC0E02">
        <w:rPr>
          <w:rFonts w:eastAsia="宋体"/>
          <w:color w:val="000000" w:themeColor="text1"/>
        </w:rPr>
        <w:t>§</w:t>
      </w:r>
      <w:r w:rsidR="003A091C" w:rsidRPr="00AC0E02">
        <w:rPr>
          <w:rFonts w:eastAsia="宋体"/>
          <w:color w:val="000000" w:themeColor="text1"/>
        </w:rPr>
        <w:tab/>
        <w:t>The quality of the first night sleep was assessed based on a 0 to 10 scale, where 0 = none of the time [poor] and 10 = all of the time [excellent]. Data regarding the quality of the first night sleep were missing for 1 patient in the SmtO</w:t>
      </w:r>
      <w:r w:rsidR="003A091C" w:rsidRPr="00AC0E02">
        <w:rPr>
          <w:rFonts w:eastAsia="宋体"/>
          <w:color w:val="000000" w:themeColor="text1"/>
          <w:vertAlign w:val="subscript"/>
        </w:rPr>
        <w:t>2</w:t>
      </w:r>
      <w:r w:rsidR="003A091C" w:rsidRPr="00AC0E02">
        <w:rPr>
          <w:rFonts w:eastAsia="宋体"/>
          <w:color w:val="000000" w:themeColor="text1"/>
        </w:rPr>
        <w:t>-guided care group.</w:t>
      </w:r>
    </w:p>
    <w:p w14:paraId="3F4C676A" w14:textId="2B7CCBC4" w:rsidR="003A091C" w:rsidRPr="00AC0E02" w:rsidRDefault="00BB64AD" w:rsidP="00FF18A6">
      <w:pPr>
        <w:rPr>
          <w:rFonts w:eastAsia="宋体"/>
          <w:color w:val="000000" w:themeColor="text1"/>
        </w:rPr>
      </w:pPr>
      <w:r w:rsidRPr="00AC0E02">
        <w:rPr>
          <w:rFonts w:eastAsia="宋体"/>
          <w:color w:val="000000" w:themeColor="text1"/>
        </w:rPr>
        <w:t>¶</w:t>
      </w:r>
      <w:r w:rsidR="003A091C" w:rsidRPr="00AC0E02">
        <w:rPr>
          <w:rFonts w:eastAsia="宋体"/>
          <w:color w:val="000000" w:themeColor="text1"/>
        </w:rPr>
        <w:tab/>
        <w:t xml:space="preserve">Data regarding the time to get out of bed for the first time were missing for </w:t>
      </w:r>
      <w:r w:rsidR="008C3787" w:rsidRPr="00AC0E02">
        <w:rPr>
          <w:rFonts w:eastAsia="宋体"/>
          <w:color w:val="000000" w:themeColor="text1"/>
        </w:rPr>
        <w:t>2</w:t>
      </w:r>
      <w:r w:rsidR="003A091C" w:rsidRPr="00AC0E02">
        <w:rPr>
          <w:rFonts w:eastAsia="宋体"/>
          <w:color w:val="000000" w:themeColor="text1"/>
        </w:rPr>
        <w:t xml:space="preserve"> patients in the SmtO</w:t>
      </w:r>
      <w:r w:rsidR="003A091C" w:rsidRPr="00AC0E02">
        <w:rPr>
          <w:rFonts w:eastAsia="宋体"/>
          <w:color w:val="000000" w:themeColor="text1"/>
          <w:vertAlign w:val="subscript"/>
        </w:rPr>
        <w:t>2</w:t>
      </w:r>
      <w:r w:rsidR="003A091C" w:rsidRPr="00AC0E02">
        <w:rPr>
          <w:rFonts w:eastAsia="宋体"/>
          <w:color w:val="000000" w:themeColor="text1"/>
        </w:rPr>
        <w:t>-guided care group.</w:t>
      </w:r>
    </w:p>
    <w:p w14:paraId="71283176" w14:textId="5E916176" w:rsidR="003A091C" w:rsidRPr="00AC0E02" w:rsidRDefault="00BB64AD" w:rsidP="00FF18A6">
      <w:pPr>
        <w:rPr>
          <w:rFonts w:eastAsia="宋体"/>
          <w:color w:val="000000" w:themeColor="text1"/>
        </w:rPr>
      </w:pPr>
      <w:r w:rsidRPr="00AC0E02">
        <w:rPr>
          <w:rFonts w:eastAsia="宋体"/>
          <w:color w:val="000000" w:themeColor="text1"/>
        </w:rPr>
        <w:t>||</w:t>
      </w:r>
      <w:r w:rsidR="003A091C" w:rsidRPr="00AC0E02">
        <w:rPr>
          <w:rFonts w:eastAsia="宋体"/>
          <w:color w:val="000000" w:themeColor="text1"/>
        </w:rPr>
        <w:tab/>
        <w:t xml:space="preserve">Data regarding the time to tolerate the first p.o. </w:t>
      </w:r>
      <w:proofErr w:type="spellStart"/>
      <w:r w:rsidR="003A091C" w:rsidRPr="00AC0E02">
        <w:rPr>
          <w:rFonts w:eastAsia="宋体"/>
          <w:color w:val="000000" w:themeColor="text1"/>
        </w:rPr>
        <w:t>were</w:t>
      </w:r>
      <w:proofErr w:type="spellEnd"/>
      <w:r w:rsidR="003A091C" w:rsidRPr="00AC0E02">
        <w:rPr>
          <w:rFonts w:eastAsia="宋体"/>
          <w:color w:val="000000" w:themeColor="text1"/>
        </w:rPr>
        <w:t xml:space="preserve"> missing for </w:t>
      </w:r>
      <w:r w:rsidR="008C3787" w:rsidRPr="00AC0E02">
        <w:rPr>
          <w:rFonts w:eastAsia="宋体"/>
          <w:color w:val="000000" w:themeColor="text1"/>
        </w:rPr>
        <w:t>3</w:t>
      </w:r>
      <w:r w:rsidR="003A091C" w:rsidRPr="00AC0E02">
        <w:rPr>
          <w:rFonts w:eastAsia="宋体"/>
          <w:color w:val="000000" w:themeColor="text1"/>
        </w:rPr>
        <w:t xml:space="preserve"> patients in the </w:t>
      </w:r>
      <w:r w:rsidR="00135AE2" w:rsidRPr="00AC0E02">
        <w:rPr>
          <w:rFonts w:eastAsia="宋体"/>
          <w:color w:val="000000" w:themeColor="text1"/>
        </w:rPr>
        <w:t>usual care</w:t>
      </w:r>
      <w:r w:rsidR="003A091C" w:rsidRPr="00AC0E02">
        <w:rPr>
          <w:rFonts w:eastAsia="宋体"/>
          <w:color w:val="000000" w:themeColor="text1"/>
        </w:rPr>
        <w:t xml:space="preserve"> group.</w:t>
      </w:r>
    </w:p>
    <w:p w14:paraId="2DFE618C" w14:textId="00297C4A" w:rsidR="003A091C" w:rsidRPr="00AC0E02" w:rsidRDefault="00BB64AD" w:rsidP="00FF18A6">
      <w:pPr>
        <w:rPr>
          <w:rFonts w:eastAsia="宋体"/>
          <w:color w:val="000000" w:themeColor="text1"/>
        </w:rPr>
      </w:pPr>
      <w:r w:rsidRPr="00AC0E02">
        <w:rPr>
          <w:rFonts w:eastAsia="宋体"/>
          <w:color w:val="000000" w:themeColor="text1"/>
        </w:rPr>
        <w:t>**</w:t>
      </w:r>
      <w:r w:rsidR="003A091C" w:rsidRPr="00AC0E02">
        <w:rPr>
          <w:rFonts w:eastAsia="宋体"/>
          <w:color w:val="000000" w:themeColor="text1"/>
        </w:rPr>
        <w:tab/>
        <w:t>Ileus occurred in 1 patient in the usual care group.</w:t>
      </w:r>
    </w:p>
    <w:p w14:paraId="12F0FE12" w14:textId="77235075" w:rsidR="003A091C" w:rsidRPr="00AC0E02" w:rsidRDefault="00BB64AD" w:rsidP="00FF18A6">
      <w:pPr>
        <w:rPr>
          <w:rFonts w:eastAsia="宋体"/>
          <w:color w:val="000000" w:themeColor="text1"/>
        </w:rPr>
      </w:pPr>
      <w:r w:rsidRPr="00AC0E02">
        <w:rPr>
          <w:rFonts w:eastAsia="宋体"/>
          <w:color w:val="000000" w:themeColor="text1"/>
        </w:rPr>
        <w:t>††</w:t>
      </w:r>
      <w:r w:rsidR="003A091C" w:rsidRPr="00AC0E02">
        <w:rPr>
          <w:rFonts w:eastAsia="宋体"/>
          <w:color w:val="000000" w:themeColor="text1"/>
        </w:rPr>
        <w:tab/>
        <w:t>Deep vein thrombosis occurred in 1 patient in the SmtO</w:t>
      </w:r>
      <w:r w:rsidR="003A091C" w:rsidRPr="00AC0E02">
        <w:rPr>
          <w:rFonts w:eastAsia="宋体"/>
          <w:color w:val="000000" w:themeColor="text1"/>
          <w:vertAlign w:val="subscript"/>
        </w:rPr>
        <w:t>2</w:t>
      </w:r>
      <w:r w:rsidR="003A091C" w:rsidRPr="00AC0E02">
        <w:rPr>
          <w:rFonts w:eastAsia="宋体"/>
          <w:color w:val="000000" w:themeColor="text1"/>
        </w:rPr>
        <w:t xml:space="preserve">-guided care group and 2 </w:t>
      </w:r>
      <w:r w:rsidR="0080566E" w:rsidRPr="00AC0E02">
        <w:rPr>
          <w:rFonts w:eastAsia="宋体"/>
          <w:color w:val="000000" w:themeColor="text1"/>
        </w:rPr>
        <w:t xml:space="preserve">patients </w:t>
      </w:r>
      <w:r w:rsidR="003A091C" w:rsidRPr="00AC0E02">
        <w:rPr>
          <w:rFonts w:eastAsia="宋体"/>
          <w:color w:val="000000" w:themeColor="text1"/>
        </w:rPr>
        <w:t>in the usual care group.</w:t>
      </w:r>
    </w:p>
    <w:p w14:paraId="424FB395" w14:textId="62A4614C" w:rsidR="003A091C" w:rsidRPr="00AC0E02" w:rsidRDefault="00BB64AD" w:rsidP="00FF18A6">
      <w:pPr>
        <w:rPr>
          <w:rFonts w:eastAsia="宋体"/>
          <w:color w:val="000000" w:themeColor="text1"/>
        </w:rPr>
      </w:pPr>
      <w:r w:rsidRPr="00AC0E02">
        <w:rPr>
          <w:rFonts w:eastAsia="宋体"/>
          <w:color w:val="000000" w:themeColor="text1"/>
        </w:rPr>
        <w:t>‡‡</w:t>
      </w:r>
      <w:r w:rsidR="003A091C" w:rsidRPr="00AC0E02">
        <w:rPr>
          <w:rFonts w:eastAsia="宋体"/>
          <w:color w:val="000000" w:themeColor="text1"/>
        </w:rPr>
        <w:tab/>
        <w:t>Wound dehiscence occurred in 1 patient in the SmtO</w:t>
      </w:r>
      <w:r w:rsidR="003A091C" w:rsidRPr="00AC0E02">
        <w:rPr>
          <w:rFonts w:eastAsia="宋体"/>
          <w:color w:val="000000" w:themeColor="text1"/>
          <w:vertAlign w:val="subscript"/>
        </w:rPr>
        <w:t>2</w:t>
      </w:r>
      <w:r w:rsidR="003A091C" w:rsidRPr="00AC0E02">
        <w:rPr>
          <w:rFonts w:eastAsia="宋体"/>
          <w:color w:val="000000" w:themeColor="text1"/>
        </w:rPr>
        <w:t>-guided care group.</w:t>
      </w:r>
    </w:p>
    <w:p w14:paraId="280C990C" w14:textId="07F22D2C" w:rsidR="008E5474" w:rsidRPr="00AC0E02" w:rsidRDefault="00BB64AD" w:rsidP="00FF18A6">
      <w:pPr>
        <w:rPr>
          <w:rFonts w:eastAsia="宋体"/>
          <w:color w:val="000000" w:themeColor="text1"/>
        </w:rPr>
      </w:pPr>
      <w:r w:rsidRPr="00AC0E02">
        <w:rPr>
          <w:rFonts w:eastAsia="宋体"/>
          <w:color w:val="000000" w:themeColor="text1"/>
        </w:rPr>
        <w:t>§§</w:t>
      </w:r>
      <w:r w:rsidR="003A091C" w:rsidRPr="00AC0E02">
        <w:rPr>
          <w:rFonts w:eastAsia="宋体"/>
          <w:color w:val="000000" w:themeColor="text1"/>
        </w:rPr>
        <w:tab/>
        <w:t>Urinary tract infection occurred in 1 patient in the SmtO</w:t>
      </w:r>
      <w:r w:rsidR="003A091C" w:rsidRPr="00AC0E02">
        <w:rPr>
          <w:rFonts w:eastAsia="宋体"/>
          <w:color w:val="000000" w:themeColor="text1"/>
          <w:vertAlign w:val="subscript"/>
        </w:rPr>
        <w:t>2</w:t>
      </w:r>
      <w:r w:rsidR="003A091C" w:rsidRPr="00AC0E02">
        <w:rPr>
          <w:rFonts w:eastAsia="宋体"/>
          <w:color w:val="000000" w:themeColor="text1"/>
        </w:rPr>
        <w:t xml:space="preserve">-guided care group; surgical site infection occurred in 3 </w:t>
      </w:r>
      <w:r w:rsidR="007B3287" w:rsidRPr="00AC0E02">
        <w:rPr>
          <w:rFonts w:eastAsia="宋体"/>
          <w:color w:val="000000" w:themeColor="text1"/>
        </w:rPr>
        <w:t xml:space="preserve">patients </w:t>
      </w:r>
      <w:r w:rsidR="003A091C" w:rsidRPr="00AC0E02">
        <w:rPr>
          <w:rFonts w:eastAsia="宋体"/>
          <w:color w:val="000000" w:themeColor="text1"/>
        </w:rPr>
        <w:t>in the usual care group.</w:t>
      </w:r>
    </w:p>
    <w:p w14:paraId="796939AD" w14:textId="77777777" w:rsidR="00A52EC9" w:rsidRDefault="00E74626" w:rsidP="00FF18A6">
      <w:pPr>
        <w:rPr>
          <w:rFonts w:eastAsia="宋体"/>
          <w:b/>
          <w:bCs/>
          <w:color w:val="000000" w:themeColor="text1"/>
          <w:u w:val="single"/>
        </w:rPr>
        <w:sectPr w:rsidR="00A52EC9" w:rsidSect="009A3A41">
          <w:pgSz w:w="15840" w:h="12240" w:orient="landscape"/>
          <w:pgMar w:top="1440" w:right="1440" w:bottom="1440" w:left="1440" w:header="720" w:footer="720" w:gutter="0"/>
          <w:cols w:space="720"/>
          <w:docGrid w:linePitch="360"/>
        </w:sectPr>
      </w:pPr>
      <w:r w:rsidRPr="00AC0E02">
        <w:rPr>
          <w:rFonts w:eastAsia="宋体"/>
          <w:b/>
          <w:bCs/>
          <w:color w:val="000000" w:themeColor="text1"/>
          <w:u w:val="single"/>
        </w:rPr>
        <w:br w:type="page"/>
      </w:r>
    </w:p>
    <w:p w14:paraId="763B3B3A" w14:textId="05440399" w:rsidR="00A52EC9" w:rsidRPr="00AC0E02" w:rsidRDefault="00A52EC9" w:rsidP="00A52EC9">
      <w:pPr>
        <w:rPr>
          <w:rFonts w:eastAsia="宋体"/>
          <w:b/>
          <w:color w:val="000000" w:themeColor="text1"/>
        </w:rPr>
      </w:pPr>
      <w:r w:rsidRPr="00AC0E02">
        <w:rPr>
          <w:rFonts w:eastAsia="宋体"/>
          <w:b/>
          <w:color w:val="000000" w:themeColor="text1"/>
        </w:rPr>
        <w:lastRenderedPageBreak/>
        <w:t>Table S</w:t>
      </w:r>
      <w:r>
        <w:rPr>
          <w:rFonts w:eastAsia="宋体"/>
          <w:b/>
          <w:color w:val="000000" w:themeColor="text1"/>
        </w:rPr>
        <w:t>4</w:t>
      </w:r>
      <w:r w:rsidRPr="00AC0E02">
        <w:rPr>
          <w:rFonts w:eastAsia="宋体"/>
          <w:b/>
          <w:color w:val="000000" w:themeColor="text1"/>
        </w:rPr>
        <w:t>. Additional analysis – multivariable logistic regression based on the modified intention-to-treat population</w:t>
      </w:r>
    </w:p>
    <w:p w14:paraId="595C29CA" w14:textId="77777777" w:rsidR="00A52EC9" w:rsidRPr="00AC0E02" w:rsidRDefault="00A52EC9" w:rsidP="00A52EC9">
      <w:pPr>
        <w:rPr>
          <w:rFonts w:eastAsia="宋体"/>
          <w:color w:val="000000" w:themeColor="text1"/>
        </w:rPr>
      </w:pPr>
    </w:p>
    <w:tbl>
      <w:tblPr>
        <w:tblStyle w:val="TableGrid"/>
        <w:tblW w:w="9067" w:type="dxa"/>
        <w:tblLook w:val="04A0" w:firstRow="1" w:lastRow="0" w:firstColumn="1" w:lastColumn="0" w:noHBand="0" w:noVBand="1"/>
      </w:tblPr>
      <w:tblGrid>
        <w:gridCol w:w="4402"/>
        <w:gridCol w:w="3248"/>
        <w:gridCol w:w="1417"/>
      </w:tblGrid>
      <w:tr w:rsidR="00A52EC9" w:rsidRPr="00AC0E02" w14:paraId="31AA4A1E" w14:textId="77777777" w:rsidTr="005E40A5">
        <w:tc>
          <w:tcPr>
            <w:tcW w:w="4402" w:type="dxa"/>
            <w:shd w:val="clear" w:color="auto" w:fill="E2EFD9" w:themeFill="accent6" w:themeFillTint="33"/>
          </w:tcPr>
          <w:p w14:paraId="3FBBFED4" w14:textId="77777777" w:rsidR="00A52EC9" w:rsidRPr="00AC0E02" w:rsidRDefault="00A52EC9" w:rsidP="005E40A5">
            <w:pPr>
              <w:rPr>
                <w:rFonts w:eastAsia="宋体"/>
                <w:b/>
                <w:color w:val="000000" w:themeColor="text1"/>
                <w:sz w:val="22"/>
                <w:szCs w:val="22"/>
              </w:rPr>
            </w:pPr>
            <w:r w:rsidRPr="00AC0E02">
              <w:rPr>
                <w:rFonts w:eastAsia="宋体"/>
                <w:b/>
                <w:color w:val="000000" w:themeColor="text1"/>
                <w:sz w:val="22"/>
                <w:szCs w:val="22"/>
              </w:rPr>
              <w:t>Factor</w:t>
            </w:r>
          </w:p>
        </w:tc>
        <w:tc>
          <w:tcPr>
            <w:tcW w:w="3248" w:type="dxa"/>
            <w:tcBorders>
              <w:bottom w:val="single" w:sz="4" w:space="0" w:color="auto"/>
            </w:tcBorders>
            <w:shd w:val="clear" w:color="auto" w:fill="E2EFD9" w:themeFill="accent6" w:themeFillTint="33"/>
          </w:tcPr>
          <w:p w14:paraId="2A2BD9B1" w14:textId="77777777" w:rsidR="00A52EC9" w:rsidRPr="00AC0E02" w:rsidRDefault="00A52EC9" w:rsidP="005E40A5">
            <w:pPr>
              <w:jc w:val="center"/>
              <w:rPr>
                <w:rFonts w:eastAsia="宋体"/>
                <w:b/>
                <w:color w:val="000000" w:themeColor="text1"/>
                <w:sz w:val="22"/>
                <w:szCs w:val="22"/>
              </w:rPr>
            </w:pPr>
            <w:r w:rsidRPr="00AC0E02">
              <w:rPr>
                <w:rFonts w:eastAsia="宋体"/>
                <w:b/>
                <w:color w:val="000000" w:themeColor="text1"/>
                <w:sz w:val="22"/>
                <w:szCs w:val="22"/>
              </w:rPr>
              <w:t xml:space="preserve">Risk Ratio (95% </w:t>
            </w:r>
            <w:proofErr w:type="gramStart"/>
            <w:r w:rsidRPr="00AC0E02">
              <w:rPr>
                <w:rFonts w:eastAsia="宋体"/>
                <w:b/>
                <w:color w:val="000000" w:themeColor="text1"/>
                <w:sz w:val="22"/>
                <w:szCs w:val="22"/>
              </w:rPr>
              <w:t>CI)*</w:t>
            </w:r>
            <w:proofErr w:type="gramEnd"/>
            <w:r w:rsidRPr="00AC0E02">
              <w:rPr>
                <w:rFonts w:eastAsia="宋体"/>
                <w:b/>
                <w:color w:val="000000" w:themeColor="text1"/>
                <w:sz w:val="22"/>
                <w:szCs w:val="22"/>
              </w:rPr>
              <w:t>†</w:t>
            </w:r>
          </w:p>
        </w:tc>
        <w:tc>
          <w:tcPr>
            <w:tcW w:w="1417" w:type="dxa"/>
            <w:tcBorders>
              <w:bottom w:val="single" w:sz="4" w:space="0" w:color="auto"/>
            </w:tcBorders>
            <w:shd w:val="clear" w:color="auto" w:fill="E2EFD9" w:themeFill="accent6" w:themeFillTint="33"/>
          </w:tcPr>
          <w:p w14:paraId="6F4B2A7F" w14:textId="77777777" w:rsidR="00A52EC9" w:rsidRPr="00AC0E02" w:rsidRDefault="00A52EC9" w:rsidP="005E40A5">
            <w:pPr>
              <w:jc w:val="center"/>
              <w:rPr>
                <w:rFonts w:eastAsia="宋体"/>
                <w:b/>
                <w:color w:val="000000" w:themeColor="text1"/>
                <w:sz w:val="22"/>
                <w:szCs w:val="22"/>
              </w:rPr>
            </w:pPr>
            <w:r w:rsidRPr="00AC0E02">
              <w:rPr>
                <w:rFonts w:eastAsia="宋体"/>
                <w:b/>
                <w:i/>
                <w:iCs/>
                <w:color w:val="000000" w:themeColor="text1"/>
                <w:sz w:val="22"/>
                <w:szCs w:val="22"/>
              </w:rPr>
              <w:t>P</w:t>
            </w:r>
            <w:r w:rsidRPr="00AC0E02">
              <w:rPr>
                <w:rFonts w:eastAsia="宋体"/>
                <w:b/>
                <w:color w:val="000000" w:themeColor="text1"/>
                <w:sz w:val="22"/>
                <w:szCs w:val="22"/>
              </w:rPr>
              <w:t xml:space="preserve"> Value</w:t>
            </w:r>
          </w:p>
        </w:tc>
      </w:tr>
      <w:tr w:rsidR="00A52EC9" w:rsidRPr="00AC0E02" w14:paraId="3AC73A6F" w14:textId="77777777" w:rsidTr="005E40A5">
        <w:tc>
          <w:tcPr>
            <w:tcW w:w="4402" w:type="dxa"/>
            <w:tcBorders>
              <w:right w:val="single" w:sz="4" w:space="0" w:color="auto"/>
            </w:tcBorders>
            <w:shd w:val="clear" w:color="auto" w:fill="FFF2CC" w:themeFill="accent4" w:themeFillTint="33"/>
          </w:tcPr>
          <w:p w14:paraId="6CEA1DAA"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Randomization (usual care)</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6C80E88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2864B6D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087298EE" w14:textId="77777777" w:rsidTr="005E40A5">
        <w:tc>
          <w:tcPr>
            <w:tcW w:w="4402" w:type="dxa"/>
            <w:tcBorders>
              <w:right w:val="single" w:sz="4" w:space="0" w:color="auto"/>
            </w:tcBorders>
          </w:tcPr>
          <w:p w14:paraId="0819967C"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Randomization (SmtO</w:t>
            </w:r>
            <w:r w:rsidRPr="00AC0E02">
              <w:rPr>
                <w:rFonts w:eastAsia="宋体"/>
                <w:color w:val="000000" w:themeColor="text1"/>
                <w:sz w:val="22"/>
                <w:szCs w:val="22"/>
                <w:vertAlign w:val="subscript"/>
              </w:rPr>
              <w:t>2</w:t>
            </w:r>
            <w:r w:rsidRPr="00AC0E02">
              <w:rPr>
                <w:rFonts w:eastAsia="宋体"/>
                <w:color w:val="000000" w:themeColor="text1"/>
                <w:sz w:val="22"/>
                <w:szCs w:val="22"/>
              </w:rPr>
              <w:t>-guided care)</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58AEC49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0.89 (0.71–1.10)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3B817B7"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0.284</w:t>
            </w:r>
          </w:p>
        </w:tc>
      </w:tr>
      <w:tr w:rsidR="00A52EC9" w:rsidRPr="00AC0E02" w14:paraId="41B3C751" w14:textId="77777777" w:rsidTr="005E40A5">
        <w:tc>
          <w:tcPr>
            <w:tcW w:w="4402" w:type="dxa"/>
            <w:tcBorders>
              <w:right w:val="single" w:sz="4" w:space="0" w:color="auto"/>
            </w:tcBorders>
            <w:shd w:val="clear" w:color="auto" w:fill="FFF2CC" w:themeFill="accent4" w:themeFillTint="33"/>
          </w:tcPr>
          <w:p w14:paraId="2F61A6F2"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Peking University First Hospital</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4E6C80"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A55B7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54692FEA" w14:textId="77777777" w:rsidTr="005E40A5">
        <w:tc>
          <w:tcPr>
            <w:tcW w:w="4402" w:type="dxa"/>
            <w:tcBorders>
              <w:right w:val="single" w:sz="4" w:space="0" w:color="auto"/>
            </w:tcBorders>
          </w:tcPr>
          <w:p w14:paraId="28F24079"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Peking University Third Hospital</w:t>
            </w:r>
          </w:p>
        </w:tc>
        <w:tc>
          <w:tcPr>
            <w:tcW w:w="3248" w:type="dxa"/>
            <w:tcBorders>
              <w:top w:val="single" w:sz="4" w:space="0" w:color="auto"/>
              <w:left w:val="nil"/>
              <w:bottom w:val="single" w:sz="4" w:space="0" w:color="auto"/>
              <w:right w:val="nil"/>
            </w:tcBorders>
            <w:shd w:val="clear" w:color="auto" w:fill="auto"/>
            <w:vAlign w:val="bottom"/>
          </w:tcPr>
          <w:p w14:paraId="70A037D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1.24 (0.80–1.78)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D8A79A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0.333</w:t>
            </w:r>
          </w:p>
        </w:tc>
      </w:tr>
      <w:tr w:rsidR="00A52EC9" w:rsidRPr="00AC0E02" w14:paraId="085FAE5B" w14:textId="77777777" w:rsidTr="005E40A5">
        <w:tc>
          <w:tcPr>
            <w:tcW w:w="4402" w:type="dxa"/>
            <w:tcBorders>
              <w:right w:val="single" w:sz="4" w:space="0" w:color="auto"/>
            </w:tcBorders>
          </w:tcPr>
          <w:p w14:paraId="62600BB5"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Shandong Provincial Hospital</w:t>
            </w:r>
          </w:p>
        </w:tc>
        <w:tc>
          <w:tcPr>
            <w:tcW w:w="3248" w:type="dxa"/>
            <w:tcBorders>
              <w:top w:val="single" w:sz="4" w:space="0" w:color="auto"/>
              <w:left w:val="nil"/>
              <w:bottom w:val="single" w:sz="4" w:space="0" w:color="auto"/>
              <w:right w:val="nil"/>
            </w:tcBorders>
            <w:shd w:val="clear" w:color="auto" w:fill="auto"/>
            <w:vAlign w:val="bottom"/>
          </w:tcPr>
          <w:p w14:paraId="19AE0795"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2.32 (1.90–2.63)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659707"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A52EC9" w:rsidRPr="00AC0E02" w14:paraId="76F9EDFA" w14:textId="77777777" w:rsidTr="005E40A5">
        <w:tc>
          <w:tcPr>
            <w:tcW w:w="4402" w:type="dxa"/>
            <w:tcBorders>
              <w:right w:val="single" w:sz="4" w:space="0" w:color="auto"/>
            </w:tcBorders>
          </w:tcPr>
          <w:p w14:paraId="59B07F1F"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Zhengzhou University First Hospital</w:t>
            </w:r>
          </w:p>
        </w:tc>
        <w:tc>
          <w:tcPr>
            <w:tcW w:w="3248" w:type="dxa"/>
            <w:tcBorders>
              <w:top w:val="single" w:sz="4" w:space="0" w:color="auto"/>
              <w:left w:val="nil"/>
              <w:bottom w:val="single" w:sz="4" w:space="0" w:color="auto"/>
              <w:right w:val="nil"/>
            </w:tcBorders>
            <w:shd w:val="clear" w:color="auto" w:fill="auto"/>
            <w:vAlign w:val="bottom"/>
          </w:tcPr>
          <w:p w14:paraId="6309AC97"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1.07 (0.64–1.63)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52EFF0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0.784</w:t>
            </w:r>
          </w:p>
        </w:tc>
      </w:tr>
      <w:tr w:rsidR="00A52EC9" w:rsidRPr="00AC0E02" w14:paraId="6A56F247" w14:textId="77777777" w:rsidTr="005E40A5">
        <w:tc>
          <w:tcPr>
            <w:tcW w:w="4402" w:type="dxa"/>
            <w:tcBorders>
              <w:right w:val="single" w:sz="4" w:space="0" w:color="auto"/>
            </w:tcBorders>
          </w:tcPr>
          <w:p w14:paraId="6D2B927E"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Hebei Medical University Second Hospital</w:t>
            </w:r>
          </w:p>
        </w:tc>
        <w:tc>
          <w:tcPr>
            <w:tcW w:w="3248" w:type="dxa"/>
            <w:tcBorders>
              <w:top w:val="single" w:sz="4" w:space="0" w:color="auto"/>
              <w:left w:val="nil"/>
              <w:bottom w:val="single" w:sz="4" w:space="0" w:color="auto"/>
              <w:right w:val="nil"/>
            </w:tcBorders>
            <w:shd w:val="clear" w:color="auto" w:fill="auto"/>
            <w:vAlign w:val="bottom"/>
          </w:tcPr>
          <w:p w14:paraId="3B9FE39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1.62 (1.10–2.14)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EAB60C"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0.021</w:t>
            </w:r>
          </w:p>
        </w:tc>
      </w:tr>
      <w:tr w:rsidR="00A52EC9" w:rsidRPr="00AC0E02" w14:paraId="34F905AC" w14:textId="77777777" w:rsidTr="005E40A5">
        <w:tc>
          <w:tcPr>
            <w:tcW w:w="4402" w:type="dxa"/>
            <w:tcBorders>
              <w:right w:val="single" w:sz="4" w:space="0" w:color="auto"/>
            </w:tcBorders>
          </w:tcPr>
          <w:p w14:paraId="24997AD1"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Beijing Obstetrics and Gynecology Hospital</w:t>
            </w:r>
          </w:p>
        </w:tc>
        <w:tc>
          <w:tcPr>
            <w:tcW w:w="3248" w:type="dxa"/>
            <w:tcBorders>
              <w:top w:val="single" w:sz="4" w:space="0" w:color="auto"/>
              <w:left w:val="nil"/>
              <w:bottom w:val="single" w:sz="4" w:space="0" w:color="auto"/>
              <w:right w:val="nil"/>
            </w:tcBorders>
            <w:shd w:val="clear" w:color="auto" w:fill="auto"/>
            <w:vAlign w:val="bottom"/>
          </w:tcPr>
          <w:p w14:paraId="2F09626B"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1.48 (0.94–2.06)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116915"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0.093</w:t>
            </w:r>
          </w:p>
        </w:tc>
      </w:tr>
    </w:tbl>
    <w:p w14:paraId="505B766B" w14:textId="77777777" w:rsidR="00A52EC9" w:rsidRPr="00AC0E02" w:rsidRDefault="00A52EC9" w:rsidP="00A52EC9">
      <w:pPr>
        <w:rPr>
          <w:rFonts w:eastAsia="宋体"/>
          <w:color w:val="000000" w:themeColor="text1"/>
        </w:rPr>
      </w:pPr>
    </w:p>
    <w:tbl>
      <w:tblPr>
        <w:tblStyle w:val="TableGrid"/>
        <w:tblW w:w="9067" w:type="dxa"/>
        <w:tblLook w:val="04A0" w:firstRow="1" w:lastRow="0" w:firstColumn="1" w:lastColumn="0" w:noHBand="0" w:noVBand="1"/>
      </w:tblPr>
      <w:tblGrid>
        <w:gridCol w:w="4402"/>
        <w:gridCol w:w="3248"/>
        <w:gridCol w:w="1417"/>
      </w:tblGrid>
      <w:tr w:rsidR="00A52EC9" w:rsidRPr="00AC0E02" w14:paraId="642D6D8D" w14:textId="77777777" w:rsidTr="005E40A5">
        <w:tc>
          <w:tcPr>
            <w:tcW w:w="4402" w:type="dxa"/>
            <w:shd w:val="clear" w:color="auto" w:fill="E2EFD9" w:themeFill="accent6" w:themeFillTint="33"/>
          </w:tcPr>
          <w:p w14:paraId="5FDAC607" w14:textId="77777777" w:rsidR="00A52EC9" w:rsidRPr="00AC0E02" w:rsidRDefault="00A52EC9" w:rsidP="005E40A5">
            <w:pPr>
              <w:rPr>
                <w:rFonts w:eastAsia="宋体"/>
                <w:b/>
                <w:color w:val="000000" w:themeColor="text1"/>
                <w:sz w:val="22"/>
                <w:szCs w:val="22"/>
              </w:rPr>
            </w:pPr>
            <w:r w:rsidRPr="00AC0E02">
              <w:rPr>
                <w:rFonts w:eastAsia="宋体"/>
                <w:b/>
                <w:color w:val="000000" w:themeColor="text1"/>
                <w:sz w:val="22"/>
                <w:szCs w:val="22"/>
              </w:rPr>
              <w:t>Factor</w:t>
            </w:r>
          </w:p>
        </w:tc>
        <w:tc>
          <w:tcPr>
            <w:tcW w:w="3248" w:type="dxa"/>
            <w:tcBorders>
              <w:bottom w:val="single" w:sz="4" w:space="0" w:color="auto"/>
            </w:tcBorders>
            <w:shd w:val="clear" w:color="auto" w:fill="E2EFD9" w:themeFill="accent6" w:themeFillTint="33"/>
          </w:tcPr>
          <w:p w14:paraId="66EBEE9B" w14:textId="77777777" w:rsidR="00A52EC9" w:rsidRPr="00AC0E02" w:rsidRDefault="00A52EC9" w:rsidP="005E40A5">
            <w:pPr>
              <w:jc w:val="center"/>
              <w:rPr>
                <w:rFonts w:eastAsia="宋体"/>
                <w:b/>
                <w:color w:val="000000" w:themeColor="text1"/>
                <w:sz w:val="22"/>
                <w:szCs w:val="22"/>
              </w:rPr>
            </w:pPr>
            <w:r w:rsidRPr="00AC0E02">
              <w:rPr>
                <w:rFonts w:eastAsia="宋体"/>
                <w:b/>
                <w:color w:val="000000" w:themeColor="text1"/>
                <w:sz w:val="22"/>
                <w:szCs w:val="22"/>
              </w:rPr>
              <w:t xml:space="preserve">Risk Ratio (95% </w:t>
            </w:r>
            <w:proofErr w:type="gramStart"/>
            <w:r w:rsidRPr="00AC0E02">
              <w:rPr>
                <w:rFonts w:eastAsia="宋体"/>
                <w:b/>
                <w:color w:val="000000" w:themeColor="text1"/>
                <w:sz w:val="22"/>
                <w:szCs w:val="22"/>
              </w:rPr>
              <w:t>CI)*</w:t>
            </w:r>
            <w:proofErr w:type="gramEnd"/>
            <w:r w:rsidRPr="00AC0E02">
              <w:rPr>
                <w:rFonts w:eastAsia="宋体"/>
                <w:b/>
                <w:color w:val="000000" w:themeColor="text1"/>
                <w:sz w:val="22"/>
                <w:szCs w:val="22"/>
              </w:rPr>
              <w:t>‡</w:t>
            </w:r>
          </w:p>
        </w:tc>
        <w:tc>
          <w:tcPr>
            <w:tcW w:w="1417" w:type="dxa"/>
            <w:tcBorders>
              <w:bottom w:val="single" w:sz="4" w:space="0" w:color="auto"/>
            </w:tcBorders>
            <w:shd w:val="clear" w:color="auto" w:fill="E2EFD9" w:themeFill="accent6" w:themeFillTint="33"/>
          </w:tcPr>
          <w:p w14:paraId="042D9803" w14:textId="77777777" w:rsidR="00A52EC9" w:rsidRPr="00AC0E02" w:rsidRDefault="00A52EC9" w:rsidP="005E40A5">
            <w:pPr>
              <w:jc w:val="center"/>
              <w:rPr>
                <w:rFonts w:eastAsia="宋体"/>
                <w:b/>
                <w:color w:val="000000" w:themeColor="text1"/>
                <w:sz w:val="22"/>
                <w:szCs w:val="22"/>
              </w:rPr>
            </w:pPr>
            <w:r w:rsidRPr="00AC0E02">
              <w:rPr>
                <w:rFonts w:eastAsia="宋体"/>
                <w:b/>
                <w:color w:val="000000" w:themeColor="text1"/>
                <w:sz w:val="22"/>
                <w:szCs w:val="22"/>
              </w:rPr>
              <w:t>P Value</w:t>
            </w:r>
          </w:p>
        </w:tc>
      </w:tr>
      <w:tr w:rsidR="00A52EC9" w:rsidRPr="00AC0E02" w14:paraId="0AB31BE1" w14:textId="77777777" w:rsidTr="005E40A5">
        <w:tc>
          <w:tcPr>
            <w:tcW w:w="4402" w:type="dxa"/>
            <w:tcBorders>
              <w:right w:val="single" w:sz="4" w:space="0" w:color="auto"/>
            </w:tcBorders>
            <w:shd w:val="clear" w:color="auto" w:fill="FFF2CC" w:themeFill="accent4" w:themeFillTint="33"/>
          </w:tcPr>
          <w:p w14:paraId="3DD0987C"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Randomization (usual care)</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067693D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0E1304F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2E5A1D2F" w14:textId="77777777" w:rsidTr="005E40A5">
        <w:tc>
          <w:tcPr>
            <w:tcW w:w="4402" w:type="dxa"/>
            <w:tcBorders>
              <w:right w:val="single" w:sz="4" w:space="0" w:color="auto"/>
            </w:tcBorders>
          </w:tcPr>
          <w:p w14:paraId="14414289"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Randomization (SmtO</w:t>
            </w:r>
            <w:r w:rsidRPr="00AC0E02">
              <w:rPr>
                <w:rFonts w:eastAsia="宋体"/>
                <w:color w:val="000000" w:themeColor="text1"/>
                <w:sz w:val="22"/>
                <w:szCs w:val="22"/>
                <w:vertAlign w:val="subscript"/>
              </w:rPr>
              <w:t>2</w:t>
            </w:r>
            <w:r w:rsidRPr="00AC0E02">
              <w:rPr>
                <w:rFonts w:eastAsia="宋体"/>
                <w:color w:val="000000" w:themeColor="text1"/>
                <w:sz w:val="22"/>
                <w:szCs w:val="22"/>
              </w:rPr>
              <w:t>-guided care)</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26A2334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0.94 (0.74–1.16)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96C6E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0.553</w:t>
            </w:r>
          </w:p>
        </w:tc>
      </w:tr>
      <w:tr w:rsidR="00A52EC9" w:rsidRPr="00AC0E02" w14:paraId="1A8CE762" w14:textId="77777777" w:rsidTr="005E40A5">
        <w:tc>
          <w:tcPr>
            <w:tcW w:w="4402" w:type="dxa"/>
            <w:tcBorders>
              <w:right w:val="single" w:sz="4" w:space="0" w:color="auto"/>
            </w:tcBorders>
            <w:shd w:val="clear" w:color="auto" w:fill="FFF2CC" w:themeFill="accent4" w:themeFillTint="33"/>
          </w:tcPr>
          <w:p w14:paraId="521E588F"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Peking University First Hospital</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384089"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10B8C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58E6E484" w14:textId="77777777" w:rsidTr="005E40A5">
        <w:tc>
          <w:tcPr>
            <w:tcW w:w="4402" w:type="dxa"/>
            <w:tcBorders>
              <w:right w:val="single" w:sz="4" w:space="0" w:color="auto"/>
            </w:tcBorders>
          </w:tcPr>
          <w:p w14:paraId="2A956C93"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Peking University Third Hospital</w:t>
            </w:r>
          </w:p>
        </w:tc>
        <w:tc>
          <w:tcPr>
            <w:tcW w:w="3248" w:type="dxa"/>
            <w:tcBorders>
              <w:top w:val="single" w:sz="4" w:space="0" w:color="auto"/>
              <w:left w:val="nil"/>
              <w:bottom w:val="single" w:sz="4" w:space="0" w:color="auto"/>
              <w:right w:val="nil"/>
            </w:tcBorders>
            <w:shd w:val="clear" w:color="auto" w:fill="auto"/>
            <w:vAlign w:val="bottom"/>
          </w:tcPr>
          <w:p w14:paraId="4173124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1.56 (1.04–2.10)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91F813"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0.043</w:t>
            </w:r>
          </w:p>
        </w:tc>
      </w:tr>
      <w:tr w:rsidR="00A52EC9" w:rsidRPr="00AC0E02" w14:paraId="027FFCF5" w14:textId="77777777" w:rsidTr="005E40A5">
        <w:tc>
          <w:tcPr>
            <w:tcW w:w="4402" w:type="dxa"/>
            <w:tcBorders>
              <w:right w:val="single" w:sz="4" w:space="0" w:color="auto"/>
            </w:tcBorders>
          </w:tcPr>
          <w:p w14:paraId="2CD98049"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Shandong Provincial Hospital</w:t>
            </w:r>
          </w:p>
        </w:tc>
        <w:tc>
          <w:tcPr>
            <w:tcW w:w="3248" w:type="dxa"/>
            <w:tcBorders>
              <w:top w:val="single" w:sz="4" w:space="0" w:color="auto"/>
              <w:left w:val="nil"/>
              <w:bottom w:val="single" w:sz="4" w:space="0" w:color="auto"/>
              <w:right w:val="nil"/>
            </w:tcBorders>
            <w:shd w:val="clear" w:color="auto" w:fill="auto"/>
            <w:vAlign w:val="bottom"/>
          </w:tcPr>
          <w:p w14:paraId="2F1B2C50"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2.64 (2.22–2.84)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7FD0F4"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A52EC9" w:rsidRPr="00AC0E02" w14:paraId="1BA55796" w14:textId="77777777" w:rsidTr="005E40A5">
        <w:tc>
          <w:tcPr>
            <w:tcW w:w="4402" w:type="dxa"/>
            <w:tcBorders>
              <w:right w:val="single" w:sz="4" w:space="0" w:color="auto"/>
            </w:tcBorders>
          </w:tcPr>
          <w:p w14:paraId="0317EE17"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Zhengzhou University First Hospital</w:t>
            </w:r>
          </w:p>
        </w:tc>
        <w:tc>
          <w:tcPr>
            <w:tcW w:w="3248" w:type="dxa"/>
            <w:tcBorders>
              <w:top w:val="single" w:sz="4" w:space="0" w:color="auto"/>
              <w:left w:val="nil"/>
              <w:bottom w:val="single" w:sz="4" w:space="0" w:color="auto"/>
              <w:right w:val="nil"/>
            </w:tcBorders>
            <w:shd w:val="clear" w:color="auto" w:fill="auto"/>
            <w:vAlign w:val="bottom"/>
          </w:tcPr>
          <w:p w14:paraId="4815ACD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1.45 (0.79–2.15)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94A5B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0.213</w:t>
            </w:r>
          </w:p>
        </w:tc>
      </w:tr>
      <w:tr w:rsidR="00A52EC9" w:rsidRPr="00AC0E02" w14:paraId="44EA5F41" w14:textId="77777777" w:rsidTr="005E40A5">
        <w:tc>
          <w:tcPr>
            <w:tcW w:w="4402" w:type="dxa"/>
            <w:tcBorders>
              <w:right w:val="single" w:sz="4" w:space="0" w:color="auto"/>
            </w:tcBorders>
          </w:tcPr>
          <w:p w14:paraId="311DD8A2"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Hebei Medical University Second Hospital</w:t>
            </w:r>
          </w:p>
        </w:tc>
        <w:tc>
          <w:tcPr>
            <w:tcW w:w="3248" w:type="dxa"/>
            <w:tcBorders>
              <w:top w:val="single" w:sz="4" w:space="0" w:color="auto"/>
              <w:left w:val="nil"/>
              <w:bottom w:val="single" w:sz="4" w:space="0" w:color="auto"/>
              <w:right w:val="nil"/>
            </w:tcBorders>
            <w:shd w:val="clear" w:color="auto" w:fill="auto"/>
            <w:vAlign w:val="bottom"/>
          </w:tcPr>
          <w:p w14:paraId="610C7FB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1.88 (1.22–2.43)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8D5B0A"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0.010</w:t>
            </w:r>
          </w:p>
        </w:tc>
      </w:tr>
      <w:tr w:rsidR="00A52EC9" w:rsidRPr="00AC0E02" w14:paraId="281A8DD7" w14:textId="77777777" w:rsidTr="005E40A5">
        <w:tc>
          <w:tcPr>
            <w:tcW w:w="4402" w:type="dxa"/>
            <w:tcBorders>
              <w:right w:val="single" w:sz="4" w:space="0" w:color="auto"/>
            </w:tcBorders>
          </w:tcPr>
          <w:p w14:paraId="6E552B89"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Beijing Obstetrics and Gynecology Hospital</w:t>
            </w:r>
          </w:p>
        </w:tc>
        <w:tc>
          <w:tcPr>
            <w:tcW w:w="3248" w:type="dxa"/>
            <w:tcBorders>
              <w:top w:val="single" w:sz="4" w:space="0" w:color="auto"/>
              <w:left w:val="nil"/>
              <w:bottom w:val="single" w:sz="4" w:space="0" w:color="auto"/>
              <w:right w:val="nil"/>
            </w:tcBorders>
            <w:shd w:val="clear" w:color="auto" w:fill="auto"/>
            <w:vAlign w:val="bottom"/>
          </w:tcPr>
          <w:p w14:paraId="5474085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1.61 (1.03–2.18)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70452D"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0.043</w:t>
            </w:r>
          </w:p>
        </w:tc>
      </w:tr>
      <w:tr w:rsidR="00A52EC9" w:rsidRPr="00AC0E02" w14:paraId="2148A9CA" w14:textId="77777777" w:rsidTr="005E40A5">
        <w:tc>
          <w:tcPr>
            <w:tcW w:w="4402" w:type="dxa"/>
            <w:tcBorders>
              <w:right w:val="single" w:sz="4" w:space="0" w:color="auto"/>
            </w:tcBorders>
            <w:shd w:val="clear" w:color="auto" w:fill="FFF2CC" w:themeFill="accent4" w:themeFillTint="33"/>
            <w:vAlign w:val="bottom"/>
          </w:tcPr>
          <w:p w14:paraId="1DC03751"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Age (18-39)</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16F07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1427D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35423581" w14:textId="77777777" w:rsidTr="005E40A5">
        <w:tc>
          <w:tcPr>
            <w:tcW w:w="4402" w:type="dxa"/>
            <w:tcBorders>
              <w:right w:val="single" w:sz="4" w:space="0" w:color="auto"/>
            </w:tcBorders>
            <w:vAlign w:val="bottom"/>
          </w:tcPr>
          <w:p w14:paraId="7BA65FA7"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Age (40-49)</w:t>
            </w:r>
          </w:p>
        </w:tc>
        <w:tc>
          <w:tcPr>
            <w:tcW w:w="3248" w:type="dxa"/>
            <w:tcBorders>
              <w:top w:val="single" w:sz="4" w:space="0" w:color="auto"/>
              <w:left w:val="nil"/>
              <w:bottom w:val="single" w:sz="4" w:space="0" w:color="auto"/>
              <w:right w:val="nil"/>
            </w:tcBorders>
            <w:shd w:val="clear" w:color="auto" w:fill="auto"/>
            <w:vAlign w:val="bottom"/>
          </w:tcPr>
          <w:p w14:paraId="38B08F7E"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0.94 (0.61–1.37)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7D982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0.766</w:t>
            </w:r>
          </w:p>
        </w:tc>
      </w:tr>
      <w:tr w:rsidR="00A52EC9" w:rsidRPr="00AC0E02" w14:paraId="19D1807F" w14:textId="77777777" w:rsidTr="005E40A5">
        <w:tc>
          <w:tcPr>
            <w:tcW w:w="4402" w:type="dxa"/>
            <w:tcBorders>
              <w:right w:val="single" w:sz="4" w:space="0" w:color="auto"/>
            </w:tcBorders>
            <w:vAlign w:val="bottom"/>
          </w:tcPr>
          <w:p w14:paraId="480B77F2"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Age (50-65)</w:t>
            </w:r>
          </w:p>
        </w:tc>
        <w:tc>
          <w:tcPr>
            <w:tcW w:w="3248" w:type="dxa"/>
            <w:tcBorders>
              <w:top w:val="single" w:sz="4" w:space="0" w:color="auto"/>
              <w:left w:val="nil"/>
              <w:bottom w:val="single" w:sz="4" w:space="0" w:color="auto"/>
              <w:right w:val="nil"/>
            </w:tcBorders>
            <w:shd w:val="clear" w:color="auto" w:fill="auto"/>
            <w:vAlign w:val="bottom"/>
          </w:tcPr>
          <w:p w14:paraId="7B054FD5"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0.91 (0.58–1.33)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D4A52E"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0.645</w:t>
            </w:r>
          </w:p>
        </w:tc>
      </w:tr>
      <w:tr w:rsidR="00A52EC9" w:rsidRPr="00AC0E02" w14:paraId="3FB60815" w14:textId="77777777" w:rsidTr="005E40A5">
        <w:tc>
          <w:tcPr>
            <w:tcW w:w="4402" w:type="dxa"/>
            <w:tcBorders>
              <w:right w:val="single" w:sz="4" w:space="0" w:color="auto"/>
            </w:tcBorders>
            <w:shd w:val="clear" w:color="auto" w:fill="FFF2CC" w:themeFill="accent4" w:themeFillTint="33"/>
            <w:vAlign w:val="bottom"/>
          </w:tcPr>
          <w:p w14:paraId="153B571D"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BMI (&lt; 25)</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89B83F"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E6E120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6E2A6B10" w14:textId="77777777" w:rsidTr="005E40A5">
        <w:tc>
          <w:tcPr>
            <w:tcW w:w="4402" w:type="dxa"/>
            <w:tcBorders>
              <w:right w:val="single" w:sz="4" w:space="0" w:color="auto"/>
            </w:tcBorders>
            <w:vAlign w:val="bottom"/>
          </w:tcPr>
          <w:p w14:paraId="4560E54C"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BMI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25)</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31495C0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0.85 (0.66–1.06)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5BE34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0.156</w:t>
            </w:r>
          </w:p>
        </w:tc>
      </w:tr>
      <w:tr w:rsidR="00A52EC9" w:rsidRPr="00AC0E02" w14:paraId="421A4F22" w14:textId="77777777" w:rsidTr="005E40A5">
        <w:tc>
          <w:tcPr>
            <w:tcW w:w="4402" w:type="dxa"/>
            <w:tcBorders>
              <w:right w:val="single" w:sz="4" w:space="0" w:color="auto"/>
            </w:tcBorders>
            <w:shd w:val="clear" w:color="auto" w:fill="FFF2CC" w:themeFill="accent4" w:themeFillTint="33"/>
            <w:vAlign w:val="bottom"/>
          </w:tcPr>
          <w:p w14:paraId="6C5A29F7"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Baseline hemoglobin (&lt; 126 g/L)</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A08CAF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5F1E4E"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2418FCB6" w14:textId="77777777" w:rsidTr="005E40A5">
        <w:tc>
          <w:tcPr>
            <w:tcW w:w="4402" w:type="dxa"/>
            <w:tcBorders>
              <w:right w:val="single" w:sz="4" w:space="0" w:color="auto"/>
            </w:tcBorders>
            <w:vAlign w:val="bottom"/>
          </w:tcPr>
          <w:p w14:paraId="065A990E"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Baseline hemoglobin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126 g/L)</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5CAE6F6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0.84 (0.65–1.06)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AF56B10"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0.154</w:t>
            </w:r>
          </w:p>
        </w:tc>
      </w:tr>
      <w:tr w:rsidR="00A52EC9" w:rsidRPr="00AC0E02" w14:paraId="49EE6BE2" w14:textId="77777777" w:rsidTr="005E40A5">
        <w:tc>
          <w:tcPr>
            <w:tcW w:w="4402" w:type="dxa"/>
            <w:tcBorders>
              <w:right w:val="single" w:sz="4" w:space="0" w:color="auto"/>
            </w:tcBorders>
            <w:shd w:val="clear" w:color="auto" w:fill="FFF2CC" w:themeFill="accent4" w:themeFillTint="33"/>
            <w:vAlign w:val="bottom"/>
          </w:tcPr>
          <w:p w14:paraId="6DA398EC" w14:textId="06BC1646"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Baseline SVR (&lt; 1380 mmHg</w:t>
            </w:r>
            <w:r w:rsidR="008334E7">
              <w:rPr>
                <w:rFonts w:eastAsia="宋体"/>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8334E7">
              <w:rPr>
                <w:rFonts w:ascii="Cambria Math" w:eastAsia="MS Gothic" w:hAnsi="Cambria Math" w:cs="Cambria Math"/>
                <w:color w:val="000000" w:themeColor="text1"/>
                <w:sz w:val="22"/>
                <w:szCs w:val="22"/>
              </w:rPr>
              <w:t xml:space="preserve"> </w:t>
            </w:r>
            <w:r w:rsidRPr="00AC0E02">
              <w:rPr>
                <w:rFonts w:eastAsia="宋体"/>
                <w:color w:val="000000" w:themeColor="text1"/>
                <w:sz w:val="22"/>
                <w:szCs w:val="22"/>
              </w:rPr>
              <w:t>min/ml)</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2E888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38610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1EF8F171" w14:textId="77777777" w:rsidTr="005E40A5">
        <w:tc>
          <w:tcPr>
            <w:tcW w:w="4402" w:type="dxa"/>
            <w:tcBorders>
              <w:right w:val="single" w:sz="4" w:space="0" w:color="auto"/>
            </w:tcBorders>
            <w:vAlign w:val="bottom"/>
          </w:tcPr>
          <w:p w14:paraId="5AAD9524" w14:textId="760010EC"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Baseline SVR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1380 mmHg</w:t>
            </w:r>
            <w:r w:rsidR="008334E7">
              <w:rPr>
                <w:rFonts w:eastAsia="宋体"/>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8334E7">
              <w:rPr>
                <w:rFonts w:ascii="Cambria Math" w:eastAsia="MS Gothic" w:hAnsi="Cambria Math" w:cs="Cambria Math"/>
                <w:color w:val="000000" w:themeColor="text1"/>
                <w:sz w:val="22"/>
                <w:szCs w:val="22"/>
              </w:rPr>
              <w:t xml:space="preserve"> </w:t>
            </w:r>
            <w:r w:rsidRPr="00AC0E02">
              <w:rPr>
                <w:rFonts w:eastAsia="宋体"/>
                <w:color w:val="000000" w:themeColor="text1"/>
                <w:sz w:val="22"/>
                <w:szCs w:val="22"/>
              </w:rPr>
              <w:t>min/ml)</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503F705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1.20 (0.97–1.44)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CC50FB9"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0.093</w:t>
            </w:r>
          </w:p>
        </w:tc>
      </w:tr>
      <w:tr w:rsidR="00A52EC9" w:rsidRPr="00AC0E02" w14:paraId="63C9B805" w14:textId="77777777" w:rsidTr="005E40A5">
        <w:tc>
          <w:tcPr>
            <w:tcW w:w="4402" w:type="dxa"/>
            <w:tcBorders>
              <w:right w:val="single" w:sz="4" w:space="0" w:color="auto"/>
            </w:tcBorders>
            <w:shd w:val="clear" w:color="auto" w:fill="FFF2CC" w:themeFill="accent4" w:themeFillTint="33"/>
            <w:vAlign w:val="bottom"/>
          </w:tcPr>
          <w:p w14:paraId="4F534F98"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Duration of anesthesia (&lt; 120 min)</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21685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AD921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6822D791" w14:textId="77777777" w:rsidTr="005E40A5">
        <w:tc>
          <w:tcPr>
            <w:tcW w:w="4402" w:type="dxa"/>
            <w:tcBorders>
              <w:right w:val="single" w:sz="4" w:space="0" w:color="auto"/>
            </w:tcBorders>
            <w:vAlign w:val="bottom"/>
          </w:tcPr>
          <w:p w14:paraId="4CA57ED8"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Duration of anesthesia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120 min)</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03FFF4F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0.72 (0.53–0.95)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649E8A"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0.019</w:t>
            </w:r>
          </w:p>
        </w:tc>
      </w:tr>
      <w:tr w:rsidR="00A52EC9" w:rsidRPr="00AC0E02" w14:paraId="085C3AA8" w14:textId="77777777" w:rsidTr="005E40A5">
        <w:tc>
          <w:tcPr>
            <w:tcW w:w="4402" w:type="dxa"/>
            <w:tcBorders>
              <w:right w:val="single" w:sz="4" w:space="0" w:color="auto"/>
            </w:tcBorders>
            <w:shd w:val="clear" w:color="auto" w:fill="FFF2CC" w:themeFill="accent4" w:themeFillTint="33"/>
            <w:vAlign w:val="bottom"/>
          </w:tcPr>
          <w:p w14:paraId="1BB4C1CD"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Urine output (&lt; 500 mL)</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07B8D1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DFBCD7"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0D1DC7AA" w14:textId="77777777" w:rsidTr="005E40A5">
        <w:tc>
          <w:tcPr>
            <w:tcW w:w="4402" w:type="dxa"/>
            <w:tcBorders>
              <w:right w:val="single" w:sz="4" w:space="0" w:color="auto"/>
            </w:tcBorders>
            <w:vAlign w:val="bottom"/>
          </w:tcPr>
          <w:p w14:paraId="55430700"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Urine output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500 mL)</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0770638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0.92 (0.70–1.18)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A71000"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0.551</w:t>
            </w:r>
          </w:p>
        </w:tc>
      </w:tr>
      <w:tr w:rsidR="00A52EC9" w:rsidRPr="00AC0E02" w14:paraId="649C9D49" w14:textId="77777777" w:rsidTr="005E40A5">
        <w:tc>
          <w:tcPr>
            <w:tcW w:w="4402" w:type="dxa"/>
            <w:tcBorders>
              <w:right w:val="single" w:sz="4" w:space="0" w:color="auto"/>
            </w:tcBorders>
            <w:shd w:val="clear" w:color="auto" w:fill="FFF2CC" w:themeFill="accent4" w:themeFillTint="33"/>
            <w:vAlign w:val="bottom"/>
          </w:tcPr>
          <w:p w14:paraId="4A817B61"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Intraoperative sufentanil (&lt; 30 ug)</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4672209"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919F6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753BED18" w14:textId="77777777" w:rsidTr="005E40A5">
        <w:tc>
          <w:tcPr>
            <w:tcW w:w="4402" w:type="dxa"/>
            <w:tcBorders>
              <w:right w:val="single" w:sz="4" w:space="0" w:color="auto"/>
            </w:tcBorders>
            <w:vAlign w:val="bottom"/>
          </w:tcPr>
          <w:p w14:paraId="674AF12E"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Intraoperative sufentanil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30 ug)</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41134E9F"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0.89 (0.53–1.34)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BC0C9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0.608</w:t>
            </w:r>
          </w:p>
        </w:tc>
      </w:tr>
      <w:tr w:rsidR="00A52EC9" w:rsidRPr="00AC0E02" w14:paraId="74F2293C" w14:textId="77777777" w:rsidTr="005E40A5">
        <w:tc>
          <w:tcPr>
            <w:tcW w:w="4402" w:type="dxa"/>
            <w:tcBorders>
              <w:right w:val="single" w:sz="4" w:space="0" w:color="auto"/>
            </w:tcBorders>
            <w:shd w:val="clear" w:color="auto" w:fill="FFF2CC" w:themeFill="accent4" w:themeFillTint="33"/>
            <w:vAlign w:val="bottom"/>
          </w:tcPr>
          <w:p w14:paraId="1703B5AC"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motion sickness (no)</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45D3605"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6EE099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23D6F3DC" w14:textId="77777777" w:rsidTr="005E40A5">
        <w:tc>
          <w:tcPr>
            <w:tcW w:w="4402" w:type="dxa"/>
            <w:tcBorders>
              <w:right w:val="single" w:sz="4" w:space="0" w:color="auto"/>
            </w:tcBorders>
            <w:vAlign w:val="bottom"/>
          </w:tcPr>
          <w:p w14:paraId="0924E507"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motion sickness (yes)</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6772E55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1.26 (0.99–1.54)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D4B2AA"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0.059</w:t>
            </w:r>
          </w:p>
        </w:tc>
      </w:tr>
      <w:tr w:rsidR="00A52EC9" w:rsidRPr="00AC0E02" w14:paraId="5CD489A3" w14:textId="77777777" w:rsidTr="005E40A5">
        <w:tc>
          <w:tcPr>
            <w:tcW w:w="4402" w:type="dxa"/>
            <w:tcBorders>
              <w:right w:val="single" w:sz="4" w:space="0" w:color="auto"/>
            </w:tcBorders>
            <w:shd w:val="clear" w:color="auto" w:fill="FFF2CC" w:themeFill="accent4" w:themeFillTint="33"/>
            <w:vAlign w:val="bottom"/>
          </w:tcPr>
          <w:p w14:paraId="0855F912"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PONV (never had surgery)</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40D937"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D9FD3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303DA7EE" w14:textId="77777777" w:rsidTr="005E40A5">
        <w:tc>
          <w:tcPr>
            <w:tcW w:w="4402" w:type="dxa"/>
            <w:tcBorders>
              <w:right w:val="single" w:sz="4" w:space="0" w:color="auto"/>
            </w:tcBorders>
            <w:vAlign w:val="bottom"/>
          </w:tcPr>
          <w:p w14:paraId="60B11DCF"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PONV (surgery without PONV)</w:t>
            </w:r>
          </w:p>
        </w:tc>
        <w:tc>
          <w:tcPr>
            <w:tcW w:w="3248" w:type="dxa"/>
            <w:tcBorders>
              <w:top w:val="single" w:sz="4" w:space="0" w:color="auto"/>
              <w:left w:val="nil"/>
              <w:bottom w:val="single" w:sz="4" w:space="0" w:color="auto"/>
              <w:right w:val="nil"/>
            </w:tcBorders>
            <w:shd w:val="clear" w:color="auto" w:fill="auto"/>
            <w:vAlign w:val="bottom"/>
          </w:tcPr>
          <w:p w14:paraId="05D1881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1.09 (0.86–1.35)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5F61F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0.464</w:t>
            </w:r>
          </w:p>
        </w:tc>
      </w:tr>
      <w:tr w:rsidR="00A52EC9" w:rsidRPr="00AC0E02" w14:paraId="2DB19355" w14:textId="77777777" w:rsidTr="005E40A5">
        <w:tc>
          <w:tcPr>
            <w:tcW w:w="4402" w:type="dxa"/>
            <w:tcBorders>
              <w:right w:val="single" w:sz="4" w:space="0" w:color="auto"/>
            </w:tcBorders>
            <w:vAlign w:val="bottom"/>
          </w:tcPr>
          <w:p w14:paraId="48602A94"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PONV (surgery with PONV)</w:t>
            </w:r>
          </w:p>
        </w:tc>
        <w:tc>
          <w:tcPr>
            <w:tcW w:w="3248" w:type="dxa"/>
            <w:tcBorders>
              <w:top w:val="single" w:sz="4" w:space="0" w:color="auto"/>
              <w:left w:val="nil"/>
              <w:bottom w:val="single" w:sz="4" w:space="0" w:color="auto"/>
              <w:right w:val="nil"/>
            </w:tcBorders>
            <w:shd w:val="clear" w:color="auto" w:fill="auto"/>
            <w:vAlign w:val="bottom"/>
          </w:tcPr>
          <w:p w14:paraId="2C4E56CB"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1.77 (1.31–2.19)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647A38"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&lt; 0.001</w:t>
            </w:r>
          </w:p>
        </w:tc>
      </w:tr>
    </w:tbl>
    <w:p w14:paraId="106DE751" w14:textId="77777777" w:rsidR="00A52EC9" w:rsidRPr="00AC0E02" w:rsidRDefault="00A52EC9" w:rsidP="00A52EC9">
      <w:pPr>
        <w:rPr>
          <w:rFonts w:eastAsia="宋体"/>
          <w:color w:val="000000" w:themeColor="text1"/>
          <w:vertAlign w:val="superscript"/>
        </w:rPr>
      </w:pPr>
    </w:p>
    <w:p w14:paraId="634FD42F" w14:textId="77777777" w:rsidR="00A52EC9" w:rsidRPr="00AC0E02" w:rsidRDefault="00A52EC9" w:rsidP="00A52EC9">
      <w:pPr>
        <w:rPr>
          <w:rFonts w:eastAsia="宋体"/>
          <w:color w:val="000000" w:themeColor="text1"/>
        </w:rPr>
      </w:pPr>
      <w:r w:rsidRPr="00AC0E02">
        <w:rPr>
          <w:rFonts w:eastAsia="宋体"/>
          <w:color w:val="000000" w:themeColor="text1"/>
        </w:rPr>
        <w:t>SmtO</w:t>
      </w:r>
      <w:r w:rsidRPr="00AC0E02">
        <w:rPr>
          <w:rFonts w:eastAsia="宋体"/>
          <w:color w:val="000000" w:themeColor="text1"/>
          <w:vertAlign w:val="subscript"/>
        </w:rPr>
        <w:t>2</w:t>
      </w:r>
      <w:r w:rsidRPr="00AC0E02">
        <w:rPr>
          <w:rFonts w:eastAsia="宋体"/>
          <w:color w:val="000000" w:themeColor="text1"/>
        </w:rPr>
        <w:t xml:space="preserve"> = muscular tissue oxygen saturation; CI = confidence interval; BMI = body mass index; SVR = systemic vascular resistance; Ref = reference; PONV = postoperative nausea and vomiting.</w:t>
      </w:r>
    </w:p>
    <w:p w14:paraId="088BED0A" w14:textId="77777777" w:rsidR="00A52EC9" w:rsidRPr="00AC0E02" w:rsidRDefault="00A52EC9" w:rsidP="00A52EC9">
      <w:pPr>
        <w:rPr>
          <w:rFonts w:eastAsia="宋体"/>
          <w:color w:val="000000" w:themeColor="text1"/>
        </w:rPr>
      </w:pPr>
    </w:p>
    <w:p w14:paraId="7B114390" w14:textId="77777777" w:rsidR="00A52EC9" w:rsidRPr="00AC0E02" w:rsidRDefault="00A52EC9" w:rsidP="00A52EC9">
      <w:pPr>
        <w:rPr>
          <w:rFonts w:eastAsia="宋体"/>
          <w:color w:val="000000" w:themeColor="text1"/>
        </w:rPr>
      </w:pPr>
      <w:r w:rsidRPr="00AC0E02">
        <w:rPr>
          <w:rFonts w:eastAsia="宋体"/>
          <w:color w:val="000000" w:themeColor="text1"/>
        </w:rPr>
        <w:lastRenderedPageBreak/>
        <w:t>*</w:t>
      </w:r>
      <w:r w:rsidRPr="00AC0E02">
        <w:rPr>
          <w:rFonts w:eastAsia="宋体"/>
          <w:color w:val="000000" w:themeColor="text1"/>
        </w:rPr>
        <w:tab/>
        <w:t>The risk ratio is for the subgroups as compared with the reference subgroup within the same strata (e.g., hospital, age, etc.).</w:t>
      </w:r>
    </w:p>
    <w:p w14:paraId="6059EE96" w14:textId="77777777" w:rsidR="00A52EC9" w:rsidRPr="00AC0E02" w:rsidRDefault="00A52EC9" w:rsidP="00A52EC9">
      <w:pPr>
        <w:rPr>
          <w:rFonts w:eastAsia="宋体"/>
          <w:color w:val="000000" w:themeColor="text1"/>
        </w:rPr>
      </w:pPr>
      <w:r w:rsidRPr="00AC0E02">
        <w:rPr>
          <w:rFonts w:eastAsia="宋体"/>
          <w:color w:val="000000" w:themeColor="text1"/>
        </w:rPr>
        <w:t>†</w:t>
      </w:r>
      <w:r w:rsidRPr="00AC0E02">
        <w:rPr>
          <w:rFonts w:eastAsia="宋体"/>
          <w:color w:val="000000" w:themeColor="text1"/>
        </w:rPr>
        <w:tab/>
        <w:t>A multiple logistic regression model for the 24-hour PONV rate was fit where hospital was adjusted for to assess the impact of between-hospital heterogeneity on risk estimates.</w:t>
      </w:r>
    </w:p>
    <w:p w14:paraId="5411E108" w14:textId="1D4AB8F6" w:rsidR="00A52EC9" w:rsidRPr="00AC0E02" w:rsidRDefault="00A52EC9" w:rsidP="00A52EC9">
      <w:pPr>
        <w:rPr>
          <w:rFonts w:eastAsia="宋体"/>
          <w:b/>
          <w:color w:val="000000" w:themeColor="text1"/>
        </w:rPr>
      </w:pPr>
      <w:r w:rsidRPr="00AC0E02">
        <w:rPr>
          <w:rFonts w:eastAsia="宋体"/>
          <w:color w:val="000000" w:themeColor="text1"/>
        </w:rPr>
        <w:t>‡</w:t>
      </w:r>
      <w:r w:rsidRPr="00AC0E02">
        <w:rPr>
          <w:rFonts w:eastAsia="宋体"/>
          <w:color w:val="000000" w:themeColor="text1"/>
        </w:rPr>
        <w:tab/>
        <w:t>A multiple logistic regression model for the 24-hour PONV rate was fit with additional adjustments for the stratification variables including site, age, any variables exhibiting substantial between-group imbalance at baseline (</w:t>
      </w:r>
      <w:r w:rsidRPr="00AC0E02">
        <w:rPr>
          <w:rFonts w:eastAsia="宋体"/>
          <w:i/>
          <w:iCs/>
          <w:color w:val="000000" w:themeColor="text1"/>
        </w:rPr>
        <w:t>P</w:t>
      </w:r>
      <w:r w:rsidRPr="00AC0E02">
        <w:rPr>
          <w:rFonts w:eastAsia="宋体"/>
          <w:color w:val="000000" w:themeColor="text1"/>
        </w:rPr>
        <w:t xml:space="preserve"> &lt; 0.10), any variables exhibiting statistical significance during subgroup analysis (</w:t>
      </w:r>
      <w:r w:rsidRPr="00AC0E02">
        <w:rPr>
          <w:rFonts w:eastAsia="宋体"/>
          <w:i/>
          <w:iCs/>
          <w:color w:val="000000" w:themeColor="text1"/>
        </w:rPr>
        <w:t>P</w:t>
      </w:r>
      <w:r w:rsidRPr="00AC0E02">
        <w:rPr>
          <w:rFonts w:eastAsia="宋体"/>
          <w:color w:val="000000" w:themeColor="text1"/>
        </w:rPr>
        <w:t xml:space="preserve"> &lt; 0.05), and recognized risk factors for PONV.</w:t>
      </w:r>
      <w:r w:rsidRPr="00AC0E02">
        <w:rPr>
          <w:rFonts w:eastAsia="宋体"/>
          <w:b/>
          <w:color w:val="000000" w:themeColor="text1"/>
        </w:rPr>
        <w:br w:type="page"/>
      </w:r>
    </w:p>
    <w:p w14:paraId="4CF2CDA4" w14:textId="585F4E53" w:rsidR="00A52EC9" w:rsidRPr="00AC0E02" w:rsidRDefault="00A52EC9" w:rsidP="00A52EC9">
      <w:pPr>
        <w:rPr>
          <w:rFonts w:eastAsia="宋体"/>
          <w:b/>
          <w:color w:val="000000" w:themeColor="text1"/>
        </w:rPr>
      </w:pPr>
      <w:r w:rsidRPr="00AC0E02">
        <w:rPr>
          <w:rFonts w:eastAsia="宋体"/>
          <w:b/>
          <w:color w:val="000000" w:themeColor="text1"/>
        </w:rPr>
        <w:lastRenderedPageBreak/>
        <w:t>Table S</w:t>
      </w:r>
      <w:r>
        <w:rPr>
          <w:rFonts w:eastAsia="宋体"/>
          <w:b/>
          <w:color w:val="000000" w:themeColor="text1"/>
        </w:rPr>
        <w:t>5</w:t>
      </w:r>
      <w:r w:rsidRPr="00AC0E02">
        <w:rPr>
          <w:rFonts w:eastAsia="宋体"/>
          <w:b/>
          <w:color w:val="000000" w:themeColor="text1"/>
        </w:rPr>
        <w:t>. Additional analysis – multivariable logistic regression based on the per-protocol population</w:t>
      </w:r>
    </w:p>
    <w:p w14:paraId="19C7EF56" w14:textId="77777777" w:rsidR="00A52EC9" w:rsidRPr="00AC0E02" w:rsidRDefault="00A52EC9" w:rsidP="00A52EC9">
      <w:pPr>
        <w:rPr>
          <w:rFonts w:eastAsia="宋体"/>
          <w:color w:val="000000" w:themeColor="text1"/>
        </w:rPr>
      </w:pPr>
    </w:p>
    <w:tbl>
      <w:tblPr>
        <w:tblStyle w:val="TableGrid"/>
        <w:tblW w:w="9067" w:type="dxa"/>
        <w:tblLook w:val="04A0" w:firstRow="1" w:lastRow="0" w:firstColumn="1" w:lastColumn="0" w:noHBand="0" w:noVBand="1"/>
      </w:tblPr>
      <w:tblGrid>
        <w:gridCol w:w="4402"/>
        <w:gridCol w:w="3248"/>
        <w:gridCol w:w="1417"/>
      </w:tblGrid>
      <w:tr w:rsidR="00A52EC9" w:rsidRPr="00AC0E02" w14:paraId="39E0960A" w14:textId="77777777" w:rsidTr="005E40A5">
        <w:tc>
          <w:tcPr>
            <w:tcW w:w="4402" w:type="dxa"/>
            <w:shd w:val="clear" w:color="auto" w:fill="E2EFD9" w:themeFill="accent6" w:themeFillTint="33"/>
          </w:tcPr>
          <w:p w14:paraId="26357928" w14:textId="77777777" w:rsidR="00A52EC9" w:rsidRPr="00AC0E02" w:rsidRDefault="00A52EC9" w:rsidP="005E40A5">
            <w:pPr>
              <w:rPr>
                <w:rFonts w:eastAsia="宋体"/>
                <w:b/>
                <w:color w:val="000000" w:themeColor="text1"/>
                <w:sz w:val="22"/>
                <w:szCs w:val="22"/>
              </w:rPr>
            </w:pPr>
            <w:r w:rsidRPr="00AC0E02">
              <w:rPr>
                <w:rFonts w:eastAsia="宋体"/>
                <w:b/>
                <w:color w:val="000000" w:themeColor="text1"/>
                <w:sz w:val="22"/>
                <w:szCs w:val="22"/>
              </w:rPr>
              <w:t>Factor</w:t>
            </w:r>
          </w:p>
        </w:tc>
        <w:tc>
          <w:tcPr>
            <w:tcW w:w="3248" w:type="dxa"/>
            <w:tcBorders>
              <w:bottom w:val="single" w:sz="4" w:space="0" w:color="auto"/>
            </w:tcBorders>
            <w:shd w:val="clear" w:color="auto" w:fill="E2EFD9" w:themeFill="accent6" w:themeFillTint="33"/>
          </w:tcPr>
          <w:p w14:paraId="6C75AEDF" w14:textId="77777777" w:rsidR="00A52EC9" w:rsidRPr="00AC0E02" w:rsidRDefault="00A52EC9" w:rsidP="005E40A5">
            <w:pPr>
              <w:jc w:val="center"/>
              <w:rPr>
                <w:rFonts w:eastAsia="宋体"/>
                <w:b/>
                <w:color w:val="000000" w:themeColor="text1"/>
                <w:sz w:val="22"/>
                <w:szCs w:val="22"/>
              </w:rPr>
            </w:pPr>
            <w:r w:rsidRPr="00AC0E02">
              <w:rPr>
                <w:rFonts w:eastAsia="宋体"/>
                <w:b/>
                <w:color w:val="000000" w:themeColor="text1"/>
                <w:sz w:val="22"/>
                <w:szCs w:val="22"/>
              </w:rPr>
              <w:t xml:space="preserve">Risk Ratio (95% </w:t>
            </w:r>
            <w:proofErr w:type="gramStart"/>
            <w:r w:rsidRPr="00AC0E02">
              <w:rPr>
                <w:rFonts w:eastAsia="宋体"/>
                <w:b/>
                <w:color w:val="000000" w:themeColor="text1"/>
                <w:sz w:val="22"/>
                <w:szCs w:val="22"/>
              </w:rPr>
              <w:t>CI)*</w:t>
            </w:r>
            <w:proofErr w:type="gramEnd"/>
            <w:r w:rsidRPr="00AC0E02">
              <w:rPr>
                <w:rFonts w:eastAsia="宋体"/>
                <w:b/>
                <w:color w:val="000000" w:themeColor="text1"/>
                <w:sz w:val="22"/>
                <w:szCs w:val="22"/>
              </w:rPr>
              <w:t>†</w:t>
            </w:r>
          </w:p>
        </w:tc>
        <w:tc>
          <w:tcPr>
            <w:tcW w:w="1417" w:type="dxa"/>
            <w:tcBorders>
              <w:bottom w:val="single" w:sz="4" w:space="0" w:color="auto"/>
            </w:tcBorders>
            <w:shd w:val="clear" w:color="auto" w:fill="E2EFD9" w:themeFill="accent6" w:themeFillTint="33"/>
          </w:tcPr>
          <w:p w14:paraId="79C29BD1" w14:textId="77777777" w:rsidR="00A52EC9" w:rsidRPr="00AC0E02" w:rsidRDefault="00A52EC9" w:rsidP="005E40A5">
            <w:pPr>
              <w:jc w:val="center"/>
              <w:rPr>
                <w:rFonts w:eastAsia="宋体"/>
                <w:b/>
                <w:color w:val="000000" w:themeColor="text1"/>
                <w:sz w:val="22"/>
                <w:szCs w:val="22"/>
              </w:rPr>
            </w:pPr>
            <w:r w:rsidRPr="00AC0E02">
              <w:rPr>
                <w:rFonts w:eastAsia="宋体"/>
                <w:b/>
                <w:i/>
                <w:iCs/>
                <w:color w:val="000000" w:themeColor="text1"/>
                <w:sz w:val="22"/>
                <w:szCs w:val="22"/>
              </w:rPr>
              <w:t>P</w:t>
            </w:r>
            <w:r w:rsidRPr="00AC0E02">
              <w:rPr>
                <w:rFonts w:eastAsia="宋体"/>
                <w:b/>
                <w:color w:val="000000" w:themeColor="text1"/>
                <w:sz w:val="22"/>
                <w:szCs w:val="22"/>
              </w:rPr>
              <w:t xml:space="preserve"> Value</w:t>
            </w:r>
          </w:p>
        </w:tc>
      </w:tr>
      <w:tr w:rsidR="00A52EC9" w:rsidRPr="00AC0E02" w14:paraId="3C81AEF9" w14:textId="77777777" w:rsidTr="005E40A5">
        <w:tc>
          <w:tcPr>
            <w:tcW w:w="4402" w:type="dxa"/>
            <w:tcBorders>
              <w:right w:val="single" w:sz="4" w:space="0" w:color="auto"/>
            </w:tcBorders>
            <w:shd w:val="clear" w:color="auto" w:fill="FFF2CC" w:themeFill="accent4" w:themeFillTint="33"/>
          </w:tcPr>
          <w:p w14:paraId="77E8D3DF"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Randomization (usual care)</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A1514D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5CD354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25E44AEA" w14:textId="77777777" w:rsidTr="005E40A5">
        <w:tc>
          <w:tcPr>
            <w:tcW w:w="4402" w:type="dxa"/>
            <w:tcBorders>
              <w:right w:val="single" w:sz="4" w:space="0" w:color="auto"/>
            </w:tcBorders>
          </w:tcPr>
          <w:p w14:paraId="5622598D"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Randomization (SmtO</w:t>
            </w:r>
            <w:r w:rsidRPr="00AC0E02">
              <w:rPr>
                <w:rFonts w:eastAsia="宋体"/>
                <w:color w:val="000000" w:themeColor="text1"/>
                <w:sz w:val="22"/>
                <w:szCs w:val="22"/>
                <w:vertAlign w:val="subscript"/>
              </w:rPr>
              <w:t>2</w:t>
            </w:r>
            <w:r w:rsidRPr="00AC0E02">
              <w:rPr>
                <w:rFonts w:eastAsia="宋体"/>
                <w:color w:val="000000" w:themeColor="text1"/>
                <w:sz w:val="22"/>
                <w:szCs w:val="22"/>
              </w:rPr>
              <w:t>-guided care)</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7ED260EB"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0.82 (0.64–1.02)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DD0A6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0.082</w:t>
            </w:r>
          </w:p>
        </w:tc>
      </w:tr>
      <w:tr w:rsidR="00A52EC9" w:rsidRPr="00AC0E02" w14:paraId="7B9793ED" w14:textId="77777777" w:rsidTr="005E40A5">
        <w:tc>
          <w:tcPr>
            <w:tcW w:w="4402" w:type="dxa"/>
            <w:tcBorders>
              <w:right w:val="single" w:sz="4" w:space="0" w:color="auto"/>
            </w:tcBorders>
            <w:shd w:val="clear" w:color="auto" w:fill="FFF2CC" w:themeFill="accent4" w:themeFillTint="33"/>
          </w:tcPr>
          <w:p w14:paraId="421AA968"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Peking University First Hospital</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3E1CFAE"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E8F1F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657050D2" w14:textId="77777777" w:rsidTr="005E40A5">
        <w:tc>
          <w:tcPr>
            <w:tcW w:w="4402" w:type="dxa"/>
            <w:tcBorders>
              <w:right w:val="single" w:sz="4" w:space="0" w:color="auto"/>
            </w:tcBorders>
          </w:tcPr>
          <w:p w14:paraId="0112ED54"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Peking University Third Hospital</w:t>
            </w:r>
          </w:p>
        </w:tc>
        <w:tc>
          <w:tcPr>
            <w:tcW w:w="3248" w:type="dxa"/>
            <w:tcBorders>
              <w:top w:val="single" w:sz="4" w:space="0" w:color="auto"/>
              <w:left w:val="nil"/>
              <w:bottom w:val="single" w:sz="4" w:space="0" w:color="auto"/>
              <w:right w:val="nil"/>
            </w:tcBorders>
            <w:shd w:val="clear" w:color="auto" w:fill="auto"/>
            <w:vAlign w:val="bottom"/>
          </w:tcPr>
          <w:p w14:paraId="4E27574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1.33 (0.85–1.89)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4D101F"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0.211</w:t>
            </w:r>
          </w:p>
        </w:tc>
      </w:tr>
      <w:tr w:rsidR="00A52EC9" w:rsidRPr="00AC0E02" w14:paraId="198BB26A" w14:textId="77777777" w:rsidTr="005E40A5">
        <w:tc>
          <w:tcPr>
            <w:tcW w:w="4402" w:type="dxa"/>
            <w:tcBorders>
              <w:right w:val="single" w:sz="4" w:space="0" w:color="auto"/>
            </w:tcBorders>
          </w:tcPr>
          <w:p w14:paraId="20D98725"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Shandong Provincial Hospital</w:t>
            </w:r>
          </w:p>
        </w:tc>
        <w:tc>
          <w:tcPr>
            <w:tcW w:w="3248" w:type="dxa"/>
            <w:tcBorders>
              <w:top w:val="single" w:sz="4" w:space="0" w:color="auto"/>
              <w:left w:val="nil"/>
              <w:bottom w:val="single" w:sz="4" w:space="0" w:color="auto"/>
              <w:right w:val="nil"/>
            </w:tcBorders>
            <w:shd w:val="clear" w:color="auto" w:fill="auto"/>
            <w:vAlign w:val="bottom"/>
          </w:tcPr>
          <w:p w14:paraId="54225DC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2.41 (1.99–2.71)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744BC6"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A52EC9" w:rsidRPr="00AC0E02" w14:paraId="52CD1920" w14:textId="77777777" w:rsidTr="005E40A5">
        <w:tc>
          <w:tcPr>
            <w:tcW w:w="4402" w:type="dxa"/>
            <w:tcBorders>
              <w:right w:val="single" w:sz="4" w:space="0" w:color="auto"/>
            </w:tcBorders>
          </w:tcPr>
          <w:p w14:paraId="1F484AED"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Zhengzhou University First Hospital</w:t>
            </w:r>
          </w:p>
        </w:tc>
        <w:tc>
          <w:tcPr>
            <w:tcW w:w="3248" w:type="dxa"/>
            <w:tcBorders>
              <w:top w:val="single" w:sz="4" w:space="0" w:color="auto"/>
              <w:left w:val="nil"/>
              <w:bottom w:val="single" w:sz="4" w:space="0" w:color="auto"/>
              <w:right w:val="nil"/>
            </w:tcBorders>
            <w:shd w:val="clear" w:color="auto" w:fill="auto"/>
            <w:vAlign w:val="bottom"/>
          </w:tcPr>
          <w:p w14:paraId="336F2557"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1.15 (0.68–1.74)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F839C5"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0.584</w:t>
            </w:r>
          </w:p>
        </w:tc>
      </w:tr>
      <w:tr w:rsidR="00A52EC9" w:rsidRPr="00AC0E02" w14:paraId="5F8CCFD9" w14:textId="77777777" w:rsidTr="005E40A5">
        <w:tc>
          <w:tcPr>
            <w:tcW w:w="4402" w:type="dxa"/>
            <w:tcBorders>
              <w:right w:val="single" w:sz="4" w:space="0" w:color="auto"/>
            </w:tcBorders>
          </w:tcPr>
          <w:p w14:paraId="2149C34F"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Hebei Medical University Second Hospital</w:t>
            </w:r>
          </w:p>
        </w:tc>
        <w:tc>
          <w:tcPr>
            <w:tcW w:w="3248" w:type="dxa"/>
            <w:tcBorders>
              <w:top w:val="single" w:sz="4" w:space="0" w:color="auto"/>
              <w:left w:val="nil"/>
              <w:bottom w:val="single" w:sz="4" w:space="0" w:color="auto"/>
              <w:right w:val="nil"/>
            </w:tcBorders>
            <w:shd w:val="clear" w:color="auto" w:fill="auto"/>
            <w:vAlign w:val="bottom"/>
          </w:tcPr>
          <w:p w14:paraId="25D669A5"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1.64 (1.10–2.19)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9F9E68"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0.023</w:t>
            </w:r>
          </w:p>
        </w:tc>
      </w:tr>
      <w:tr w:rsidR="00A52EC9" w:rsidRPr="00AC0E02" w14:paraId="3940E718" w14:textId="77777777" w:rsidTr="005E40A5">
        <w:tc>
          <w:tcPr>
            <w:tcW w:w="4402" w:type="dxa"/>
            <w:tcBorders>
              <w:right w:val="single" w:sz="4" w:space="0" w:color="auto"/>
            </w:tcBorders>
          </w:tcPr>
          <w:p w14:paraId="380EB064"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Beijing Obstetrics and Gynecology Hospital</w:t>
            </w:r>
          </w:p>
        </w:tc>
        <w:tc>
          <w:tcPr>
            <w:tcW w:w="3248" w:type="dxa"/>
            <w:tcBorders>
              <w:top w:val="single" w:sz="4" w:space="0" w:color="auto"/>
              <w:left w:val="nil"/>
              <w:bottom w:val="single" w:sz="4" w:space="0" w:color="auto"/>
              <w:right w:val="nil"/>
            </w:tcBorders>
            <w:shd w:val="clear" w:color="auto" w:fill="auto"/>
            <w:vAlign w:val="bottom"/>
          </w:tcPr>
          <w:p w14:paraId="2691D02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1.46 (0.89–2.07)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2EA801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0.132</w:t>
            </w:r>
          </w:p>
        </w:tc>
      </w:tr>
    </w:tbl>
    <w:p w14:paraId="09EE5D69" w14:textId="77777777" w:rsidR="00A52EC9" w:rsidRPr="00AC0E02" w:rsidRDefault="00A52EC9" w:rsidP="00A52EC9">
      <w:pPr>
        <w:rPr>
          <w:rFonts w:eastAsia="宋体"/>
          <w:color w:val="000000" w:themeColor="text1"/>
        </w:rPr>
      </w:pPr>
    </w:p>
    <w:tbl>
      <w:tblPr>
        <w:tblStyle w:val="TableGrid"/>
        <w:tblW w:w="9067" w:type="dxa"/>
        <w:tblLook w:val="04A0" w:firstRow="1" w:lastRow="0" w:firstColumn="1" w:lastColumn="0" w:noHBand="0" w:noVBand="1"/>
      </w:tblPr>
      <w:tblGrid>
        <w:gridCol w:w="4390"/>
        <w:gridCol w:w="3260"/>
        <w:gridCol w:w="1417"/>
      </w:tblGrid>
      <w:tr w:rsidR="00A52EC9" w:rsidRPr="00AC0E02" w14:paraId="77B18AB4" w14:textId="77777777" w:rsidTr="005E40A5">
        <w:tc>
          <w:tcPr>
            <w:tcW w:w="4390" w:type="dxa"/>
            <w:shd w:val="clear" w:color="auto" w:fill="E2EFD9" w:themeFill="accent6" w:themeFillTint="33"/>
          </w:tcPr>
          <w:p w14:paraId="188248E2" w14:textId="77777777" w:rsidR="00A52EC9" w:rsidRPr="00AC0E02" w:rsidRDefault="00A52EC9" w:rsidP="005E40A5">
            <w:pPr>
              <w:rPr>
                <w:rFonts w:eastAsia="宋体"/>
                <w:b/>
                <w:color w:val="000000" w:themeColor="text1"/>
                <w:sz w:val="22"/>
                <w:szCs w:val="22"/>
              </w:rPr>
            </w:pPr>
            <w:r w:rsidRPr="00AC0E02">
              <w:rPr>
                <w:rFonts w:eastAsia="宋体"/>
                <w:b/>
                <w:color w:val="000000" w:themeColor="text1"/>
                <w:sz w:val="22"/>
                <w:szCs w:val="22"/>
              </w:rPr>
              <w:t>Factor</w:t>
            </w:r>
          </w:p>
        </w:tc>
        <w:tc>
          <w:tcPr>
            <w:tcW w:w="3260" w:type="dxa"/>
            <w:tcBorders>
              <w:bottom w:val="single" w:sz="4" w:space="0" w:color="auto"/>
            </w:tcBorders>
            <w:shd w:val="clear" w:color="auto" w:fill="E2EFD9" w:themeFill="accent6" w:themeFillTint="33"/>
          </w:tcPr>
          <w:p w14:paraId="5932C15E" w14:textId="77777777" w:rsidR="00A52EC9" w:rsidRPr="00AC0E02" w:rsidRDefault="00A52EC9" w:rsidP="005E40A5">
            <w:pPr>
              <w:jc w:val="center"/>
              <w:rPr>
                <w:rFonts w:eastAsia="宋体"/>
                <w:b/>
                <w:color w:val="000000" w:themeColor="text1"/>
                <w:sz w:val="22"/>
                <w:szCs w:val="22"/>
              </w:rPr>
            </w:pPr>
            <w:r w:rsidRPr="00AC0E02">
              <w:rPr>
                <w:rFonts w:eastAsia="宋体"/>
                <w:b/>
                <w:color w:val="000000" w:themeColor="text1"/>
                <w:sz w:val="22"/>
                <w:szCs w:val="22"/>
              </w:rPr>
              <w:t xml:space="preserve">Risk Ratio (95% </w:t>
            </w:r>
            <w:proofErr w:type="gramStart"/>
            <w:r w:rsidRPr="00AC0E02">
              <w:rPr>
                <w:rFonts w:eastAsia="宋体"/>
                <w:b/>
                <w:color w:val="000000" w:themeColor="text1"/>
                <w:sz w:val="22"/>
                <w:szCs w:val="22"/>
              </w:rPr>
              <w:t>CI)*</w:t>
            </w:r>
            <w:proofErr w:type="gramEnd"/>
            <w:r w:rsidRPr="00AC0E02">
              <w:rPr>
                <w:rFonts w:eastAsia="宋体"/>
                <w:b/>
                <w:color w:val="000000" w:themeColor="text1"/>
                <w:sz w:val="22"/>
                <w:szCs w:val="22"/>
              </w:rPr>
              <w:t>‡</w:t>
            </w:r>
          </w:p>
        </w:tc>
        <w:tc>
          <w:tcPr>
            <w:tcW w:w="1417" w:type="dxa"/>
            <w:tcBorders>
              <w:bottom w:val="single" w:sz="4" w:space="0" w:color="auto"/>
            </w:tcBorders>
            <w:shd w:val="clear" w:color="auto" w:fill="E2EFD9" w:themeFill="accent6" w:themeFillTint="33"/>
          </w:tcPr>
          <w:p w14:paraId="0B3126FE" w14:textId="77777777" w:rsidR="00A52EC9" w:rsidRPr="00AC0E02" w:rsidRDefault="00A52EC9" w:rsidP="005E40A5">
            <w:pPr>
              <w:jc w:val="center"/>
              <w:rPr>
                <w:rFonts w:eastAsia="宋体"/>
                <w:b/>
                <w:color w:val="000000" w:themeColor="text1"/>
                <w:sz w:val="22"/>
                <w:szCs w:val="22"/>
              </w:rPr>
            </w:pPr>
            <w:r w:rsidRPr="00AC0E02">
              <w:rPr>
                <w:rFonts w:eastAsia="宋体"/>
                <w:b/>
                <w:i/>
                <w:iCs/>
                <w:color w:val="000000" w:themeColor="text1"/>
                <w:sz w:val="22"/>
                <w:szCs w:val="22"/>
              </w:rPr>
              <w:t>P</w:t>
            </w:r>
            <w:r w:rsidRPr="00AC0E02">
              <w:rPr>
                <w:rFonts w:eastAsia="宋体"/>
                <w:b/>
                <w:color w:val="000000" w:themeColor="text1"/>
                <w:sz w:val="22"/>
                <w:szCs w:val="22"/>
              </w:rPr>
              <w:t xml:space="preserve"> value</w:t>
            </w:r>
          </w:p>
        </w:tc>
      </w:tr>
      <w:tr w:rsidR="00A52EC9" w:rsidRPr="00AC0E02" w14:paraId="72E457A1" w14:textId="77777777" w:rsidTr="005E40A5">
        <w:tc>
          <w:tcPr>
            <w:tcW w:w="4390" w:type="dxa"/>
            <w:shd w:val="clear" w:color="auto" w:fill="FFF2CC" w:themeFill="accent4" w:themeFillTint="33"/>
          </w:tcPr>
          <w:p w14:paraId="71231093"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Randomization (usual care)</w:t>
            </w:r>
          </w:p>
        </w:tc>
        <w:tc>
          <w:tcPr>
            <w:tcW w:w="3260" w:type="dxa"/>
            <w:shd w:val="clear" w:color="auto" w:fill="FFF2CC" w:themeFill="accent4" w:themeFillTint="33"/>
            <w:vAlign w:val="bottom"/>
          </w:tcPr>
          <w:p w14:paraId="693FDAE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51BDA15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3801B9FA" w14:textId="77777777" w:rsidTr="005E40A5">
        <w:tc>
          <w:tcPr>
            <w:tcW w:w="4390" w:type="dxa"/>
          </w:tcPr>
          <w:p w14:paraId="3D02BC71"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Randomization (SmtO</w:t>
            </w:r>
            <w:r w:rsidRPr="00AC0E02">
              <w:rPr>
                <w:rFonts w:eastAsia="宋体"/>
                <w:color w:val="000000" w:themeColor="text1"/>
                <w:sz w:val="22"/>
                <w:szCs w:val="22"/>
                <w:vertAlign w:val="subscript"/>
              </w:rPr>
              <w:t>2</w:t>
            </w:r>
            <w:r w:rsidRPr="00AC0E02">
              <w:rPr>
                <w:rFonts w:eastAsia="宋体"/>
                <w:color w:val="000000" w:themeColor="text1"/>
                <w:sz w:val="22"/>
                <w:szCs w:val="22"/>
              </w:rPr>
              <w:t>-guided care)</w:t>
            </w:r>
          </w:p>
        </w:tc>
        <w:tc>
          <w:tcPr>
            <w:tcW w:w="3260" w:type="dxa"/>
            <w:tcBorders>
              <w:top w:val="single" w:sz="4" w:space="0" w:color="auto"/>
              <w:left w:val="nil"/>
              <w:bottom w:val="single" w:sz="4" w:space="0" w:color="auto"/>
              <w:right w:val="single" w:sz="4" w:space="0" w:color="auto"/>
            </w:tcBorders>
            <w:shd w:val="clear" w:color="auto" w:fill="auto"/>
            <w:vAlign w:val="bottom"/>
          </w:tcPr>
          <w:p w14:paraId="2D0405C1"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0.85 (0.66–1.08)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5D9AA1"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0.189</w:t>
            </w:r>
          </w:p>
        </w:tc>
      </w:tr>
      <w:tr w:rsidR="00A52EC9" w:rsidRPr="00AC0E02" w14:paraId="4E46B34F" w14:textId="77777777" w:rsidTr="005E40A5">
        <w:tc>
          <w:tcPr>
            <w:tcW w:w="4390" w:type="dxa"/>
            <w:shd w:val="clear" w:color="auto" w:fill="FFF2CC" w:themeFill="accent4" w:themeFillTint="33"/>
          </w:tcPr>
          <w:p w14:paraId="35487B18"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Peking University First Hospital</w:t>
            </w:r>
          </w:p>
        </w:tc>
        <w:tc>
          <w:tcPr>
            <w:tcW w:w="3260" w:type="dxa"/>
            <w:tcBorders>
              <w:bottom w:val="single" w:sz="4" w:space="0" w:color="auto"/>
            </w:tcBorders>
            <w:shd w:val="clear" w:color="auto" w:fill="FFF2CC" w:themeFill="accent4" w:themeFillTint="33"/>
            <w:vAlign w:val="bottom"/>
          </w:tcPr>
          <w:p w14:paraId="38A7284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7FC1F0FA"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2B4C5D51" w14:textId="77777777" w:rsidTr="005E40A5">
        <w:tc>
          <w:tcPr>
            <w:tcW w:w="4390" w:type="dxa"/>
          </w:tcPr>
          <w:p w14:paraId="0959CDB8"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Peking University Third Hospital</w:t>
            </w:r>
          </w:p>
        </w:tc>
        <w:tc>
          <w:tcPr>
            <w:tcW w:w="3260" w:type="dxa"/>
            <w:tcBorders>
              <w:top w:val="single" w:sz="4" w:space="0" w:color="auto"/>
              <w:left w:val="nil"/>
              <w:bottom w:val="single" w:sz="4" w:space="0" w:color="auto"/>
              <w:right w:val="nil"/>
            </w:tcBorders>
            <w:shd w:val="clear" w:color="auto" w:fill="auto"/>
            <w:vAlign w:val="bottom"/>
          </w:tcPr>
          <w:p w14:paraId="5535D48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1.62 (1.08–2.18)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26F9DD"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0.030</w:t>
            </w:r>
          </w:p>
        </w:tc>
      </w:tr>
      <w:tr w:rsidR="00A52EC9" w:rsidRPr="00AC0E02" w14:paraId="770FC2F6" w14:textId="77777777" w:rsidTr="005E40A5">
        <w:tc>
          <w:tcPr>
            <w:tcW w:w="4390" w:type="dxa"/>
          </w:tcPr>
          <w:p w14:paraId="2BA4B196"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Shandong Provincial Hospital</w:t>
            </w:r>
          </w:p>
        </w:tc>
        <w:tc>
          <w:tcPr>
            <w:tcW w:w="3260" w:type="dxa"/>
            <w:tcBorders>
              <w:top w:val="single" w:sz="4" w:space="0" w:color="auto"/>
              <w:left w:val="nil"/>
              <w:bottom w:val="single" w:sz="4" w:space="0" w:color="auto"/>
              <w:right w:val="nil"/>
            </w:tcBorders>
            <w:shd w:val="clear" w:color="auto" w:fill="auto"/>
            <w:vAlign w:val="bottom"/>
          </w:tcPr>
          <w:p w14:paraId="683D9411"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2.75 (2.37–2.92)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D664272"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A52EC9" w:rsidRPr="00AC0E02" w14:paraId="4F036819" w14:textId="77777777" w:rsidTr="005E40A5">
        <w:tc>
          <w:tcPr>
            <w:tcW w:w="4390" w:type="dxa"/>
          </w:tcPr>
          <w:p w14:paraId="32B7565F"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Zhengzhou University First Hospital</w:t>
            </w:r>
          </w:p>
        </w:tc>
        <w:tc>
          <w:tcPr>
            <w:tcW w:w="3260" w:type="dxa"/>
            <w:tcBorders>
              <w:top w:val="single" w:sz="4" w:space="0" w:color="auto"/>
              <w:left w:val="nil"/>
              <w:bottom w:val="single" w:sz="4" w:space="0" w:color="auto"/>
              <w:right w:val="nil"/>
            </w:tcBorders>
            <w:shd w:val="clear" w:color="auto" w:fill="auto"/>
            <w:vAlign w:val="bottom"/>
          </w:tcPr>
          <w:p w14:paraId="3E794FDB"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1.69 (0.94–2.39)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F95A20"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0.083</w:t>
            </w:r>
          </w:p>
        </w:tc>
      </w:tr>
      <w:tr w:rsidR="00A52EC9" w:rsidRPr="00AC0E02" w14:paraId="0C1A5BC5" w14:textId="77777777" w:rsidTr="005E40A5">
        <w:tc>
          <w:tcPr>
            <w:tcW w:w="4390" w:type="dxa"/>
          </w:tcPr>
          <w:p w14:paraId="50BD6531"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Hebei Medical University Second Hospital</w:t>
            </w:r>
          </w:p>
        </w:tc>
        <w:tc>
          <w:tcPr>
            <w:tcW w:w="3260" w:type="dxa"/>
            <w:tcBorders>
              <w:top w:val="single" w:sz="4" w:space="0" w:color="auto"/>
              <w:left w:val="nil"/>
              <w:bottom w:val="single" w:sz="4" w:space="0" w:color="auto"/>
              <w:right w:val="nil"/>
            </w:tcBorders>
            <w:shd w:val="clear" w:color="auto" w:fill="auto"/>
            <w:vAlign w:val="bottom"/>
          </w:tcPr>
          <w:p w14:paraId="0CDFE80A"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2.03 (1.32–2.57)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D575F1"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0.005</w:t>
            </w:r>
          </w:p>
        </w:tc>
      </w:tr>
      <w:tr w:rsidR="00A52EC9" w:rsidRPr="00AC0E02" w14:paraId="62DF7561" w14:textId="77777777" w:rsidTr="005E40A5">
        <w:tc>
          <w:tcPr>
            <w:tcW w:w="4390" w:type="dxa"/>
          </w:tcPr>
          <w:p w14:paraId="6A3F5766"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Beijing Obstetrics and Gynecology Hospital</w:t>
            </w:r>
          </w:p>
        </w:tc>
        <w:tc>
          <w:tcPr>
            <w:tcW w:w="3260" w:type="dxa"/>
            <w:tcBorders>
              <w:top w:val="single" w:sz="4" w:space="0" w:color="auto"/>
              <w:left w:val="nil"/>
              <w:bottom w:val="single" w:sz="4" w:space="0" w:color="auto"/>
              <w:right w:val="nil"/>
            </w:tcBorders>
            <w:shd w:val="clear" w:color="auto" w:fill="auto"/>
            <w:vAlign w:val="bottom"/>
          </w:tcPr>
          <w:p w14:paraId="1B08E529"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1.57 (0.96–2.18)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F4C0819"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0.074</w:t>
            </w:r>
          </w:p>
        </w:tc>
      </w:tr>
      <w:tr w:rsidR="00A52EC9" w:rsidRPr="00AC0E02" w14:paraId="7C69F4B1" w14:textId="77777777" w:rsidTr="005E40A5">
        <w:tc>
          <w:tcPr>
            <w:tcW w:w="4390" w:type="dxa"/>
            <w:shd w:val="clear" w:color="auto" w:fill="FFF2CC" w:themeFill="accent4" w:themeFillTint="33"/>
            <w:vAlign w:val="bottom"/>
          </w:tcPr>
          <w:p w14:paraId="31A70353"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Age (18-39)</w:t>
            </w:r>
          </w:p>
        </w:tc>
        <w:tc>
          <w:tcPr>
            <w:tcW w:w="3260" w:type="dxa"/>
            <w:tcBorders>
              <w:top w:val="single" w:sz="4" w:space="0" w:color="auto"/>
              <w:bottom w:val="single" w:sz="4" w:space="0" w:color="auto"/>
            </w:tcBorders>
            <w:shd w:val="clear" w:color="auto" w:fill="FFF2CC" w:themeFill="accent4" w:themeFillTint="33"/>
            <w:vAlign w:val="bottom"/>
          </w:tcPr>
          <w:p w14:paraId="6F374F0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37DEE0F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595A3E80" w14:textId="77777777" w:rsidTr="005E40A5">
        <w:tc>
          <w:tcPr>
            <w:tcW w:w="4390" w:type="dxa"/>
            <w:vAlign w:val="bottom"/>
          </w:tcPr>
          <w:p w14:paraId="07DD1FA4"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Age (40-49)</w:t>
            </w:r>
          </w:p>
        </w:tc>
        <w:tc>
          <w:tcPr>
            <w:tcW w:w="3260" w:type="dxa"/>
            <w:tcBorders>
              <w:top w:val="single" w:sz="4" w:space="0" w:color="auto"/>
              <w:left w:val="nil"/>
              <w:bottom w:val="single" w:sz="4" w:space="0" w:color="auto"/>
              <w:right w:val="nil"/>
            </w:tcBorders>
            <w:shd w:val="clear" w:color="auto" w:fill="auto"/>
            <w:vAlign w:val="bottom"/>
          </w:tcPr>
          <w:p w14:paraId="49139B70"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0.86 (0.53–1.3)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03EEEC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0.505</w:t>
            </w:r>
          </w:p>
        </w:tc>
      </w:tr>
      <w:tr w:rsidR="00A52EC9" w:rsidRPr="00AC0E02" w14:paraId="1AFDE752" w14:textId="77777777" w:rsidTr="005E40A5">
        <w:tc>
          <w:tcPr>
            <w:tcW w:w="4390" w:type="dxa"/>
            <w:vAlign w:val="bottom"/>
          </w:tcPr>
          <w:p w14:paraId="761C8CEA"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Age (50-65)</w:t>
            </w:r>
          </w:p>
        </w:tc>
        <w:tc>
          <w:tcPr>
            <w:tcW w:w="3260" w:type="dxa"/>
            <w:tcBorders>
              <w:top w:val="single" w:sz="4" w:space="0" w:color="auto"/>
              <w:left w:val="nil"/>
              <w:bottom w:val="single" w:sz="4" w:space="0" w:color="auto"/>
              <w:right w:val="nil"/>
            </w:tcBorders>
            <w:shd w:val="clear" w:color="auto" w:fill="auto"/>
            <w:vAlign w:val="bottom"/>
          </w:tcPr>
          <w:p w14:paraId="4056D3B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0.86 (0.53–1.29)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05AE55"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0.480</w:t>
            </w:r>
          </w:p>
        </w:tc>
      </w:tr>
      <w:tr w:rsidR="00A52EC9" w:rsidRPr="00AC0E02" w14:paraId="2AF120E9" w14:textId="77777777" w:rsidTr="005E40A5">
        <w:tc>
          <w:tcPr>
            <w:tcW w:w="4390" w:type="dxa"/>
            <w:shd w:val="clear" w:color="auto" w:fill="FFF2CC" w:themeFill="accent4" w:themeFillTint="33"/>
            <w:vAlign w:val="bottom"/>
          </w:tcPr>
          <w:p w14:paraId="199FF29C"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BMI (&lt; 25)</w:t>
            </w:r>
          </w:p>
        </w:tc>
        <w:tc>
          <w:tcPr>
            <w:tcW w:w="3260" w:type="dxa"/>
            <w:tcBorders>
              <w:top w:val="single" w:sz="4" w:space="0" w:color="auto"/>
            </w:tcBorders>
            <w:shd w:val="clear" w:color="auto" w:fill="FFF2CC" w:themeFill="accent4" w:themeFillTint="33"/>
            <w:vAlign w:val="bottom"/>
          </w:tcPr>
          <w:p w14:paraId="282AF88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138D332E"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492E6E5F" w14:textId="77777777" w:rsidTr="005E40A5">
        <w:tc>
          <w:tcPr>
            <w:tcW w:w="4390" w:type="dxa"/>
            <w:vAlign w:val="bottom"/>
          </w:tcPr>
          <w:p w14:paraId="7F886322"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BMI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25)</w:t>
            </w:r>
          </w:p>
        </w:tc>
        <w:tc>
          <w:tcPr>
            <w:tcW w:w="3260" w:type="dxa"/>
            <w:tcBorders>
              <w:top w:val="single" w:sz="4" w:space="0" w:color="auto"/>
              <w:left w:val="nil"/>
              <w:bottom w:val="single" w:sz="4" w:space="0" w:color="auto"/>
              <w:right w:val="single" w:sz="4" w:space="0" w:color="auto"/>
            </w:tcBorders>
            <w:shd w:val="clear" w:color="auto" w:fill="auto"/>
            <w:vAlign w:val="bottom"/>
          </w:tcPr>
          <w:p w14:paraId="2E4FFD0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0.85 (0.65–1.07)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DAB8C3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0.179</w:t>
            </w:r>
          </w:p>
        </w:tc>
      </w:tr>
      <w:tr w:rsidR="00A52EC9" w:rsidRPr="00AC0E02" w14:paraId="3A0886F6" w14:textId="77777777" w:rsidTr="005E40A5">
        <w:tc>
          <w:tcPr>
            <w:tcW w:w="4390" w:type="dxa"/>
            <w:shd w:val="clear" w:color="auto" w:fill="FFF2CC" w:themeFill="accent4" w:themeFillTint="33"/>
            <w:vAlign w:val="bottom"/>
          </w:tcPr>
          <w:p w14:paraId="154D174B"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Baseline hemoglobin (&lt; 126 g/L)</w:t>
            </w:r>
          </w:p>
        </w:tc>
        <w:tc>
          <w:tcPr>
            <w:tcW w:w="3260" w:type="dxa"/>
            <w:shd w:val="clear" w:color="auto" w:fill="FFF2CC" w:themeFill="accent4" w:themeFillTint="33"/>
            <w:vAlign w:val="bottom"/>
          </w:tcPr>
          <w:p w14:paraId="4983577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4EC0159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46029590" w14:textId="77777777" w:rsidTr="005E40A5">
        <w:tc>
          <w:tcPr>
            <w:tcW w:w="4390" w:type="dxa"/>
            <w:vAlign w:val="bottom"/>
          </w:tcPr>
          <w:p w14:paraId="742E6E0B"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Baseline hemoglobin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126 g/L)</w:t>
            </w:r>
          </w:p>
        </w:tc>
        <w:tc>
          <w:tcPr>
            <w:tcW w:w="3260" w:type="dxa"/>
            <w:tcBorders>
              <w:top w:val="single" w:sz="4" w:space="0" w:color="auto"/>
              <w:left w:val="nil"/>
              <w:bottom w:val="single" w:sz="4" w:space="0" w:color="auto"/>
              <w:right w:val="single" w:sz="4" w:space="0" w:color="auto"/>
            </w:tcBorders>
            <w:shd w:val="clear" w:color="auto" w:fill="auto"/>
            <w:vAlign w:val="bottom"/>
          </w:tcPr>
          <w:p w14:paraId="3440A4AB"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0.90 (0.70–1.14)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EF9F39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0.405</w:t>
            </w:r>
          </w:p>
        </w:tc>
      </w:tr>
      <w:tr w:rsidR="00A52EC9" w:rsidRPr="00AC0E02" w14:paraId="63B38AAE" w14:textId="77777777" w:rsidTr="005E40A5">
        <w:tc>
          <w:tcPr>
            <w:tcW w:w="4390" w:type="dxa"/>
            <w:shd w:val="clear" w:color="auto" w:fill="FFF2CC" w:themeFill="accent4" w:themeFillTint="33"/>
            <w:vAlign w:val="bottom"/>
          </w:tcPr>
          <w:p w14:paraId="6C308782" w14:textId="48C6C074"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Baseline SVR (&lt; 1380 mmHg</w:t>
            </w:r>
            <w:r w:rsidR="008334E7">
              <w:rPr>
                <w:rFonts w:eastAsia="宋体"/>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8334E7">
              <w:rPr>
                <w:rFonts w:ascii="Cambria Math" w:eastAsia="MS Gothic" w:hAnsi="Cambria Math" w:cs="Cambria Math"/>
                <w:color w:val="000000" w:themeColor="text1"/>
                <w:sz w:val="22"/>
                <w:szCs w:val="22"/>
              </w:rPr>
              <w:t xml:space="preserve"> </w:t>
            </w:r>
            <w:r w:rsidRPr="00AC0E02">
              <w:rPr>
                <w:rFonts w:eastAsia="宋体"/>
                <w:color w:val="000000" w:themeColor="text1"/>
                <w:sz w:val="22"/>
                <w:szCs w:val="22"/>
              </w:rPr>
              <w:t>min/ml)</w:t>
            </w:r>
          </w:p>
        </w:tc>
        <w:tc>
          <w:tcPr>
            <w:tcW w:w="3260" w:type="dxa"/>
            <w:shd w:val="clear" w:color="auto" w:fill="FFF2CC" w:themeFill="accent4" w:themeFillTint="33"/>
            <w:vAlign w:val="bottom"/>
          </w:tcPr>
          <w:p w14:paraId="1CCB6A09"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42AF8CA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205A0E73" w14:textId="77777777" w:rsidTr="005E40A5">
        <w:tc>
          <w:tcPr>
            <w:tcW w:w="4390" w:type="dxa"/>
            <w:vAlign w:val="bottom"/>
          </w:tcPr>
          <w:p w14:paraId="79DC0EE6" w14:textId="14BEFB33"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Baseline SVR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1380 mmHg</w:t>
            </w:r>
            <w:r w:rsidR="008334E7">
              <w:rPr>
                <w:rFonts w:eastAsia="宋体"/>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8334E7">
              <w:rPr>
                <w:rFonts w:ascii="Cambria Math" w:eastAsia="MS Gothic" w:hAnsi="Cambria Math" w:cs="Cambria Math"/>
                <w:color w:val="000000" w:themeColor="text1"/>
                <w:sz w:val="22"/>
                <w:szCs w:val="22"/>
              </w:rPr>
              <w:t xml:space="preserve"> </w:t>
            </w:r>
            <w:r w:rsidRPr="00AC0E02">
              <w:rPr>
                <w:rFonts w:eastAsia="宋体"/>
                <w:color w:val="000000" w:themeColor="text1"/>
                <w:sz w:val="22"/>
                <w:szCs w:val="22"/>
              </w:rPr>
              <w:t>min/ml)</w:t>
            </w:r>
          </w:p>
        </w:tc>
        <w:tc>
          <w:tcPr>
            <w:tcW w:w="3260" w:type="dxa"/>
            <w:tcBorders>
              <w:top w:val="single" w:sz="4" w:space="0" w:color="auto"/>
              <w:left w:val="nil"/>
              <w:bottom w:val="single" w:sz="4" w:space="0" w:color="auto"/>
              <w:right w:val="single" w:sz="4" w:space="0" w:color="auto"/>
            </w:tcBorders>
            <w:shd w:val="clear" w:color="auto" w:fill="auto"/>
            <w:vAlign w:val="bottom"/>
          </w:tcPr>
          <w:p w14:paraId="0A3477A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1.13 (0.90–1.38)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DF234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0.284</w:t>
            </w:r>
          </w:p>
        </w:tc>
      </w:tr>
      <w:tr w:rsidR="00A52EC9" w:rsidRPr="00AC0E02" w14:paraId="470312A0" w14:textId="77777777" w:rsidTr="005E40A5">
        <w:tc>
          <w:tcPr>
            <w:tcW w:w="4390" w:type="dxa"/>
            <w:shd w:val="clear" w:color="auto" w:fill="FFF2CC" w:themeFill="accent4" w:themeFillTint="33"/>
            <w:vAlign w:val="bottom"/>
          </w:tcPr>
          <w:p w14:paraId="39E92493"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Duration of anesthesia (&lt; 120 min)</w:t>
            </w:r>
          </w:p>
        </w:tc>
        <w:tc>
          <w:tcPr>
            <w:tcW w:w="3260" w:type="dxa"/>
            <w:shd w:val="clear" w:color="auto" w:fill="FFF2CC" w:themeFill="accent4" w:themeFillTint="33"/>
            <w:vAlign w:val="bottom"/>
          </w:tcPr>
          <w:p w14:paraId="402CEA3A"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16229036"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1BC50499" w14:textId="77777777" w:rsidTr="005E40A5">
        <w:tc>
          <w:tcPr>
            <w:tcW w:w="4390" w:type="dxa"/>
            <w:vAlign w:val="bottom"/>
          </w:tcPr>
          <w:p w14:paraId="5BEE6801"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Duration of anesthesia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120 min)</w:t>
            </w:r>
          </w:p>
        </w:tc>
        <w:tc>
          <w:tcPr>
            <w:tcW w:w="3260" w:type="dxa"/>
            <w:tcBorders>
              <w:top w:val="single" w:sz="4" w:space="0" w:color="auto"/>
              <w:left w:val="nil"/>
              <w:bottom w:val="single" w:sz="4" w:space="0" w:color="auto"/>
              <w:right w:val="single" w:sz="4" w:space="0" w:color="auto"/>
            </w:tcBorders>
            <w:shd w:val="clear" w:color="auto" w:fill="auto"/>
            <w:vAlign w:val="bottom"/>
          </w:tcPr>
          <w:p w14:paraId="6418CD1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0.71 (0.51–0.95)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801C28"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0.020</w:t>
            </w:r>
          </w:p>
        </w:tc>
      </w:tr>
      <w:tr w:rsidR="00A52EC9" w:rsidRPr="00AC0E02" w14:paraId="48319F5D" w14:textId="77777777" w:rsidTr="005E40A5">
        <w:tc>
          <w:tcPr>
            <w:tcW w:w="4390" w:type="dxa"/>
            <w:shd w:val="clear" w:color="auto" w:fill="FFF2CC" w:themeFill="accent4" w:themeFillTint="33"/>
            <w:vAlign w:val="bottom"/>
          </w:tcPr>
          <w:p w14:paraId="704E21CB"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Urine output (&lt; 500 mL)</w:t>
            </w:r>
          </w:p>
        </w:tc>
        <w:tc>
          <w:tcPr>
            <w:tcW w:w="3260" w:type="dxa"/>
            <w:shd w:val="clear" w:color="auto" w:fill="FFF2CC" w:themeFill="accent4" w:themeFillTint="33"/>
            <w:vAlign w:val="bottom"/>
          </w:tcPr>
          <w:p w14:paraId="00735C2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64A27A10"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685C4C96" w14:textId="77777777" w:rsidTr="005E40A5">
        <w:tc>
          <w:tcPr>
            <w:tcW w:w="4390" w:type="dxa"/>
            <w:vAlign w:val="bottom"/>
          </w:tcPr>
          <w:p w14:paraId="32BB9923"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Urine output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500 mL)</w:t>
            </w:r>
          </w:p>
        </w:tc>
        <w:tc>
          <w:tcPr>
            <w:tcW w:w="3260" w:type="dxa"/>
            <w:tcBorders>
              <w:top w:val="single" w:sz="4" w:space="0" w:color="auto"/>
              <w:left w:val="nil"/>
              <w:bottom w:val="single" w:sz="4" w:space="0" w:color="auto"/>
              <w:right w:val="single" w:sz="4" w:space="0" w:color="auto"/>
            </w:tcBorders>
            <w:shd w:val="clear" w:color="auto" w:fill="auto"/>
            <w:vAlign w:val="bottom"/>
          </w:tcPr>
          <w:p w14:paraId="61EEB233"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0.98 (0.74–1.25)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D372A3E"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0.877</w:t>
            </w:r>
          </w:p>
        </w:tc>
      </w:tr>
      <w:tr w:rsidR="00A52EC9" w:rsidRPr="00AC0E02" w14:paraId="4AF1E4B0" w14:textId="77777777" w:rsidTr="005E40A5">
        <w:tc>
          <w:tcPr>
            <w:tcW w:w="4390" w:type="dxa"/>
            <w:shd w:val="clear" w:color="auto" w:fill="FFF2CC" w:themeFill="accent4" w:themeFillTint="33"/>
            <w:vAlign w:val="bottom"/>
          </w:tcPr>
          <w:p w14:paraId="37F2FBF2"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Intraoperative sufentanil (&lt; 30 ug)</w:t>
            </w:r>
          </w:p>
        </w:tc>
        <w:tc>
          <w:tcPr>
            <w:tcW w:w="3260" w:type="dxa"/>
            <w:shd w:val="clear" w:color="auto" w:fill="FFF2CC" w:themeFill="accent4" w:themeFillTint="33"/>
            <w:vAlign w:val="bottom"/>
          </w:tcPr>
          <w:p w14:paraId="7FB84A80"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5C0F1DAA"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2305D276" w14:textId="77777777" w:rsidTr="005E40A5">
        <w:tc>
          <w:tcPr>
            <w:tcW w:w="4390" w:type="dxa"/>
            <w:vAlign w:val="bottom"/>
          </w:tcPr>
          <w:p w14:paraId="3CDF1D4A"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Intraoperative sufentanil (</w:t>
            </w:r>
            <w:r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30 ug)</w:t>
            </w:r>
          </w:p>
        </w:tc>
        <w:tc>
          <w:tcPr>
            <w:tcW w:w="3260" w:type="dxa"/>
            <w:tcBorders>
              <w:top w:val="single" w:sz="4" w:space="0" w:color="auto"/>
              <w:left w:val="nil"/>
              <w:bottom w:val="single" w:sz="4" w:space="0" w:color="auto"/>
              <w:right w:val="single" w:sz="4" w:space="0" w:color="auto"/>
            </w:tcBorders>
            <w:shd w:val="clear" w:color="auto" w:fill="auto"/>
            <w:vAlign w:val="bottom"/>
          </w:tcPr>
          <w:p w14:paraId="56736231"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0.77 (0.41–1.26)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8AE87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0.336</w:t>
            </w:r>
          </w:p>
        </w:tc>
      </w:tr>
      <w:tr w:rsidR="00A52EC9" w:rsidRPr="00AC0E02" w14:paraId="21A98AD1" w14:textId="77777777" w:rsidTr="005E40A5">
        <w:tc>
          <w:tcPr>
            <w:tcW w:w="4390" w:type="dxa"/>
            <w:shd w:val="clear" w:color="auto" w:fill="FFF2CC" w:themeFill="accent4" w:themeFillTint="33"/>
            <w:vAlign w:val="bottom"/>
          </w:tcPr>
          <w:p w14:paraId="3167C48C"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motion sickness (no)</w:t>
            </w:r>
          </w:p>
        </w:tc>
        <w:tc>
          <w:tcPr>
            <w:tcW w:w="3260" w:type="dxa"/>
            <w:shd w:val="clear" w:color="auto" w:fill="FFF2CC" w:themeFill="accent4" w:themeFillTint="33"/>
            <w:vAlign w:val="bottom"/>
          </w:tcPr>
          <w:p w14:paraId="74EBF3DE"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1AF770A8"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5E67B527" w14:textId="77777777" w:rsidTr="005E40A5">
        <w:tc>
          <w:tcPr>
            <w:tcW w:w="4390" w:type="dxa"/>
            <w:vAlign w:val="bottom"/>
          </w:tcPr>
          <w:p w14:paraId="003F26BB"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motion sickness (yes)</w:t>
            </w:r>
          </w:p>
        </w:tc>
        <w:tc>
          <w:tcPr>
            <w:tcW w:w="3260" w:type="dxa"/>
            <w:tcBorders>
              <w:top w:val="single" w:sz="4" w:space="0" w:color="auto"/>
              <w:left w:val="nil"/>
              <w:bottom w:val="single" w:sz="4" w:space="0" w:color="auto"/>
              <w:right w:val="single" w:sz="4" w:space="0" w:color="auto"/>
            </w:tcBorders>
            <w:shd w:val="clear" w:color="auto" w:fill="auto"/>
            <w:vAlign w:val="bottom"/>
          </w:tcPr>
          <w:p w14:paraId="11BD8D42"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1.19 (0.91–1.49)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E0CEBB"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0.187</w:t>
            </w:r>
          </w:p>
        </w:tc>
      </w:tr>
      <w:tr w:rsidR="00A52EC9" w:rsidRPr="00AC0E02" w14:paraId="430682AE" w14:textId="77777777" w:rsidTr="005E40A5">
        <w:tc>
          <w:tcPr>
            <w:tcW w:w="4390" w:type="dxa"/>
            <w:shd w:val="clear" w:color="auto" w:fill="FFF2CC" w:themeFill="accent4" w:themeFillTint="33"/>
            <w:vAlign w:val="bottom"/>
          </w:tcPr>
          <w:p w14:paraId="4B9D87B0"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PONV (never had surgery)</w:t>
            </w:r>
          </w:p>
        </w:tc>
        <w:tc>
          <w:tcPr>
            <w:tcW w:w="3260" w:type="dxa"/>
            <w:tcBorders>
              <w:bottom w:val="single" w:sz="4" w:space="0" w:color="auto"/>
            </w:tcBorders>
            <w:shd w:val="clear" w:color="auto" w:fill="FFF2CC" w:themeFill="accent4" w:themeFillTint="33"/>
            <w:vAlign w:val="bottom"/>
          </w:tcPr>
          <w:p w14:paraId="756B41B4"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2EC47D45"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Ref</w:t>
            </w:r>
          </w:p>
        </w:tc>
      </w:tr>
      <w:tr w:rsidR="00A52EC9" w:rsidRPr="00AC0E02" w14:paraId="6AE26095" w14:textId="77777777" w:rsidTr="005E40A5">
        <w:tc>
          <w:tcPr>
            <w:tcW w:w="4390" w:type="dxa"/>
            <w:vAlign w:val="bottom"/>
          </w:tcPr>
          <w:p w14:paraId="6BD0130B"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PONV (surgery without PONV)</w:t>
            </w:r>
          </w:p>
        </w:tc>
        <w:tc>
          <w:tcPr>
            <w:tcW w:w="3260" w:type="dxa"/>
            <w:tcBorders>
              <w:top w:val="single" w:sz="4" w:space="0" w:color="auto"/>
              <w:left w:val="nil"/>
              <w:bottom w:val="single" w:sz="4" w:space="0" w:color="auto"/>
              <w:right w:val="nil"/>
            </w:tcBorders>
            <w:shd w:val="clear" w:color="auto" w:fill="auto"/>
            <w:vAlign w:val="bottom"/>
          </w:tcPr>
          <w:p w14:paraId="287771ED"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1.13 (0.88–1.40)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5A5E5A"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0.322</w:t>
            </w:r>
          </w:p>
        </w:tc>
      </w:tr>
      <w:tr w:rsidR="00A52EC9" w:rsidRPr="00AC0E02" w14:paraId="76E3B6CC" w14:textId="77777777" w:rsidTr="005E40A5">
        <w:tc>
          <w:tcPr>
            <w:tcW w:w="4390" w:type="dxa"/>
            <w:vAlign w:val="bottom"/>
          </w:tcPr>
          <w:p w14:paraId="09A035AF" w14:textId="77777777" w:rsidR="00A52EC9" w:rsidRPr="00AC0E02" w:rsidRDefault="00A52EC9" w:rsidP="005E40A5">
            <w:pPr>
              <w:rPr>
                <w:rFonts w:eastAsia="宋体"/>
                <w:color w:val="000000" w:themeColor="text1"/>
                <w:sz w:val="22"/>
                <w:szCs w:val="22"/>
              </w:rPr>
            </w:pPr>
            <w:r w:rsidRPr="00AC0E02">
              <w:rPr>
                <w:rFonts w:eastAsia="宋体"/>
                <w:color w:val="000000" w:themeColor="text1"/>
                <w:sz w:val="22"/>
                <w:szCs w:val="22"/>
              </w:rPr>
              <w:t>History of PONV (surgery with PONV)</w:t>
            </w:r>
          </w:p>
        </w:tc>
        <w:tc>
          <w:tcPr>
            <w:tcW w:w="3260" w:type="dxa"/>
            <w:tcBorders>
              <w:top w:val="single" w:sz="4" w:space="0" w:color="auto"/>
              <w:left w:val="nil"/>
              <w:bottom w:val="single" w:sz="4" w:space="0" w:color="auto"/>
              <w:right w:val="nil"/>
            </w:tcBorders>
            <w:shd w:val="clear" w:color="auto" w:fill="auto"/>
            <w:vAlign w:val="bottom"/>
          </w:tcPr>
          <w:p w14:paraId="6238304C" w14:textId="77777777" w:rsidR="00A52EC9" w:rsidRPr="00AC0E02" w:rsidRDefault="00A52EC9" w:rsidP="005E40A5">
            <w:pPr>
              <w:jc w:val="center"/>
              <w:rPr>
                <w:rFonts w:eastAsia="宋体"/>
                <w:color w:val="000000" w:themeColor="text1"/>
                <w:sz w:val="22"/>
                <w:szCs w:val="22"/>
              </w:rPr>
            </w:pPr>
            <w:r w:rsidRPr="00AC0E02">
              <w:rPr>
                <w:rFonts w:eastAsia="宋体"/>
                <w:color w:val="000000" w:themeColor="text1"/>
                <w:sz w:val="22"/>
                <w:szCs w:val="22"/>
              </w:rPr>
              <w:t>1.81 (1.32–2.24)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A1B684" w14:textId="77777777" w:rsidR="00A52EC9" w:rsidRPr="00AC0E02" w:rsidRDefault="00A52EC9" w:rsidP="005E40A5">
            <w:pPr>
              <w:jc w:val="center"/>
              <w:rPr>
                <w:rFonts w:eastAsia="宋体"/>
                <w:b/>
                <w:bCs/>
                <w:color w:val="000000" w:themeColor="text1"/>
                <w:sz w:val="22"/>
                <w:szCs w:val="22"/>
              </w:rPr>
            </w:pPr>
            <w:r w:rsidRPr="00AC0E02">
              <w:rPr>
                <w:rFonts w:eastAsia="宋体"/>
                <w:b/>
                <w:bCs/>
                <w:color w:val="000000" w:themeColor="text1"/>
                <w:sz w:val="22"/>
                <w:szCs w:val="22"/>
              </w:rPr>
              <w:t>&lt; 0.001</w:t>
            </w:r>
          </w:p>
        </w:tc>
      </w:tr>
    </w:tbl>
    <w:p w14:paraId="18E8AFF1" w14:textId="77777777" w:rsidR="00A52EC9" w:rsidRPr="00AC0E02" w:rsidRDefault="00A52EC9" w:rsidP="00A52EC9">
      <w:pPr>
        <w:rPr>
          <w:rFonts w:eastAsia="宋体"/>
          <w:color w:val="000000" w:themeColor="text1"/>
        </w:rPr>
      </w:pPr>
    </w:p>
    <w:p w14:paraId="31B25F88" w14:textId="77777777" w:rsidR="00A52EC9" w:rsidRPr="00AC0E02" w:rsidRDefault="00A52EC9" w:rsidP="00A52EC9">
      <w:pPr>
        <w:rPr>
          <w:rFonts w:eastAsia="宋体"/>
          <w:color w:val="000000" w:themeColor="text1"/>
        </w:rPr>
      </w:pPr>
      <w:r w:rsidRPr="00AC0E02">
        <w:rPr>
          <w:rFonts w:eastAsia="宋体"/>
          <w:color w:val="000000" w:themeColor="text1"/>
        </w:rPr>
        <w:t>SmtO</w:t>
      </w:r>
      <w:r w:rsidRPr="00AC0E02">
        <w:rPr>
          <w:rFonts w:eastAsia="宋体"/>
          <w:color w:val="000000" w:themeColor="text1"/>
          <w:vertAlign w:val="subscript"/>
        </w:rPr>
        <w:t>2</w:t>
      </w:r>
      <w:r w:rsidRPr="00AC0E02">
        <w:rPr>
          <w:rFonts w:eastAsia="宋体"/>
          <w:color w:val="000000" w:themeColor="text1"/>
        </w:rPr>
        <w:t xml:space="preserve"> = muscular tissue oxygen saturation; CI = confidence interval; BMI = body mass index; SVR = systemic vascular resistance; Ref = reference; PONV = postoperative nausea and vomiting.</w:t>
      </w:r>
    </w:p>
    <w:p w14:paraId="2307B9FA" w14:textId="77777777" w:rsidR="00A52EC9" w:rsidRPr="00AC0E02" w:rsidRDefault="00A52EC9" w:rsidP="00A52EC9">
      <w:pPr>
        <w:rPr>
          <w:rFonts w:eastAsia="宋体"/>
          <w:color w:val="000000" w:themeColor="text1"/>
        </w:rPr>
      </w:pPr>
    </w:p>
    <w:p w14:paraId="7A766FED" w14:textId="77777777" w:rsidR="00A52EC9" w:rsidRPr="00AC0E02" w:rsidRDefault="00A52EC9" w:rsidP="00A52EC9">
      <w:pPr>
        <w:rPr>
          <w:rFonts w:eastAsia="宋体"/>
          <w:color w:val="000000" w:themeColor="text1"/>
        </w:rPr>
      </w:pPr>
      <w:r w:rsidRPr="00AC0E02">
        <w:rPr>
          <w:rFonts w:eastAsia="宋体"/>
          <w:color w:val="000000" w:themeColor="text1"/>
        </w:rPr>
        <w:lastRenderedPageBreak/>
        <w:t>*</w:t>
      </w:r>
      <w:r w:rsidRPr="00AC0E02">
        <w:rPr>
          <w:rFonts w:eastAsia="宋体"/>
          <w:color w:val="000000" w:themeColor="text1"/>
        </w:rPr>
        <w:tab/>
        <w:t>The risk ratio is for the subgroups as compared with the reference subgroup within the same strata (e.g., hospital, age, etc.).</w:t>
      </w:r>
    </w:p>
    <w:p w14:paraId="2CB0DB93" w14:textId="77777777" w:rsidR="00A52EC9" w:rsidRPr="00AC0E02" w:rsidRDefault="00A52EC9" w:rsidP="00A52EC9">
      <w:pPr>
        <w:rPr>
          <w:rFonts w:eastAsia="宋体"/>
          <w:color w:val="000000" w:themeColor="text1"/>
        </w:rPr>
      </w:pPr>
      <w:r w:rsidRPr="00AC0E02">
        <w:rPr>
          <w:rFonts w:eastAsia="宋体"/>
          <w:color w:val="000000" w:themeColor="text1"/>
        </w:rPr>
        <w:t>†</w:t>
      </w:r>
      <w:r w:rsidRPr="00AC0E02">
        <w:rPr>
          <w:rFonts w:eastAsia="宋体"/>
          <w:color w:val="000000" w:themeColor="text1"/>
        </w:rPr>
        <w:tab/>
        <w:t>A multiple logistic regression model for the 24-hour PONV rate was fit where hospital was adjusted for to assess the impact of between-hospital heterogeneity on risk estimates.</w:t>
      </w:r>
    </w:p>
    <w:p w14:paraId="6A318996" w14:textId="17E44F47" w:rsidR="00A52EC9" w:rsidRDefault="00A52EC9" w:rsidP="00A52EC9">
      <w:pPr>
        <w:rPr>
          <w:rFonts w:eastAsia="宋体"/>
          <w:b/>
          <w:bCs/>
          <w:color w:val="000000" w:themeColor="text1"/>
          <w:u w:val="single"/>
        </w:rPr>
      </w:pPr>
      <w:r w:rsidRPr="00AC0E02">
        <w:rPr>
          <w:rFonts w:eastAsia="宋体"/>
          <w:color w:val="000000" w:themeColor="text1"/>
        </w:rPr>
        <w:t>‡</w:t>
      </w:r>
      <w:r w:rsidRPr="00AC0E02">
        <w:rPr>
          <w:rFonts w:eastAsia="宋体"/>
          <w:color w:val="000000" w:themeColor="text1"/>
        </w:rPr>
        <w:tab/>
        <w:t>A multiple logistic regression model for the 24-hour PONV rate was fit with additional adjustments for the stratification variables including site, age, any variables exhibiting substantial between-group imbalance at baseline (</w:t>
      </w:r>
      <w:r w:rsidRPr="00AC0E02">
        <w:rPr>
          <w:rFonts w:eastAsia="宋体"/>
          <w:i/>
          <w:iCs/>
          <w:color w:val="000000" w:themeColor="text1"/>
        </w:rPr>
        <w:t>P</w:t>
      </w:r>
      <w:r w:rsidRPr="00AC0E02">
        <w:rPr>
          <w:rFonts w:eastAsia="宋体"/>
          <w:color w:val="000000" w:themeColor="text1"/>
        </w:rPr>
        <w:t xml:space="preserve"> &lt; 0.10), any variables exhibiting statistical significance during subgroup analysis (</w:t>
      </w:r>
      <w:r w:rsidRPr="00AC0E02">
        <w:rPr>
          <w:rFonts w:eastAsia="宋体"/>
          <w:i/>
          <w:iCs/>
          <w:color w:val="000000" w:themeColor="text1"/>
        </w:rPr>
        <w:t>P</w:t>
      </w:r>
      <w:r w:rsidRPr="00AC0E02">
        <w:rPr>
          <w:rFonts w:eastAsia="宋体"/>
          <w:color w:val="000000" w:themeColor="text1"/>
        </w:rPr>
        <w:t xml:space="preserve"> &lt; 0.05), and recognized risk factors for PONV.</w:t>
      </w:r>
    </w:p>
    <w:p w14:paraId="62B23E0B" w14:textId="77777777" w:rsidR="00A52EC9" w:rsidRDefault="00A52EC9" w:rsidP="00FF18A6">
      <w:pPr>
        <w:rPr>
          <w:rFonts w:eastAsia="宋体"/>
          <w:b/>
          <w:bCs/>
          <w:color w:val="000000" w:themeColor="text1"/>
          <w:u w:val="single"/>
        </w:rPr>
      </w:pPr>
    </w:p>
    <w:p w14:paraId="4A109317" w14:textId="09782F10" w:rsidR="00A52EC9" w:rsidRDefault="00A52EC9" w:rsidP="00FF18A6">
      <w:pPr>
        <w:rPr>
          <w:rFonts w:eastAsia="宋体"/>
          <w:b/>
          <w:bCs/>
          <w:color w:val="000000" w:themeColor="text1"/>
          <w:u w:val="single"/>
        </w:rPr>
        <w:sectPr w:rsidR="00A52EC9" w:rsidSect="00A52EC9">
          <w:pgSz w:w="12240" w:h="15840"/>
          <w:pgMar w:top="1440" w:right="1440" w:bottom="1440" w:left="1440" w:header="720" w:footer="720" w:gutter="0"/>
          <w:cols w:space="720"/>
          <w:docGrid w:linePitch="360"/>
        </w:sectPr>
      </w:pPr>
    </w:p>
    <w:p w14:paraId="2B2F8E09" w14:textId="4AA1BCC7" w:rsidR="0032097B" w:rsidRPr="00AC0E02" w:rsidRDefault="0032097B" w:rsidP="00FF18A6">
      <w:pPr>
        <w:rPr>
          <w:rFonts w:eastAsia="宋体"/>
          <w:b/>
          <w:bCs/>
          <w:color w:val="000000" w:themeColor="text1"/>
        </w:rPr>
      </w:pPr>
      <w:r w:rsidRPr="00AC0E02">
        <w:rPr>
          <w:rFonts w:eastAsia="宋体"/>
          <w:b/>
          <w:bCs/>
          <w:color w:val="000000" w:themeColor="text1"/>
        </w:rPr>
        <w:lastRenderedPageBreak/>
        <w:t>Table S</w:t>
      </w:r>
      <w:r w:rsidR="004E5FEE">
        <w:rPr>
          <w:rFonts w:eastAsia="宋体"/>
          <w:b/>
          <w:bCs/>
          <w:color w:val="000000" w:themeColor="text1"/>
        </w:rPr>
        <w:t>6</w:t>
      </w:r>
      <w:r w:rsidRPr="00AC0E02">
        <w:rPr>
          <w:rFonts w:eastAsia="宋体"/>
          <w:b/>
          <w:bCs/>
          <w:color w:val="000000" w:themeColor="text1"/>
        </w:rPr>
        <w:t xml:space="preserve">. </w:t>
      </w:r>
      <w:r w:rsidR="006F4200" w:rsidRPr="00AC0E02">
        <w:rPr>
          <w:rFonts w:eastAsia="宋体"/>
          <w:b/>
          <w:bCs/>
          <w:color w:val="000000" w:themeColor="text1"/>
        </w:rPr>
        <w:t xml:space="preserve">Demographic and </w:t>
      </w:r>
      <w:r w:rsidR="00FA04FD" w:rsidRPr="00AC0E02">
        <w:rPr>
          <w:rFonts w:eastAsia="宋体"/>
          <w:b/>
          <w:bCs/>
          <w:color w:val="000000" w:themeColor="text1"/>
        </w:rPr>
        <w:t>p</w:t>
      </w:r>
      <w:r w:rsidR="006F4200" w:rsidRPr="00AC0E02">
        <w:rPr>
          <w:rFonts w:eastAsia="宋体"/>
          <w:b/>
          <w:bCs/>
          <w:color w:val="000000" w:themeColor="text1"/>
        </w:rPr>
        <w:t xml:space="preserve">erioperative </w:t>
      </w:r>
      <w:r w:rsidR="00FA04FD" w:rsidRPr="00AC0E02">
        <w:rPr>
          <w:rFonts w:eastAsia="宋体"/>
          <w:b/>
          <w:bCs/>
          <w:color w:val="000000" w:themeColor="text1"/>
        </w:rPr>
        <w:t>c</w:t>
      </w:r>
      <w:r w:rsidR="006F4200" w:rsidRPr="00AC0E02">
        <w:rPr>
          <w:rFonts w:eastAsia="宋体"/>
          <w:b/>
          <w:bCs/>
          <w:color w:val="000000" w:themeColor="text1"/>
        </w:rPr>
        <w:t xml:space="preserve">haracteristics of the </w:t>
      </w:r>
      <w:r w:rsidR="00FA04FD" w:rsidRPr="00AC0E02">
        <w:rPr>
          <w:rFonts w:eastAsia="宋体"/>
          <w:b/>
          <w:bCs/>
          <w:color w:val="000000" w:themeColor="text1"/>
        </w:rPr>
        <w:t>p</w:t>
      </w:r>
      <w:r w:rsidR="006F4200" w:rsidRPr="00AC0E02">
        <w:rPr>
          <w:rFonts w:eastAsia="宋体"/>
          <w:b/>
          <w:bCs/>
          <w:color w:val="000000" w:themeColor="text1"/>
        </w:rPr>
        <w:t xml:space="preserve">atients at </w:t>
      </w:r>
      <w:r w:rsidR="00FA04FD" w:rsidRPr="00AC0E02">
        <w:rPr>
          <w:rFonts w:eastAsia="宋体"/>
          <w:b/>
          <w:bCs/>
          <w:color w:val="000000" w:themeColor="text1"/>
        </w:rPr>
        <w:t>b</w:t>
      </w:r>
      <w:r w:rsidR="006F4200" w:rsidRPr="00AC0E02">
        <w:rPr>
          <w:rFonts w:eastAsia="宋体"/>
          <w:b/>
          <w:bCs/>
          <w:color w:val="000000" w:themeColor="text1"/>
        </w:rPr>
        <w:t>aseline –</w:t>
      </w:r>
      <w:r w:rsidR="00210DE6" w:rsidRPr="00AC0E02">
        <w:rPr>
          <w:rFonts w:eastAsia="宋体"/>
          <w:b/>
          <w:bCs/>
          <w:color w:val="000000" w:themeColor="text1"/>
        </w:rPr>
        <w:t xml:space="preserve"> </w:t>
      </w:r>
      <w:r w:rsidR="00FA04FD" w:rsidRPr="00AC0E02">
        <w:rPr>
          <w:rFonts w:eastAsia="宋体"/>
          <w:b/>
          <w:bCs/>
          <w:color w:val="000000" w:themeColor="text1"/>
        </w:rPr>
        <w:t>a</w:t>
      </w:r>
      <w:r w:rsidRPr="00AC0E02">
        <w:rPr>
          <w:rFonts w:eastAsia="宋体"/>
          <w:b/>
          <w:bCs/>
          <w:color w:val="000000" w:themeColor="text1"/>
        </w:rPr>
        <w:t>nalys</w:t>
      </w:r>
      <w:r w:rsidR="00B969C6" w:rsidRPr="00AC0E02">
        <w:rPr>
          <w:rFonts w:eastAsia="宋体"/>
          <w:b/>
          <w:bCs/>
          <w:color w:val="000000" w:themeColor="text1"/>
        </w:rPr>
        <w:t>is</w:t>
      </w:r>
      <w:r w:rsidRPr="00AC0E02">
        <w:rPr>
          <w:rFonts w:eastAsia="宋体"/>
          <w:b/>
          <w:bCs/>
          <w:color w:val="000000" w:themeColor="text1"/>
        </w:rPr>
        <w:t xml:space="preserve"> based on </w:t>
      </w:r>
      <w:r w:rsidR="00FA04FD" w:rsidRPr="00AC0E02">
        <w:rPr>
          <w:rFonts w:eastAsia="宋体"/>
          <w:b/>
          <w:bCs/>
          <w:color w:val="000000" w:themeColor="text1"/>
        </w:rPr>
        <w:t>p</w:t>
      </w:r>
      <w:r w:rsidRPr="00AC0E02">
        <w:rPr>
          <w:rFonts w:eastAsia="宋体"/>
          <w:b/>
          <w:bCs/>
          <w:color w:val="000000" w:themeColor="text1"/>
        </w:rPr>
        <w:t xml:space="preserve">atients with a </w:t>
      </w:r>
      <w:r w:rsidR="00FA04FD" w:rsidRPr="00AC0E02">
        <w:rPr>
          <w:rFonts w:eastAsia="宋体"/>
          <w:b/>
          <w:bCs/>
          <w:color w:val="000000" w:themeColor="text1"/>
        </w:rPr>
        <w:t>b</w:t>
      </w:r>
      <w:r w:rsidR="003528A5" w:rsidRPr="00AC0E02">
        <w:rPr>
          <w:rFonts w:eastAsia="宋体"/>
          <w:b/>
          <w:bCs/>
          <w:color w:val="000000" w:themeColor="text1"/>
        </w:rPr>
        <w:t xml:space="preserve">ody </w:t>
      </w:r>
      <w:r w:rsidR="00FA04FD" w:rsidRPr="00AC0E02">
        <w:rPr>
          <w:rFonts w:eastAsia="宋体"/>
          <w:b/>
          <w:bCs/>
          <w:color w:val="000000" w:themeColor="text1"/>
        </w:rPr>
        <w:t>m</w:t>
      </w:r>
      <w:r w:rsidR="003528A5" w:rsidRPr="00AC0E02">
        <w:rPr>
          <w:rFonts w:eastAsia="宋体"/>
          <w:b/>
          <w:bCs/>
          <w:color w:val="000000" w:themeColor="text1"/>
        </w:rPr>
        <w:t xml:space="preserve">ass </w:t>
      </w:r>
      <w:r w:rsidR="00FA04FD" w:rsidRPr="00AC0E02">
        <w:rPr>
          <w:rFonts w:eastAsia="宋体"/>
          <w:b/>
          <w:bCs/>
          <w:color w:val="000000" w:themeColor="text1"/>
        </w:rPr>
        <w:t>i</w:t>
      </w:r>
      <w:r w:rsidR="003528A5" w:rsidRPr="00AC0E02">
        <w:rPr>
          <w:rFonts w:eastAsia="宋体"/>
          <w:b/>
          <w:bCs/>
          <w:color w:val="000000" w:themeColor="text1"/>
        </w:rPr>
        <w:t xml:space="preserve">ndex </w:t>
      </w:r>
      <w:r w:rsidR="00DF13E5" w:rsidRPr="00AC0E02">
        <w:rPr>
          <w:rFonts w:eastAsia="宋体"/>
          <w:b/>
          <w:bCs/>
          <w:color w:val="000000" w:themeColor="text1"/>
        </w:rPr>
        <w:t>≥</w:t>
      </w:r>
      <w:r w:rsidR="00B07C2C" w:rsidRPr="00AC0E02">
        <w:rPr>
          <w:rFonts w:eastAsia="宋体"/>
          <w:b/>
          <w:bCs/>
          <w:color w:val="000000" w:themeColor="text1"/>
        </w:rPr>
        <w:t xml:space="preserve"> </w:t>
      </w:r>
      <w:r w:rsidRPr="00AC0E02">
        <w:rPr>
          <w:rFonts w:eastAsia="宋体"/>
          <w:b/>
          <w:bCs/>
          <w:color w:val="000000" w:themeColor="text1"/>
        </w:rPr>
        <w:t>25</w:t>
      </w:r>
    </w:p>
    <w:p w14:paraId="5A68A8BD" w14:textId="77777777" w:rsidR="0032097B" w:rsidRPr="00AC0E02" w:rsidRDefault="0032097B" w:rsidP="00FF18A6">
      <w:pPr>
        <w:rPr>
          <w:rFonts w:eastAsia="宋体"/>
          <w:color w:val="000000" w:themeColor="text1"/>
        </w:rPr>
      </w:pPr>
    </w:p>
    <w:tbl>
      <w:tblPr>
        <w:tblStyle w:val="TableGrid"/>
        <w:tblW w:w="12955" w:type="dxa"/>
        <w:tblLook w:val="04A0" w:firstRow="1" w:lastRow="0" w:firstColumn="1" w:lastColumn="0" w:noHBand="0" w:noVBand="1"/>
      </w:tblPr>
      <w:tblGrid>
        <w:gridCol w:w="4531"/>
        <w:gridCol w:w="2394"/>
        <w:gridCol w:w="2430"/>
        <w:gridCol w:w="2610"/>
        <w:gridCol w:w="990"/>
      </w:tblGrid>
      <w:tr w:rsidR="00DF4135" w:rsidRPr="00AC0E02" w14:paraId="2DFF5948" w14:textId="2DF7076E" w:rsidTr="00E74ADA">
        <w:tc>
          <w:tcPr>
            <w:tcW w:w="4531" w:type="dxa"/>
            <w:shd w:val="clear" w:color="auto" w:fill="E2EFD9" w:themeFill="accent6" w:themeFillTint="33"/>
          </w:tcPr>
          <w:p w14:paraId="78A3B1A0" w14:textId="77777777" w:rsidR="00E74ADA" w:rsidRPr="00AC0E02" w:rsidRDefault="00E74ADA" w:rsidP="00E74ADA">
            <w:pPr>
              <w:rPr>
                <w:rFonts w:eastAsia="宋体"/>
                <w:b/>
                <w:bCs/>
                <w:color w:val="000000" w:themeColor="text1"/>
                <w:sz w:val="22"/>
                <w:szCs w:val="22"/>
              </w:rPr>
            </w:pPr>
            <w:r w:rsidRPr="00AC0E02">
              <w:rPr>
                <w:rFonts w:eastAsia="宋体"/>
                <w:b/>
                <w:bCs/>
                <w:color w:val="000000" w:themeColor="text1"/>
                <w:sz w:val="22"/>
                <w:szCs w:val="22"/>
              </w:rPr>
              <w:t>Characteristic</w:t>
            </w:r>
          </w:p>
        </w:tc>
        <w:tc>
          <w:tcPr>
            <w:tcW w:w="2394" w:type="dxa"/>
            <w:shd w:val="clear" w:color="auto" w:fill="E2EFD9" w:themeFill="accent6" w:themeFillTint="33"/>
          </w:tcPr>
          <w:p w14:paraId="3AE23306" w14:textId="77777777" w:rsidR="00E74ADA" w:rsidRPr="00AC0E02" w:rsidRDefault="00E74ADA" w:rsidP="00E74ADA">
            <w:pPr>
              <w:jc w:val="center"/>
              <w:rPr>
                <w:rFonts w:eastAsia="宋体"/>
                <w:b/>
                <w:bCs/>
                <w:color w:val="000000" w:themeColor="text1"/>
                <w:sz w:val="22"/>
                <w:szCs w:val="22"/>
              </w:rPr>
            </w:pPr>
            <w:r w:rsidRPr="00AC0E02">
              <w:rPr>
                <w:rFonts w:eastAsia="宋体"/>
                <w:b/>
                <w:bCs/>
                <w:color w:val="000000" w:themeColor="text1"/>
                <w:sz w:val="22"/>
                <w:szCs w:val="22"/>
              </w:rPr>
              <w:t>SmtO</w:t>
            </w:r>
            <w:r w:rsidRPr="00AC0E02">
              <w:rPr>
                <w:rFonts w:eastAsia="宋体"/>
                <w:b/>
                <w:bCs/>
                <w:color w:val="000000" w:themeColor="text1"/>
                <w:sz w:val="22"/>
                <w:szCs w:val="22"/>
                <w:vertAlign w:val="subscript"/>
              </w:rPr>
              <w:t>2</w:t>
            </w:r>
            <w:r w:rsidRPr="00AC0E02">
              <w:rPr>
                <w:rFonts w:eastAsia="宋体"/>
                <w:b/>
                <w:bCs/>
                <w:color w:val="000000" w:themeColor="text1"/>
                <w:sz w:val="22"/>
                <w:szCs w:val="22"/>
              </w:rPr>
              <w:t>-Guided Care</w:t>
            </w:r>
          </w:p>
          <w:p w14:paraId="12CC363D" w14:textId="1048A35E" w:rsidR="00E74ADA" w:rsidRPr="00AC0E02" w:rsidRDefault="00E74ADA" w:rsidP="00E74ADA">
            <w:pPr>
              <w:jc w:val="center"/>
              <w:rPr>
                <w:rFonts w:eastAsia="宋体"/>
                <w:b/>
                <w:bCs/>
                <w:color w:val="000000" w:themeColor="text1"/>
                <w:sz w:val="22"/>
                <w:szCs w:val="22"/>
              </w:rPr>
            </w:pPr>
            <w:r w:rsidRPr="00AC0E02">
              <w:rPr>
                <w:rFonts w:eastAsia="宋体"/>
                <w:b/>
                <w:bCs/>
                <w:color w:val="000000" w:themeColor="text1"/>
                <w:sz w:val="22"/>
                <w:szCs w:val="22"/>
              </w:rPr>
              <w:t>(N = 183)</w:t>
            </w:r>
          </w:p>
        </w:tc>
        <w:tc>
          <w:tcPr>
            <w:tcW w:w="2430" w:type="dxa"/>
            <w:shd w:val="clear" w:color="auto" w:fill="E2EFD9" w:themeFill="accent6" w:themeFillTint="33"/>
          </w:tcPr>
          <w:p w14:paraId="3F497975" w14:textId="77777777" w:rsidR="00E74ADA" w:rsidRPr="00AC0E02" w:rsidRDefault="00E74ADA" w:rsidP="00E74ADA">
            <w:pPr>
              <w:jc w:val="center"/>
              <w:rPr>
                <w:rFonts w:eastAsia="宋体"/>
                <w:b/>
                <w:bCs/>
                <w:color w:val="000000" w:themeColor="text1"/>
                <w:sz w:val="22"/>
                <w:szCs w:val="22"/>
              </w:rPr>
            </w:pPr>
            <w:r w:rsidRPr="00AC0E02">
              <w:rPr>
                <w:rFonts w:eastAsia="宋体"/>
                <w:b/>
                <w:bCs/>
                <w:color w:val="000000" w:themeColor="text1"/>
                <w:sz w:val="22"/>
                <w:szCs w:val="22"/>
              </w:rPr>
              <w:t>Usual Care</w:t>
            </w:r>
          </w:p>
          <w:p w14:paraId="00C5594C" w14:textId="7603358D" w:rsidR="00E74ADA" w:rsidRPr="00AC0E02" w:rsidRDefault="00E74ADA" w:rsidP="00E74ADA">
            <w:pPr>
              <w:jc w:val="center"/>
              <w:rPr>
                <w:rFonts w:eastAsia="宋体"/>
                <w:b/>
                <w:bCs/>
                <w:color w:val="000000" w:themeColor="text1"/>
                <w:sz w:val="22"/>
                <w:szCs w:val="22"/>
              </w:rPr>
            </w:pPr>
            <w:r w:rsidRPr="00AC0E02">
              <w:rPr>
                <w:rFonts w:eastAsia="宋体"/>
                <w:b/>
                <w:bCs/>
                <w:color w:val="000000" w:themeColor="text1"/>
                <w:sz w:val="22"/>
                <w:szCs w:val="22"/>
              </w:rPr>
              <w:t>(N = 160)</w:t>
            </w:r>
          </w:p>
        </w:tc>
        <w:tc>
          <w:tcPr>
            <w:tcW w:w="2610" w:type="dxa"/>
            <w:shd w:val="clear" w:color="auto" w:fill="E2EFD9" w:themeFill="accent6" w:themeFillTint="33"/>
          </w:tcPr>
          <w:p w14:paraId="43848E15" w14:textId="6D69E8AD" w:rsidR="00E74ADA" w:rsidRPr="00AC0E02" w:rsidRDefault="00E74ADA" w:rsidP="00E74ADA">
            <w:pPr>
              <w:jc w:val="center"/>
              <w:rPr>
                <w:rFonts w:eastAsia="宋体"/>
                <w:b/>
                <w:bCs/>
                <w:i/>
                <w:iCs/>
                <w:color w:val="000000" w:themeColor="text1"/>
                <w:sz w:val="22"/>
                <w:szCs w:val="22"/>
              </w:rPr>
            </w:pPr>
            <w:r w:rsidRPr="00AC0E02">
              <w:rPr>
                <w:b/>
                <w:bCs/>
                <w:color w:val="000000" w:themeColor="text1"/>
                <w:sz w:val="22"/>
                <w:szCs w:val="22"/>
              </w:rPr>
              <w:t>M</w:t>
            </w:r>
            <w:r w:rsidRPr="00AC0E02">
              <w:rPr>
                <w:rFonts w:hint="eastAsia"/>
                <w:b/>
                <w:bCs/>
                <w:color w:val="000000" w:themeColor="text1"/>
                <w:sz w:val="22"/>
                <w:szCs w:val="22"/>
              </w:rPr>
              <w:t>ean,</w:t>
            </w:r>
            <w:r w:rsidRPr="00AC0E02">
              <w:rPr>
                <w:b/>
                <w:bCs/>
                <w:color w:val="000000" w:themeColor="text1"/>
                <w:sz w:val="22"/>
                <w:szCs w:val="22"/>
              </w:rPr>
              <w:t xml:space="preserve"> Median or Proportion Difference (95% </w:t>
            </w:r>
            <w:proofErr w:type="gramStart"/>
            <w:r w:rsidRPr="00AC0E02">
              <w:rPr>
                <w:b/>
                <w:bCs/>
                <w:color w:val="000000" w:themeColor="text1"/>
                <w:sz w:val="22"/>
                <w:szCs w:val="22"/>
              </w:rPr>
              <w:t>CI)*</w:t>
            </w:r>
            <w:proofErr w:type="gramEnd"/>
          </w:p>
        </w:tc>
        <w:tc>
          <w:tcPr>
            <w:tcW w:w="990" w:type="dxa"/>
            <w:shd w:val="clear" w:color="auto" w:fill="E2EFD9" w:themeFill="accent6" w:themeFillTint="33"/>
          </w:tcPr>
          <w:p w14:paraId="78E4E4C5" w14:textId="037BE81F" w:rsidR="00E74ADA" w:rsidRPr="00AC0E02" w:rsidRDefault="00E74ADA" w:rsidP="00E74ADA">
            <w:pPr>
              <w:jc w:val="center"/>
              <w:rPr>
                <w:rFonts w:eastAsia="宋体"/>
                <w:b/>
                <w:bCs/>
                <w:color w:val="000000" w:themeColor="text1"/>
                <w:sz w:val="22"/>
                <w:szCs w:val="22"/>
              </w:rPr>
            </w:pPr>
            <w:r w:rsidRPr="00AC0E02">
              <w:rPr>
                <w:rFonts w:eastAsia="宋体"/>
                <w:b/>
                <w:bCs/>
                <w:i/>
                <w:iCs/>
                <w:color w:val="000000" w:themeColor="text1"/>
                <w:sz w:val="22"/>
                <w:szCs w:val="22"/>
              </w:rPr>
              <w:t>P</w:t>
            </w:r>
            <w:r w:rsidRPr="00AC0E02">
              <w:rPr>
                <w:rFonts w:eastAsia="宋体"/>
                <w:b/>
                <w:bCs/>
                <w:color w:val="000000" w:themeColor="text1"/>
                <w:sz w:val="22"/>
                <w:szCs w:val="22"/>
              </w:rPr>
              <w:t xml:space="preserve"> Value</w:t>
            </w:r>
          </w:p>
        </w:tc>
      </w:tr>
      <w:tr w:rsidR="00DF4135" w:rsidRPr="00AC0E02" w14:paraId="2F9C4B53" w14:textId="0029434B" w:rsidTr="00E74ADA">
        <w:tc>
          <w:tcPr>
            <w:tcW w:w="4531" w:type="dxa"/>
          </w:tcPr>
          <w:p w14:paraId="3810DA20" w14:textId="40CE7E08" w:rsidR="00E74ADA" w:rsidRPr="00AC0E02" w:rsidRDefault="00E74ADA" w:rsidP="00E74ADA">
            <w:pPr>
              <w:rPr>
                <w:rFonts w:eastAsia="宋体"/>
                <w:color w:val="000000" w:themeColor="text1"/>
                <w:sz w:val="22"/>
                <w:szCs w:val="22"/>
              </w:rPr>
            </w:pPr>
            <w:r w:rsidRPr="00AC0E02">
              <w:rPr>
                <w:rFonts w:eastAsia="宋体"/>
                <w:color w:val="000000" w:themeColor="text1"/>
                <w:sz w:val="22"/>
                <w:szCs w:val="22"/>
              </w:rPr>
              <w:t xml:space="preserve">Mean age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SD, yr</w:t>
            </w:r>
          </w:p>
        </w:tc>
        <w:tc>
          <w:tcPr>
            <w:tcW w:w="2394" w:type="dxa"/>
          </w:tcPr>
          <w:p w14:paraId="798CE117" w14:textId="40A95761"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 xml:space="preserve">51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7</w:t>
            </w:r>
          </w:p>
        </w:tc>
        <w:tc>
          <w:tcPr>
            <w:tcW w:w="2430" w:type="dxa"/>
          </w:tcPr>
          <w:p w14:paraId="2CA4213F" w14:textId="352A965D"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 xml:space="preserve">51 </w:t>
            </w:r>
            <w:r w:rsidRPr="00AC0E02">
              <w:rPr>
                <w:rFonts w:eastAsia="宋体"/>
                <w:color w:val="000000" w:themeColor="text1"/>
                <w:sz w:val="22"/>
                <w:szCs w:val="22"/>
              </w:rPr>
              <w:sym w:font="Symbol" w:char="F0B1"/>
            </w:r>
            <w:r w:rsidRPr="00AC0E02">
              <w:rPr>
                <w:rFonts w:eastAsia="宋体"/>
                <w:color w:val="000000" w:themeColor="text1"/>
                <w:sz w:val="22"/>
                <w:szCs w:val="22"/>
              </w:rPr>
              <w:t xml:space="preserve"> 7</w:t>
            </w:r>
          </w:p>
        </w:tc>
        <w:tc>
          <w:tcPr>
            <w:tcW w:w="2610" w:type="dxa"/>
          </w:tcPr>
          <w:p w14:paraId="1F284B7F" w14:textId="092CA894" w:rsidR="00E74ADA" w:rsidRPr="00AC0E02" w:rsidRDefault="00575005" w:rsidP="00E74ADA">
            <w:pPr>
              <w:jc w:val="center"/>
              <w:rPr>
                <w:rFonts w:eastAsia="宋体"/>
                <w:color w:val="000000" w:themeColor="text1"/>
                <w:sz w:val="22"/>
                <w:szCs w:val="22"/>
              </w:rPr>
            </w:pPr>
            <w:r w:rsidRPr="00AC0E02">
              <w:rPr>
                <w:color w:val="000000" w:themeColor="text1"/>
                <w:sz w:val="22"/>
                <w:szCs w:val="22"/>
              </w:rPr>
              <w:t>-</w:t>
            </w:r>
            <w:r w:rsidR="00E74ADA" w:rsidRPr="00AC0E02">
              <w:rPr>
                <w:color w:val="000000" w:themeColor="text1"/>
                <w:sz w:val="22"/>
                <w:szCs w:val="22"/>
              </w:rPr>
              <w:t>0.</w:t>
            </w:r>
            <w:r w:rsidRPr="00AC0E02">
              <w:rPr>
                <w:color w:val="000000" w:themeColor="text1"/>
                <w:sz w:val="22"/>
                <w:szCs w:val="22"/>
              </w:rPr>
              <w:t>4</w:t>
            </w:r>
            <w:r w:rsidR="00E74ADA" w:rsidRPr="00AC0E02">
              <w:rPr>
                <w:color w:val="000000" w:themeColor="text1"/>
                <w:sz w:val="22"/>
                <w:szCs w:val="22"/>
              </w:rPr>
              <w:t xml:space="preserve"> (-</w:t>
            </w:r>
            <w:r w:rsidRPr="00AC0E02">
              <w:rPr>
                <w:color w:val="000000" w:themeColor="text1"/>
                <w:sz w:val="22"/>
                <w:szCs w:val="22"/>
              </w:rPr>
              <w:t>1.9</w:t>
            </w:r>
            <w:r w:rsidR="00E74ADA" w:rsidRPr="00AC0E02">
              <w:rPr>
                <w:color w:val="000000" w:themeColor="text1"/>
                <w:sz w:val="22"/>
                <w:szCs w:val="22"/>
              </w:rPr>
              <w:t>–1.1)</w:t>
            </w:r>
          </w:p>
        </w:tc>
        <w:tc>
          <w:tcPr>
            <w:tcW w:w="990" w:type="dxa"/>
          </w:tcPr>
          <w:p w14:paraId="4A07531C" w14:textId="4F4B8489"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0.580</w:t>
            </w:r>
          </w:p>
        </w:tc>
      </w:tr>
      <w:tr w:rsidR="00DF4135" w:rsidRPr="00AC0E02" w14:paraId="622F1542" w14:textId="160C423A" w:rsidTr="00E74ADA">
        <w:tc>
          <w:tcPr>
            <w:tcW w:w="4531" w:type="dxa"/>
          </w:tcPr>
          <w:p w14:paraId="1A02760A" w14:textId="23A26055" w:rsidR="00E74ADA" w:rsidRPr="00AC0E02" w:rsidRDefault="00E74ADA" w:rsidP="00E74ADA">
            <w:pPr>
              <w:rPr>
                <w:rFonts w:eastAsia="宋体"/>
                <w:color w:val="000000" w:themeColor="text1"/>
                <w:sz w:val="22"/>
                <w:szCs w:val="22"/>
              </w:rPr>
            </w:pPr>
            <w:r w:rsidRPr="00AC0E02">
              <w:rPr>
                <w:rFonts w:eastAsia="宋体"/>
                <w:color w:val="000000" w:themeColor="text1"/>
                <w:sz w:val="22"/>
                <w:szCs w:val="22"/>
              </w:rPr>
              <w:t>Median height (IQR), cm</w:t>
            </w:r>
          </w:p>
        </w:tc>
        <w:tc>
          <w:tcPr>
            <w:tcW w:w="2394" w:type="dxa"/>
          </w:tcPr>
          <w:p w14:paraId="6B770AAA" w14:textId="0F88B6DF"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160 (157–163)</w:t>
            </w:r>
          </w:p>
        </w:tc>
        <w:tc>
          <w:tcPr>
            <w:tcW w:w="2430" w:type="dxa"/>
          </w:tcPr>
          <w:p w14:paraId="50E0FBF7" w14:textId="70C129FB"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160 (157–163)</w:t>
            </w:r>
          </w:p>
        </w:tc>
        <w:tc>
          <w:tcPr>
            <w:tcW w:w="2610" w:type="dxa"/>
          </w:tcPr>
          <w:p w14:paraId="57F6191E" w14:textId="6B57F8F0" w:rsidR="00E74ADA" w:rsidRPr="00AC0E02" w:rsidRDefault="00E74ADA" w:rsidP="00E74ADA">
            <w:pPr>
              <w:jc w:val="center"/>
              <w:rPr>
                <w:rFonts w:eastAsia="宋体"/>
                <w:color w:val="000000" w:themeColor="text1"/>
                <w:sz w:val="22"/>
                <w:szCs w:val="22"/>
              </w:rPr>
            </w:pPr>
            <w:r w:rsidRPr="00AC0E02">
              <w:rPr>
                <w:color w:val="000000" w:themeColor="text1"/>
                <w:sz w:val="22"/>
                <w:szCs w:val="22"/>
              </w:rPr>
              <w:t>0.0 (0.0–1.0)</w:t>
            </w:r>
          </w:p>
        </w:tc>
        <w:tc>
          <w:tcPr>
            <w:tcW w:w="990" w:type="dxa"/>
          </w:tcPr>
          <w:p w14:paraId="6F555FE4" w14:textId="67E504CD"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0.617</w:t>
            </w:r>
          </w:p>
        </w:tc>
      </w:tr>
      <w:tr w:rsidR="00DF4135" w:rsidRPr="00AC0E02" w14:paraId="42EDE6B2" w14:textId="394CB034" w:rsidTr="00E74ADA">
        <w:tc>
          <w:tcPr>
            <w:tcW w:w="4531" w:type="dxa"/>
          </w:tcPr>
          <w:p w14:paraId="434F7FB6" w14:textId="1A9BC8CA" w:rsidR="00E74ADA" w:rsidRPr="00AC0E02" w:rsidRDefault="00E74ADA" w:rsidP="00E74ADA">
            <w:pPr>
              <w:rPr>
                <w:rFonts w:eastAsia="宋体"/>
                <w:color w:val="000000" w:themeColor="text1"/>
                <w:sz w:val="22"/>
                <w:szCs w:val="22"/>
              </w:rPr>
            </w:pPr>
            <w:r w:rsidRPr="00AC0E02">
              <w:rPr>
                <w:rFonts w:eastAsia="宋体"/>
                <w:color w:val="000000" w:themeColor="text1"/>
                <w:sz w:val="22"/>
                <w:szCs w:val="22"/>
              </w:rPr>
              <w:t>Median body weight (IQR), kg</w:t>
            </w:r>
          </w:p>
        </w:tc>
        <w:tc>
          <w:tcPr>
            <w:tcW w:w="2394" w:type="dxa"/>
          </w:tcPr>
          <w:p w14:paraId="5BE330D2" w14:textId="5E572F84"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70 (66–75)</w:t>
            </w:r>
          </w:p>
        </w:tc>
        <w:tc>
          <w:tcPr>
            <w:tcW w:w="2430" w:type="dxa"/>
          </w:tcPr>
          <w:p w14:paraId="35D4E1F9" w14:textId="6C81D828"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70 (67–75)</w:t>
            </w:r>
          </w:p>
        </w:tc>
        <w:tc>
          <w:tcPr>
            <w:tcW w:w="2610" w:type="dxa"/>
          </w:tcPr>
          <w:p w14:paraId="6D62643E" w14:textId="2B35B51A" w:rsidR="00E74ADA" w:rsidRPr="00AC0E02" w:rsidRDefault="003B6997" w:rsidP="00E74ADA">
            <w:pPr>
              <w:jc w:val="center"/>
              <w:rPr>
                <w:rFonts w:eastAsia="宋体"/>
                <w:color w:val="000000" w:themeColor="text1"/>
                <w:sz w:val="22"/>
                <w:szCs w:val="22"/>
              </w:rPr>
            </w:pPr>
            <w:r w:rsidRPr="00AC0E02">
              <w:rPr>
                <w:color w:val="000000" w:themeColor="text1"/>
                <w:sz w:val="22"/>
                <w:szCs w:val="22"/>
              </w:rPr>
              <w:t>0</w:t>
            </w:r>
            <w:r w:rsidR="00E74ADA" w:rsidRPr="00AC0E02">
              <w:rPr>
                <w:color w:val="000000" w:themeColor="text1"/>
                <w:sz w:val="22"/>
                <w:szCs w:val="22"/>
              </w:rPr>
              <w:t>.0 (</w:t>
            </w:r>
            <w:r w:rsidRPr="00AC0E02">
              <w:rPr>
                <w:color w:val="000000" w:themeColor="text1"/>
                <w:sz w:val="22"/>
                <w:szCs w:val="22"/>
              </w:rPr>
              <w:t>-1</w:t>
            </w:r>
            <w:r w:rsidR="00E74ADA" w:rsidRPr="00AC0E02">
              <w:rPr>
                <w:color w:val="000000" w:themeColor="text1"/>
                <w:sz w:val="22"/>
                <w:szCs w:val="22"/>
              </w:rPr>
              <w:t>.0–2.0)</w:t>
            </w:r>
          </w:p>
        </w:tc>
        <w:tc>
          <w:tcPr>
            <w:tcW w:w="990" w:type="dxa"/>
          </w:tcPr>
          <w:p w14:paraId="4E1096D4" w14:textId="172E7C47"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0.651</w:t>
            </w:r>
          </w:p>
        </w:tc>
      </w:tr>
      <w:tr w:rsidR="00DF4135" w:rsidRPr="00AC0E02" w14:paraId="7ECEBB88" w14:textId="77777777" w:rsidTr="00E74ADA">
        <w:tc>
          <w:tcPr>
            <w:tcW w:w="4531" w:type="dxa"/>
          </w:tcPr>
          <w:p w14:paraId="6021BD4C" w14:textId="16BAD3B6" w:rsidR="00E74ADA" w:rsidRPr="00AC0E02" w:rsidRDefault="00E74ADA" w:rsidP="00E74ADA">
            <w:pPr>
              <w:rPr>
                <w:rFonts w:eastAsia="宋体"/>
                <w:color w:val="000000" w:themeColor="text1"/>
                <w:sz w:val="22"/>
                <w:szCs w:val="22"/>
              </w:rPr>
            </w:pPr>
            <w:r w:rsidRPr="00AC0E02">
              <w:rPr>
                <w:rFonts w:eastAsia="宋体"/>
                <w:color w:val="000000" w:themeColor="text1"/>
                <w:sz w:val="22"/>
                <w:szCs w:val="22"/>
              </w:rPr>
              <w:t xml:space="preserve">Median </w:t>
            </w:r>
            <w:bookmarkStart w:id="3" w:name="_Hlk29832147"/>
            <w:r w:rsidRPr="00AC0E02">
              <w:rPr>
                <w:rFonts w:eastAsia="宋体"/>
                <w:color w:val="000000" w:themeColor="text1"/>
                <w:sz w:val="22"/>
                <w:szCs w:val="22"/>
              </w:rPr>
              <w:t xml:space="preserve">body mass index </w:t>
            </w:r>
            <w:bookmarkEnd w:id="3"/>
            <w:r w:rsidRPr="00AC0E02">
              <w:rPr>
                <w:rFonts w:eastAsia="宋体"/>
                <w:color w:val="000000" w:themeColor="text1"/>
                <w:sz w:val="22"/>
                <w:szCs w:val="22"/>
              </w:rPr>
              <w:t>(IQR)</w:t>
            </w:r>
          </w:p>
        </w:tc>
        <w:tc>
          <w:tcPr>
            <w:tcW w:w="2394" w:type="dxa"/>
          </w:tcPr>
          <w:p w14:paraId="0967E361" w14:textId="418A4D36"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28 (26–29)</w:t>
            </w:r>
          </w:p>
        </w:tc>
        <w:tc>
          <w:tcPr>
            <w:tcW w:w="2430" w:type="dxa"/>
          </w:tcPr>
          <w:p w14:paraId="718AC0C0" w14:textId="4416BF73"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27 (26–29)</w:t>
            </w:r>
          </w:p>
        </w:tc>
        <w:tc>
          <w:tcPr>
            <w:tcW w:w="2610" w:type="dxa"/>
          </w:tcPr>
          <w:p w14:paraId="5E6CCFB4" w14:textId="50B10A11" w:rsidR="00E74ADA" w:rsidRPr="00AC0E02" w:rsidRDefault="00E74ADA" w:rsidP="00E74ADA">
            <w:pPr>
              <w:jc w:val="center"/>
              <w:rPr>
                <w:rFonts w:eastAsia="宋体"/>
                <w:color w:val="000000" w:themeColor="text1"/>
                <w:sz w:val="22"/>
                <w:szCs w:val="22"/>
              </w:rPr>
            </w:pPr>
            <w:r w:rsidRPr="00AC0E02">
              <w:rPr>
                <w:color w:val="000000" w:themeColor="text1"/>
                <w:sz w:val="22"/>
                <w:szCs w:val="22"/>
              </w:rPr>
              <w:t>0.</w:t>
            </w:r>
            <w:r w:rsidR="003B6997" w:rsidRPr="00AC0E02">
              <w:rPr>
                <w:color w:val="000000" w:themeColor="text1"/>
                <w:sz w:val="22"/>
                <w:szCs w:val="22"/>
              </w:rPr>
              <w:t>0</w:t>
            </w:r>
            <w:r w:rsidRPr="00AC0E02">
              <w:rPr>
                <w:color w:val="000000" w:themeColor="text1"/>
                <w:sz w:val="22"/>
                <w:szCs w:val="22"/>
              </w:rPr>
              <w:t xml:space="preserve"> (-0.</w:t>
            </w:r>
            <w:r w:rsidR="003B6997" w:rsidRPr="00AC0E02">
              <w:rPr>
                <w:color w:val="000000" w:themeColor="text1"/>
                <w:sz w:val="22"/>
                <w:szCs w:val="22"/>
              </w:rPr>
              <w:t>4</w:t>
            </w:r>
            <w:r w:rsidRPr="00AC0E02">
              <w:rPr>
                <w:color w:val="000000" w:themeColor="text1"/>
                <w:sz w:val="22"/>
                <w:szCs w:val="22"/>
              </w:rPr>
              <w:t>–0.</w:t>
            </w:r>
            <w:r w:rsidR="003B6997" w:rsidRPr="00AC0E02">
              <w:rPr>
                <w:color w:val="000000" w:themeColor="text1"/>
                <w:sz w:val="22"/>
                <w:szCs w:val="22"/>
              </w:rPr>
              <w:t>4</w:t>
            </w:r>
            <w:r w:rsidRPr="00AC0E02">
              <w:rPr>
                <w:color w:val="000000" w:themeColor="text1"/>
                <w:sz w:val="22"/>
                <w:szCs w:val="22"/>
              </w:rPr>
              <w:t>)</w:t>
            </w:r>
          </w:p>
        </w:tc>
        <w:tc>
          <w:tcPr>
            <w:tcW w:w="990" w:type="dxa"/>
          </w:tcPr>
          <w:p w14:paraId="73116EA6" w14:textId="72AC7E0E" w:rsidR="00E74ADA" w:rsidRPr="00AC0E02" w:rsidRDefault="00E74ADA" w:rsidP="00E74ADA">
            <w:pPr>
              <w:jc w:val="center"/>
              <w:rPr>
                <w:rFonts w:eastAsia="宋体"/>
                <w:color w:val="000000" w:themeColor="text1"/>
                <w:sz w:val="22"/>
                <w:szCs w:val="22"/>
              </w:rPr>
            </w:pPr>
            <w:r w:rsidRPr="00AC0E02">
              <w:rPr>
                <w:rFonts w:eastAsia="宋体"/>
                <w:color w:val="000000" w:themeColor="text1"/>
                <w:sz w:val="22"/>
                <w:szCs w:val="22"/>
              </w:rPr>
              <w:t>0.898</w:t>
            </w:r>
          </w:p>
        </w:tc>
      </w:tr>
      <w:tr w:rsidR="00DF4135" w:rsidRPr="00AC0E02" w14:paraId="21E2F46C" w14:textId="6D7717FB" w:rsidTr="00E74ADA">
        <w:tc>
          <w:tcPr>
            <w:tcW w:w="9355" w:type="dxa"/>
            <w:gridSpan w:val="3"/>
            <w:shd w:val="clear" w:color="auto" w:fill="E2EFD9" w:themeFill="accent6" w:themeFillTint="33"/>
          </w:tcPr>
          <w:p w14:paraId="3BB82151" w14:textId="654AAA1B" w:rsidR="00E74ADA" w:rsidRPr="00AC0E02" w:rsidRDefault="00E74ADA" w:rsidP="00E74ADA">
            <w:pPr>
              <w:rPr>
                <w:rFonts w:eastAsia="宋体"/>
                <w:color w:val="000000" w:themeColor="text1"/>
                <w:sz w:val="22"/>
                <w:szCs w:val="22"/>
              </w:rPr>
            </w:pPr>
            <w:r w:rsidRPr="00AC0E02">
              <w:rPr>
                <w:rFonts w:eastAsia="宋体"/>
                <w:color w:val="000000" w:themeColor="text1"/>
                <w:sz w:val="22"/>
                <w:szCs w:val="22"/>
              </w:rPr>
              <w:t>ASA physical status, no. (</w:t>
            </w:r>
            <w:proofErr w:type="gramStart"/>
            <w:r w:rsidRPr="00AC0E02">
              <w:rPr>
                <w:rFonts w:eastAsia="宋体"/>
                <w:color w:val="000000" w:themeColor="text1"/>
                <w:sz w:val="22"/>
                <w:szCs w:val="22"/>
              </w:rPr>
              <w:t>%)</w:t>
            </w:r>
            <w:r w:rsidR="00B12F24" w:rsidRPr="00AC0E02">
              <w:rPr>
                <w:color w:val="000000" w:themeColor="text1"/>
                <w:sz w:val="22"/>
                <w:szCs w:val="22"/>
              </w:rPr>
              <w:t>†</w:t>
            </w:r>
            <w:proofErr w:type="gramEnd"/>
          </w:p>
        </w:tc>
        <w:tc>
          <w:tcPr>
            <w:tcW w:w="2610" w:type="dxa"/>
            <w:shd w:val="clear" w:color="auto" w:fill="E2EFD9" w:themeFill="accent6" w:themeFillTint="33"/>
          </w:tcPr>
          <w:p w14:paraId="4B2C5696" w14:textId="77777777" w:rsidR="00E74ADA" w:rsidRPr="00AC0E02" w:rsidRDefault="00E74ADA" w:rsidP="00E74ADA">
            <w:pPr>
              <w:rPr>
                <w:rFonts w:eastAsia="宋体"/>
                <w:color w:val="000000" w:themeColor="text1"/>
                <w:sz w:val="22"/>
                <w:szCs w:val="22"/>
              </w:rPr>
            </w:pPr>
          </w:p>
        </w:tc>
        <w:tc>
          <w:tcPr>
            <w:tcW w:w="990" w:type="dxa"/>
            <w:shd w:val="clear" w:color="auto" w:fill="E2EFD9" w:themeFill="accent6" w:themeFillTint="33"/>
          </w:tcPr>
          <w:p w14:paraId="0CDFF7A4" w14:textId="0F690688" w:rsidR="00E74ADA" w:rsidRPr="00AC0E02" w:rsidRDefault="00E74ADA" w:rsidP="00E74ADA">
            <w:pPr>
              <w:rPr>
                <w:rFonts w:eastAsia="宋体"/>
                <w:color w:val="000000" w:themeColor="text1"/>
                <w:sz w:val="22"/>
                <w:szCs w:val="22"/>
              </w:rPr>
            </w:pPr>
          </w:p>
        </w:tc>
      </w:tr>
      <w:tr w:rsidR="00DF4135" w:rsidRPr="00AC0E02" w14:paraId="62D25D94" w14:textId="072C0102" w:rsidTr="00E74ADA">
        <w:tc>
          <w:tcPr>
            <w:tcW w:w="4531" w:type="dxa"/>
          </w:tcPr>
          <w:p w14:paraId="1AC79E77"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I</w:t>
            </w:r>
          </w:p>
        </w:tc>
        <w:tc>
          <w:tcPr>
            <w:tcW w:w="2394" w:type="dxa"/>
          </w:tcPr>
          <w:p w14:paraId="7716FCCA" w14:textId="014FEE5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35 (19.1)</w:t>
            </w:r>
          </w:p>
        </w:tc>
        <w:tc>
          <w:tcPr>
            <w:tcW w:w="2430" w:type="dxa"/>
          </w:tcPr>
          <w:p w14:paraId="47ECCF1D" w14:textId="7276F424"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29 (18.1)</w:t>
            </w:r>
          </w:p>
        </w:tc>
        <w:tc>
          <w:tcPr>
            <w:tcW w:w="2610" w:type="dxa"/>
          </w:tcPr>
          <w:p w14:paraId="23EAB391" w14:textId="325244BC" w:rsidR="0045252C" w:rsidRPr="00AC0E02" w:rsidRDefault="00FA1415" w:rsidP="0045252C">
            <w:pPr>
              <w:jc w:val="center"/>
              <w:rPr>
                <w:rFonts w:eastAsia="宋体"/>
                <w:color w:val="000000" w:themeColor="text1"/>
                <w:sz w:val="22"/>
                <w:szCs w:val="22"/>
              </w:rPr>
            </w:pPr>
            <w:r w:rsidRPr="00AC0E02">
              <w:rPr>
                <w:color w:val="000000" w:themeColor="text1"/>
                <w:sz w:val="22"/>
                <w:szCs w:val="22"/>
              </w:rPr>
              <w:t>1.0</w:t>
            </w:r>
            <w:r w:rsidR="0045252C" w:rsidRPr="00AC0E02">
              <w:rPr>
                <w:color w:val="000000" w:themeColor="text1"/>
                <w:sz w:val="22"/>
                <w:szCs w:val="22"/>
              </w:rPr>
              <w:t xml:space="preserve"> (-</w:t>
            </w:r>
            <w:r w:rsidRPr="00AC0E02">
              <w:rPr>
                <w:color w:val="000000" w:themeColor="text1"/>
                <w:sz w:val="22"/>
                <w:szCs w:val="22"/>
              </w:rPr>
              <w:t>7.8</w:t>
            </w:r>
            <w:r w:rsidR="0045252C" w:rsidRPr="00AC0E02">
              <w:rPr>
                <w:color w:val="000000" w:themeColor="text1"/>
                <w:sz w:val="22"/>
                <w:szCs w:val="22"/>
              </w:rPr>
              <w:t>–</w:t>
            </w:r>
            <w:r w:rsidRPr="00AC0E02">
              <w:rPr>
                <w:color w:val="000000" w:themeColor="text1"/>
                <w:sz w:val="22"/>
                <w:szCs w:val="22"/>
              </w:rPr>
              <w:t>9.8</w:t>
            </w:r>
            <w:r w:rsidR="0045252C" w:rsidRPr="00AC0E02">
              <w:rPr>
                <w:color w:val="000000" w:themeColor="text1"/>
                <w:sz w:val="22"/>
                <w:szCs w:val="22"/>
              </w:rPr>
              <w:t>)</w:t>
            </w:r>
          </w:p>
        </w:tc>
        <w:tc>
          <w:tcPr>
            <w:tcW w:w="990" w:type="dxa"/>
            <w:vMerge w:val="restart"/>
          </w:tcPr>
          <w:p w14:paraId="3E2F6692" w14:textId="7F02A7C2"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0.817</w:t>
            </w:r>
          </w:p>
        </w:tc>
      </w:tr>
      <w:tr w:rsidR="00DF4135" w:rsidRPr="00AC0E02" w14:paraId="1F8B33B3" w14:textId="3B7EB566" w:rsidTr="00E74ADA">
        <w:tc>
          <w:tcPr>
            <w:tcW w:w="4531" w:type="dxa"/>
          </w:tcPr>
          <w:p w14:paraId="3B5CF2FF"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II</w:t>
            </w:r>
          </w:p>
        </w:tc>
        <w:tc>
          <w:tcPr>
            <w:tcW w:w="2394" w:type="dxa"/>
          </w:tcPr>
          <w:p w14:paraId="77E3009E" w14:textId="5880EAE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146 (79.8)</w:t>
            </w:r>
          </w:p>
        </w:tc>
        <w:tc>
          <w:tcPr>
            <w:tcW w:w="2430" w:type="dxa"/>
          </w:tcPr>
          <w:p w14:paraId="5A9BA163" w14:textId="64C1C0BE"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128 (80.0)</w:t>
            </w:r>
          </w:p>
        </w:tc>
        <w:tc>
          <w:tcPr>
            <w:tcW w:w="2610" w:type="dxa"/>
          </w:tcPr>
          <w:p w14:paraId="1ADD1941" w14:textId="18475FA0" w:rsidR="0045252C" w:rsidRPr="00AC0E02" w:rsidRDefault="00FA1415" w:rsidP="0045252C">
            <w:pPr>
              <w:jc w:val="center"/>
              <w:rPr>
                <w:rFonts w:eastAsia="宋体"/>
                <w:color w:val="000000" w:themeColor="text1"/>
                <w:sz w:val="22"/>
                <w:szCs w:val="22"/>
              </w:rPr>
            </w:pPr>
            <w:r w:rsidRPr="00AC0E02">
              <w:rPr>
                <w:color w:val="000000" w:themeColor="text1"/>
                <w:sz w:val="22"/>
                <w:szCs w:val="22"/>
              </w:rPr>
              <w:t>-0.2</w:t>
            </w:r>
            <w:r w:rsidR="0045252C" w:rsidRPr="00AC0E02">
              <w:rPr>
                <w:color w:val="000000" w:themeColor="text1"/>
                <w:sz w:val="22"/>
                <w:szCs w:val="22"/>
              </w:rPr>
              <w:t xml:space="preserve"> (-</w:t>
            </w:r>
            <w:r w:rsidRPr="00AC0E02">
              <w:rPr>
                <w:color w:val="000000" w:themeColor="text1"/>
                <w:sz w:val="22"/>
                <w:szCs w:val="22"/>
              </w:rPr>
              <w:t>8.9</w:t>
            </w:r>
            <w:r w:rsidR="0045252C" w:rsidRPr="00AC0E02">
              <w:rPr>
                <w:color w:val="000000" w:themeColor="text1"/>
                <w:sz w:val="22"/>
                <w:szCs w:val="22"/>
              </w:rPr>
              <w:t>–</w:t>
            </w:r>
            <w:r w:rsidRPr="00AC0E02">
              <w:rPr>
                <w:color w:val="000000" w:themeColor="text1"/>
                <w:sz w:val="22"/>
                <w:szCs w:val="22"/>
              </w:rPr>
              <w:t>8.5</w:t>
            </w:r>
            <w:r w:rsidR="0045252C" w:rsidRPr="00AC0E02">
              <w:rPr>
                <w:color w:val="000000" w:themeColor="text1"/>
                <w:sz w:val="22"/>
                <w:szCs w:val="22"/>
              </w:rPr>
              <w:t>)</w:t>
            </w:r>
          </w:p>
        </w:tc>
        <w:tc>
          <w:tcPr>
            <w:tcW w:w="990" w:type="dxa"/>
            <w:vMerge/>
          </w:tcPr>
          <w:p w14:paraId="0701D30A" w14:textId="7DF77F57" w:rsidR="0045252C" w:rsidRPr="00AC0E02" w:rsidRDefault="0045252C" w:rsidP="0045252C">
            <w:pPr>
              <w:jc w:val="center"/>
              <w:rPr>
                <w:rFonts w:eastAsia="宋体"/>
                <w:color w:val="000000" w:themeColor="text1"/>
                <w:sz w:val="22"/>
                <w:szCs w:val="22"/>
              </w:rPr>
            </w:pPr>
          </w:p>
        </w:tc>
      </w:tr>
      <w:tr w:rsidR="00DF4135" w:rsidRPr="00AC0E02" w14:paraId="12882AD4" w14:textId="6C09D6F6" w:rsidTr="00E74ADA">
        <w:tc>
          <w:tcPr>
            <w:tcW w:w="4531" w:type="dxa"/>
          </w:tcPr>
          <w:p w14:paraId="3A4B209C"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III</w:t>
            </w:r>
          </w:p>
        </w:tc>
        <w:tc>
          <w:tcPr>
            <w:tcW w:w="2394" w:type="dxa"/>
          </w:tcPr>
          <w:p w14:paraId="6F2EDE8E" w14:textId="780C24C4"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 (1.1)</w:t>
            </w:r>
          </w:p>
        </w:tc>
        <w:tc>
          <w:tcPr>
            <w:tcW w:w="2430" w:type="dxa"/>
          </w:tcPr>
          <w:p w14:paraId="741CDE46" w14:textId="04EB7B0D"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 (1.9)</w:t>
            </w:r>
          </w:p>
        </w:tc>
        <w:tc>
          <w:tcPr>
            <w:tcW w:w="2610" w:type="dxa"/>
          </w:tcPr>
          <w:p w14:paraId="433E58AE" w14:textId="0126629E" w:rsidR="0045252C" w:rsidRPr="00AC0E02" w:rsidRDefault="0045252C" w:rsidP="0045252C">
            <w:pPr>
              <w:jc w:val="center"/>
              <w:rPr>
                <w:rFonts w:eastAsia="宋体"/>
                <w:color w:val="000000" w:themeColor="text1"/>
                <w:sz w:val="22"/>
                <w:szCs w:val="22"/>
              </w:rPr>
            </w:pPr>
            <w:r w:rsidRPr="00AC0E02">
              <w:rPr>
                <w:color w:val="000000" w:themeColor="text1"/>
                <w:sz w:val="22"/>
                <w:szCs w:val="22"/>
              </w:rPr>
              <w:t>-0.</w:t>
            </w:r>
            <w:r w:rsidR="00FA1415" w:rsidRPr="00AC0E02">
              <w:rPr>
                <w:color w:val="000000" w:themeColor="text1"/>
                <w:sz w:val="22"/>
                <w:szCs w:val="22"/>
              </w:rPr>
              <w:t>8</w:t>
            </w:r>
            <w:r w:rsidRPr="00AC0E02">
              <w:rPr>
                <w:color w:val="000000" w:themeColor="text1"/>
                <w:sz w:val="22"/>
                <w:szCs w:val="22"/>
              </w:rPr>
              <w:t xml:space="preserve"> (-</w:t>
            </w:r>
            <w:r w:rsidR="00FA1415" w:rsidRPr="00AC0E02">
              <w:rPr>
                <w:color w:val="000000" w:themeColor="text1"/>
                <w:sz w:val="22"/>
                <w:szCs w:val="22"/>
              </w:rPr>
              <w:t>4.0</w:t>
            </w:r>
            <w:r w:rsidRPr="00AC0E02">
              <w:rPr>
                <w:color w:val="000000" w:themeColor="text1"/>
                <w:sz w:val="22"/>
                <w:szCs w:val="22"/>
              </w:rPr>
              <w:t>–</w:t>
            </w:r>
            <w:r w:rsidR="00FA1415" w:rsidRPr="00AC0E02">
              <w:rPr>
                <w:color w:val="000000" w:themeColor="text1"/>
                <w:sz w:val="22"/>
                <w:szCs w:val="22"/>
              </w:rPr>
              <w:t>2.4</w:t>
            </w:r>
            <w:r w:rsidRPr="00AC0E02">
              <w:rPr>
                <w:color w:val="000000" w:themeColor="text1"/>
                <w:sz w:val="22"/>
                <w:szCs w:val="22"/>
              </w:rPr>
              <w:t>)</w:t>
            </w:r>
          </w:p>
        </w:tc>
        <w:tc>
          <w:tcPr>
            <w:tcW w:w="990" w:type="dxa"/>
            <w:vMerge/>
          </w:tcPr>
          <w:p w14:paraId="50887B46" w14:textId="2F1E94C7" w:rsidR="0045252C" w:rsidRPr="00AC0E02" w:rsidRDefault="0045252C" w:rsidP="0045252C">
            <w:pPr>
              <w:jc w:val="center"/>
              <w:rPr>
                <w:rFonts w:eastAsia="宋体"/>
                <w:color w:val="000000" w:themeColor="text1"/>
                <w:sz w:val="22"/>
                <w:szCs w:val="22"/>
              </w:rPr>
            </w:pPr>
          </w:p>
        </w:tc>
      </w:tr>
      <w:tr w:rsidR="00DF4135" w:rsidRPr="00AC0E02" w14:paraId="7F4FB671" w14:textId="1EEE1974" w:rsidTr="00E74ADA">
        <w:tc>
          <w:tcPr>
            <w:tcW w:w="9355" w:type="dxa"/>
            <w:gridSpan w:val="3"/>
            <w:shd w:val="clear" w:color="auto" w:fill="E2EFD9" w:themeFill="accent6" w:themeFillTint="33"/>
          </w:tcPr>
          <w:p w14:paraId="0CDFC330" w14:textId="38BFC8C8"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Marital status, no. (%)</w:t>
            </w:r>
          </w:p>
        </w:tc>
        <w:tc>
          <w:tcPr>
            <w:tcW w:w="2610" w:type="dxa"/>
            <w:shd w:val="clear" w:color="auto" w:fill="E2EFD9" w:themeFill="accent6" w:themeFillTint="33"/>
          </w:tcPr>
          <w:p w14:paraId="39EA39CB"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2F5335A2" w14:textId="49DCE281" w:rsidR="0045252C" w:rsidRPr="00AC0E02" w:rsidRDefault="0045252C" w:rsidP="0045252C">
            <w:pPr>
              <w:rPr>
                <w:rFonts w:eastAsia="宋体"/>
                <w:color w:val="000000" w:themeColor="text1"/>
                <w:sz w:val="22"/>
                <w:szCs w:val="22"/>
              </w:rPr>
            </w:pPr>
          </w:p>
        </w:tc>
      </w:tr>
      <w:tr w:rsidR="00DF4135" w:rsidRPr="00AC0E02" w14:paraId="11B0DEB2" w14:textId="263D4E10" w:rsidTr="00E74ADA">
        <w:tc>
          <w:tcPr>
            <w:tcW w:w="4531" w:type="dxa"/>
          </w:tcPr>
          <w:p w14:paraId="3016FB1F"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Married</w:t>
            </w:r>
          </w:p>
        </w:tc>
        <w:tc>
          <w:tcPr>
            <w:tcW w:w="2394" w:type="dxa"/>
          </w:tcPr>
          <w:p w14:paraId="7CACA7A7" w14:textId="34D095A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179 (97.8)</w:t>
            </w:r>
          </w:p>
        </w:tc>
        <w:tc>
          <w:tcPr>
            <w:tcW w:w="2430" w:type="dxa"/>
          </w:tcPr>
          <w:p w14:paraId="06A8B83E" w14:textId="4108F2B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155 (96.9)</w:t>
            </w:r>
          </w:p>
        </w:tc>
        <w:tc>
          <w:tcPr>
            <w:tcW w:w="2610" w:type="dxa"/>
          </w:tcPr>
          <w:p w14:paraId="500435F6" w14:textId="5DD0116A" w:rsidR="0045252C" w:rsidRPr="00AC0E02" w:rsidRDefault="00FA1415" w:rsidP="0045252C">
            <w:pPr>
              <w:jc w:val="center"/>
              <w:rPr>
                <w:rFonts w:eastAsia="宋体"/>
                <w:color w:val="000000" w:themeColor="text1"/>
                <w:sz w:val="22"/>
                <w:szCs w:val="22"/>
              </w:rPr>
            </w:pPr>
            <w:r w:rsidRPr="00AC0E02">
              <w:rPr>
                <w:color w:val="000000" w:themeColor="text1"/>
                <w:sz w:val="22"/>
                <w:szCs w:val="22"/>
              </w:rPr>
              <w:t>0.9</w:t>
            </w:r>
            <w:r w:rsidR="0045252C" w:rsidRPr="00AC0E02">
              <w:rPr>
                <w:color w:val="000000" w:themeColor="text1"/>
                <w:sz w:val="22"/>
                <w:szCs w:val="22"/>
              </w:rPr>
              <w:t xml:space="preserve"> (-</w:t>
            </w:r>
            <w:r w:rsidRPr="00AC0E02">
              <w:rPr>
                <w:color w:val="000000" w:themeColor="text1"/>
                <w:sz w:val="22"/>
                <w:szCs w:val="22"/>
              </w:rPr>
              <w:t>3.1</w:t>
            </w:r>
            <w:r w:rsidR="0045252C" w:rsidRPr="00AC0E02">
              <w:rPr>
                <w:color w:val="000000" w:themeColor="text1"/>
                <w:sz w:val="22"/>
                <w:szCs w:val="22"/>
              </w:rPr>
              <w:t>–</w:t>
            </w:r>
            <w:r w:rsidRPr="00AC0E02">
              <w:rPr>
                <w:color w:val="000000" w:themeColor="text1"/>
                <w:sz w:val="22"/>
                <w:szCs w:val="22"/>
              </w:rPr>
              <w:t>5.0</w:t>
            </w:r>
            <w:r w:rsidR="0045252C" w:rsidRPr="00AC0E02">
              <w:rPr>
                <w:color w:val="000000" w:themeColor="text1"/>
                <w:sz w:val="22"/>
                <w:szCs w:val="22"/>
              </w:rPr>
              <w:t>)</w:t>
            </w:r>
          </w:p>
        </w:tc>
        <w:tc>
          <w:tcPr>
            <w:tcW w:w="990" w:type="dxa"/>
            <w:vMerge w:val="restart"/>
          </w:tcPr>
          <w:p w14:paraId="18E876DC" w14:textId="69B7ECCC"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0.587</w:t>
            </w:r>
          </w:p>
        </w:tc>
      </w:tr>
      <w:tr w:rsidR="00DF4135" w:rsidRPr="00AC0E02" w14:paraId="78AE9B80" w14:textId="29248E7F" w:rsidTr="00E74ADA">
        <w:tc>
          <w:tcPr>
            <w:tcW w:w="4531" w:type="dxa"/>
          </w:tcPr>
          <w:p w14:paraId="495C00AB"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Other (never married, divorced, or widow)</w:t>
            </w:r>
          </w:p>
        </w:tc>
        <w:tc>
          <w:tcPr>
            <w:tcW w:w="2394" w:type="dxa"/>
          </w:tcPr>
          <w:p w14:paraId="69928E30" w14:textId="0F543D4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 (2.2)</w:t>
            </w:r>
          </w:p>
        </w:tc>
        <w:tc>
          <w:tcPr>
            <w:tcW w:w="2430" w:type="dxa"/>
          </w:tcPr>
          <w:p w14:paraId="3665C11F" w14:textId="2DBFD51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 (3.1)</w:t>
            </w:r>
          </w:p>
        </w:tc>
        <w:tc>
          <w:tcPr>
            <w:tcW w:w="2610" w:type="dxa"/>
          </w:tcPr>
          <w:p w14:paraId="5552AB38" w14:textId="50513A97" w:rsidR="0045252C" w:rsidRPr="00AC0E02" w:rsidRDefault="0045252C" w:rsidP="0045252C">
            <w:pPr>
              <w:jc w:val="center"/>
              <w:rPr>
                <w:rFonts w:eastAsia="宋体"/>
                <w:color w:val="000000" w:themeColor="text1"/>
                <w:sz w:val="22"/>
                <w:szCs w:val="22"/>
              </w:rPr>
            </w:pPr>
            <w:r w:rsidRPr="00AC0E02">
              <w:rPr>
                <w:color w:val="000000" w:themeColor="text1"/>
                <w:sz w:val="22"/>
                <w:szCs w:val="22"/>
              </w:rPr>
              <w:t>-</w:t>
            </w:r>
            <w:r w:rsidR="00FA1415" w:rsidRPr="00AC0E02">
              <w:rPr>
                <w:color w:val="000000" w:themeColor="text1"/>
                <w:sz w:val="22"/>
                <w:szCs w:val="22"/>
              </w:rPr>
              <w:t>0.9</w:t>
            </w:r>
            <w:r w:rsidRPr="00AC0E02">
              <w:rPr>
                <w:color w:val="000000" w:themeColor="text1"/>
                <w:sz w:val="22"/>
                <w:szCs w:val="22"/>
              </w:rPr>
              <w:t xml:space="preserve"> (-</w:t>
            </w:r>
            <w:r w:rsidR="00FA1415" w:rsidRPr="00AC0E02">
              <w:rPr>
                <w:color w:val="000000" w:themeColor="text1"/>
                <w:sz w:val="22"/>
                <w:szCs w:val="22"/>
              </w:rPr>
              <w:t>5.0</w:t>
            </w:r>
            <w:r w:rsidRPr="00AC0E02">
              <w:rPr>
                <w:color w:val="000000" w:themeColor="text1"/>
                <w:sz w:val="22"/>
                <w:szCs w:val="22"/>
              </w:rPr>
              <w:t>–</w:t>
            </w:r>
            <w:r w:rsidR="00FA1415" w:rsidRPr="00AC0E02">
              <w:rPr>
                <w:color w:val="000000" w:themeColor="text1"/>
                <w:sz w:val="22"/>
                <w:szCs w:val="22"/>
              </w:rPr>
              <w:t>3.1</w:t>
            </w:r>
            <w:r w:rsidRPr="00AC0E02">
              <w:rPr>
                <w:color w:val="000000" w:themeColor="text1"/>
                <w:sz w:val="22"/>
                <w:szCs w:val="22"/>
              </w:rPr>
              <w:t>)</w:t>
            </w:r>
          </w:p>
        </w:tc>
        <w:tc>
          <w:tcPr>
            <w:tcW w:w="990" w:type="dxa"/>
            <w:vMerge/>
          </w:tcPr>
          <w:p w14:paraId="7A7B56EE" w14:textId="4C96EEC4" w:rsidR="0045252C" w:rsidRPr="00AC0E02" w:rsidRDefault="0045252C" w:rsidP="0045252C">
            <w:pPr>
              <w:jc w:val="center"/>
              <w:rPr>
                <w:rFonts w:eastAsia="宋体"/>
                <w:color w:val="000000" w:themeColor="text1"/>
                <w:sz w:val="22"/>
                <w:szCs w:val="22"/>
              </w:rPr>
            </w:pPr>
          </w:p>
        </w:tc>
      </w:tr>
      <w:tr w:rsidR="00DF4135" w:rsidRPr="00AC0E02" w14:paraId="075F0051" w14:textId="68C2DC86" w:rsidTr="00E74ADA">
        <w:tc>
          <w:tcPr>
            <w:tcW w:w="9355" w:type="dxa"/>
            <w:gridSpan w:val="3"/>
            <w:shd w:val="clear" w:color="auto" w:fill="E2EFD9" w:themeFill="accent6" w:themeFillTint="33"/>
          </w:tcPr>
          <w:p w14:paraId="5D906426" w14:textId="37BD561C"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Education, no. (%)</w:t>
            </w:r>
          </w:p>
        </w:tc>
        <w:tc>
          <w:tcPr>
            <w:tcW w:w="2610" w:type="dxa"/>
            <w:shd w:val="clear" w:color="auto" w:fill="E2EFD9" w:themeFill="accent6" w:themeFillTint="33"/>
          </w:tcPr>
          <w:p w14:paraId="37290316"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1692E875" w14:textId="5F7F7143" w:rsidR="0045252C" w:rsidRPr="00AC0E02" w:rsidRDefault="0045252C" w:rsidP="0045252C">
            <w:pPr>
              <w:rPr>
                <w:rFonts w:eastAsia="宋体"/>
                <w:color w:val="000000" w:themeColor="text1"/>
                <w:sz w:val="22"/>
                <w:szCs w:val="22"/>
              </w:rPr>
            </w:pPr>
          </w:p>
        </w:tc>
      </w:tr>
      <w:tr w:rsidR="00DF4135" w:rsidRPr="00AC0E02" w14:paraId="59D31449" w14:textId="1CEC99F0" w:rsidTr="00E74ADA">
        <w:tc>
          <w:tcPr>
            <w:tcW w:w="4531" w:type="dxa"/>
          </w:tcPr>
          <w:p w14:paraId="629BD63A"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No school</w:t>
            </w:r>
          </w:p>
        </w:tc>
        <w:tc>
          <w:tcPr>
            <w:tcW w:w="2394" w:type="dxa"/>
          </w:tcPr>
          <w:p w14:paraId="0F764EC2" w14:textId="5A84B2F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8 (4.4)</w:t>
            </w:r>
          </w:p>
        </w:tc>
        <w:tc>
          <w:tcPr>
            <w:tcW w:w="2430" w:type="dxa"/>
          </w:tcPr>
          <w:p w14:paraId="48B81A3B" w14:textId="2FD24A48"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12 (7.5)</w:t>
            </w:r>
          </w:p>
        </w:tc>
        <w:tc>
          <w:tcPr>
            <w:tcW w:w="2610" w:type="dxa"/>
          </w:tcPr>
          <w:p w14:paraId="2A17BBDC" w14:textId="22929D79" w:rsidR="0045252C" w:rsidRPr="00AC0E02" w:rsidRDefault="0045252C" w:rsidP="0045252C">
            <w:pPr>
              <w:jc w:val="center"/>
              <w:rPr>
                <w:rFonts w:eastAsia="宋体"/>
                <w:color w:val="000000" w:themeColor="text1"/>
                <w:sz w:val="22"/>
                <w:szCs w:val="22"/>
              </w:rPr>
            </w:pPr>
            <w:r w:rsidRPr="00AC0E02">
              <w:rPr>
                <w:color w:val="000000" w:themeColor="text1"/>
                <w:sz w:val="22"/>
                <w:szCs w:val="22"/>
              </w:rPr>
              <w:t>-</w:t>
            </w:r>
            <w:r w:rsidR="008F7924" w:rsidRPr="00AC0E02">
              <w:rPr>
                <w:color w:val="000000" w:themeColor="text1"/>
                <w:sz w:val="22"/>
                <w:szCs w:val="22"/>
              </w:rPr>
              <w:t>3</w:t>
            </w:r>
            <w:r w:rsidRPr="00AC0E02">
              <w:rPr>
                <w:color w:val="000000" w:themeColor="text1"/>
                <w:sz w:val="22"/>
                <w:szCs w:val="22"/>
              </w:rPr>
              <w:t>.</w:t>
            </w:r>
            <w:r w:rsidR="008F7924" w:rsidRPr="00AC0E02">
              <w:rPr>
                <w:color w:val="000000" w:themeColor="text1"/>
                <w:sz w:val="22"/>
                <w:szCs w:val="22"/>
              </w:rPr>
              <w:t>1</w:t>
            </w:r>
            <w:r w:rsidRPr="00AC0E02">
              <w:rPr>
                <w:color w:val="000000" w:themeColor="text1"/>
                <w:sz w:val="22"/>
                <w:szCs w:val="22"/>
              </w:rPr>
              <w:t xml:space="preserve"> (-</w:t>
            </w:r>
            <w:r w:rsidR="008F7924" w:rsidRPr="00AC0E02">
              <w:rPr>
                <w:color w:val="000000" w:themeColor="text1"/>
                <w:sz w:val="22"/>
                <w:szCs w:val="22"/>
              </w:rPr>
              <w:t>8</w:t>
            </w:r>
            <w:r w:rsidRPr="00AC0E02">
              <w:rPr>
                <w:color w:val="000000" w:themeColor="text1"/>
                <w:sz w:val="22"/>
                <w:szCs w:val="22"/>
              </w:rPr>
              <w:t>.</w:t>
            </w:r>
            <w:r w:rsidR="008F7924" w:rsidRPr="00AC0E02">
              <w:rPr>
                <w:color w:val="000000" w:themeColor="text1"/>
                <w:sz w:val="22"/>
                <w:szCs w:val="22"/>
              </w:rPr>
              <w:t>8</w:t>
            </w:r>
            <w:r w:rsidRPr="00AC0E02">
              <w:rPr>
                <w:color w:val="000000" w:themeColor="text1"/>
                <w:sz w:val="22"/>
                <w:szCs w:val="22"/>
              </w:rPr>
              <w:t>–</w:t>
            </w:r>
            <w:r w:rsidR="008F7924" w:rsidRPr="00AC0E02">
              <w:rPr>
                <w:color w:val="000000" w:themeColor="text1"/>
                <w:sz w:val="22"/>
                <w:szCs w:val="22"/>
              </w:rPr>
              <w:t>2</w:t>
            </w:r>
            <w:r w:rsidRPr="00AC0E02">
              <w:rPr>
                <w:color w:val="000000" w:themeColor="text1"/>
                <w:sz w:val="22"/>
                <w:szCs w:val="22"/>
              </w:rPr>
              <w:t>.5)</w:t>
            </w:r>
          </w:p>
        </w:tc>
        <w:tc>
          <w:tcPr>
            <w:tcW w:w="990" w:type="dxa"/>
            <w:vMerge w:val="restart"/>
          </w:tcPr>
          <w:p w14:paraId="3BDA3FF7" w14:textId="3B68447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0.767</w:t>
            </w:r>
          </w:p>
        </w:tc>
      </w:tr>
      <w:tr w:rsidR="00DF4135" w:rsidRPr="00AC0E02" w14:paraId="56FD030C" w14:textId="3ED4ADEA" w:rsidTr="00E74ADA">
        <w:tc>
          <w:tcPr>
            <w:tcW w:w="4531" w:type="dxa"/>
          </w:tcPr>
          <w:p w14:paraId="11BE1FF8"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Elementary school</w:t>
            </w:r>
          </w:p>
        </w:tc>
        <w:tc>
          <w:tcPr>
            <w:tcW w:w="2394" w:type="dxa"/>
          </w:tcPr>
          <w:p w14:paraId="45DD32B4" w14:textId="3178678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33 (18.0)</w:t>
            </w:r>
          </w:p>
        </w:tc>
        <w:tc>
          <w:tcPr>
            <w:tcW w:w="2430" w:type="dxa"/>
          </w:tcPr>
          <w:p w14:paraId="51EEF36A" w14:textId="73276DF1"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25 (15.6)</w:t>
            </w:r>
          </w:p>
        </w:tc>
        <w:tc>
          <w:tcPr>
            <w:tcW w:w="2610" w:type="dxa"/>
          </w:tcPr>
          <w:p w14:paraId="5EB3C871" w14:textId="5338F4EE" w:rsidR="0045252C" w:rsidRPr="00AC0E02" w:rsidRDefault="008F7924" w:rsidP="0045252C">
            <w:pPr>
              <w:jc w:val="center"/>
              <w:rPr>
                <w:rFonts w:eastAsia="宋体"/>
                <w:color w:val="000000" w:themeColor="text1"/>
                <w:sz w:val="22"/>
                <w:szCs w:val="22"/>
              </w:rPr>
            </w:pPr>
            <w:r w:rsidRPr="00AC0E02">
              <w:rPr>
                <w:color w:val="000000" w:themeColor="text1"/>
                <w:sz w:val="22"/>
                <w:szCs w:val="22"/>
              </w:rPr>
              <w:t>2.4</w:t>
            </w:r>
            <w:r w:rsidR="0045252C" w:rsidRPr="00AC0E02">
              <w:rPr>
                <w:color w:val="000000" w:themeColor="text1"/>
                <w:sz w:val="22"/>
                <w:szCs w:val="22"/>
              </w:rPr>
              <w:t xml:space="preserve"> (-</w:t>
            </w:r>
            <w:r w:rsidRPr="00AC0E02">
              <w:rPr>
                <w:color w:val="000000" w:themeColor="text1"/>
                <w:sz w:val="22"/>
                <w:szCs w:val="22"/>
              </w:rPr>
              <w:t>6.1</w:t>
            </w:r>
            <w:r w:rsidR="0045252C" w:rsidRPr="00AC0E02">
              <w:rPr>
                <w:color w:val="000000" w:themeColor="text1"/>
                <w:sz w:val="22"/>
                <w:szCs w:val="22"/>
              </w:rPr>
              <w:t>–</w:t>
            </w:r>
            <w:r w:rsidRPr="00AC0E02">
              <w:rPr>
                <w:color w:val="000000" w:themeColor="text1"/>
                <w:sz w:val="22"/>
                <w:szCs w:val="22"/>
              </w:rPr>
              <w:t>10.9</w:t>
            </w:r>
            <w:r w:rsidR="0045252C" w:rsidRPr="00AC0E02">
              <w:rPr>
                <w:color w:val="000000" w:themeColor="text1"/>
                <w:sz w:val="22"/>
                <w:szCs w:val="22"/>
              </w:rPr>
              <w:t>)</w:t>
            </w:r>
          </w:p>
        </w:tc>
        <w:tc>
          <w:tcPr>
            <w:tcW w:w="990" w:type="dxa"/>
            <w:vMerge/>
          </w:tcPr>
          <w:p w14:paraId="0020B2EB" w14:textId="6B8EC1F5" w:rsidR="0045252C" w:rsidRPr="00AC0E02" w:rsidRDefault="0045252C" w:rsidP="0045252C">
            <w:pPr>
              <w:jc w:val="center"/>
              <w:rPr>
                <w:rFonts w:eastAsia="宋体"/>
                <w:color w:val="000000" w:themeColor="text1"/>
                <w:sz w:val="22"/>
                <w:szCs w:val="22"/>
              </w:rPr>
            </w:pPr>
          </w:p>
        </w:tc>
      </w:tr>
      <w:tr w:rsidR="00DF4135" w:rsidRPr="00AC0E02" w14:paraId="46597BE2" w14:textId="017C8ABC" w:rsidTr="00E74ADA">
        <w:tc>
          <w:tcPr>
            <w:tcW w:w="4531" w:type="dxa"/>
          </w:tcPr>
          <w:p w14:paraId="436ABF85"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Middle school</w:t>
            </w:r>
          </w:p>
        </w:tc>
        <w:tc>
          <w:tcPr>
            <w:tcW w:w="2394" w:type="dxa"/>
          </w:tcPr>
          <w:p w14:paraId="71423B30" w14:textId="4AB1AB9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58 (31.7)</w:t>
            </w:r>
          </w:p>
        </w:tc>
        <w:tc>
          <w:tcPr>
            <w:tcW w:w="2430" w:type="dxa"/>
          </w:tcPr>
          <w:p w14:paraId="14E59388" w14:textId="1D108F3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58 (36.2)</w:t>
            </w:r>
          </w:p>
        </w:tc>
        <w:tc>
          <w:tcPr>
            <w:tcW w:w="2610" w:type="dxa"/>
          </w:tcPr>
          <w:p w14:paraId="30131A65" w14:textId="6D87FEAF" w:rsidR="0045252C" w:rsidRPr="00AC0E02" w:rsidRDefault="0045252C" w:rsidP="0045252C">
            <w:pPr>
              <w:jc w:val="center"/>
              <w:rPr>
                <w:rFonts w:eastAsia="宋体"/>
                <w:color w:val="000000" w:themeColor="text1"/>
                <w:sz w:val="22"/>
                <w:szCs w:val="22"/>
              </w:rPr>
            </w:pPr>
            <w:r w:rsidRPr="00AC0E02">
              <w:rPr>
                <w:color w:val="000000" w:themeColor="text1"/>
                <w:sz w:val="22"/>
                <w:szCs w:val="22"/>
              </w:rPr>
              <w:t>-</w:t>
            </w:r>
            <w:r w:rsidR="008F7924" w:rsidRPr="00AC0E02">
              <w:rPr>
                <w:color w:val="000000" w:themeColor="text1"/>
                <w:sz w:val="22"/>
                <w:szCs w:val="22"/>
              </w:rPr>
              <w:t>4.6</w:t>
            </w:r>
            <w:r w:rsidRPr="00AC0E02">
              <w:rPr>
                <w:color w:val="000000" w:themeColor="text1"/>
                <w:sz w:val="22"/>
                <w:szCs w:val="22"/>
              </w:rPr>
              <w:t xml:space="preserve"> (-</w:t>
            </w:r>
            <w:r w:rsidR="008F7924" w:rsidRPr="00AC0E02">
              <w:rPr>
                <w:color w:val="000000" w:themeColor="text1"/>
                <w:sz w:val="22"/>
                <w:szCs w:val="22"/>
              </w:rPr>
              <w:t>15.2</w:t>
            </w:r>
            <w:r w:rsidRPr="00AC0E02">
              <w:rPr>
                <w:color w:val="000000" w:themeColor="text1"/>
                <w:sz w:val="22"/>
                <w:szCs w:val="22"/>
              </w:rPr>
              <w:t>–</w:t>
            </w:r>
            <w:r w:rsidR="008F7924" w:rsidRPr="00AC0E02">
              <w:rPr>
                <w:color w:val="000000" w:themeColor="text1"/>
                <w:sz w:val="22"/>
                <w:szCs w:val="22"/>
              </w:rPr>
              <w:t>6.1</w:t>
            </w:r>
            <w:r w:rsidRPr="00AC0E02">
              <w:rPr>
                <w:color w:val="000000" w:themeColor="text1"/>
                <w:sz w:val="22"/>
                <w:szCs w:val="22"/>
              </w:rPr>
              <w:t>)</w:t>
            </w:r>
          </w:p>
        </w:tc>
        <w:tc>
          <w:tcPr>
            <w:tcW w:w="990" w:type="dxa"/>
            <w:vMerge/>
          </w:tcPr>
          <w:p w14:paraId="21E30BF7" w14:textId="321D7B62" w:rsidR="0045252C" w:rsidRPr="00AC0E02" w:rsidRDefault="0045252C" w:rsidP="0045252C">
            <w:pPr>
              <w:jc w:val="center"/>
              <w:rPr>
                <w:rFonts w:eastAsia="宋体"/>
                <w:color w:val="000000" w:themeColor="text1"/>
                <w:sz w:val="22"/>
                <w:szCs w:val="22"/>
              </w:rPr>
            </w:pPr>
          </w:p>
        </w:tc>
      </w:tr>
      <w:tr w:rsidR="00DF4135" w:rsidRPr="00AC0E02" w14:paraId="2D7D4027" w14:textId="1E4ED764" w:rsidTr="00E74ADA">
        <w:tc>
          <w:tcPr>
            <w:tcW w:w="4531" w:type="dxa"/>
          </w:tcPr>
          <w:p w14:paraId="71F25EC5"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High school</w:t>
            </w:r>
          </w:p>
        </w:tc>
        <w:tc>
          <w:tcPr>
            <w:tcW w:w="2394" w:type="dxa"/>
          </w:tcPr>
          <w:p w14:paraId="7A2AAB51" w14:textId="1F52A572"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45 (24.6)</w:t>
            </w:r>
          </w:p>
        </w:tc>
        <w:tc>
          <w:tcPr>
            <w:tcW w:w="2430" w:type="dxa"/>
          </w:tcPr>
          <w:p w14:paraId="51FB3717" w14:textId="40A1BAF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31 (19.4)</w:t>
            </w:r>
          </w:p>
        </w:tc>
        <w:tc>
          <w:tcPr>
            <w:tcW w:w="2610" w:type="dxa"/>
          </w:tcPr>
          <w:p w14:paraId="5A9A6C70" w14:textId="63B6D750" w:rsidR="0045252C" w:rsidRPr="00AC0E02" w:rsidRDefault="008F7924" w:rsidP="0045252C">
            <w:pPr>
              <w:jc w:val="center"/>
              <w:rPr>
                <w:rFonts w:eastAsia="宋体"/>
                <w:color w:val="000000" w:themeColor="text1"/>
                <w:sz w:val="22"/>
                <w:szCs w:val="22"/>
              </w:rPr>
            </w:pPr>
            <w:r w:rsidRPr="00AC0E02">
              <w:rPr>
                <w:color w:val="000000" w:themeColor="text1"/>
                <w:sz w:val="22"/>
                <w:szCs w:val="22"/>
              </w:rPr>
              <w:t>5.2</w:t>
            </w:r>
            <w:r w:rsidR="0045252C" w:rsidRPr="00AC0E02">
              <w:rPr>
                <w:color w:val="000000" w:themeColor="text1"/>
                <w:sz w:val="22"/>
                <w:szCs w:val="22"/>
              </w:rPr>
              <w:t xml:space="preserve"> (-</w:t>
            </w:r>
            <w:r w:rsidRPr="00AC0E02">
              <w:rPr>
                <w:color w:val="000000" w:themeColor="text1"/>
                <w:sz w:val="22"/>
                <w:szCs w:val="22"/>
              </w:rPr>
              <w:t>4.1</w:t>
            </w:r>
            <w:r w:rsidR="0045252C" w:rsidRPr="00AC0E02">
              <w:rPr>
                <w:color w:val="000000" w:themeColor="text1"/>
                <w:sz w:val="22"/>
                <w:szCs w:val="22"/>
              </w:rPr>
              <w:t>–</w:t>
            </w:r>
            <w:r w:rsidRPr="00AC0E02">
              <w:rPr>
                <w:color w:val="000000" w:themeColor="text1"/>
                <w:sz w:val="22"/>
                <w:szCs w:val="22"/>
              </w:rPr>
              <w:t>14.5</w:t>
            </w:r>
            <w:r w:rsidR="0045252C" w:rsidRPr="00AC0E02">
              <w:rPr>
                <w:color w:val="000000" w:themeColor="text1"/>
                <w:sz w:val="22"/>
                <w:szCs w:val="22"/>
              </w:rPr>
              <w:t>)</w:t>
            </w:r>
          </w:p>
        </w:tc>
        <w:tc>
          <w:tcPr>
            <w:tcW w:w="990" w:type="dxa"/>
            <w:vMerge/>
          </w:tcPr>
          <w:p w14:paraId="51A9C928" w14:textId="67E86C95" w:rsidR="0045252C" w:rsidRPr="00AC0E02" w:rsidRDefault="0045252C" w:rsidP="0045252C">
            <w:pPr>
              <w:jc w:val="center"/>
              <w:rPr>
                <w:rFonts w:eastAsia="宋体"/>
                <w:color w:val="000000" w:themeColor="text1"/>
                <w:sz w:val="22"/>
                <w:szCs w:val="22"/>
              </w:rPr>
            </w:pPr>
          </w:p>
        </w:tc>
      </w:tr>
      <w:tr w:rsidR="00DF4135" w:rsidRPr="00AC0E02" w14:paraId="6B7177D5" w14:textId="7996D55A" w:rsidTr="00E74ADA">
        <w:tc>
          <w:tcPr>
            <w:tcW w:w="4531" w:type="dxa"/>
          </w:tcPr>
          <w:p w14:paraId="3912E6FE"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College</w:t>
            </w:r>
          </w:p>
        </w:tc>
        <w:tc>
          <w:tcPr>
            <w:tcW w:w="2394" w:type="dxa"/>
          </w:tcPr>
          <w:p w14:paraId="25347B69" w14:textId="178D6FB1"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36 (19.7)</w:t>
            </w:r>
          </w:p>
        </w:tc>
        <w:tc>
          <w:tcPr>
            <w:tcW w:w="2430" w:type="dxa"/>
          </w:tcPr>
          <w:p w14:paraId="696F3C84" w14:textId="28029F5C"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31 (19.4)</w:t>
            </w:r>
          </w:p>
        </w:tc>
        <w:tc>
          <w:tcPr>
            <w:tcW w:w="2610" w:type="dxa"/>
          </w:tcPr>
          <w:p w14:paraId="18697EFD" w14:textId="1361D45F" w:rsidR="0045252C" w:rsidRPr="00AC0E02" w:rsidRDefault="008F7924" w:rsidP="0045252C">
            <w:pPr>
              <w:jc w:val="center"/>
              <w:rPr>
                <w:rFonts w:eastAsia="宋体"/>
                <w:color w:val="000000" w:themeColor="text1"/>
                <w:sz w:val="22"/>
                <w:szCs w:val="22"/>
              </w:rPr>
            </w:pPr>
            <w:r w:rsidRPr="00AC0E02">
              <w:rPr>
                <w:color w:val="000000" w:themeColor="text1"/>
                <w:sz w:val="22"/>
                <w:szCs w:val="22"/>
              </w:rPr>
              <w:t>0.3</w:t>
            </w:r>
            <w:r w:rsidR="0045252C" w:rsidRPr="00AC0E02">
              <w:rPr>
                <w:color w:val="000000" w:themeColor="text1"/>
                <w:sz w:val="22"/>
                <w:szCs w:val="22"/>
              </w:rPr>
              <w:t xml:space="preserve"> (-</w:t>
            </w:r>
            <w:r w:rsidRPr="00AC0E02">
              <w:rPr>
                <w:color w:val="000000" w:themeColor="text1"/>
                <w:sz w:val="22"/>
                <w:szCs w:val="22"/>
              </w:rPr>
              <w:t>8</w:t>
            </w:r>
            <w:r w:rsidR="0045252C" w:rsidRPr="00AC0E02">
              <w:rPr>
                <w:color w:val="000000" w:themeColor="text1"/>
                <w:sz w:val="22"/>
                <w:szCs w:val="22"/>
              </w:rPr>
              <w:t>.</w:t>
            </w:r>
            <w:r w:rsidRPr="00AC0E02">
              <w:rPr>
                <w:color w:val="000000" w:themeColor="text1"/>
                <w:sz w:val="22"/>
                <w:szCs w:val="22"/>
              </w:rPr>
              <w:t>4</w:t>
            </w:r>
            <w:r w:rsidR="0045252C" w:rsidRPr="00AC0E02">
              <w:rPr>
                <w:color w:val="000000" w:themeColor="text1"/>
                <w:sz w:val="22"/>
                <w:szCs w:val="22"/>
              </w:rPr>
              <w:t>–</w:t>
            </w:r>
            <w:r w:rsidRPr="00AC0E02">
              <w:rPr>
                <w:color w:val="000000" w:themeColor="text1"/>
                <w:sz w:val="22"/>
                <w:szCs w:val="22"/>
              </w:rPr>
              <w:t>9.0</w:t>
            </w:r>
            <w:r w:rsidR="0045252C" w:rsidRPr="00AC0E02">
              <w:rPr>
                <w:color w:val="000000" w:themeColor="text1"/>
                <w:sz w:val="22"/>
                <w:szCs w:val="22"/>
              </w:rPr>
              <w:t>)</w:t>
            </w:r>
          </w:p>
        </w:tc>
        <w:tc>
          <w:tcPr>
            <w:tcW w:w="990" w:type="dxa"/>
            <w:vMerge/>
          </w:tcPr>
          <w:p w14:paraId="2A83C506" w14:textId="713EFC7F" w:rsidR="0045252C" w:rsidRPr="00AC0E02" w:rsidRDefault="0045252C" w:rsidP="0045252C">
            <w:pPr>
              <w:jc w:val="center"/>
              <w:rPr>
                <w:rFonts w:eastAsia="宋体"/>
                <w:color w:val="000000" w:themeColor="text1"/>
                <w:sz w:val="22"/>
                <w:szCs w:val="22"/>
              </w:rPr>
            </w:pPr>
          </w:p>
        </w:tc>
      </w:tr>
      <w:tr w:rsidR="00DF4135" w:rsidRPr="00AC0E02" w14:paraId="1A2F39BF" w14:textId="1C2A3D3D" w:rsidTr="00E74ADA">
        <w:tc>
          <w:tcPr>
            <w:tcW w:w="4531" w:type="dxa"/>
          </w:tcPr>
          <w:p w14:paraId="7B0F0516" w14:textId="1EFCACF6"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Master’s degree</w:t>
            </w:r>
          </w:p>
        </w:tc>
        <w:tc>
          <w:tcPr>
            <w:tcW w:w="2394" w:type="dxa"/>
          </w:tcPr>
          <w:p w14:paraId="0A430D9D" w14:textId="07A85FE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 (1.1)</w:t>
            </w:r>
          </w:p>
        </w:tc>
        <w:tc>
          <w:tcPr>
            <w:tcW w:w="2430" w:type="dxa"/>
          </w:tcPr>
          <w:p w14:paraId="496DF3CF" w14:textId="61739501"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 (1.2)</w:t>
            </w:r>
          </w:p>
        </w:tc>
        <w:tc>
          <w:tcPr>
            <w:tcW w:w="2610" w:type="dxa"/>
          </w:tcPr>
          <w:p w14:paraId="0EC91D17" w14:textId="568607F5" w:rsidR="0045252C" w:rsidRPr="00AC0E02" w:rsidRDefault="008F7924" w:rsidP="0045252C">
            <w:pPr>
              <w:jc w:val="center"/>
              <w:rPr>
                <w:rFonts w:eastAsia="宋体"/>
                <w:color w:val="000000" w:themeColor="text1"/>
                <w:sz w:val="22"/>
                <w:szCs w:val="22"/>
              </w:rPr>
            </w:pPr>
            <w:r w:rsidRPr="00AC0E02">
              <w:rPr>
                <w:color w:val="000000" w:themeColor="text1"/>
                <w:sz w:val="22"/>
                <w:szCs w:val="22"/>
              </w:rPr>
              <w:t>-0.2</w:t>
            </w:r>
            <w:r w:rsidR="0045252C" w:rsidRPr="00AC0E02">
              <w:rPr>
                <w:color w:val="000000" w:themeColor="text1"/>
                <w:sz w:val="22"/>
                <w:szCs w:val="22"/>
              </w:rPr>
              <w:t xml:space="preserve"> (-</w:t>
            </w:r>
            <w:r w:rsidRPr="00AC0E02">
              <w:rPr>
                <w:color w:val="000000" w:themeColor="text1"/>
                <w:sz w:val="22"/>
                <w:szCs w:val="22"/>
              </w:rPr>
              <w:t>2.6</w:t>
            </w:r>
            <w:r w:rsidR="0045252C" w:rsidRPr="00AC0E02">
              <w:rPr>
                <w:color w:val="000000" w:themeColor="text1"/>
                <w:sz w:val="22"/>
                <w:szCs w:val="22"/>
              </w:rPr>
              <w:t>–</w:t>
            </w:r>
            <w:r w:rsidRPr="00AC0E02">
              <w:rPr>
                <w:color w:val="000000" w:themeColor="text1"/>
                <w:sz w:val="22"/>
                <w:szCs w:val="22"/>
              </w:rPr>
              <w:t>2.3</w:t>
            </w:r>
            <w:r w:rsidR="0045252C" w:rsidRPr="00AC0E02">
              <w:rPr>
                <w:color w:val="000000" w:themeColor="text1"/>
                <w:sz w:val="22"/>
                <w:szCs w:val="22"/>
              </w:rPr>
              <w:t>)</w:t>
            </w:r>
          </w:p>
        </w:tc>
        <w:tc>
          <w:tcPr>
            <w:tcW w:w="990" w:type="dxa"/>
            <w:vMerge/>
          </w:tcPr>
          <w:p w14:paraId="1B7C20A2" w14:textId="2239644A" w:rsidR="0045252C" w:rsidRPr="00AC0E02" w:rsidRDefault="0045252C" w:rsidP="0045252C">
            <w:pPr>
              <w:jc w:val="center"/>
              <w:rPr>
                <w:rFonts w:eastAsia="宋体"/>
                <w:color w:val="000000" w:themeColor="text1"/>
                <w:sz w:val="22"/>
                <w:szCs w:val="22"/>
              </w:rPr>
            </w:pPr>
          </w:p>
        </w:tc>
      </w:tr>
      <w:tr w:rsidR="00DF4135" w:rsidRPr="00AC0E02" w14:paraId="7E9DA4E7" w14:textId="03FCA7AB" w:rsidTr="00E74ADA">
        <w:tc>
          <w:tcPr>
            <w:tcW w:w="4531" w:type="dxa"/>
          </w:tcPr>
          <w:p w14:paraId="20C71D4B" w14:textId="1EAF94ED"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Doctor’s degree</w:t>
            </w:r>
          </w:p>
        </w:tc>
        <w:tc>
          <w:tcPr>
            <w:tcW w:w="2394" w:type="dxa"/>
          </w:tcPr>
          <w:p w14:paraId="11BB95F9" w14:textId="2A2825C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(0.5)</w:t>
            </w:r>
          </w:p>
        </w:tc>
        <w:tc>
          <w:tcPr>
            <w:tcW w:w="2430" w:type="dxa"/>
          </w:tcPr>
          <w:p w14:paraId="64752F1F" w14:textId="613DF1AC"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(0.6)</w:t>
            </w:r>
          </w:p>
        </w:tc>
        <w:tc>
          <w:tcPr>
            <w:tcW w:w="2610" w:type="dxa"/>
          </w:tcPr>
          <w:p w14:paraId="0D1E46F8" w14:textId="19386971" w:rsidR="0045252C" w:rsidRPr="00AC0E02" w:rsidRDefault="008F7924" w:rsidP="0045252C">
            <w:pPr>
              <w:jc w:val="center"/>
              <w:rPr>
                <w:rFonts w:eastAsia="宋体"/>
                <w:color w:val="000000" w:themeColor="text1"/>
                <w:sz w:val="22"/>
                <w:szCs w:val="22"/>
              </w:rPr>
            </w:pPr>
            <w:r w:rsidRPr="00AC0E02">
              <w:rPr>
                <w:color w:val="000000" w:themeColor="text1"/>
                <w:sz w:val="22"/>
                <w:szCs w:val="22"/>
              </w:rPr>
              <w:t>-</w:t>
            </w:r>
            <w:r w:rsidR="0045252C" w:rsidRPr="00AC0E02">
              <w:rPr>
                <w:color w:val="000000" w:themeColor="text1"/>
                <w:sz w:val="22"/>
                <w:szCs w:val="22"/>
              </w:rPr>
              <w:t>0</w:t>
            </w:r>
            <w:r w:rsidRPr="00AC0E02">
              <w:rPr>
                <w:color w:val="000000" w:themeColor="text1"/>
                <w:sz w:val="22"/>
                <w:szCs w:val="22"/>
              </w:rPr>
              <w:t>.1</w:t>
            </w:r>
            <w:r w:rsidR="0045252C" w:rsidRPr="00AC0E02">
              <w:rPr>
                <w:color w:val="000000" w:themeColor="text1"/>
                <w:sz w:val="22"/>
                <w:szCs w:val="22"/>
              </w:rPr>
              <w:t xml:space="preserve"> (-1.</w:t>
            </w:r>
            <w:r w:rsidRPr="00AC0E02">
              <w:rPr>
                <w:color w:val="000000" w:themeColor="text1"/>
                <w:sz w:val="22"/>
                <w:szCs w:val="22"/>
              </w:rPr>
              <w:t>8</w:t>
            </w:r>
            <w:r w:rsidR="0045252C" w:rsidRPr="00AC0E02">
              <w:rPr>
                <w:color w:val="000000" w:themeColor="text1"/>
                <w:sz w:val="22"/>
                <w:szCs w:val="22"/>
              </w:rPr>
              <w:t>–1.</w:t>
            </w:r>
            <w:r w:rsidRPr="00AC0E02">
              <w:rPr>
                <w:color w:val="000000" w:themeColor="text1"/>
                <w:sz w:val="22"/>
                <w:szCs w:val="22"/>
              </w:rPr>
              <w:t>6</w:t>
            </w:r>
            <w:r w:rsidR="0045252C" w:rsidRPr="00AC0E02">
              <w:rPr>
                <w:color w:val="000000" w:themeColor="text1"/>
                <w:sz w:val="22"/>
                <w:szCs w:val="22"/>
              </w:rPr>
              <w:t>)</w:t>
            </w:r>
          </w:p>
        </w:tc>
        <w:tc>
          <w:tcPr>
            <w:tcW w:w="990" w:type="dxa"/>
            <w:vMerge/>
          </w:tcPr>
          <w:p w14:paraId="0EB9032C" w14:textId="546DA34B" w:rsidR="0045252C" w:rsidRPr="00AC0E02" w:rsidRDefault="0045252C" w:rsidP="0045252C">
            <w:pPr>
              <w:jc w:val="center"/>
              <w:rPr>
                <w:rFonts w:eastAsia="宋体"/>
                <w:color w:val="000000" w:themeColor="text1"/>
                <w:sz w:val="22"/>
                <w:szCs w:val="22"/>
              </w:rPr>
            </w:pPr>
          </w:p>
        </w:tc>
      </w:tr>
      <w:tr w:rsidR="00DF4135" w:rsidRPr="00AC0E02" w14:paraId="12FAAAE6" w14:textId="6ABB5D5D" w:rsidTr="00E74ADA">
        <w:tc>
          <w:tcPr>
            <w:tcW w:w="4531" w:type="dxa"/>
            <w:shd w:val="clear" w:color="auto" w:fill="E2EFD9" w:themeFill="accent6" w:themeFillTint="33"/>
          </w:tcPr>
          <w:p w14:paraId="00CC40A9" w14:textId="77D4AE71"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 xml:space="preserve">Median education (IQR), yr </w:t>
            </w:r>
          </w:p>
        </w:tc>
        <w:tc>
          <w:tcPr>
            <w:tcW w:w="2394" w:type="dxa"/>
            <w:shd w:val="clear" w:color="auto" w:fill="E2EFD9" w:themeFill="accent6" w:themeFillTint="33"/>
          </w:tcPr>
          <w:p w14:paraId="36D947EC" w14:textId="3EE54A4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9 (8–12)</w:t>
            </w:r>
          </w:p>
        </w:tc>
        <w:tc>
          <w:tcPr>
            <w:tcW w:w="2430" w:type="dxa"/>
            <w:shd w:val="clear" w:color="auto" w:fill="E2EFD9" w:themeFill="accent6" w:themeFillTint="33"/>
          </w:tcPr>
          <w:p w14:paraId="48A8E8E0" w14:textId="242B4C9B"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9 (8–12)</w:t>
            </w:r>
          </w:p>
        </w:tc>
        <w:tc>
          <w:tcPr>
            <w:tcW w:w="2610" w:type="dxa"/>
            <w:shd w:val="clear" w:color="auto" w:fill="E2EFD9" w:themeFill="accent6" w:themeFillTint="33"/>
          </w:tcPr>
          <w:p w14:paraId="468ECE89" w14:textId="748EF823" w:rsidR="0045252C" w:rsidRPr="00AC0E02" w:rsidRDefault="0045252C" w:rsidP="0045252C">
            <w:pPr>
              <w:jc w:val="center"/>
              <w:rPr>
                <w:rFonts w:eastAsia="宋体"/>
                <w:color w:val="000000" w:themeColor="text1"/>
                <w:sz w:val="22"/>
                <w:szCs w:val="22"/>
              </w:rPr>
            </w:pPr>
            <w:r w:rsidRPr="00AC0E02">
              <w:rPr>
                <w:color w:val="000000" w:themeColor="text1"/>
                <w:sz w:val="22"/>
                <w:szCs w:val="22"/>
              </w:rPr>
              <w:t>0.0 (0.0–</w:t>
            </w:r>
            <w:r w:rsidR="00D745BC" w:rsidRPr="00AC0E02">
              <w:rPr>
                <w:color w:val="000000" w:themeColor="text1"/>
                <w:sz w:val="22"/>
                <w:szCs w:val="22"/>
              </w:rPr>
              <w:t>1</w:t>
            </w:r>
            <w:r w:rsidRPr="00AC0E02">
              <w:rPr>
                <w:color w:val="000000" w:themeColor="text1"/>
                <w:sz w:val="22"/>
                <w:szCs w:val="22"/>
              </w:rPr>
              <w:t>.0)</w:t>
            </w:r>
          </w:p>
        </w:tc>
        <w:tc>
          <w:tcPr>
            <w:tcW w:w="990" w:type="dxa"/>
            <w:shd w:val="clear" w:color="auto" w:fill="E2EFD9" w:themeFill="accent6" w:themeFillTint="33"/>
          </w:tcPr>
          <w:p w14:paraId="30F9A356" w14:textId="5D955FF3"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0.397</w:t>
            </w:r>
          </w:p>
        </w:tc>
      </w:tr>
      <w:tr w:rsidR="00DF4135" w:rsidRPr="00AC0E02" w14:paraId="4B7BF432" w14:textId="73FBD8F4" w:rsidTr="00E74ADA">
        <w:tc>
          <w:tcPr>
            <w:tcW w:w="9355" w:type="dxa"/>
            <w:gridSpan w:val="3"/>
            <w:shd w:val="clear" w:color="auto" w:fill="E2EFD9" w:themeFill="accent6" w:themeFillTint="33"/>
          </w:tcPr>
          <w:p w14:paraId="357B0502" w14:textId="17B755E8"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Surgical diagnosis, no. (%)</w:t>
            </w:r>
          </w:p>
        </w:tc>
        <w:tc>
          <w:tcPr>
            <w:tcW w:w="2610" w:type="dxa"/>
            <w:shd w:val="clear" w:color="auto" w:fill="E2EFD9" w:themeFill="accent6" w:themeFillTint="33"/>
          </w:tcPr>
          <w:p w14:paraId="6F8CFC9A"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1FBF0A1E" w14:textId="6F962EC4" w:rsidR="0045252C" w:rsidRPr="00AC0E02" w:rsidRDefault="0045252C" w:rsidP="0045252C">
            <w:pPr>
              <w:rPr>
                <w:rFonts w:eastAsia="宋体"/>
                <w:color w:val="000000" w:themeColor="text1"/>
                <w:sz w:val="22"/>
                <w:szCs w:val="22"/>
              </w:rPr>
            </w:pPr>
          </w:p>
        </w:tc>
      </w:tr>
      <w:tr w:rsidR="00DF4135" w:rsidRPr="00AC0E02" w14:paraId="497EE779" w14:textId="7EF3F5F0" w:rsidTr="00E74ADA">
        <w:tc>
          <w:tcPr>
            <w:tcW w:w="4531" w:type="dxa"/>
          </w:tcPr>
          <w:p w14:paraId="6D53ED2A"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Dysfunctional uterine bleeding</w:t>
            </w:r>
          </w:p>
        </w:tc>
        <w:tc>
          <w:tcPr>
            <w:tcW w:w="2394" w:type="dxa"/>
            <w:tcBorders>
              <w:top w:val="single" w:sz="4" w:space="0" w:color="auto"/>
              <w:left w:val="nil"/>
              <w:bottom w:val="single" w:sz="4" w:space="0" w:color="auto"/>
              <w:right w:val="single" w:sz="4" w:space="0" w:color="auto"/>
            </w:tcBorders>
            <w:shd w:val="clear" w:color="auto" w:fill="auto"/>
            <w:vAlign w:val="bottom"/>
          </w:tcPr>
          <w:p w14:paraId="47BE5DA4" w14:textId="518F6422"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8 (4.4)</w:t>
            </w:r>
          </w:p>
        </w:tc>
        <w:tc>
          <w:tcPr>
            <w:tcW w:w="2430" w:type="dxa"/>
            <w:tcBorders>
              <w:top w:val="single" w:sz="4" w:space="0" w:color="auto"/>
              <w:left w:val="single" w:sz="4" w:space="0" w:color="auto"/>
              <w:bottom w:val="single" w:sz="4" w:space="0" w:color="auto"/>
              <w:right w:val="nil"/>
            </w:tcBorders>
            <w:shd w:val="clear" w:color="auto" w:fill="auto"/>
            <w:vAlign w:val="bottom"/>
          </w:tcPr>
          <w:p w14:paraId="6D1B404E" w14:textId="25B61EED"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 (1.9)</w:t>
            </w:r>
          </w:p>
        </w:tc>
        <w:tc>
          <w:tcPr>
            <w:tcW w:w="2610" w:type="dxa"/>
          </w:tcPr>
          <w:p w14:paraId="7FF539CB" w14:textId="471086D6" w:rsidR="0045252C" w:rsidRPr="00AC0E02" w:rsidRDefault="008F7924" w:rsidP="0045252C">
            <w:pPr>
              <w:jc w:val="center"/>
              <w:rPr>
                <w:rFonts w:eastAsia="宋体"/>
                <w:color w:val="000000" w:themeColor="text1"/>
                <w:sz w:val="22"/>
                <w:szCs w:val="22"/>
              </w:rPr>
            </w:pPr>
            <w:r w:rsidRPr="00AC0E02">
              <w:rPr>
                <w:color w:val="000000" w:themeColor="text1"/>
                <w:sz w:val="22"/>
                <w:szCs w:val="22"/>
              </w:rPr>
              <w:t>2</w:t>
            </w:r>
            <w:r w:rsidR="0045252C" w:rsidRPr="00AC0E02">
              <w:rPr>
                <w:color w:val="000000" w:themeColor="text1"/>
                <w:sz w:val="22"/>
                <w:szCs w:val="22"/>
              </w:rPr>
              <w:t>.</w:t>
            </w:r>
            <w:r w:rsidRPr="00AC0E02">
              <w:rPr>
                <w:color w:val="000000" w:themeColor="text1"/>
                <w:sz w:val="22"/>
                <w:szCs w:val="22"/>
              </w:rPr>
              <w:t>5</w:t>
            </w:r>
            <w:r w:rsidR="0045252C" w:rsidRPr="00AC0E02">
              <w:rPr>
                <w:color w:val="000000" w:themeColor="text1"/>
                <w:sz w:val="22"/>
                <w:szCs w:val="22"/>
              </w:rPr>
              <w:t xml:space="preserve"> (-</w:t>
            </w:r>
            <w:r w:rsidRPr="00AC0E02">
              <w:rPr>
                <w:color w:val="000000" w:themeColor="text1"/>
                <w:sz w:val="22"/>
                <w:szCs w:val="22"/>
              </w:rPr>
              <w:t>1.7</w:t>
            </w:r>
            <w:r w:rsidR="0045252C" w:rsidRPr="00AC0E02">
              <w:rPr>
                <w:color w:val="000000" w:themeColor="text1"/>
                <w:sz w:val="22"/>
                <w:szCs w:val="22"/>
              </w:rPr>
              <w:t>–</w:t>
            </w:r>
            <w:r w:rsidRPr="00AC0E02">
              <w:rPr>
                <w:color w:val="000000" w:themeColor="text1"/>
                <w:sz w:val="22"/>
                <w:szCs w:val="22"/>
              </w:rPr>
              <w:t>6.7</w:t>
            </w:r>
            <w:r w:rsidR="0045252C" w:rsidRPr="00AC0E02">
              <w:rPr>
                <w:color w:val="000000" w:themeColor="text1"/>
                <w:sz w:val="22"/>
                <w:szCs w:val="22"/>
              </w:rPr>
              <w:t>)</w:t>
            </w:r>
          </w:p>
        </w:tc>
        <w:tc>
          <w:tcPr>
            <w:tcW w:w="990" w:type="dxa"/>
            <w:vMerge w:val="restart"/>
          </w:tcPr>
          <w:p w14:paraId="702EFE9B" w14:textId="0EC39343"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0.878</w:t>
            </w:r>
          </w:p>
        </w:tc>
      </w:tr>
      <w:tr w:rsidR="00DF4135" w:rsidRPr="00AC0E02" w14:paraId="5E910A1E" w14:textId="55EA7B6A" w:rsidTr="00E74ADA">
        <w:tc>
          <w:tcPr>
            <w:tcW w:w="4531" w:type="dxa"/>
          </w:tcPr>
          <w:p w14:paraId="2482DF9B"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Uterine pain, bleeding, and enlargement</w:t>
            </w:r>
          </w:p>
        </w:tc>
        <w:tc>
          <w:tcPr>
            <w:tcW w:w="2394" w:type="dxa"/>
            <w:tcBorders>
              <w:top w:val="single" w:sz="4" w:space="0" w:color="auto"/>
              <w:left w:val="nil"/>
              <w:bottom w:val="single" w:sz="4" w:space="0" w:color="auto"/>
              <w:right w:val="single" w:sz="4" w:space="0" w:color="auto"/>
            </w:tcBorders>
            <w:shd w:val="clear" w:color="auto" w:fill="auto"/>
            <w:vAlign w:val="bottom"/>
          </w:tcPr>
          <w:p w14:paraId="4BC8FE32" w14:textId="56CD283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 (2.7)</w:t>
            </w:r>
          </w:p>
        </w:tc>
        <w:tc>
          <w:tcPr>
            <w:tcW w:w="2430" w:type="dxa"/>
            <w:tcBorders>
              <w:top w:val="single" w:sz="4" w:space="0" w:color="auto"/>
              <w:left w:val="single" w:sz="4" w:space="0" w:color="auto"/>
              <w:bottom w:val="single" w:sz="4" w:space="0" w:color="auto"/>
              <w:right w:val="nil"/>
            </w:tcBorders>
            <w:shd w:val="clear" w:color="auto" w:fill="auto"/>
            <w:vAlign w:val="bottom"/>
          </w:tcPr>
          <w:p w14:paraId="78CCA98A" w14:textId="178C8FB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6 (3.8)</w:t>
            </w:r>
          </w:p>
        </w:tc>
        <w:tc>
          <w:tcPr>
            <w:tcW w:w="2610" w:type="dxa"/>
          </w:tcPr>
          <w:p w14:paraId="736F9381" w14:textId="197C4B56" w:rsidR="0045252C" w:rsidRPr="00AC0E02" w:rsidRDefault="0045252C" w:rsidP="0045252C">
            <w:pPr>
              <w:jc w:val="center"/>
              <w:rPr>
                <w:rFonts w:eastAsia="宋体"/>
                <w:color w:val="000000" w:themeColor="text1"/>
                <w:sz w:val="22"/>
                <w:szCs w:val="22"/>
              </w:rPr>
            </w:pPr>
            <w:r w:rsidRPr="00AC0E02">
              <w:rPr>
                <w:color w:val="000000" w:themeColor="text1"/>
                <w:sz w:val="22"/>
                <w:szCs w:val="22"/>
              </w:rPr>
              <w:t>-1.</w:t>
            </w:r>
            <w:r w:rsidR="008F7924" w:rsidRPr="00AC0E02">
              <w:rPr>
                <w:color w:val="000000" w:themeColor="text1"/>
                <w:sz w:val="22"/>
                <w:szCs w:val="22"/>
              </w:rPr>
              <w:t>0</w:t>
            </w:r>
            <w:r w:rsidRPr="00AC0E02">
              <w:rPr>
                <w:color w:val="000000" w:themeColor="text1"/>
                <w:sz w:val="22"/>
                <w:szCs w:val="22"/>
              </w:rPr>
              <w:t xml:space="preserve"> (-</w:t>
            </w:r>
            <w:r w:rsidR="008F7924" w:rsidRPr="00AC0E02">
              <w:rPr>
                <w:color w:val="000000" w:themeColor="text1"/>
                <w:sz w:val="22"/>
                <w:szCs w:val="22"/>
              </w:rPr>
              <w:t>5.4</w:t>
            </w:r>
            <w:r w:rsidRPr="00AC0E02">
              <w:rPr>
                <w:color w:val="000000" w:themeColor="text1"/>
                <w:sz w:val="22"/>
                <w:szCs w:val="22"/>
              </w:rPr>
              <w:t>–</w:t>
            </w:r>
            <w:r w:rsidR="008F7924" w:rsidRPr="00AC0E02">
              <w:rPr>
                <w:color w:val="000000" w:themeColor="text1"/>
                <w:sz w:val="22"/>
                <w:szCs w:val="22"/>
              </w:rPr>
              <w:t>3.3</w:t>
            </w:r>
            <w:r w:rsidRPr="00AC0E02">
              <w:rPr>
                <w:color w:val="000000" w:themeColor="text1"/>
                <w:sz w:val="22"/>
                <w:szCs w:val="22"/>
              </w:rPr>
              <w:t>)</w:t>
            </w:r>
          </w:p>
        </w:tc>
        <w:tc>
          <w:tcPr>
            <w:tcW w:w="990" w:type="dxa"/>
            <w:vMerge/>
          </w:tcPr>
          <w:p w14:paraId="1F8D7C22" w14:textId="7DB71362" w:rsidR="0045252C" w:rsidRPr="00AC0E02" w:rsidRDefault="0045252C" w:rsidP="0045252C">
            <w:pPr>
              <w:jc w:val="center"/>
              <w:rPr>
                <w:rFonts w:eastAsia="宋体"/>
                <w:color w:val="000000" w:themeColor="text1"/>
                <w:sz w:val="22"/>
                <w:szCs w:val="22"/>
              </w:rPr>
            </w:pPr>
          </w:p>
        </w:tc>
      </w:tr>
      <w:tr w:rsidR="00DF4135" w:rsidRPr="00AC0E02" w14:paraId="2A0AF744" w14:textId="11DFEA0A" w:rsidTr="00E74ADA">
        <w:tc>
          <w:tcPr>
            <w:tcW w:w="4531" w:type="dxa"/>
          </w:tcPr>
          <w:p w14:paraId="7D3E0BD1"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Uterine descensus and prolapse</w:t>
            </w:r>
          </w:p>
        </w:tc>
        <w:tc>
          <w:tcPr>
            <w:tcW w:w="2394" w:type="dxa"/>
            <w:tcBorders>
              <w:top w:val="single" w:sz="4" w:space="0" w:color="auto"/>
              <w:left w:val="nil"/>
              <w:bottom w:val="single" w:sz="4" w:space="0" w:color="auto"/>
              <w:right w:val="single" w:sz="4" w:space="0" w:color="auto"/>
            </w:tcBorders>
            <w:shd w:val="clear" w:color="auto" w:fill="auto"/>
            <w:vAlign w:val="bottom"/>
          </w:tcPr>
          <w:p w14:paraId="505858D8" w14:textId="067208C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9 (4.9)</w:t>
            </w:r>
          </w:p>
        </w:tc>
        <w:tc>
          <w:tcPr>
            <w:tcW w:w="2430" w:type="dxa"/>
            <w:tcBorders>
              <w:top w:val="single" w:sz="4" w:space="0" w:color="auto"/>
              <w:left w:val="single" w:sz="4" w:space="0" w:color="auto"/>
              <w:bottom w:val="single" w:sz="4" w:space="0" w:color="auto"/>
              <w:right w:val="nil"/>
            </w:tcBorders>
            <w:shd w:val="clear" w:color="auto" w:fill="auto"/>
            <w:vAlign w:val="bottom"/>
          </w:tcPr>
          <w:p w14:paraId="6855437D" w14:textId="5FC72443"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7 (4.4)</w:t>
            </w:r>
          </w:p>
        </w:tc>
        <w:tc>
          <w:tcPr>
            <w:tcW w:w="2610" w:type="dxa"/>
          </w:tcPr>
          <w:p w14:paraId="7062B75F" w14:textId="78AE8A9D" w:rsidR="0045252C" w:rsidRPr="00AC0E02" w:rsidRDefault="00872F9D" w:rsidP="0045252C">
            <w:pPr>
              <w:jc w:val="center"/>
              <w:rPr>
                <w:rFonts w:eastAsia="宋体"/>
                <w:color w:val="000000" w:themeColor="text1"/>
                <w:sz w:val="22"/>
                <w:szCs w:val="22"/>
              </w:rPr>
            </w:pPr>
            <w:r w:rsidRPr="00AC0E02">
              <w:rPr>
                <w:color w:val="000000" w:themeColor="text1"/>
                <w:sz w:val="22"/>
                <w:szCs w:val="22"/>
              </w:rPr>
              <w:t>0.5</w:t>
            </w:r>
            <w:r w:rsidR="0045252C" w:rsidRPr="00AC0E02">
              <w:rPr>
                <w:color w:val="000000" w:themeColor="text1"/>
                <w:sz w:val="22"/>
                <w:szCs w:val="22"/>
              </w:rPr>
              <w:t xml:space="preserve"> (</w:t>
            </w:r>
            <w:r w:rsidRPr="00AC0E02">
              <w:rPr>
                <w:color w:val="000000" w:themeColor="text1"/>
                <w:sz w:val="22"/>
                <w:szCs w:val="22"/>
              </w:rPr>
              <w:t>-4.5</w:t>
            </w:r>
            <w:r w:rsidR="0045252C" w:rsidRPr="00AC0E02">
              <w:rPr>
                <w:color w:val="000000" w:themeColor="text1"/>
                <w:sz w:val="22"/>
                <w:szCs w:val="22"/>
              </w:rPr>
              <w:t>–</w:t>
            </w:r>
            <w:r w:rsidRPr="00AC0E02">
              <w:rPr>
                <w:color w:val="000000" w:themeColor="text1"/>
                <w:sz w:val="22"/>
                <w:szCs w:val="22"/>
              </w:rPr>
              <w:t>5.5</w:t>
            </w:r>
            <w:r w:rsidR="0045252C" w:rsidRPr="00AC0E02">
              <w:rPr>
                <w:color w:val="000000" w:themeColor="text1"/>
                <w:sz w:val="22"/>
                <w:szCs w:val="22"/>
              </w:rPr>
              <w:t>)</w:t>
            </w:r>
          </w:p>
        </w:tc>
        <w:tc>
          <w:tcPr>
            <w:tcW w:w="990" w:type="dxa"/>
            <w:vMerge/>
          </w:tcPr>
          <w:p w14:paraId="56223243" w14:textId="1A7AB447" w:rsidR="0045252C" w:rsidRPr="00AC0E02" w:rsidRDefault="0045252C" w:rsidP="0045252C">
            <w:pPr>
              <w:jc w:val="center"/>
              <w:rPr>
                <w:rFonts w:eastAsia="宋体"/>
                <w:color w:val="000000" w:themeColor="text1"/>
                <w:sz w:val="22"/>
                <w:szCs w:val="22"/>
              </w:rPr>
            </w:pPr>
          </w:p>
        </w:tc>
      </w:tr>
      <w:tr w:rsidR="00DF4135" w:rsidRPr="00AC0E02" w14:paraId="4EA8B131" w14:textId="78EF09C1" w:rsidTr="00E74ADA">
        <w:tc>
          <w:tcPr>
            <w:tcW w:w="4531" w:type="dxa"/>
          </w:tcPr>
          <w:p w14:paraId="01BCB1EA"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Uterine leiomyomas</w:t>
            </w:r>
          </w:p>
        </w:tc>
        <w:tc>
          <w:tcPr>
            <w:tcW w:w="2394" w:type="dxa"/>
            <w:tcBorders>
              <w:top w:val="single" w:sz="4" w:space="0" w:color="auto"/>
              <w:left w:val="nil"/>
              <w:bottom w:val="single" w:sz="4" w:space="0" w:color="auto"/>
              <w:right w:val="single" w:sz="4" w:space="0" w:color="auto"/>
            </w:tcBorders>
            <w:shd w:val="clear" w:color="auto" w:fill="auto"/>
            <w:vAlign w:val="bottom"/>
          </w:tcPr>
          <w:p w14:paraId="3F02190D" w14:textId="709B66CE"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68 (37.2)</w:t>
            </w:r>
          </w:p>
        </w:tc>
        <w:tc>
          <w:tcPr>
            <w:tcW w:w="2430" w:type="dxa"/>
            <w:tcBorders>
              <w:top w:val="single" w:sz="4" w:space="0" w:color="auto"/>
              <w:left w:val="single" w:sz="4" w:space="0" w:color="auto"/>
              <w:bottom w:val="single" w:sz="4" w:space="0" w:color="auto"/>
              <w:right w:val="nil"/>
            </w:tcBorders>
            <w:shd w:val="clear" w:color="auto" w:fill="auto"/>
            <w:vAlign w:val="bottom"/>
          </w:tcPr>
          <w:p w14:paraId="4E87E6A9" w14:textId="3C15E29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60 (37.5)</w:t>
            </w:r>
          </w:p>
        </w:tc>
        <w:tc>
          <w:tcPr>
            <w:tcW w:w="2610" w:type="dxa"/>
          </w:tcPr>
          <w:p w14:paraId="22C904E3" w14:textId="78F69426" w:rsidR="0045252C" w:rsidRPr="00AC0E02" w:rsidRDefault="00872F9D" w:rsidP="0045252C">
            <w:pPr>
              <w:jc w:val="center"/>
              <w:rPr>
                <w:rFonts w:eastAsia="宋体"/>
                <w:color w:val="000000" w:themeColor="text1"/>
                <w:sz w:val="22"/>
                <w:szCs w:val="22"/>
              </w:rPr>
            </w:pPr>
            <w:r w:rsidRPr="00AC0E02">
              <w:rPr>
                <w:color w:val="000000" w:themeColor="text1"/>
                <w:sz w:val="22"/>
                <w:szCs w:val="22"/>
              </w:rPr>
              <w:t>-0.3</w:t>
            </w:r>
            <w:r w:rsidR="0045252C" w:rsidRPr="00AC0E02">
              <w:rPr>
                <w:color w:val="000000" w:themeColor="text1"/>
                <w:sz w:val="22"/>
                <w:szCs w:val="22"/>
              </w:rPr>
              <w:t xml:space="preserve"> (-</w:t>
            </w:r>
            <w:r w:rsidRPr="00AC0E02">
              <w:rPr>
                <w:color w:val="000000" w:themeColor="text1"/>
                <w:sz w:val="22"/>
                <w:szCs w:val="22"/>
              </w:rPr>
              <w:t>10.9</w:t>
            </w:r>
            <w:r w:rsidR="0045252C" w:rsidRPr="00AC0E02">
              <w:rPr>
                <w:color w:val="000000" w:themeColor="text1"/>
                <w:sz w:val="22"/>
                <w:szCs w:val="22"/>
              </w:rPr>
              <w:t>–</w:t>
            </w:r>
            <w:r w:rsidRPr="00AC0E02">
              <w:rPr>
                <w:color w:val="000000" w:themeColor="text1"/>
                <w:sz w:val="22"/>
                <w:szCs w:val="22"/>
              </w:rPr>
              <w:t>10.3</w:t>
            </w:r>
            <w:r w:rsidR="0045252C" w:rsidRPr="00AC0E02">
              <w:rPr>
                <w:color w:val="000000" w:themeColor="text1"/>
                <w:sz w:val="22"/>
                <w:szCs w:val="22"/>
              </w:rPr>
              <w:t>)</w:t>
            </w:r>
          </w:p>
        </w:tc>
        <w:tc>
          <w:tcPr>
            <w:tcW w:w="990" w:type="dxa"/>
            <w:vMerge/>
          </w:tcPr>
          <w:p w14:paraId="05563404" w14:textId="16219E77" w:rsidR="0045252C" w:rsidRPr="00AC0E02" w:rsidRDefault="0045252C" w:rsidP="0045252C">
            <w:pPr>
              <w:jc w:val="center"/>
              <w:rPr>
                <w:rFonts w:eastAsia="宋体"/>
                <w:color w:val="000000" w:themeColor="text1"/>
                <w:sz w:val="22"/>
                <w:szCs w:val="22"/>
              </w:rPr>
            </w:pPr>
          </w:p>
        </w:tc>
      </w:tr>
      <w:tr w:rsidR="00DF4135" w:rsidRPr="00AC0E02" w14:paraId="68B9933C" w14:textId="57163D84" w:rsidTr="00E74ADA">
        <w:tc>
          <w:tcPr>
            <w:tcW w:w="4531" w:type="dxa"/>
          </w:tcPr>
          <w:p w14:paraId="38A28FCD"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Pelvic inflammatory disease</w:t>
            </w:r>
          </w:p>
        </w:tc>
        <w:tc>
          <w:tcPr>
            <w:tcW w:w="2394" w:type="dxa"/>
            <w:tcBorders>
              <w:top w:val="single" w:sz="4" w:space="0" w:color="auto"/>
              <w:left w:val="nil"/>
              <w:bottom w:val="single" w:sz="4" w:space="0" w:color="auto"/>
              <w:right w:val="single" w:sz="4" w:space="0" w:color="auto"/>
            </w:tcBorders>
            <w:shd w:val="clear" w:color="auto" w:fill="auto"/>
            <w:vAlign w:val="bottom"/>
          </w:tcPr>
          <w:p w14:paraId="4F736DA2" w14:textId="2EA3BD0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 (0.0)</w:t>
            </w:r>
          </w:p>
        </w:tc>
        <w:tc>
          <w:tcPr>
            <w:tcW w:w="2430" w:type="dxa"/>
            <w:tcBorders>
              <w:top w:val="single" w:sz="4" w:space="0" w:color="auto"/>
              <w:left w:val="single" w:sz="4" w:space="0" w:color="auto"/>
              <w:bottom w:val="single" w:sz="4" w:space="0" w:color="auto"/>
              <w:right w:val="nil"/>
            </w:tcBorders>
            <w:shd w:val="clear" w:color="auto" w:fill="auto"/>
            <w:vAlign w:val="bottom"/>
          </w:tcPr>
          <w:p w14:paraId="1A41C89B" w14:textId="5A97E2D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(0.6)</w:t>
            </w:r>
          </w:p>
        </w:tc>
        <w:tc>
          <w:tcPr>
            <w:tcW w:w="2610" w:type="dxa"/>
          </w:tcPr>
          <w:p w14:paraId="214909A0" w14:textId="46AC7DA1" w:rsidR="0045252C" w:rsidRPr="00AC0E02" w:rsidRDefault="0045252C" w:rsidP="0045252C">
            <w:pPr>
              <w:jc w:val="center"/>
              <w:rPr>
                <w:rFonts w:eastAsia="宋体"/>
                <w:color w:val="000000" w:themeColor="text1"/>
                <w:sz w:val="22"/>
                <w:szCs w:val="22"/>
              </w:rPr>
            </w:pPr>
            <w:r w:rsidRPr="00AC0E02">
              <w:rPr>
                <w:color w:val="000000" w:themeColor="text1"/>
                <w:sz w:val="22"/>
                <w:szCs w:val="22"/>
              </w:rPr>
              <w:t>-0.</w:t>
            </w:r>
            <w:r w:rsidR="00872F9D" w:rsidRPr="00AC0E02">
              <w:rPr>
                <w:color w:val="000000" w:themeColor="text1"/>
                <w:sz w:val="22"/>
                <w:szCs w:val="22"/>
              </w:rPr>
              <w:t>6</w:t>
            </w:r>
            <w:r w:rsidRPr="00AC0E02">
              <w:rPr>
                <w:color w:val="000000" w:themeColor="text1"/>
                <w:sz w:val="22"/>
                <w:szCs w:val="22"/>
              </w:rPr>
              <w:t xml:space="preserve"> (-</w:t>
            </w:r>
            <w:r w:rsidR="00872F9D" w:rsidRPr="00AC0E02">
              <w:rPr>
                <w:color w:val="000000" w:themeColor="text1"/>
                <w:sz w:val="22"/>
                <w:szCs w:val="22"/>
              </w:rPr>
              <w:t>2.4</w:t>
            </w:r>
            <w:r w:rsidRPr="00AC0E02">
              <w:rPr>
                <w:color w:val="000000" w:themeColor="text1"/>
                <w:sz w:val="22"/>
                <w:szCs w:val="22"/>
              </w:rPr>
              <w:t>–</w:t>
            </w:r>
            <w:r w:rsidR="00872F9D" w:rsidRPr="00AC0E02">
              <w:rPr>
                <w:color w:val="000000" w:themeColor="text1"/>
                <w:sz w:val="22"/>
                <w:szCs w:val="22"/>
              </w:rPr>
              <w:t>1.2</w:t>
            </w:r>
            <w:r w:rsidRPr="00AC0E02">
              <w:rPr>
                <w:color w:val="000000" w:themeColor="text1"/>
                <w:sz w:val="22"/>
                <w:szCs w:val="22"/>
              </w:rPr>
              <w:t>)</w:t>
            </w:r>
          </w:p>
        </w:tc>
        <w:tc>
          <w:tcPr>
            <w:tcW w:w="990" w:type="dxa"/>
            <w:vMerge/>
          </w:tcPr>
          <w:p w14:paraId="0B42D669" w14:textId="14CD4126" w:rsidR="0045252C" w:rsidRPr="00AC0E02" w:rsidRDefault="0045252C" w:rsidP="0045252C">
            <w:pPr>
              <w:jc w:val="center"/>
              <w:rPr>
                <w:rFonts w:eastAsia="宋体"/>
                <w:color w:val="000000" w:themeColor="text1"/>
                <w:sz w:val="22"/>
                <w:szCs w:val="22"/>
              </w:rPr>
            </w:pPr>
          </w:p>
        </w:tc>
      </w:tr>
      <w:tr w:rsidR="00DF4135" w:rsidRPr="00AC0E02" w14:paraId="5F5EDC3F" w14:textId="1E282B60" w:rsidTr="00E74ADA">
        <w:tc>
          <w:tcPr>
            <w:tcW w:w="4531" w:type="dxa"/>
          </w:tcPr>
          <w:p w14:paraId="32525617"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Pelvic endometriosis</w:t>
            </w:r>
          </w:p>
        </w:tc>
        <w:tc>
          <w:tcPr>
            <w:tcW w:w="2394" w:type="dxa"/>
            <w:tcBorders>
              <w:top w:val="single" w:sz="4" w:space="0" w:color="auto"/>
              <w:left w:val="nil"/>
              <w:bottom w:val="single" w:sz="4" w:space="0" w:color="auto"/>
              <w:right w:val="single" w:sz="4" w:space="0" w:color="auto"/>
            </w:tcBorders>
            <w:shd w:val="clear" w:color="auto" w:fill="auto"/>
            <w:vAlign w:val="bottom"/>
          </w:tcPr>
          <w:p w14:paraId="1BBD7C69" w14:textId="0FE6A43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 (2.2)</w:t>
            </w:r>
          </w:p>
        </w:tc>
        <w:tc>
          <w:tcPr>
            <w:tcW w:w="2430" w:type="dxa"/>
            <w:tcBorders>
              <w:top w:val="single" w:sz="4" w:space="0" w:color="auto"/>
              <w:left w:val="single" w:sz="4" w:space="0" w:color="auto"/>
              <w:bottom w:val="single" w:sz="4" w:space="0" w:color="auto"/>
              <w:right w:val="nil"/>
            </w:tcBorders>
            <w:shd w:val="clear" w:color="auto" w:fill="auto"/>
            <w:vAlign w:val="bottom"/>
          </w:tcPr>
          <w:p w14:paraId="4F5A89A2" w14:textId="1E36450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6 (3.8)</w:t>
            </w:r>
          </w:p>
        </w:tc>
        <w:tc>
          <w:tcPr>
            <w:tcW w:w="2610" w:type="dxa"/>
          </w:tcPr>
          <w:p w14:paraId="318308B1" w14:textId="5578F0F1" w:rsidR="0045252C" w:rsidRPr="00AC0E02" w:rsidRDefault="00872F9D" w:rsidP="0045252C">
            <w:pPr>
              <w:jc w:val="center"/>
              <w:rPr>
                <w:rFonts w:eastAsia="宋体"/>
                <w:color w:val="000000" w:themeColor="text1"/>
                <w:sz w:val="22"/>
                <w:szCs w:val="22"/>
              </w:rPr>
            </w:pPr>
            <w:r w:rsidRPr="00AC0E02">
              <w:rPr>
                <w:color w:val="000000" w:themeColor="text1"/>
                <w:sz w:val="22"/>
                <w:szCs w:val="22"/>
              </w:rPr>
              <w:t>-1.6</w:t>
            </w:r>
            <w:r w:rsidR="0045252C" w:rsidRPr="00AC0E02">
              <w:rPr>
                <w:color w:val="000000" w:themeColor="text1"/>
                <w:sz w:val="22"/>
                <w:szCs w:val="22"/>
              </w:rPr>
              <w:t xml:space="preserve"> (-</w:t>
            </w:r>
            <w:r w:rsidRPr="00AC0E02">
              <w:rPr>
                <w:color w:val="000000" w:themeColor="text1"/>
                <w:sz w:val="22"/>
                <w:szCs w:val="22"/>
              </w:rPr>
              <w:t>5.8</w:t>
            </w:r>
            <w:r w:rsidR="0045252C" w:rsidRPr="00AC0E02">
              <w:rPr>
                <w:color w:val="000000" w:themeColor="text1"/>
                <w:sz w:val="22"/>
                <w:szCs w:val="22"/>
              </w:rPr>
              <w:t>–2.</w:t>
            </w:r>
            <w:r w:rsidRPr="00AC0E02">
              <w:rPr>
                <w:color w:val="000000" w:themeColor="text1"/>
                <w:sz w:val="22"/>
                <w:szCs w:val="22"/>
              </w:rPr>
              <w:t>6</w:t>
            </w:r>
            <w:r w:rsidR="0045252C" w:rsidRPr="00AC0E02">
              <w:rPr>
                <w:color w:val="000000" w:themeColor="text1"/>
                <w:sz w:val="22"/>
                <w:szCs w:val="22"/>
              </w:rPr>
              <w:t>)</w:t>
            </w:r>
          </w:p>
        </w:tc>
        <w:tc>
          <w:tcPr>
            <w:tcW w:w="990" w:type="dxa"/>
            <w:vMerge/>
          </w:tcPr>
          <w:p w14:paraId="0614C251" w14:textId="0A030928" w:rsidR="0045252C" w:rsidRPr="00AC0E02" w:rsidRDefault="0045252C" w:rsidP="0045252C">
            <w:pPr>
              <w:jc w:val="center"/>
              <w:rPr>
                <w:rFonts w:eastAsia="宋体"/>
                <w:color w:val="000000" w:themeColor="text1"/>
                <w:sz w:val="22"/>
                <w:szCs w:val="22"/>
              </w:rPr>
            </w:pPr>
          </w:p>
        </w:tc>
      </w:tr>
      <w:tr w:rsidR="00DF4135" w:rsidRPr="00AC0E02" w14:paraId="0EAE0AB6" w14:textId="656F58FE" w:rsidTr="00E74ADA">
        <w:tc>
          <w:tcPr>
            <w:tcW w:w="4531" w:type="dxa"/>
          </w:tcPr>
          <w:p w14:paraId="55345944"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lastRenderedPageBreak/>
              <w:t>Cervical stenosis with recurring pyometra following unsuccessful attempts to keep the cervix open</w:t>
            </w:r>
          </w:p>
        </w:tc>
        <w:tc>
          <w:tcPr>
            <w:tcW w:w="2394" w:type="dxa"/>
            <w:tcBorders>
              <w:top w:val="single" w:sz="4" w:space="0" w:color="auto"/>
              <w:left w:val="nil"/>
              <w:bottom w:val="single" w:sz="4" w:space="0" w:color="auto"/>
              <w:right w:val="single" w:sz="4" w:space="0" w:color="auto"/>
            </w:tcBorders>
            <w:shd w:val="clear" w:color="auto" w:fill="auto"/>
          </w:tcPr>
          <w:p w14:paraId="5451739F" w14:textId="55367868"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 (0.0)</w:t>
            </w:r>
          </w:p>
        </w:tc>
        <w:tc>
          <w:tcPr>
            <w:tcW w:w="2430" w:type="dxa"/>
            <w:tcBorders>
              <w:top w:val="single" w:sz="4" w:space="0" w:color="auto"/>
              <w:left w:val="single" w:sz="4" w:space="0" w:color="auto"/>
              <w:bottom w:val="single" w:sz="4" w:space="0" w:color="auto"/>
              <w:right w:val="nil"/>
            </w:tcBorders>
            <w:shd w:val="clear" w:color="auto" w:fill="auto"/>
          </w:tcPr>
          <w:p w14:paraId="53CD8682" w14:textId="310940FD"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(0.6)</w:t>
            </w:r>
          </w:p>
        </w:tc>
        <w:tc>
          <w:tcPr>
            <w:tcW w:w="2610" w:type="dxa"/>
          </w:tcPr>
          <w:p w14:paraId="636C95A4" w14:textId="7E48997E" w:rsidR="0045252C" w:rsidRPr="00AC0E02" w:rsidRDefault="0045252C" w:rsidP="0045252C">
            <w:pPr>
              <w:jc w:val="center"/>
              <w:rPr>
                <w:rFonts w:eastAsia="宋体"/>
                <w:color w:val="000000" w:themeColor="text1"/>
                <w:sz w:val="22"/>
                <w:szCs w:val="22"/>
              </w:rPr>
            </w:pPr>
            <w:r w:rsidRPr="00AC0E02">
              <w:rPr>
                <w:color w:val="000000" w:themeColor="text1"/>
                <w:sz w:val="22"/>
                <w:szCs w:val="22"/>
              </w:rPr>
              <w:t>-0.</w:t>
            </w:r>
            <w:r w:rsidR="00872F9D" w:rsidRPr="00AC0E02">
              <w:rPr>
                <w:color w:val="000000" w:themeColor="text1"/>
                <w:sz w:val="22"/>
                <w:szCs w:val="22"/>
              </w:rPr>
              <w:t>6</w:t>
            </w:r>
            <w:r w:rsidRPr="00AC0E02">
              <w:rPr>
                <w:color w:val="000000" w:themeColor="text1"/>
                <w:sz w:val="22"/>
                <w:szCs w:val="22"/>
              </w:rPr>
              <w:t xml:space="preserve"> (-</w:t>
            </w:r>
            <w:r w:rsidR="00872F9D" w:rsidRPr="00AC0E02">
              <w:rPr>
                <w:color w:val="000000" w:themeColor="text1"/>
                <w:sz w:val="22"/>
                <w:szCs w:val="22"/>
              </w:rPr>
              <w:t>2.4</w:t>
            </w:r>
            <w:r w:rsidRPr="00AC0E02">
              <w:rPr>
                <w:color w:val="000000" w:themeColor="text1"/>
                <w:sz w:val="22"/>
                <w:szCs w:val="22"/>
              </w:rPr>
              <w:t>–</w:t>
            </w:r>
            <w:r w:rsidR="00872F9D" w:rsidRPr="00AC0E02">
              <w:rPr>
                <w:color w:val="000000" w:themeColor="text1"/>
                <w:sz w:val="22"/>
                <w:szCs w:val="22"/>
              </w:rPr>
              <w:t>1.2</w:t>
            </w:r>
            <w:r w:rsidRPr="00AC0E02">
              <w:rPr>
                <w:color w:val="000000" w:themeColor="text1"/>
                <w:sz w:val="22"/>
                <w:szCs w:val="22"/>
              </w:rPr>
              <w:t>)</w:t>
            </w:r>
          </w:p>
        </w:tc>
        <w:tc>
          <w:tcPr>
            <w:tcW w:w="990" w:type="dxa"/>
            <w:vMerge/>
          </w:tcPr>
          <w:p w14:paraId="7BB5F19F" w14:textId="0AF13AE2" w:rsidR="0045252C" w:rsidRPr="00AC0E02" w:rsidRDefault="0045252C" w:rsidP="0045252C">
            <w:pPr>
              <w:jc w:val="center"/>
              <w:rPr>
                <w:rFonts w:eastAsia="宋体"/>
                <w:color w:val="000000" w:themeColor="text1"/>
                <w:sz w:val="22"/>
                <w:szCs w:val="22"/>
              </w:rPr>
            </w:pPr>
          </w:p>
        </w:tc>
      </w:tr>
      <w:tr w:rsidR="00DF4135" w:rsidRPr="00AC0E02" w14:paraId="46567637" w14:textId="0E034971" w:rsidTr="00E74ADA">
        <w:tc>
          <w:tcPr>
            <w:tcW w:w="4531" w:type="dxa"/>
          </w:tcPr>
          <w:p w14:paraId="45DDA7A8"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Cervical intraepithelial carcinomas</w:t>
            </w:r>
          </w:p>
        </w:tc>
        <w:tc>
          <w:tcPr>
            <w:tcW w:w="2394" w:type="dxa"/>
            <w:tcBorders>
              <w:top w:val="single" w:sz="4" w:space="0" w:color="auto"/>
              <w:left w:val="nil"/>
              <w:bottom w:val="single" w:sz="4" w:space="0" w:color="auto"/>
              <w:right w:val="single" w:sz="4" w:space="0" w:color="auto"/>
            </w:tcBorders>
            <w:shd w:val="clear" w:color="auto" w:fill="auto"/>
            <w:vAlign w:val="bottom"/>
          </w:tcPr>
          <w:p w14:paraId="6375B311" w14:textId="23029A6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17 (9.3)</w:t>
            </w:r>
          </w:p>
        </w:tc>
        <w:tc>
          <w:tcPr>
            <w:tcW w:w="2430" w:type="dxa"/>
            <w:tcBorders>
              <w:top w:val="single" w:sz="4" w:space="0" w:color="auto"/>
              <w:left w:val="single" w:sz="4" w:space="0" w:color="auto"/>
              <w:bottom w:val="single" w:sz="4" w:space="0" w:color="auto"/>
              <w:right w:val="nil"/>
            </w:tcBorders>
            <w:shd w:val="clear" w:color="auto" w:fill="auto"/>
            <w:vAlign w:val="bottom"/>
          </w:tcPr>
          <w:p w14:paraId="3563879E" w14:textId="6C92D081"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19 (11.9)</w:t>
            </w:r>
          </w:p>
        </w:tc>
        <w:tc>
          <w:tcPr>
            <w:tcW w:w="2610" w:type="dxa"/>
          </w:tcPr>
          <w:p w14:paraId="6B285069" w14:textId="4857BDC7" w:rsidR="0045252C" w:rsidRPr="00AC0E02" w:rsidRDefault="0045252C" w:rsidP="0045252C">
            <w:pPr>
              <w:jc w:val="center"/>
              <w:rPr>
                <w:rFonts w:eastAsia="宋体"/>
                <w:color w:val="000000" w:themeColor="text1"/>
                <w:sz w:val="22"/>
                <w:szCs w:val="22"/>
              </w:rPr>
            </w:pPr>
            <w:r w:rsidRPr="00AC0E02">
              <w:rPr>
                <w:color w:val="000000" w:themeColor="text1"/>
                <w:sz w:val="22"/>
                <w:szCs w:val="22"/>
              </w:rPr>
              <w:t>-</w:t>
            </w:r>
            <w:r w:rsidR="00872F9D" w:rsidRPr="00AC0E02">
              <w:rPr>
                <w:color w:val="000000" w:themeColor="text1"/>
                <w:sz w:val="22"/>
                <w:szCs w:val="22"/>
              </w:rPr>
              <w:t>2.6</w:t>
            </w:r>
            <w:r w:rsidRPr="00AC0E02">
              <w:rPr>
                <w:color w:val="000000" w:themeColor="text1"/>
                <w:sz w:val="22"/>
                <w:szCs w:val="22"/>
              </w:rPr>
              <w:t xml:space="preserve"> (-9</w:t>
            </w:r>
            <w:r w:rsidR="00872F9D" w:rsidRPr="00AC0E02">
              <w:rPr>
                <w:color w:val="000000" w:themeColor="text1"/>
                <w:sz w:val="22"/>
                <w:szCs w:val="22"/>
              </w:rPr>
              <w:t>.7</w:t>
            </w:r>
            <w:r w:rsidRPr="00AC0E02">
              <w:rPr>
                <w:color w:val="000000" w:themeColor="text1"/>
                <w:sz w:val="22"/>
                <w:szCs w:val="22"/>
              </w:rPr>
              <w:t>–</w:t>
            </w:r>
            <w:r w:rsidR="00872F9D" w:rsidRPr="00AC0E02">
              <w:rPr>
                <w:color w:val="000000" w:themeColor="text1"/>
                <w:sz w:val="22"/>
                <w:szCs w:val="22"/>
              </w:rPr>
              <w:t>4.5</w:t>
            </w:r>
            <w:r w:rsidRPr="00AC0E02">
              <w:rPr>
                <w:color w:val="000000" w:themeColor="text1"/>
                <w:sz w:val="22"/>
                <w:szCs w:val="22"/>
              </w:rPr>
              <w:t>)</w:t>
            </w:r>
          </w:p>
        </w:tc>
        <w:tc>
          <w:tcPr>
            <w:tcW w:w="990" w:type="dxa"/>
            <w:vMerge/>
          </w:tcPr>
          <w:p w14:paraId="2F251E16" w14:textId="57B58E7E" w:rsidR="0045252C" w:rsidRPr="00AC0E02" w:rsidRDefault="0045252C" w:rsidP="0045252C">
            <w:pPr>
              <w:jc w:val="center"/>
              <w:rPr>
                <w:rFonts w:eastAsia="宋体"/>
                <w:color w:val="000000" w:themeColor="text1"/>
                <w:sz w:val="22"/>
                <w:szCs w:val="22"/>
              </w:rPr>
            </w:pPr>
          </w:p>
        </w:tc>
      </w:tr>
      <w:tr w:rsidR="00DF4135" w:rsidRPr="00AC0E02" w14:paraId="5100795D" w14:textId="3E000803" w:rsidTr="00E74ADA">
        <w:tc>
          <w:tcPr>
            <w:tcW w:w="4531" w:type="dxa"/>
          </w:tcPr>
          <w:p w14:paraId="7E01F032"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Early invasive cervical cancer</w:t>
            </w:r>
          </w:p>
        </w:tc>
        <w:tc>
          <w:tcPr>
            <w:tcW w:w="2394" w:type="dxa"/>
            <w:tcBorders>
              <w:top w:val="single" w:sz="4" w:space="0" w:color="auto"/>
              <w:left w:val="nil"/>
              <w:bottom w:val="single" w:sz="4" w:space="0" w:color="auto"/>
              <w:right w:val="single" w:sz="4" w:space="0" w:color="auto"/>
            </w:tcBorders>
            <w:shd w:val="clear" w:color="auto" w:fill="auto"/>
            <w:vAlign w:val="bottom"/>
          </w:tcPr>
          <w:p w14:paraId="2B68B4A9" w14:textId="12D4AADC"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12 (6.6)</w:t>
            </w:r>
          </w:p>
        </w:tc>
        <w:tc>
          <w:tcPr>
            <w:tcW w:w="2430" w:type="dxa"/>
            <w:tcBorders>
              <w:top w:val="single" w:sz="4" w:space="0" w:color="auto"/>
              <w:left w:val="single" w:sz="4" w:space="0" w:color="auto"/>
              <w:bottom w:val="single" w:sz="4" w:space="0" w:color="auto"/>
              <w:right w:val="nil"/>
            </w:tcBorders>
            <w:shd w:val="clear" w:color="auto" w:fill="auto"/>
            <w:vAlign w:val="bottom"/>
          </w:tcPr>
          <w:p w14:paraId="6AE79308" w14:textId="03AB7BB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9 (5.6)</w:t>
            </w:r>
          </w:p>
        </w:tc>
        <w:tc>
          <w:tcPr>
            <w:tcW w:w="2610" w:type="dxa"/>
          </w:tcPr>
          <w:p w14:paraId="4D79EC0B" w14:textId="31E93790" w:rsidR="0045252C" w:rsidRPr="00AC0E02" w:rsidRDefault="00872F9D" w:rsidP="0045252C">
            <w:pPr>
              <w:jc w:val="center"/>
              <w:rPr>
                <w:rFonts w:eastAsia="宋体"/>
                <w:color w:val="000000" w:themeColor="text1"/>
                <w:sz w:val="22"/>
                <w:szCs w:val="22"/>
              </w:rPr>
            </w:pPr>
            <w:r w:rsidRPr="00AC0E02">
              <w:rPr>
                <w:color w:val="000000" w:themeColor="text1"/>
                <w:sz w:val="22"/>
                <w:szCs w:val="22"/>
              </w:rPr>
              <w:t>0.9</w:t>
            </w:r>
            <w:r w:rsidR="0045252C" w:rsidRPr="00AC0E02">
              <w:rPr>
                <w:color w:val="000000" w:themeColor="text1"/>
                <w:sz w:val="22"/>
                <w:szCs w:val="22"/>
              </w:rPr>
              <w:t xml:space="preserve"> (-</w:t>
            </w:r>
            <w:r w:rsidRPr="00AC0E02">
              <w:rPr>
                <w:color w:val="000000" w:themeColor="text1"/>
                <w:sz w:val="22"/>
                <w:szCs w:val="22"/>
              </w:rPr>
              <w:t>4.7</w:t>
            </w:r>
            <w:r w:rsidR="0045252C" w:rsidRPr="00AC0E02">
              <w:rPr>
                <w:color w:val="000000" w:themeColor="text1"/>
                <w:sz w:val="22"/>
                <w:szCs w:val="22"/>
              </w:rPr>
              <w:t>–</w:t>
            </w:r>
            <w:r w:rsidRPr="00AC0E02">
              <w:rPr>
                <w:color w:val="000000" w:themeColor="text1"/>
                <w:sz w:val="22"/>
                <w:szCs w:val="22"/>
              </w:rPr>
              <w:t>6.6</w:t>
            </w:r>
            <w:r w:rsidR="0045252C" w:rsidRPr="00AC0E02">
              <w:rPr>
                <w:color w:val="000000" w:themeColor="text1"/>
                <w:sz w:val="22"/>
                <w:szCs w:val="22"/>
              </w:rPr>
              <w:t>)</w:t>
            </w:r>
          </w:p>
        </w:tc>
        <w:tc>
          <w:tcPr>
            <w:tcW w:w="990" w:type="dxa"/>
            <w:vMerge/>
          </w:tcPr>
          <w:p w14:paraId="224022A6" w14:textId="04A1C7C8" w:rsidR="0045252C" w:rsidRPr="00AC0E02" w:rsidRDefault="0045252C" w:rsidP="0045252C">
            <w:pPr>
              <w:jc w:val="center"/>
              <w:rPr>
                <w:rFonts w:eastAsia="宋体"/>
                <w:color w:val="000000" w:themeColor="text1"/>
                <w:sz w:val="22"/>
                <w:szCs w:val="22"/>
              </w:rPr>
            </w:pPr>
          </w:p>
        </w:tc>
      </w:tr>
      <w:tr w:rsidR="00DF4135" w:rsidRPr="00AC0E02" w14:paraId="275C5FB7" w14:textId="117DFFB1" w:rsidTr="00E74ADA">
        <w:tc>
          <w:tcPr>
            <w:tcW w:w="4531" w:type="dxa"/>
          </w:tcPr>
          <w:p w14:paraId="1A3CCE83"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Endometrial adenocarcinoma and sarcoma</w:t>
            </w:r>
          </w:p>
        </w:tc>
        <w:tc>
          <w:tcPr>
            <w:tcW w:w="2394" w:type="dxa"/>
            <w:tcBorders>
              <w:top w:val="single" w:sz="4" w:space="0" w:color="auto"/>
              <w:left w:val="nil"/>
              <w:bottom w:val="single" w:sz="4" w:space="0" w:color="auto"/>
              <w:right w:val="single" w:sz="4" w:space="0" w:color="auto"/>
            </w:tcBorders>
            <w:shd w:val="clear" w:color="auto" w:fill="auto"/>
            <w:vAlign w:val="bottom"/>
          </w:tcPr>
          <w:p w14:paraId="29CB3662" w14:textId="64B5BB0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51 (27.9)</w:t>
            </w:r>
          </w:p>
        </w:tc>
        <w:tc>
          <w:tcPr>
            <w:tcW w:w="2430" w:type="dxa"/>
            <w:tcBorders>
              <w:top w:val="single" w:sz="4" w:space="0" w:color="auto"/>
              <w:left w:val="single" w:sz="4" w:space="0" w:color="auto"/>
              <w:bottom w:val="single" w:sz="4" w:space="0" w:color="auto"/>
              <w:right w:val="nil"/>
            </w:tcBorders>
            <w:shd w:val="clear" w:color="auto" w:fill="auto"/>
            <w:vAlign w:val="bottom"/>
          </w:tcPr>
          <w:p w14:paraId="73F20951" w14:textId="3EFFE552"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40 (25.0)</w:t>
            </w:r>
          </w:p>
        </w:tc>
        <w:tc>
          <w:tcPr>
            <w:tcW w:w="2610" w:type="dxa"/>
          </w:tcPr>
          <w:p w14:paraId="01B478C1" w14:textId="2CC0CCA1" w:rsidR="0045252C" w:rsidRPr="00AC0E02" w:rsidRDefault="00872F9D" w:rsidP="0045252C">
            <w:pPr>
              <w:jc w:val="center"/>
              <w:rPr>
                <w:rFonts w:eastAsia="宋体"/>
                <w:color w:val="000000" w:themeColor="text1"/>
                <w:sz w:val="22"/>
                <w:szCs w:val="22"/>
              </w:rPr>
            </w:pPr>
            <w:r w:rsidRPr="00AC0E02">
              <w:rPr>
                <w:color w:val="000000" w:themeColor="text1"/>
                <w:sz w:val="22"/>
                <w:szCs w:val="22"/>
              </w:rPr>
              <w:t>2.9</w:t>
            </w:r>
            <w:r w:rsidR="0045252C" w:rsidRPr="00AC0E02">
              <w:rPr>
                <w:color w:val="000000" w:themeColor="text1"/>
                <w:sz w:val="22"/>
                <w:szCs w:val="22"/>
              </w:rPr>
              <w:t xml:space="preserve"> (-</w:t>
            </w:r>
            <w:r w:rsidRPr="00AC0E02">
              <w:rPr>
                <w:color w:val="000000" w:themeColor="text1"/>
                <w:sz w:val="22"/>
                <w:szCs w:val="22"/>
              </w:rPr>
              <w:t>7.1</w:t>
            </w:r>
            <w:r w:rsidR="0045252C" w:rsidRPr="00AC0E02">
              <w:rPr>
                <w:color w:val="000000" w:themeColor="text1"/>
                <w:sz w:val="22"/>
                <w:szCs w:val="22"/>
              </w:rPr>
              <w:t>–</w:t>
            </w:r>
            <w:r w:rsidRPr="00AC0E02">
              <w:rPr>
                <w:color w:val="000000" w:themeColor="text1"/>
                <w:sz w:val="22"/>
                <w:szCs w:val="22"/>
              </w:rPr>
              <w:t>12.8</w:t>
            </w:r>
            <w:r w:rsidR="0045252C" w:rsidRPr="00AC0E02">
              <w:rPr>
                <w:color w:val="000000" w:themeColor="text1"/>
                <w:sz w:val="22"/>
                <w:szCs w:val="22"/>
              </w:rPr>
              <w:t>)</w:t>
            </w:r>
          </w:p>
        </w:tc>
        <w:tc>
          <w:tcPr>
            <w:tcW w:w="990" w:type="dxa"/>
            <w:vMerge/>
          </w:tcPr>
          <w:p w14:paraId="29C6E46C" w14:textId="5961382A" w:rsidR="0045252C" w:rsidRPr="00AC0E02" w:rsidRDefault="0045252C" w:rsidP="0045252C">
            <w:pPr>
              <w:jc w:val="center"/>
              <w:rPr>
                <w:rFonts w:eastAsia="宋体"/>
                <w:color w:val="000000" w:themeColor="text1"/>
                <w:sz w:val="22"/>
                <w:szCs w:val="22"/>
              </w:rPr>
            </w:pPr>
          </w:p>
        </w:tc>
      </w:tr>
      <w:tr w:rsidR="00DF4135" w:rsidRPr="00AC0E02" w14:paraId="58BA643A" w14:textId="4E35C2C6" w:rsidTr="00E74ADA">
        <w:tc>
          <w:tcPr>
            <w:tcW w:w="4531" w:type="dxa"/>
          </w:tcPr>
          <w:p w14:paraId="1DD0A98D"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Trophoblastic disease</w:t>
            </w:r>
          </w:p>
        </w:tc>
        <w:tc>
          <w:tcPr>
            <w:tcW w:w="2394" w:type="dxa"/>
            <w:tcBorders>
              <w:top w:val="single" w:sz="4" w:space="0" w:color="auto"/>
              <w:left w:val="nil"/>
              <w:bottom w:val="single" w:sz="4" w:space="0" w:color="auto"/>
              <w:right w:val="single" w:sz="4" w:space="0" w:color="auto"/>
            </w:tcBorders>
            <w:shd w:val="clear" w:color="auto" w:fill="auto"/>
            <w:vAlign w:val="bottom"/>
          </w:tcPr>
          <w:p w14:paraId="6905574B" w14:textId="7A0D5872"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8 (4.4)</w:t>
            </w:r>
          </w:p>
        </w:tc>
        <w:tc>
          <w:tcPr>
            <w:tcW w:w="2430" w:type="dxa"/>
            <w:tcBorders>
              <w:top w:val="single" w:sz="4" w:space="0" w:color="auto"/>
              <w:left w:val="single" w:sz="4" w:space="0" w:color="auto"/>
              <w:bottom w:val="single" w:sz="4" w:space="0" w:color="auto"/>
              <w:right w:val="nil"/>
            </w:tcBorders>
            <w:shd w:val="clear" w:color="auto" w:fill="auto"/>
            <w:vAlign w:val="bottom"/>
          </w:tcPr>
          <w:p w14:paraId="0CF2C69E" w14:textId="6D070F9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7 (4.4)</w:t>
            </w:r>
          </w:p>
        </w:tc>
        <w:tc>
          <w:tcPr>
            <w:tcW w:w="2610" w:type="dxa"/>
          </w:tcPr>
          <w:p w14:paraId="43993CD9" w14:textId="5B03511E" w:rsidR="0045252C" w:rsidRPr="00AC0E02" w:rsidRDefault="0045252C" w:rsidP="0045252C">
            <w:pPr>
              <w:jc w:val="center"/>
              <w:rPr>
                <w:rFonts w:eastAsia="宋体"/>
                <w:color w:val="000000" w:themeColor="text1"/>
                <w:sz w:val="22"/>
                <w:szCs w:val="22"/>
              </w:rPr>
            </w:pPr>
            <w:r w:rsidRPr="00AC0E02">
              <w:rPr>
                <w:color w:val="000000" w:themeColor="text1"/>
                <w:sz w:val="22"/>
                <w:szCs w:val="22"/>
              </w:rPr>
              <w:t>0.</w:t>
            </w:r>
            <w:r w:rsidR="00872F9D" w:rsidRPr="00AC0E02">
              <w:rPr>
                <w:color w:val="000000" w:themeColor="text1"/>
                <w:sz w:val="22"/>
                <w:szCs w:val="22"/>
              </w:rPr>
              <w:t>0</w:t>
            </w:r>
            <w:r w:rsidRPr="00AC0E02">
              <w:rPr>
                <w:color w:val="000000" w:themeColor="text1"/>
                <w:sz w:val="22"/>
                <w:szCs w:val="22"/>
              </w:rPr>
              <w:t xml:space="preserve"> (-</w:t>
            </w:r>
            <w:r w:rsidR="00872F9D" w:rsidRPr="00AC0E02">
              <w:rPr>
                <w:color w:val="000000" w:themeColor="text1"/>
                <w:sz w:val="22"/>
                <w:szCs w:val="22"/>
              </w:rPr>
              <w:t>4.3</w:t>
            </w:r>
            <w:r w:rsidRPr="00AC0E02">
              <w:rPr>
                <w:color w:val="000000" w:themeColor="text1"/>
                <w:sz w:val="22"/>
                <w:szCs w:val="22"/>
              </w:rPr>
              <w:t>–</w:t>
            </w:r>
            <w:r w:rsidR="00872F9D" w:rsidRPr="00AC0E02">
              <w:rPr>
                <w:color w:val="000000" w:themeColor="text1"/>
                <w:sz w:val="22"/>
                <w:szCs w:val="22"/>
              </w:rPr>
              <w:t>4.3</w:t>
            </w:r>
            <w:r w:rsidRPr="00AC0E02">
              <w:rPr>
                <w:color w:val="000000" w:themeColor="text1"/>
                <w:sz w:val="22"/>
                <w:szCs w:val="22"/>
              </w:rPr>
              <w:t>)</w:t>
            </w:r>
          </w:p>
        </w:tc>
        <w:tc>
          <w:tcPr>
            <w:tcW w:w="990" w:type="dxa"/>
            <w:vMerge/>
          </w:tcPr>
          <w:p w14:paraId="7F7E00F7" w14:textId="03894142" w:rsidR="0045252C" w:rsidRPr="00AC0E02" w:rsidRDefault="0045252C" w:rsidP="0045252C">
            <w:pPr>
              <w:jc w:val="center"/>
              <w:rPr>
                <w:rFonts w:eastAsia="宋体"/>
                <w:color w:val="000000" w:themeColor="text1"/>
                <w:sz w:val="22"/>
                <w:szCs w:val="22"/>
              </w:rPr>
            </w:pPr>
          </w:p>
        </w:tc>
      </w:tr>
      <w:tr w:rsidR="00DF4135" w:rsidRPr="00AC0E02" w14:paraId="333AA33D" w14:textId="1FF7F82C" w:rsidTr="00E74ADA">
        <w:tc>
          <w:tcPr>
            <w:tcW w:w="4531" w:type="dxa"/>
          </w:tcPr>
          <w:p w14:paraId="01A3F431"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Ovarian and fallopian tube neoplasms</w:t>
            </w:r>
          </w:p>
        </w:tc>
        <w:tc>
          <w:tcPr>
            <w:tcW w:w="2394" w:type="dxa"/>
            <w:tcBorders>
              <w:top w:val="single" w:sz="4" w:space="0" w:color="auto"/>
              <w:left w:val="nil"/>
              <w:bottom w:val="single" w:sz="4" w:space="0" w:color="auto"/>
              <w:right w:val="single" w:sz="4" w:space="0" w:color="auto"/>
            </w:tcBorders>
            <w:shd w:val="clear" w:color="auto" w:fill="auto"/>
            <w:vAlign w:val="bottom"/>
          </w:tcPr>
          <w:p w14:paraId="09DBBD97" w14:textId="42ECF4C8"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(0.5)</w:t>
            </w:r>
          </w:p>
        </w:tc>
        <w:tc>
          <w:tcPr>
            <w:tcW w:w="2430" w:type="dxa"/>
            <w:tcBorders>
              <w:top w:val="single" w:sz="4" w:space="0" w:color="auto"/>
              <w:left w:val="single" w:sz="4" w:space="0" w:color="auto"/>
              <w:bottom w:val="single" w:sz="4" w:space="0" w:color="auto"/>
              <w:right w:val="nil"/>
            </w:tcBorders>
            <w:shd w:val="clear" w:color="auto" w:fill="auto"/>
            <w:vAlign w:val="bottom"/>
          </w:tcPr>
          <w:p w14:paraId="4E050FC4" w14:textId="1777850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(0.6)</w:t>
            </w:r>
          </w:p>
        </w:tc>
        <w:tc>
          <w:tcPr>
            <w:tcW w:w="2610" w:type="dxa"/>
          </w:tcPr>
          <w:p w14:paraId="2DA4CFFE" w14:textId="31EB44E9" w:rsidR="0045252C" w:rsidRPr="00AC0E02" w:rsidRDefault="00872F9D" w:rsidP="0045252C">
            <w:pPr>
              <w:jc w:val="center"/>
              <w:rPr>
                <w:rFonts w:eastAsia="宋体"/>
                <w:color w:val="000000" w:themeColor="text1"/>
                <w:sz w:val="22"/>
                <w:szCs w:val="22"/>
              </w:rPr>
            </w:pPr>
            <w:r w:rsidRPr="00AC0E02">
              <w:rPr>
                <w:color w:val="000000" w:themeColor="text1"/>
                <w:sz w:val="22"/>
                <w:szCs w:val="22"/>
              </w:rPr>
              <w:t>-0.1</w:t>
            </w:r>
            <w:r w:rsidR="0045252C" w:rsidRPr="00AC0E02">
              <w:rPr>
                <w:color w:val="000000" w:themeColor="text1"/>
                <w:sz w:val="22"/>
                <w:szCs w:val="22"/>
              </w:rPr>
              <w:t xml:space="preserve"> (-</w:t>
            </w:r>
            <w:r w:rsidRPr="00AC0E02">
              <w:rPr>
                <w:color w:val="000000" w:themeColor="text1"/>
                <w:sz w:val="22"/>
                <w:szCs w:val="22"/>
              </w:rPr>
              <w:t>1.8</w:t>
            </w:r>
            <w:r w:rsidR="0045252C" w:rsidRPr="00AC0E02">
              <w:rPr>
                <w:color w:val="000000" w:themeColor="text1"/>
                <w:sz w:val="22"/>
                <w:szCs w:val="22"/>
              </w:rPr>
              <w:t>–</w:t>
            </w:r>
            <w:r w:rsidRPr="00AC0E02">
              <w:rPr>
                <w:color w:val="000000" w:themeColor="text1"/>
                <w:sz w:val="22"/>
                <w:szCs w:val="22"/>
              </w:rPr>
              <w:t>1.6</w:t>
            </w:r>
            <w:r w:rsidR="0045252C" w:rsidRPr="00AC0E02">
              <w:rPr>
                <w:color w:val="000000" w:themeColor="text1"/>
                <w:sz w:val="22"/>
                <w:szCs w:val="22"/>
              </w:rPr>
              <w:t>)</w:t>
            </w:r>
          </w:p>
        </w:tc>
        <w:tc>
          <w:tcPr>
            <w:tcW w:w="990" w:type="dxa"/>
            <w:vMerge/>
          </w:tcPr>
          <w:p w14:paraId="06F86DF4" w14:textId="68C02052" w:rsidR="0045252C" w:rsidRPr="00AC0E02" w:rsidRDefault="0045252C" w:rsidP="0045252C">
            <w:pPr>
              <w:jc w:val="center"/>
              <w:rPr>
                <w:rFonts w:eastAsia="宋体"/>
                <w:color w:val="000000" w:themeColor="text1"/>
                <w:sz w:val="22"/>
                <w:szCs w:val="22"/>
              </w:rPr>
            </w:pPr>
          </w:p>
        </w:tc>
      </w:tr>
      <w:tr w:rsidR="00DF4135" w:rsidRPr="00AC0E02" w14:paraId="50DD0E97" w14:textId="039EE570" w:rsidTr="00E74ADA">
        <w:tc>
          <w:tcPr>
            <w:tcW w:w="4531" w:type="dxa"/>
          </w:tcPr>
          <w:p w14:paraId="6B9532D3"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Malignant disease of other adjacent organs</w:t>
            </w:r>
          </w:p>
        </w:tc>
        <w:tc>
          <w:tcPr>
            <w:tcW w:w="2394" w:type="dxa"/>
            <w:tcBorders>
              <w:top w:val="single" w:sz="4" w:space="0" w:color="auto"/>
              <w:left w:val="nil"/>
              <w:bottom w:val="single" w:sz="4" w:space="0" w:color="auto"/>
              <w:right w:val="single" w:sz="4" w:space="0" w:color="auto"/>
            </w:tcBorders>
            <w:shd w:val="clear" w:color="auto" w:fill="auto"/>
            <w:vAlign w:val="bottom"/>
          </w:tcPr>
          <w:p w14:paraId="55CBB66C" w14:textId="5F375EB8"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12 (6.6)</w:t>
            </w:r>
          </w:p>
        </w:tc>
        <w:tc>
          <w:tcPr>
            <w:tcW w:w="2430" w:type="dxa"/>
            <w:tcBorders>
              <w:top w:val="single" w:sz="4" w:space="0" w:color="auto"/>
              <w:left w:val="single" w:sz="4" w:space="0" w:color="auto"/>
              <w:bottom w:val="single" w:sz="4" w:space="0" w:color="auto"/>
              <w:right w:val="nil"/>
            </w:tcBorders>
            <w:shd w:val="clear" w:color="auto" w:fill="auto"/>
            <w:vAlign w:val="bottom"/>
          </w:tcPr>
          <w:p w14:paraId="03222B20" w14:textId="6A39986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9 (5.6)</w:t>
            </w:r>
          </w:p>
        </w:tc>
        <w:tc>
          <w:tcPr>
            <w:tcW w:w="2610" w:type="dxa"/>
          </w:tcPr>
          <w:p w14:paraId="7E21433D" w14:textId="591495BC" w:rsidR="0045252C" w:rsidRPr="00AC0E02" w:rsidRDefault="0045252C" w:rsidP="0045252C">
            <w:pPr>
              <w:jc w:val="center"/>
              <w:rPr>
                <w:rFonts w:eastAsia="宋体"/>
                <w:color w:val="000000" w:themeColor="text1"/>
                <w:sz w:val="22"/>
                <w:szCs w:val="22"/>
              </w:rPr>
            </w:pPr>
            <w:r w:rsidRPr="00AC0E02">
              <w:rPr>
                <w:color w:val="000000" w:themeColor="text1"/>
                <w:sz w:val="22"/>
                <w:szCs w:val="22"/>
              </w:rPr>
              <w:t>0.</w:t>
            </w:r>
            <w:r w:rsidR="00872F9D" w:rsidRPr="00AC0E02">
              <w:rPr>
                <w:color w:val="000000" w:themeColor="text1"/>
                <w:sz w:val="22"/>
                <w:szCs w:val="22"/>
              </w:rPr>
              <w:t>9</w:t>
            </w:r>
            <w:r w:rsidRPr="00AC0E02">
              <w:rPr>
                <w:color w:val="000000" w:themeColor="text1"/>
                <w:sz w:val="22"/>
                <w:szCs w:val="22"/>
              </w:rPr>
              <w:t xml:space="preserve"> (-</w:t>
            </w:r>
            <w:r w:rsidR="00872F9D" w:rsidRPr="00AC0E02">
              <w:rPr>
                <w:color w:val="000000" w:themeColor="text1"/>
                <w:sz w:val="22"/>
                <w:szCs w:val="22"/>
              </w:rPr>
              <w:t>4.7</w:t>
            </w:r>
            <w:r w:rsidRPr="00AC0E02">
              <w:rPr>
                <w:color w:val="000000" w:themeColor="text1"/>
                <w:sz w:val="22"/>
                <w:szCs w:val="22"/>
              </w:rPr>
              <w:t>–</w:t>
            </w:r>
            <w:r w:rsidR="00872F9D" w:rsidRPr="00AC0E02">
              <w:rPr>
                <w:color w:val="000000" w:themeColor="text1"/>
                <w:sz w:val="22"/>
                <w:szCs w:val="22"/>
              </w:rPr>
              <w:t>6.6</w:t>
            </w:r>
            <w:r w:rsidRPr="00AC0E02">
              <w:rPr>
                <w:color w:val="000000" w:themeColor="text1"/>
                <w:sz w:val="22"/>
                <w:szCs w:val="22"/>
              </w:rPr>
              <w:t>)</w:t>
            </w:r>
          </w:p>
        </w:tc>
        <w:tc>
          <w:tcPr>
            <w:tcW w:w="990" w:type="dxa"/>
            <w:vMerge/>
          </w:tcPr>
          <w:p w14:paraId="01D4AB38" w14:textId="26CC13D3" w:rsidR="0045252C" w:rsidRPr="00AC0E02" w:rsidRDefault="0045252C" w:rsidP="0045252C">
            <w:pPr>
              <w:jc w:val="center"/>
              <w:rPr>
                <w:rFonts w:eastAsia="宋体"/>
                <w:color w:val="000000" w:themeColor="text1"/>
                <w:sz w:val="22"/>
                <w:szCs w:val="22"/>
              </w:rPr>
            </w:pPr>
          </w:p>
        </w:tc>
      </w:tr>
      <w:tr w:rsidR="00DF4135" w:rsidRPr="00AC0E02" w14:paraId="5F20D8EC" w14:textId="56B9394B" w:rsidTr="00E74ADA">
        <w:tc>
          <w:tcPr>
            <w:tcW w:w="9355" w:type="dxa"/>
            <w:gridSpan w:val="3"/>
            <w:shd w:val="clear" w:color="auto" w:fill="E2EFD9" w:themeFill="accent6" w:themeFillTint="33"/>
          </w:tcPr>
          <w:p w14:paraId="4B8597E4" w14:textId="1B38761A"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Coexisting medical condition, no. (%)</w:t>
            </w:r>
          </w:p>
        </w:tc>
        <w:tc>
          <w:tcPr>
            <w:tcW w:w="2610" w:type="dxa"/>
            <w:shd w:val="clear" w:color="auto" w:fill="E2EFD9" w:themeFill="accent6" w:themeFillTint="33"/>
          </w:tcPr>
          <w:p w14:paraId="50D89C19"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1AD7C3B3" w14:textId="5D1D8733" w:rsidR="0045252C" w:rsidRPr="00AC0E02" w:rsidRDefault="0045252C" w:rsidP="0045252C">
            <w:pPr>
              <w:rPr>
                <w:rFonts w:eastAsia="宋体"/>
                <w:color w:val="000000" w:themeColor="text1"/>
                <w:sz w:val="22"/>
                <w:szCs w:val="22"/>
              </w:rPr>
            </w:pPr>
          </w:p>
        </w:tc>
      </w:tr>
      <w:tr w:rsidR="00DF4135" w:rsidRPr="00AC0E02" w14:paraId="027CFF19" w14:textId="627B5F26" w:rsidTr="00E74ADA">
        <w:tc>
          <w:tcPr>
            <w:tcW w:w="4531" w:type="dxa"/>
          </w:tcPr>
          <w:p w14:paraId="0A2EC070"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Psychiatric disease</w:t>
            </w:r>
          </w:p>
        </w:tc>
        <w:tc>
          <w:tcPr>
            <w:tcW w:w="2394" w:type="dxa"/>
          </w:tcPr>
          <w:p w14:paraId="3E992EFA" w14:textId="3A5E2704"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 (0.0)</w:t>
            </w:r>
          </w:p>
        </w:tc>
        <w:tc>
          <w:tcPr>
            <w:tcW w:w="2430" w:type="dxa"/>
          </w:tcPr>
          <w:p w14:paraId="15ABFFB2" w14:textId="159CC5D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 (1.9)</w:t>
            </w:r>
          </w:p>
        </w:tc>
        <w:tc>
          <w:tcPr>
            <w:tcW w:w="2610" w:type="dxa"/>
          </w:tcPr>
          <w:p w14:paraId="31283658" w14:textId="62549FD6" w:rsidR="0045252C" w:rsidRPr="00AC0E02" w:rsidRDefault="0045252C" w:rsidP="0045252C">
            <w:pPr>
              <w:jc w:val="center"/>
              <w:rPr>
                <w:rFonts w:eastAsia="宋体"/>
                <w:color w:val="000000" w:themeColor="text1"/>
                <w:sz w:val="22"/>
                <w:szCs w:val="22"/>
              </w:rPr>
            </w:pPr>
            <w:r w:rsidRPr="00AC0E02">
              <w:rPr>
                <w:color w:val="000000" w:themeColor="text1"/>
                <w:sz w:val="22"/>
                <w:szCs w:val="22"/>
              </w:rPr>
              <w:t>-</w:t>
            </w:r>
            <w:r w:rsidR="00427815" w:rsidRPr="00AC0E02">
              <w:rPr>
                <w:color w:val="000000" w:themeColor="text1"/>
                <w:sz w:val="22"/>
                <w:szCs w:val="22"/>
              </w:rPr>
              <w:t>1.9</w:t>
            </w:r>
            <w:r w:rsidRPr="00AC0E02">
              <w:rPr>
                <w:color w:val="000000" w:themeColor="text1"/>
                <w:sz w:val="22"/>
                <w:szCs w:val="22"/>
              </w:rPr>
              <w:t xml:space="preserve"> (-</w:t>
            </w:r>
            <w:r w:rsidR="00427815" w:rsidRPr="00AC0E02">
              <w:rPr>
                <w:color w:val="000000" w:themeColor="text1"/>
                <w:sz w:val="22"/>
                <w:szCs w:val="22"/>
              </w:rPr>
              <w:t>4.6</w:t>
            </w:r>
            <w:r w:rsidRPr="00AC0E02">
              <w:rPr>
                <w:color w:val="000000" w:themeColor="text1"/>
                <w:sz w:val="22"/>
                <w:szCs w:val="22"/>
              </w:rPr>
              <w:t>–0.</w:t>
            </w:r>
            <w:r w:rsidR="00427815" w:rsidRPr="00AC0E02">
              <w:rPr>
                <w:color w:val="000000" w:themeColor="text1"/>
                <w:sz w:val="22"/>
                <w:szCs w:val="22"/>
              </w:rPr>
              <w:t>8</w:t>
            </w:r>
            <w:r w:rsidRPr="00AC0E02">
              <w:rPr>
                <w:color w:val="000000" w:themeColor="text1"/>
                <w:sz w:val="22"/>
                <w:szCs w:val="22"/>
              </w:rPr>
              <w:t>)</w:t>
            </w:r>
          </w:p>
        </w:tc>
        <w:tc>
          <w:tcPr>
            <w:tcW w:w="990" w:type="dxa"/>
          </w:tcPr>
          <w:p w14:paraId="31FE2CB1" w14:textId="20E94C7E"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0.063</w:t>
            </w:r>
          </w:p>
        </w:tc>
      </w:tr>
      <w:tr w:rsidR="00DF4135" w:rsidRPr="00AC0E02" w14:paraId="68AC6575" w14:textId="7F054DC0" w:rsidTr="00E74ADA">
        <w:tc>
          <w:tcPr>
            <w:tcW w:w="4531" w:type="dxa"/>
          </w:tcPr>
          <w:p w14:paraId="105314BD"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Neurological disease</w:t>
            </w:r>
          </w:p>
        </w:tc>
        <w:tc>
          <w:tcPr>
            <w:tcW w:w="2394" w:type="dxa"/>
          </w:tcPr>
          <w:p w14:paraId="5E4F420B" w14:textId="2AB04CB2"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7 (3.8)</w:t>
            </w:r>
          </w:p>
        </w:tc>
        <w:tc>
          <w:tcPr>
            <w:tcW w:w="2430" w:type="dxa"/>
          </w:tcPr>
          <w:p w14:paraId="21A5975C" w14:textId="487B151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 (2.5)</w:t>
            </w:r>
          </w:p>
        </w:tc>
        <w:tc>
          <w:tcPr>
            <w:tcW w:w="2610" w:type="dxa"/>
          </w:tcPr>
          <w:p w14:paraId="643398B0" w14:textId="2594C8C5" w:rsidR="0045252C" w:rsidRPr="00AC0E02" w:rsidRDefault="0045252C" w:rsidP="0045252C">
            <w:pPr>
              <w:jc w:val="center"/>
              <w:rPr>
                <w:rFonts w:eastAsia="宋体"/>
                <w:color w:val="000000" w:themeColor="text1"/>
                <w:sz w:val="22"/>
                <w:szCs w:val="22"/>
              </w:rPr>
            </w:pPr>
            <w:r w:rsidRPr="00AC0E02">
              <w:rPr>
                <w:color w:val="000000" w:themeColor="text1"/>
                <w:sz w:val="22"/>
                <w:szCs w:val="22"/>
              </w:rPr>
              <w:t>1.</w:t>
            </w:r>
            <w:r w:rsidR="006D58B2" w:rsidRPr="00AC0E02">
              <w:rPr>
                <w:color w:val="000000" w:themeColor="text1"/>
                <w:sz w:val="22"/>
                <w:szCs w:val="22"/>
              </w:rPr>
              <w:t>3</w:t>
            </w:r>
            <w:r w:rsidRPr="00AC0E02">
              <w:rPr>
                <w:color w:val="000000" w:themeColor="text1"/>
                <w:sz w:val="22"/>
                <w:szCs w:val="22"/>
              </w:rPr>
              <w:t xml:space="preserve"> (-</w:t>
            </w:r>
            <w:r w:rsidR="006D58B2" w:rsidRPr="00AC0E02">
              <w:rPr>
                <w:color w:val="000000" w:themeColor="text1"/>
                <w:sz w:val="22"/>
                <w:szCs w:val="22"/>
              </w:rPr>
              <w:t>2.9</w:t>
            </w:r>
            <w:r w:rsidRPr="00AC0E02">
              <w:rPr>
                <w:color w:val="000000" w:themeColor="text1"/>
                <w:sz w:val="22"/>
                <w:szCs w:val="22"/>
              </w:rPr>
              <w:t>–</w:t>
            </w:r>
            <w:r w:rsidR="006D58B2" w:rsidRPr="00AC0E02">
              <w:rPr>
                <w:color w:val="000000" w:themeColor="text1"/>
                <w:sz w:val="22"/>
                <w:szCs w:val="22"/>
              </w:rPr>
              <w:t>5.6</w:t>
            </w:r>
            <w:r w:rsidRPr="00AC0E02">
              <w:rPr>
                <w:color w:val="000000" w:themeColor="text1"/>
                <w:sz w:val="22"/>
                <w:szCs w:val="22"/>
              </w:rPr>
              <w:t>)</w:t>
            </w:r>
          </w:p>
        </w:tc>
        <w:tc>
          <w:tcPr>
            <w:tcW w:w="990" w:type="dxa"/>
          </w:tcPr>
          <w:p w14:paraId="0984BB96" w14:textId="6EB9AD2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0.487</w:t>
            </w:r>
          </w:p>
        </w:tc>
      </w:tr>
      <w:tr w:rsidR="00DF4135" w:rsidRPr="00AC0E02" w14:paraId="1BDDE143" w14:textId="441D0E48" w:rsidTr="00E74ADA">
        <w:tc>
          <w:tcPr>
            <w:tcW w:w="4531" w:type="dxa"/>
          </w:tcPr>
          <w:p w14:paraId="38BD2CD2"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Hypertension</w:t>
            </w:r>
          </w:p>
        </w:tc>
        <w:tc>
          <w:tcPr>
            <w:tcW w:w="2394" w:type="dxa"/>
          </w:tcPr>
          <w:p w14:paraId="4C6D3CAB" w14:textId="34E4F7A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65 (35.5)</w:t>
            </w:r>
          </w:p>
        </w:tc>
        <w:tc>
          <w:tcPr>
            <w:tcW w:w="2430" w:type="dxa"/>
          </w:tcPr>
          <w:p w14:paraId="15BD57CC" w14:textId="4EFED6BB"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51 (31.9)</w:t>
            </w:r>
          </w:p>
        </w:tc>
        <w:tc>
          <w:tcPr>
            <w:tcW w:w="2610" w:type="dxa"/>
          </w:tcPr>
          <w:p w14:paraId="78B158E8" w14:textId="1387C5DA" w:rsidR="0045252C" w:rsidRPr="00AC0E02" w:rsidRDefault="0045252C" w:rsidP="0045252C">
            <w:pPr>
              <w:jc w:val="center"/>
              <w:rPr>
                <w:rFonts w:eastAsia="宋体"/>
                <w:color w:val="000000" w:themeColor="text1"/>
                <w:sz w:val="22"/>
                <w:szCs w:val="22"/>
              </w:rPr>
            </w:pPr>
            <w:r w:rsidRPr="00AC0E02">
              <w:rPr>
                <w:color w:val="000000" w:themeColor="text1"/>
                <w:sz w:val="22"/>
                <w:szCs w:val="22"/>
              </w:rPr>
              <w:t>3.</w:t>
            </w:r>
            <w:r w:rsidR="006D58B2" w:rsidRPr="00AC0E02">
              <w:rPr>
                <w:color w:val="000000" w:themeColor="text1"/>
                <w:sz w:val="22"/>
                <w:szCs w:val="22"/>
              </w:rPr>
              <w:t>6</w:t>
            </w:r>
            <w:r w:rsidRPr="00AC0E02">
              <w:rPr>
                <w:color w:val="000000" w:themeColor="text1"/>
                <w:sz w:val="22"/>
                <w:szCs w:val="22"/>
              </w:rPr>
              <w:t xml:space="preserve"> (-</w:t>
            </w:r>
            <w:r w:rsidR="006D58B2" w:rsidRPr="00AC0E02">
              <w:rPr>
                <w:color w:val="000000" w:themeColor="text1"/>
                <w:sz w:val="22"/>
                <w:szCs w:val="22"/>
              </w:rPr>
              <w:t>7.0</w:t>
            </w:r>
            <w:r w:rsidRPr="00AC0E02">
              <w:rPr>
                <w:color w:val="000000" w:themeColor="text1"/>
                <w:sz w:val="22"/>
                <w:szCs w:val="22"/>
              </w:rPr>
              <w:t>–</w:t>
            </w:r>
            <w:r w:rsidR="006D58B2" w:rsidRPr="00AC0E02">
              <w:rPr>
                <w:color w:val="000000" w:themeColor="text1"/>
                <w:sz w:val="22"/>
                <w:szCs w:val="22"/>
              </w:rPr>
              <w:t>14.2</w:t>
            </w:r>
            <w:r w:rsidRPr="00AC0E02">
              <w:rPr>
                <w:color w:val="000000" w:themeColor="text1"/>
                <w:sz w:val="22"/>
                <w:szCs w:val="22"/>
              </w:rPr>
              <w:t>)</w:t>
            </w:r>
          </w:p>
        </w:tc>
        <w:tc>
          <w:tcPr>
            <w:tcW w:w="990" w:type="dxa"/>
          </w:tcPr>
          <w:p w14:paraId="29B9C11D" w14:textId="2A757FB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0.477</w:t>
            </w:r>
          </w:p>
        </w:tc>
      </w:tr>
      <w:tr w:rsidR="00DF4135" w:rsidRPr="00AC0E02" w14:paraId="4F3C957B" w14:textId="56325106" w:rsidTr="00E74ADA">
        <w:tc>
          <w:tcPr>
            <w:tcW w:w="4531" w:type="dxa"/>
          </w:tcPr>
          <w:p w14:paraId="2A178B00"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Cardiovascular disease</w:t>
            </w:r>
          </w:p>
        </w:tc>
        <w:tc>
          <w:tcPr>
            <w:tcW w:w="2394" w:type="dxa"/>
          </w:tcPr>
          <w:p w14:paraId="643C59A9" w14:textId="4DD361C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 (1.6)</w:t>
            </w:r>
          </w:p>
        </w:tc>
        <w:tc>
          <w:tcPr>
            <w:tcW w:w="2430" w:type="dxa"/>
          </w:tcPr>
          <w:p w14:paraId="7A48A05A" w14:textId="2799AECB"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15 (9.4)</w:t>
            </w:r>
          </w:p>
        </w:tc>
        <w:tc>
          <w:tcPr>
            <w:tcW w:w="2610" w:type="dxa"/>
          </w:tcPr>
          <w:p w14:paraId="6BD33246" w14:textId="3BF532B0" w:rsidR="0045252C" w:rsidRPr="00AC0E02" w:rsidRDefault="0045252C" w:rsidP="0045252C">
            <w:pPr>
              <w:jc w:val="center"/>
              <w:rPr>
                <w:rFonts w:eastAsia="宋体"/>
                <w:b/>
                <w:bCs/>
                <w:color w:val="000000" w:themeColor="text1"/>
                <w:sz w:val="22"/>
                <w:szCs w:val="22"/>
              </w:rPr>
            </w:pPr>
            <w:r w:rsidRPr="00AC0E02">
              <w:rPr>
                <w:color w:val="000000" w:themeColor="text1"/>
                <w:sz w:val="22"/>
                <w:szCs w:val="22"/>
              </w:rPr>
              <w:t>-</w:t>
            </w:r>
            <w:r w:rsidR="006D58B2" w:rsidRPr="00AC0E02">
              <w:rPr>
                <w:color w:val="000000" w:themeColor="text1"/>
                <w:sz w:val="22"/>
                <w:szCs w:val="22"/>
              </w:rPr>
              <w:t>7.7</w:t>
            </w:r>
            <w:r w:rsidRPr="00AC0E02">
              <w:rPr>
                <w:color w:val="000000" w:themeColor="text1"/>
                <w:sz w:val="22"/>
                <w:szCs w:val="22"/>
              </w:rPr>
              <w:t xml:space="preserve"> (-</w:t>
            </w:r>
            <w:r w:rsidR="006D58B2" w:rsidRPr="00AC0E02">
              <w:rPr>
                <w:color w:val="000000" w:themeColor="text1"/>
                <w:sz w:val="22"/>
                <w:szCs w:val="22"/>
              </w:rPr>
              <w:t>13.2</w:t>
            </w:r>
            <w:r w:rsidRPr="00AC0E02">
              <w:rPr>
                <w:color w:val="000000" w:themeColor="text1"/>
                <w:sz w:val="22"/>
                <w:szCs w:val="22"/>
              </w:rPr>
              <w:t>–</w:t>
            </w:r>
            <w:r w:rsidR="006D58B2" w:rsidRPr="00AC0E02">
              <w:rPr>
                <w:color w:val="000000" w:themeColor="text1"/>
                <w:sz w:val="22"/>
                <w:szCs w:val="22"/>
              </w:rPr>
              <w:t xml:space="preserve"> -2.3</w:t>
            </w:r>
            <w:r w:rsidRPr="00AC0E02">
              <w:rPr>
                <w:color w:val="000000" w:themeColor="text1"/>
                <w:sz w:val="22"/>
                <w:szCs w:val="22"/>
              </w:rPr>
              <w:t>)</w:t>
            </w:r>
          </w:p>
        </w:tc>
        <w:tc>
          <w:tcPr>
            <w:tcW w:w="990" w:type="dxa"/>
          </w:tcPr>
          <w:p w14:paraId="635B24B3" w14:textId="46ACBCC8" w:rsidR="0045252C" w:rsidRPr="00AC0E02" w:rsidRDefault="0045252C" w:rsidP="0045252C">
            <w:pPr>
              <w:jc w:val="center"/>
              <w:rPr>
                <w:rFonts w:eastAsia="宋体"/>
                <w:b/>
                <w:bCs/>
                <w:color w:val="000000" w:themeColor="text1"/>
                <w:sz w:val="22"/>
                <w:szCs w:val="22"/>
              </w:rPr>
            </w:pPr>
            <w:r w:rsidRPr="00AC0E02">
              <w:rPr>
                <w:rFonts w:eastAsia="宋体"/>
                <w:b/>
                <w:bCs/>
                <w:color w:val="000000" w:themeColor="text1"/>
                <w:sz w:val="22"/>
                <w:szCs w:val="22"/>
              </w:rPr>
              <w:t>0.001</w:t>
            </w:r>
          </w:p>
        </w:tc>
      </w:tr>
      <w:tr w:rsidR="00DF4135" w:rsidRPr="00AC0E02" w14:paraId="437DA6F1" w14:textId="3A9BD8D8" w:rsidTr="00E74ADA">
        <w:tc>
          <w:tcPr>
            <w:tcW w:w="4531" w:type="dxa"/>
          </w:tcPr>
          <w:p w14:paraId="623F6207"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Pulmonary disease</w:t>
            </w:r>
          </w:p>
        </w:tc>
        <w:tc>
          <w:tcPr>
            <w:tcW w:w="2394" w:type="dxa"/>
          </w:tcPr>
          <w:p w14:paraId="34A09849" w14:textId="21809BD4"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 (2.2)</w:t>
            </w:r>
          </w:p>
        </w:tc>
        <w:tc>
          <w:tcPr>
            <w:tcW w:w="2430" w:type="dxa"/>
          </w:tcPr>
          <w:p w14:paraId="0FFEF806" w14:textId="5DE6C9F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(0.6)</w:t>
            </w:r>
          </w:p>
        </w:tc>
        <w:tc>
          <w:tcPr>
            <w:tcW w:w="2610" w:type="dxa"/>
          </w:tcPr>
          <w:p w14:paraId="507974DF" w14:textId="4E0E4D52" w:rsidR="0045252C" w:rsidRPr="00AC0E02" w:rsidRDefault="006D58B2" w:rsidP="0045252C">
            <w:pPr>
              <w:jc w:val="center"/>
              <w:rPr>
                <w:rFonts w:eastAsia="宋体"/>
                <w:color w:val="000000" w:themeColor="text1"/>
                <w:sz w:val="22"/>
                <w:szCs w:val="22"/>
              </w:rPr>
            </w:pPr>
            <w:r w:rsidRPr="00AC0E02">
              <w:rPr>
                <w:color w:val="000000" w:themeColor="text1"/>
                <w:sz w:val="22"/>
                <w:szCs w:val="22"/>
              </w:rPr>
              <w:t>1.6</w:t>
            </w:r>
            <w:r w:rsidR="0045252C" w:rsidRPr="00AC0E02">
              <w:rPr>
                <w:color w:val="000000" w:themeColor="text1"/>
                <w:sz w:val="22"/>
                <w:szCs w:val="22"/>
              </w:rPr>
              <w:t xml:space="preserve"> (-1.</w:t>
            </w:r>
            <w:r w:rsidRPr="00AC0E02">
              <w:rPr>
                <w:color w:val="000000" w:themeColor="text1"/>
                <w:sz w:val="22"/>
                <w:szCs w:val="22"/>
              </w:rPr>
              <w:t>5</w:t>
            </w:r>
            <w:r w:rsidR="0045252C" w:rsidRPr="00AC0E02">
              <w:rPr>
                <w:color w:val="000000" w:themeColor="text1"/>
                <w:sz w:val="22"/>
                <w:szCs w:val="22"/>
              </w:rPr>
              <w:t>–</w:t>
            </w:r>
            <w:r w:rsidRPr="00AC0E02">
              <w:rPr>
                <w:color w:val="000000" w:themeColor="text1"/>
                <w:sz w:val="22"/>
                <w:szCs w:val="22"/>
              </w:rPr>
              <w:t>4.6</w:t>
            </w:r>
            <w:r w:rsidR="0045252C" w:rsidRPr="00AC0E02">
              <w:rPr>
                <w:color w:val="000000" w:themeColor="text1"/>
                <w:sz w:val="22"/>
                <w:szCs w:val="22"/>
              </w:rPr>
              <w:t>)</w:t>
            </w:r>
          </w:p>
        </w:tc>
        <w:tc>
          <w:tcPr>
            <w:tcW w:w="990" w:type="dxa"/>
          </w:tcPr>
          <w:p w14:paraId="07DAACF1" w14:textId="203C9DAB"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0.229</w:t>
            </w:r>
          </w:p>
        </w:tc>
      </w:tr>
      <w:tr w:rsidR="00DF4135" w:rsidRPr="00AC0E02" w14:paraId="6194A316" w14:textId="6B293E30" w:rsidTr="00E74ADA">
        <w:tc>
          <w:tcPr>
            <w:tcW w:w="4531" w:type="dxa"/>
          </w:tcPr>
          <w:p w14:paraId="467A3E32"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Endocrinological disease</w:t>
            </w:r>
          </w:p>
        </w:tc>
        <w:tc>
          <w:tcPr>
            <w:tcW w:w="2394" w:type="dxa"/>
          </w:tcPr>
          <w:p w14:paraId="5AB0EB6A" w14:textId="79DEDA2D"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21 (11.5)</w:t>
            </w:r>
          </w:p>
        </w:tc>
        <w:tc>
          <w:tcPr>
            <w:tcW w:w="2430" w:type="dxa"/>
          </w:tcPr>
          <w:p w14:paraId="504426E3" w14:textId="7564DB31"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21 (13.1)</w:t>
            </w:r>
          </w:p>
        </w:tc>
        <w:tc>
          <w:tcPr>
            <w:tcW w:w="2610" w:type="dxa"/>
          </w:tcPr>
          <w:p w14:paraId="42C03A94" w14:textId="04EEF1DB" w:rsidR="0045252C" w:rsidRPr="00AC0E02" w:rsidRDefault="0045252C" w:rsidP="0045252C">
            <w:pPr>
              <w:jc w:val="center"/>
              <w:rPr>
                <w:rFonts w:eastAsia="宋体"/>
                <w:color w:val="000000" w:themeColor="text1"/>
                <w:sz w:val="22"/>
                <w:szCs w:val="22"/>
              </w:rPr>
            </w:pPr>
            <w:r w:rsidRPr="00AC0E02">
              <w:rPr>
                <w:color w:val="000000" w:themeColor="text1"/>
                <w:sz w:val="22"/>
                <w:szCs w:val="22"/>
              </w:rPr>
              <w:t>-1.</w:t>
            </w:r>
            <w:r w:rsidR="006D58B2" w:rsidRPr="00AC0E02">
              <w:rPr>
                <w:color w:val="000000" w:themeColor="text1"/>
                <w:sz w:val="22"/>
                <w:szCs w:val="22"/>
              </w:rPr>
              <w:t>6</w:t>
            </w:r>
            <w:r w:rsidRPr="00AC0E02">
              <w:rPr>
                <w:color w:val="000000" w:themeColor="text1"/>
                <w:sz w:val="22"/>
                <w:szCs w:val="22"/>
              </w:rPr>
              <w:t xml:space="preserve"> (-</w:t>
            </w:r>
            <w:r w:rsidR="006D58B2" w:rsidRPr="00AC0E02">
              <w:rPr>
                <w:color w:val="000000" w:themeColor="text1"/>
                <w:sz w:val="22"/>
                <w:szCs w:val="22"/>
              </w:rPr>
              <w:t>9.2</w:t>
            </w:r>
            <w:r w:rsidRPr="00AC0E02">
              <w:rPr>
                <w:color w:val="000000" w:themeColor="text1"/>
                <w:sz w:val="22"/>
                <w:szCs w:val="22"/>
              </w:rPr>
              <w:t>–</w:t>
            </w:r>
            <w:r w:rsidR="002F7A7B" w:rsidRPr="00AC0E02">
              <w:rPr>
                <w:color w:val="000000" w:themeColor="text1"/>
                <w:sz w:val="22"/>
                <w:szCs w:val="22"/>
              </w:rPr>
              <w:t>5.9</w:t>
            </w:r>
            <w:r w:rsidRPr="00AC0E02">
              <w:rPr>
                <w:color w:val="000000" w:themeColor="text1"/>
                <w:sz w:val="22"/>
                <w:szCs w:val="22"/>
              </w:rPr>
              <w:t>)</w:t>
            </w:r>
          </w:p>
        </w:tc>
        <w:tc>
          <w:tcPr>
            <w:tcW w:w="990" w:type="dxa"/>
          </w:tcPr>
          <w:p w14:paraId="2843B0D3" w14:textId="5E85815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0.642</w:t>
            </w:r>
          </w:p>
        </w:tc>
      </w:tr>
      <w:tr w:rsidR="00DF4135" w:rsidRPr="00AC0E02" w14:paraId="6D80E1FD" w14:textId="47E34C05" w:rsidTr="00E74ADA">
        <w:tc>
          <w:tcPr>
            <w:tcW w:w="4531" w:type="dxa"/>
          </w:tcPr>
          <w:p w14:paraId="1E416DEB"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Renal insufficiency</w:t>
            </w:r>
          </w:p>
        </w:tc>
        <w:tc>
          <w:tcPr>
            <w:tcW w:w="2394" w:type="dxa"/>
          </w:tcPr>
          <w:p w14:paraId="4F228B90" w14:textId="3939E7E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(0.5)</w:t>
            </w:r>
          </w:p>
        </w:tc>
        <w:tc>
          <w:tcPr>
            <w:tcW w:w="2430" w:type="dxa"/>
          </w:tcPr>
          <w:p w14:paraId="7B51002E" w14:textId="7D82618E"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 (0.0)</w:t>
            </w:r>
          </w:p>
        </w:tc>
        <w:tc>
          <w:tcPr>
            <w:tcW w:w="2610" w:type="dxa"/>
          </w:tcPr>
          <w:p w14:paraId="42DB0A2A" w14:textId="17A89BA5" w:rsidR="0045252C" w:rsidRPr="00AC0E02" w:rsidRDefault="0045252C" w:rsidP="0045252C">
            <w:pPr>
              <w:jc w:val="center"/>
              <w:rPr>
                <w:rFonts w:eastAsia="宋体"/>
                <w:color w:val="000000" w:themeColor="text1"/>
                <w:sz w:val="22"/>
                <w:szCs w:val="22"/>
              </w:rPr>
            </w:pPr>
            <w:r w:rsidRPr="00AC0E02">
              <w:rPr>
                <w:color w:val="000000" w:themeColor="text1"/>
                <w:sz w:val="22"/>
                <w:szCs w:val="22"/>
              </w:rPr>
              <w:t>0.</w:t>
            </w:r>
            <w:r w:rsidR="002F7A7B" w:rsidRPr="00AC0E02">
              <w:rPr>
                <w:color w:val="000000" w:themeColor="text1"/>
                <w:sz w:val="22"/>
                <w:szCs w:val="22"/>
              </w:rPr>
              <w:t>5</w:t>
            </w:r>
            <w:r w:rsidRPr="00AC0E02">
              <w:rPr>
                <w:color w:val="000000" w:themeColor="text1"/>
                <w:sz w:val="22"/>
                <w:szCs w:val="22"/>
              </w:rPr>
              <w:t xml:space="preserve"> (-</w:t>
            </w:r>
            <w:r w:rsidR="002F7A7B" w:rsidRPr="00AC0E02">
              <w:rPr>
                <w:color w:val="000000" w:themeColor="text1"/>
                <w:sz w:val="22"/>
                <w:szCs w:val="22"/>
              </w:rPr>
              <w:t>1.1</w:t>
            </w:r>
            <w:r w:rsidRPr="00AC0E02">
              <w:rPr>
                <w:color w:val="000000" w:themeColor="text1"/>
                <w:sz w:val="22"/>
                <w:szCs w:val="22"/>
              </w:rPr>
              <w:t>–</w:t>
            </w:r>
            <w:r w:rsidR="002F7A7B" w:rsidRPr="00AC0E02">
              <w:rPr>
                <w:color w:val="000000" w:themeColor="text1"/>
                <w:sz w:val="22"/>
                <w:szCs w:val="22"/>
              </w:rPr>
              <w:t>2.2</w:t>
            </w:r>
            <w:r w:rsidRPr="00AC0E02">
              <w:rPr>
                <w:color w:val="000000" w:themeColor="text1"/>
                <w:sz w:val="22"/>
                <w:szCs w:val="22"/>
              </w:rPr>
              <w:t>)</w:t>
            </w:r>
          </w:p>
        </w:tc>
        <w:tc>
          <w:tcPr>
            <w:tcW w:w="990" w:type="dxa"/>
          </w:tcPr>
          <w:p w14:paraId="75E82C96" w14:textId="63941448"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0.349</w:t>
            </w:r>
          </w:p>
        </w:tc>
      </w:tr>
      <w:tr w:rsidR="00DF4135" w:rsidRPr="00AC0E02" w14:paraId="50AEF23C" w14:textId="67036F59" w:rsidTr="00E74ADA">
        <w:tc>
          <w:tcPr>
            <w:tcW w:w="4531" w:type="dxa"/>
          </w:tcPr>
          <w:p w14:paraId="046A9BBA"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Digestive disease</w:t>
            </w:r>
          </w:p>
        </w:tc>
        <w:tc>
          <w:tcPr>
            <w:tcW w:w="2394" w:type="dxa"/>
          </w:tcPr>
          <w:p w14:paraId="08E4E8F1" w14:textId="0DE5803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6 (3.3)</w:t>
            </w:r>
          </w:p>
        </w:tc>
        <w:tc>
          <w:tcPr>
            <w:tcW w:w="2430" w:type="dxa"/>
          </w:tcPr>
          <w:p w14:paraId="50C92C22" w14:textId="3874B318"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 (1.2)</w:t>
            </w:r>
          </w:p>
        </w:tc>
        <w:tc>
          <w:tcPr>
            <w:tcW w:w="2610" w:type="dxa"/>
          </w:tcPr>
          <w:p w14:paraId="70A9953A" w14:textId="63F300AA" w:rsidR="0045252C" w:rsidRPr="00AC0E02" w:rsidRDefault="00C71054" w:rsidP="0045252C">
            <w:pPr>
              <w:jc w:val="center"/>
              <w:rPr>
                <w:rFonts w:eastAsia="宋体"/>
                <w:color w:val="000000" w:themeColor="text1"/>
                <w:sz w:val="22"/>
                <w:szCs w:val="22"/>
              </w:rPr>
            </w:pPr>
            <w:r w:rsidRPr="00AC0E02">
              <w:rPr>
                <w:color w:val="000000" w:themeColor="text1"/>
                <w:sz w:val="22"/>
                <w:szCs w:val="22"/>
              </w:rPr>
              <w:t>2.0</w:t>
            </w:r>
            <w:r w:rsidR="0045252C" w:rsidRPr="00AC0E02">
              <w:rPr>
                <w:color w:val="000000" w:themeColor="text1"/>
                <w:sz w:val="22"/>
                <w:szCs w:val="22"/>
              </w:rPr>
              <w:t xml:space="preserve"> (-</w:t>
            </w:r>
            <w:r w:rsidRPr="00AC0E02">
              <w:rPr>
                <w:color w:val="000000" w:themeColor="text1"/>
                <w:sz w:val="22"/>
                <w:szCs w:val="22"/>
              </w:rPr>
              <w:t>1.7</w:t>
            </w:r>
            <w:r w:rsidR="0045252C" w:rsidRPr="00AC0E02">
              <w:rPr>
                <w:color w:val="000000" w:themeColor="text1"/>
                <w:sz w:val="22"/>
                <w:szCs w:val="22"/>
              </w:rPr>
              <w:t>–</w:t>
            </w:r>
            <w:r w:rsidRPr="00AC0E02">
              <w:rPr>
                <w:color w:val="000000" w:themeColor="text1"/>
                <w:sz w:val="22"/>
                <w:szCs w:val="22"/>
              </w:rPr>
              <w:t>5.7</w:t>
            </w:r>
            <w:r w:rsidR="0045252C" w:rsidRPr="00AC0E02">
              <w:rPr>
                <w:color w:val="000000" w:themeColor="text1"/>
                <w:sz w:val="22"/>
                <w:szCs w:val="22"/>
              </w:rPr>
              <w:t>)</w:t>
            </w:r>
          </w:p>
        </w:tc>
        <w:tc>
          <w:tcPr>
            <w:tcW w:w="990" w:type="dxa"/>
          </w:tcPr>
          <w:p w14:paraId="09D3A917" w14:textId="6821B85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0.214</w:t>
            </w:r>
          </w:p>
        </w:tc>
      </w:tr>
      <w:tr w:rsidR="00DF4135" w:rsidRPr="00AC0E02" w14:paraId="43711471" w14:textId="180A7F38" w:rsidTr="00E74ADA">
        <w:tc>
          <w:tcPr>
            <w:tcW w:w="9355" w:type="dxa"/>
            <w:gridSpan w:val="3"/>
            <w:shd w:val="clear" w:color="auto" w:fill="E2EFD9" w:themeFill="accent6" w:themeFillTint="33"/>
          </w:tcPr>
          <w:p w14:paraId="628FD87D" w14:textId="203BE6FD"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History of alcoholism, no. (%)</w:t>
            </w:r>
          </w:p>
        </w:tc>
        <w:tc>
          <w:tcPr>
            <w:tcW w:w="2610" w:type="dxa"/>
            <w:shd w:val="clear" w:color="auto" w:fill="E2EFD9" w:themeFill="accent6" w:themeFillTint="33"/>
          </w:tcPr>
          <w:p w14:paraId="7E42EF24"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65BF5318" w14:textId="34CED80B" w:rsidR="0045252C" w:rsidRPr="00AC0E02" w:rsidRDefault="0045252C" w:rsidP="0045252C">
            <w:pPr>
              <w:rPr>
                <w:rFonts w:eastAsia="宋体"/>
                <w:color w:val="000000" w:themeColor="text1"/>
                <w:sz w:val="22"/>
                <w:szCs w:val="22"/>
              </w:rPr>
            </w:pPr>
          </w:p>
        </w:tc>
      </w:tr>
      <w:tr w:rsidR="00DF4135" w:rsidRPr="00AC0E02" w14:paraId="7045A35E" w14:textId="77E3B20E" w:rsidTr="00E74ADA">
        <w:tc>
          <w:tcPr>
            <w:tcW w:w="4531" w:type="dxa"/>
          </w:tcPr>
          <w:p w14:paraId="642A1581"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Never</w:t>
            </w:r>
          </w:p>
        </w:tc>
        <w:tc>
          <w:tcPr>
            <w:tcW w:w="2394" w:type="dxa"/>
          </w:tcPr>
          <w:p w14:paraId="3D87E9A1" w14:textId="559848F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171 (93.4)</w:t>
            </w:r>
          </w:p>
        </w:tc>
        <w:tc>
          <w:tcPr>
            <w:tcW w:w="2430" w:type="dxa"/>
          </w:tcPr>
          <w:p w14:paraId="221A9151" w14:textId="4E352F42"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155 (96.9)</w:t>
            </w:r>
          </w:p>
        </w:tc>
        <w:tc>
          <w:tcPr>
            <w:tcW w:w="2610" w:type="dxa"/>
          </w:tcPr>
          <w:p w14:paraId="082426BC" w14:textId="596D24F8" w:rsidR="0045252C" w:rsidRPr="00AC0E02" w:rsidRDefault="00246403" w:rsidP="0045252C">
            <w:pPr>
              <w:jc w:val="center"/>
              <w:rPr>
                <w:rFonts w:eastAsia="宋体"/>
                <w:color w:val="000000" w:themeColor="text1"/>
                <w:sz w:val="22"/>
                <w:szCs w:val="22"/>
              </w:rPr>
            </w:pPr>
            <w:r w:rsidRPr="00AC0E02">
              <w:rPr>
                <w:color w:val="000000" w:themeColor="text1"/>
                <w:sz w:val="22"/>
                <w:szCs w:val="22"/>
              </w:rPr>
              <w:t>-3.4</w:t>
            </w:r>
            <w:r w:rsidR="0045252C" w:rsidRPr="00AC0E02">
              <w:rPr>
                <w:color w:val="000000" w:themeColor="text1"/>
                <w:sz w:val="22"/>
                <w:szCs w:val="22"/>
              </w:rPr>
              <w:t xml:space="preserve"> (-</w:t>
            </w:r>
            <w:r w:rsidRPr="00AC0E02">
              <w:rPr>
                <w:color w:val="000000" w:themeColor="text1"/>
                <w:sz w:val="22"/>
                <w:szCs w:val="22"/>
              </w:rPr>
              <w:t>8.5</w:t>
            </w:r>
            <w:r w:rsidR="0045252C" w:rsidRPr="00AC0E02">
              <w:rPr>
                <w:color w:val="000000" w:themeColor="text1"/>
                <w:sz w:val="22"/>
                <w:szCs w:val="22"/>
              </w:rPr>
              <w:t>–</w:t>
            </w:r>
            <w:r w:rsidRPr="00AC0E02">
              <w:rPr>
                <w:color w:val="000000" w:themeColor="text1"/>
                <w:sz w:val="22"/>
                <w:szCs w:val="22"/>
              </w:rPr>
              <w:t>1.6</w:t>
            </w:r>
            <w:r w:rsidR="0045252C" w:rsidRPr="00AC0E02">
              <w:rPr>
                <w:color w:val="000000" w:themeColor="text1"/>
                <w:sz w:val="22"/>
                <w:szCs w:val="22"/>
              </w:rPr>
              <w:t>)</w:t>
            </w:r>
          </w:p>
        </w:tc>
        <w:tc>
          <w:tcPr>
            <w:tcW w:w="990" w:type="dxa"/>
            <w:vMerge w:val="restart"/>
          </w:tcPr>
          <w:p w14:paraId="7532CA54" w14:textId="68DD2D6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0.119</w:t>
            </w:r>
          </w:p>
        </w:tc>
      </w:tr>
      <w:tr w:rsidR="00DF4135" w:rsidRPr="00AC0E02" w14:paraId="15F51A0D" w14:textId="3888F379" w:rsidTr="00E74ADA">
        <w:tc>
          <w:tcPr>
            <w:tcW w:w="4531" w:type="dxa"/>
          </w:tcPr>
          <w:p w14:paraId="3A995046"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Occasional drinker</w:t>
            </w:r>
          </w:p>
        </w:tc>
        <w:tc>
          <w:tcPr>
            <w:tcW w:w="2394" w:type="dxa"/>
          </w:tcPr>
          <w:p w14:paraId="26A9627A" w14:textId="6962E1E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12 (6.6)</w:t>
            </w:r>
          </w:p>
        </w:tc>
        <w:tc>
          <w:tcPr>
            <w:tcW w:w="2430" w:type="dxa"/>
          </w:tcPr>
          <w:p w14:paraId="4B339C04" w14:textId="1181161D"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 (2.5)</w:t>
            </w:r>
          </w:p>
        </w:tc>
        <w:tc>
          <w:tcPr>
            <w:tcW w:w="2610" w:type="dxa"/>
          </w:tcPr>
          <w:p w14:paraId="7822FB62" w14:textId="6A260A54" w:rsidR="0045252C" w:rsidRPr="00AC0E02" w:rsidRDefault="00246403" w:rsidP="0045252C">
            <w:pPr>
              <w:jc w:val="center"/>
              <w:rPr>
                <w:rFonts w:eastAsia="宋体"/>
                <w:color w:val="000000" w:themeColor="text1"/>
                <w:sz w:val="22"/>
                <w:szCs w:val="22"/>
              </w:rPr>
            </w:pPr>
            <w:r w:rsidRPr="00AC0E02">
              <w:rPr>
                <w:color w:val="000000" w:themeColor="text1"/>
                <w:sz w:val="22"/>
                <w:szCs w:val="22"/>
              </w:rPr>
              <w:t>4.1</w:t>
            </w:r>
            <w:r w:rsidR="0045252C" w:rsidRPr="00AC0E02">
              <w:rPr>
                <w:color w:val="000000" w:themeColor="text1"/>
                <w:sz w:val="22"/>
                <w:szCs w:val="22"/>
              </w:rPr>
              <w:t xml:space="preserve"> (-</w:t>
            </w:r>
            <w:r w:rsidRPr="00AC0E02">
              <w:rPr>
                <w:color w:val="000000" w:themeColor="text1"/>
                <w:sz w:val="22"/>
                <w:szCs w:val="22"/>
              </w:rPr>
              <w:t>0.9</w:t>
            </w:r>
            <w:r w:rsidR="0045252C" w:rsidRPr="00AC0E02">
              <w:rPr>
                <w:color w:val="000000" w:themeColor="text1"/>
                <w:sz w:val="22"/>
                <w:szCs w:val="22"/>
              </w:rPr>
              <w:t>–</w:t>
            </w:r>
            <w:r w:rsidRPr="00AC0E02">
              <w:rPr>
                <w:color w:val="000000" w:themeColor="text1"/>
                <w:sz w:val="22"/>
                <w:szCs w:val="22"/>
              </w:rPr>
              <w:t>9.0</w:t>
            </w:r>
            <w:r w:rsidR="0045252C" w:rsidRPr="00AC0E02">
              <w:rPr>
                <w:color w:val="000000" w:themeColor="text1"/>
                <w:sz w:val="22"/>
                <w:szCs w:val="22"/>
              </w:rPr>
              <w:t>)</w:t>
            </w:r>
          </w:p>
        </w:tc>
        <w:tc>
          <w:tcPr>
            <w:tcW w:w="990" w:type="dxa"/>
            <w:vMerge/>
          </w:tcPr>
          <w:p w14:paraId="78F145A4" w14:textId="6DEEAAFF" w:rsidR="0045252C" w:rsidRPr="00AC0E02" w:rsidRDefault="0045252C" w:rsidP="0045252C">
            <w:pPr>
              <w:jc w:val="center"/>
              <w:rPr>
                <w:rFonts w:eastAsia="宋体"/>
                <w:color w:val="000000" w:themeColor="text1"/>
                <w:sz w:val="22"/>
                <w:szCs w:val="22"/>
              </w:rPr>
            </w:pPr>
          </w:p>
        </w:tc>
      </w:tr>
      <w:tr w:rsidR="00DF4135" w:rsidRPr="00AC0E02" w14:paraId="73F203F7" w14:textId="5B0998DE" w:rsidTr="00E74ADA">
        <w:tc>
          <w:tcPr>
            <w:tcW w:w="4531" w:type="dxa"/>
          </w:tcPr>
          <w:p w14:paraId="76F51AF8" w14:textId="63E22F0D"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hAnsi="Times New Roman" w:cs="Times New Roman"/>
                <w:color w:val="000000" w:themeColor="text1"/>
              </w:rPr>
              <w:sym w:font="Symbol" w:char="F0B3"/>
            </w:r>
            <w:r w:rsidRPr="00AC0E02">
              <w:rPr>
                <w:rFonts w:ascii="Times New Roman" w:eastAsia="宋体" w:hAnsi="Times New Roman" w:cs="Times New Roman"/>
                <w:color w:val="000000" w:themeColor="text1"/>
                <w:sz w:val="22"/>
                <w:szCs w:val="22"/>
              </w:rPr>
              <w:t xml:space="preserve"> 3 drinks per week</w:t>
            </w:r>
          </w:p>
        </w:tc>
        <w:tc>
          <w:tcPr>
            <w:tcW w:w="2394" w:type="dxa"/>
          </w:tcPr>
          <w:p w14:paraId="3418896A" w14:textId="203A1D0C"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 (0.0)</w:t>
            </w:r>
          </w:p>
        </w:tc>
        <w:tc>
          <w:tcPr>
            <w:tcW w:w="2430" w:type="dxa"/>
          </w:tcPr>
          <w:p w14:paraId="2C5C81F3" w14:textId="707905E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 (0.6)</w:t>
            </w:r>
          </w:p>
        </w:tc>
        <w:tc>
          <w:tcPr>
            <w:tcW w:w="2610" w:type="dxa"/>
          </w:tcPr>
          <w:p w14:paraId="7BC698E8" w14:textId="41CCFA84" w:rsidR="0045252C" w:rsidRPr="00AC0E02" w:rsidRDefault="00246403" w:rsidP="0045252C">
            <w:pPr>
              <w:jc w:val="center"/>
              <w:rPr>
                <w:rFonts w:eastAsia="宋体"/>
                <w:color w:val="000000" w:themeColor="text1"/>
                <w:sz w:val="22"/>
                <w:szCs w:val="22"/>
              </w:rPr>
            </w:pPr>
            <w:r w:rsidRPr="00AC0E02">
              <w:rPr>
                <w:color w:val="000000" w:themeColor="text1"/>
                <w:sz w:val="22"/>
                <w:szCs w:val="22"/>
              </w:rPr>
              <w:t>-0.6</w:t>
            </w:r>
            <w:r w:rsidR="0045252C" w:rsidRPr="00AC0E02">
              <w:rPr>
                <w:color w:val="000000" w:themeColor="text1"/>
                <w:sz w:val="22"/>
                <w:szCs w:val="22"/>
              </w:rPr>
              <w:t xml:space="preserve"> (-</w:t>
            </w:r>
            <w:r w:rsidRPr="00AC0E02">
              <w:rPr>
                <w:color w:val="000000" w:themeColor="text1"/>
                <w:sz w:val="22"/>
                <w:szCs w:val="22"/>
              </w:rPr>
              <w:t>2.4</w:t>
            </w:r>
            <w:r w:rsidR="0045252C" w:rsidRPr="00AC0E02">
              <w:rPr>
                <w:color w:val="000000" w:themeColor="text1"/>
                <w:sz w:val="22"/>
                <w:szCs w:val="22"/>
              </w:rPr>
              <w:t>–</w:t>
            </w:r>
            <w:r w:rsidRPr="00AC0E02">
              <w:rPr>
                <w:color w:val="000000" w:themeColor="text1"/>
                <w:sz w:val="22"/>
                <w:szCs w:val="22"/>
              </w:rPr>
              <w:t>1.2</w:t>
            </w:r>
            <w:r w:rsidR="0045252C" w:rsidRPr="00AC0E02">
              <w:rPr>
                <w:color w:val="000000" w:themeColor="text1"/>
                <w:sz w:val="22"/>
                <w:szCs w:val="22"/>
              </w:rPr>
              <w:t>)</w:t>
            </w:r>
          </w:p>
        </w:tc>
        <w:tc>
          <w:tcPr>
            <w:tcW w:w="990" w:type="dxa"/>
            <w:vMerge/>
          </w:tcPr>
          <w:p w14:paraId="1A3A52E5" w14:textId="7112DD74" w:rsidR="0045252C" w:rsidRPr="00AC0E02" w:rsidRDefault="0045252C" w:rsidP="0045252C">
            <w:pPr>
              <w:jc w:val="center"/>
              <w:rPr>
                <w:rFonts w:eastAsia="宋体"/>
                <w:color w:val="000000" w:themeColor="text1"/>
                <w:sz w:val="22"/>
                <w:szCs w:val="22"/>
              </w:rPr>
            </w:pPr>
          </w:p>
        </w:tc>
      </w:tr>
      <w:tr w:rsidR="00DF4135" w:rsidRPr="00AC0E02" w14:paraId="5BC6CC09" w14:textId="4A8AD14A" w:rsidTr="00E74ADA">
        <w:tc>
          <w:tcPr>
            <w:tcW w:w="9355" w:type="dxa"/>
            <w:gridSpan w:val="3"/>
            <w:shd w:val="clear" w:color="auto" w:fill="E2EFD9" w:themeFill="accent6" w:themeFillTint="33"/>
          </w:tcPr>
          <w:p w14:paraId="268F1FE1" w14:textId="128838CD"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History of anesthesia, no. (%)</w:t>
            </w:r>
          </w:p>
        </w:tc>
        <w:tc>
          <w:tcPr>
            <w:tcW w:w="2610" w:type="dxa"/>
            <w:shd w:val="clear" w:color="auto" w:fill="E2EFD9" w:themeFill="accent6" w:themeFillTint="33"/>
          </w:tcPr>
          <w:p w14:paraId="48522BCF"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4A8BE344" w14:textId="0CE50088" w:rsidR="0045252C" w:rsidRPr="00AC0E02" w:rsidRDefault="0045252C" w:rsidP="0045252C">
            <w:pPr>
              <w:rPr>
                <w:rFonts w:eastAsia="宋体"/>
                <w:color w:val="000000" w:themeColor="text1"/>
                <w:sz w:val="22"/>
                <w:szCs w:val="22"/>
              </w:rPr>
            </w:pPr>
          </w:p>
        </w:tc>
      </w:tr>
      <w:tr w:rsidR="00DF4135" w:rsidRPr="00AC0E02" w14:paraId="56125F55" w14:textId="739A8A4E" w:rsidTr="00E74ADA">
        <w:tc>
          <w:tcPr>
            <w:tcW w:w="4531" w:type="dxa"/>
          </w:tcPr>
          <w:p w14:paraId="748E522D"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Never</w:t>
            </w:r>
          </w:p>
        </w:tc>
        <w:tc>
          <w:tcPr>
            <w:tcW w:w="2394" w:type="dxa"/>
          </w:tcPr>
          <w:p w14:paraId="12F3918B" w14:textId="7093E822"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82 (44.8)</w:t>
            </w:r>
          </w:p>
        </w:tc>
        <w:tc>
          <w:tcPr>
            <w:tcW w:w="2430" w:type="dxa"/>
          </w:tcPr>
          <w:p w14:paraId="25234B74" w14:textId="753D589C"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61 (38.1)</w:t>
            </w:r>
          </w:p>
        </w:tc>
        <w:tc>
          <w:tcPr>
            <w:tcW w:w="2610" w:type="dxa"/>
          </w:tcPr>
          <w:p w14:paraId="067A5EDE" w14:textId="27558601" w:rsidR="0045252C" w:rsidRPr="00AC0E02" w:rsidRDefault="00517677" w:rsidP="0045252C">
            <w:pPr>
              <w:jc w:val="center"/>
              <w:rPr>
                <w:rFonts w:eastAsia="宋体"/>
                <w:color w:val="000000" w:themeColor="text1"/>
                <w:sz w:val="22"/>
                <w:szCs w:val="22"/>
              </w:rPr>
            </w:pPr>
            <w:r w:rsidRPr="00AC0E02">
              <w:rPr>
                <w:color w:val="000000" w:themeColor="text1"/>
                <w:sz w:val="22"/>
                <w:szCs w:val="22"/>
              </w:rPr>
              <w:t>6.7</w:t>
            </w:r>
            <w:r w:rsidR="0045252C" w:rsidRPr="00AC0E02">
              <w:rPr>
                <w:color w:val="000000" w:themeColor="text1"/>
                <w:sz w:val="22"/>
                <w:szCs w:val="22"/>
              </w:rPr>
              <w:t xml:space="preserve"> (-</w:t>
            </w:r>
            <w:r w:rsidRPr="00AC0E02">
              <w:rPr>
                <w:color w:val="000000" w:themeColor="text1"/>
                <w:sz w:val="22"/>
                <w:szCs w:val="22"/>
              </w:rPr>
              <w:t>4.3</w:t>
            </w:r>
            <w:r w:rsidR="0045252C" w:rsidRPr="00AC0E02">
              <w:rPr>
                <w:color w:val="000000" w:themeColor="text1"/>
                <w:sz w:val="22"/>
                <w:szCs w:val="22"/>
              </w:rPr>
              <w:t>–</w:t>
            </w:r>
            <w:r w:rsidRPr="00AC0E02">
              <w:rPr>
                <w:color w:val="000000" w:themeColor="text1"/>
                <w:sz w:val="22"/>
                <w:szCs w:val="22"/>
              </w:rPr>
              <w:t>17.7</w:t>
            </w:r>
            <w:r w:rsidR="0045252C" w:rsidRPr="00AC0E02">
              <w:rPr>
                <w:color w:val="000000" w:themeColor="text1"/>
                <w:sz w:val="22"/>
                <w:szCs w:val="22"/>
              </w:rPr>
              <w:t>)</w:t>
            </w:r>
          </w:p>
        </w:tc>
        <w:tc>
          <w:tcPr>
            <w:tcW w:w="990" w:type="dxa"/>
          </w:tcPr>
          <w:p w14:paraId="0AB8D40A" w14:textId="13678C34"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0.210</w:t>
            </w:r>
          </w:p>
        </w:tc>
      </w:tr>
      <w:tr w:rsidR="00DF4135" w:rsidRPr="00AC0E02" w14:paraId="2BEF4375" w14:textId="6FAB474A" w:rsidTr="00E74ADA">
        <w:tc>
          <w:tcPr>
            <w:tcW w:w="4531" w:type="dxa"/>
          </w:tcPr>
          <w:p w14:paraId="19E01094"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General anesthesia</w:t>
            </w:r>
          </w:p>
        </w:tc>
        <w:tc>
          <w:tcPr>
            <w:tcW w:w="2394" w:type="dxa"/>
          </w:tcPr>
          <w:p w14:paraId="43E8C94B" w14:textId="4D7D470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51 (27.9)</w:t>
            </w:r>
          </w:p>
        </w:tc>
        <w:tc>
          <w:tcPr>
            <w:tcW w:w="2430" w:type="dxa"/>
          </w:tcPr>
          <w:p w14:paraId="547F1FAE" w14:textId="5A1B39E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51 (31.9)</w:t>
            </w:r>
          </w:p>
        </w:tc>
        <w:tc>
          <w:tcPr>
            <w:tcW w:w="2610" w:type="dxa"/>
          </w:tcPr>
          <w:p w14:paraId="5B3FB81E" w14:textId="6116F8DC" w:rsidR="0045252C" w:rsidRPr="00AC0E02" w:rsidRDefault="0045252C" w:rsidP="0045252C">
            <w:pPr>
              <w:jc w:val="center"/>
              <w:rPr>
                <w:rFonts w:eastAsia="宋体"/>
                <w:color w:val="000000" w:themeColor="text1"/>
                <w:sz w:val="22"/>
                <w:szCs w:val="22"/>
              </w:rPr>
            </w:pPr>
            <w:r w:rsidRPr="00AC0E02">
              <w:rPr>
                <w:color w:val="000000" w:themeColor="text1"/>
                <w:sz w:val="22"/>
                <w:szCs w:val="22"/>
              </w:rPr>
              <w:t>-</w:t>
            </w:r>
            <w:r w:rsidR="00517677" w:rsidRPr="00AC0E02">
              <w:rPr>
                <w:color w:val="000000" w:themeColor="text1"/>
                <w:sz w:val="22"/>
                <w:szCs w:val="22"/>
              </w:rPr>
              <w:t>4.0</w:t>
            </w:r>
            <w:r w:rsidRPr="00AC0E02">
              <w:rPr>
                <w:color w:val="000000" w:themeColor="text1"/>
                <w:sz w:val="22"/>
                <w:szCs w:val="22"/>
              </w:rPr>
              <w:t xml:space="preserve"> (-</w:t>
            </w:r>
            <w:r w:rsidR="00517677" w:rsidRPr="00AC0E02">
              <w:rPr>
                <w:color w:val="000000" w:themeColor="text1"/>
                <w:sz w:val="22"/>
                <w:szCs w:val="22"/>
              </w:rPr>
              <w:t>14.3</w:t>
            </w:r>
            <w:r w:rsidRPr="00AC0E02">
              <w:rPr>
                <w:color w:val="000000" w:themeColor="text1"/>
                <w:sz w:val="22"/>
                <w:szCs w:val="22"/>
              </w:rPr>
              <w:t>–</w:t>
            </w:r>
            <w:r w:rsidR="00517677" w:rsidRPr="00AC0E02">
              <w:rPr>
                <w:color w:val="000000" w:themeColor="text1"/>
                <w:sz w:val="22"/>
                <w:szCs w:val="22"/>
              </w:rPr>
              <w:t>6.3</w:t>
            </w:r>
            <w:r w:rsidRPr="00AC0E02">
              <w:rPr>
                <w:color w:val="000000" w:themeColor="text1"/>
                <w:sz w:val="22"/>
                <w:szCs w:val="22"/>
              </w:rPr>
              <w:t>)</w:t>
            </w:r>
          </w:p>
        </w:tc>
        <w:tc>
          <w:tcPr>
            <w:tcW w:w="990" w:type="dxa"/>
          </w:tcPr>
          <w:p w14:paraId="18DAE2E9" w14:textId="1F96121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0.418</w:t>
            </w:r>
          </w:p>
        </w:tc>
      </w:tr>
      <w:tr w:rsidR="00DF4135" w:rsidRPr="00AC0E02" w14:paraId="2FC9A8E2" w14:textId="203FD665" w:rsidTr="00E74ADA">
        <w:tc>
          <w:tcPr>
            <w:tcW w:w="4531" w:type="dxa"/>
          </w:tcPr>
          <w:p w14:paraId="14FBB2E7"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 xml:space="preserve">Spinal anesthesia </w:t>
            </w:r>
          </w:p>
        </w:tc>
        <w:tc>
          <w:tcPr>
            <w:tcW w:w="2394" w:type="dxa"/>
          </w:tcPr>
          <w:p w14:paraId="170B01C4" w14:textId="618922A4"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41 (22.4)</w:t>
            </w:r>
          </w:p>
        </w:tc>
        <w:tc>
          <w:tcPr>
            <w:tcW w:w="2430" w:type="dxa"/>
          </w:tcPr>
          <w:p w14:paraId="1C4F7860" w14:textId="6502D19B"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38 (23.8)</w:t>
            </w:r>
          </w:p>
        </w:tc>
        <w:tc>
          <w:tcPr>
            <w:tcW w:w="2610" w:type="dxa"/>
          </w:tcPr>
          <w:p w14:paraId="7D066194" w14:textId="66FF11F3" w:rsidR="0045252C" w:rsidRPr="00AC0E02" w:rsidRDefault="0045252C" w:rsidP="0045252C">
            <w:pPr>
              <w:jc w:val="center"/>
              <w:rPr>
                <w:rFonts w:eastAsia="宋体"/>
                <w:color w:val="000000" w:themeColor="text1"/>
                <w:sz w:val="22"/>
                <w:szCs w:val="22"/>
              </w:rPr>
            </w:pPr>
            <w:r w:rsidRPr="00AC0E02">
              <w:rPr>
                <w:color w:val="000000" w:themeColor="text1"/>
                <w:sz w:val="22"/>
                <w:szCs w:val="22"/>
              </w:rPr>
              <w:t>-</w:t>
            </w:r>
            <w:r w:rsidR="00517677" w:rsidRPr="00AC0E02">
              <w:rPr>
                <w:color w:val="000000" w:themeColor="text1"/>
                <w:sz w:val="22"/>
                <w:szCs w:val="22"/>
              </w:rPr>
              <w:t>1.3</w:t>
            </w:r>
            <w:r w:rsidRPr="00AC0E02">
              <w:rPr>
                <w:color w:val="000000" w:themeColor="text1"/>
                <w:sz w:val="22"/>
                <w:szCs w:val="22"/>
              </w:rPr>
              <w:t xml:space="preserve"> (-</w:t>
            </w:r>
            <w:r w:rsidR="00517677" w:rsidRPr="00AC0E02">
              <w:rPr>
                <w:color w:val="000000" w:themeColor="text1"/>
                <w:sz w:val="22"/>
                <w:szCs w:val="22"/>
              </w:rPr>
              <w:t>10.9</w:t>
            </w:r>
            <w:r w:rsidRPr="00AC0E02">
              <w:rPr>
                <w:color w:val="000000" w:themeColor="text1"/>
                <w:sz w:val="22"/>
                <w:szCs w:val="22"/>
              </w:rPr>
              <w:t>–</w:t>
            </w:r>
            <w:r w:rsidR="00517677" w:rsidRPr="00AC0E02">
              <w:rPr>
                <w:color w:val="000000" w:themeColor="text1"/>
                <w:sz w:val="22"/>
                <w:szCs w:val="22"/>
              </w:rPr>
              <w:t>8.2</w:t>
            </w:r>
            <w:r w:rsidRPr="00AC0E02">
              <w:rPr>
                <w:color w:val="000000" w:themeColor="text1"/>
                <w:sz w:val="22"/>
                <w:szCs w:val="22"/>
              </w:rPr>
              <w:t>)</w:t>
            </w:r>
          </w:p>
        </w:tc>
        <w:tc>
          <w:tcPr>
            <w:tcW w:w="990" w:type="dxa"/>
          </w:tcPr>
          <w:p w14:paraId="4C109AAF" w14:textId="36873B9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0.768</w:t>
            </w:r>
          </w:p>
        </w:tc>
      </w:tr>
      <w:tr w:rsidR="00DF4135" w:rsidRPr="00AC0E02" w14:paraId="4D84723D" w14:textId="340B1C0B" w:rsidTr="00E74ADA">
        <w:tc>
          <w:tcPr>
            <w:tcW w:w="4531" w:type="dxa"/>
          </w:tcPr>
          <w:p w14:paraId="6660ADCE"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Nerve block</w:t>
            </w:r>
          </w:p>
        </w:tc>
        <w:tc>
          <w:tcPr>
            <w:tcW w:w="2394" w:type="dxa"/>
          </w:tcPr>
          <w:p w14:paraId="25F8B185" w14:textId="6A7F0F9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 (0.0)</w:t>
            </w:r>
          </w:p>
        </w:tc>
        <w:tc>
          <w:tcPr>
            <w:tcW w:w="2430" w:type="dxa"/>
          </w:tcPr>
          <w:p w14:paraId="50BF148E" w14:textId="31DACE8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 (0.0)</w:t>
            </w:r>
          </w:p>
        </w:tc>
        <w:tc>
          <w:tcPr>
            <w:tcW w:w="2610" w:type="dxa"/>
          </w:tcPr>
          <w:p w14:paraId="6AE544D7" w14:textId="1058DA97" w:rsidR="0045252C" w:rsidRPr="00AC0E02" w:rsidRDefault="00517677" w:rsidP="0045252C">
            <w:pPr>
              <w:jc w:val="center"/>
              <w:rPr>
                <w:rFonts w:eastAsia="宋体"/>
                <w:color w:val="000000" w:themeColor="text1"/>
                <w:sz w:val="22"/>
                <w:szCs w:val="22"/>
              </w:rPr>
            </w:pPr>
            <w:r w:rsidRPr="00AC0E02">
              <w:rPr>
                <w:color w:val="000000" w:themeColor="text1"/>
                <w:sz w:val="22"/>
                <w:szCs w:val="22"/>
              </w:rPr>
              <w:t>NA</w:t>
            </w:r>
          </w:p>
        </w:tc>
        <w:tc>
          <w:tcPr>
            <w:tcW w:w="990" w:type="dxa"/>
          </w:tcPr>
          <w:p w14:paraId="293F9E20" w14:textId="78DA546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37C9D3C9" w14:textId="08A1FA16" w:rsidTr="00E74ADA">
        <w:tc>
          <w:tcPr>
            <w:tcW w:w="4531" w:type="dxa"/>
          </w:tcPr>
          <w:p w14:paraId="6D1F6227"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Local anesthesia</w:t>
            </w:r>
          </w:p>
        </w:tc>
        <w:tc>
          <w:tcPr>
            <w:tcW w:w="2394" w:type="dxa"/>
          </w:tcPr>
          <w:p w14:paraId="680563C2" w14:textId="383013F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15 (8.2)</w:t>
            </w:r>
          </w:p>
        </w:tc>
        <w:tc>
          <w:tcPr>
            <w:tcW w:w="2430" w:type="dxa"/>
          </w:tcPr>
          <w:p w14:paraId="31D0F167" w14:textId="277A6004"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16 (10.0)</w:t>
            </w:r>
          </w:p>
        </w:tc>
        <w:tc>
          <w:tcPr>
            <w:tcW w:w="2610" w:type="dxa"/>
          </w:tcPr>
          <w:p w14:paraId="1C407924" w14:textId="6F2A0959" w:rsidR="0045252C" w:rsidRPr="00AC0E02" w:rsidRDefault="00A32E9C" w:rsidP="0045252C">
            <w:pPr>
              <w:jc w:val="center"/>
              <w:rPr>
                <w:rFonts w:eastAsia="宋体"/>
                <w:color w:val="000000" w:themeColor="text1"/>
                <w:sz w:val="22"/>
                <w:szCs w:val="22"/>
              </w:rPr>
            </w:pPr>
            <w:r w:rsidRPr="00AC0E02">
              <w:rPr>
                <w:color w:val="000000" w:themeColor="text1"/>
                <w:sz w:val="22"/>
                <w:szCs w:val="22"/>
              </w:rPr>
              <w:t>-1.8</w:t>
            </w:r>
            <w:r w:rsidR="0045252C" w:rsidRPr="00AC0E02">
              <w:rPr>
                <w:color w:val="000000" w:themeColor="text1"/>
                <w:sz w:val="22"/>
                <w:szCs w:val="22"/>
              </w:rPr>
              <w:t xml:space="preserve"> (-</w:t>
            </w:r>
            <w:r w:rsidRPr="00AC0E02">
              <w:rPr>
                <w:color w:val="000000" w:themeColor="text1"/>
                <w:sz w:val="22"/>
                <w:szCs w:val="22"/>
              </w:rPr>
              <w:t>8.5</w:t>
            </w:r>
            <w:r w:rsidR="0045252C" w:rsidRPr="00AC0E02">
              <w:rPr>
                <w:color w:val="000000" w:themeColor="text1"/>
                <w:sz w:val="22"/>
                <w:szCs w:val="22"/>
              </w:rPr>
              <w:t>–</w:t>
            </w:r>
            <w:r w:rsidRPr="00AC0E02">
              <w:rPr>
                <w:color w:val="000000" w:themeColor="text1"/>
                <w:sz w:val="22"/>
                <w:szCs w:val="22"/>
              </w:rPr>
              <w:t>4.9</w:t>
            </w:r>
            <w:r w:rsidR="0045252C" w:rsidRPr="00AC0E02">
              <w:rPr>
                <w:color w:val="000000" w:themeColor="text1"/>
                <w:sz w:val="22"/>
                <w:szCs w:val="22"/>
              </w:rPr>
              <w:t>)</w:t>
            </w:r>
          </w:p>
        </w:tc>
        <w:tc>
          <w:tcPr>
            <w:tcW w:w="990" w:type="dxa"/>
          </w:tcPr>
          <w:p w14:paraId="4903C3E8" w14:textId="788EE051"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0.561</w:t>
            </w:r>
          </w:p>
        </w:tc>
      </w:tr>
      <w:tr w:rsidR="00DF4135" w:rsidRPr="00AC0E02" w14:paraId="14A6DA4E" w14:textId="307F71AD" w:rsidTr="00E74ADA">
        <w:tc>
          <w:tcPr>
            <w:tcW w:w="9355" w:type="dxa"/>
            <w:gridSpan w:val="3"/>
            <w:shd w:val="clear" w:color="auto" w:fill="E2EFD9" w:themeFill="accent6" w:themeFillTint="33"/>
          </w:tcPr>
          <w:p w14:paraId="54CE97EA" w14:textId="0C4C9CB7"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History of PONV, no. (%)</w:t>
            </w:r>
          </w:p>
        </w:tc>
        <w:tc>
          <w:tcPr>
            <w:tcW w:w="2610" w:type="dxa"/>
            <w:shd w:val="clear" w:color="auto" w:fill="E2EFD9" w:themeFill="accent6" w:themeFillTint="33"/>
          </w:tcPr>
          <w:p w14:paraId="3149BA77"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2438BDE2" w14:textId="70741B57" w:rsidR="0045252C" w:rsidRPr="00AC0E02" w:rsidRDefault="0045252C" w:rsidP="0045252C">
            <w:pPr>
              <w:rPr>
                <w:rFonts w:eastAsia="宋体"/>
                <w:color w:val="000000" w:themeColor="text1"/>
                <w:sz w:val="22"/>
                <w:szCs w:val="22"/>
              </w:rPr>
            </w:pPr>
          </w:p>
        </w:tc>
      </w:tr>
      <w:tr w:rsidR="00DF4135" w:rsidRPr="00AC0E02" w14:paraId="273BCF98" w14:textId="2FD95E3F" w:rsidTr="00E74ADA">
        <w:tc>
          <w:tcPr>
            <w:tcW w:w="4531" w:type="dxa"/>
          </w:tcPr>
          <w:p w14:paraId="6011A432"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Never had surgery</w:t>
            </w:r>
          </w:p>
        </w:tc>
        <w:tc>
          <w:tcPr>
            <w:tcW w:w="2394" w:type="dxa"/>
          </w:tcPr>
          <w:p w14:paraId="1FD50568" w14:textId="2DEB1DB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77 (42.1)</w:t>
            </w:r>
          </w:p>
        </w:tc>
        <w:tc>
          <w:tcPr>
            <w:tcW w:w="2430" w:type="dxa"/>
          </w:tcPr>
          <w:p w14:paraId="4A3D2831" w14:textId="2FDF992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60 (37.5)</w:t>
            </w:r>
          </w:p>
        </w:tc>
        <w:tc>
          <w:tcPr>
            <w:tcW w:w="2610" w:type="dxa"/>
          </w:tcPr>
          <w:p w14:paraId="65F1D46C" w14:textId="261CA1B3" w:rsidR="0045252C" w:rsidRPr="00AC0E02" w:rsidRDefault="00A32E9C" w:rsidP="0045252C">
            <w:pPr>
              <w:jc w:val="center"/>
              <w:rPr>
                <w:rFonts w:eastAsia="宋体"/>
                <w:color w:val="000000" w:themeColor="text1"/>
                <w:sz w:val="22"/>
                <w:szCs w:val="22"/>
              </w:rPr>
            </w:pPr>
            <w:r w:rsidRPr="00AC0E02">
              <w:rPr>
                <w:color w:val="000000" w:themeColor="text1"/>
                <w:sz w:val="22"/>
                <w:szCs w:val="22"/>
              </w:rPr>
              <w:t>4.6</w:t>
            </w:r>
            <w:r w:rsidR="0045252C" w:rsidRPr="00AC0E02">
              <w:rPr>
                <w:color w:val="000000" w:themeColor="text1"/>
                <w:sz w:val="22"/>
                <w:szCs w:val="22"/>
              </w:rPr>
              <w:t xml:space="preserve"> (-</w:t>
            </w:r>
            <w:r w:rsidR="00433826" w:rsidRPr="00AC0E02">
              <w:rPr>
                <w:color w:val="000000" w:themeColor="text1"/>
                <w:sz w:val="22"/>
                <w:szCs w:val="22"/>
              </w:rPr>
              <w:t>6.4</w:t>
            </w:r>
            <w:r w:rsidR="0045252C" w:rsidRPr="00AC0E02">
              <w:rPr>
                <w:color w:val="000000" w:themeColor="text1"/>
                <w:sz w:val="22"/>
                <w:szCs w:val="22"/>
              </w:rPr>
              <w:t>–</w:t>
            </w:r>
            <w:r w:rsidR="00433826" w:rsidRPr="00AC0E02">
              <w:rPr>
                <w:color w:val="000000" w:themeColor="text1"/>
                <w:sz w:val="22"/>
                <w:szCs w:val="22"/>
              </w:rPr>
              <w:t>15.5</w:t>
            </w:r>
            <w:r w:rsidR="0045252C" w:rsidRPr="00AC0E02">
              <w:rPr>
                <w:color w:val="000000" w:themeColor="text1"/>
                <w:sz w:val="22"/>
                <w:szCs w:val="22"/>
              </w:rPr>
              <w:t>)</w:t>
            </w:r>
          </w:p>
        </w:tc>
        <w:tc>
          <w:tcPr>
            <w:tcW w:w="990" w:type="dxa"/>
            <w:vMerge w:val="restart"/>
          </w:tcPr>
          <w:p w14:paraId="410153E1" w14:textId="7483236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0.686</w:t>
            </w:r>
          </w:p>
        </w:tc>
      </w:tr>
      <w:tr w:rsidR="00DF4135" w:rsidRPr="00AC0E02" w14:paraId="2C5E58B5" w14:textId="6AFBB308" w:rsidTr="00E74ADA">
        <w:tc>
          <w:tcPr>
            <w:tcW w:w="4531" w:type="dxa"/>
          </w:tcPr>
          <w:p w14:paraId="3C97D45C"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Surgery without PONV</w:t>
            </w:r>
          </w:p>
        </w:tc>
        <w:tc>
          <w:tcPr>
            <w:tcW w:w="2394" w:type="dxa"/>
          </w:tcPr>
          <w:p w14:paraId="27BA949B" w14:textId="30030BF7"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95 (51.9)</w:t>
            </w:r>
          </w:p>
        </w:tc>
        <w:tc>
          <w:tcPr>
            <w:tcW w:w="2430" w:type="dxa"/>
          </w:tcPr>
          <w:p w14:paraId="3BE3C737" w14:textId="7FEECF4E"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90 (56.2)</w:t>
            </w:r>
          </w:p>
        </w:tc>
        <w:tc>
          <w:tcPr>
            <w:tcW w:w="2610" w:type="dxa"/>
          </w:tcPr>
          <w:p w14:paraId="07634067" w14:textId="4D85F147" w:rsidR="0045252C" w:rsidRPr="00AC0E02" w:rsidRDefault="00433826" w:rsidP="0045252C">
            <w:pPr>
              <w:jc w:val="center"/>
              <w:rPr>
                <w:rFonts w:eastAsia="宋体"/>
                <w:color w:val="000000" w:themeColor="text1"/>
                <w:sz w:val="22"/>
                <w:szCs w:val="22"/>
              </w:rPr>
            </w:pPr>
            <w:r w:rsidRPr="00AC0E02">
              <w:rPr>
                <w:color w:val="000000" w:themeColor="text1"/>
                <w:sz w:val="22"/>
                <w:szCs w:val="22"/>
              </w:rPr>
              <w:t>-4.3</w:t>
            </w:r>
            <w:r w:rsidR="0045252C" w:rsidRPr="00AC0E02">
              <w:rPr>
                <w:color w:val="000000" w:themeColor="text1"/>
                <w:sz w:val="22"/>
                <w:szCs w:val="22"/>
              </w:rPr>
              <w:t xml:space="preserve"> (-</w:t>
            </w:r>
            <w:r w:rsidRPr="00AC0E02">
              <w:rPr>
                <w:color w:val="000000" w:themeColor="text1"/>
                <w:sz w:val="22"/>
                <w:szCs w:val="22"/>
              </w:rPr>
              <w:t>15.5</w:t>
            </w:r>
            <w:r w:rsidR="0045252C" w:rsidRPr="00AC0E02">
              <w:rPr>
                <w:color w:val="000000" w:themeColor="text1"/>
                <w:sz w:val="22"/>
                <w:szCs w:val="22"/>
              </w:rPr>
              <w:t>–</w:t>
            </w:r>
            <w:r w:rsidRPr="00AC0E02">
              <w:rPr>
                <w:color w:val="000000" w:themeColor="text1"/>
                <w:sz w:val="22"/>
                <w:szCs w:val="22"/>
              </w:rPr>
              <w:t>6.8</w:t>
            </w:r>
            <w:r w:rsidR="0045252C" w:rsidRPr="00AC0E02">
              <w:rPr>
                <w:color w:val="000000" w:themeColor="text1"/>
                <w:sz w:val="22"/>
                <w:szCs w:val="22"/>
              </w:rPr>
              <w:t>)</w:t>
            </w:r>
          </w:p>
        </w:tc>
        <w:tc>
          <w:tcPr>
            <w:tcW w:w="990" w:type="dxa"/>
            <w:vMerge/>
          </w:tcPr>
          <w:p w14:paraId="55102102" w14:textId="096F2175" w:rsidR="0045252C" w:rsidRPr="00AC0E02" w:rsidRDefault="0045252C" w:rsidP="0045252C">
            <w:pPr>
              <w:jc w:val="center"/>
              <w:rPr>
                <w:rFonts w:eastAsia="宋体"/>
                <w:color w:val="000000" w:themeColor="text1"/>
                <w:sz w:val="22"/>
                <w:szCs w:val="22"/>
              </w:rPr>
            </w:pPr>
          </w:p>
        </w:tc>
      </w:tr>
      <w:tr w:rsidR="00DF4135" w:rsidRPr="00AC0E02" w14:paraId="4793E754" w14:textId="66CF212A" w:rsidTr="00E74ADA">
        <w:tc>
          <w:tcPr>
            <w:tcW w:w="4531" w:type="dxa"/>
          </w:tcPr>
          <w:p w14:paraId="3A7DD56C"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Surgery with PONV</w:t>
            </w:r>
          </w:p>
        </w:tc>
        <w:tc>
          <w:tcPr>
            <w:tcW w:w="2394" w:type="dxa"/>
          </w:tcPr>
          <w:p w14:paraId="08715685" w14:textId="0793D59B"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11 (6.0)</w:t>
            </w:r>
          </w:p>
        </w:tc>
        <w:tc>
          <w:tcPr>
            <w:tcW w:w="2430" w:type="dxa"/>
          </w:tcPr>
          <w:p w14:paraId="7F10EE53" w14:textId="4D764EE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10 (6.2)</w:t>
            </w:r>
          </w:p>
        </w:tc>
        <w:tc>
          <w:tcPr>
            <w:tcW w:w="2610" w:type="dxa"/>
          </w:tcPr>
          <w:p w14:paraId="734D8C1F" w14:textId="37EA950F" w:rsidR="0045252C" w:rsidRPr="00AC0E02" w:rsidRDefault="0045252C" w:rsidP="0045252C">
            <w:pPr>
              <w:jc w:val="center"/>
              <w:rPr>
                <w:rFonts w:eastAsia="宋体"/>
                <w:color w:val="000000" w:themeColor="text1"/>
                <w:sz w:val="22"/>
                <w:szCs w:val="22"/>
              </w:rPr>
            </w:pPr>
            <w:r w:rsidRPr="00AC0E02">
              <w:rPr>
                <w:color w:val="000000" w:themeColor="text1"/>
                <w:sz w:val="22"/>
                <w:szCs w:val="22"/>
              </w:rPr>
              <w:t>-</w:t>
            </w:r>
            <w:r w:rsidR="00433826" w:rsidRPr="00AC0E02">
              <w:rPr>
                <w:color w:val="000000" w:themeColor="text1"/>
                <w:sz w:val="22"/>
                <w:szCs w:val="22"/>
              </w:rPr>
              <w:t>0.2</w:t>
            </w:r>
            <w:r w:rsidRPr="00AC0E02">
              <w:rPr>
                <w:color w:val="000000" w:themeColor="text1"/>
                <w:sz w:val="22"/>
                <w:szCs w:val="22"/>
              </w:rPr>
              <w:t xml:space="preserve"> (-</w:t>
            </w:r>
            <w:r w:rsidR="00433826" w:rsidRPr="00AC0E02">
              <w:rPr>
                <w:color w:val="000000" w:themeColor="text1"/>
                <w:sz w:val="22"/>
                <w:szCs w:val="22"/>
              </w:rPr>
              <w:t>5.6</w:t>
            </w:r>
            <w:r w:rsidRPr="00AC0E02">
              <w:rPr>
                <w:color w:val="000000" w:themeColor="text1"/>
                <w:sz w:val="22"/>
                <w:szCs w:val="22"/>
              </w:rPr>
              <w:t>–</w:t>
            </w:r>
            <w:r w:rsidR="00433826" w:rsidRPr="00AC0E02">
              <w:rPr>
                <w:color w:val="000000" w:themeColor="text1"/>
                <w:sz w:val="22"/>
                <w:szCs w:val="22"/>
              </w:rPr>
              <w:t>5.1</w:t>
            </w:r>
            <w:r w:rsidRPr="00AC0E02">
              <w:rPr>
                <w:color w:val="000000" w:themeColor="text1"/>
                <w:sz w:val="22"/>
                <w:szCs w:val="22"/>
              </w:rPr>
              <w:t>)</w:t>
            </w:r>
          </w:p>
        </w:tc>
        <w:tc>
          <w:tcPr>
            <w:tcW w:w="990" w:type="dxa"/>
            <w:vMerge/>
          </w:tcPr>
          <w:p w14:paraId="3338477D" w14:textId="05AA5A0E" w:rsidR="0045252C" w:rsidRPr="00AC0E02" w:rsidRDefault="0045252C" w:rsidP="0045252C">
            <w:pPr>
              <w:jc w:val="center"/>
              <w:rPr>
                <w:rFonts w:eastAsia="宋体"/>
                <w:color w:val="000000" w:themeColor="text1"/>
                <w:sz w:val="22"/>
                <w:szCs w:val="22"/>
              </w:rPr>
            </w:pPr>
          </w:p>
        </w:tc>
      </w:tr>
      <w:tr w:rsidR="00DF4135" w:rsidRPr="00AC0E02" w14:paraId="68CCEBDC" w14:textId="111B4A39" w:rsidTr="00E74ADA">
        <w:tc>
          <w:tcPr>
            <w:tcW w:w="4531" w:type="dxa"/>
            <w:shd w:val="clear" w:color="auto" w:fill="E2EFD9" w:themeFill="accent6" w:themeFillTint="33"/>
          </w:tcPr>
          <w:p w14:paraId="101E610D" w14:textId="25D1276C"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History of motion sickness, no. (%)</w:t>
            </w:r>
          </w:p>
        </w:tc>
        <w:tc>
          <w:tcPr>
            <w:tcW w:w="2394" w:type="dxa"/>
            <w:shd w:val="clear" w:color="auto" w:fill="E2EFD9" w:themeFill="accent6" w:themeFillTint="33"/>
          </w:tcPr>
          <w:p w14:paraId="787DF9E6" w14:textId="4EBF066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36 (19.7)</w:t>
            </w:r>
          </w:p>
        </w:tc>
        <w:tc>
          <w:tcPr>
            <w:tcW w:w="2430" w:type="dxa"/>
            <w:shd w:val="clear" w:color="auto" w:fill="E2EFD9" w:themeFill="accent6" w:themeFillTint="33"/>
          </w:tcPr>
          <w:p w14:paraId="13E8E604" w14:textId="1166A17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36 (22.5)</w:t>
            </w:r>
          </w:p>
        </w:tc>
        <w:tc>
          <w:tcPr>
            <w:tcW w:w="2610" w:type="dxa"/>
            <w:shd w:val="clear" w:color="auto" w:fill="E2EFD9" w:themeFill="accent6" w:themeFillTint="33"/>
          </w:tcPr>
          <w:p w14:paraId="49561A39" w14:textId="4DDC0630" w:rsidR="0045252C" w:rsidRPr="00AC0E02" w:rsidRDefault="00433826" w:rsidP="0045252C">
            <w:pPr>
              <w:jc w:val="center"/>
              <w:rPr>
                <w:rFonts w:eastAsia="宋体"/>
                <w:color w:val="000000" w:themeColor="text1"/>
                <w:sz w:val="22"/>
                <w:szCs w:val="22"/>
              </w:rPr>
            </w:pPr>
            <w:r w:rsidRPr="00AC0E02">
              <w:rPr>
                <w:color w:val="000000" w:themeColor="text1"/>
                <w:sz w:val="22"/>
                <w:szCs w:val="22"/>
              </w:rPr>
              <w:t>-2.8</w:t>
            </w:r>
            <w:r w:rsidR="0045252C" w:rsidRPr="00AC0E02">
              <w:rPr>
                <w:color w:val="000000" w:themeColor="text1"/>
                <w:sz w:val="22"/>
                <w:szCs w:val="22"/>
              </w:rPr>
              <w:t xml:space="preserve"> (-</w:t>
            </w:r>
            <w:r w:rsidRPr="00AC0E02">
              <w:rPr>
                <w:color w:val="000000" w:themeColor="text1"/>
                <w:sz w:val="22"/>
                <w:szCs w:val="22"/>
              </w:rPr>
              <w:t>12.1</w:t>
            </w:r>
            <w:r w:rsidR="0045252C" w:rsidRPr="00AC0E02">
              <w:rPr>
                <w:color w:val="000000" w:themeColor="text1"/>
                <w:sz w:val="22"/>
                <w:szCs w:val="22"/>
              </w:rPr>
              <w:t>–</w:t>
            </w:r>
            <w:r w:rsidRPr="00AC0E02">
              <w:rPr>
                <w:color w:val="000000" w:themeColor="text1"/>
                <w:sz w:val="22"/>
                <w:szCs w:val="22"/>
              </w:rPr>
              <w:t>6.4</w:t>
            </w:r>
            <w:r w:rsidR="0045252C" w:rsidRPr="00AC0E02">
              <w:rPr>
                <w:color w:val="000000" w:themeColor="text1"/>
                <w:sz w:val="22"/>
                <w:szCs w:val="22"/>
              </w:rPr>
              <w:t>)</w:t>
            </w:r>
          </w:p>
        </w:tc>
        <w:tc>
          <w:tcPr>
            <w:tcW w:w="990" w:type="dxa"/>
            <w:shd w:val="clear" w:color="auto" w:fill="E2EFD9" w:themeFill="accent6" w:themeFillTint="33"/>
          </w:tcPr>
          <w:p w14:paraId="5EFB2EF1" w14:textId="0105749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0.521</w:t>
            </w:r>
          </w:p>
        </w:tc>
      </w:tr>
      <w:tr w:rsidR="00DF4135" w:rsidRPr="00AC0E02" w14:paraId="3409A308" w14:textId="6544C344" w:rsidTr="00E74ADA">
        <w:tc>
          <w:tcPr>
            <w:tcW w:w="9355" w:type="dxa"/>
            <w:gridSpan w:val="3"/>
            <w:shd w:val="clear" w:color="auto" w:fill="E2EFD9" w:themeFill="accent6" w:themeFillTint="33"/>
          </w:tcPr>
          <w:p w14:paraId="188150E8" w14:textId="77777777"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lastRenderedPageBreak/>
              <w:t>Preoperative lab results and bowel preparation</w:t>
            </w:r>
          </w:p>
        </w:tc>
        <w:tc>
          <w:tcPr>
            <w:tcW w:w="2610" w:type="dxa"/>
            <w:shd w:val="clear" w:color="auto" w:fill="E2EFD9" w:themeFill="accent6" w:themeFillTint="33"/>
          </w:tcPr>
          <w:p w14:paraId="28834D68"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1A04013D" w14:textId="0738C8FD" w:rsidR="0045252C" w:rsidRPr="00AC0E02" w:rsidRDefault="0045252C" w:rsidP="0045252C">
            <w:pPr>
              <w:rPr>
                <w:rFonts w:eastAsia="宋体"/>
                <w:color w:val="000000" w:themeColor="text1"/>
                <w:sz w:val="22"/>
                <w:szCs w:val="22"/>
              </w:rPr>
            </w:pPr>
          </w:p>
        </w:tc>
      </w:tr>
      <w:tr w:rsidR="00DF4135" w:rsidRPr="00AC0E02" w14:paraId="67B04C43" w14:textId="26B04C77" w:rsidTr="00E74ADA">
        <w:tc>
          <w:tcPr>
            <w:tcW w:w="4531" w:type="dxa"/>
          </w:tcPr>
          <w:p w14:paraId="70C04012" w14:textId="74F71A88"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hemoglobin (IQR), g/l</w:t>
            </w:r>
          </w:p>
        </w:tc>
        <w:tc>
          <w:tcPr>
            <w:tcW w:w="2394" w:type="dxa"/>
          </w:tcPr>
          <w:p w14:paraId="1A66EE66" w14:textId="0E4B8F33"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130 (119–139)</w:t>
            </w:r>
          </w:p>
        </w:tc>
        <w:tc>
          <w:tcPr>
            <w:tcW w:w="2430" w:type="dxa"/>
          </w:tcPr>
          <w:p w14:paraId="79D47C45" w14:textId="429094B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128 (114–137)</w:t>
            </w:r>
          </w:p>
        </w:tc>
        <w:tc>
          <w:tcPr>
            <w:tcW w:w="2610" w:type="dxa"/>
          </w:tcPr>
          <w:p w14:paraId="5A6B60E7" w14:textId="7A617E3E" w:rsidR="0045252C" w:rsidRPr="00AC0E02" w:rsidRDefault="0045252C" w:rsidP="0045252C">
            <w:pPr>
              <w:jc w:val="center"/>
              <w:rPr>
                <w:rFonts w:eastAsia="宋体"/>
                <w:color w:val="000000" w:themeColor="text1"/>
                <w:sz w:val="22"/>
                <w:szCs w:val="22"/>
              </w:rPr>
            </w:pPr>
            <w:r w:rsidRPr="00AC0E02">
              <w:rPr>
                <w:color w:val="000000" w:themeColor="text1"/>
                <w:sz w:val="22"/>
                <w:szCs w:val="22"/>
              </w:rPr>
              <w:t>2.0 (</w:t>
            </w:r>
            <w:r w:rsidR="00D745BC" w:rsidRPr="00AC0E02">
              <w:rPr>
                <w:color w:val="000000" w:themeColor="text1"/>
                <w:sz w:val="22"/>
                <w:szCs w:val="22"/>
              </w:rPr>
              <w:t>-2</w:t>
            </w:r>
            <w:r w:rsidRPr="00AC0E02">
              <w:rPr>
                <w:color w:val="000000" w:themeColor="text1"/>
                <w:sz w:val="22"/>
                <w:szCs w:val="22"/>
              </w:rPr>
              <w:t>.0–</w:t>
            </w:r>
            <w:r w:rsidR="00D745BC" w:rsidRPr="00AC0E02">
              <w:rPr>
                <w:color w:val="000000" w:themeColor="text1"/>
                <w:sz w:val="22"/>
                <w:szCs w:val="22"/>
              </w:rPr>
              <w:t>5</w:t>
            </w:r>
            <w:r w:rsidRPr="00AC0E02">
              <w:rPr>
                <w:color w:val="000000" w:themeColor="text1"/>
                <w:sz w:val="22"/>
                <w:szCs w:val="22"/>
              </w:rPr>
              <w:t>.0)</w:t>
            </w:r>
          </w:p>
        </w:tc>
        <w:tc>
          <w:tcPr>
            <w:tcW w:w="990" w:type="dxa"/>
          </w:tcPr>
          <w:p w14:paraId="547239C3" w14:textId="503D4ACC"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0.304</w:t>
            </w:r>
          </w:p>
        </w:tc>
      </w:tr>
      <w:tr w:rsidR="00DF4135" w:rsidRPr="00AC0E02" w14:paraId="4F89967D" w14:textId="3D1EC116" w:rsidTr="00E74ADA">
        <w:tc>
          <w:tcPr>
            <w:tcW w:w="4531" w:type="dxa"/>
          </w:tcPr>
          <w:p w14:paraId="716AA770" w14:textId="3948A3E6"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creatinine (IQR), μmol/l</w:t>
            </w:r>
          </w:p>
        </w:tc>
        <w:tc>
          <w:tcPr>
            <w:tcW w:w="2394" w:type="dxa"/>
          </w:tcPr>
          <w:p w14:paraId="23A6729E" w14:textId="0949F8F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57 (49–65)</w:t>
            </w:r>
          </w:p>
        </w:tc>
        <w:tc>
          <w:tcPr>
            <w:tcW w:w="2430" w:type="dxa"/>
          </w:tcPr>
          <w:p w14:paraId="4387E5D9" w14:textId="67759B68"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56 (51–63)</w:t>
            </w:r>
          </w:p>
        </w:tc>
        <w:tc>
          <w:tcPr>
            <w:tcW w:w="2610" w:type="dxa"/>
          </w:tcPr>
          <w:p w14:paraId="6F84CE01" w14:textId="6DBB22DA" w:rsidR="0045252C" w:rsidRPr="00AC0E02" w:rsidRDefault="00D745BC" w:rsidP="0045252C">
            <w:pPr>
              <w:jc w:val="center"/>
              <w:rPr>
                <w:rFonts w:eastAsia="宋体"/>
                <w:color w:val="000000" w:themeColor="text1"/>
                <w:sz w:val="22"/>
                <w:szCs w:val="22"/>
              </w:rPr>
            </w:pPr>
            <w:r w:rsidRPr="00AC0E02">
              <w:rPr>
                <w:color w:val="000000" w:themeColor="text1"/>
                <w:sz w:val="22"/>
                <w:szCs w:val="22"/>
              </w:rPr>
              <w:t>0.8</w:t>
            </w:r>
            <w:r w:rsidR="0045252C" w:rsidRPr="00AC0E02">
              <w:rPr>
                <w:color w:val="000000" w:themeColor="text1"/>
                <w:sz w:val="22"/>
                <w:szCs w:val="22"/>
              </w:rPr>
              <w:t xml:space="preserve"> (-1.</w:t>
            </w:r>
            <w:r w:rsidRPr="00AC0E02">
              <w:rPr>
                <w:color w:val="000000" w:themeColor="text1"/>
                <w:sz w:val="22"/>
                <w:szCs w:val="22"/>
              </w:rPr>
              <w:t>5</w:t>
            </w:r>
            <w:r w:rsidR="0045252C" w:rsidRPr="00AC0E02">
              <w:rPr>
                <w:color w:val="000000" w:themeColor="text1"/>
                <w:sz w:val="22"/>
                <w:szCs w:val="22"/>
              </w:rPr>
              <w:t>–</w:t>
            </w:r>
            <w:r w:rsidRPr="00AC0E02">
              <w:rPr>
                <w:color w:val="000000" w:themeColor="text1"/>
                <w:sz w:val="22"/>
                <w:szCs w:val="22"/>
              </w:rPr>
              <w:t>2.9</w:t>
            </w:r>
            <w:r w:rsidR="0045252C" w:rsidRPr="00AC0E02">
              <w:rPr>
                <w:color w:val="000000" w:themeColor="text1"/>
                <w:sz w:val="22"/>
                <w:szCs w:val="22"/>
              </w:rPr>
              <w:t>)</w:t>
            </w:r>
          </w:p>
        </w:tc>
        <w:tc>
          <w:tcPr>
            <w:tcW w:w="990" w:type="dxa"/>
          </w:tcPr>
          <w:p w14:paraId="5FE23B43" w14:textId="6471743A"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0.523</w:t>
            </w:r>
          </w:p>
        </w:tc>
      </w:tr>
      <w:tr w:rsidR="00DF4135" w:rsidRPr="00AC0E02" w14:paraId="2F1D5CB3" w14:textId="0508641E" w:rsidTr="00E74ADA">
        <w:tc>
          <w:tcPr>
            <w:tcW w:w="4531" w:type="dxa"/>
            <w:shd w:val="clear" w:color="auto" w:fill="E2EFD9" w:themeFill="accent6" w:themeFillTint="33"/>
          </w:tcPr>
          <w:p w14:paraId="6C5F1F63" w14:textId="6972B525"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Bowel preparation before surgery, no. (%)</w:t>
            </w:r>
          </w:p>
        </w:tc>
        <w:tc>
          <w:tcPr>
            <w:tcW w:w="2394" w:type="dxa"/>
            <w:shd w:val="clear" w:color="auto" w:fill="E2EFD9" w:themeFill="accent6" w:themeFillTint="33"/>
          </w:tcPr>
          <w:p w14:paraId="1843FAF9" w14:textId="05398330"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173 (94.5)</w:t>
            </w:r>
          </w:p>
        </w:tc>
        <w:tc>
          <w:tcPr>
            <w:tcW w:w="2430" w:type="dxa"/>
            <w:shd w:val="clear" w:color="auto" w:fill="E2EFD9" w:themeFill="accent6" w:themeFillTint="33"/>
          </w:tcPr>
          <w:p w14:paraId="02FFEC6A" w14:textId="0A6A74B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152 (95.0)</w:t>
            </w:r>
          </w:p>
        </w:tc>
        <w:tc>
          <w:tcPr>
            <w:tcW w:w="2610" w:type="dxa"/>
            <w:shd w:val="clear" w:color="auto" w:fill="E2EFD9" w:themeFill="accent6" w:themeFillTint="33"/>
          </w:tcPr>
          <w:p w14:paraId="2B208F84" w14:textId="29E0EC6C" w:rsidR="0045252C" w:rsidRPr="00AC0E02" w:rsidRDefault="006A02F5" w:rsidP="0045252C">
            <w:pPr>
              <w:jc w:val="center"/>
              <w:rPr>
                <w:rFonts w:eastAsia="宋体"/>
                <w:color w:val="000000" w:themeColor="text1"/>
                <w:sz w:val="22"/>
                <w:szCs w:val="22"/>
              </w:rPr>
            </w:pPr>
            <w:r w:rsidRPr="00AC0E02">
              <w:rPr>
                <w:color w:val="000000" w:themeColor="text1"/>
                <w:sz w:val="22"/>
                <w:szCs w:val="22"/>
              </w:rPr>
              <w:t>-0.5</w:t>
            </w:r>
            <w:r w:rsidR="0045252C" w:rsidRPr="00AC0E02">
              <w:rPr>
                <w:color w:val="000000" w:themeColor="text1"/>
                <w:sz w:val="22"/>
                <w:szCs w:val="22"/>
              </w:rPr>
              <w:t xml:space="preserve"> (-</w:t>
            </w:r>
            <w:r w:rsidRPr="00AC0E02">
              <w:rPr>
                <w:color w:val="000000" w:themeColor="text1"/>
                <w:sz w:val="22"/>
                <w:szCs w:val="22"/>
              </w:rPr>
              <w:t>5.6</w:t>
            </w:r>
            <w:r w:rsidR="0045252C" w:rsidRPr="00AC0E02">
              <w:rPr>
                <w:color w:val="000000" w:themeColor="text1"/>
                <w:sz w:val="22"/>
                <w:szCs w:val="22"/>
              </w:rPr>
              <w:t>–</w:t>
            </w:r>
            <w:r w:rsidRPr="00AC0E02">
              <w:rPr>
                <w:color w:val="000000" w:themeColor="text1"/>
                <w:sz w:val="22"/>
                <w:szCs w:val="22"/>
              </w:rPr>
              <w:t>4.7</w:t>
            </w:r>
            <w:r w:rsidR="0045252C" w:rsidRPr="00AC0E02">
              <w:rPr>
                <w:color w:val="000000" w:themeColor="text1"/>
                <w:sz w:val="22"/>
                <w:szCs w:val="22"/>
              </w:rPr>
              <w:t>)</w:t>
            </w:r>
          </w:p>
        </w:tc>
        <w:tc>
          <w:tcPr>
            <w:tcW w:w="990" w:type="dxa"/>
            <w:shd w:val="clear" w:color="auto" w:fill="E2EFD9" w:themeFill="accent6" w:themeFillTint="33"/>
          </w:tcPr>
          <w:p w14:paraId="2DF58028" w14:textId="54DFDCA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0.847</w:t>
            </w:r>
          </w:p>
        </w:tc>
      </w:tr>
      <w:tr w:rsidR="00DF4135" w:rsidRPr="00AC0E02" w14:paraId="29BA351A" w14:textId="3E424D48" w:rsidTr="00E74ADA">
        <w:tc>
          <w:tcPr>
            <w:tcW w:w="9355" w:type="dxa"/>
            <w:gridSpan w:val="3"/>
            <w:shd w:val="clear" w:color="auto" w:fill="E2EFD9" w:themeFill="accent6" w:themeFillTint="33"/>
          </w:tcPr>
          <w:p w14:paraId="147A0FBB" w14:textId="270F264B" w:rsidR="0045252C" w:rsidRPr="00AC0E02" w:rsidRDefault="0045252C" w:rsidP="0045252C">
            <w:pPr>
              <w:rPr>
                <w:rFonts w:eastAsia="宋体"/>
                <w:color w:val="000000" w:themeColor="text1"/>
                <w:sz w:val="22"/>
                <w:szCs w:val="22"/>
              </w:rPr>
            </w:pPr>
            <w:r w:rsidRPr="00AC0E02">
              <w:rPr>
                <w:rFonts w:eastAsia="宋体"/>
                <w:color w:val="000000" w:themeColor="text1"/>
                <w:sz w:val="22"/>
                <w:szCs w:val="22"/>
              </w:rPr>
              <w:t>Patients recruited at each hospital, no. (%)</w:t>
            </w:r>
          </w:p>
        </w:tc>
        <w:tc>
          <w:tcPr>
            <w:tcW w:w="2610" w:type="dxa"/>
            <w:shd w:val="clear" w:color="auto" w:fill="E2EFD9" w:themeFill="accent6" w:themeFillTint="33"/>
          </w:tcPr>
          <w:p w14:paraId="64AA65F1" w14:textId="77777777" w:rsidR="0045252C" w:rsidRPr="00AC0E02" w:rsidRDefault="0045252C" w:rsidP="0045252C">
            <w:pPr>
              <w:rPr>
                <w:rFonts w:eastAsia="宋体"/>
                <w:color w:val="000000" w:themeColor="text1"/>
                <w:sz w:val="22"/>
                <w:szCs w:val="22"/>
              </w:rPr>
            </w:pPr>
          </w:p>
        </w:tc>
        <w:tc>
          <w:tcPr>
            <w:tcW w:w="990" w:type="dxa"/>
            <w:shd w:val="clear" w:color="auto" w:fill="E2EFD9" w:themeFill="accent6" w:themeFillTint="33"/>
          </w:tcPr>
          <w:p w14:paraId="109B9954" w14:textId="1B2E922C" w:rsidR="0045252C" w:rsidRPr="00AC0E02" w:rsidRDefault="0045252C" w:rsidP="0045252C">
            <w:pPr>
              <w:rPr>
                <w:rFonts w:eastAsia="宋体"/>
                <w:color w:val="000000" w:themeColor="text1"/>
                <w:sz w:val="22"/>
                <w:szCs w:val="22"/>
              </w:rPr>
            </w:pPr>
          </w:p>
        </w:tc>
      </w:tr>
      <w:tr w:rsidR="00DF4135" w:rsidRPr="00AC0E02" w14:paraId="33B2663A" w14:textId="3C55DAA5" w:rsidTr="00E74ADA">
        <w:tc>
          <w:tcPr>
            <w:tcW w:w="4531" w:type="dxa"/>
          </w:tcPr>
          <w:p w14:paraId="6793FAD0"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Peking University First Hospital</w:t>
            </w:r>
          </w:p>
        </w:tc>
        <w:tc>
          <w:tcPr>
            <w:tcW w:w="2394" w:type="dxa"/>
          </w:tcPr>
          <w:p w14:paraId="3309EBA2" w14:textId="1841CB7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10 (5.5)</w:t>
            </w:r>
          </w:p>
        </w:tc>
        <w:tc>
          <w:tcPr>
            <w:tcW w:w="2430" w:type="dxa"/>
          </w:tcPr>
          <w:p w14:paraId="1EA1792D" w14:textId="2F270A31"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9 (5.6)</w:t>
            </w:r>
          </w:p>
        </w:tc>
        <w:tc>
          <w:tcPr>
            <w:tcW w:w="2610" w:type="dxa"/>
          </w:tcPr>
          <w:p w14:paraId="7636C477" w14:textId="00940376" w:rsidR="0045252C" w:rsidRPr="00AC0E02" w:rsidRDefault="006A02F5" w:rsidP="0045252C">
            <w:pPr>
              <w:jc w:val="center"/>
              <w:rPr>
                <w:rFonts w:eastAsia="宋体"/>
                <w:color w:val="000000" w:themeColor="text1"/>
                <w:sz w:val="22"/>
                <w:szCs w:val="22"/>
              </w:rPr>
            </w:pPr>
            <w:r w:rsidRPr="00AC0E02">
              <w:rPr>
                <w:color w:val="000000" w:themeColor="text1"/>
                <w:sz w:val="22"/>
                <w:szCs w:val="22"/>
              </w:rPr>
              <w:t>-0.2</w:t>
            </w:r>
            <w:r w:rsidR="0045252C" w:rsidRPr="00AC0E02">
              <w:rPr>
                <w:color w:val="000000" w:themeColor="text1"/>
                <w:sz w:val="22"/>
                <w:szCs w:val="22"/>
              </w:rPr>
              <w:t xml:space="preserve"> (-</w:t>
            </w:r>
            <w:r w:rsidRPr="00AC0E02">
              <w:rPr>
                <w:color w:val="000000" w:themeColor="text1"/>
                <w:sz w:val="22"/>
                <w:szCs w:val="22"/>
              </w:rPr>
              <w:t>5.2</w:t>
            </w:r>
            <w:r w:rsidR="0045252C" w:rsidRPr="00AC0E02">
              <w:rPr>
                <w:color w:val="000000" w:themeColor="text1"/>
                <w:sz w:val="22"/>
                <w:szCs w:val="22"/>
              </w:rPr>
              <w:t>–</w:t>
            </w:r>
            <w:r w:rsidRPr="00AC0E02">
              <w:rPr>
                <w:color w:val="000000" w:themeColor="text1"/>
                <w:sz w:val="22"/>
                <w:szCs w:val="22"/>
              </w:rPr>
              <w:t>4.9</w:t>
            </w:r>
            <w:r w:rsidR="0045252C" w:rsidRPr="00AC0E02">
              <w:rPr>
                <w:color w:val="000000" w:themeColor="text1"/>
                <w:sz w:val="22"/>
                <w:szCs w:val="22"/>
              </w:rPr>
              <w:t>)</w:t>
            </w:r>
          </w:p>
        </w:tc>
        <w:tc>
          <w:tcPr>
            <w:tcW w:w="990" w:type="dxa"/>
            <w:vMerge w:val="restart"/>
          </w:tcPr>
          <w:p w14:paraId="44B1CF72" w14:textId="7815C516"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0.551</w:t>
            </w:r>
          </w:p>
        </w:tc>
      </w:tr>
      <w:tr w:rsidR="00DF4135" w:rsidRPr="00AC0E02" w14:paraId="73326B01" w14:textId="74702AA4" w:rsidTr="00E74ADA">
        <w:tc>
          <w:tcPr>
            <w:tcW w:w="4531" w:type="dxa"/>
          </w:tcPr>
          <w:p w14:paraId="5E087F5B"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Peking University Third Hospital</w:t>
            </w:r>
          </w:p>
        </w:tc>
        <w:tc>
          <w:tcPr>
            <w:tcW w:w="2394" w:type="dxa"/>
          </w:tcPr>
          <w:p w14:paraId="070AC06C" w14:textId="07BEC69B"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56 (30.6)</w:t>
            </w:r>
          </w:p>
        </w:tc>
        <w:tc>
          <w:tcPr>
            <w:tcW w:w="2430" w:type="dxa"/>
          </w:tcPr>
          <w:p w14:paraId="42849419" w14:textId="3CD5E2C1"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40 (25.0)</w:t>
            </w:r>
          </w:p>
        </w:tc>
        <w:tc>
          <w:tcPr>
            <w:tcW w:w="2610" w:type="dxa"/>
          </w:tcPr>
          <w:p w14:paraId="03C2832A" w14:textId="4CD894AF" w:rsidR="0045252C" w:rsidRPr="00AC0E02" w:rsidRDefault="006A02F5" w:rsidP="0045252C">
            <w:pPr>
              <w:jc w:val="center"/>
              <w:rPr>
                <w:rFonts w:eastAsia="宋体"/>
                <w:color w:val="000000" w:themeColor="text1"/>
                <w:sz w:val="22"/>
                <w:szCs w:val="22"/>
              </w:rPr>
            </w:pPr>
            <w:r w:rsidRPr="00AC0E02">
              <w:rPr>
                <w:color w:val="000000" w:themeColor="text1"/>
                <w:sz w:val="22"/>
                <w:szCs w:val="22"/>
              </w:rPr>
              <w:t>5.6</w:t>
            </w:r>
            <w:r w:rsidR="0045252C" w:rsidRPr="00AC0E02">
              <w:rPr>
                <w:color w:val="000000" w:themeColor="text1"/>
                <w:sz w:val="22"/>
                <w:szCs w:val="22"/>
              </w:rPr>
              <w:t xml:space="preserve"> (</w:t>
            </w:r>
            <w:r w:rsidRPr="00AC0E02">
              <w:rPr>
                <w:color w:val="000000" w:themeColor="text1"/>
                <w:sz w:val="22"/>
                <w:szCs w:val="22"/>
              </w:rPr>
              <w:t>-4.5</w:t>
            </w:r>
            <w:r w:rsidR="0045252C" w:rsidRPr="00AC0E02">
              <w:rPr>
                <w:color w:val="000000" w:themeColor="text1"/>
                <w:sz w:val="22"/>
                <w:szCs w:val="22"/>
              </w:rPr>
              <w:t>–</w:t>
            </w:r>
            <w:r w:rsidRPr="00AC0E02">
              <w:rPr>
                <w:color w:val="000000" w:themeColor="text1"/>
                <w:sz w:val="22"/>
                <w:szCs w:val="22"/>
              </w:rPr>
              <w:t>15.7</w:t>
            </w:r>
            <w:r w:rsidR="0045252C" w:rsidRPr="00AC0E02">
              <w:rPr>
                <w:color w:val="000000" w:themeColor="text1"/>
                <w:sz w:val="22"/>
                <w:szCs w:val="22"/>
              </w:rPr>
              <w:t>)</w:t>
            </w:r>
          </w:p>
        </w:tc>
        <w:tc>
          <w:tcPr>
            <w:tcW w:w="990" w:type="dxa"/>
            <w:vMerge/>
          </w:tcPr>
          <w:p w14:paraId="0E20DACE" w14:textId="2E1C0397" w:rsidR="0045252C" w:rsidRPr="00AC0E02" w:rsidRDefault="0045252C" w:rsidP="0045252C">
            <w:pPr>
              <w:jc w:val="center"/>
              <w:rPr>
                <w:rFonts w:eastAsia="宋体"/>
                <w:color w:val="000000" w:themeColor="text1"/>
                <w:sz w:val="22"/>
                <w:szCs w:val="22"/>
              </w:rPr>
            </w:pPr>
          </w:p>
        </w:tc>
      </w:tr>
      <w:tr w:rsidR="00DF4135" w:rsidRPr="00AC0E02" w14:paraId="5E02FC64" w14:textId="1D76C2D1" w:rsidTr="00E74ADA">
        <w:tc>
          <w:tcPr>
            <w:tcW w:w="4531" w:type="dxa"/>
          </w:tcPr>
          <w:p w14:paraId="70400317"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Shandong Provincial Hospital</w:t>
            </w:r>
          </w:p>
        </w:tc>
        <w:tc>
          <w:tcPr>
            <w:tcW w:w="2394" w:type="dxa"/>
          </w:tcPr>
          <w:p w14:paraId="62C381C3" w14:textId="7468D3A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36 (19.7)</w:t>
            </w:r>
          </w:p>
        </w:tc>
        <w:tc>
          <w:tcPr>
            <w:tcW w:w="2430" w:type="dxa"/>
          </w:tcPr>
          <w:p w14:paraId="01561226" w14:textId="748CFA85"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38 (23.8)</w:t>
            </w:r>
          </w:p>
        </w:tc>
        <w:tc>
          <w:tcPr>
            <w:tcW w:w="2610" w:type="dxa"/>
          </w:tcPr>
          <w:p w14:paraId="0B9B1CD9" w14:textId="0994A859" w:rsidR="0045252C" w:rsidRPr="00AC0E02" w:rsidRDefault="005B3B1F" w:rsidP="0045252C">
            <w:pPr>
              <w:jc w:val="center"/>
              <w:rPr>
                <w:rFonts w:eastAsia="宋体"/>
                <w:color w:val="000000" w:themeColor="text1"/>
                <w:sz w:val="22"/>
                <w:szCs w:val="22"/>
              </w:rPr>
            </w:pPr>
            <w:r w:rsidRPr="00AC0E02">
              <w:rPr>
                <w:color w:val="000000" w:themeColor="text1"/>
                <w:sz w:val="22"/>
                <w:szCs w:val="22"/>
              </w:rPr>
              <w:t>-4.1</w:t>
            </w:r>
            <w:r w:rsidR="0045252C" w:rsidRPr="00AC0E02">
              <w:rPr>
                <w:color w:val="000000" w:themeColor="text1"/>
                <w:sz w:val="22"/>
                <w:szCs w:val="22"/>
              </w:rPr>
              <w:t xml:space="preserve"> (-</w:t>
            </w:r>
            <w:r w:rsidRPr="00AC0E02">
              <w:rPr>
                <w:color w:val="000000" w:themeColor="text1"/>
                <w:sz w:val="22"/>
                <w:szCs w:val="22"/>
              </w:rPr>
              <w:t>13.4</w:t>
            </w:r>
            <w:r w:rsidR="0045252C" w:rsidRPr="00AC0E02">
              <w:rPr>
                <w:color w:val="000000" w:themeColor="text1"/>
                <w:sz w:val="22"/>
                <w:szCs w:val="22"/>
              </w:rPr>
              <w:t>–</w:t>
            </w:r>
            <w:r w:rsidRPr="00AC0E02">
              <w:rPr>
                <w:color w:val="000000" w:themeColor="text1"/>
                <w:sz w:val="22"/>
                <w:szCs w:val="22"/>
              </w:rPr>
              <w:t>5.3</w:t>
            </w:r>
            <w:r w:rsidR="0045252C" w:rsidRPr="00AC0E02">
              <w:rPr>
                <w:color w:val="000000" w:themeColor="text1"/>
                <w:sz w:val="22"/>
                <w:szCs w:val="22"/>
              </w:rPr>
              <w:t>)</w:t>
            </w:r>
          </w:p>
        </w:tc>
        <w:tc>
          <w:tcPr>
            <w:tcW w:w="990" w:type="dxa"/>
            <w:vMerge/>
          </w:tcPr>
          <w:p w14:paraId="701C8551" w14:textId="582E846D" w:rsidR="0045252C" w:rsidRPr="00AC0E02" w:rsidRDefault="0045252C" w:rsidP="0045252C">
            <w:pPr>
              <w:jc w:val="center"/>
              <w:rPr>
                <w:rFonts w:eastAsia="宋体"/>
                <w:color w:val="000000" w:themeColor="text1"/>
                <w:sz w:val="22"/>
                <w:szCs w:val="22"/>
              </w:rPr>
            </w:pPr>
          </w:p>
        </w:tc>
      </w:tr>
      <w:tr w:rsidR="00DF4135" w:rsidRPr="00AC0E02" w14:paraId="4C082353" w14:textId="113379E0" w:rsidTr="00E74ADA">
        <w:tc>
          <w:tcPr>
            <w:tcW w:w="4531" w:type="dxa"/>
          </w:tcPr>
          <w:p w14:paraId="33997833"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Zhengzhou University First Hospital</w:t>
            </w:r>
          </w:p>
        </w:tc>
        <w:tc>
          <w:tcPr>
            <w:tcW w:w="2394" w:type="dxa"/>
          </w:tcPr>
          <w:p w14:paraId="21A502BD" w14:textId="5F73B188"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35 (19.1)</w:t>
            </w:r>
          </w:p>
        </w:tc>
        <w:tc>
          <w:tcPr>
            <w:tcW w:w="2430" w:type="dxa"/>
          </w:tcPr>
          <w:p w14:paraId="5266C7B4" w14:textId="746E99ED"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23 (14.4)</w:t>
            </w:r>
          </w:p>
        </w:tc>
        <w:tc>
          <w:tcPr>
            <w:tcW w:w="2610" w:type="dxa"/>
          </w:tcPr>
          <w:p w14:paraId="3428A96F" w14:textId="4A3D5D4E" w:rsidR="0045252C" w:rsidRPr="00AC0E02" w:rsidRDefault="005B3B1F" w:rsidP="0045252C">
            <w:pPr>
              <w:jc w:val="center"/>
              <w:rPr>
                <w:rFonts w:eastAsia="宋体"/>
                <w:color w:val="000000" w:themeColor="text1"/>
                <w:sz w:val="22"/>
                <w:szCs w:val="22"/>
              </w:rPr>
            </w:pPr>
            <w:r w:rsidRPr="00AC0E02">
              <w:rPr>
                <w:color w:val="000000" w:themeColor="text1"/>
                <w:sz w:val="22"/>
                <w:szCs w:val="22"/>
              </w:rPr>
              <w:t>4.8</w:t>
            </w:r>
            <w:r w:rsidR="0045252C" w:rsidRPr="00AC0E02">
              <w:rPr>
                <w:color w:val="000000" w:themeColor="text1"/>
                <w:sz w:val="22"/>
                <w:szCs w:val="22"/>
              </w:rPr>
              <w:t xml:space="preserve"> (-</w:t>
            </w:r>
            <w:r w:rsidRPr="00AC0E02">
              <w:rPr>
                <w:color w:val="000000" w:themeColor="text1"/>
                <w:sz w:val="22"/>
                <w:szCs w:val="22"/>
              </w:rPr>
              <w:t>3.7</w:t>
            </w:r>
            <w:r w:rsidR="0045252C" w:rsidRPr="00AC0E02">
              <w:rPr>
                <w:color w:val="000000" w:themeColor="text1"/>
                <w:sz w:val="22"/>
                <w:szCs w:val="22"/>
              </w:rPr>
              <w:t>–</w:t>
            </w:r>
            <w:r w:rsidRPr="00AC0E02">
              <w:rPr>
                <w:color w:val="000000" w:themeColor="text1"/>
                <w:sz w:val="22"/>
                <w:szCs w:val="22"/>
              </w:rPr>
              <w:t>13.2</w:t>
            </w:r>
            <w:r w:rsidR="0045252C" w:rsidRPr="00AC0E02">
              <w:rPr>
                <w:color w:val="000000" w:themeColor="text1"/>
                <w:sz w:val="22"/>
                <w:szCs w:val="22"/>
              </w:rPr>
              <w:t>)</w:t>
            </w:r>
          </w:p>
        </w:tc>
        <w:tc>
          <w:tcPr>
            <w:tcW w:w="990" w:type="dxa"/>
            <w:vMerge/>
          </w:tcPr>
          <w:p w14:paraId="7ED74D2E" w14:textId="58AE5CBD" w:rsidR="0045252C" w:rsidRPr="00AC0E02" w:rsidRDefault="0045252C" w:rsidP="0045252C">
            <w:pPr>
              <w:jc w:val="center"/>
              <w:rPr>
                <w:rFonts w:eastAsia="宋体"/>
                <w:color w:val="000000" w:themeColor="text1"/>
                <w:sz w:val="22"/>
                <w:szCs w:val="22"/>
              </w:rPr>
            </w:pPr>
          </w:p>
        </w:tc>
      </w:tr>
      <w:tr w:rsidR="00DF4135" w:rsidRPr="00AC0E02" w14:paraId="26BACED4" w14:textId="24B8D081" w:rsidTr="00E74ADA">
        <w:tc>
          <w:tcPr>
            <w:tcW w:w="4531" w:type="dxa"/>
          </w:tcPr>
          <w:p w14:paraId="6F40064F"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Hebei Medical University Second Hospital</w:t>
            </w:r>
          </w:p>
        </w:tc>
        <w:tc>
          <w:tcPr>
            <w:tcW w:w="2394" w:type="dxa"/>
          </w:tcPr>
          <w:p w14:paraId="063EF8C4" w14:textId="52140C09"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29 (15.8)</w:t>
            </w:r>
          </w:p>
        </w:tc>
        <w:tc>
          <w:tcPr>
            <w:tcW w:w="2430" w:type="dxa"/>
          </w:tcPr>
          <w:p w14:paraId="38DA389E" w14:textId="661EA7A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33 (20.6)</w:t>
            </w:r>
          </w:p>
        </w:tc>
        <w:tc>
          <w:tcPr>
            <w:tcW w:w="2610" w:type="dxa"/>
          </w:tcPr>
          <w:p w14:paraId="63F444A9" w14:textId="058DB2E9" w:rsidR="0045252C" w:rsidRPr="00AC0E02" w:rsidRDefault="005B3B1F" w:rsidP="0045252C">
            <w:pPr>
              <w:jc w:val="center"/>
              <w:rPr>
                <w:rFonts w:eastAsia="宋体"/>
                <w:color w:val="000000" w:themeColor="text1"/>
                <w:sz w:val="22"/>
                <w:szCs w:val="22"/>
              </w:rPr>
            </w:pPr>
            <w:r w:rsidRPr="00AC0E02">
              <w:rPr>
                <w:color w:val="000000" w:themeColor="text1"/>
                <w:sz w:val="22"/>
                <w:szCs w:val="22"/>
              </w:rPr>
              <w:t>-4.8</w:t>
            </w:r>
            <w:r w:rsidR="0045252C" w:rsidRPr="00AC0E02">
              <w:rPr>
                <w:color w:val="000000" w:themeColor="text1"/>
                <w:sz w:val="22"/>
                <w:szCs w:val="22"/>
              </w:rPr>
              <w:t xml:space="preserve"> (-</w:t>
            </w:r>
            <w:r w:rsidRPr="00AC0E02">
              <w:rPr>
                <w:color w:val="000000" w:themeColor="text1"/>
                <w:sz w:val="22"/>
                <w:szCs w:val="22"/>
              </w:rPr>
              <w:t>13.6</w:t>
            </w:r>
            <w:r w:rsidR="0045252C" w:rsidRPr="00AC0E02">
              <w:rPr>
                <w:color w:val="000000" w:themeColor="text1"/>
                <w:sz w:val="22"/>
                <w:szCs w:val="22"/>
              </w:rPr>
              <w:t>–</w:t>
            </w:r>
            <w:r w:rsidRPr="00AC0E02">
              <w:rPr>
                <w:color w:val="000000" w:themeColor="text1"/>
                <w:sz w:val="22"/>
                <w:szCs w:val="22"/>
              </w:rPr>
              <w:t>4.0</w:t>
            </w:r>
            <w:r w:rsidR="0045252C" w:rsidRPr="00AC0E02">
              <w:rPr>
                <w:color w:val="000000" w:themeColor="text1"/>
                <w:sz w:val="22"/>
                <w:szCs w:val="22"/>
              </w:rPr>
              <w:t>)</w:t>
            </w:r>
          </w:p>
        </w:tc>
        <w:tc>
          <w:tcPr>
            <w:tcW w:w="990" w:type="dxa"/>
            <w:vMerge/>
          </w:tcPr>
          <w:p w14:paraId="6123A2D4" w14:textId="16F8DAF2" w:rsidR="0045252C" w:rsidRPr="00AC0E02" w:rsidRDefault="0045252C" w:rsidP="0045252C">
            <w:pPr>
              <w:jc w:val="center"/>
              <w:rPr>
                <w:rFonts w:eastAsia="宋体"/>
                <w:color w:val="000000" w:themeColor="text1"/>
                <w:sz w:val="22"/>
                <w:szCs w:val="22"/>
              </w:rPr>
            </w:pPr>
          </w:p>
        </w:tc>
      </w:tr>
      <w:tr w:rsidR="0045252C" w:rsidRPr="00AC0E02" w14:paraId="013DDCB1" w14:textId="2F2A812C" w:rsidTr="00E74ADA">
        <w:tc>
          <w:tcPr>
            <w:tcW w:w="4531" w:type="dxa"/>
          </w:tcPr>
          <w:p w14:paraId="679D7527" w14:textId="77777777" w:rsidR="0045252C" w:rsidRPr="00AC0E02" w:rsidRDefault="0045252C" w:rsidP="0045252C">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Beijing Obstetrics Gynecology Hospital</w:t>
            </w:r>
          </w:p>
        </w:tc>
        <w:tc>
          <w:tcPr>
            <w:tcW w:w="2394" w:type="dxa"/>
          </w:tcPr>
          <w:p w14:paraId="1EA446B7" w14:textId="4113CC6D"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17 (9.3)</w:t>
            </w:r>
          </w:p>
        </w:tc>
        <w:tc>
          <w:tcPr>
            <w:tcW w:w="2430" w:type="dxa"/>
          </w:tcPr>
          <w:p w14:paraId="1F39A363" w14:textId="2F9641FF" w:rsidR="0045252C" w:rsidRPr="00AC0E02" w:rsidRDefault="0045252C" w:rsidP="0045252C">
            <w:pPr>
              <w:jc w:val="center"/>
              <w:rPr>
                <w:rFonts w:eastAsia="宋体"/>
                <w:color w:val="000000" w:themeColor="text1"/>
                <w:sz w:val="22"/>
                <w:szCs w:val="22"/>
              </w:rPr>
            </w:pPr>
            <w:r w:rsidRPr="00AC0E02">
              <w:rPr>
                <w:rFonts w:eastAsia="宋体"/>
                <w:color w:val="000000" w:themeColor="text1"/>
                <w:sz w:val="22"/>
                <w:szCs w:val="22"/>
              </w:rPr>
              <w:t>17 (10.6)</w:t>
            </w:r>
          </w:p>
        </w:tc>
        <w:tc>
          <w:tcPr>
            <w:tcW w:w="2610" w:type="dxa"/>
          </w:tcPr>
          <w:p w14:paraId="34D27098" w14:textId="67D8ABEA" w:rsidR="0045252C" w:rsidRPr="00AC0E02" w:rsidRDefault="005B3B1F" w:rsidP="0045252C">
            <w:pPr>
              <w:jc w:val="center"/>
              <w:rPr>
                <w:rFonts w:eastAsia="宋体"/>
                <w:color w:val="000000" w:themeColor="text1"/>
                <w:sz w:val="22"/>
                <w:szCs w:val="22"/>
              </w:rPr>
            </w:pPr>
            <w:r w:rsidRPr="00AC0E02">
              <w:rPr>
                <w:color w:val="000000" w:themeColor="text1"/>
                <w:sz w:val="22"/>
                <w:szCs w:val="22"/>
              </w:rPr>
              <w:t>-1.3</w:t>
            </w:r>
            <w:r w:rsidR="0045252C" w:rsidRPr="00AC0E02">
              <w:rPr>
                <w:color w:val="000000" w:themeColor="text1"/>
                <w:sz w:val="22"/>
                <w:szCs w:val="22"/>
              </w:rPr>
              <w:t xml:space="preserve"> (-</w:t>
            </w:r>
            <w:r w:rsidRPr="00AC0E02">
              <w:rPr>
                <w:color w:val="000000" w:themeColor="text1"/>
                <w:sz w:val="22"/>
                <w:szCs w:val="22"/>
              </w:rPr>
              <w:t>8.3</w:t>
            </w:r>
            <w:r w:rsidR="0045252C" w:rsidRPr="00AC0E02">
              <w:rPr>
                <w:color w:val="000000" w:themeColor="text1"/>
                <w:sz w:val="22"/>
                <w:szCs w:val="22"/>
              </w:rPr>
              <w:t>–</w:t>
            </w:r>
            <w:r w:rsidRPr="00AC0E02">
              <w:rPr>
                <w:color w:val="000000" w:themeColor="text1"/>
                <w:sz w:val="22"/>
                <w:szCs w:val="22"/>
              </w:rPr>
              <w:t>5.6</w:t>
            </w:r>
            <w:r w:rsidR="0045252C" w:rsidRPr="00AC0E02">
              <w:rPr>
                <w:color w:val="000000" w:themeColor="text1"/>
                <w:sz w:val="22"/>
                <w:szCs w:val="22"/>
              </w:rPr>
              <w:t>)</w:t>
            </w:r>
          </w:p>
        </w:tc>
        <w:tc>
          <w:tcPr>
            <w:tcW w:w="990" w:type="dxa"/>
            <w:vMerge/>
          </w:tcPr>
          <w:p w14:paraId="0CAA4CE1" w14:textId="2CFB03ED" w:rsidR="0045252C" w:rsidRPr="00AC0E02" w:rsidRDefault="0045252C" w:rsidP="0045252C">
            <w:pPr>
              <w:jc w:val="center"/>
              <w:rPr>
                <w:rFonts w:eastAsia="宋体"/>
                <w:color w:val="000000" w:themeColor="text1"/>
                <w:sz w:val="22"/>
                <w:szCs w:val="22"/>
              </w:rPr>
            </w:pPr>
          </w:p>
        </w:tc>
      </w:tr>
    </w:tbl>
    <w:p w14:paraId="339426C1" w14:textId="77777777" w:rsidR="003F28EF" w:rsidRPr="00AC0E02" w:rsidRDefault="003F28EF" w:rsidP="00FF18A6">
      <w:pPr>
        <w:rPr>
          <w:rFonts w:eastAsia="宋体"/>
          <w:color w:val="000000" w:themeColor="text1"/>
          <w:vertAlign w:val="superscript"/>
        </w:rPr>
      </w:pPr>
    </w:p>
    <w:p w14:paraId="3D482FF8" w14:textId="69325C27" w:rsidR="0032097B" w:rsidRPr="00AC0E02" w:rsidRDefault="003301A3" w:rsidP="00FF18A6">
      <w:pPr>
        <w:rPr>
          <w:rFonts w:eastAsia="宋体"/>
          <w:color w:val="000000" w:themeColor="text1"/>
        </w:rPr>
      </w:pPr>
      <w:r w:rsidRPr="00AC0E02">
        <w:rPr>
          <w:rFonts w:eastAsia="宋体"/>
          <w:color w:val="000000" w:themeColor="text1"/>
        </w:rPr>
        <w:t>SmtO</w:t>
      </w:r>
      <w:r w:rsidRPr="00AC0E02">
        <w:rPr>
          <w:rFonts w:eastAsia="宋体"/>
          <w:color w:val="000000" w:themeColor="text1"/>
          <w:vertAlign w:val="subscript"/>
        </w:rPr>
        <w:t>2</w:t>
      </w:r>
      <w:r w:rsidRPr="00AC0E02">
        <w:rPr>
          <w:rFonts w:eastAsia="宋体"/>
          <w:color w:val="000000" w:themeColor="text1"/>
        </w:rPr>
        <w:t xml:space="preserve"> = muscular tissue oxygen saturation; SD = standard deviation; IQR = interquartile range; ASA = American Society of Anesthesiologists; NA not applicable; PONV = postoperative nausea and vomiting.</w:t>
      </w:r>
    </w:p>
    <w:p w14:paraId="73701E33" w14:textId="77777777" w:rsidR="003F28EF" w:rsidRPr="00AC0E02" w:rsidRDefault="003F28EF" w:rsidP="00FF18A6">
      <w:pPr>
        <w:rPr>
          <w:rFonts w:eastAsia="宋体"/>
          <w:color w:val="000000" w:themeColor="text1"/>
        </w:rPr>
      </w:pPr>
    </w:p>
    <w:p w14:paraId="09D0FD03" w14:textId="77777777" w:rsidR="00D974AE" w:rsidRPr="00AC0E02" w:rsidRDefault="00D974AE" w:rsidP="00D974AE">
      <w:pPr>
        <w:rPr>
          <w:color w:val="000000" w:themeColor="text1"/>
        </w:rPr>
      </w:pPr>
      <w:r w:rsidRPr="00AC0E02">
        <w:rPr>
          <w:color w:val="000000" w:themeColor="text1"/>
        </w:rPr>
        <w:t>*</w:t>
      </w:r>
      <w:r w:rsidRPr="00AC0E02">
        <w:rPr>
          <w:color w:val="000000" w:themeColor="text1"/>
        </w:rPr>
        <w:tab/>
        <w:t>The between-median or between-proportion difference and 95% CI were calculated using Hodges-Lehmann estimates and Newcombe’s method with continuity correction, respectively.</w:t>
      </w:r>
    </w:p>
    <w:p w14:paraId="5CD5EF05" w14:textId="39D3FFED" w:rsidR="00826783" w:rsidRPr="00AC0E02" w:rsidRDefault="005969E2" w:rsidP="00FF18A6">
      <w:pPr>
        <w:rPr>
          <w:rFonts w:eastAsia="宋体"/>
          <w:b/>
          <w:bCs/>
          <w:color w:val="000000" w:themeColor="text1"/>
        </w:rPr>
      </w:pPr>
      <w:r w:rsidRPr="00AC0E02">
        <w:rPr>
          <w:color w:val="000000" w:themeColor="text1"/>
        </w:rPr>
        <w:t>†</w:t>
      </w:r>
      <w:r w:rsidR="00081706" w:rsidRPr="00AC0E02">
        <w:rPr>
          <w:rFonts w:eastAsia="宋体"/>
          <w:color w:val="000000" w:themeColor="text1"/>
        </w:rPr>
        <w:tab/>
      </w:r>
      <w:r w:rsidR="0032097B" w:rsidRPr="00AC0E02">
        <w:rPr>
          <w:rFonts w:eastAsia="宋体"/>
          <w:color w:val="000000" w:themeColor="text1"/>
        </w:rPr>
        <w:t>The ASA criteria for physical status include a classification for normal health (I),</w:t>
      </w:r>
      <w:r w:rsidR="003F28EF" w:rsidRPr="00AC0E02">
        <w:rPr>
          <w:rFonts w:eastAsia="宋体"/>
          <w:color w:val="000000" w:themeColor="text1"/>
        </w:rPr>
        <w:t xml:space="preserve"> </w:t>
      </w:r>
      <w:r w:rsidR="0032097B" w:rsidRPr="00AC0E02">
        <w:rPr>
          <w:rFonts w:eastAsia="宋体"/>
          <w:color w:val="000000" w:themeColor="text1"/>
        </w:rPr>
        <w:t>mild systemic disease (II), and severe systemic disease (III).</w:t>
      </w:r>
      <w:r w:rsidR="00826783" w:rsidRPr="00AC0E02">
        <w:rPr>
          <w:rFonts w:eastAsia="宋体"/>
          <w:b/>
          <w:bCs/>
          <w:color w:val="000000" w:themeColor="text1"/>
        </w:rPr>
        <w:br w:type="page"/>
      </w:r>
    </w:p>
    <w:p w14:paraId="050D48A9" w14:textId="536C7E32" w:rsidR="00826783" w:rsidRPr="00AC0E02" w:rsidRDefault="00826783" w:rsidP="00FF18A6">
      <w:pPr>
        <w:rPr>
          <w:rFonts w:eastAsia="宋体"/>
          <w:b/>
          <w:bCs/>
          <w:color w:val="000000" w:themeColor="text1"/>
        </w:rPr>
      </w:pPr>
      <w:r w:rsidRPr="00AC0E02">
        <w:rPr>
          <w:rFonts w:eastAsia="宋体"/>
          <w:b/>
          <w:bCs/>
          <w:color w:val="000000" w:themeColor="text1"/>
        </w:rPr>
        <w:lastRenderedPageBreak/>
        <w:t>Table S</w:t>
      </w:r>
      <w:r w:rsidR="004E5FEE">
        <w:rPr>
          <w:rFonts w:eastAsia="宋体"/>
          <w:b/>
          <w:bCs/>
          <w:color w:val="000000" w:themeColor="text1"/>
        </w:rPr>
        <w:t>7</w:t>
      </w:r>
      <w:r w:rsidRPr="00AC0E02">
        <w:rPr>
          <w:rFonts w:eastAsia="宋体"/>
          <w:b/>
          <w:bCs/>
          <w:color w:val="000000" w:themeColor="text1"/>
        </w:rPr>
        <w:t xml:space="preserve">. </w:t>
      </w:r>
      <w:r w:rsidR="00BB6DCB" w:rsidRPr="00AC0E02">
        <w:rPr>
          <w:rFonts w:eastAsia="宋体"/>
          <w:b/>
          <w:bCs/>
          <w:color w:val="000000" w:themeColor="text1"/>
        </w:rPr>
        <w:t>Peri</w:t>
      </w:r>
      <w:r w:rsidR="000D458B" w:rsidRPr="00AC0E02">
        <w:rPr>
          <w:rFonts w:eastAsia="宋体"/>
          <w:b/>
          <w:bCs/>
          <w:color w:val="000000" w:themeColor="text1"/>
        </w:rPr>
        <w:t xml:space="preserve">operative </w:t>
      </w:r>
      <w:r w:rsidR="00520A66" w:rsidRPr="00AC0E02">
        <w:rPr>
          <w:rFonts w:eastAsia="宋体"/>
          <w:b/>
          <w:bCs/>
          <w:color w:val="000000" w:themeColor="text1"/>
        </w:rPr>
        <w:t>i</w:t>
      </w:r>
      <w:r w:rsidR="000D458B" w:rsidRPr="00AC0E02">
        <w:rPr>
          <w:rFonts w:eastAsia="宋体"/>
          <w:b/>
          <w:bCs/>
          <w:color w:val="000000" w:themeColor="text1"/>
        </w:rPr>
        <w:t xml:space="preserve">nterventions and </w:t>
      </w:r>
      <w:r w:rsidR="00520A66" w:rsidRPr="00AC0E02">
        <w:rPr>
          <w:rFonts w:eastAsia="宋体"/>
          <w:b/>
          <w:bCs/>
          <w:color w:val="000000" w:themeColor="text1"/>
        </w:rPr>
        <w:t>m</w:t>
      </w:r>
      <w:r w:rsidR="000D458B" w:rsidRPr="00AC0E02">
        <w:rPr>
          <w:rFonts w:eastAsia="宋体"/>
          <w:b/>
          <w:bCs/>
          <w:color w:val="000000" w:themeColor="text1"/>
        </w:rPr>
        <w:t>easurements</w:t>
      </w:r>
      <w:r w:rsidRPr="00AC0E02">
        <w:rPr>
          <w:rFonts w:eastAsia="宋体"/>
          <w:b/>
          <w:bCs/>
          <w:color w:val="000000" w:themeColor="text1"/>
        </w:rPr>
        <w:t xml:space="preserve"> –</w:t>
      </w:r>
      <w:r w:rsidR="0067489C" w:rsidRPr="00AC0E02">
        <w:rPr>
          <w:rFonts w:eastAsia="宋体"/>
          <w:b/>
          <w:bCs/>
          <w:color w:val="000000" w:themeColor="text1"/>
        </w:rPr>
        <w:t xml:space="preserve"> </w:t>
      </w:r>
      <w:r w:rsidR="00520A66" w:rsidRPr="00AC0E02">
        <w:rPr>
          <w:rFonts w:eastAsia="宋体"/>
          <w:b/>
          <w:bCs/>
          <w:color w:val="000000" w:themeColor="text1"/>
        </w:rPr>
        <w:t>a</w:t>
      </w:r>
      <w:r w:rsidRPr="00AC0E02">
        <w:rPr>
          <w:rFonts w:eastAsia="宋体"/>
          <w:b/>
          <w:bCs/>
          <w:color w:val="000000" w:themeColor="text1"/>
        </w:rPr>
        <w:t xml:space="preserve">nalysis based on </w:t>
      </w:r>
      <w:r w:rsidR="00520A66" w:rsidRPr="00AC0E02">
        <w:rPr>
          <w:rFonts w:eastAsia="宋体"/>
          <w:b/>
          <w:bCs/>
          <w:color w:val="000000" w:themeColor="text1"/>
        </w:rPr>
        <w:t>p</w:t>
      </w:r>
      <w:r w:rsidRPr="00AC0E02">
        <w:rPr>
          <w:rFonts w:eastAsia="宋体"/>
          <w:b/>
          <w:bCs/>
          <w:color w:val="000000" w:themeColor="text1"/>
        </w:rPr>
        <w:t xml:space="preserve">atients with a </w:t>
      </w:r>
      <w:r w:rsidR="00520A66" w:rsidRPr="00AC0E02">
        <w:rPr>
          <w:rFonts w:eastAsia="宋体"/>
          <w:b/>
          <w:bCs/>
          <w:color w:val="000000" w:themeColor="text1"/>
        </w:rPr>
        <w:t>b</w:t>
      </w:r>
      <w:r w:rsidR="003528A5" w:rsidRPr="00AC0E02">
        <w:rPr>
          <w:rFonts w:eastAsia="宋体"/>
          <w:b/>
          <w:bCs/>
          <w:color w:val="000000" w:themeColor="text1"/>
        </w:rPr>
        <w:t xml:space="preserve">ody </w:t>
      </w:r>
      <w:r w:rsidR="00520A66" w:rsidRPr="00AC0E02">
        <w:rPr>
          <w:rFonts w:eastAsia="宋体"/>
          <w:b/>
          <w:bCs/>
          <w:color w:val="000000" w:themeColor="text1"/>
        </w:rPr>
        <w:t>m</w:t>
      </w:r>
      <w:r w:rsidR="003528A5" w:rsidRPr="00AC0E02">
        <w:rPr>
          <w:rFonts w:eastAsia="宋体"/>
          <w:b/>
          <w:bCs/>
          <w:color w:val="000000" w:themeColor="text1"/>
        </w:rPr>
        <w:t xml:space="preserve">ass </w:t>
      </w:r>
      <w:r w:rsidR="00520A66" w:rsidRPr="00AC0E02">
        <w:rPr>
          <w:rFonts w:eastAsia="宋体"/>
          <w:b/>
          <w:bCs/>
          <w:color w:val="000000" w:themeColor="text1"/>
        </w:rPr>
        <w:t>i</w:t>
      </w:r>
      <w:r w:rsidR="003528A5" w:rsidRPr="00AC0E02">
        <w:rPr>
          <w:rFonts w:eastAsia="宋体"/>
          <w:b/>
          <w:bCs/>
          <w:color w:val="000000" w:themeColor="text1"/>
        </w:rPr>
        <w:t xml:space="preserve">ndex </w:t>
      </w:r>
      <w:r w:rsidR="00DF13E5" w:rsidRPr="00AC0E02">
        <w:rPr>
          <w:rFonts w:eastAsia="宋体"/>
          <w:b/>
          <w:bCs/>
          <w:color w:val="000000" w:themeColor="text1"/>
        </w:rPr>
        <w:t>≥</w:t>
      </w:r>
      <w:r w:rsidR="00B07C2C" w:rsidRPr="00AC0E02">
        <w:rPr>
          <w:rFonts w:eastAsia="宋体"/>
          <w:b/>
          <w:bCs/>
          <w:color w:val="000000" w:themeColor="text1"/>
        </w:rPr>
        <w:t xml:space="preserve"> </w:t>
      </w:r>
      <w:r w:rsidRPr="00AC0E02">
        <w:rPr>
          <w:rFonts w:eastAsia="宋体"/>
          <w:b/>
          <w:bCs/>
          <w:color w:val="000000" w:themeColor="text1"/>
        </w:rPr>
        <w:t>25</w:t>
      </w:r>
    </w:p>
    <w:p w14:paraId="194180A7" w14:textId="77777777" w:rsidR="00826783" w:rsidRPr="00AC0E02" w:rsidRDefault="00826783" w:rsidP="00FF18A6">
      <w:pPr>
        <w:rPr>
          <w:rFonts w:eastAsia="宋体"/>
          <w:color w:val="000000" w:themeColor="text1"/>
        </w:rPr>
      </w:pPr>
    </w:p>
    <w:tbl>
      <w:tblPr>
        <w:tblStyle w:val="TableGrid"/>
        <w:tblW w:w="12955" w:type="dxa"/>
        <w:tblLook w:val="04A0" w:firstRow="1" w:lastRow="0" w:firstColumn="1" w:lastColumn="0" w:noHBand="0" w:noVBand="1"/>
      </w:tblPr>
      <w:tblGrid>
        <w:gridCol w:w="4135"/>
        <w:gridCol w:w="2160"/>
        <w:gridCol w:w="1890"/>
        <w:gridCol w:w="2340"/>
        <w:gridCol w:w="1080"/>
        <w:gridCol w:w="1350"/>
      </w:tblGrid>
      <w:tr w:rsidR="00DF4135" w:rsidRPr="00AC0E02" w14:paraId="012F0AE5" w14:textId="1786FB49" w:rsidTr="00C65262">
        <w:tc>
          <w:tcPr>
            <w:tcW w:w="4135" w:type="dxa"/>
            <w:shd w:val="clear" w:color="auto" w:fill="E2EFD9" w:themeFill="accent6" w:themeFillTint="33"/>
          </w:tcPr>
          <w:p w14:paraId="0C7589F6" w14:textId="77777777" w:rsidR="005C55B3" w:rsidRPr="00AC0E02" w:rsidRDefault="005C55B3" w:rsidP="00FF18A6">
            <w:pPr>
              <w:rPr>
                <w:rFonts w:eastAsia="宋体"/>
                <w:b/>
                <w:bCs/>
                <w:color w:val="000000" w:themeColor="text1"/>
                <w:sz w:val="22"/>
                <w:szCs w:val="22"/>
              </w:rPr>
            </w:pPr>
            <w:r w:rsidRPr="00AC0E02">
              <w:rPr>
                <w:rFonts w:eastAsia="宋体"/>
                <w:b/>
                <w:bCs/>
                <w:color w:val="000000" w:themeColor="text1"/>
                <w:sz w:val="22"/>
                <w:szCs w:val="22"/>
              </w:rPr>
              <w:t>Variable</w:t>
            </w:r>
          </w:p>
        </w:tc>
        <w:tc>
          <w:tcPr>
            <w:tcW w:w="2160" w:type="dxa"/>
            <w:shd w:val="clear" w:color="auto" w:fill="E2EFD9" w:themeFill="accent6" w:themeFillTint="33"/>
          </w:tcPr>
          <w:p w14:paraId="143A5AB7" w14:textId="77777777" w:rsidR="005C55B3" w:rsidRPr="00AC0E02" w:rsidRDefault="005C55B3" w:rsidP="00FF18A6">
            <w:pPr>
              <w:jc w:val="center"/>
              <w:rPr>
                <w:rFonts w:eastAsia="宋体"/>
                <w:b/>
                <w:bCs/>
                <w:color w:val="000000" w:themeColor="text1"/>
                <w:sz w:val="22"/>
                <w:szCs w:val="22"/>
              </w:rPr>
            </w:pPr>
            <w:r w:rsidRPr="00AC0E02">
              <w:rPr>
                <w:rFonts w:eastAsia="宋体"/>
                <w:b/>
                <w:bCs/>
                <w:color w:val="000000" w:themeColor="text1"/>
                <w:sz w:val="22"/>
                <w:szCs w:val="22"/>
              </w:rPr>
              <w:t>SmtO</w:t>
            </w:r>
            <w:r w:rsidRPr="00AC0E02">
              <w:rPr>
                <w:rFonts w:eastAsia="宋体"/>
                <w:b/>
                <w:bCs/>
                <w:color w:val="000000" w:themeColor="text1"/>
                <w:sz w:val="22"/>
                <w:szCs w:val="22"/>
                <w:vertAlign w:val="subscript"/>
              </w:rPr>
              <w:t>2</w:t>
            </w:r>
            <w:r w:rsidRPr="00AC0E02">
              <w:rPr>
                <w:rFonts w:eastAsia="宋体"/>
                <w:b/>
                <w:bCs/>
                <w:color w:val="000000" w:themeColor="text1"/>
                <w:sz w:val="22"/>
                <w:szCs w:val="22"/>
              </w:rPr>
              <w:t>-Guided Care</w:t>
            </w:r>
          </w:p>
          <w:p w14:paraId="1DB6E8BD" w14:textId="7206F0E0" w:rsidR="005C55B3" w:rsidRPr="00AC0E02" w:rsidRDefault="005C55B3" w:rsidP="00FF18A6">
            <w:pPr>
              <w:jc w:val="center"/>
              <w:rPr>
                <w:rFonts w:eastAsia="宋体"/>
                <w:b/>
                <w:bCs/>
                <w:color w:val="000000" w:themeColor="text1"/>
                <w:sz w:val="22"/>
                <w:szCs w:val="22"/>
              </w:rPr>
            </w:pPr>
            <w:r w:rsidRPr="00AC0E02">
              <w:rPr>
                <w:rFonts w:eastAsia="宋体"/>
                <w:b/>
                <w:bCs/>
                <w:color w:val="000000" w:themeColor="text1"/>
                <w:sz w:val="22"/>
                <w:szCs w:val="22"/>
              </w:rPr>
              <w:t>(N = 183)</w:t>
            </w:r>
          </w:p>
        </w:tc>
        <w:tc>
          <w:tcPr>
            <w:tcW w:w="1890" w:type="dxa"/>
            <w:shd w:val="clear" w:color="auto" w:fill="E2EFD9" w:themeFill="accent6" w:themeFillTint="33"/>
          </w:tcPr>
          <w:p w14:paraId="0D0B4E5D" w14:textId="77777777" w:rsidR="005C55B3" w:rsidRPr="00AC0E02" w:rsidRDefault="005C55B3" w:rsidP="00FF18A6">
            <w:pPr>
              <w:jc w:val="center"/>
              <w:rPr>
                <w:rFonts w:eastAsia="宋体"/>
                <w:b/>
                <w:bCs/>
                <w:color w:val="000000" w:themeColor="text1"/>
                <w:sz w:val="22"/>
                <w:szCs w:val="22"/>
              </w:rPr>
            </w:pPr>
            <w:r w:rsidRPr="00AC0E02">
              <w:rPr>
                <w:rFonts w:eastAsia="宋体"/>
                <w:b/>
                <w:bCs/>
                <w:color w:val="000000" w:themeColor="text1"/>
                <w:sz w:val="22"/>
                <w:szCs w:val="22"/>
              </w:rPr>
              <w:t>Usual Care</w:t>
            </w:r>
          </w:p>
          <w:p w14:paraId="05CA0601" w14:textId="177607B6" w:rsidR="005C55B3" w:rsidRPr="00AC0E02" w:rsidRDefault="005C55B3" w:rsidP="00FF18A6">
            <w:pPr>
              <w:jc w:val="center"/>
              <w:rPr>
                <w:rFonts w:eastAsia="宋体"/>
                <w:b/>
                <w:bCs/>
                <w:color w:val="000000" w:themeColor="text1"/>
                <w:sz w:val="22"/>
                <w:szCs w:val="22"/>
              </w:rPr>
            </w:pPr>
            <w:r w:rsidRPr="00AC0E02">
              <w:rPr>
                <w:rFonts w:eastAsia="宋体"/>
                <w:b/>
                <w:bCs/>
                <w:color w:val="000000" w:themeColor="text1"/>
                <w:sz w:val="22"/>
                <w:szCs w:val="22"/>
              </w:rPr>
              <w:t>(N = 160)</w:t>
            </w:r>
          </w:p>
        </w:tc>
        <w:tc>
          <w:tcPr>
            <w:tcW w:w="2340" w:type="dxa"/>
            <w:shd w:val="clear" w:color="auto" w:fill="E2EFD9" w:themeFill="accent6" w:themeFillTint="33"/>
          </w:tcPr>
          <w:p w14:paraId="29EE7353" w14:textId="6A690706" w:rsidR="005C55B3" w:rsidRPr="00AC0E02" w:rsidRDefault="005C55B3" w:rsidP="00FF18A6">
            <w:pPr>
              <w:jc w:val="center"/>
              <w:rPr>
                <w:rFonts w:eastAsia="宋体"/>
                <w:b/>
                <w:bCs/>
                <w:color w:val="000000" w:themeColor="text1"/>
                <w:sz w:val="22"/>
                <w:szCs w:val="22"/>
              </w:rPr>
            </w:pPr>
            <w:r w:rsidRPr="00AC0E02">
              <w:rPr>
                <w:b/>
                <w:bCs/>
                <w:color w:val="000000" w:themeColor="text1"/>
                <w:sz w:val="22"/>
                <w:szCs w:val="22"/>
              </w:rPr>
              <w:t xml:space="preserve">Median or Proportion Difference (95% </w:t>
            </w:r>
            <w:proofErr w:type="gramStart"/>
            <w:r w:rsidRPr="00AC0E02">
              <w:rPr>
                <w:b/>
                <w:bCs/>
                <w:color w:val="000000" w:themeColor="text1"/>
                <w:sz w:val="22"/>
                <w:szCs w:val="22"/>
              </w:rPr>
              <w:t>CI)*</w:t>
            </w:r>
            <w:proofErr w:type="gramEnd"/>
          </w:p>
        </w:tc>
        <w:tc>
          <w:tcPr>
            <w:tcW w:w="1080" w:type="dxa"/>
            <w:shd w:val="clear" w:color="auto" w:fill="E2EFD9" w:themeFill="accent6" w:themeFillTint="33"/>
          </w:tcPr>
          <w:p w14:paraId="3254FB07" w14:textId="7C7FFADE" w:rsidR="005C55B3" w:rsidRPr="00AC0E02" w:rsidRDefault="005C55B3" w:rsidP="00FF18A6">
            <w:pPr>
              <w:jc w:val="center"/>
              <w:rPr>
                <w:rFonts w:eastAsia="宋体"/>
                <w:b/>
                <w:bCs/>
                <w:color w:val="000000" w:themeColor="text1"/>
                <w:sz w:val="22"/>
                <w:szCs w:val="22"/>
              </w:rPr>
            </w:pPr>
            <w:r w:rsidRPr="00AC0E02">
              <w:rPr>
                <w:rFonts w:eastAsia="宋体"/>
                <w:b/>
                <w:bCs/>
                <w:i/>
                <w:iCs/>
                <w:color w:val="000000" w:themeColor="text1"/>
                <w:sz w:val="22"/>
                <w:szCs w:val="22"/>
              </w:rPr>
              <w:t>P</w:t>
            </w:r>
            <w:r w:rsidRPr="00AC0E02">
              <w:rPr>
                <w:rFonts w:eastAsia="宋体"/>
                <w:b/>
                <w:bCs/>
                <w:color w:val="000000" w:themeColor="text1"/>
                <w:sz w:val="22"/>
                <w:szCs w:val="22"/>
              </w:rPr>
              <w:t xml:space="preserve"> Value</w:t>
            </w:r>
          </w:p>
        </w:tc>
        <w:tc>
          <w:tcPr>
            <w:tcW w:w="1350" w:type="dxa"/>
            <w:shd w:val="clear" w:color="auto" w:fill="E2EFD9" w:themeFill="accent6" w:themeFillTint="33"/>
          </w:tcPr>
          <w:p w14:paraId="3062EEA5" w14:textId="3498AE16" w:rsidR="005C55B3" w:rsidRPr="00AC0E02" w:rsidRDefault="005C55B3" w:rsidP="00FF18A6">
            <w:pPr>
              <w:jc w:val="center"/>
              <w:rPr>
                <w:rFonts w:eastAsia="宋体"/>
                <w:b/>
                <w:bCs/>
                <w:color w:val="000000" w:themeColor="text1"/>
                <w:sz w:val="22"/>
                <w:szCs w:val="22"/>
              </w:rPr>
            </w:pPr>
            <w:r w:rsidRPr="00AC0E02">
              <w:rPr>
                <w:b/>
                <w:bCs/>
                <w:i/>
                <w:iCs/>
                <w:color w:val="000000" w:themeColor="text1"/>
                <w:sz w:val="22"/>
                <w:szCs w:val="22"/>
              </w:rPr>
              <w:t>P</w:t>
            </w:r>
            <w:r w:rsidRPr="00AC0E02">
              <w:rPr>
                <w:b/>
                <w:bCs/>
                <w:color w:val="000000" w:themeColor="text1"/>
                <w:sz w:val="22"/>
                <w:szCs w:val="22"/>
              </w:rPr>
              <w:t xml:space="preserve"> Value (Adjusted)†</w:t>
            </w:r>
          </w:p>
        </w:tc>
      </w:tr>
      <w:tr w:rsidR="00DF4135" w:rsidRPr="00AC0E02" w14:paraId="74AA676B" w14:textId="5E6A0296" w:rsidTr="00C65262">
        <w:tc>
          <w:tcPr>
            <w:tcW w:w="4135" w:type="dxa"/>
          </w:tcPr>
          <w:p w14:paraId="04C1B462" w14:textId="184DAB07"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Median duration of anesthesia (IQR), min</w:t>
            </w:r>
          </w:p>
        </w:tc>
        <w:tc>
          <w:tcPr>
            <w:tcW w:w="2160" w:type="dxa"/>
          </w:tcPr>
          <w:p w14:paraId="1631C821" w14:textId="7080E7D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160 (119–210)</w:t>
            </w:r>
          </w:p>
        </w:tc>
        <w:tc>
          <w:tcPr>
            <w:tcW w:w="1890" w:type="dxa"/>
          </w:tcPr>
          <w:p w14:paraId="0ED765A1" w14:textId="59B5D55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159 (122–219)</w:t>
            </w:r>
          </w:p>
        </w:tc>
        <w:tc>
          <w:tcPr>
            <w:tcW w:w="2340" w:type="dxa"/>
          </w:tcPr>
          <w:p w14:paraId="741922D4" w14:textId="5C4615C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 (-17.0–11.0)</w:t>
            </w:r>
          </w:p>
        </w:tc>
        <w:tc>
          <w:tcPr>
            <w:tcW w:w="1080" w:type="dxa"/>
          </w:tcPr>
          <w:p w14:paraId="78627834" w14:textId="3BCAF4A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0.708</w:t>
            </w:r>
          </w:p>
        </w:tc>
        <w:tc>
          <w:tcPr>
            <w:tcW w:w="1350" w:type="dxa"/>
          </w:tcPr>
          <w:p w14:paraId="23F21BBF" w14:textId="7B01C101"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C35871E" w14:textId="1A1F2D67" w:rsidTr="00C65262">
        <w:tc>
          <w:tcPr>
            <w:tcW w:w="4135" w:type="dxa"/>
          </w:tcPr>
          <w:p w14:paraId="484E61F1" w14:textId="63CC8997"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Median duration of surgery (IQR), min</w:t>
            </w:r>
          </w:p>
        </w:tc>
        <w:tc>
          <w:tcPr>
            <w:tcW w:w="2160" w:type="dxa"/>
          </w:tcPr>
          <w:p w14:paraId="02102DF3" w14:textId="4D4AFDA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125 (85–169)</w:t>
            </w:r>
          </w:p>
        </w:tc>
        <w:tc>
          <w:tcPr>
            <w:tcW w:w="1890" w:type="dxa"/>
          </w:tcPr>
          <w:p w14:paraId="41BF7D1F" w14:textId="31D6D1F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120 (91–175)</w:t>
            </w:r>
          </w:p>
        </w:tc>
        <w:tc>
          <w:tcPr>
            <w:tcW w:w="2340" w:type="dxa"/>
          </w:tcPr>
          <w:p w14:paraId="311693FE" w14:textId="34D7B49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 (-15.0–9.0)</w:t>
            </w:r>
          </w:p>
        </w:tc>
        <w:tc>
          <w:tcPr>
            <w:tcW w:w="1080" w:type="dxa"/>
          </w:tcPr>
          <w:p w14:paraId="6A2FF0CB" w14:textId="035A0FA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0.567</w:t>
            </w:r>
          </w:p>
        </w:tc>
        <w:tc>
          <w:tcPr>
            <w:tcW w:w="1350" w:type="dxa"/>
          </w:tcPr>
          <w:p w14:paraId="391D990B" w14:textId="4250D914"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8E46811" w14:textId="3F84FF8E" w:rsidTr="004723F3">
        <w:tc>
          <w:tcPr>
            <w:tcW w:w="12955" w:type="dxa"/>
            <w:gridSpan w:val="6"/>
            <w:shd w:val="clear" w:color="auto" w:fill="E2EFD9" w:themeFill="accent6" w:themeFillTint="33"/>
          </w:tcPr>
          <w:p w14:paraId="6C4CCC24" w14:textId="67977872" w:rsidR="000A1EB2" w:rsidRPr="00AC0E02" w:rsidRDefault="000A1EB2" w:rsidP="00FF18A6">
            <w:pPr>
              <w:rPr>
                <w:rFonts w:eastAsia="宋体"/>
                <w:color w:val="000000" w:themeColor="text1"/>
                <w:sz w:val="22"/>
                <w:szCs w:val="22"/>
              </w:rPr>
            </w:pPr>
            <w:r w:rsidRPr="00AC0E02">
              <w:rPr>
                <w:rFonts w:eastAsia="宋体"/>
                <w:color w:val="000000" w:themeColor="text1"/>
                <w:sz w:val="22"/>
                <w:szCs w:val="22"/>
              </w:rPr>
              <w:t>Medication administered during surgery</w:t>
            </w:r>
          </w:p>
        </w:tc>
      </w:tr>
      <w:tr w:rsidR="00DF4135" w:rsidRPr="00AC0E02" w14:paraId="06F02CB8" w14:textId="59406DF3" w:rsidTr="00C65262">
        <w:tc>
          <w:tcPr>
            <w:tcW w:w="4135" w:type="dxa"/>
          </w:tcPr>
          <w:p w14:paraId="0D7906FB" w14:textId="1AECAA6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 xml:space="preserve">Median propofol (IQR), mg </w:t>
            </w:r>
          </w:p>
        </w:tc>
        <w:tc>
          <w:tcPr>
            <w:tcW w:w="2160" w:type="dxa"/>
          </w:tcPr>
          <w:p w14:paraId="770D8480" w14:textId="032DB18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900 (670–1235)</w:t>
            </w:r>
          </w:p>
        </w:tc>
        <w:tc>
          <w:tcPr>
            <w:tcW w:w="1890" w:type="dxa"/>
          </w:tcPr>
          <w:p w14:paraId="5CA120FA" w14:textId="5F0C93D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855 (648–1183)</w:t>
            </w:r>
          </w:p>
        </w:tc>
        <w:tc>
          <w:tcPr>
            <w:tcW w:w="2340" w:type="dxa"/>
          </w:tcPr>
          <w:p w14:paraId="4A5276AD" w14:textId="3A9B0CA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30.0 (-50.0–113.0)</w:t>
            </w:r>
          </w:p>
        </w:tc>
        <w:tc>
          <w:tcPr>
            <w:tcW w:w="1080" w:type="dxa"/>
          </w:tcPr>
          <w:p w14:paraId="2C7B080A" w14:textId="0314A6D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0.448</w:t>
            </w:r>
          </w:p>
        </w:tc>
        <w:tc>
          <w:tcPr>
            <w:tcW w:w="1350" w:type="dxa"/>
          </w:tcPr>
          <w:p w14:paraId="17C6DA46" w14:textId="52E692A8"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C7508F1" w14:textId="42B05E7C" w:rsidTr="00C65262">
        <w:tc>
          <w:tcPr>
            <w:tcW w:w="4135" w:type="dxa"/>
          </w:tcPr>
          <w:p w14:paraId="46F05474" w14:textId="6A258C60"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remifentanil (IQR), mg</w:t>
            </w:r>
          </w:p>
        </w:tc>
        <w:tc>
          <w:tcPr>
            <w:tcW w:w="2160" w:type="dxa"/>
          </w:tcPr>
          <w:p w14:paraId="0CE4B62B" w14:textId="16BFDB0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 (0.8–1.9)</w:t>
            </w:r>
          </w:p>
        </w:tc>
        <w:tc>
          <w:tcPr>
            <w:tcW w:w="1890" w:type="dxa"/>
          </w:tcPr>
          <w:p w14:paraId="3D2D42CC" w14:textId="7F247A5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(0.8–1.5)</w:t>
            </w:r>
          </w:p>
        </w:tc>
        <w:tc>
          <w:tcPr>
            <w:tcW w:w="2340" w:type="dxa"/>
          </w:tcPr>
          <w:p w14:paraId="024F5C28" w14:textId="4602ACC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(-0.1–0.2)</w:t>
            </w:r>
          </w:p>
        </w:tc>
        <w:tc>
          <w:tcPr>
            <w:tcW w:w="1080" w:type="dxa"/>
          </w:tcPr>
          <w:p w14:paraId="0C686846" w14:textId="589FB77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0.517</w:t>
            </w:r>
          </w:p>
        </w:tc>
        <w:tc>
          <w:tcPr>
            <w:tcW w:w="1350" w:type="dxa"/>
          </w:tcPr>
          <w:p w14:paraId="03259796" w14:textId="5AB81810"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7A27182" w14:textId="5435157B" w:rsidTr="00C65262">
        <w:tc>
          <w:tcPr>
            <w:tcW w:w="4135" w:type="dxa"/>
          </w:tcPr>
          <w:p w14:paraId="50E4D247" w14:textId="10BDCC09"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sufentanil (IQR), mcg</w:t>
            </w:r>
          </w:p>
        </w:tc>
        <w:tc>
          <w:tcPr>
            <w:tcW w:w="2160" w:type="dxa"/>
          </w:tcPr>
          <w:p w14:paraId="7563C7A1" w14:textId="538A812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35 (20–45)</w:t>
            </w:r>
          </w:p>
        </w:tc>
        <w:tc>
          <w:tcPr>
            <w:tcW w:w="1890" w:type="dxa"/>
          </w:tcPr>
          <w:p w14:paraId="0FEE6387" w14:textId="3A6B16F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31 (20–45)</w:t>
            </w:r>
          </w:p>
        </w:tc>
        <w:tc>
          <w:tcPr>
            <w:tcW w:w="2340" w:type="dxa"/>
          </w:tcPr>
          <w:p w14:paraId="4148925E" w14:textId="1EA32D2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(-3.0–5.0)</w:t>
            </w:r>
          </w:p>
        </w:tc>
        <w:tc>
          <w:tcPr>
            <w:tcW w:w="1080" w:type="dxa"/>
          </w:tcPr>
          <w:p w14:paraId="476CE538" w14:textId="398F15E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0.884</w:t>
            </w:r>
          </w:p>
        </w:tc>
        <w:tc>
          <w:tcPr>
            <w:tcW w:w="1350" w:type="dxa"/>
          </w:tcPr>
          <w:p w14:paraId="1385EE2C" w14:textId="41DBF5DB"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DB7819D" w14:textId="140EDA57" w:rsidTr="00C65262">
        <w:tc>
          <w:tcPr>
            <w:tcW w:w="4135" w:type="dxa"/>
          </w:tcPr>
          <w:p w14:paraId="6DE94BBC" w14:textId="75AF5722"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Dexamethasone, no. (%)</w:t>
            </w:r>
          </w:p>
        </w:tc>
        <w:tc>
          <w:tcPr>
            <w:tcW w:w="2160" w:type="dxa"/>
          </w:tcPr>
          <w:p w14:paraId="2A0B5E63" w14:textId="3B367F06"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183 (100.0)</w:t>
            </w:r>
          </w:p>
        </w:tc>
        <w:tc>
          <w:tcPr>
            <w:tcW w:w="1890" w:type="dxa"/>
          </w:tcPr>
          <w:p w14:paraId="1130D5CF" w14:textId="34B3EC9C"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160 (100.0)</w:t>
            </w:r>
          </w:p>
        </w:tc>
        <w:tc>
          <w:tcPr>
            <w:tcW w:w="2340" w:type="dxa"/>
          </w:tcPr>
          <w:p w14:paraId="3851040A" w14:textId="1CE74BE3"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0.0 (0.0–0.0)</w:t>
            </w:r>
          </w:p>
        </w:tc>
        <w:tc>
          <w:tcPr>
            <w:tcW w:w="1080" w:type="dxa"/>
          </w:tcPr>
          <w:p w14:paraId="19871183" w14:textId="18240142"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50" w:type="dxa"/>
          </w:tcPr>
          <w:p w14:paraId="18DAF29B" w14:textId="002F2184" w:rsidR="00E463DE" w:rsidRPr="00AC0E02" w:rsidRDefault="008B6CE6"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39EC494E" w14:textId="2299E439" w:rsidTr="00C65262">
        <w:tc>
          <w:tcPr>
            <w:tcW w:w="4135" w:type="dxa"/>
          </w:tcPr>
          <w:p w14:paraId="33F458A0" w14:textId="61050EAD"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5-HT3 antagonist, no. (%)</w:t>
            </w:r>
          </w:p>
        </w:tc>
        <w:tc>
          <w:tcPr>
            <w:tcW w:w="2160" w:type="dxa"/>
          </w:tcPr>
          <w:p w14:paraId="3FF8BDE1" w14:textId="7588F7E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182 (99.5)</w:t>
            </w:r>
          </w:p>
        </w:tc>
        <w:tc>
          <w:tcPr>
            <w:tcW w:w="1890" w:type="dxa"/>
          </w:tcPr>
          <w:p w14:paraId="44992CB7" w14:textId="229C6EC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159 (99.4)</w:t>
            </w:r>
          </w:p>
        </w:tc>
        <w:tc>
          <w:tcPr>
            <w:tcW w:w="2340" w:type="dxa"/>
          </w:tcPr>
          <w:p w14:paraId="11A02937" w14:textId="0D6AFCC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 (-1.6–1.8)</w:t>
            </w:r>
          </w:p>
        </w:tc>
        <w:tc>
          <w:tcPr>
            <w:tcW w:w="1080" w:type="dxa"/>
          </w:tcPr>
          <w:p w14:paraId="4355495D" w14:textId="777B9AB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0.924</w:t>
            </w:r>
          </w:p>
        </w:tc>
        <w:tc>
          <w:tcPr>
            <w:tcW w:w="1350" w:type="dxa"/>
          </w:tcPr>
          <w:p w14:paraId="04D5363A" w14:textId="1401018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34490B9" w14:textId="028E088B" w:rsidTr="00C65262">
        <w:tc>
          <w:tcPr>
            <w:tcW w:w="4135" w:type="dxa"/>
          </w:tcPr>
          <w:p w14:paraId="38C50AFB" w14:textId="1C10FD39"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Cisatracurium, no. (%)</w:t>
            </w:r>
          </w:p>
        </w:tc>
        <w:tc>
          <w:tcPr>
            <w:tcW w:w="2160" w:type="dxa"/>
          </w:tcPr>
          <w:p w14:paraId="7A430A42" w14:textId="6653ACB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98 (53.6)</w:t>
            </w:r>
          </w:p>
        </w:tc>
        <w:tc>
          <w:tcPr>
            <w:tcW w:w="1890" w:type="dxa"/>
          </w:tcPr>
          <w:p w14:paraId="78ED8653" w14:textId="331637E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94 (58.8)</w:t>
            </w:r>
          </w:p>
        </w:tc>
        <w:tc>
          <w:tcPr>
            <w:tcW w:w="2340" w:type="dxa"/>
          </w:tcPr>
          <w:p w14:paraId="37F58A27" w14:textId="070902E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-5.2 (-16.3–5.9)</w:t>
            </w:r>
          </w:p>
        </w:tc>
        <w:tc>
          <w:tcPr>
            <w:tcW w:w="1080" w:type="dxa"/>
          </w:tcPr>
          <w:p w14:paraId="4B472433" w14:textId="55578C2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0.334</w:t>
            </w:r>
          </w:p>
        </w:tc>
        <w:tc>
          <w:tcPr>
            <w:tcW w:w="1350" w:type="dxa"/>
          </w:tcPr>
          <w:p w14:paraId="1DEA7C30" w14:textId="1CBE120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EDFBA86" w14:textId="47AB000D" w:rsidTr="00C65262">
        <w:tc>
          <w:tcPr>
            <w:tcW w:w="4135" w:type="dxa"/>
          </w:tcPr>
          <w:p w14:paraId="7870B4AA" w14:textId="049D098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Rocuronium, no. (%)</w:t>
            </w:r>
          </w:p>
        </w:tc>
        <w:tc>
          <w:tcPr>
            <w:tcW w:w="2160" w:type="dxa"/>
          </w:tcPr>
          <w:p w14:paraId="16CFC517" w14:textId="766AAA8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82 (44.8)</w:t>
            </w:r>
          </w:p>
        </w:tc>
        <w:tc>
          <w:tcPr>
            <w:tcW w:w="1890" w:type="dxa"/>
          </w:tcPr>
          <w:p w14:paraId="3BC8B9FB" w14:textId="751DA7B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62 (38.8)</w:t>
            </w:r>
          </w:p>
        </w:tc>
        <w:tc>
          <w:tcPr>
            <w:tcW w:w="2340" w:type="dxa"/>
          </w:tcPr>
          <w:p w14:paraId="637947B3" w14:textId="27243F4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6.1 (-5.0–17.1)</w:t>
            </w:r>
          </w:p>
        </w:tc>
        <w:tc>
          <w:tcPr>
            <w:tcW w:w="1080" w:type="dxa"/>
          </w:tcPr>
          <w:p w14:paraId="1E93959F" w14:textId="3BABE9A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0.257</w:t>
            </w:r>
          </w:p>
        </w:tc>
        <w:tc>
          <w:tcPr>
            <w:tcW w:w="1350" w:type="dxa"/>
          </w:tcPr>
          <w:p w14:paraId="062DCF90" w14:textId="337E2E95"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9E546A7" w14:textId="26807CD0" w:rsidTr="00C65262">
        <w:tc>
          <w:tcPr>
            <w:tcW w:w="4135" w:type="dxa"/>
          </w:tcPr>
          <w:p w14:paraId="08035E48" w14:textId="26B2D8EB"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Cisatracurium and rocuronium, no. (%)</w:t>
            </w:r>
          </w:p>
        </w:tc>
        <w:tc>
          <w:tcPr>
            <w:tcW w:w="2160" w:type="dxa"/>
          </w:tcPr>
          <w:p w14:paraId="04449B18" w14:textId="0DB7A57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 (1.6)</w:t>
            </w:r>
          </w:p>
        </w:tc>
        <w:tc>
          <w:tcPr>
            <w:tcW w:w="1890" w:type="dxa"/>
          </w:tcPr>
          <w:p w14:paraId="56FE9E44" w14:textId="5954AB6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 (2.5)</w:t>
            </w:r>
          </w:p>
        </w:tc>
        <w:tc>
          <w:tcPr>
            <w:tcW w:w="2340" w:type="dxa"/>
          </w:tcPr>
          <w:p w14:paraId="7B051753" w14:textId="137DE4A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 (-4.5–2.8)</w:t>
            </w:r>
          </w:p>
        </w:tc>
        <w:tc>
          <w:tcPr>
            <w:tcW w:w="1080" w:type="dxa"/>
          </w:tcPr>
          <w:p w14:paraId="010A798A" w14:textId="6E39E21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0.574</w:t>
            </w:r>
          </w:p>
        </w:tc>
        <w:tc>
          <w:tcPr>
            <w:tcW w:w="1350" w:type="dxa"/>
          </w:tcPr>
          <w:p w14:paraId="2A410591" w14:textId="1875C9D8"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5A4AA26" w14:textId="1B7F4287" w:rsidTr="004723F3">
        <w:tc>
          <w:tcPr>
            <w:tcW w:w="12955" w:type="dxa"/>
            <w:gridSpan w:val="6"/>
            <w:shd w:val="clear" w:color="auto" w:fill="E2EFD9" w:themeFill="accent6" w:themeFillTint="33"/>
          </w:tcPr>
          <w:p w14:paraId="7C27E704" w14:textId="677E4476" w:rsidR="000A1EB2" w:rsidRPr="00AC0E02" w:rsidRDefault="000A1EB2" w:rsidP="00FF18A6">
            <w:pPr>
              <w:rPr>
                <w:rFonts w:eastAsia="宋体"/>
                <w:color w:val="000000" w:themeColor="text1"/>
                <w:sz w:val="22"/>
                <w:szCs w:val="22"/>
              </w:rPr>
            </w:pPr>
            <w:r w:rsidRPr="00AC0E02">
              <w:rPr>
                <w:rFonts w:eastAsia="宋体"/>
                <w:color w:val="000000" w:themeColor="text1"/>
                <w:sz w:val="22"/>
                <w:szCs w:val="22"/>
              </w:rPr>
              <w:t>Input and output during surgery</w:t>
            </w:r>
          </w:p>
        </w:tc>
      </w:tr>
      <w:tr w:rsidR="00DF4135" w:rsidRPr="00AC0E02" w14:paraId="2B703E0A" w14:textId="21D68A94" w:rsidTr="00C65262">
        <w:tc>
          <w:tcPr>
            <w:tcW w:w="4135" w:type="dxa"/>
          </w:tcPr>
          <w:p w14:paraId="29204D92" w14:textId="2EC5DF58"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crystalloid (IQR), ml</w:t>
            </w:r>
          </w:p>
        </w:tc>
        <w:tc>
          <w:tcPr>
            <w:tcW w:w="2160" w:type="dxa"/>
          </w:tcPr>
          <w:p w14:paraId="574CA4BE" w14:textId="0750D121"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1600 (1225–2000)</w:t>
            </w:r>
          </w:p>
        </w:tc>
        <w:tc>
          <w:tcPr>
            <w:tcW w:w="1890" w:type="dxa"/>
          </w:tcPr>
          <w:p w14:paraId="3258EA89" w14:textId="64F350ED"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1300 (1000–1600)</w:t>
            </w:r>
          </w:p>
        </w:tc>
        <w:tc>
          <w:tcPr>
            <w:tcW w:w="2340" w:type="dxa"/>
          </w:tcPr>
          <w:p w14:paraId="594D5181" w14:textId="077886A1" w:rsidR="00E463DE" w:rsidRPr="00AC0E02" w:rsidRDefault="00E463DE" w:rsidP="00FF18A6">
            <w:pPr>
              <w:jc w:val="center"/>
              <w:rPr>
                <w:rFonts w:eastAsia="宋体"/>
                <w:b/>
                <w:bCs/>
                <w:color w:val="000000" w:themeColor="text1"/>
                <w:sz w:val="22"/>
                <w:szCs w:val="22"/>
              </w:rPr>
            </w:pPr>
            <w:r w:rsidRPr="00AC0E02">
              <w:rPr>
                <w:rFonts w:eastAsia="宋体"/>
                <w:color w:val="000000" w:themeColor="text1"/>
                <w:sz w:val="22"/>
                <w:szCs w:val="22"/>
              </w:rPr>
              <w:t>0.0 (0.0–0.0)</w:t>
            </w:r>
          </w:p>
        </w:tc>
        <w:tc>
          <w:tcPr>
            <w:tcW w:w="1080" w:type="dxa"/>
          </w:tcPr>
          <w:p w14:paraId="182A579F" w14:textId="0BEFB04C" w:rsidR="00E463DE" w:rsidRPr="00AC0E02" w:rsidRDefault="00E463DE" w:rsidP="00FF18A6">
            <w:pPr>
              <w:jc w:val="center"/>
              <w:rPr>
                <w:rFonts w:eastAsia="宋体"/>
                <w:b/>
                <w:bCs/>
                <w:color w:val="000000" w:themeColor="text1"/>
                <w:sz w:val="22"/>
                <w:szCs w:val="22"/>
              </w:rPr>
            </w:pPr>
            <w:r w:rsidRPr="00AC0E02">
              <w:rPr>
                <w:rFonts w:eastAsia="宋体"/>
                <w:b/>
                <w:bCs/>
                <w:color w:val="000000" w:themeColor="text1"/>
                <w:sz w:val="22"/>
                <w:szCs w:val="22"/>
              </w:rPr>
              <w:t>&lt;</w:t>
            </w:r>
            <w:r w:rsidR="002719C8"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50" w:type="dxa"/>
          </w:tcPr>
          <w:p w14:paraId="3E8F08A3" w14:textId="28B05E7D" w:rsidR="00E463DE" w:rsidRPr="00AC0E02" w:rsidRDefault="00567A3D"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1BF969C5" w14:textId="104B29E3" w:rsidTr="00C65262">
        <w:tc>
          <w:tcPr>
            <w:tcW w:w="4135" w:type="dxa"/>
          </w:tcPr>
          <w:p w14:paraId="0C08BFDB" w14:textId="60E17EBC"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Colloid, no. (%)</w:t>
            </w:r>
          </w:p>
        </w:tc>
        <w:tc>
          <w:tcPr>
            <w:tcW w:w="2160" w:type="dxa"/>
          </w:tcPr>
          <w:p w14:paraId="46B4ED34" w14:textId="51673DB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49 (26.8)</w:t>
            </w:r>
          </w:p>
        </w:tc>
        <w:tc>
          <w:tcPr>
            <w:tcW w:w="1890" w:type="dxa"/>
          </w:tcPr>
          <w:p w14:paraId="25FCCA05" w14:textId="00B886B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35 (21.9)</w:t>
            </w:r>
          </w:p>
        </w:tc>
        <w:tc>
          <w:tcPr>
            <w:tcW w:w="2340" w:type="dxa"/>
          </w:tcPr>
          <w:p w14:paraId="5E47F8E6" w14:textId="55F2E61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4.9 (-4.8–14.6)</w:t>
            </w:r>
          </w:p>
        </w:tc>
        <w:tc>
          <w:tcPr>
            <w:tcW w:w="1080" w:type="dxa"/>
          </w:tcPr>
          <w:p w14:paraId="6DDEEB65" w14:textId="5BEA837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0.292</w:t>
            </w:r>
          </w:p>
        </w:tc>
        <w:tc>
          <w:tcPr>
            <w:tcW w:w="1350" w:type="dxa"/>
          </w:tcPr>
          <w:p w14:paraId="2E92A6AF" w14:textId="60D19B3F"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3641180" w14:textId="4B114A69" w:rsidTr="00C65262">
        <w:tc>
          <w:tcPr>
            <w:tcW w:w="4135" w:type="dxa"/>
          </w:tcPr>
          <w:p w14:paraId="4A5B6995" w14:textId="52D9A1EF"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Packed red blood cell, no. (%)</w:t>
            </w:r>
          </w:p>
        </w:tc>
        <w:tc>
          <w:tcPr>
            <w:tcW w:w="2160" w:type="dxa"/>
          </w:tcPr>
          <w:p w14:paraId="2FEE49C1" w14:textId="42156C3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 (1.6)</w:t>
            </w:r>
          </w:p>
        </w:tc>
        <w:tc>
          <w:tcPr>
            <w:tcW w:w="1890" w:type="dxa"/>
          </w:tcPr>
          <w:p w14:paraId="639035AC" w14:textId="4AE4F08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 (3.8)</w:t>
            </w:r>
          </w:p>
        </w:tc>
        <w:tc>
          <w:tcPr>
            <w:tcW w:w="2340" w:type="dxa"/>
          </w:tcPr>
          <w:p w14:paraId="320BB7F1" w14:textId="08A9284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-2.1 (-6.2–1.9)</w:t>
            </w:r>
          </w:p>
        </w:tc>
        <w:tc>
          <w:tcPr>
            <w:tcW w:w="1080" w:type="dxa"/>
          </w:tcPr>
          <w:p w14:paraId="2E67E90B" w14:textId="4EC16BB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0.222</w:t>
            </w:r>
          </w:p>
        </w:tc>
        <w:tc>
          <w:tcPr>
            <w:tcW w:w="1350" w:type="dxa"/>
          </w:tcPr>
          <w:p w14:paraId="716078E1" w14:textId="2A9B421B"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483C942" w14:textId="1D0A4EAB" w:rsidTr="00C65262">
        <w:tc>
          <w:tcPr>
            <w:tcW w:w="4135" w:type="dxa"/>
          </w:tcPr>
          <w:p w14:paraId="110058C9" w14:textId="5C91677D"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estimated blood loss (IQR), ml</w:t>
            </w:r>
          </w:p>
        </w:tc>
        <w:tc>
          <w:tcPr>
            <w:tcW w:w="2160" w:type="dxa"/>
          </w:tcPr>
          <w:p w14:paraId="555ABF1B" w14:textId="2D137E7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50 (30–100)</w:t>
            </w:r>
          </w:p>
        </w:tc>
        <w:tc>
          <w:tcPr>
            <w:tcW w:w="1890" w:type="dxa"/>
          </w:tcPr>
          <w:p w14:paraId="15624F78" w14:textId="61A4893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50 (30–100)</w:t>
            </w:r>
          </w:p>
        </w:tc>
        <w:tc>
          <w:tcPr>
            <w:tcW w:w="2340" w:type="dxa"/>
          </w:tcPr>
          <w:p w14:paraId="39C0A4CE" w14:textId="24366E2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1080" w:type="dxa"/>
          </w:tcPr>
          <w:p w14:paraId="778F6E34" w14:textId="3DA2AB8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0.921</w:t>
            </w:r>
          </w:p>
        </w:tc>
        <w:tc>
          <w:tcPr>
            <w:tcW w:w="1350" w:type="dxa"/>
          </w:tcPr>
          <w:p w14:paraId="2F78C493" w14:textId="415292B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700B4E6" w14:textId="4719F5B2" w:rsidTr="00C65262">
        <w:tc>
          <w:tcPr>
            <w:tcW w:w="4135" w:type="dxa"/>
          </w:tcPr>
          <w:p w14:paraId="5ECCD94B" w14:textId="2895C71F"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urine output (IQR), ml</w:t>
            </w:r>
          </w:p>
        </w:tc>
        <w:tc>
          <w:tcPr>
            <w:tcW w:w="2160" w:type="dxa"/>
          </w:tcPr>
          <w:p w14:paraId="73B8F6CC" w14:textId="137FA5EC"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300 (200–525)</w:t>
            </w:r>
          </w:p>
        </w:tc>
        <w:tc>
          <w:tcPr>
            <w:tcW w:w="1890" w:type="dxa"/>
          </w:tcPr>
          <w:p w14:paraId="19E0E72C" w14:textId="325B3CDF"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275 (150–450)</w:t>
            </w:r>
          </w:p>
        </w:tc>
        <w:tc>
          <w:tcPr>
            <w:tcW w:w="2340" w:type="dxa"/>
          </w:tcPr>
          <w:p w14:paraId="6282937A" w14:textId="265CF2BC" w:rsidR="00E463DE" w:rsidRPr="00AC0E02" w:rsidRDefault="00637F3F" w:rsidP="00FF18A6">
            <w:pPr>
              <w:jc w:val="center"/>
              <w:rPr>
                <w:rFonts w:eastAsia="宋体"/>
                <w:b/>
                <w:bCs/>
                <w:color w:val="000000" w:themeColor="text1"/>
                <w:sz w:val="22"/>
                <w:szCs w:val="22"/>
              </w:rPr>
            </w:pPr>
            <w:r w:rsidRPr="00AC0E02">
              <w:rPr>
                <w:rFonts w:eastAsia="宋体"/>
                <w:color w:val="000000" w:themeColor="text1"/>
                <w:sz w:val="22"/>
                <w:szCs w:val="22"/>
              </w:rPr>
              <w:t>8</w:t>
            </w:r>
            <w:r w:rsidR="00E463DE" w:rsidRPr="00AC0E02">
              <w:rPr>
                <w:rFonts w:eastAsia="宋体"/>
                <w:color w:val="000000" w:themeColor="text1"/>
                <w:sz w:val="22"/>
                <w:szCs w:val="22"/>
              </w:rPr>
              <w:t>0.0 (0.0–</w:t>
            </w:r>
            <w:r w:rsidRPr="00AC0E02">
              <w:rPr>
                <w:rFonts w:eastAsia="宋体"/>
                <w:color w:val="000000" w:themeColor="text1"/>
                <w:sz w:val="22"/>
                <w:szCs w:val="22"/>
              </w:rPr>
              <w:t>10</w:t>
            </w:r>
            <w:r w:rsidR="00E463DE" w:rsidRPr="00AC0E02">
              <w:rPr>
                <w:rFonts w:eastAsia="宋体"/>
                <w:color w:val="000000" w:themeColor="text1"/>
                <w:sz w:val="22"/>
                <w:szCs w:val="22"/>
              </w:rPr>
              <w:t>0.0)</w:t>
            </w:r>
          </w:p>
        </w:tc>
        <w:tc>
          <w:tcPr>
            <w:tcW w:w="1080" w:type="dxa"/>
          </w:tcPr>
          <w:p w14:paraId="64114E96" w14:textId="49238BC9" w:rsidR="00E463DE" w:rsidRPr="00AC0E02" w:rsidRDefault="00E463DE" w:rsidP="00FF18A6">
            <w:pPr>
              <w:jc w:val="center"/>
              <w:rPr>
                <w:rFonts w:eastAsia="宋体"/>
                <w:b/>
                <w:bCs/>
                <w:color w:val="000000" w:themeColor="text1"/>
                <w:sz w:val="22"/>
                <w:szCs w:val="22"/>
              </w:rPr>
            </w:pPr>
            <w:r w:rsidRPr="00AC0E02">
              <w:rPr>
                <w:rFonts w:eastAsia="宋体"/>
                <w:b/>
                <w:bCs/>
                <w:color w:val="000000" w:themeColor="text1"/>
                <w:sz w:val="22"/>
                <w:szCs w:val="22"/>
              </w:rPr>
              <w:t>0.003</w:t>
            </w:r>
          </w:p>
        </w:tc>
        <w:tc>
          <w:tcPr>
            <w:tcW w:w="1350" w:type="dxa"/>
          </w:tcPr>
          <w:p w14:paraId="49F393A4" w14:textId="4FA608C7" w:rsidR="00E463DE" w:rsidRPr="00AC0E02" w:rsidRDefault="00567A3D" w:rsidP="00FF18A6">
            <w:pPr>
              <w:jc w:val="center"/>
              <w:rPr>
                <w:rFonts w:eastAsia="宋体"/>
                <w:color w:val="000000" w:themeColor="text1"/>
                <w:sz w:val="22"/>
                <w:szCs w:val="22"/>
              </w:rPr>
            </w:pPr>
            <w:r w:rsidRPr="00AC0E02">
              <w:rPr>
                <w:rFonts w:eastAsia="宋体"/>
                <w:color w:val="000000" w:themeColor="text1"/>
                <w:sz w:val="22"/>
                <w:szCs w:val="22"/>
              </w:rPr>
              <w:t>0.096</w:t>
            </w:r>
          </w:p>
        </w:tc>
      </w:tr>
      <w:tr w:rsidR="00DF4135" w:rsidRPr="00AC0E02" w14:paraId="4E4E5D32" w14:textId="2073DC96" w:rsidTr="004723F3">
        <w:tc>
          <w:tcPr>
            <w:tcW w:w="12955" w:type="dxa"/>
            <w:gridSpan w:val="6"/>
            <w:shd w:val="clear" w:color="auto" w:fill="E2EFD9" w:themeFill="accent6" w:themeFillTint="33"/>
          </w:tcPr>
          <w:p w14:paraId="17E23073" w14:textId="5B37FFED" w:rsidR="000A1EB2" w:rsidRPr="00AC0E02" w:rsidRDefault="000A1EB2" w:rsidP="00FF18A6">
            <w:pPr>
              <w:rPr>
                <w:rFonts w:eastAsia="宋体"/>
                <w:color w:val="000000" w:themeColor="text1"/>
                <w:sz w:val="22"/>
                <w:szCs w:val="22"/>
              </w:rPr>
            </w:pPr>
            <w:r w:rsidRPr="00AC0E02">
              <w:rPr>
                <w:rFonts w:eastAsia="宋体"/>
                <w:color w:val="000000" w:themeColor="text1"/>
                <w:sz w:val="22"/>
                <w:szCs w:val="22"/>
              </w:rPr>
              <w:t>Baseline tissue oxygenation, median measurement (IQR), %</w:t>
            </w:r>
          </w:p>
        </w:tc>
      </w:tr>
      <w:tr w:rsidR="00DF4135" w:rsidRPr="00AC0E02" w14:paraId="40B09F89" w14:textId="5B6969F7" w:rsidTr="00C65262">
        <w:tc>
          <w:tcPr>
            <w:tcW w:w="4135" w:type="dxa"/>
          </w:tcPr>
          <w:p w14:paraId="2F5A23DA" w14:textId="6A2BC3EF"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Flank SmtO</w:t>
            </w:r>
            <w:r w:rsidRPr="00AC0E02">
              <w:rPr>
                <w:rFonts w:ascii="Times New Roman" w:eastAsia="宋体" w:hAnsi="Times New Roman" w:cs="Times New Roman"/>
                <w:color w:val="000000" w:themeColor="text1"/>
                <w:sz w:val="22"/>
                <w:szCs w:val="22"/>
                <w:vertAlign w:val="subscript"/>
              </w:rPr>
              <w:t>2</w:t>
            </w:r>
          </w:p>
        </w:tc>
        <w:tc>
          <w:tcPr>
            <w:tcW w:w="2160" w:type="dxa"/>
          </w:tcPr>
          <w:p w14:paraId="301E301F" w14:textId="0C712E3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74 (72–77)</w:t>
            </w:r>
          </w:p>
        </w:tc>
        <w:tc>
          <w:tcPr>
            <w:tcW w:w="1890" w:type="dxa"/>
          </w:tcPr>
          <w:p w14:paraId="1128EB82" w14:textId="48B32F2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74 (71–76)</w:t>
            </w:r>
          </w:p>
        </w:tc>
        <w:tc>
          <w:tcPr>
            <w:tcW w:w="2340" w:type="dxa"/>
          </w:tcPr>
          <w:p w14:paraId="5B028C38" w14:textId="1C2A12F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(0.0–2.0)</w:t>
            </w:r>
          </w:p>
        </w:tc>
        <w:tc>
          <w:tcPr>
            <w:tcW w:w="1080" w:type="dxa"/>
          </w:tcPr>
          <w:p w14:paraId="69DF9053" w14:textId="249BFFF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0.114</w:t>
            </w:r>
          </w:p>
        </w:tc>
        <w:tc>
          <w:tcPr>
            <w:tcW w:w="1350" w:type="dxa"/>
          </w:tcPr>
          <w:p w14:paraId="76131FCA" w14:textId="171654D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824643C" w14:textId="56B77A46" w:rsidTr="00C65262">
        <w:tc>
          <w:tcPr>
            <w:tcW w:w="4135" w:type="dxa"/>
          </w:tcPr>
          <w:p w14:paraId="52E52D60" w14:textId="5A28CC20"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Forearm SmtO</w:t>
            </w:r>
            <w:r w:rsidRPr="00AC0E02">
              <w:rPr>
                <w:rFonts w:ascii="Times New Roman" w:eastAsia="宋体" w:hAnsi="Times New Roman" w:cs="Times New Roman"/>
                <w:color w:val="000000" w:themeColor="text1"/>
                <w:sz w:val="22"/>
                <w:szCs w:val="22"/>
                <w:vertAlign w:val="subscript"/>
              </w:rPr>
              <w:t>2</w:t>
            </w:r>
          </w:p>
        </w:tc>
        <w:tc>
          <w:tcPr>
            <w:tcW w:w="2160" w:type="dxa"/>
          </w:tcPr>
          <w:p w14:paraId="3D0A9737" w14:textId="0557288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81 (77–87)</w:t>
            </w:r>
          </w:p>
        </w:tc>
        <w:tc>
          <w:tcPr>
            <w:tcW w:w="1890" w:type="dxa"/>
          </w:tcPr>
          <w:p w14:paraId="5A57DC91" w14:textId="1953D52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82 (77–86)</w:t>
            </w:r>
          </w:p>
        </w:tc>
        <w:tc>
          <w:tcPr>
            <w:tcW w:w="2340" w:type="dxa"/>
          </w:tcPr>
          <w:p w14:paraId="67BC5C4F" w14:textId="20AE33C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(-0.0–2.0)</w:t>
            </w:r>
          </w:p>
        </w:tc>
        <w:tc>
          <w:tcPr>
            <w:tcW w:w="1080" w:type="dxa"/>
          </w:tcPr>
          <w:p w14:paraId="77B57A5E" w14:textId="0FB8567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0.690</w:t>
            </w:r>
          </w:p>
        </w:tc>
        <w:tc>
          <w:tcPr>
            <w:tcW w:w="1350" w:type="dxa"/>
          </w:tcPr>
          <w:p w14:paraId="57DAACDD" w14:textId="54C15A3B"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77A2D8E" w14:textId="7B268787" w:rsidTr="004723F3">
        <w:tc>
          <w:tcPr>
            <w:tcW w:w="12955" w:type="dxa"/>
            <w:gridSpan w:val="6"/>
            <w:shd w:val="clear" w:color="auto" w:fill="E2EFD9" w:themeFill="accent6" w:themeFillTint="33"/>
          </w:tcPr>
          <w:p w14:paraId="102A3FCE" w14:textId="4BDF4DB7" w:rsidR="000A1EB2" w:rsidRPr="00AC0E02" w:rsidRDefault="000A1EB2" w:rsidP="00FF18A6">
            <w:pPr>
              <w:rPr>
                <w:rFonts w:eastAsia="宋体"/>
                <w:color w:val="000000" w:themeColor="text1"/>
                <w:sz w:val="22"/>
                <w:szCs w:val="22"/>
              </w:rPr>
            </w:pPr>
            <w:r w:rsidRPr="00AC0E02">
              <w:rPr>
                <w:rFonts w:eastAsia="宋体"/>
                <w:color w:val="000000" w:themeColor="text1"/>
                <w:sz w:val="22"/>
                <w:szCs w:val="22"/>
              </w:rPr>
              <w:t>Intraoperative tissue oxygenation, median AUC (IQR), min</w:t>
            </w:r>
            <w:r w:rsidR="007C3685">
              <w:rPr>
                <w:rFonts w:eastAsia="宋体"/>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7C3685">
              <w:rPr>
                <w:rFonts w:ascii="Cambria Math" w:eastAsia="MS Gothic" w:hAnsi="Cambria Math" w:cs="Cambria Math"/>
                <w:color w:val="000000" w:themeColor="text1"/>
                <w:sz w:val="22"/>
                <w:szCs w:val="22"/>
              </w:rPr>
              <w:t xml:space="preserve"> </w:t>
            </w:r>
            <w:r w:rsidRPr="00AC0E02">
              <w:rPr>
                <w:rFonts w:eastAsia="宋体"/>
                <w:color w:val="000000" w:themeColor="text1"/>
                <w:sz w:val="22"/>
                <w:szCs w:val="22"/>
              </w:rPr>
              <w:t>%</w:t>
            </w:r>
            <w:r w:rsidR="009C7B49" w:rsidRPr="00AC0E02">
              <w:rPr>
                <w:rFonts w:eastAsia="宋体"/>
                <w:color w:val="000000" w:themeColor="text1"/>
                <w:sz w:val="22"/>
                <w:szCs w:val="22"/>
              </w:rPr>
              <w:t>‡</w:t>
            </w:r>
          </w:p>
        </w:tc>
      </w:tr>
      <w:tr w:rsidR="00DF4135" w:rsidRPr="00AC0E02" w14:paraId="2190DE8A" w14:textId="3FDE7BC1" w:rsidTr="00C65262">
        <w:tc>
          <w:tcPr>
            <w:tcW w:w="4135" w:type="dxa"/>
          </w:tcPr>
          <w:p w14:paraId="75325A5A" w14:textId="5120A246"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Flank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baseline</w:t>
            </w:r>
            <w:r w:rsidR="009C7B49" w:rsidRPr="00AC0E02">
              <w:rPr>
                <w:rFonts w:ascii="Times New Roman" w:eastAsia="宋体" w:hAnsi="Times New Roman" w:cs="Times New Roman"/>
                <w:color w:val="000000" w:themeColor="text1"/>
                <w:sz w:val="22"/>
                <w:szCs w:val="22"/>
              </w:rPr>
              <w:t>§</w:t>
            </w:r>
          </w:p>
        </w:tc>
        <w:tc>
          <w:tcPr>
            <w:tcW w:w="2160" w:type="dxa"/>
          </w:tcPr>
          <w:p w14:paraId="27C1309F" w14:textId="37DC9B9B"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50 (2–172)</w:t>
            </w:r>
          </w:p>
        </w:tc>
        <w:tc>
          <w:tcPr>
            <w:tcW w:w="1890" w:type="dxa"/>
          </w:tcPr>
          <w:p w14:paraId="39731C67" w14:textId="5FADAC2A"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104 (10–363)</w:t>
            </w:r>
          </w:p>
        </w:tc>
        <w:tc>
          <w:tcPr>
            <w:tcW w:w="2340" w:type="dxa"/>
          </w:tcPr>
          <w:p w14:paraId="396CA407" w14:textId="2354AEA6" w:rsidR="00E463DE" w:rsidRPr="00AC0E02" w:rsidRDefault="0045366E" w:rsidP="00FF18A6">
            <w:pPr>
              <w:jc w:val="center"/>
              <w:rPr>
                <w:rFonts w:eastAsia="宋体"/>
                <w:b/>
                <w:bCs/>
                <w:color w:val="000000" w:themeColor="text1"/>
                <w:sz w:val="22"/>
                <w:szCs w:val="22"/>
              </w:rPr>
            </w:pPr>
            <w:r w:rsidRPr="00AC0E02">
              <w:rPr>
                <w:rFonts w:eastAsia="宋体"/>
                <w:color w:val="000000" w:themeColor="text1"/>
                <w:sz w:val="22"/>
                <w:szCs w:val="22"/>
              </w:rPr>
              <w:t>-28</w:t>
            </w:r>
            <w:r w:rsidR="00E463DE" w:rsidRPr="00AC0E02">
              <w:rPr>
                <w:rFonts w:eastAsia="宋体"/>
                <w:color w:val="000000" w:themeColor="text1"/>
                <w:sz w:val="22"/>
                <w:szCs w:val="22"/>
              </w:rPr>
              <w:t>.0 (</w:t>
            </w:r>
            <w:r w:rsidRPr="00AC0E02">
              <w:rPr>
                <w:rFonts w:eastAsia="宋体"/>
                <w:color w:val="000000" w:themeColor="text1"/>
                <w:sz w:val="22"/>
                <w:szCs w:val="22"/>
              </w:rPr>
              <w:t>-65</w:t>
            </w:r>
            <w:r w:rsidR="00E463DE" w:rsidRPr="00AC0E02">
              <w:rPr>
                <w:rFonts w:eastAsia="宋体"/>
                <w:color w:val="000000" w:themeColor="text1"/>
                <w:sz w:val="22"/>
                <w:szCs w:val="22"/>
              </w:rPr>
              <w:t>.0–</w:t>
            </w:r>
            <w:r w:rsidRPr="00AC0E02">
              <w:rPr>
                <w:rFonts w:eastAsia="宋体"/>
                <w:color w:val="000000" w:themeColor="text1"/>
                <w:sz w:val="22"/>
                <w:szCs w:val="22"/>
              </w:rPr>
              <w:t xml:space="preserve"> -5.5</w:t>
            </w:r>
            <w:r w:rsidR="00E463DE" w:rsidRPr="00AC0E02">
              <w:rPr>
                <w:rFonts w:eastAsia="宋体"/>
                <w:color w:val="000000" w:themeColor="text1"/>
                <w:sz w:val="22"/>
                <w:szCs w:val="22"/>
              </w:rPr>
              <w:t>)</w:t>
            </w:r>
          </w:p>
        </w:tc>
        <w:tc>
          <w:tcPr>
            <w:tcW w:w="1080" w:type="dxa"/>
          </w:tcPr>
          <w:p w14:paraId="101570B1" w14:textId="054B02E5" w:rsidR="00E463DE" w:rsidRPr="00AC0E02" w:rsidRDefault="00E463DE" w:rsidP="00FF18A6">
            <w:pPr>
              <w:jc w:val="center"/>
              <w:rPr>
                <w:rFonts w:eastAsia="宋体"/>
                <w:b/>
                <w:bCs/>
                <w:color w:val="000000" w:themeColor="text1"/>
                <w:sz w:val="22"/>
                <w:szCs w:val="22"/>
              </w:rPr>
            </w:pPr>
            <w:r w:rsidRPr="00AC0E02">
              <w:rPr>
                <w:rFonts w:eastAsia="宋体"/>
                <w:b/>
                <w:bCs/>
                <w:color w:val="000000" w:themeColor="text1"/>
                <w:sz w:val="22"/>
                <w:szCs w:val="22"/>
              </w:rPr>
              <w:t>&lt;</w:t>
            </w:r>
            <w:r w:rsidR="002719C8"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50" w:type="dxa"/>
          </w:tcPr>
          <w:p w14:paraId="553E849D" w14:textId="29E0D53E" w:rsidR="00E463DE" w:rsidRPr="00AC0E02" w:rsidRDefault="008B077F" w:rsidP="00FF18A6">
            <w:pPr>
              <w:jc w:val="center"/>
              <w:rPr>
                <w:rFonts w:eastAsia="宋体"/>
                <w:b/>
                <w:bCs/>
                <w:color w:val="000000" w:themeColor="text1"/>
                <w:sz w:val="22"/>
                <w:szCs w:val="22"/>
              </w:rPr>
            </w:pPr>
            <w:r w:rsidRPr="00AC0E02">
              <w:rPr>
                <w:rFonts w:eastAsia="宋体"/>
                <w:b/>
                <w:bCs/>
                <w:color w:val="000000" w:themeColor="text1"/>
                <w:sz w:val="22"/>
                <w:szCs w:val="22"/>
              </w:rPr>
              <w:t>0.024</w:t>
            </w:r>
          </w:p>
        </w:tc>
      </w:tr>
      <w:tr w:rsidR="00DF4135" w:rsidRPr="00AC0E02" w14:paraId="5C895244" w14:textId="5A724B48" w:rsidTr="00C65262">
        <w:tc>
          <w:tcPr>
            <w:tcW w:w="4135" w:type="dxa"/>
          </w:tcPr>
          <w:p w14:paraId="4DB61C5D" w14:textId="5CC7CBAF"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Flank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70%</w:t>
            </w:r>
            <w:r w:rsidR="009C7B49" w:rsidRPr="00AC0E02">
              <w:rPr>
                <w:rFonts w:ascii="Times New Roman" w:eastAsia="宋体" w:hAnsi="Times New Roman" w:cs="Times New Roman"/>
                <w:color w:val="000000" w:themeColor="text1"/>
                <w:sz w:val="22"/>
                <w:szCs w:val="22"/>
              </w:rPr>
              <w:t>¶</w:t>
            </w:r>
          </w:p>
        </w:tc>
        <w:tc>
          <w:tcPr>
            <w:tcW w:w="2160" w:type="dxa"/>
          </w:tcPr>
          <w:p w14:paraId="5E6AF985" w14:textId="290B030D"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0 (0–14)</w:t>
            </w:r>
          </w:p>
        </w:tc>
        <w:tc>
          <w:tcPr>
            <w:tcW w:w="1890" w:type="dxa"/>
          </w:tcPr>
          <w:p w14:paraId="48F34612" w14:textId="58E4044F"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4 (0–105)</w:t>
            </w:r>
          </w:p>
        </w:tc>
        <w:tc>
          <w:tcPr>
            <w:tcW w:w="2340" w:type="dxa"/>
          </w:tcPr>
          <w:p w14:paraId="27FA4446" w14:textId="56538A57" w:rsidR="00E463DE" w:rsidRPr="00AC0E02" w:rsidRDefault="00E463DE" w:rsidP="00FF18A6">
            <w:pPr>
              <w:jc w:val="center"/>
              <w:rPr>
                <w:rFonts w:eastAsia="宋体"/>
                <w:b/>
                <w:bCs/>
                <w:color w:val="000000" w:themeColor="text1"/>
                <w:sz w:val="22"/>
                <w:szCs w:val="22"/>
              </w:rPr>
            </w:pPr>
            <w:r w:rsidRPr="00AC0E02">
              <w:rPr>
                <w:rFonts w:eastAsia="宋体"/>
                <w:color w:val="000000" w:themeColor="text1"/>
                <w:sz w:val="22"/>
                <w:szCs w:val="22"/>
              </w:rPr>
              <w:t>0.0 (</w:t>
            </w:r>
            <w:r w:rsidR="006247CA" w:rsidRPr="00AC0E02">
              <w:rPr>
                <w:rFonts w:eastAsia="宋体"/>
                <w:color w:val="000000" w:themeColor="text1"/>
                <w:sz w:val="22"/>
                <w:szCs w:val="22"/>
              </w:rPr>
              <w:t>-3</w:t>
            </w:r>
            <w:r w:rsidRPr="00AC0E02">
              <w:rPr>
                <w:rFonts w:eastAsia="宋体"/>
                <w:color w:val="000000" w:themeColor="text1"/>
                <w:sz w:val="22"/>
                <w:szCs w:val="22"/>
              </w:rPr>
              <w:t>.0–0.0)</w:t>
            </w:r>
          </w:p>
        </w:tc>
        <w:tc>
          <w:tcPr>
            <w:tcW w:w="1080" w:type="dxa"/>
          </w:tcPr>
          <w:p w14:paraId="37D409D0" w14:textId="29BAAFE8" w:rsidR="00E463DE" w:rsidRPr="00AC0E02" w:rsidRDefault="00E463DE" w:rsidP="00FF18A6">
            <w:pPr>
              <w:jc w:val="center"/>
              <w:rPr>
                <w:rFonts w:eastAsia="宋体"/>
                <w:color w:val="000000" w:themeColor="text1"/>
                <w:sz w:val="22"/>
                <w:szCs w:val="22"/>
              </w:rPr>
            </w:pPr>
            <w:r w:rsidRPr="00AC0E02">
              <w:rPr>
                <w:rFonts w:eastAsia="宋体"/>
                <w:b/>
                <w:bCs/>
                <w:color w:val="000000" w:themeColor="text1"/>
                <w:sz w:val="22"/>
                <w:szCs w:val="22"/>
              </w:rPr>
              <w:t>&lt;</w:t>
            </w:r>
            <w:r w:rsidR="002719C8"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50" w:type="dxa"/>
          </w:tcPr>
          <w:p w14:paraId="6DBEF799" w14:textId="0E631C40" w:rsidR="00E463DE" w:rsidRPr="00AC0E02" w:rsidRDefault="008B077F" w:rsidP="00FF18A6">
            <w:pPr>
              <w:jc w:val="center"/>
              <w:rPr>
                <w:rFonts w:eastAsia="宋体"/>
                <w:b/>
                <w:bCs/>
                <w:color w:val="000000" w:themeColor="text1"/>
                <w:sz w:val="22"/>
                <w:szCs w:val="22"/>
              </w:rPr>
            </w:pPr>
            <w:r w:rsidRPr="00AC0E02">
              <w:rPr>
                <w:rFonts w:eastAsia="宋体"/>
                <w:b/>
                <w:bCs/>
                <w:color w:val="000000" w:themeColor="text1"/>
                <w:sz w:val="22"/>
                <w:szCs w:val="22"/>
              </w:rPr>
              <w:t>0.012</w:t>
            </w:r>
          </w:p>
        </w:tc>
      </w:tr>
      <w:tr w:rsidR="00DF4135" w:rsidRPr="00AC0E02" w14:paraId="460CEB89" w14:textId="522D9EBE" w:rsidTr="00C65262">
        <w:tc>
          <w:tcPr>
            <w:tcW w:w="4135" w:type="dxa"/>
          </w:tcPr>
          <w:p w14:paraId="1B25F583" w14:textId="127E2CB0"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Flank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goal (baseline or 70%, whichever is </w:t>
            </w:r>
            <w:proofErr w:type="gramStart"/>
            <w:r w:rsidRPr="00AC0E02">
              <w:rPr>
                <w:rFonts w:ascii="Times New Roman" w:eastAsia="宋体" w:hAnsi="Times New Roman" w:cs="Times New Roman"/>
                <w:color w:val="000000" w:themeColor="text1"/>
                <w:sz w:val="22"/>
                <w:szCs w:val="22"/>
              </w:rPr>
              <w:t>higher)</w:t>
            </w:r>
            <w:r w:rsidR="009C7B49" w:rsidRPr="00AC0E02">
              <w:rPr>
                <w:rFonts w:ascii="Times New Roman" w:eastAsia="宋体" w:hAnsi="Times New Roman" w:cs="Times New Roman"/>
                <w:color w:val="000000" w:themeColor="text1"/>
                <w:sz w:val="22"/>
                <w:szCs w:val="22"/>
              </w:rPr>
              <w:t>§</w:t>
            </w:r>
            <w:proofErr w:type="gramEnd"/>
          </w:p>
        </w:tc>
        <w:tc>
          <w:tcPr>
            <w:tcW w:w="2160" w:type="dxa"/>
          </w:tcPr>
          <w:p w14:paraId="1A487144" w14:textId="1C9BA2ED"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51 (4–183)</w:t>
            </w:r>
          </w:p>
        </w:tc>
        <w:tc>
          <w:tcPr>
            <w:tcW w:w="1890" w:type="dxa"/>
          </w:tcPr>
          <w:p w14:paraId="682E0CE6" w14:textId="0AB78B98"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152 (14–407)</w:t>
            </w:r>
          </w:p>
        </w:tc>
        <w:tc>
          <w:tcPr>
            <w:tcW w:w="2340" w:type="dxa"/>
          </w:tcPr>
          <w:p w14:paraId="4A778709" w14:textId="6BFF107D" w:rsidR="00E463DE" w:rsidRPr="00AC0E02" w:rsidRDefault="0029692C" w:rsidP="00FF18A6">
            <w:pPr>
              <w:jc w:val="center"/>
              <w:rPr>
                <w:rFonts w:eastAsia="宋体"/>
                <w:b/>
                <w:bCs/>
                <w:color w:val="000000" w:themeColor="text1"/>
                <w:sz w:val="22"/>
                <w:szCs w:val="22"/>
              </w:rPr>
            </w:pPr>
            <w:r w:rsidRPr="00AC0E02">
              <w:rPr>
                <w:rFonts w:eastAsia="宋体"/>
                <w:color w:val="000000" w:themeColor="text1"/>
                <w:sz w:val="22"/>
                <w:szCs w:val="22"/>
              </w:rPr>
              <w:t>-45.5</w:t>
            </w:r>
            <w:r w:rsidR="00E463DE" w:rsidRPr="00AC0E02">
              <w:rPr>
                <w:rFonts w:eastAsia="宋体"/>
                <w:color w:val="000000" w:themeColor="text1"/>
                <w:sz w:val="22"/>
                <w:szCs w:val="22"/>
              </w:rPr>
              <w:t xml:space="preserve"> (</w:t>
            </w:r>
            <w:r w:rsidRPr="00AC0E02">
              <w:rPr>
                <w:rFonts w:eastAsia="宋体"/>
                <w:color w:val="000000" w:themeColor="text1"/>
                <w:sz w:val="22"/>
                <w:szCs w:val="22"/>
              </w:rPr>
              <w:t>-95</w:t>
            </w:r>
            <w:r w:rsidR="00E463DE" w:rsidRPr="00AC0E02">
              <w:rPr>
                <w:rFonts w:eastAsia="宋体"/>
                <w:color w:val="000000" w:themeColor="text1"/>
                <w:sz w:val="22"/>
                <w:szCs w:val="22"/>
              </w:rPr>
              <w:t>.0–</w:t>
            </w:r>
            <w:r w:rsidRPr="00AC0E02">
              <w:rPr>
                <w:rFonts w:eastAsia="宋体"/>
                <w:color w:val="000000" w:themeColor="text1"/>
                <w:sz w:val="22"/>
                <w:szCs w:val="22"/>
              </w:rPr>
              <w:t xml:space="preserve"> -13</w:t>
            </w:r>
            <w:r w:rsidR="00E463DE" w:rsidRPr="00AC0E02">
              <w:rPr>
                <w:rFonts w:eastAsia="宋体"/>
                <w:color w:val="000000" w:themeColor="text1"/>
                <w:sz w:val="22"/>
                <w:szCs w:val="22"/>
              </w:rPr>
              <w:t>.0)</w:t>
            </w:r>
          </w:p>
        </w:tc>
        <w:tc>
          <w:tcPr>
            <w:tcW w:w="1080" w:type="dxa"/>
          </w:tcPr>
          <w:p w14:paraId="49B1D388" w14:textId="79FB3144" w:rsidR="00E463DE" w:rsidRPr="00AC0E02" w:rsidRDefault="00E463DE" w:rsidP="00FF18A6">
            <w:pPr>
              <w:jc w:val="center"/>
              <w:rPr>
                <w:rFonts w:eastAsia="宋体"/>
                <w:color w:val="000000" w:themeColor="text1"/>
                <w:sz w:val="22"/>
                <w:szCs w:val="22"/>
              </w:rPr>
            </w:pPr>
            <w:r w:rsidRPr="00AC0E02">
              <w:rPr>
                <w:rFonts w:eastAsia="宋体"/>
                <w:b/>
                <w:bCs/>
                <w:color w:val="000000" w:themeColor="text1"/>
                <w:sz w:val="22"/>
                <w:szCs w:val="22"/>
              </w:rPr>
              <w:t>&lt;</w:t>
            </w:r>
            <w:r w:rsidR="002719C8"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50" w:type="dxa"/>
          </w:tcPr>
          <w:p w14:paraId="3B2FCA19" w14:textId="2E536107" w:rsidR="00E463DE" w:rsidRPr="00AC0E02" w:rsidRDefault="008B077F" w:rsidP="00FF18A6">
            <w:pPr>
              <w:jc w:val="center"/>
              <w:rPr>
                <w:rFonts w:eastAsia="宋体"/>
                <w:b/>
                <w:bCs/>
                <w:color w:val="000000" w:themeColor="text1"/>
                <w:sz w:val="22"/>
                <w:szCs w:val="22"/>
              </w:rPr>
            </w:pPr>
            <w:r w:rsidRPr="00AC0E02">
              <w:rPr>
                <w:rFonts w:eastAsia="宋体"/>
                <w:b/>
                <w:bCs/>
                <w:color w:val="000000" w:themeColor="text1"/>
                <w:sz w:val="22"/>
                <w:szCs w:val="22"/>
              </w:rPr>
              <w:t>0.002</w:t>
            </w:r>
          </w:p>
        </w:tc>
      </w:tr>
      <w:tr w:rsidR="00DF4135" w:rsidRPr="00AC0E02" w14:paraId="73107F9E" w14:textId="3368EA37" w:rsidTr="00C65262">
        <w:tc>
          <w:tcPr>
            <w:tcW w:w="4135" w:type="dxa"/>
          </w:tcPr>
          <w:p w14:paraId="78B4CC85" w14:textId="1DB5AE09"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Forearm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baseline</w:t>
            </w:r>
            <w:r w:rsidR="009C7B49" w:rsidRPr="00AC0E02">
              <w:rPr>
                <w:rFonts w:ascii="Times New Roman" w:eastAsia="宋体" w:hAnsi="Times New Roman" w:cs="Times New Roman"/>
                <w:color w:val="000000" w:themeColor="text1"/>
                <w:sz w:val="22"/>
                <w:szCs w:val="22"/>
              </w:rPr>
              <w:t>||</w:t>
            </w:r>
          </w:p>
        </w:tc>
        <w:tc>
          <w:tcPr>
            <w:tcW w:w="2160" w:type="dxa"/>
          </w:tcPr>
          <w:p w14:paraId="4B16FDC8" w14:textId="355A507A"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33 (5–147)</w:t>
            </w:r>
          </w:p>
        </w:tc>
        <w:tc>
          <w:tcPr>
            <w:tcW w:w="1890" w:type="dxa"/>
          </w:tcPr>
          <w:p w14:paraId="4C12B80C" w14:textId="06F14CC8"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283 (38–1054)</w:t>
            </w:r>
          </w:p>
        </w:tc>
        <w:tc>
          <w:tcPr>
            <w:tcW w:w="2340" w:type="dxa"/>
          </w:tcPr>
          <w:p w14:paraId="7A388AE0" w14:textId="7DEF52B8" w:rsidR="00E463DE" w:rsidRPr="00AC0E02" w:rsidRDefault="0029692C" w:rsidP="00FF18A6">
            <w:pPr>
              <w:jc w:val="center"/>
              <w:rPr>
                <w:rFonts w:eastAsia="宋体"/>
                <w:b/>
                <w:bCs/>
                <w:color w:val="000000" w:themeColor="text1"/>
                <w:sz w:val="22"/>
                <w:szCs w:val="22"/>
              </w:rPr>
            </w:pPr>
            <w:r w:rsidRPr="00AC0E02">
              <w:rPr>
                <w:rFonts w:eastAsia="宋体"/>
                <w:color w:val="000000" w:themeColor="text1"/>
                <w:sz w:val="22"/>
                <w:szCs w:val="22"/>
              </w:rPr>
              <w:t>-177.5</w:t>
            </w:r>
            <w:r w:rsidR="00E463DE" w:rsidRPr="00AC0E02">
              <w:rPr>
                <w:rFonts w:eastAsia="宋体"/>
                <w:color w:val="000000" w:themeColor="text1"/>
                <w:sz w:val="22"/>
                <w:szCs w:val="22"/>
              </w:rPr>
              <w:t xml:space="preserve"> (</w:t>
            </w:r>
            <w:r w:rsidRPr="00AC0E02">
              <w:rPr>
                <w:rFonts w:eastAsia="宋体"/>
                <w:color w:val="000000" w:themeColor="text1"/>
                <w:sz w:val="22"/>
                <w:szCs w:val="22"/>
              </w:rPr>
              <w:t>-284.5</w:t>
            </w:r>
            <w:r w:rsidR="00E463DE" w:rsidRPr="00AC0E02">
              <w:rPr>
                <w:rFonts w:eastAsia="宋体"/>
                <w:color w:val="000000" w:themeColor="text1"/>
                <w:sz w:val="22"/>
                <w:szCs w:val="22"/>
              </w:rPr>
              <w:t>–</w:t>
            </w:r>
            <w:r w:rsidRPr="00AC0E02">
              <w:rPr>
                <w:rFonts w:eastAsia="宋体"/>
                <w:color w:val="000000" w:themeColor="text1"/>
                <w:sz w:val="22"/>
                <w:szCs w:val="22"/>
              </w:rPr>
              <w:t xml:space="preserve"> -83.0</w:t>
            </w:r>
            <w:r w:rsidR="00E463DE" w:rsidRPr="00AC0E02">
              <w:rPr>
                <w:rFonts w:eastAsia="宋体"/>
                <w:color w:val="000000" w:themeColor="text1"/>
                <w:sz w:val="22"/>
                <w:szCs w:val="22"/>
              </w:rPr>
              <w:t>)</w:t>
            </w:r>
          </w:p>
        </w:tc>
        <w:tc>
          <w:tcPr>
            <w:tcW w:w="1080" w:type="dxa"/>
          </w:tcPr>
          <w:p w14:paraId="052B8EC3" w14:textId="349E03AD" w:rsidR="00E463DE" w:rsidRPr="00AC0E02" w:rsidRDefault="00E463DE" w:rsidP="00FF18A6">
            <w:pPr>
              <w:jc w:val="center"/>
              <w:rPr>
                <w:rFonts w:eastAsia="宋体"/>
                <w:color w:val="000000" w:themeColor="text1"/>
                <w:sz w:val="22"/>
                <w:szCs w:val="22"/>
              </w:rPr>
            </w:pPr>
            <w:r w:rsidRPr="00AC0E02">
              <w:rPr>
                <w:rFonts w:eastAsia="宋体"/>
                <w:b/>
                <w:bCs/>
                <w:color w:val="000000" w:themeColor="text1"/>
                <w:sz w:val="22"/>
                <w:szCs w:val="22"/>
              </w:rPr>
              <w:t>&lt;</w:t>
            </w:r>
            <w:r w:rsidR="002719C8"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50" w:type="dxa"/>
          </w:tcPr>
          <w:p w14:paraId="5AEDFE3F" w14:textId="598E7251" w:rsidR="00E463DE" w:rsidRPr="00AC0E02" w:rsidRDefault="008B077F"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7F9D4DC3" w14:textId="773F8E8D" w:rsidTr="00C65262">
        <w:tc>
          <w:tcPr>
            <w:tcW w:w="4135" w:type="dxa"/>
          </w:tcPr>
          <w:p w14:paraId="5AFCB3C1" w14:textId="5B2B8E3C"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Forearm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70%</w:t>
            </w:r>
            <w:r w:rsidR="009C7B49" w:rsidRPr="00AC0E02">
              <w:rPr>
                <w:rFonts w:ascii="Times New Roman" w:eastAsia="宋体" w:hAnsi="Times New Roman" w:cs="Times New Roman"/>
                <w:color w:val="000000" w:themeColor="text1"/>
                <w:sz w:val="22"/>
                <w:szCs w:val="22"/>
              </w:rPr>
              <w:t>**</w:t>
            </w:r>
          </w:p>
        </w:tc>
        <w:tc>
          <w:tcPr>
            <w:tcW w:w="2160" w:type="dxa"/>
          </w:tcPr>
          <w:p w14:paraId="2B88C78F" w14:textId="78011916"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890" w:type="dxa"/>
          </w:tcPr>
          <w:p w14:paraId="395C87A0" w14:textId="012325C5"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0 (0–45)</w:t>
            </w:r>
          </w:p>
        </w:tc>
        <w:tc>
          <w:tcPr>
            <w:tcW w:w="2340" w:type="dxa"/>
          </w:tcPr>
          <w:p w14:paraId="0DF9D09A" w14:textId="04D2D550" w:rsidR="00E463DE" w:rsidRPr="00AC0E02" w:rsidRDefault="00E463DE" w:rsidP="00FF18A6">
            <w:pPr>
              <w:jc w:val="center"/>
              <w:rPr>
                <w:rFonts w:eastAsia="宋体"/>
                <w:b/>
                <w:bCs/>
                <w:color w:val="000000" w:themeColor="text1"/>
                <w:sz w:val="22"/>
                <w:szCs w:val="22"/>
              </w:rPr>
            </w:pPr>
            <w:r w:rsidRPr="00AC0E02">
              <w:rPr>
                <w:rFonts w:eastAsia="宋体"/>
                <w:color w:val="000000" w:themeColor="text1"/>
                <w:sz w:val="22"/>
                <w:szCs w:val="22"/>
              </w:rPr>
              <w:t>0.0 (</w:t>
            </w:r>
            <w:r w:rsidR="00AF7DDC" w:rsidRPr="00AC0E02">
              <w:rPr>
                <w:rFonts w:eastAsia="宋体"/>
                <w:color w:val="000000" w:themeColor="text1"/>
                <w:sz w:val="22"/>
                <w:szCs w:val="22"/>
              </w:rPr>
              <w:t>-1.5</w:t>
            </w:r>
            <w:r w:rsidRPr="00AC0E02">
              <w:rPr>
                <w:rFonts w:eastAsia="宋体"/>
                <w:color w:val="000000" w:themeColor="text1"/>
                <w:sz w:val="22"/>
                <w:szCs w:val="22"/>
              </w:rPr>
              <w:t>–0.0)</w:t>
            </w:r>
          </w:p>
        </w:tc>
        <w:tc>
          <w:tcPr>
            <w:tcW w:w="1080" w:type="dxa"/>
          </w:tcPr>
          <w:p w14:paraId="2DCBD453" w14:textId="2CFFD4FF" w:rsidR="00E463DE" w:rsidRPr="00AC0E02" w:rsidRDefault="00E463DE" w:rsidP="00FF18A6">
            <w:pPr>
              <w:jc w:val="center"/>
              <w:rPr>
                <w:rFonts w:eastAsia="宋体"/>
                <w:color w:val="000000" w:themeColor="text1"/>
                <w:sz w:val="22"/>
                <w:szCs w:val="22"/>
              </w:rPr>
            </w:pPr>
            <w:r w:rsidRPr="00AC0E02">
              <w:rPr>
                <w:rFonts w:eastAsia="宋体"/>
                <w:b/>
                <w:bCs/>
                <w:color w:val="000000" w:themeColor="text1"/>
                <w:sz w:val="22"/>
                <w:szCs w:val="22"/>
              </w:rPr>
              <w:t>&lt;</w:t>
            </w:r>
            <w:r w:rsidR="002719C8"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50" w:type="dxa"/>
          </w:tcPr>
          <w:p w14:paraId="5C4CA4FE" w14:textId="48C47607" w:rsidR="00E463DE" w:rsidRPr="00AC0E02" w:rsidRDefault="008B077F"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320138A3" w14:textId="0362822A" w:rsidTr="00C65262">
        <w:tc>
          <w:tcPr>
            <w:tcW w:w="4135" w:type="dxa"/>
          </w:tcPr>
          <w:p w14:paraId="50BD3B55" w14:textId="4FED3F9B"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Forearm SmtO</w:t>
            </w:r>
            <w:r w:rsidRPr="00AC0E02">
              <w:rPr>
                <w:rFonts w:ascii="Times New Roman" w:eastAsia="宋体" w:hAnsi="Times New Roman" w:cs="Times New Roman"/>
                <w:color w:val="000000" w:themeColor="text1"/>
                <w:sz w:val="22"/>
                <w:szCs w:val="22"/>
                <w:vertAlign w:val="subscript"/>
              </w:rPr>
              <w:t>2</w:t>
            </w:r>
            <w:r w:rsidRPr="00AC0E02">
              <w:rPr>
                <w:rFonts w:ascii="Times New Roman" w:eastAsia="宋体" w:hAnsi="Times New Roman" w:cs="Times New Roman"/>
                <w:color w:val="000000" w:themeColor="text1"/>
                <w:sz w:val="22"/>
                <w:szCs w:val="22"/>
              </w:rPr>
              <w:t xml:space="preserve"> AUC &lt; goal (baseline or 70%, whichever is </w:t>
            </w:r>
            <w:proofErr w:type="gramStart"/>
            <w:r w:rsidRPr="00AC0E02">
              <w:rPr>
                <w:rFonts w:ascii="Times New Roman" w:eastAsia="宋体" w:hAnsi="Times New Roman" w:cs="Times New Roman"/>
                <w:color w:val="000000" w:themeColor="text1"/>
                <w:sz w:val="22"/>
                <w:szCs w:val="22"/>
              </w:rPr>
              <w:t>higher)</w:t>
            </w:r>
            <w:r w:rsidR="009C7B49" w:rsidRPr="00AC0E02">
              <w:rPr>
                <w:rFonts w:ascii="Times New Roman" w:eastAsia="宋体" w:hAnsi="Times New Roman" w:cs="Times New Roman"/>
                <w:color w:val="000000" w:themeColor="text1"/>
                <w:sz w:val="22"/>
                <w:szCs w:val="22"/>
              </w:rPr>
              <w:t>|</w:t>
            </w:r>
            <w:proofErr w:type="gramEnd"/>
            <w:r w:rsidR="009C7B49" w:rsidRPr="00AC0E02">
              <w:rPr>
                <w:rFonts w:ascii="Times New Roman" w:eastAsia="宋体" w:hAnsi="Times New Roman" w:cs="Times New Roman"/>
                <w:color w:val="000000" w:themeColor="text1"/>
                <w:sz w:val="22"/>
                <w:szCs w:val="22"/>
              </w:rPr>
              <w:t>|</w:t>
            </w:r>
          </w:p>
        </w:tc>
        <w:tc>
          <w:tcPr>
            <w:tcW w:w="2160" w:type="dxa"/>
          </w:tcPr>
          <w:p w14:paraId="069A11B6" w14:textId="6B806600"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35 (5–147)</w:t>
            </w:r>
          </w:p>
        </w:tc>
        <w:tc>
          <w:tcPr>
            <w:tcW w:w="1890" w:type="dxa"/>
          </w:tcPr>
          <w:p w14:paraId="5FA620D2" w14:textId="3970C566"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296 (44–1054)</w:t>
            </w:r>
          </w:p>
        </w:tc>
        <w:tc>
          <w:tcPr>
            <w:tcW w:w="2340" w:type="dxa"/>
          </w:tcPr>
          <w:p w14:paraId="61825790" w14:textId="53972F68" w:rsidR="00E463DE" w:rsidRPr="00AC0E02" w:rsidRDefault="00AF7DDC" w:rsidP="00FF18A6">
            <w:pPr>
              <w:jc w:val="center"/>
              <w:rPr>
                <w:rFonts w:eastAsia="宋体"/>
                <w:b/>
                <w:bCs/>
                <w:color w:val="000000" w:themeColor="text1"/>
                <w:sz w:val="22"/>
                <w:szCs w:val="22"/>
              </w:rPr>
            </w:pPr>
            <w:r w:rsidRPr="00AC0E02">
              <w:rPr>
                <w:rFonts w:eastAsia="宋体"/>
                <w:color w:val="000000" w:themeColor="text1"/>
                <w:sz w:val="22"/>
                <w:szCs w:val="22"/>
              </w:rPr>
              <w:t>-196.5</w:t>
            </w:r>
            <w:r w:rsidR="00E463DE" w:rsidRPr="00AC0E02">
              <w:rPr>
                <w:rFonts w:eastAsia="宋体"/>
                <w:color w:val="000000" w:themeColor="text1"/>
                <w:sz w:val="22"/>
                <w:szCs w:val="22"/>
              </w:rPr>
              <w:t xml:space="preserve"> (</w:t>
            </w:r>
            <w:r w:rsidRPr="00AC0E02">
              <w:rPr>
                <w:rFonts w:eastAsia="宋体"/>
                <w:color w:val="000000" w:themeColor="text1"/>
                <w:sz w:val="22"/>
                <w:szCs w:val="22"/>
              </w:rPr>
              <w:t>-294</w:t>
            </w:r>
            <w:r w:rsidR="00E463DE" w:rsidRPr="00AC0E02">
              <w:rPr>
                <w:rFonts w:eastAsia="宋体"/>
                <w:color w:val="000000" w:themeColor="text1"/>
                <w:sz w:val="22"/>
                <w:szCs w:val="22"/>
              </w:rPr>
              <w:t>.0–</w:t>
            </w:r>
            <w:r w:rsidRPr="00AC0E02">
              <w:rPr>
                <w:rFonts w:eastAsia="宋体"/>
                <w:color w:val="000000" w:themeColor="text1"/>
                <w:sz w:val="22"/>
                <w:szCs w:val="22"/>
              </w:rPr>
              <w:t xml:space="preserve"> -109</w:t>
            </w:r>
            <w:r w:rsidR="00E463DE" w:rsidRPr="00AC0E02">
              <w:rPr>
                <w:rFonts w:eastAsia="宋体"/>
                <w:color w:val="000000" w:themeColor="text1"/>
                <w:sz w:val="22"/>
                <w:szCs w:val="22"/>
              </w:rPr>
              <w:t>.0)</w:t>
            </w:r>
          </w:p>
        </w:tc>
        <w:tc>
          <w:tcPr>
            <w:tcW w:w="1080" w:type="dxa"/>
          </w:tcPr>
          <w:p w14:paraId="034610DA" w14:textId="6D9B099C" w:rsidR="00E463DE" w:rsidRPr="00AC0E02" w:rsidRDefault="00E463DE" w:rsidP="00FF18A6">
            <w:pPr>
              <w:jc w:val="center"/>
              <w:rPr>
                <w:rFonts w:eastAsia="宋体"/>
                <w:color w:val="000000" w:themeColor="text1"/>
                <w:sz w:val="22"/>
                <w:szCs w:val="22"/>
              </w:rPr>
            </w:pPr>
            <w:r w:rsidRPr="00AC0E02">
              <w:rPr>
                <w:rFonts w:eastAsia="宋体"/>
                <w:b/>
                <w:bCs/>
                <w:color w:val="000000" w:themeColor="text1"/>
                <w:sz w:val="22"/>
                <w:szCs w:val="22"/>
              </w:rPr>
              <w:t>&lt;</w:t>
            </w:r>
            <w:r w:rsidR="002719C8"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50" w:type="dxa"/>
          </w:tcPr>
          <w:p w14:paraId="75282938" w14:textId="33F0B3E6" w:rsidR="00E463DE" w:rsidRPr="00AC0E02" w:rsidRDefault="008B077F" w:rsidP="00FF18A6">
            <w:pPr>
              <w:jc w:val="center"/>
              <w:rPr>
                <w:rFonts w:eastAsia="宋体"/>
                <w:b/>
                <w:bCs/>
                <w:color w:val="000000" w:themeColor="text1"/>
                <w:sz w:val="22"/>
                <w:szCs w:val="22"/>
              </w:rPr>
            </w:pPr>
            <w:r w:rsidRPr="00AC0E02">
              <w:rPr>
                <w:rFonts w:eastAsia="宋体"/>
                <w:b/>
                <w:bCs/>
                <w:color w:val="000000" w:themeColor="text1"/>
                <w:sz w:val="22"/>
                <w:szCs w:val="22"/>
              </w:rPr>
              <w:t>&lt; 0.001</w:t>
            </w:r>
          </w:p>
        </w:tc>
      </w:tr>
      <w:tr w:rsidR="00DF4135" w:rsidRPr="00AC0E02" w14:paraId="71204861" w14:textId="20C250BE" w:rsidTr="004723F3">
        <w:tc>
          <w:tcPr>
            <w:tcW w:w="12955" w:type="dxa"/>
            <w:gridSpan w:val="6"/>
            <w:shd w:val="clear" w:color="auto" w:fill="E2EFD9" w:themeFill="accent6" w:themeFillTint="33"/>
          </w:tcPr>
          <w:p w14:paraId="59A04531" w14:textId="6E4FA3C3" w:rsidR="000A1EB2" w:rsidRPr="00AC0E02" w:rsidRDefault="000A1EB2" w:rsidP="00FF18A6">
            <w:pPr>
              <w:rPr>
                <w:rFonts w:eastAsia="宋体"/>
                <w:color w:val="000000" w:themeColor="text1"/>
                <w:sz w:val="22"/>
                <w:szCs w:val="22"/>
              </w:rPr>
            </w:pPr>
            <w:r w:rsidRPr="00AC0E02">
              <w:rPr>
                <w:rFonts w:eastAsia="宋体"/>
                <w:color w:val="000000" w:themeColor="text1"/>
                <w:sz w:val="22"/>
                <w:szCs w:val="22"/>
              </w:rPr>
              <w:t>Baseline hemodynamics, median measurement (IQR)</w:t>
            </w:r>
          </w:p>
        </w:tc>
      </w:tr>
      <w:tr w:rsidR="00DF4135" w:rsidRPr="00AC0E02" w14:paraId="7D6ABA06" w14:textId="748B3D2B" w:rsidTr="00C65262">
        <w:tc>
          <w:tcPr>
            <w:tcW w:w="4135" w:type="dxa"/>
          </w:tcPr>
          <w:p w14:paraId="7E85A84C" w14:textId="1405B738"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lastRenderedPageBreak/>
              <w:t>Cardiac index, ml</w:t>
            </w:r>
            <w:r w:rsidR="007C3685">
              <w:rPr>
                <w:rFonts w:ascii="Times New Roman" w:eastAsia="宋体" w:hAnsi="Times New Roman" w:cs="Times New Roman"/>
                <w:color w:val="000000" w:themeColor="text1"/>
                <w:sz w:val="22"/>
                <w:szCs w:val="22"/>
              </w:rPr>
              <w:t xml:space="preserve"> </w:t>
            </w:r>
            <w:r w:rsidRPr="00AC0E02">
              <w:rPr>
                <w:rFonts w:ascii="Times New Roman" w:eastAsia="宋体" w:hAnsi="Times New Roman" w:cs="Times New Roman"/>
                <w:color w:val="000000" w:themeColor="text1"/>
                <w:sz w:val="22"/>
                <w:szCs w:val="22"/>
              </w:rPr>
              <w:t>min</w:t>
            </w:r>
            <w:r w:rsidR="007C3685" w:rsidRPr="007C3685">
              <w:rPr>
                <w:rFonts w:ascii="Times New Roman" w:eastAsia="宋体" w:hAnsi="Times New Roman" w:cs="Times New Roman"/>
                <w:color w:val="000000" w:themeColor="text1"/>
                <w:sz w:val="22"/>
                <w:szCs w:val="22"/>
                <w:vertAlign w:val="superscript"/>
              </w:rPr>
              <w:t>-1</w:t>
            </w:r>
            <w:r w:rsidR="007C3685">
              <w:rPr>
                <w:rFonts w:ascii="Times New Roman" w:eastAsia="宋体" w:hAnsi="Times New Roman" w:cs="Times New Roman"/>
                <w:color w:val="000000" w:themeColor="text1"/>
                <w:sz w:val="22"/>
                <w:szCs w:val="22"/>
              </w:rPr>
              <w:t xml:space="preserve"> </w:t>
            </w:r>
            <w:r w:rsidRPr="00AC0E02">
              <w:rPr>
                <w:rFonts w:ascii="Times New Roman" w:eastAsia="宋体" w:hAnsi="Times New Roman" w:cs="Times New Roman"/>
                <w:color w:val="000000" w:themeColor="text1"/>
                <w:sz w:val="22"/>
                <w:szCs w:val="22"/>
              </w:rPr>
              <w:t>m</w:t>
            </w:r>
            <w:r w:rsidR="007C3685">
              <w:rPr>
                <w:rFonts w:ascii="Times New Roman" w:eastAsia="宋体" w:hAnsi="Times New Roman" w:cs="Times New Roman"/>
                <w:color w:val="000000" w:themeColor="text1"/>
                <w:sz w:val="22"/>
                <w:szCs w:val="22"/>
                <w:vertAlign w:val="superscript"/>
              </w:rPr>
              <w:t>-2</w:t>
            </w:r>
            <w:r w:rsidRPr="00AC0E02">
              <w:rPr>
                <w:rFonts w:ascii="Times New Roman" w:eastAsia="宋体" w:hAnsi="Times New Roman" w:cs="Times New Roman"/>
                <w:color w:val="000000" w:themeColor="text1"/>
                <w:sz w:val="22"/>
                <w:szCs w:val="22"/>
              </w:rPr>
              <w:t>††</w:t>
            </w:r>
          </w:p>
        </w:tc>
        <w:tc>
          <w:tcPr>
            <w:tcW w:w="2160" w:type="dxa"/>
          </w:tcPr>
          <w:p w14:paraId="68965D93" w14:textId="3770483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3.5 (2.9–4.1)</w:t>
            </w:r>
          </w:p>
        </w:tc>
        <w:tc>
          <w:tcPr>
            <w:tcW w:w="1890" w:type="dxa"/>
          </w:tcPr>
          <w:p w14:paraId="6B90B4E1" w14:textId="6DB3465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3.4 (2.8–4.1)</w:t>
            </w:r>
          </w:p>
        </w:tc>
        <w:tc>
          <w:tcPr>
            <w:tcW w:w="2340" w:type="dxa"/>
          </w:tcPr>
          <w:p w14:paraId="19FBA4B4" w14:textId="3C8BFBE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 (0.0–0.3)</w:t>
            </w:r>
          </w:p>
        </w:tc>
        <w:tc>
          <w:tcPr>
            <w:tcW w:w="1080" w:type="dxa"/>
          </w:tcPr>
          <w:p w14:paraId="29780BD5" w14:textId="2DDAE17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0.154</w:t>
            </w:r>
          </w:p>
        </w:tc>
        <w:tc>
          <w:tcPr>
            <w:tcW w:w="1350" w:type="dxa"/>
          </w:tcPr>
          <w:p w14:paraId="1CB688B1" w14:textId="2DD9AAD0"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B13EE44" w14:textId="21A6C1B3" w:rsidTr="00C65262">
        <w:tc>
          <w:tcPr>
            <w:tcW w:w="4135" w:type="dxa"/>
          </w:tcPr>
          <w:p w14:paraId="026F7B9C" w14:textId="4A1F9B3F"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Stroke volume, ml††</w:t>
            </w:r>
          </w:p>
        </w:tc>
        <w:tc>
          <w:tcPr>
            <w:tcW w:w="2160" w:type="dxa"/>
          </w:tcPr>
          <w:p w14:paraId="09E5B3DE" w14:textId="4A9129F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83 (70–99)</w:t>
            </w:r>
          </w:p>
        </w:tc>
        <w:tc>
          <w:tcPr>
            <w:tcW w:w="1890" w:type="dxa"/>
          </w:tcPr>
          <w:p w14:paraId="4C31F4DC" w14:textId="1F9D43F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82 (68–93)</w:t>
            </w:r>
          </w:p>
        </w:tc>
        <w:tc>
          <w:tcPr>
            <w:tcW w:w="2340" w:type="dxa"/>
          </w:tcPr>
          <w:p w14:paraId="663D5C87" w14:textId="074F7FA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2.0 (-2.0–7.0)</w:t>
            </w:r>
          </w:p>
        </w:tc>
        <w:tc>
          <w:tcPr>
            <w:tcW w:w="1080" w:type="dxa"/>
          </w:tcPr>
          <w:p w14:paraId="338B8902" w14:textId="4109375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0.272</w:t>
            </w:r>
          </w:p>
        </w:tc>
        <w:tc>
          <w:tcPr>
            <w:tcW w:w="1350" w:type="dxa"/>
          </w:tcPr>
          <w:p w14:paraId="1561A9E0" w14:textId="07FEF19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BBAEEE0" w14:textId="5EBEB28A" w:rsidTr="00C65262">
        <w:tc>
          <w:tcPr>
            <w:tcW w:w="4135" w:type="dxa"/>
          </w:tcPr>
          <w:p w14:paraId="16A866B2" w14:textId="185284D0"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Heart rate, b</w:t>
            </w:r>
            <w:r w:rsidR="007C3685">
              <w:rPr>
                <w:rFonts w:ascii="Times New Roman" w:eastAsia="宋体" w:hAnsi="Times New Roman" w:cs="Times New Roman"/>
                <w:color w:val="000000" w:themeColor="text1"/>
                <w:sz w:val="22"/>
                <w:szCs w:val="22"/>
              </w:rPr>
              <w:t>eats/min</w:t>
            </w:r>
          </w:p>
        </w:tc>
        <w:tc>
          <w:tcPr>
            <w:tcW w:w="2160" w:type="dxa"/>
          </w:tcPr>
          <w:p w14:paraId="557872C9" w14:textId="288BC07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74 (67–81)</w:t>
            </w:r>
          </w:p>
        </w:tc>
        <w:tc>
          <w:tcPr>
            <w:tcW w:w="1890" w:type="dxa"/>
          </w:tcPr>
          <w:p w14:paraId="08D864BC" w14:textId="7073250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73 (67–80)</w:t>
            </w:r>
          </w:p>
        </w:tc>
        <w:tc>
          <w:tcPr>
            <w:tcW w:w="2340" w:type="dxa"/>
          </w:tcPr>
          <w:p w14:paraId="1718E635" w14:textId="7E3596C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(-2.0–2.0)</w:t>
            </w:r>
          </w:p>
        </w:tc>
        <w:tc>
          <w:tcPr>
            <w:tcW w:w="1080" w:type="dxa"/>
          </w:tcPr>
          <w:p w14:paraId="709D405C" w14:textId="199D415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0.892</w:t>
            </w:r>
          </w:p>
        </w:tc>
        <w:tc>
          <w:tcPr>
            <w:tcW w:w="1350" w:type="dxa"/>
          </w:tcPr>
          <w:p w14:paraId="54D452DD" w14:textId="0FCDBDD0"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5FE9F36" w14:textId="707BD65A" w:rsidTr="00C65262">
        <w:tc>
          <w:tcPr>
            <w:tcW w:w="4135" w:type="dxa"/>
          </w:tcPr>
          <w:p w14:paraId="2D6ADF1E" w14:textId="18CBCB4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Systemic vascular resistance, mmHg</w:t>
            </w:r>
            <w:r w:rsidR="007C3685">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7C3685">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min/ml††</w:t>
            </w:r>
          </w:p>
        </w:tc>
        <w:tc>
          <w:tcPr>
            <w:tcW w:w="2160" w:type="dxa"/>
          </w:tcPr>
          <w:p w14:paraId="77FE5045" w14:textId="4298C62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1240 (1075–1511)</w:t>
            </w:r>
          </w:p>
        </w:tc>
        <w:tc>
          <w:tcPr>
            <w:tcW w:w="1890" w:type="dxa"/>
          </w:tcPr>
          <w:p w14:paraId="725A671E" w14:textId="16CAFBB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1321 (1129–1558)</w:t>
            </w:r>
          </w:p>
        </w:tc>
        <w:tc>
          <w:tcPr>
            <w:tcW w:w="2340" w:type="dxa"/>
          </w:tcPr>
          <w:p w14:paraId="20947F05" w14:textId="24ECBAF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-67.0 (-137.0–5.0)</w:t>
            </w:r>
          </w:p>
        </w:tc>
        <w:tc>
          <w:tcPr>
            <w:tcW w:w="1080" w:type="dxa"/>
          </w:tcPr>
          <w:p w14:paraId="1132D413" w14:textId="40E0E26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0.070</w:t>
            </w:r>
          </w:p>
        </w:tc>
        <w:tc>
          <w:tcPr>
            <w:tcW w:w="1350" w:type="dxa"/>
          </w:tcPr>
          <w:p w14:paraId="59DB3461" w14:textId="4EA0687E"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C5B042B" w14:textId="4975467A" w:rsidTr="00C65262">
        <w:tc>
          <w:tcPr>
            <w:tcW w:w="4135" w:type="dxa"/>
          </w:tcPr>
          <w:p w14:paraId="742ED14D" w14:textId="55FFE50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Systolic blood pressure, mmHg</w:t>
            </w:r>
          </w:p>
        </w:tc>
        <w:tc>
          <w:tcPr>
            <w:tcW w:w="2160" w:type="dxa"/>
          </w:tcPr>
          <w:p w14:paraId="43206C63" w14:textId="4E9E330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136 (124–148)</w:t>
            </w:r>
          </w:p>
        </w:tc>
        <w:tc>
          <w:tcPr>
            <w:tcW w:w="1890" w:type="dxa"/>
          </w:tcPr>
          <w:p w14:paraId="4DEADDB8" w14:textId="34752C4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134 (122–148)</w:t>
            </w:r>
          </w:p>
        </w:tc>
        <w:tc>
          <w:tcPr>
            <w:tcW w:w="2340" w:type="dxa"/>
          </w:tcPr>
          <w:p w14:paraId="6A3B954E" w14:textId="3620879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(-3.0–5.0)</w:t>
            </w:r>
          </w:p>
        </w:tc>
        <w:tc>
          <w:tcPr>
            <w:tcW w:w="1080" w:type="dxa"/>
          </w:tcPr>
          <w:p w14:paraId="4648A7D2" w14:textId="0B7C46D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0.529</w:t>
            </w:r>
          </w:p>
        </w:tc>
        <w:tc>
          <w:tcPr>
            <w:tcW w:w="1350" w:type="dxa"/>
          </w:tcPr>
          <w:p w14:paraId="331D9CF9" w14:textId="6C496E2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0BD83CC" w14:textId="121BD074" w:rsidTr="00C65262">
        <w:tc>
          <w:tcPr>
            <w:tcW w:w="4135" w:type="dxa"/>
          </w:tcPr>
          <w:p w14:paraId="7ABBE080" w14:textId="0E18519E"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Diastolic blood pressure, mmHg</w:t>
            </w:r>
          </w:p>
        </w:tc>
        <w:tc>
          <w:tcPr>
            <w:tcW w:w="2160" w:type="dxa"/>
          </w:tcPr>
          <w:p w14:paraId="14A08A82" w14:textId="55C7BAE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80 (72–86)</w:t>
            </w:r>
          </w:p>
        </w:tc>
        <w:tc>
          <w:tcPr>
            <w:tcW w:w="1890" w:type="dxa"/>
          </w:tcPr>
          <w:p w14:paraId="6DEE6861" w14:textId="604709F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80 (74–86)</w:t>
            </w:r>
          </w:p>
        </w:tc>
        <w:tc>
          <w:tcPr>
            <w:tcW w:w="2340" w:type="dxa"/>
          </w:tcPr>
          <w:p w14:paraId="2CD77A42" w14:textId="5E84957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(-3.0–2.0)</w:t>
            </w:r>
          </w:p>
        </w:tc>
        <w:tc>
          <w:tcPr>
            <w:tcW w:w="1080" w:type="dxa"/>
          </w:tcPr>
          <w:p w14:paraId="6E273231" w14:textId="60473D4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0.536</w:t>
            </w:r>
          </w:p>
        </w:tc>
        <w:tc>
          <w:tcPr>
            <w:tcW w:w="1350" w:type="dxa"/>
          </w:tcPr>
          <w:p w14:paraId="5018BD5E" w14:textId="092BF7EB"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9777941" w14:textId="6025A713" w:rsidTr="00C65262">
        <w:tc>
          <w:tcPr>
            <w:tcW w:w="4135" w:type="dxa"/>
          </w:tcPr>
          <w:p w14:paraId="31762F02" w14:textId="61E0F4B3"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Mean blood pressure, mmHg</w:t>
            </w:r>
          </w:p>
        </w:tc>
        <w:tc>
          <w:tcPr>
            <w:tcW w:w="2160" w:type="dxa"/>
          </w:tcPr>
          <w:p w14:paraId="1DF629FC" w14:textId="35EB8A0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98 (92–107)</w:t>
            </w:r>
          </w:p>
        </w:tc>
        <w:tc>
          <w:tcPr>
            <w:tcW w:w="1890" w:type="dxa"/>
          </w:tcPr>
          <w:p w14:paraId="07B55C40" w14:textId="0CFE6C0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98 (89–106)</w:t>
            </w:r>
          </w:p>
        </w:tc>
        <w:tc>
          <w:tcPr>
            <w:tcW w:w="2340" w:type="dxa"/>
          </w:tcPr>
          <w:p w14:paraId="1DE98E36" w14:textId="0242365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(-2.0–3.0)</w:t>
            </w:r>
          </w:p>
        </w:tc>
        <w:tc>
          <w:tcPr>
            <w:tcW w:w="1080" w:type="dxa"/>
          </w:tcPr>
          <w:p w14:paraId="53A0C376" w14:textId="7793ADB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0.765</w:t>
            </w:r>
          </w:p>
        </w:tc>
        <w:tc>
          <w:tcPr>
            <w:tcW w:w="1350" w:type="dxa"/>
          </w:tcPr>
          <w:p w14:paraId="1F875B45" w14:textId="0D0E468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B0D5FB5" w14:textId="26C537F7" w:rsidTr="004723F3">
        <w:tc>
          <w:tcPr>
            <w:tcW w:w="12955" w:type="dxa"/>
            <w:gridSpan w:val="6"/>
            <w:shd w:val="clear" w:color="auto" w:fill="E2EFD9" w:themeFill="accent6" w:themeFillTint="33"/>
          </w:tcPr>
          <w:p w14:paraId="7700C6A9" w14:textId="21EA2E10" w:rsidR="000A1EB2" w:rsidRPr="00AC0E02" w:rsidRDefault="000A1EB2" w:rsidP="00FF18A6">
            <w:pPr>
              <w:rPr>
                <w:rFonts w:eastAsia="宋体"/>
                <w:color w:val="000000" w:themeColor="text1"/>
                <w:sz w:val="22"/>
                <w:szCs w:val="22"/>
              </w:rPr>
            </w:pPr>
            <w:r w:rsidRPr="00AC0E02">
              <w:rPr>
                <w:rFonts w:eastAsia="宋体"/>
                <w:color w:val="000000" w:themeColor="text1"/>
                <w:sz w:val="22"/>
                <w:szCs w:val="22"/>
              </w:rPr>
              <w:t>Intraoperative hemodynamics, median AUC &lt; baseline (IQR)</w:t>
            </w:r>
            <w:r w:rsidR="009C7B49" w:rsidRPr="00AC0E02">
              <w:rPr>
                <w:rFonts w:eastAsia="宋体"/>
                <w:color w:val="000000" w:themeColor="text1"/>
                <w:sz w:val="22"/>
                <w:szCs w:val="22"/>
              </w:rPr>
              <w:t>‡</w:t>
            </w:r>
          </w:p>
        </w:tc>
      </w:tr>
      <w:tr w:rsidR="00DF4135" w:rsidRPr="00AC0E02" w14:paraId="5AA53908" w14:textId="73D2299E" w:rsidTr="00C65262">
        <w:tc>
          <w:tcPr>
            <w:tcW w:w="4135" w:type="dxa"/>
          </w:tcPr>
          <w:p w14:paraId="1B1D5748" w14:textId="6B27697E"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Cardiac index, ml/m</w:t>
            </w:r>
            <w:r w:rsidRPr="00AC0E02">
              <w:rPr>
                <w:rFonts w:ascii="Times New Roman" w:eastAsia="宋体" w:hAnsi="Times New Roman" w:cs="Times New Roman"/>
                <w:color w:val="000000" w:themeColor="text1"/>
                <w:sz w:val="22"/>
                <w:szCs w:val="22"/>
                <w:vertAlign w:val="superscript"/>
              </w:rPr>
              <w:t>2</w:t>
            </w:r>
            <w:r w:rsidRPr="00AC0E02">
              <w:rPr>
                <w:rFonts w:ascii="Times New Roman" w:eastAsia="宋体" w:hAnsi="Times New Roman" w:cs="Times New Roman"/>
                <w:color w:val="000000" w:themeColor="text1"/>
                <w:sz w:val="22"/>
                <w:szCs w:val="22"/>
              </w:rPr>
              <w:t>‡‡</w:t>
            </w:r>
          </w:p>
        </w:tc>
        <w:tc>
          <w:tcPr>
            <w:tcW w:w="2160" w:type="dxa"/>
          </w:tcPr>
          <w:p w14:paraId="4FAA254B" w14:textId="7993227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77 (41–149)</w:t>
            </w:r>
          </w:p>
        </w:tc>
        <w:tc>
          <w:tcPr>
            <w:tcW w:w="1890" w:type="dxa"/>
          </w:tcPr>
          <w:p w14:paraId="4D659AAB" w14:textId="279C304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99 (49–193)</w:t>
            </w:r>
          </w:p>
        </w:tc>
        <w:tc>
          <w:tcPr>
            <w:tcW w:w="2340" w:type="dxa"/>
          </w:tcPr>
          <w:p w14:paraId="7443B3B8" w14:textId="5068AC30" w:rsidR="00D95BE5" w:rsidRPr="00AC0E02" w:rsidRDefault="00D95BE5" w:rsidP="00D95BE5">
            <w:pPr>
              <w:jc w:val="center"/>
              <w:rPr>
                <w:rFonts w:eastAsia="宋体"/>
                <w:b/>
                <w:bCs/>
                <w:color w:val="000000" w:themeColor="text1"/>
                <w:sz w:val="22"/>
                <w:szCs w:val="22"/>
              </w:rPr>
            </w:pPr>
            <w:r w:rsidRPr="00AC0E02">
              <w:rPr>
                <w:rFonts w:eastAsia="宋体"/>
                <w:color w:val="000000" w:themeColor="text1"/>
                <w:sz w:val="22"/>
                <w:szCs w:val="22"/>
              </w:rPr>
              <w:t>-16.5 (-34.8– -0.3)</w:t>
            </w:r>
          </w:p>
        </w:tc>
        <w:tc>
          <w:tcPr>
            <w:tcW w:w="1080" w:type="dxa"/>
          </w:tcPr>
          <w:p w14:paraId="4DEB6597" w14:textId="3B013A82" w:rsidR="00D95BE5" w:rsidRPr="00AC0E02" w:rsidRDefault="00D95BE5" w:rsidP="00D95BE5">
            <w:pPr>
              <w:jc w:val="center"/>
              <w:rPr>
                <w:rFonts w:eastAsia="宋体"/>
                <w:b/>
                <w:bCs/>
                <w:color w:val="000000" w:themeColor="text1"/>
                <w:sz w:val="22"/>
                <w:szCs w:val="22"/>
              </w:rPr>
            </w:pPr>
            <w:r w:rsidRPr="00AC0E02">
              <w:rPr>
                <w:rFonts w:eastAsia="宋体"/>
                <w:b/>
                <w:bCs/>
                <w:color w:val="000000" w:themeColor="text1"/>
                <w:sz w:val="22"/>
                <w:szCs w:val="22"/>
              </w:rPr>
              <w:t>0.046</w:t>
            </w:r>
          </w:p>
        </w:tc>
        <w:tc>
          <w:tcPr>
            <w:tcW w:w="1350" w:type="dxa"/>
          </w:tcPr>
          <w:p w14:paraId="609385B6" w14:textId="29185A43"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072A624" w14:textId="167D85F0" w:rsidTr="00C65262">
        <w:tc>
          <w:tcPr>
            <w:tcW w:w="4135" w:type="dxa"/>
          </w:tcPr>
          <w:p w14:paraId="0F89C652" w14:textId="0F51ABD6"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Stroke volume, ml</w:t>
            </w:r>
            <w:r w:rsidR="00344150">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344150">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w:t>
            </w:r>
          </w:p>
        </w:tc>
        <w:tc>
          <w:tcPr>
            <w:tcW w:w="2160" w:type="dxa"/>
          </w:tcPr>
          <w:p w14:paraId="3389E62C" w14:textId="16CEDEEC"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1067 (631–2560)</w:t>
            </w:r>
          </w:p>
        </w:tc>
        <w:tc>
          <w:tcPr>
            <w:tcW w:w="1890" w:type="dxa"/>
          </w:tcPr>
          <w:p w14:paraId="4C4FEA2B" w14:textId="3DA263F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1523 (571–3261)</w:t>
            </w:r>
          </w:p>
        </w:tc>
        <w:tc>
          <w:tcPr>
            <w:tcW w:w="2340" w:type="dxa"/>
          </w:tcPr>
          <w:p w14:paraId="510083B1" w14:textId="62A3D12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-153.2 (-450.0–105.9)</w:t>
            </w:r>
          </w:p>
        </w:tc>
        <w:tc>
          <w:tcPr>
            <w:tcW w:w="1080" w:type="dxa"/>
          </w:tcPr>
          <w:p w14:paraId="30D758B3" w14:textId="0607367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0.245</w:t>
            </w:r>
          </w:p>
        </w:tc>
        <w:tc>
          <w:tcPr>
            <w:tcW w:w="1350" w:type="dxa"/>
          </w:tcPr>
          <w:p w14:paraId="68881476" w14:textId="382729E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4400FF0" w14:textId="4785EF9F" w:rsidTr="00C65262">
        <w:tc>
          <w:tcPr>
            <w:tcW w:w="4135" w:type="dxa"/>
          </w:tcPr>
          <w:p w14:paraId="595C881F" w14:textId="70A67B4C" w:rsidR="00E463DE" w:rsidRPr="00AC0E02" w:rsidRDefault="00E463DE" w:rsidP="00FF18A6">
            <w:pPr>
              <w:pStyle w:val="ListParagraph"/>
              <w:numPr>
                <w:ilvl w:val="0"/>
                <w:numId w:val="22"/>
              </w:numPr>
              <w:rPr>
                <w:rFonts w:ascii="Times New Roman" w:eastAsia="宋体" w:hAnsi="Times New Roman" w:cs="Times New Roman"/>
                <w:color w:val="000000" w:themeColor="text1"/>
                <w:sz w:val="22"/>
                <w:szCs w:val="22"/>
              </w:rPr>
            </w:pPr>
            <w:bookmarkStart w:id="4" w:name="_Hlk18480486"/>
            <w:r w:rsidRPr="00AC0E02">
              <w:rPr>
                <w:rFonts w:ascii="Times New Roman" w:eastAsia="宋体" w:hAnsi="Times New Roman" w:cs="Times New Roman"/>
                <w:color w:val="000000" w:themeColor="text1"/>
                <w:sz w:val="22"/>
                <w:szCs w:val="22"/>
              </w:rPr>
              <w:t>Heart rate</w:t>
            </w:r>
            <w:bookmarkEnd w:id="4"/>
            <w:r w:rsidRPr="00AC0E02">
              <w:rPr>
                <w:rFonts w:ascii="Times New Roman" w:eastAsia="宋体" w:hAnsi="Times New Roman" w:cs="Times New Roman"/>
                <w:color w:val="000000" w:themeColor="text1"/>
                <w:sz w:val="22"/>
                <w:szCs w:val="22"/>
              </w:rPr>
              <w:t>, b</w:t>
            </w:r>
            <w:r w:rsidR="00344150">
              <w:rPr>
                <w:rFonts w:ascii="Times New Roman" w:eastAsia="宋体" w:hAnsi="Times New Roman" w:cs="Times New Roman"/>
                <w:color w:val="000000" w:themeColor="text1"/>
                <w:sz w:val="22"/>
                <w:szCs w:val="22"/>
              </w:rPr>
              <w:t>eats</w:t>
            </w:r>
            <w:r w:rsidR="009C7B49" w:rsidRPr="00AC0E02">
              <w:rPr>
                <w:rFonts w:ascii="Times New Roman" w:eastAsia="宋体" w:hAnsi="Times New Roman" w:cs="Times New Roman"/>
                <w:color w:val="000000" w:themeColor="text1"/>
                <w:sz w:val="22"/>
                <w:szCs w:val="22"/>
              </w:rPr>
              <w:t>¶¶</w:t>
            </w:r>
          </w:p>
        </w:tc>
        <w:tc>
          <w:tcPr>
            <w:tcW w:w="2160" w:type="dxa"/>
          </w:tcPr>
          <w:p w14:paraId="4DDEED52" w14:textId="3A3D3CB4"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926 (336–1568)</w:t>
            </w:r>
          </w:p>
        </w:tc>
        <w:tc>
          <w:tcPr>
            <w:tcW w:w="1890" w:type="dxa"/>
          </w:tcPr>
          <w:p w14:paraId="7C433761" w14:textId="392EAC48" w:rsidR="00E463DE" w:rsidRPr="00AC0E02" w:rsidRDefault="00E463DE" w:rsidP="00FF18A6">
            <w:pPr>
              <w:jc w:val="center"/>
              <w:rPr>
                <w:rFonts w:eastAsia="宋体"/>
                <w:color w:val="000000" w:themeColor="text1"/>
                <w:sz w:val="22"/>
                <w:szCs w:val="22"/>
              </w:rPr>
            </w:pPr>
            <w:r w:rsidRPr="00AC0E02">
              <w:rPr>
                <w:rFonts w:eastAsia="宋体"/>
                <w:color w:val="000000" w:themeColor="text1"/>
                <w:sz w:val="22"/>
                <w:szCs w:val="22"/>
              </w:rPr>
              <w:t>1219 (670–1989)</w:t>
            </w:r>
          </w:p>
        </w:tc>
        <w:tc>
          <w:tcPr>
            <w:tcW w:w="2340" w:type="dxa"/>
          </w:tcPr>
          <w:p w14:paraId="06EC1B32" w14:textId="5214F8AA" w:rsidR="00E463DE" w:rsidRPr="00AC0E02" w:rsidRDefault="003E5E9F" w:rsidP="00FF18A6">
            <w:pPr>
              <w:jc w:val="center"/>
              <w:rPr>
                <w:rFonts w:eastAsia="宋体"/>
                <w:b/>
                <w:bCs/>
                <w:color w:val="000000" w:themeColor="text1"/>
                <w:sz w:val="22"/>
                <w:szCs w:val="22"/>
              </w:rPr>
            </w:pPr>
            <w:r w:rsidRPr="00AC0E02">
              <w:rPr>
                <w:rFonts w:eastAsia="宋体"/>
                <w:color w:val="000000" w:themeColor="text1"/>
                <w:sz w:val="22"/>
                <w:szCs w:val="22"/>
              </w:rPr>
              <w:t>-311</w:t>
            </w:r>
            <w:r w:rsidR="00E463DE" w:rsidRPr="00AC0E02">
              <w:rPr>
                <w:rFonts w:eastAsia="宋体"/>
                <w:color w:val="000000" w:themeColor="text1"/>
                <w:sz w:val="22"/>
                <w:szCs w:val="22"/>
              </w:rPr>
              <w:t>.0 (</w:t>
            </w:r>
            <w:r w:rsidRPr="00AC0E02">
              <w:rPr>
                <w:rFonts w:eastAsia="宋体"/>
                <w:color w:val="000000" w:themeColor="text1"/>
                <w:sz w:val="22"/>
                <w:szCs w:val="22"/>
              </w:rPr>
              <w:t>-521.6</w:t>
            </w:r>
            <w:r w:rsidR="00E463DE" w:rsidRPr="00AC0E02">
              <w:rPr>
                <w:rFonts w:eastAsia="宋体"/>
                <w:color w:val="000000" w:themeColor="text1"/>
                <w:sz w:val="22"/>
                <w:szCs w:val="22"/>
              </w:rPr>
              <w:t>–</w:t>
            </w:r>
            <w:r w:rsidRPr="00AC0E02">
              <w:rPr>
                <w:rFonts w:eastAsia="宋体"/>
                <w:color w:val="000000" w:themeColor="text1"/>
                <w:sz w:val="22"/>
                <w:szCs w:val="22"/>
              </w:rPr>
              <w:t xml:space="preserve"> -103.0</w:t>
            </w:r>
            <w:r w:rsidR="00E463DE" w:rsidRPr="00AC0E02">
              <w:rPr>
                <w:rFonts w:eastAsia="宋体"/>
                <w:color w:val="000000" w:themeColor="text1"/>
                <w:sz w:val="22"/>
                <w:szCs w:val="22"/>
              </w:rPr>
              <w:t>)</w:t>
            </w:r>
          </w:p>
        </w:tc>
        <w:tc>
          <w:tcPr>
            <w:tcW w:w="1080" w:type="dxa"/>
          </w:tcPr>
          <w:p w14:paraId="39B08737" w14:textId="73B67DB3" w:rsidR="00E463DE" w:rsidRPr="00AC0E02" w:rsidRDefault="00E463DE" w:rsidP="00FF18A6">
            <w:pPr>
              <w:jc w:val="center"/>
              <w:rPr>
                <w:rFonts w:eastAsia="宋体"/>
                <w:b/>
                <w:bCs/>
                <w:color w:val="000000" w:themeColor="text1"/>
                <w:sz w:val="22"/>
                <w:szCs w:val="22"/>
              </w:rPr>
            </w:pPr>
            <w:r w:rsidRPr="00AC0E02">
              <w:rPr>
                <w:rFonts w:eastAsia="宋体"/>
                <w:b/>
                <w:bCs/>
                <w:color w:val="000000" w:themeColor="text1"/>
                <w:sz w:val="22"/>
                <w:szCs w:val="22"/>
              </w:rPr>
              <w:t>0.002</w:t>
            </w:r>
          </w:p>
        </w:tc>
        <w:tc>
          <w:tcPr>
            <w:tcW w:w="1350" w:type="dxa"/>
          </w:tcPr>
          <w:p w14:paraId="78469128" w14:textId="142BC12F" w:rsidR="00E463DE" w:rsidRPr="00AC0E02" w:rsidRDefault="00D3569C" w:rsidP="00FF18A6">
            <w:pPr>
              <w:jc w:val="center"/>
              <w:rPr>
                <w:rFonts w:eastAsia="宋体"/>
                <w:color w:val="000000" w:themeColor="text1"/>
                <w:sz w:val="22"/>
                <w:szCs w:val="22"/>
              </w:rPr>
            </w:pPr>
            <w:r w:rsidRPr="00AC0E02">
              <w:rPr>
                <w:rFonts w:eastAsia="宋体"/>
                <w:color w:val="000000" w:themeColor="text1"/>
                <w:sz w:val="22"/>
                <w:szCs w:val="22"/>
              </w:rPr>
              <w:t>0.066</w:t>
            </w:r>
          </w:p>
        </w:tc>
      </w:tr>
      <w:tr w:rsidR="00DF4135" w:rsidRPr="00AC0E02" w14:paraId="5E608CFE" w14:textId="463BA909" w:rsidTr="00C65262">
        <w:tc>
          <w:tcPr>
            <w:tcW w:w="4135" w:type="dxa"/>
          </w:tcPr>
          <w:p w14:paraId="68B0448D" w14:textId="42B74FCC" w:rsidR="00D95BE5" w:rsidRPr="00AC0E02" w:rsidRDefault="007C368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 xml:space="preserve">Systemic </w:t>
            </w:r>
            <w:r w:rsidR="00D95BE5" w:rsidRPr="00AC0E02">
              <w:rPr>
                <w:rFonts w:ascii="Times New Roman" w:eastAsia="宋体" w:hAnsi="Times New Roman" w:cs="Times New Roman"/>
                <w:color w:val="000000" w:themeColor="text1"/>
                <w:sz w:val="22"/>
                <w:szCs w:val="22"/>
              </w:rPr>
              <w:t>vascular resistance, mmHg</w:t>
            </w:r>
            <w:r w:rsidR="00D95BE5" w:rsidRPr="00AC0E02">
              <w:rPr>
                <w:rFonts w:ascii="Cambria Math" w:eastAsia="MS Gothic" w:hAnsi="Cambria Math" w:cs="Cambria Math"/>
                <w:color w:val="000000" w:themeColor="text1"/>
                <w:sz w:val="22"/>
                <w:szCs w:val="22"/>
              </w:rPr>
              <w:t>⋅</w:t>
            </w:r>
            <w:r w:rsidR="00D95BE5" w:rsidRPr="00AC0E02">
              <w:rPr>
                <w:rFonts w:ascii="Times New Roman" w:eastAsia="宋体" w:hAnsi="Times New Roman" w:cs="Times New Roman"/>
                <w:color w:val="000000" w:themeColor="text1"/>
                <w:sz w:val="22"/>
                <w:szCs w:val="22"/>
              </w:rPr>
              <w:t>min</w:t>
            </w:r>
            <w:r w:rsidR="00D95BE5" w:rsidRPr="00AC0E02">
              <w:rPr>
                <w:rFonts w:ascii="Times New Roman" w:eastAsia="宋体" w:hAnsi="Times New Roman" w:cs="Times New Roman"/>
                <w:color w:val="000000" w:themeColor="text1"/>
                <w:sz w:val="22"/>
                <w:szCs w:val="22"/>
                <w:vertAlign w:val="superscript"/>
              </w:rPr>
              <w:t>2</w:t>
            </w:r>
            <w:r w:rsidR="00D95BE5" w:rsidRPr="00AC0E02">
              <w:rPr>
                <w:rFonts w:ascii="Times New Roman" w:eastAsia="宋体" w:hAnsi="Times New Roman" w:cs="Times New Roman"/>
                <w:color w:val="000000" w:themeColor="text1"/>
                <w:sz w:val="22"/>
                <w:szCs w:val="22"/>
              </w:rPr>
              <w:t>/ml§§</w:t>
            </w:r>
          </w:p>
        </w:tc>
        <w:tc>
          <w:tcPr>
            <w:tcW w:w="2160" w:type="dxa"/>
          </w:tcPr>
          <w:p w14:paraId="4D42B14F" w14:textId="1EF0CE6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10011 (3569–24892)</w:t>
            </w:r>
          </w:p>
        </w:tc>
        <w:tc>
          <w:tcPr>
            <w:tcW w:w="1890" w:type="dxa"/>
          </w:tcPr>
          <w:p w14:paraId="1299069C" w14:textId="58E61ED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7836 (1771–23574)</w:t>
            </w:r>
          </w:p>
        </w:tc>
        <w:tc>
          <w:tcPr>
            <w:tcW w:w="2340" w:type="dxa"/>
          </w:tcPr>
          <w:p w14:paraId="54175080" w14:textId="5CE77E7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1468.3 (-222.8–3893.0)</w:t>
            </w:r>
          </w:p>
        </w:tc>
        <w:tc>
          <w:tcPr>
            <w:tcW w:w="1080" w:type="dxa"/>
          </w:tcPr>
          <w:p w14:paraId="139F3929" w14:textId="5DC0BF0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0.090</w:t>
            </w:r>
          </w:p>
        </w:tc>
        <w:tc>
          <w:tcPr>
            <w:tcW w:w="1350" w:type="dxa"/>
          </w:tcPr>
          <w:p w14:paraId="79D0A1B2" w14:textId="2063704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0234B6B" w14:textId="53D82B4A" w:rsidTr="00C65262">
        <w:tc>
          <w:tcPr>
            <w:tcW w:w="4135" w:type="dxa"/>
          </w:tcPr>
          <w:p w14:paraId="390DE7D5" w14:textId="223B0C92"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Systolic blood pressure, mmHg</w:t>
            </w:r>
            <w:r w:rsidR="005A7113">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5A7113">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w:t>
            </w:r>
          </w:p>
        </w:tc>
        <w:tc>
          <w:tcPr>
            <w:tcW w:w="2160" w:type="dxa"/>
          </w:tcPr>
          <w:p w14:paraId="65839E02" w14:textId="37D553B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1832 (939–3494)</w:t>
            </w:r>
          </w:p>
        </w:tc>
        <w:tc>
          <w:tcPr>
            <w:tcW w:w="1890" w:type="dxa"/>
          </w:tcPr>
          <w:p w14:paraId="0551A572" w14:textId="2BBBDC4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1992 (1140–3601)</w:t>
            </w:r>
          </w:p>
        </w:tc>
        <w:tc>
          <w:tcPr>
            <w:tcW w:w="2340" w:type="dxa"/>
          </w:tcPr>
          <w:p w14:paraId="25361D2A" w14:textId="7825B79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-167.8 (-523.3–179.2)</w:t>
            </w:r>
          </w:p>
        </w:tc>
        <w:tc>
          <w:tcPr>
            <w:tcW w:w="1080" w:type="dxa"/>
          </w:tcPr>
          <w:p w14:paraId="2844BD6A" w14:textId="466C726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0.332</w:t>
            </w:r>
          </w:p>
        </w:tc>
        <w:tc>
          <w:tcPr>
            <w:tcW w:w="1350" w:type="dxa"/>
          </w:tcPr>
          <w:p w14:paraId="27019904" w14:textId="5CC9AEC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DD5B6D8" w14:textId="0357EDD9" w:rsidTr="00C65262">
        <w:tc>
          <w:tcPr>
            <w:tcW w:w="4135" w:type="dxa"/>
          </w:tcPr>
          <w:p w14:paraId="151145C1" w14:textId="081404C5"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Diastolic blood pressure, mmHg</w:t>
            </w:r>
            <w:r w:rsidR="005A7113">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5A7113">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w:t>
            </w:r>
          </w:p>
        </w:tc>
        <w:tc>
          <w:tcPr>
            <w:tcW w:w="2160" w:type="dxa"/>
          </w:tcPr>
          <w:p w14:paraId="52ADB695" w14:textId="548DBFB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1174 (561–2344)</w:t>
            </w:r>
          </w:p>
        </w:tc>
        <w:tc>
          <w:tcPr>
            <w:tcW w:w="1890" w:type="dxa"/>
          </w:tcPr>
          <w:p w14:paraId="6D42582E" w14:textId="2E19F60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1447 (673–2384)</w:t>
            </w:r>
          </w:p>
        </w:tc>
        <w:tc>
          <w:tcPr>
            <w:tcW w:w="2340" w:type="dxa"/>
          </w:tcPr>
          <w:p w14:paraId="14383FFA" w14:textId="5CF0D1B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-108.0 (-359.0–140.3)</w:t>
            </w:r>
          </w:p>
        </w:tc>
        <w:tc>
          <w:tcPr>
            <w:tcW w:w="1080" w:type="dxa"/>
          </w:tcPr>
          <w:p w14:paraId="253DC5B0" w14:textId="496E194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0.373</w:t>
            </w:r>
          </w:p>
        </w:tc>
        <w:tc>
          <w:tcPr>
            <w:tcW w:w="1350" w:type="dxa"/>
          </w:tcPr>
          <w:p w14:paraId="5F4C4492" w14:textId="755F5864"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D334E20" w14:textId="0BEF6B5C" w:rsidTr="00C65262">
        <w:tc>
          <w:tcPr>
            <w:tcW w:w="4135" w:type="dxa"/>
          </w:tcPr>
          <w:p w14:paraId="1AD4685E" w14:textId="5AAB57F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Mean blood pressure, mmHg</w:t>
            </w:r>
            <w:r w:rsidR="005A7113">
              <w:rPr>
                <w:rFonts w:ascii="Times New Roman" w:eastAsia="宋体" w:hAnsi="Times New Roman" w:cs="Times New Roman"/>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5A7113">
              <w:rPr>
                <w:rFonts w:ascii="Cambria Math" w:eastAsia="MS Gothic" w:hAnsi="Cambria Math" w:cs="Cambria Math"/>
                <w:color w:val="000000" w:themeColor="text1"/>
                <w:sz w:val="22"/>
                <w:szCs w:val="22"/>
              </w:rPr>
              <w:t xml:space="preserve"> </w:t>
            </w:r>
            <w:r w:rsidRPr="00AC0E02">
              <w:rPr>
                <w:rFonts w:ascii="Times New Roman" w:eastAsia="宋体" w:hAnsi="Times New Roman" w:cs="Times New Roman"/>
                <w:color w:val="000000" w:themeColor="text1"/>
                <w:sz w:val="22"/>
                <w:szCs w:val="22"/>
              </w:rPr>
              <w:t>min¶¶</w:t>
            </w:r>
          </w:p>
        </w:tc>
        <w:tc>
          <w:tcPr>
            <w:tcW w:w="2160" w:type="dxa"/>
          </w:tcPr>
          <w:p w14:paraId="61B4A734" w14:textId="3736438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1068 (618–2043)</w:t>
            </w:r>
          </w:p>
        </w:tc>
        <w:tc>
          <w:tcPr>
            <w:tcW w:w="1890" w:type="dxa"/>
          </w:tcPr>
          <w:p w14:paraId="6A7F538C" w14:textId="40B7201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1136 (509–2277)</w:t>
            </w:r>
          </w:p>
        </w:tc>
        <w:tc>
          <w:tcPr>
            <w:tcW w:w="2340" w:type="dxa"/>
          </w:tcPr>
          <w:p w14:paraId="55DB128C" w14:textId="5F89A85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-74.7 (-292.5–136.5)</w:t>
            </w:r>
          </w:p>
        </w:tc>
        <w:tc>
          <w:tcPr>
            <w:tcW w:w="1080" w:type="dxa"/>
          </w:tcPr>
          <w:p w14:paraId="31B52403" w14:textId="5CC6000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0.456</w:t>
            </w:r>
          </w:p>
        </w:tc>
        <w:tc>
          <w:tcPr>
            <w:tcW w:w="1350" w:type="dxa"/>
          </w:tcPr>
          <w:p w14:paraId="7AF6657C" w14:textId="4B4F07C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475521B" w14:textId="59A047AC" w:rsidTr="004723F3">
        <w:tc>
          <w:tcPr>
            <w:tcW w:w="12955" w:type="dxa"/>
            <w:gridSpan w:val="6"/>
            <w:shd w:val="clear" w:color="auto" w:fill="E2EFD9" w:themeFill="accent6" w:themeFillTint="33"/>
          </w:tcPr>
          <w:p w14:paraId="74EA749D" w14:textId="1EFBFD83" w:rsidR="000A1EB2" w:rsidRPr="00AC0E02" w:rsidRDefault="000A1EB2" w:rsidP="00FF18A6">
            <w:pPr>
              <w:rPr>
                <w:rFonts w:eastAsia="宋体"/>
                <w:color w:val="000000" w:themeColor="text1"/>
                <w:sz w:val="22"/>
                <w:szCs w:val="22"/>
              </w:rPr>
            </w:pPr>
            <w:r w:rsidRPr="00AC0E02">
              <w:rPr>
                <w:rFonts w:eastAsia="宋体"/>
                <w:color w:val="000000" w:themeColor="text1"/>
                <w:sz w:val="22"/>
                <w:szCs w:val="22"/>
              </w:rPr>
              <w:t>Postoperative PONV prophylaxis</w:t>
            </w:r>
          </w:p>
        </w:tc>
      </w:tr>
      <w:tr w:rsidR="00DF4135" w:rsidRPr="00AC0E02" w14:paraId="5F2A2F2C" w14:textId="618890C9" w:rsidTr="00C65262">
        <w:tc>
          <w:tcPr>
            <w:tcW w:w="4135" w:type="dxa"/>
            <w:hideMark/>
          </w:tcPr>
          <w:p w14:paraId="29758CB4" w14:textId="0252A689"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5-HT3 antagonist, no. (%)</w:t>
            </w:r>
          </w:p>
        </w:tc>
        <w:tc>
          <w:tcPr>
            <w:tcW w:w="2160" w:type="dxa"/>
          </w:tcPr>
          <w:p w14:paraId="1DA39E9A" w14:textId="798B363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41 (22.4)</w:t>
            </w:r>
          </w:p>
        </w:tc>
        <w:tc>
          <w:tcPr>
            <w:tcW w:w="1890" w:type="dxa"/>
          </w:tcPr>
          <w:p w14:paraId="29082FD2" w14:textId="23BBC5BA"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31 (19.4)</w:t>
            </w:r>
          </w:p>
        </w:tc>
        <w:tc>
          <w:tcPr>
            <w:tcW w:w="2340" w:type="dxa"/>
          </w:tcPr>
          <w:p w14:paraId="00047475" w14:textId="6F7F649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 (-6.2–12.2)</w:t>
            </w:r>
          </w:p>
        </w:tc>
        <w:tc>
          <w:tcPr>
            <w:tcW w:w="1080" w:type="dxa"/>
          </w:tcPr>
          <w:p w14:paraId="3A1F55C5" w14:textId="4FFE489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0.492</w:t>
            </w:r>
          </w:p>
        </w:tc>
        <w:tc>
          <w:tcPr>
            <w:tcW w:w="1350" w:type="dxa"/>
          </w:tcPr>
          <w:p w14:paraId="4F2762A2" w14:textId="117AE19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FDC42B3" w14:textId="34FFC51B" w:rsidTr="00C65262">
        <w:tc>
          <w:tcPr>
            <w:tcW w:w="4135" w:type="dxa"/>
            <w:hideMark/>
          </w:tcPr>
          <w:p w14:paraId="70608532" w14:textId="38D46DF2"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Droperidol, no. (%)</w:t>
            </w:r>
          </w:p>
        </w:tc>
        <w:tc>
          <w:tcPr>
            <w:tcW w:w="2160" w:type="dxa"/>
          </w:tcPr>
          <w:p w14:paraId="41E2C3AE" w14:textId="2C31475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 (0.0)</w:t>
            </w:r>
          </w:p>
        </w:tc>
        <w:tc>
          <w:tcPr>
            <w:tcW w:w="1890" w:type="dxa"/>
          </w:tcPr>
          <w:p w14:paraId="3379AF12" w14:textId="759D3CC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 (0.6)</w:t>
            </w:r>
          </w:p>
        </w:tc>
        <w:tc>
          <w:tcPr>
            <w:tcW w:w="2340" w:type="dxa"/>
          </w:tcPr>
          <w:p w14:paraId="489D6E2E" w14:textId="1A9EDC8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-0.6 (-2.4–1.2)</w:t>
            </w:r>
          </w:p>
        </w:tc>
        <w:tc>
          <w:tcPr>
            <w:tcW w:w="1080" w:type="dxa"/>
          </w:tcPr>
          <w:p w14:paraId="5E3E1C9B" w14:textId="69344104"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0.284</w:t>
            </w:r>
          </w:p>
        </w:tc>
        <w:tc>
          <w:tcPr>
            <w:tcW w:w="1350" w:type="dxa"/>
          </w:tcPr>
          <w:p w14:paraId="533977FF" w14:textId="6800F4F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2D8E1DB" w14:textId="5EBD4DA6" w:rsidTr="004723F3">
        <w:tc>
          <w:tcPr>
            <w:tcW w:w="12955" w:type="dxa"/>
            <w:gridSpan w:val="6"/>
            <w:shd w:val="clear" w:color="auto" w:fill="E2EFD9" w:themeFill="accent6" w:themeFillTint="33"/>
          </w:tcPr>
          <w:p w14:paraId="1F58B53E" w14:textId="2897DE49" w:rsidR="000A1EB2" w:rsidRPr="00AC0E02" w:rsidRDefault="000A1EB2" w:rsidP="00FF18A6">
            <w:pPr>
              <w:rPr>
                <w:rFonts w:eastAsia="宋体"/>
                <w:color w:val="000000" w:themeColor="text1"/>
                <w:sz w:val="22"/>
                <w:szCs w:val="22"/>
              </w:rPr>
            </w:pPr>
            <w:r w:rsidRPr="00AC0E02">
              <w:rPr>
                <w:rFonts w:eastAsia="宋体"/>
                <w:color w:val="000000" w:themeColor="text1"/>
                <w:sz w:val="22"/>
                <w:szCs w:val="22"/>
              </w:rPr>
              <w:t>Postoperative PONV treatment</w:t>
            </w:r>
          </w:p>
        </w:tc>
      </w:tr>
      <w:tr w:rsidR="00DF4135" w:rsidRPr="00AC0E02" w14:paraId="14F01B75" w14:textId="292DE07E" w:rsidTr="00C65262">
        <w:tc>
          <w:tcPr>
            <w:tcW w:w="4135" w:type="dxa"/>
            <w:hideMark/>
          </w:tcPr>
          <w:p w14:paraId="0A7A6468" w14:textId="3F66648F"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5-HT3 antagonist, no. (%)</w:t>
            </w:r>
          </w:p>
        </w:tc>
        <w:tc>
          <w:tcPr>
            <w:tcW w:w="2160" w:type="dxa"/>
          </w:tcPr>
          <w:p w14:paraId="146A9C5C" w14:textId="27AE1B0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 (7.1)</w:t>
            </w:r>
          </w:p>
        </w:tc>
        <w:tc>
          <w:tcPr>
            <w:tcW w:w="1890" w:type="dxa"/>
          </w:tcPr>
          <w:p w14:paraId="58FD4033" w14:textId="5D4FCD3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 (5.6)</w:t>
            </w:r>
          </w:p>
        </w:tc>
        <w:tc>
          <w:tcPr>
            <w:tcW w:w="2340" w:type="dxa"/>
          </w:tcPr>
          <w:p w14:paraId="0159DD62" w14:textId="033B693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 (-4.3–7.2)</w:t>
            </w:r>
          </w:p>
        </w:tc>
        <w:tc>
          <w:tcPr>
            <w:tcW w:w="1080" w:type="dxa"/>
          </w:tcPr>
          <w:p w14:paraId="0694C903" w14:textId="34E3BB2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0.577</w:t>
            </w:r>
          </w:p>
        </w:tc>
        <w:tc>
          <w:tcPr>
            <w:tcW w:w="1350" w:type="dxa"/>
          </w:tcPr>
          <w:p w14:paraId="600A1ADD" w14:textId="56D3F5FB"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95BE5" w:rsidRPr="00AC0E02" w14:paraId="3F5E955C" w14:textId="7EB568FF" w:rsidTr="00C65262">
        <w:tc>
          <w:tcPr>
            <w:tcW w:w="4135" w:type="dxa"/>
            <w:hideMark/>
          </w:tcPr>
          <w:p w14:paraId="5A5A2727" w14:textId="104AC534"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Metoclopramide, no. (%)</w:t>
            </w:r>
          </w:p>
        </w:tc>
        <w:tc>
          <w:tcPr>
            <w:tcW w:w="2160" w:type="dxa"/>
          </w:tcPr>
          <w:p w14:paraId="4F9CE03A" w14:textId="5C83777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 (6.0)</w:t>
            </w:r>
          </w:p>
        </w:tc>
        <w:tc>
          <w:tcPr>
            <w:tcW w:w="1890" w:type="dxa"/>
          </w:tcPr>
          <w:p w14:paraId="505301D6" w14:textId="47FD53C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 (5.6)</w:t>
            </w:r>
          </w:p>
        </w:tc>
        <w:tc>
          <w:tcPr>
            <w:tcW w:w="2340" w:type="dxa"/>
          </w:tcPr>
          <w:p w14:paraId="4C97ED87" w14:textId="7BD501D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 (-5.0–5.7)</w:t>
            </w:r>
          </w:p>
        </w:tc>
        <w:tc>
          <w:tcPr>
            <w:tcW w:w="1080" w:type="dxa"/>
          </w:tcPr>
          <w:p w14:paraId="1B7A56BF" w14:textId="6473F80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0.879</w:t>
            </w:r>
          </w:p>
        </w:tc>
        <w:tc>
          <w:tcPr>
            <w:tcW w:w="1350" w:type="dxa"/>
          </w:tcPr>
          <w:p w14:paraId="108A013D" w14:textId="6F281B0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bl>
    <w:p w14:paraId="2FE8037B" w14:textId="77777777" w:rsidR="008E4B55" w:rsidRPr="00AC0E02" w:rsidRDefault="008E4B55" w:rsidP="00FF18A6">
      <w:pPr>
        <w:rPr>
          <w:rFonts w:eastAsia="宋体"/>
          <w:color w:val="000000" w:themeColor="text1"/>
        </w:rPr>
      </w:pPr>
    </w:p>
    <w:p w14:paraId="7EEBDBC0" w14:textId="77777777" w:rsidR="008E4B55" w:rsidRPr="00AC0E02" w:rsidRDefault="008E4B55" w:rsidP="00FF18A6">
      <w:pPr>
        <w:rPr>
          <w:color w:val="000000" w:themeColor="text1"/>
        </w:rPr>
      </w:pPr>
      <w:r w:rsidRPr="00AC0E02">
        <w:rPr>
          <w:color w:val="000000" w:themeColor="text1"/>
        </w:rPr>
        <w:t>SmtO</w:t>
      </w:r>
      <w:r w:rsidRPr="00AC0E02">
        <w:rPr>
          <w:color w:val="000000" w:themeColor="text1"/>
          <w:vertAlign w:val="subscript"/>
        </w:rPr>
        <w:t>2</w:t>
      </w:r>
      <w:r w:rsidRPr="00AC0E02">
        <w:rPr>
          <w:color w:val="000000" w:themeColor="text1"/>
        </w:rPr>
        <w:t xml:space="preserve"> = muscular tissue oxygen saturation; CI = confidence interval; IQR = interquartile range; NA = not applicable; AUC = area under the curve; PONV = postoperative nausea &amp; vomiting.</w:t>
      </w:r>
    </w:p>
    <w:p w14:paraId="395A3E66" w14:textId="77777777" w:rsidR="008E4B55" w:rsidRPr="00AC0E02" w:rsidRDefault="008E4B55" w:rsidP="00FF18A6">
      <w:pPr>
        <w:rPr>
          <w:rFonts w:eastAsia="宋体"/>
          <w:color w:val="000000" w:themeColor="text1"/>
        </w:rPr>
      </w:pPr>
    </w:p>
    <w:p w14:paraId="5618AD63" w14:textId="4EE4C06B" w:rsidR="008E4B55" w:rsidRPr="00AC0E02" w:rsidRDefault="008E4B55" w:rsidP="00FF18A6">
      <w:pPr>
        <w:rPr>
          <w:color w:val="000000" w:themeColor="text1"/>
        </w:rPr>
      </w:pPr>
      <w:r w:rsidRPr="00AC0E02">
        <w:rPr>
          <w:color w:val="000000" w:themeColor="text1"/>
        </w:rPr>
        <w:t>*</w:t>
      </w:r>
      <w:r w:rsidRPr="00AC0E02">
        <w:rPr>
          <w:color w:val="000000" w:themeColor="text1"/>
        </w:rPr>
        <w:tab/>
        <w:t xml:space="preserve">The between-median or between-proportion difference and 95% CIs calculated using Hodges-Lehmann estimates and Newcombe’s method with continuity correction, respectively, were used to characterize the between-group difference. </w:t>
      </w:r>
    </w:p>
    <w:p w14:paraId="0BC0A31B" w14:textId="77777777" w:rsidR="008E4B55" w:rsidRPr="00AC0E02" w:rsidRDefault="008E4B55" w:rsidP="00FF18A6">
      <w:pPr>
        <w:rPr>
          <w:color w:val="000000" w:themeColor="text1"/>
        </w:rPr>
      </w:pPr>
      <w:r w:rsidRPr="00AC0E02">
        <w:rPr>
          <w:color w:val="000000" w:themeColor="text1"/>
        </w:rPr>
        <w:t>†</w:t>
      </w:r>
      <w:r w:rsidRPr="00AC0E02">
        <w:rPr>
          <w:color w:val="000000" w:themeColor="text1"/>
        </w:rPr>
        <w:tab/>
        <w:t xml:space="preserve">The </w:t>
      </w:r>
      <w:r w:rsidRPr="00AC0E02">
        <w:rPr>
          <w:i/>
          <w:iCs/>
          <w:color w:val="000000" w:themeColor="text1"/>
        </w:rPr>
        <w:t>P</w:t>
      </w:r>
      <w:r w:rsidRPr="00AC0E02">
        <w:rPr>
          <w:color w:val="000000" w:themeColor="text1"/>
        </w:rPr>
        <w:t xml:space="preserve"> value was adjusted for multiple comparisons based on the Holm-Bonferroni method. All 41 hypotheses in this table were regarded as a family during calculation.</w:t>
      </w:r>
    </w:p>
    <w:p w14:paraId="0C3F6D5C" w14:textId="06E41B9D" w:rsidR="0032097B" w:rsidRPr="00AC0E02" w:rsidRDefault="009C7B49"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ab/>
        <w:t>Patients with more than 50% missing data or less-than-20-minutes data recording time were excluded from analysis.</w:t>
      </w:r>
    </w:p>
    <w:p w14:paraId="78530975" w14:textId="1203DA40" w:rsidR="0032097B" w:rsidRPr="00AC0E02" w:rsidRDefault="009C7B49" w:rsidP="00FF18A6">
      <w:pPr>
        <w:rPr>
          <w:rFonts w:eastAsia="宋体"/>
          <w:color w:val="000000" w:themeColor="text1"/>
        </w:rPr>
      </w:pPr>
      <w:r w:rsidRPr="00AC0E02">
        <w:rPr>
          <w:rFonts w:eastAsia="宋体"/>
          <w:color w:val="000000" w:themeColor="text1"/>
        </w:rPr>
        <w:lastRenderedPageBreak/>
        <w:t>§</w:t>
      </w:r>
      <w:r w:rsidR="0032097B" w:rsidRPr="00AC0E02">
        <w:rPr>
          <w:rFonts w:eastAsia="宋体"/>
          <w:color w:val="000000" w:themeColor="text1"/>
        </w:rPr>
        <w:t xml:space="preserve"> </w:t>
      </w:r>
      <w:r w:rsidR="0032097B" w:rsidRPr="00AC0E02">
        <w:rPr>
          <w:rFonts w:eastAsia="宋体"/>
          <w:color w:val="000000" w:themeColor="text1"/>
        </w:rPr>
        <w:tab/>
        <w:t>Data regarding the flank SmtO</w:t>
      </w:r>
      <w:r w:rsidR="0032097B" w:rsidRPr="00AC0E02">
        <w:rPr>
          <w:rFonts w:eastAsia="宋体"/>
          <w:color w:val="000000" w:themeColor="text1"/>
          <w:vertAlign w:val="subscript"/>
        </w:rPr>
        <w:t>2</w:t>
      </w:r>
      <w:r w:rsidR="0032097B" w:rsidRPr="00AC0E02">
        <w:rPr>
          <w:rFonts w:eastAsia="宋体"/>
          <w:color w:val="000000" w:themeColor="text1"/>
        </w:rPr>
        <w:t xml:space="preserve"> AUC </w:t>
      </w:r>
      <w:r w:rsidR="00012297" w:rsidRPr="00AC0E02">
        <w:rPr>
          <w:rFonts w:eastAsia="宋体"/>
          <w:color w:val="000000" w:themeColor="text1"/>
        </w:rPr>
        <w:t>&lt;</w:t>
      </w:r>
      <w:r w:rsidR="00B07C2C" w:rsidRPr="00AC0E02">
        <w:rPr>
          <w:rFonts w:eastAsia="宋体"/>
          <w:color w:val="000000" w:themeColor="text1"/>
        </w:rPr>
        <w:t xml:space="preserve"> </w:t>
      </w:r>
      <w:r w:rsidR="0032097B" w:rsidRPr="00AC0E02">
        <w:rPr>
          <w:rFonts w:eastAsia="宋体"/>
          <w:color w:val="000000" w:themeColor="text1"/>
        </w:rPr>
        <w:t xml:space="preserve">baseline and </w:t>
      </w:r>
      <w:r w:rsidR="005F47BA" w:rsidRPr="00AC0E02">
        <w:rPr>
          <w:rFonts w:eastAsia="宋体"/>
          <w:color w:val="000000" w:themeColor="text1"/>
        </w:rPr>
        <w:t>goal</w:t>
      </w:r>
      <w:r w:rsidR="0032097B" w:rsidRPr="00AC0E02">
        <w:rPr>
          <w:rFonts w:eastAsia="宋体"/>
          <w:color w:val="000000" w:themeColor="text1"/>
        </w:rPr>
        <w:t xml:space="preserve"> (baseline or 70%) were missing for </w:t>
      </w:r>
      <w:r w:rsidR="00F51EC7" w:rsidRPr="00AC0E02">
        <w:rPr>
          <w:rFonts w:eastAsia="宋体"/>
          <w:color w:val="000000" w:themeColor="text1"/>
        </w:rPr>
        <w:t>2</w:t>
      </w:r>
      <w:r w:rsidR="0032097B" w:rsidRPr="00AC0E02">
        <w:rPr>
          <w:rFonts w:eastAsia="宋体"/>
          <w:color w:val="000000" w:themeColor="text1"/>
        </w:rPr>
        <w:t xml:space="preserve"> patients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F51EC7" w:rsidRPr="00AC0E02">
        <w:rPr>
          <w:rFonts w:eastAsia="宋体"/>
          <w:color w:val="000000" w:themeColor="text1"/>
        </w:rPr>
        <w:t>3</w:t>
      </w:r>
      <w:r w:rsidR="0032097B" w:rsidRPr="00AC0E02">
        <w:rPr>
          <w:rFonts w:eastAsia="宋体"/>
          <w:color w:val="000000" w:themeColor="text1"/>
        </w:rPr>
        <w:t xml:space="preserve"> patients in the usual care group.</w:t>
      </w:r>
    </w:p>
    <w:p w14:paraId="249EBFB2" w14:textId="40AB3289" w:rsidR="0032097B" w:rsidRPr="00AC0E02" w:rsidRDefault="009C7B49"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 xml:space="preserve"> </w:t>
      </w:r>
      <w:r w:rsidR="0032097B" w:rsidRPr="00AC0E02">
        <w:rPr>
          <w:rFonts w:eastAsia="宋体"/>
          <w:color w:val="000000" w:themeColor="text1"/>
        </w:rPr>
        <w:tab/>
        <w:t>Data regarding the flank SmtO</w:t>
      </w:r>
      <w:r w:rsidR="0032097B" w:rsidRPr="00AC0E02">
        <w:rPr>
          <w:rFonts w:eastAsia="宋体"/>
          <w:color w:val="000000" w:themeColor="text1"/>
          <w:vertAlign w:val="subscript"/>
        </w:rPr>
        <w:t>2</w:t>
      </w:r>
      <w:r w:rsidR="0032097B" w:rsidRPr="00AC0E02">
        <w:rPr>
          <w:rFonts w:eastAsia="宋体"/>
          <w:color w:val="000000" w:themeColor="text1"/>
        </w:rPr>
        <w:t xml:space="preserve"> AUC </w:t>
      </w:r>
      <w:r w:rsidR="00012297" w:rsidRPr="00AC0E02">
        <w:rPr>
          <w:rFonts w:eastAsia="宋体"/>
          <w:color w:val="000000" w:themeColor="text1"/>
        </w:rPr>
        <w:t>&lt;</w:t>
      </w:r>
      <w:r w:rsidR="00B07C2C" w:rsidRPr="00AC0E02">
        <w:rPr>
          <w:rFonts w:eastAsia="宋体"/>
          <w:color w:val="000000" w:themeColor="text1"/>
        </w:rPr>
        <w:t xml:space="preserve"> </w:t>
      </w:r>
      <w:r w:rsidR="0032097B" w:rsidRPr="00AC0E02">
        <w:rPr>
          <w:rFonts w:eastAsia="宋体"/>
          <w:color w:val="000000" w:themeColor="text1"/>
        </w:rPr>
        <w:t xml:space="preserve">70% were missing for </w:t>
      </w:r>
      <w:r w:rsidR="00F51EC7" w:rsidRPr="00AC0E02">
        <w:rPr>
          <w:rFonts w:eastAsia="宋体"/>
          <w:color w:val="000000" w:themeColor="text1"/>
        </w:rPr>
        <w:t>2</w:t>
      </w:r>
      <w:r w:rsidR="0032097B" w:rsidRPr="00AC0E02">
        <w:rPr>
          <w:rFonts w:eastAsia="宋体"/>
          <w:color w:val="000000" w:themeColor="text1"/>
        </w:rPr>
        <w:t xml:space="preserve"> patients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F51EC7" w:rsidRPr="00AC0E02">
        <w:rPr>
          <w:rFonts w:eastAsia="宋体"/>
          <w:color w:val="000000" w:themeColor="text1"/>
        </w:rPr>
        <w:t>3</w:t>
      </w:r>
      <w:r w:rsidR="0032097B" w:rsidRPr="00AC0E02">
        <w:rPr>
          <w:rFonts w:eastAsia="宋体"/>
          <w:color w:val="000000" w:themeColor="text1"/>
        </w:rPr>
        <w:t xml:space="preserve"> patients in the usual care group.</w:t>
      </w:r>
      <w:r w:rsidR="005021BF" w:rsidRPr="00AC0E02">
        <w:rPr>
          <w:rFonts w:eastAsia="宋体"/>
          <w:color w:val="000000" w:themeColor="text1"/>
        </w:rPr>
        <w:t xml:space="preserve"> </w:t>
      </w:r>
      <w:r w:rsidR="006C745D" w:rsidRPr="00AC0E02">
        <w:rPr>
          <w:color w:val="000000" w:themeColor="text1"/>
        </w:rPr>
        <w:t>74</w:t>
      </w:r>
      <w:r w:rsidR="005021BF" w:rsidRPr="00AC0E02">
        <w:rPr>
          <w:color w:val="000000" w:themeColor="text1"/>
        </w:rPr>
        <w:t>/</w:t>
      </w:r>
      <w:r w:rsidR="006C745D" w:rsidRPr="00AC0E02">
        <w:rPr>
          <w:color w:val="000000" w:themeColor="text1"/>
        </w:rPr>
        <w:t>181</w:t>
      </w:r>
      <w:r w:rsidR="005021BF" w:rsidRPr="00AC0E02">
        <w:rPr>
          <w:color w:val="000000" w:themeColor="text1"/>
        </w:rPr>
        <w:t xml:space="preserve"> (</w:t>
      </w:r>
      <w:r w:rsidR="006C745D" w:rsidRPr="00AC0E02">
        <w:rPr>
          <w:color w:val="000000" w:themeColor="text1"/>
        </w:rPr>
        <w:t>4</w:t>
      </w:r>
      <w:r w:rsidR="005021BF" w:rsidRPr="00AC0E02">
        <w:rPr>
          <w:color w:val="000000" w:themeColor="text1"/>
        </w:rPr>
        <w:t>1%) patients in the SmtO</w:t>
      </w:r>
      <w:r w:rsidR="005021BF" w:rsidRPr="00AC0E02">
        <w:rPr>
          <w:color w:val="000000" w:themeColor="text1"/>
          <w:vertAlign w:val="subscript"/>
        </w:rPr>
        <w:t>2</w:t>
      </w:r>
      <w:r w:rsidR="005021BF" w:rsidRPr="00AC0E02">
        <w:rPr>
          <w:color w:val="000000" w:themeColor="text1"/>
        </w:rPr>
        <w:t xml:space="preserve">-guided care group and </w:t>
      </w:r>
      <w:r w:rsidR="006C745D" w:rsidRPr="00AC0E02">
        <w:rPr>
          <w:color w:val="000000" w:themeColor="text1"/>
        </w:rPr>
        <w:t>88</w:t>
      </w:r>
      <w:r w:rsidR="005021BF" w:rsidRPr="00AC0E02">
        <w:rPr>
          <w:color w:val="000000" w:themeColor="text1"/>
        </w:rPr>
        <w:t>/</w:t>
      </w:r>
      <w:r w:rsidR="006C745D" w:rsidRPr="00AC0E02">
        <w:rPr>
          <w:color w:val="000000" w:themeColor="text1"/>
        </w:rPr>
        <w:t>157</w:t>
      </w:r>
      <w:r w:rsidR="005021BF" w:rsidRPr="00AC0E02">
        <w:rPr>
          <w:color w:val="000000" w:themeColor="text1"/>
        </w:rPr>
        <w:t xml:space="preserve"> (</w:t>
      </w:r>
      <w:r w:rsidR="006C745D" w:rsidRPr="00AC0E02">
        <w:rPr>
          <w:color w:val="000000" w:themeColor="text1"/>
        </w:rPr>
        <w:t>56</w:t>
      </w:r>
      <w:r w:rsidR="005021BF" w:rsidRPr="00AC0E02">
        <w:rPr>
          <w:color w:val="000000" w:themeColor="text1"/>
        </w:rPr>
        <w:t xml:space="preserve">%) patients in the usual care group had </w:t>
      </w:r>
      <w:r w:rsidR="00FC6F80" w:rsidRPr="00AC0E02">
        <w:rPr>
          <w:color w:val="000000" w:themeColor="text1"/>
        </w:rPr>
        <w:t>an AUC that was &gt; 0</w:t>
      </w:r>
      <w:r w:rsidR="005021BF" w:rsidRPr="00AC0E02">
        <w:rPr>
          <w:color w:val="000000" w:themeColor="text1"/>
        </w:rPr>
        <w:t>.</w:t>
      </w:r>
    </w:p>
    <w:p w14:paraId="792CE29B" w14:textId="710DC53A" w:rsidR="0032097B" w:rsidRPr="00AC0E02" w:rsidRDefault="009C7B49"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 xml:space="preserve"> </w:t>
      </w:r>
      <w:r w:rsidR="0032097B" w:rsidRPr="00AC0E02">
        <w:rPr>
          <w:rFonts w:eastAsia="宋体"/>
          <w:color w:val="000000" w:themeColor="text1"/>
        </w:rPr>
        <w:tab/>
        <w:t>Data regarding the forearm SmtO</w:t>
      </w:r>
      <w:r w:rsidR="0032097B" w:rsidRPr="00AC0E02">
        <w:rPr>
          <w:rFonts w:eastAsia="宋体"/>
          <w:color w:val="000000" w:themeColor="text1"/>
          <w:vertAlign w:val="subscript"/>
        </w:rPr>
        <w:t>2</w:t>
      </w:r>
      <w:r w:rsidR="0032097B" w:rsidRPr="00AC0E02">
        <w:rPr>
          <w:rFonts w:eastAsia="宋体"/>
          <w:color w:val="000000" w:themeColor="text1"/>
        </w:rPr>
        <w:t xml:space="preserve"> AUC </w:t>
      </w:r>
      <w:r w:rsidR="00012297" w:rsidRPr="00AC0E02">
        <w:rPr>
          <w:rFonts w:eastAsia="宋体"/>
          <w:color w:val="000000" w:themeColor="text1"/>
        </w:rPr>
        <w:t>&lt;</w:t>
      </w:r>
      <w:r w:rsidR="00B07C2C" w:rsidRPr="00AC0E02">
        <w:rPr>
          <w:rFonts w:eastAsia="宋体"/>
          <w:color w:val="000000" w:themeColor="text1"/>
        </w:rPr>
        <w:t xml:space="preserve"> </w:t>
      </w:r>
      <w:r w:rsidR="0032097B" w:rsidRPr="00AC0E02">
        <w:rPr>
          <w:rFonts w:eastAsia="宋体"/>
          <w:color w:val="000000" w:themeColor="text1"/>
        </w:rPr>
        <w:t xml:space="preserve">baseline and </w:t>
      </w:r>
      <w:r w:rsidR="005F47BA" w:rsidRPr="00AC0E02">
        <w:rPr>
          <w:rFonts w:eastAsia="宋体"/>
          <w:color w:val="000000" w:themeColor="text1"/>
        </w:rPr>
        <w:t>goal</w:t>
      </w:r>
      <w:r w:rsidR="0032097B" w:rsidRPr="00AC0E02">
        <w:rPr>
          <w:rFonts w:eastAsia="宋体"/>
          <w:color w:val="000000" w:themeColor="text1"/>
        </w:rPr>
        <w:t xml:space="preserve"> (baseline or 70%) were missing for </w:t>
      </w:r>
      <w:r w:rsidR="00F51EC7" w:rsidRPr="00AC0E02">
        <w:rPr>
          <w:rFonts w:eastAsia="宋体"/>
          <w:color w:val="000000" w:themeColor="text1"/>
        </w:rPr>
        <w:t>2</w:t>
      </w:r>
      <w:r w:rsidR="0032097B" w:rsidRPr="00AC0E02">
        <w:rPr>
          <w:rFonts w:eastAsia="宋体"/>
          <w:color w:val="000000" w:themeColor="text1"/>
        </w:rPr>
        <w:t xml:space="preserve"> patients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F51EC7" w:rsidRPr="00AC0E02">
        <w:rPr>
          <w:rFonts w:eastAsia="宋体"/>
          <w:color w:val="000000" w:themeColor="text1"/>
        </w:rPr>
        <w:t>3</w:t>
      </w:r>
      <w:r w:rsidR="0032097B" w:rsidRPr="00AC0E02">
        <w:rPr>
          <w:rFonts w:eastAsia="宋体"/>
          <w:color w:val="000000" w:themeColor="text1"/>
        </w:rPr>
        <w:t xml:space="preserve"> patients in the usual care group.</w:t>
      </w:r>
    </w:p>
    <w:p w14:paraId="49FE576F" w14:textId="61B9DFF5" w:rsidR="0032097B" w:rsidRPr="00AC0E02" w:rsidRDefault="009C7B49"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 xml:space="preserve"> </w:t>
      </w:r>
      <w:r w:rsidR="0032097B" w:rsidRPr="00AC0E02">
        <w:rPr>
          <w:rFonts w:eastAsia="宋体"/>
          <w:color w:val="000000" w:themeColor="text1"/>
        </w:rPr>
        <w:tab/>
        <w:t>Data regarding the forearm SmtO</w:t>
      </w:r>
      <w:r w:rsidR="0032097B" w:rsidRPr="00AC0E02">
        <w:rPr>
          <w:rFonts w:eastAsia="宋体"/>
          <w:color w:val="000000" w:themeColor="text1"/>
          <w:vertAlign w:val="subscript"/>
        </w:rPr>
        <w:t>2</w:t>
      </w:r>
      <w:r w:rsidR="0032097B" w:rsidRPr="00AC0E02">
        <w:rPr>
          <w:rFonts w:eastAsia="宋体"/>
          <w:color w:val="000000" w:themeColor="text1"/>
        </w:rPr>
        <w:t xml:space="preserve"> AUC </w:t>
      </w:r>
      <w:r w:rsidR="00012297" w:rsidRPr="00AC0E02">
        <w:rPr>
          <w:rFonts w:eastAsia="宋体"/>
          <w:color w:val="000000" w:themeColor="text1"/>
        </w:rPr>
        <w:t>&lt;</w:t>
      </w:r>
      <w:r w:rsidR="00B07C2C" w:rsidRPr="00AC0E02">
        <w:rPr>
          <w:rFonts w:eastAsia="宋体"/>
          <w:color w:val="000000" w:themeColor="text1"/>
        </w:rPr>
        <w:t xml:space="preserve"> </w:t>
      </w:r>
      <w:r w:rsidR="0032097B" w:rsidRPr="00AC0E02">
        <w:rPr>
          <w:rFonts w:eastAsia="宋体"/>
          <w:color w:val="000000" w:themeColor="text1"/>
        </w:rPr>
        <w:t xml:space="preserve">70% were missing for </w:t>
      </w:r>
      <w:r w:rsidR="00F51EC7" w:rsidRPr="00AC0E02">
        <w:rPr>
          <w:rFonts w:eastAsia="宋体"/>
          <w:color w:val="000000" w:themeColor="text1"/>
        </w:rPr>
        <w:t>2</w:t>
      </w:r>
      <w:r w:rsidR="0032097B" w:rsidRPr="00AC0E02">
        <w:rPr>
          <w:rFonts w:eastAsia="宋体"/>
          <w:color w:val="000000" w:themeColor="text1"/>
        </w:rPr>
        <w:t xml:space="preserve"> patients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F51EC7" w:rsidRPr="00AC0E02">
        <w:rPr>
          <w:rFonts w:eastAsia="宋体"/>
          <w:color w:val="000000" w:themeColor="text1"/>
        </w:rPr>
        <w:t>3</w:t>
      </w:r>
      <w:r w:rsidR="0032097B" w:rsidRPr="00AC0E02">
        <w:rPr>
          <w:rFonts w:eastAsia="宋体"/>
          <w:color w:val="000000" w:themeColor="text1"/>
        </w:rPr>
        <w:t xml:space="preserve"> patients in the usual care group.</w:t>
      </w:r>
      <w:r w:rsidR="005021BF" w:rsidRPr="00AC0E02">
        <w:rPr>
          <w:rFonts w:eastAsia="宋体"/>
          <w:color w:val="000000" w:themeColor="text1"/>
        </w:rPr>
        <w:t xml:space="preserve"> </w:t>
      </w:r>
      <w:r w:rsidR="004E345F" w:rsidRPr="00AC0E02">
        <w:rPr>
          <w:color w:val="000000" w:themeColor="text1"/>
        </w:rPr>
        <w:t>40</w:t>
      </w:r>
      <w:r w:rsidR="005021BF" w:rsidRPr="00AC0E02">
        <w:rPr>
          <w:color w:val="000000" w:themeColor="text1"/>
        </w:rPr>
        <w:t>/</w:t>
      </w:r>
      <w:r w:rsidR="004E345F" w:rsidRPr="00AC0E02">
        <w:rPr>
          <w:color w:val="000000" w:themeColor="text1"/>
        </w:rPr>
        <w:t>181</w:t>
      </w:r>
      <w:r w:rsidR="005021BF" w:rsidRPr="00AC0E02">
        <w:rPr>
          <w:color w:val="000000" w:themeColor="text1"/>
        </w:rPr>
        <w:t xml:space="preserve"> (</w:t>
      </w:r>
      <w:r w:rsidR="004E345F" w:rsidRPr="00AC0E02">
        <w:rPr>
          <w:color w:val="000000" w:themeColor="text1"/>
        </w:rPr>
        <w:t>22</w:t>
      </w:r>
      <w:r w:rsidR="005021BF" w:rsidRPr="00AC0E02">
        <w:rPr>
          <w:color w:val="000000" w:themeColor="text1"/>
        </w:rPr>
        <w:t>%) patients in the SmtO</w:t>
      </w:r>
      <w:r w:rsidR="005021BF" w:rsidRPr="00AC0E02">
        <w:rPr>
          <w:color w:val="000000" w:themeColor="text1"/>
          <w:vertAlign w:val="subscript"/>
        </w:rPr>
        <w:t>2</w:t>
      </w:r>
      <w:r w:rsidR="005021BF" w:rsidRPr="00AC0E02">
        <w:rPr>
          <w:color w:val="000000" w:themeColor="text1"/>
        </w:rPr>
        <w:t xml:space="preserve">-guided care group and </w:t>
      </w:r>
      <w:r w:rsidR="004E345F" w:rsidRPr="00AC0E02">
        <w:rPr>
          <w:color w:val="000000" w:themeColor="text1"/>
        </w:rPr>
        <w:t>78</w:t>
      </w:r>
      <w:r w:rsidR="005021BF" w:rsidRPr="00AC0E02">
        <w:rPr>
          <w:color w:val="000000" w:themeColor="text1"/>
        </w:rPr>
        <w:t>/</w:t>
      </w:r>
      <w:r w:rsidR="004E345F" w:rsidRPr="00AC0E02">
        <w:rPr>
          <w:color w:val="000000" w:themeColor="text1"/>
        </w:rPr>
        <w:t>157</w:t>
      </w:r>
      <w:r w:rsidR="005021BF" w:rsidRPr="00AC0E02">
        <w:rPr>
          <w:color w:val="000000" w:themeColor="text1"/>
        </w:rPr>
        <w:t xml:space="preserve"> (</w:t>
      </w:r>
      <w:r w:rsidR="004E345F" w:rsidRPr="00AC0E02">
        <w:rPr>
          <w:color w:val="000000" w:themeColor="text1"/>
        </w:rPr>
        <w:t>50</w:t>
      </w:r>
      <w:r w:rsidR="005021BF" w:rsidRPr="00AC0E02">
        <w:rPr>
          <w:color w:val="000000" w:themeColor="text1"/>
        </w:rPr>
        <w:t xml:space="preserve">%) patients in the usual care group had </w:t>
      </w:r>
      <w:r w:rsidR="00FC6F80" w:rsidRPr="00AC0E02">
        <w:rPr>
          <w:color w:val="000000" w:themeColor="text1"/>
        </w:rPr>
        <w:t>an AUC that was &gt; 0</w:t>
      </w:r>
      <w:r w:rsidR="005021BF" w:rsidRPr="00AC0E02">
        <w:rPr>
          <w:color w:val="000000" w:themeColor="text1"/>
        </w:rPr>
        <w:t>.</w:t>
      </w:r>
    </w:p>
    <w:p w14:paraId="3D6D125E" w14:textId="48EC85D2" w:rsidR="0032097B" w:rsidRPr="00AC0E02" w:rsidRDefault="009C7B49"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 xml:space="preserve"> </w:t>
      </w:r>
      <w:r w:rsidR="0032097B" w:rsidRPr="00AC0E02">
        <w:rPr>
          <w:rFonts w:eastAsia="宋体"/>
          <w:color w:val="000000" w:themeColor="text1"/>
        </w:rPr>
        <w:tab/>
        <w:t>Data regarding the baseline cardiac index, stroke volume, and systemic vascular resistance were missing for 2 patients in the usual care group.</w:t>
      </w:r>
    </w:p>
    <w:p w14:paraId="235145DA" w14:textId="452F3CA2" w:rsidR="0032097B" w:rsidRPr="00AC0E02" w:rsidRDefault="009C7B49"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 xml:space="preserve"> </w:t>
      </w:r>
      <w:r w:rsidR="0032097B" w:rsidRPr="00AC0E02">
        <w:rPr>
          <w:rFonts w:eastAsia="宋体"/>
          <w:color w:val="000000" w:themeColor="text1"/>
        </w:rPr>
        <w:tab/>
        <w:t xml:space="preserve">Data regarding the cardiac index AUC </w:t>
      </w:r>
      <w:r w:rsidR="00012297" w:rsidRPr="00AC0E02">
        <w:rPr>
          <w:rFonts w:eastAsia="宋体"/>
          <w:color w:val="000000" w:themeColor="text1"/>
        </w:rPr>
        <w:t>&lt;</w:t>
      </w:r>
      <w:r w:rsidR="00B07C2C" w:rsidRPr="00AC0E02">
        <w:rPr>
          <w:rFonts w:eastAsia="宋体"/>
          <w:color w:val="000000" w:themeColor="text1"/>
        </w:rPr>
        <w:t xml:space="preserve"> </w:t>
      </w:r>
      <w:r w:rsidR="0032097B" w:rsidRPr="00AC0E02">
        <w:rPr>
          <w:rFonts w:eastAsia="宋体"/>
          <w:color w:val="000000" w:themeColor="text1"/>
        </w:rPr>
        <w:t xml:space="preserve">baseline were missing for </w:t>
      </w:r>
      <w:r w:rsidR="00477437" w:rsidRPr="00AC0E02">
        <w:rPr>
          <w:rFonts w:eastAsia="宋体"/>
          <w:color w:val="000000" w:themeColor="text1"/>
        </w:rPr>
        <w:t>8</w:t>
      </w:r>
      <w:r w:rsidR="0032097B" w:rsidRPr="00AC0E02">
        <w:rPr>
          <w:rFonts w:eastAsia="宋体"/>
          <w:color w:val="000000" w:themeColor="text1"/>
        </w:rPr>
        <w:t xml:space="preserve"> patients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477437" w:rsidRPr="00AC0E02">
        <w:rPr>
          <w:rFonts w:eastAsia="宋体"/>
          <w:color w:val="000000" w:themeColor="text1"/>
        </w:rPr>
        <w:t>12</w:t>
      </w:r>
      <w:r w:rsidR="0032097B" w:rsidRPr="00AC0E02">
        <w:rPr>
          <w:rFonts w:eastAsia="宋体"/>
          <w:color w:val="000000" w:themeColor="text1"/>
        </w:rPr>
        <w:t xml:space="preserve"> patients in the usual care group.</w:t>
      </w:r>
    </w:p>
    <w:p w14:paraId="7FF17271" w14:textId="4925AB73" w:rsidR="0032097B" w:rsidRPr="00AC0E02" w:rsidRDefault="009C7B49"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ab/>
        <w:t xml:space="preserve">Data regarding the stroke volume and systemic vascular resistance AUC </w:t>
      </w:r>
      <w:r w:rsidR="00012297" w:rsidRPr="00AC0E02">
        <w:rPr>
          <w:rFonts w:eastAsia="宋体"/>
          <w:color w:val="000000" w:themeColor="text1"/>
        </w:rPr>
        <w:t>&lt;</w:t>
      </w:r>
      <w:r w:rsidR="00B07C2C" w:rsidRPr="00AC0E02">
        <w:rPr>
          <w:rFonts w:eastAsia="宋体"/>
          <w:color w:val="000000" w:themeColor="text1"/>
        </w:rPr>
        <w:t xml:space="preserve"> </w:t>
      </w:r>
      <w:r w:rsidR="0032097B" w:rsidRPr="00AC0E02">
        <w:rPr>
          <w:rFonts w:eastAsia="宋体"/>
          <w:color w:val="000000" w:themeColor="text1"/>
        </w:rPr>
        <w:t xml:space="preserve">baseline </w:t>
      </w:r>
      <w:proofErr w:type="gramStart"/>
      <w:r w:rsidR="0032097B" w:rsidRPr="00AC0E02">
        <w:rPr>
          <w:rFonts w:eastAsia="宋体"/>
          <w:color w:val="000000" w:themeColor="text1"/>
        </w:rPr>
        <w:t>were</w:t>
      </w:r>
      <w:proofErr w:type="gramEnd"/>
      <w:r w:rsidR="0032097B" w:rsidRPr="00AC0E02">
        <w:rPr>
          <w:rFonts w:eastAsia="宋体"/>
          <w:color w:val="000000" w:themeColor="text1"/>
        </w:rPr>
        <w:t xml:space="preserve"> missing for </w:t>
      </w:r>
      <w:r w:rsidR="00477437" w:rsidRPr="00AC0E02">
        <w:rPr>
          <w:rFonts w:eastAsia="宋体"/>
          <w:color w:val="000000" w:themeColor="text1"/>
        </w:rPr>
        <w:t>8</w:t>
      </w:r>
      <w:r w:rsidR="0032097B" w:rsidRPr="00AC0E02">
        <w:rPr>
          <w:rFonts w:eastAsia="宋体"/>
          <w:color w:val="000000" w:themeColor="text1"/>
        </w:rPr>
        <w:t xml:space="preserve"> patients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477437" w:rsidRPr="00AC0E02">
        <w:rPr>
          <w:rFonts w:eastAsia="宋体"/>
          <w:color w:val="000000" w:themeColor="text1"/>
        </w:rPr>
        <w:t>12</w:t>
      </w:r>
      <w:r w:rsidR="0032097B" w:rsidRPr="00AC0E02">
        <w:rPr>
          <w:rFonts w:eastAsia="宋体"/>
          <w:color w:val="000000" w:themeColor="text1"/>
        </w:rPr>
        <w:t xml:space="preserve"> patients in the usual care group.</w:t>
      </w:r>
    </w:p>
    <w:p w14:paraId="5755C6FC" w14:textId="04338FF0" w:rsidR="007C3DDD" w:rsidRPr="00AC0E02" w:rsidRDefault="009C7B49"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ab/>
        <w:t xml:space="preserve">Data regarding the heart rate, systolic, diastolic, and mean blood pressure AUC </w:t>
      </w:r>
      <w:r w:rsidR="00012297" w:rsidRPr="00AC0E02">
        <w:rPr>
          <w:rFonts w:eastAsia="宋体"/>
          <w:color w:val="000000" w:themeColor="text1"/>
        </w:rPr>
        <w:t>&lt;</w:t>
      </w:r>
      <w:r w:rsidR="00B07C2C" w:rsidRPr="00AC0E02">
        <w:rPr>
          <w:rFonts w:eastAsia="宋体"/>
          <w:color w:val="000000" w:themeColor="text1"/>
        </w:rPr>
        <w:t xml:space="preserve"> </w:t>
      </w:r>
      <w:r w:rsidR="0032097B" w:rsidRPr="00AC0E02">
        <w:rPr>
          <w:rFonts w:eastAsia="宋体"/>
          <w:color w:val="000000" w:themeColor="text1"/>
        </w:rPr>
        <w:t xml:space="preserve">baseline </w:t>
      </w:r>
      <w:proofErr w:type="gramStart"/>
      <w:r w:rsidR="0032097B" w:rsidRPr="00AC0E02">
        <w:rPr>
          <w:rFonts w:eastAsia="宋体"/>
          <w:color w:val="000000" w:themeColor="text1"/>
        </w:rPr>
        <w:t>were</w:t>
      </w:r>
      <w:proofErr w:type="gramEnd"/>
      <w:r w:rsidR="0032097B" w:rsidRPr="00AC0E02">
        <w:rPr>
          <w:rFonts w:eastAsia="宋体"/>
          <w:color w:val="000000" w:themeColor="text1"/>
        </w:rPr>
        <w:t xml:space="preserve"> missing for </w:t>
      </w:r>
      <w:r w:rsidR="00477437" w:rsidRPr="00AC0E02">
        <w:rPr>
          <w:rFonts w:eastAsia="宋体"/>
          <w:color w:val="000000" w:themeColor="text1"/>
        </w:rPr>
        <w:t>8</w:t>
      </w:r>
      <w:r w:rsidR="0032097B" w:rsidRPr="00AC0E02">
        <w:rPr>
          <w:rFonts w:eastAsia="宋体"/>
          <w:color w:val="000000" w:themeColor="text1"/>
        </w:rPr>
        <w:t xml:space="preserve"> patients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477437" w:rsidRPr="00AC0E02">
        <w:rPr>
          <w:rFonts w:eastAsia="宋体"/>
          <w:color w:val="000000" w:themeColor="text1"/>
        </w:rPr>
        <w:t>11</w:t>
      </w:r>
      <w:r w:rsidR="0032097B" w:rsidRPr="00AC0E02">
        <w:rPr>
          <w:rFonts w:eastAsia="宋体"/>
          <w:color w:val="000000" w:themeColor="text1"/>
        </w:rPr>
        <w:t xml:space="preserve"> patients in the usual care group.</w:t>
      </w:r>
      <w:r w:rsidR="007C3DDD" w:rsidRPr="00AC0E02">
        <w:rPr>
          <w:rFonts w:eastAsia="宋体"/>
          <w:b/>
          <w:bCs/>
          <w:color w:val="000000" w:themeColor="text1"/>
        </w:rPr>
        <w:br w:type="page"/>
      </w:r>
    </w:p>
    <w:p w14:paraId="747B51A4" w14:textId="4378D2C0" w:rsidR="007C3DDD" w:rsidRPr="00AC0E02" w:rsidRDefault="007C3DDD" w:rsidP="00FF18A6">
      <w:pPr>
        <w:rPr>
          <w:rFonts w:eastAsia="宋体"/>
          <w:b/>
          <w:bCs/>
          <w:color w:val="000000" w:themeColor="text1"/>
        </w:rPr>
      </w:pPr>
      <w:r w:rsidRPr="00AC0E02">
        <w:rPr>
          <w:rFonts w:eastAsia="宋体"/>
          <w:b/>
          <w:bCs/>
          <w:color w:val="000000" w:themeColor="text1"/>
        </w:rPr>
        <w:lastRenderedPageBreak/>
        <w:t>Table S</w:t>
      </w:r>
      <w:r w:rsidR="004E5FEE">
        <w:rPr>
          <w:rFonts w:eastAsia="宋体"/>
          <w:b/>
          <w:bCs/>
          <w:color w:val="000000" w:themeColor="text1"/>
        </w:rPr>
        <w:t>8</w:t>
      </w:r>
      <w:r w:rsidRPr="00AC0E02">
        <w:rPr>
          <w:rFonts w:eastAsia="宋体"/>
          <w:b/>
          <w:bCs/>
          <w:color w:val="000000" w:themeColor="text1"/>
        </w:rPr>
        <w:t xml:space="preserve">. </w:t>
      </w:r>
      <w:r w:rsidR="00516B39" w:rsidRPr="00AC0E02">
        <w:rPr>
          <w:rFonts w:eastAsia="宋体"/>
          <w:b/>
          <w:bCs/>
          <w:color w:val="000000" w:themeColor="text1"/>
        </w:rPr>
        <w:t xml:space="preserve">Primary and </w:t>
      </w:r>
      <w:r w:rsidR="00C67D4E" w:rsidRPr="00AC0E02">
        <w:rPr>
          <w:rFonts w:eastAsia="宋体"/>
          <w:b/>
          <w:bCs/>
          <w:color w:val="000000" w:themeColor="text1"/>
        </w:rPr>
        <w:t>s</w:t>
      </w:r>
      <w:r w:rsidR="00516B39" w:rsidRPr="00AC0E02">
        <w:rPr>
          <w:rFonts w:eastAsia="宋体"/>
          <w:b/>
          <w:bCs/>
          <w:color w:val="000000" w:themeColor="text1"/>
        </w:rPr>
        <w:t xml:space="preserve">econdary </w:t>
      </w:r>
      <w:r w:rsidR="00C67D4E" w:rsidRPr="00AC0E02">
        <w:rPr>
          <w:rFonts w:eastAsia="宋体"/>
          <w:b/>
          <w:bCs/>
          <w:color w:val="000000" w:themeColor="text1"/>
        </w:rPr>
        <w:t>o</w:t>
      </w:r>
      <w:r w:rsidR="00516B39" w:rsidRPr="00AC0E02">
        <w:rPr>
          <w:rFonts w:eastAsia="宋体"/>
          <w:b/>
          <w:bCs/>
          <w:color w:val="000000" w:themeColor="text1"/>
        </w:rPr>
        <w:t>utcomes</w:t>
      </w:r>
      <w:r w:rsidRPr="00AC0E02">
        <w:rPr>
          <w:rFonts w:eastAsia="宋体"/>
          <w:b/>
          <w:bCs/>
          <w:color w:val="000000" w:themeColor="text1"/>
        </w:rPr>
        <w:t xml:space="preserve"> –</w:t>
      </w:r>
      <w:r w:rsidR="00015B2B" w:rsidRPr="00AC0E02">
        <w:rPr>
          <w:rFonts w:eastAsia="宋体"/>
          <w:b/>
          <w:bCs/>
          <w:color w:val="000000" w:themeColor="text1"/>
        </w:rPr>
        <w:t xml:space="preserve"> </w:t>
      </w:r>
      <w:r w:rsidR="00C67D4E" w:rsidRPr="00AC0E02">
        <w:rPr>
          <w:rFonts w:eastAsia="宋体"/>
          <w:b/>
          <w:bCs/>
          <w:color w:val="000000" w:themeColor="text1"/>
        </w:rPr>
        <w:t>a</w:t>
      </w:r>
      <w:r w:rsidRPr="00AC0E02">
        <w:rPr>
          <w:rFonts w:eastAsia="宋体"/>
          <w:b/>
          <w:bCs/>
          <w:color w:val="000000" w:themeColor="text1"/>
        </w:rPr>
        <w:t xml:space="preserve">nalysis based on </w:t>
      </w:r>
      <w:r w:rsidR="00C67D4E" w:rsidRPr="00AC0E02">
        <w:rPr>
          <w:rFonts w:eastAsia="宋体"/>
          <w:b/>
          <w:bCs/>
          <w:color w:val="000000" w:themeColor="text1"/>
        </w:rPr>
        <w:t>p</w:t>
      </w:r>
      <w:r w:rsidRPr="00AC0E02">
        <w:rPr>
          <w:rFonts w:eastAsia="宋体"/>
          <w:b/>
          <w:bCs/>
          <w:color w:val="000000" w:themeColor="text1"/>
        </w:rPr>
        <w:t xml:space="preserve">atients with a </w:t>
      </w:r>
      <w:r w:rsidR="00C67D4E" w:rsidRPr="00AC0E02">
        <w:rPr>
          <w:rFonts w:eastAsia="宋体"/>
          <w:b/>
          <w:bCs/>
          <w:color w:val="000000" w:themeColor="text1"/>
        </w:rPr>
        <w:t>b</w:t>
      </w:r>
      <w:r w:rsidR="003528A5" w:rsidRPr="00AC0E02">
        <w:rPr>
          <w:rFonts w:eastAsia="宋体"/>
          <w:b/>
          <w:bCs/>
          <w:color w:val="000000" w:themeColor="text1"/>
        </w:rPr>
        <w:t xml:space="preserve">ody </w:t>
      </w:r>
      <w:r w:rsidR="00C67D4E" w:rsidRPr="00AC0E02">
        <w:rPr>
          <w:rFonts w:eastAsia="宋体"/>
          <w:b/>
          <w:bCs/>
          <w:color w:val="000000" w:themeColor="text1"/>
        </w:rPr>
        <w:t>m</w:t>
      </w:r>
      <w:r w:rsidR="003528A5" w:rsidRPr="00AC0E02">
        <w:rPr>
          <w:rFonts w:eastAsia="宋体"/>
          <w:b/>
          <w:bCs/>
          <w:color w:val="000000" w:themeColor="text1"/>
        </w:rPr>
        <w:t xml:space="preserve">ass </w:t>
      </w:r>
      <w:r w:rsidR="00C67D4E" w:rsidRPr="00AC0E02">
        <w:rPr>
          <w:rFonts w:eastAsia="宋体"/>
          <w:b/>
          <w:bCs/>
          <w:color w:val="000000" w:themeColor="text1"/>
        </w:rPr>
        <w:t>i</w:t>
      </w:r>
      <w:r w:rsidR="003528A5" w:rsidRPr="00AC0E02">
        <w:rPr>
          <w:rFonts w:eastAsia="宋体"/>
          <w:b/>
          <w:bCs/>
          <w:color w:val="000000" w:themeColor="text1"/>
        </w:rPr>
        <w:t xml:space="preserve">ndex </w:t>
      </w:r>
      <w:r w:rsidR="00DF13E5" w:rsidRPr="00AC0E02">
        <w:rPr>
          <w:rFonts w:eastAsia="宋体"/>
          <w:b/>
          <w:bCs/>
          <w:color w:val="000000" w:themeColor="text1"/>
        </w:rPr>
        <w:t>≥</w:t>
      </w:r>
      <w:r w:rsidR="0019248B" w:rsidRPr="00AC0E02">
        <w:rPr>
          <w:rFonts w:eastAsia="宋体"/>
          <w:b/>
          <w:bCs/>
          <w:color w:val="000000" w:themeColor="text1"/>
        </w:rPr>
        <w:t xml:space="preserve"> </w:t>
      </w:r>
      <w:r w:rsidRPr="00AC0E02">
        <w:rPr>
          <w:rFonts w:eastAsia="宋体"/>
          <w:b/>
          <w:bCs/>
          <w:color w:val="000000" w:themeColor="text1"/>
        </w:rPr>
        <w:t>25</w:t>
      </w:r>
    </w:p>
    <w:p w14:paraId="1776389A" w14:textId="77777777" w:rsidR="00842259" w:rsidRPr="00AC0E02" w:rsidRDefault="00842259" w:rsidP="00FF18A6">
      <w:pPr>
        <w:rPr>
          <w:rFonts w:eastAsia="宋体"/>
          <w:color w:val="000000" w:themeColor="text1"/>
        </w:rPr>
      </w:pPr>
    </w:p>
    <w:tbl>
      <w:tblPr>
        <w:tblStyle w:val="TableGrid"/>
        <w:tblpPr w:leftFromText="180" w:rightFromText="180" w:vertAnchor="text" w:horzAnchor="margin" w:tblpY="16"/>
        <w:tblW w:w="12865" w:type="dxa"/>
        <w:tblLook w:val="04A0" w:firstRow="1" w:lastRow="0" w:firstColumn="1" w:lastColumn="0" w:noHBand="0" w:noVBand="1"/>
      </w:tblPr>
      <w:tblGrid>
        <w:gridCol w:w="5348"/>
        <w:gridCol w:w="1709"/>
        <w:gridCol w:w="1432"/>
        <w:gridCol w:w="1970"/>
        <w:gridCol w:w="1077"/>
        <w:gridCol w:w="1329"/>
      </w:tblGrid>
      <w:tr w:rsidR="00DF4135" w:rsidRPr="00AC0E02" w14:paraId="72EAD54C" w14:textId="77777777" w:rsidTr="005F40A0">
        <w:tc>
          <w:tcPr>
            <w:tcW w:w="5348" w:type="dxa"/>
            <w:shd w:val="clear" w:color="auto" w:fill="E2EFD9" w:themeFill="accent6" w:themeFillTint="33"/>
          </w:tcPr>
          <w:p w14:paraId="124D7BEC" w14:textId="2C494471" w:rsidR="005F40A0" w:rsidRPr="00AC0E02" w:rsidRDefault="005F40A0" w:rsidP="00FF18A6">
            <w:pPr>
              <w:rPr>
                <w:rFonts w:eastAsia="宋体"/>
                <w:b/>
                <w:bCs/>
                <w:color w:val="000000" w:themeColor="text1"/>
                <w:sz w:val="22"/>
                <w:szCs w:val="22"/>
              </w:rPr>
            </w:pPr>
            <w:r w:rsidRPr="00AC0E02">
              <w:rPr>
                <w:b/>
                <w:bCs/>
                <w:color w:val="000000" w:themeColor="text1"/>
                <w:sz w:val="22"/>
                <w:szCs w:val="22"/>
              </w:rPr>
              <w:t>Outcome</w:t>
            </w:r>
          </w:p>
        </w:tc>
        <w:tc>
          <w:tcPr>
            <w:tcW w:w="1709" w:type="dxa"/>
            <w:shd w:val="clear" w:color="auto" w:fill="E2EFD9" w:themeFill="accent6" w:themeFillTint="33"/>
          </w:tcPr>
          <w:p w14:paraId="2FBE02DA" w14:textId="77777777" w:rsidR="005F40A0" w:rsidRPr="00AC0E02" w:rsidRDefault="005F40A0" w:rsidP="00FF18A6">
            <w:pPr>
              <w:jc w:val="center"/>
              <w:rPr>
                <w:b/>
                <w:bCs/>
                <w:color w:val="000000" w:themeColor="text1"/>
                <w:sz w:val="22"/>
                <w:szCs w:val="22"/>
              </w:rPr>
            </w:pPr>
            <w:r w:rsidRPr="00AC0E02">
              <w:rPr>
                <w:b/>
                <w:bCs/>
                <w:color w:val="000000" w:themeColor="text1"/>
                <w:sz w:val="22"/>
                <w:szCs w:val="22"/>
              </w:rPr>
              <w:t>SmtO</w:t>
            </w:r>
            <w:r w:rsidRPr="00AC0E02">
              <w:rPr>
                <w:b/>
                <w:bCs/>
                <w:color w:val="000000" w:themeColor="text1"/>
                <w:sz w:val="22"/>
                <w:szCs w:val="22"/>
                <w:vertAlign w:val="subscript"/>
              </w:rPr>
              <w:t>2</w:t>
            </w:r>
            <w:r w:rsidRPr="00AC0E02">
              <w:rPr>
                <w:b/>
                <w:bCs/>
                <w:color w:val="000000" w:themeColor="text1"/>
                <w:sz w:val="22"/>
                <w:szCs w:val="22"/>
              </w:rPr>
              <w:t>-Guided Care</w:t>
            </w:r>
          </w:p>
          <w:p w14:paraId="63615147" w14:textId="3C72C43F" w:rsidR="005F40A0" w:rsidRPr="00AC0E02" w:rsidRDefault="005F40A0" w:rsidP="00FF18A6">
            <w:pPr>
              <w:jc w:val="center"/>
              <w:rPr>
                <w:rFonts w:eastAsia="宋体"/>
                <w:b/>
                <w:bCs/>
                <w:color w:val="000000" w:themeColor="text1"/>
                <w:sz w:val="22"/>
                <w:szCs w:val="22"/>
              </w:rPr>
            </w:pPr>
            <w:r w:rsidRPr="00AC0E02">
              <w:rPr>
                <w:b/>
                <w:bCs/>
                <w:color w:val="000000" w:themeColor="text1"/>
                <w:sz w:val="22"/>
                <w:szCs w:val="22"/>
              </w:rPr>
              <w:t xml:space="preserve">(N = </w:t>
            </w:r>
            <w:r w:rsidR="00B94418" w:rsidRPr="00AC0E02">
              <w:rPr>
                <w:b/>
                <w:bCs/>
                <w:color w:val="000000" w:themeColor="text1"/>
                <w:sz w:val="22"/>
                <w:szCs w:val="22"/>
              </w:rPr>
              <w:t>183</w:t>
            </w:r>
            <w:r w:rsidRPr="00AC0E02">
              <w:rPr>
                <w:b/>
                <w:bCs/>
                <w:color w:val="000000" w:themeColor="text1"/>
                <w:sz w:val="22"/>
                <w:szCs w:val="22"/>
              </w:rPr>
              <w:t>)</w:t>
            </w:r>
          </w:p>
        </w:tc>
        <w:tc>
          <w:tcPr>
            <w:tcW w:w="1432" w:type="dxa"/>
            <w:shd w:val="clear" w:color="auto" w:fill="E2EFD9" w:themeFill="accent6" w:themeFillTint="33"/>
          </w:tcPr>
          <w:p w14:paraId="4BD8F29F" w14:textId="77777777" w:rsidR="005F40A0" w:rsidRPr="00AC0E02" w:rsidRDefault="005F40A0" w:rsidP="00FF18A6">
            <w:pPr>
              <w:jc w:val="center"/>
              <w:rPr>
                <w:b/>
                <w:bCs/>
                <w:color w:val="000000" w:themeColor="text1"/>
                <w:sz w:val="22"/>
                <w:szCs w:val="22"/>
              </w:rPr>
            </w:pPr>
            <w:r w:rsidRPr="00AC0E02">
              <w:rPr>
                <w:b/>
                <w:bCs/>
                <w:color w:val="000000" w:themeColor="text1"/>
                <w:sz w:val="22"/>
                <w:szCs w:val="22"/>
              </w:rPr>
              <w:t>Usual Care</w:t>
            </w:r>
          </w:p>
          <w:p w14:paraId="1A6F087E" w14:textId="45FCAB00" w:rsidR="005F40A0" w:rsidRPr="00AC0E02" w:rsidRDefault="005F40A0" w:rsidP="00FF18A6">
            <w:pPr>
              <w:jc w:val="center"/>
              <w:rPr>
                <w:rFonts w:eastAsia="宋体"/>
                <w:b/>
                <w:bCs/>
                <w:color w:val="000000" w:themeColor="text1"/>
                <w:sz w:val="22"/>
                <w:szCs w:val="22"/>
              </w:rPr>
            </w:pPr>
            <w:r w:rsidRPr="00AC0E02">
              <w:rPr>
                <w:b/>
                <w:bCs/>
                <w:color w:val="000000" w:themeColor="text1"/>
                <w:sz w:val="22"/>
                <w:szCs w:val="22"/>
              </w:rPr>
              <w:t xml:space="preserve">(N = </w:t>
            </w:r>
            <w:r w:rsidR="00B94418" w:rsidRPr="00AC0E02">
              <w:rPr>
                <w:b/>
                <w:bCs/>
                <w:color w:val="000000" w:themeColor="text1"/>
                <w:sz w:val="22"/>
                <w:szCs w:val="22"/>
              </w:rPr>
              <w:t>160</w:t>
            </w:r>
            <w:r w:rsidRPr="00AC0E02">
              <w:rPr>
                <w:b/>
                <w:bCs/>
                <w:color w:val="000000" w:themeColor="text1"/>
                <w:sz w:val="22"/>
                <w:szCs w:val="22"/>
              </w:rPr>
              <w:t>)</w:t>
            </w:r>
          </w:p>
        </w:tc>
        <w:tc>
          <w:tcPr>
            <w:tcW w:w="1970" w:type="dxa"/>
            <w:shd w:val="clear" w:color="auto" w:fill="E2EFD9" w:themeFill="accent6" w:themeFillTint="33"/>
          </w:tcPr>
          <w:p w14:paraId="4552605D" w14:textId="77777777" w:rsidR="005F40A0" w:rsidRPr="00AC0E02" w:rsidRDefault="005F40A0" w:rsidP="00FF18A6">
            <w:pPr>
              <w:jc w:val="center"/>
              <w:rPr>
                <w:b/>
                <w:bCs/>
                <w:color w:val="000000" w:themeColor="text1"/>
                <w:sz w:val="22"/>
                <w:szCs w:val="22"/>
              </w:rPr>
            </w:pPr>
            <w:r w:rsidRPr="00AC0E02">
              <w:rPr>
                <w:b/>
                <w:bCs/>
                <w:color w:val="000000" w:themeColor="text1"/>
                <w:sz w:val="22"/>
                <w:szCs w:val="22"/>
              </w:rPr>
              <w:t>Risk Ratio or Median Difference</w:t>
            </w:r>
          </w:p>
          <w:p w14:paraId="612C1B80" w14:textId="0447A608" w:rsidR="005F40A0" w:rsidRPr="00AC0E02" w:rsidRDefault="005F40A0" w:rsidP="00FF18A6">
            <w:pPr>
              <w:jc w:val="center"/>
              <w:rPr>
                <w:rFonts w:eastAsia="宋体"/>
                <w:b/>
                <w:bCs/>
                <w:color w:val="000000" w:themeColor="text1"/>
                <w:sz w:val="22"/>
                <w:szCs w:val="22"/>
              </w:rPr>
            </w:pPr>
            <w:r w:rsidRPr="00AC0E02">
              <w:rPr>
                <w:b/>
                <w:bCs/>
                <w:color w:val="000000" w:themeColor="text1"/>
                <w:sz w:val="22"/>
                <w:szCs w:val="22"/>
              </w:rPr>
              <w:t xml:space="preserve">(95% </w:t>
            </w:r>
            <w:proofErr w:type="gramStart"/>
            <w:r w:rsidRPr="00AC0E02">
              <w:rPr>
                <w:b/>
                <w:bCs/>
                <w:color w:val="000000" w:themeColor="text1"/>
                <w:sz w:val="22"/>
                <w:szCs w:val="22"/>
              </w:rPr>
              <w:t>CI)*</w:t>
            </w:r>
            <w:proofErr w:type="gramEnd"/>
          </w:p>
        </w:tc>
        <w:tc>
          <w:tcPr>
            <w:tcW w:w="1077" w:type="dxa"/>
            <w:shd w:val="clear" w:color="auto" w:fill="E2EFD9" w:themeFill="accent6" w:themeFillTint="33"/>
          </w:tcPr>
          <w:p w14:paraId="4197B7F8" w14:textId="3856760C" w:rsidR="005F40A0" w:rsidRPr="00AC0E02" w:rsidRDefault="005F40A0" w:rsidP="00FF18A6">
            <w:pPr>
              <w:jc w:val="center"/>
              <w:rPr>
                <w:rFonts w:eastAsia="宋体"/>
                <w:color w:val="000000" w:themeColor="text1"/>
                <w:sz w:val="22"/>
                <w:szCs w:val="22"/>
              </w:rPr>
            </w:pPr>
            <w:r w:rsidRPr="00AC0E02">
              <w:rPr>
                <w:b/>
                <w:bCs/>
                <w:i/>
                <w:iCs/>
                <w:color w:val="000000" w:themeColor="text1"/>
                <w:sz w:val="22"/>
                <w:szCs w:val="22"/>
              </w:rPr>
              <w:t>P</w:t>
            </w:r>
            <w:r w:rsidRPr="00AC0E02">
              <w:rPr>
                <w:b/>
                <w:bCs/>
                <w:color w:val="000000" w:themeColor="text1"/>
                <w:sz w:val="22"/>
                <w:szCs w:val="22"/>
              </w:rPr>
              <w:t xml:space="preserve"> Value</w:t>
            </w:r>
          </w:p>
        </w:tc>
        <w:tc>
          <w:tcPr>
            <w:tcW w:w="1329" w:type="dxa"/>
            <w:shd w:val="clear" w:color="auto" w:fill="E2EFD9" w:themeFill="accent6" w:themeFillTint="33"/>
          </w:tcPr>
          <w:p w14:paraId="74797783" w14:textId="7B38EBDC" w:rsidR="005F40A0" w:rsidRPr="00AC0E02" w:rsidRDefault="005F40A0" w:rsidP="00FF18A6">
            <w:pPr>
              <w:jc w:val="center"/>
              <w:rPr>
                <w:rFonts w:eastAsia="宋体"/>
                <w:color w:val="000000" w:themeColor="text1"/>
                <w:sz w:val="22"/>
                <w:szCs w:val="22"/>
              </w:rPr>
            </w:pPr>
            <w:r w:rsidRPr="00AC0E02">
              <w:rPr>
                <w:b/>
                <w:bCs/>
                <w:i/>
                <w:iCs/>
                <w:color w:val="000000" w:themeColor="text1"/>
                <w:sz w:val="22"/>
                <w:szCs w:val="22"/>
              </w:rPr>
              <w:t>P</w:t>
            </w:r>
            <w:r w:rsidRPr="00AC0E02">
              <w:rPr>
                <w:b/>
                <w:bCs/>
                <w:color w:val="000000" w:themeColor="text1"/>
                <w:sz w:val="22"/>
                <w:szCs w:val="22"/>
              </w:rPr>
              <w:t xml:space="preserve"> Value (Adjusted)†</w:t>
            </w:r>
          </w:p>
        </w:tc>
      </w:tr>
      <w:tr w:rsidR="00DF4135" w:rsidRPr="00AC0E02" w14:paraId="314E5C1D" w14:textId="77777777" w:rsidTr="004723F3">
        <w:tc>
          <w:tcPr>
            <w:tcW w:w="12865" w:type="dxa"/>
            <w:gridSpan w:val="6"/>
            <w:shd w:val="clear" w:color="auto" w:fill="E2EFD9" w:themeFill="accent6" w:themeFillTint="33"/>
          </w:tcPr>
          <w:p w14:paraId="61A5D0F6" w14:textId="400F2730" w:rsidR="005F40A0" w:rsidRPr="00AC0E02" w:rsidRDefault="005F40A0" w:rsidP="00FF18A6">
            <w:pPr>
              <w:rPr>
                <w:rFonts w:eastAsia="宋体"/>
                <w:color w:val="000000" w:themeColor="text1"/>
                <w:sz w:val="22"/>
                <w:szCs w:val="22"/>
              </w:rPr>
            </w:pPr>
            <w:r w:rsidRPr="00AC0E02">
              <w:rPr>
                <w:rFonts w:eastAsia="宋体"/>
                <w:b/>
                <w:bCs/>
                <w:color w:val="000000" w:themeColor="text1"/>
                <w:sz w:val="22"/>
                <w:szCs w:val="22"/>
              </w:rPr>
              <w:t>Primary outcome</w:t>
            </w:r>
          </w:p>
        </w:tc>
      </w:tr>
      <w:tr w:rsidR="00DF4135" w:rsidRPr="00AC0E02" w14:paraId="48A02987" w14:textId="53FDF23F" w:rsidTr="005F40A0">
        <w:tc>
          <w:tcPr>
            <w:tcW w:w="5348" w:type="dxa"/>
          </w:tcPr>
          <w:p w14:paraId="413B3633" w14:textId="30AD9295" w:rsidR="005F40A0" w:rsidRPr="00AC0E02" w:rsidRDefault="00CB6A5E" w:rsidP="00FF18A6">
            <w:pPr>
              <w:rPr>
                <w:rFonts w:eastAsia="宋体"/>
                <w:color w:val="000000" w:themeColor="text1"/>
                <w:sz w:val="22"/>
                <w:szCs w:val="22"/>
              </w:rPr>
            </w:pPr>
            <w:r w:rsidRPr="00AC0E02">
              <w:rPr>
                <w:color w:val="000000" w:themeColor="text1"/>
                <w:sz w:val="22"/>
                <w:szCs w:val="22"/>
              </w:rPr>
              <w:t xml:space="preserve">Incidence </w:t>
            </w:r>
            <w:r w:rsidR="005F40A0" w:rsidRPr="00AC0E02">
              <w:rPr>
                <w:rFonts w:eastAsia="宋体"/>
                <w:color w:val="000000" w:themeColor="text1"/>
                <w:sz w:val="22"/>
                <w:szCs w:val="22"/>
              </w:rPr>
              <w:t>of PONV within postoperative 24 h</w:t>
            </w:r>
            <w:r w:rsidRPr="00AC0E02">
              <w:rPr>
                <w:rFonts w:eastAsia="宋体"/>
                <w:color w:val="000000" w:themeColor="text1"/>
                <w:sz w:val="22"/>
                <w:szCs w:val="22"/>
              </w:rPr>
              <w:t>,</w:t>
            </w:r>
            <w:r w:rsidR="005F40A0" w:rsidRPr="00AC0E02">
              <w:rPr>
                <w:rFonts w:eastAsia="宋体"/>
                <w:color w:val="000000" w:themeColor="text1"/>
                <w:sz w:val="22"/>
                <w:szCs w:val="22"/>
              </w:rPr>
              <w:t xml:space="preserve"> no. (%)</w:t>
            </w:r>
          </w:p>
        </w:tc>
        <w:tc>
          <w:tcPr>
            <w:tcW w:w="1709" w:type="dxa"/>
          </w:tcPr>
          <w:p w14:paraId="179B27C2"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44 (24.0)</w:t>
            </w:r>
          </w:p>
        </w:tc>
        <w:tc>
          <w:tcPr>
            <w:tcW w:w="1432" w:type="dxa"/>
          </w:tcPr>
          <w:p w14:paraId="3651002A"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66 (41.2)</w:t>
            </w:r>
          </w:p>
        </w:tc>
        <w:tc>
          <w:tcPr>
            <w:tcW w:w="1970" w:type="dxa"/>
          </w:tcPr>
          <w:p w14:paraId="5C80180F"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0.58 (0.42–0.80)</w:t>
            </w:r>
          </w:p>
        </w:tc>
        <w:tc>
          <w:tcPr>
            <w:tcW w:w="1077" w:type="dxa"/>
          </w:tcPr>
          <w:p w14:paraId="3927D842" w14:textId="18F32F49"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&lt;</w:t>
            </w:r>
            <w:r w:rsidR="009F59BB"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29" w:type="dxa"/>
          </w:tcPr>
          <w:p w14:paraId="50435000" w14:textId="3EDA072E" w:rsidR="005F40A0" w:rsidRPr="00AC0E02" w:rsidRDefault="00CF1832" w:rsidP="00FF18A6">
            <w:pPr>
              <w:jc w:val="center"/>
              <w:rPr>
                <w:rFonts w:eastAsia="宋体"/>
                <w:b/>
                <w:bCs/>
                <w:color w:val="000000" w:themeColor="text1"/>
                <w:sz w:val="22"/>
                <w:szCs w:val="22"/>
              </w:rPr>
            </w:pPr>
            <w:r w:rsidRPr="00AC0E02">
              <w:rPr>
                <w:rFonts w:eastAsia="宋体"/>
                <w:b/>
                <w:bCs/>
                <w:color w:val="000000" w:themeColor="text1"/>
                <w:sz w:val="22"/>
                <w:szCs w:val="22"/>
              </w:rPr>
              <w:t>0.026</w:t>
            </w:r>
          </w:p>
        </w:tc>
      </w:tr>
      <w:tr w:rsidR="00DF4135" w:rsidRPr="00AC0E02" w14:paraId="75B92F6D" w14:textId="4160E62B" w:rsidTr="004723F3">
        <w:tc>
          <w:tcPr>
            <w:tcW w:w="12865" w:type="dxa"/>
            <w:gridSpan w:val="6"/>
            <w:shd w:val="clear" w:color="auto" w:fill="E2EFD9" w:themeFill="accent6" w:themeFillTint="33"/>
          </w:tcPr>
          <w:p w14:paraId="3D6AD51D" w14:textId="5F4C3E4D" w:rsidR="009F59BB" w:rsidRPr="00AC0E02" w:rsidRDefault="009F59BB" w:rsidP="00FF18A6">
            <w:pPr>
              <w:rPr>
                <w:rFonts w:eastAsia="宋体"/>
                <w:b/>
                <w:bCs/>
                <w:color w:val="000000" w:themeColor="text1"/>
                <w:sz w:val="22"/>
                <w:szCs w:val="22"/>
              </w:rPr>
            </w:pPr>
            <w:r w:rsidRPr="00AC0E02">
              <w:rPr>
                <w:rFonts w:eastAsia="宋体"/>
                <w:b/>
                <w:bCs/>
                <w:color w:val="000000" w:themeColor="text1"/>
                <w:sz w:val="22"/>
                <w:szCs w:val="22"/>
              </w:rPr>
              <w:t>Secondary outcomes</w:t>
            </w:r>
          </w:p>
        </w:tc>
      </w:tr>
      <w:tr w:rsidR="00DF4135" w:rsidRPr="00AC0E02" w14:paraId="177EE033" w14:textId="467E9D0A" w:rsidTr="004723F3">
        <w:tc>
          <w:tcPr>
            <w:tcW w:w="12865" w:type="dxa"/>
            <w:gridSpan w:val="6"/>
            <w:shd w:val="clear" w:color="auto" w:fill="E2EFD9" w:themeFill="accent6" w:themeFillTint="33"/>
          </w:tcPr>
          <w:p w14:paraId="025B6ADE" w14:textId="34510C7C" w:rsidR="009F59BB" w:rsidRPr="00AC0E02" w:rsidRDefault="00CB6A5E" w:rsidP="00FF18A6">
            <w:pPr>
              <w:rPr>
                <w:rFonts w:eastAsia="宋体"/>
                <w:bCs/>
                <w:i/>
                <w:color w:val="000000" w:themeColor="text1"/>
                <w:sz w:val="22"/>
                <w:szCs w:val="22"/>
              </w:rPr>
            </w:pPr>
            <w:r w:rsidRPr="00AC0E02">
              <w:rPr>
                <w:bCs/>
                <w:i/>
                <w:color w:val="000000" w:themeColor="text1"/>
                <w:sz w:val="22"/>
                <w:szCs w:val="22"/>
              </w:rPr>
              <w:t xml:space="preserve">Incidence </w:t>
            </w:r>
            <w:r w:rsidR="009F59BB" w:rsidRPr="00AC0E02">
              <w:rPr>
                <w:rFonts w:eastAsia="宋体"/>
                <w:bCs/>
                <w:i/>
                <w:color w:val="000000" w:themeColor="text1"/>
                <w:sz w:val="22"/>
                <w:szCs w:val="22"/>
              </w:rPr>
              <w:t>of PONV at different stages</w:t>
            </w:r>
          </w:p>
        </w:tc>
      </w:tr>
      <w:tr w:rsidR="00DF4135" w:rsidRPr="00AC0E02" w14:paraId="287BB29F" w14:textId="081F7F26" w:rsidTr="005F40A0">
        <w:tc>
          <w:tcPr>
            <w:tcW w:w="5348" w:type="dxa"/>
          </w:tcPr>
          <w:p w14:paraId="796BB90D" w14:textId="03E475C0"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 h (very early)</w:t>
            </w:r>
            <w:r w:rsidR="00CB6A5E"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
        </w:tc>
        <w:tc>
          <w:tcPr>
            <w:tcW w:w="1709" w:type="dxa"/>
          </w:tcPr>
          <w:p w14:paraId="34A70E3A"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17 (9.3)</w:t>
            </w:r>
          </w:p>
        </w:tc>
        <w:tc>
          <w:tcPr>
            <w:tcW w:w="1432" w:type="dxa"/>
          </w:tcPr>
          <w:p w14:paraId="07D98D22"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31 (19.4)</w:t>
            </w:r>
          </w:p>
        </w:tc>
        <w:tc>
          <w:tcPr>
            <w:tcW w:w="1970" w:type="dxa"/>
          </w:tcPr>
          <w:p w14:paraId="4007FE75"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0.48 (0.28–0.83)</w:t>
            </w:r>
          </w:p>
        </w:tc>
        <w:tc>
          <w:tcPr>
            <w:tcW w:w="1077" w:type="dxa"/>
          </w:tcPr>
          <w:p w14:paraId="0DB9B5AF" w14:textId="6FE4A0AF"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0.007</w:t>
            </w:r>
          </w:p>
        </w:tc>
        <w:tc>
          <w:tcPr>
            <w:tcW w:w="1329" w:type="dxa"/>
          </w:tcPr>
          <w:p w14:paraId="3B5D86A3" w14:textId="475A57BC"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0.245</w:t>
            </w:r>
          </w:p>
        </w:tc>
      </w:tr>
      <w:tr w:rsidR="00DF4135" w:rsidRPr="00AC0E02" w14:paraId="3A0460F0" w14:textId="0E02DDAC" w:rsidTr="005F40A0">
        <w:tc>
          <w:tcPr>
            <w:tcW w:w="5348" w:type="dxa"/>
          </w:tcPr>
          <w:p w14:paraId="2C805282" w14:textId="6C1FC3FE"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2-6 h (early)</w:t>
            </w:r>
            <w:r w:rsidR="00CB6A5E"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
        </w:tc>
        <w:tc>
          <w:tcPr>
            <w:tcW w:w="1709" w:type="dxa"/>
          </w:tcPr>
          <w:p w14:paraId="51EA0969"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27 (14.8)</w:t>
            </w:r>
          </w:p>
        </w:tc>
        <w:tc>
          <w:tcPr>
            <w:tcW w:w="1432" w:type="dxa"/>
          </w:tcPr>
          <w:p w14:paraId="1A77E63A"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33 (20.6)</w:t>
            </w:r>
          </w:p>
        </w:tc>
        <w:tc>
          <w:tcPr>
            <w:tcW w:w="1970" w:type="dxa"/>
          </w:tcPr>
          <w:p w14:paraId="04C7F3D3"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0.72 (0.45–1.14)</w:t>
            </w:r>
          </w:p>
        </w:tc>
        <w:tc>
          <w:tcPr>
            <w:tcW w:w="1077" w:type="dxa"/>
          </w:tcPr>
          <w:p w14:paraId="05E19456" w14:textId="0CD6D09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0.156</w:t>
            </w:r>
          </w:p>
        </w:tc>
        <w:tc>
          <w:tcPr>
            <w:tcW w:w="1329" w:type="dxa"/>
          </w:tcPr>
          <w:p w14:paraId="1EFEB819" w14:textId="0AB4B484" w:rsidR="005F40A0" w:rsidRPr="00AC0E02" w:rsidRDefault="00D95BE5" w:rsidP="00FF18A6">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947B10A" w14:textId="2CE95BCB" w:rsidTr="005F40A0">
        <w:tc>
          <w:tcPr>
            <w:tcW w:w="5348" w:type="dxa"/>
          </w:tcPr>
          <w:p w14:paraId="5507ABC8" w14:textId="78E65B2E"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6-24 h (late)</w:t>
            </w:r>
            <w:r w:rsidR="00CB6A5E"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
        </w:tc>
        <w:tc>
          <w:tcPr>
            <w:tcW w:w="1709" w:type="dxa"/>
          </w:tcPr>
          <w:p w14:paraId="2255F445"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29 (15.8)</w:t>
            </w:r>
          </w:p>
        </w:tc>
        <w:tc>
          <w:tcPr>
            <w:tcW w:w="1432" w:type="dxa"/>
          </w:tcPr>
          <w:p w14:paraId="5688C206"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42 (26.2)</w:t>
            </w:r>
          </w:p>
        </w:tc>
        <w:tc>
          <w:tcPr>
            <w:tcW w:w="1970" w:type="dxa"/>
          </w:tcPr>
          <w:p w14:paraId="57883A8B"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0.60 (0.40–0.92)</w:t>
            </w:r>
          </w:p>
        </w:tc>
        <w:tc>
          <w:tcPr>
            <w:tcW w:w="1077" w:type="dxa"/>
          </w:tcPr>
          <w:p w14:paraId="203AC296" w14:textId="30F54E2A"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0.018</w:t>
            </w:r>
          </w:p>
        </w:tc>
        <w:tc>
          <w:tcPr>
            <w:tcW w:w="1329" w:type="dxa"/>
          </w:tcPr>
          <w:p w14:paraId="0F7343E1" w14:textId="16D704C0"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0.558</w:t>
            </w:r>
          </w:p>
        </w:tc>
      </w:tr>
      <w:tr w:rsidR="00DF4135" w:rsidRPr="00AC0E02" w14:paraId="20472BFB" w14:textId="53FFCD01" w:rsidTr="004723F3">
        <w:tc>
          <w:tcPr>
            <w:tcW w:w="12865" w:type="dxa"/>
            <w:gridSpan w:val="6"/>
            <w:shd w:val="clear" w:color="auto" w:fill="E2EFD9" w:themeFill="accent6" w:themeFillTint="33"/>
          </w:tcPr>
          <w:p w14:paraId="17687708" w14:textId="6F5E0AC0" w:rsidR="009F59BB" w:rsidRPr="00AC0E02" w:rsidRDefault="00CB6A5E" w:rsidP="00FF18A6">
            <w:pPr>
              <w:rPr>
                <w:rFonts w:eastAsia="宋体"/>
                <w:i/>
                <w:color w:val="000000" w:themeColor="text1"/>
                <w:sz w:val="22"/>
                <w:szCs w:val="22"/>
              </w:rPr>
            </w:pPr>
            <w:r w:rsidRPr="00AC0E02">
              <w:rPr>
                <w:i/>
                <w:color w:val="000000" w:themeColor="text1"/>
                <w:sz w:val="22"/>
                <w:szCs w:val="22"/>
              </w:rPr>
              <w:t xml:space="preserve">Incidence </w:t>
            </w:r>
            <w:r w:rsidR="009F59BB" w:rsidRPr="00AC0E02">
              <w:rPr>
                <w:rFonts w:eastAsia="宋体"/>
                <w:i/>
                <w:color w:val="000000" w:themeColor="text1"/>
                <w:sz w:val="22"/>
                <w:szCs w:val="22"/>
              </w:rPr>
              <w:t>of moderate-to-severe nausea at different stages</w:t>
            </w:r>
            <w:r w:rsidR="0019248B" w:rsidRPr="00AC0E02">
              <w:rPr>
                <w:rFonts w:eastAsia="宋体"/>
                <w:i/>
                <w:color w:val="000000" w:themeColor="text1"/>
                <w:sz w:val="22"/>
                <w:szCs w:val="22"/>
              </w:rPr>
              <w:t>‡</w:t>
            </w:r>
          </w:p>
        </w:tc>
      </w:tr>
      <w:tr w:rsidR="00DF4135" w:rsidRPr="00AC0E02" w14:paraId="7AEF1213" w14:textId="1DAB3551" w:rsidTr="005F40A0">
        <w:tc>
          <w:tcPr>
            <w:tcW w:w="5348" w:type="dxa"/>
          </w:tcPr>
          <w:p w14:paraId="656F03D0" w14:textId="5BE63171"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 h (very early)</w:t>
            </w:r>
            <w:r w:rsidR="00CB6A5E"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
        </w:tc>
        <w:tc>
          <w:tcPr>
            <w:tcW w:w="1709" w:type="dxa"/>
          </w:tcPr>
          <w:p w14:paraId="6EF23546"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8 (4.4)</w:t>
            </w:r>
          </w:p>
        </w:tc>
        <w:tc>
          <w:tcPr>
            <w:tcW w:w="1432" w:type="dxa"/>
          </w:tcPr>
          <w:p w14:paraId="5CF2C227"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17 (10.6)</w:t>
            </w:r>
          </w:p>
        </w:tc>
        <w:tc>
          <w:tcPr>
            <w:tcW w:w="1970" w:type="dxa"/>
          </w:tcPr>
          <w:p w14:paraId="680F3898"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0.41 (0.18–0.93)</w:t>
            </w:r>
          </w:p>
        </w:tc>
        <w:tc>
          <w:tcPr>
            <w:tcW w:w="1077" w:type="dxa"/>
          </w:tcPr>
          <w:p w14:paraId="2AFB04AC" w14:textId="4DC46D03"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0.026</w:t>
            </w:r>
          </w:p>
        </w:tc>
        <w:tc>
          <w:tcPr>
            <w:tcW w:w="1329" w:type="dxa"/>
          </w:tcPr>
          <w:p w14:paraId="4C291BDF" w14:textId="210A134E"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0.728</w:t>
            </w:r>
          </w:p>
        </w:tc>
      </w:tr>
      <w:tr w:rsidR="00DF4135" w:rsidRPr="00AC0E02" w14:paraId="345FEFB8" w14:textId="601F23BC" w:rsidTr="005F40A0">
        <w:tc>
          <w:tcPr>
            <w:tcW w:w="5348" w:type="dxa"/>
          </w:tcPr>
          <w:p w14:paraId="409549B4" w14:textId="6DEF33B6"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2-6 h (early), no. (%)</w:t>
            </w:r>
          </w:p>
        </w:tc>
        <w:tc>
          <w:tcPr>
            <w:tcW w:w="1709" w:type="dxa"/>
          </w:tcPr>
          <w:p w14:paraId="3A39605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12 (6.6)</w:t>
            </w:r>
          </w:p>
        </w:tc>
        <w:tc>
          <w:tcPr>
            <w:tcW w:w="1432" w:type="dxa"/>
          </w:tcPr>
          <w:p w14:paraId="4631132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17 (10.6)</w:t>
            </w:r>
          </w:p>
        </w:tc>
        <w:tc>
          <w:tcPr>
            <w:tcW w:w="1970" w:type="dxa"/>
          </w:tcPr>
          <w:p w14:paraId="63B80E6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0.62 (0.30–1.25)</w:t>
            </w:r>
          </w:p>
        </w:tc>
        <w:tc>
          <w:tcPr>
            <w:tcW w:w="1077" w:type="dxa"/>
          </w:tcPr>
          <w:p w14:paraId="270CE2A7" w14:textId="24C1A7D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0.177</w:t>
            </w:r>
          </w:p>
        </w:tc>
        <w:tc>
          <w:tcPr>
            <w:tcW w:w="1329" w:type="dxa"/>
          </w:tcPr>
          <w:p w14:paraId="25AAC874" w14:textId="61B0DD6B"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69A08B3" w14:textId="23D8C5DC" w:rsidTr="005F40A0">
        <w:tc>
          <w:tcPr>
            <w:tcW w:w="5348" w:type="dxa"/>
          </w:tcPr>
          <w:p w14:paraId="5F7C3185" w14:textId="648A0545"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6-24 h (late), no. (%)</w:t>
            </w:r>
          </w:p>
        </w:tc>
        <w:tc>
          <w:tcPr>
            <w:tcW w:w="1709" w:type="dxa"/>
          </w:tcPr>
          <w:p w14:paraId="3A84A6B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 (6.0)</w:t>
            </w:r>
          </w:p>
        </w:tc>
        <w:tc>
          <w:tcPr>
            <w:tcW w:w="1432" w:type="dxa"/>
          </w:tcPr>
          <w:p w14:paraId="0DFB92F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18 (11.2)</w:t>
            </w:r>
          </w:p>
        </w:tc>
        <w:tc>
          <w:tcPr>
            <w:tcW w:w="1970" w:type="dxa"/>
          </w:tcPr>
          <w:p w14:paraId="0740FBB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0.53 (0.26–1.10)</w:t>
            </w:r>
          </w:p>
        </w:tc>
        <w:tc>
          <w:tcPr>
            <w:tcW w:w="1077" w:type="dxa"/>
          </w:tcPr>
          <w:p w14:paraId="6304B4D4" w14:textId="3450006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0.082</w:t>
            </w:r>
          </w:p>
        </w:tc>
        <w:tc>
          <w:tcPr>
            <w:tcW w:w="1329" w:type="dxa"/>
          </w:tcPr>
          <w:p w14:paraId="4E2B59D8" w14:textId="6D5D3B8E"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0FD59F77" w14:textId="702293E6" w:rsidTr="005F40A0">
        <w:tc>
          <w:tcPr>
            <w:tcW w:w="5348" w:type="dxa"/>
          </w:tcPr>
          <w:p w14:paraId="1E4C9325" w14:textId="53699C13"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0-24 h (overall)</w:t>
            </w:r>
            <w:r w:rsidR="00CB6A5E"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
        </w:tc>
        <w:tc>
          <w:tcPr>
            <w:tcW w:w="1709" w:type="dxa"/>
          </w:tcPr>
          <w:p w14:paraId="7AB5BD4B"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23 (12.6)</w:t>
            </w:r>
          </w:p>
        </w:tc>
        <w:tc>
          <w:tcPr>
            <w:tcW w:w="1432" w:type="dxa"/>
          </w:tcPr>
          <w:p w14:paraId="292BD1B2"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38 (23.8)</w:t>
            </w:r>
          </w:p>
        </w:tc>
        <w:tc>
          <w:tcPr>
            <w:tcW w:w="1970" w:type="dxa"/>
          </w:tcPr>
          <w:p w14:paraId="11185F6D"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0.53 (0.33–0.85)</w:t>
            </w:r>
          </w:p>
        </w:tc>
        <w:tc>
          <w:tcPr>
            <w:tcW w:w="1077" w:type="dxa"/>
          </w:tcPr>
          <w:p w14:paraId="6F119031" w14:textId="0396D812"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0.007</w:t>
            </w:r>
          </w:p>
        </w:tc>
        <w:tc>
          <w:tcPr>
            <w:tcW w:w="1329" w:type="dxa"/>
          </w:tcPr>
          <w:p w14:paraId="7990D5FD" w14:textId="343D8C10"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0.245</w:t>
            </w:r>
          </w:p>
        </w:tc>
      </w:tr>
      <w:tr w:rsidR="00DF4135" w:rsidRPr="00AC0E02" w14:paraId="0BB7FE66" w14:textId="446E396E" w:rsidTr="004723F3">
        <w:tc>
          <w:tcPr>
            <w:tcW w:w="12865" w:type="dxa"/>
            <w:gridSpan w:val="6"/>
            <w:shd w:val="clear" w:color="auto" w:fill="E2EFD9" w:themeFill="accent6" w:themeFillTint="33"/>
          </w:tcPr>
          <w:p w14:paraId="539E07CD" w14:textId="7E5B69D6" w:rsidR="009F59BB" w:rsidRPr="00AC0E02" w:rsidRDefault="00CB6A5E" w:rsidP="00FF18A6">
            <w:pPr>
              <w:rPr>
                <w:rFonts w:eastAsia="宋体"/>
                <w:i/>
                <w:color w:val="000000" w:themeColor="text1"/>
                <w:sz w:val="22"/>
                <w:szCs w:val="22"/>
              </w:rPr>
            </w:pPr>
            <w:r w:rsidRPr="00AC0E02">
              <w:rPr>
                <w:i/>
                <w:color w:val="000000" w:themeColor="text1"/>
                <w:sz w:val="22"/>
                <w:szCs w:val="22"/>
              </w:rPr>
              <w:t xml:space="preserve">Incidence </w:t>
            </w:r>
            <w:r w:rsidR="009F59BB" w:rsidRPr="00AC0E02">
              <w:rPr>
                <w:rFonts w:eastAsia="宋体"/>
                <w:i/>
                <w:color w:val="000000" w:themeColor="text1"/>
                <w:sz w:val="22"/>
                <w:szCs w:val="22"/>
              </w:rPr>
              <w:t>of moderate-to-severe pain at different stages</w:t>
            </w:r>
            <w:r w:rsidR="0019248B" w:rsidRPr="00AC0E02">
              <w:rPr>
                <w:rFonts w:eastAsia="宋体"/>
                <w:i/>
                <w:color w:val="000000" w:themeColor="text1"/>
                <w:sz w:val="22"/>
                <w:szCs w:val="22"/>
              </w:rPr>
              <w:t>‡</w:t>
            </w:r>
          </w:p>
        </w:tc>
      </w:tr>
      <w:tr w:rsidR="00DF4135" w:rsidRPr="00AC0E02" w14:paraId="5778CCC4" w14:textId="709E3151" w:rsidTr="005F40A0">
        <w:tc>
          <w:tcPr>
            <w:tcW w:w="5348" w:type="dxa"/>
          </w:tcPr>
          <w:p w14:paraId="2CA746A7" w14:textId="4CD49311"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 h (very early), no. (%)</w:t>
            </w:r>
          </w:p>
        </w:tc>
        <w:tc>
          <w:tcPr>
            <w:tcW w:w="1709" w:type="dxa"/>
          </w:tcPr>
          <w:p w14:paraId="284E45F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28 (15.3)</w:t>
            </w:r>
          </w:p>
        </w:tc>
        <w:tc>
          <w:tcPr>
            <w:tcW w:w="1432" w:type="dxa"/>
          </w:tcPr>
          <w:p w14:paraId="5DDEF1A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28 (17.5)</w:t>
            </w:r>
          </w:p>
        </w:tc>
        <w:tc>
          <w:tcPr>
            <w:tcW w:w="1970" w:type="dxa"/>
          </w:tcPr>
          <w:p w14:paraId="4CE9036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0.87 (0.54–1.41)</w:t>
            </w:r>
          </w:p>
        </w:tc>
        <w:tc>
          <w:tcPr>
            <w:tcW w:w="1077" w:type="dxa"/>
          </w:tcPr>
          <w:p w14:paraId="22349D07" w14:textId="7C2D26F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0.582</w:t>
            </w:r>
          </w:p>
        </w:tc>
        <w:tc>
          <w:tcPr>
            <w:tcW w:w="1329" w:type="dxa"/>
          </w:tcPr>
          <w:p w14:paraId="7FD6D533" w14:textId="334F91E6"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F9C2154" w14:textId="6FBE1191" w:rsidTr="005F40A0">
        <w:tc>
          <w:tcPr>
            <w:tcW w:w="5348" w:type="dxa"/>
          </w:tcPr>
          <w:p w14:paraId="50545005" w14:textId="2D2FD4F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2-6 h (early), no. (%)</w:t>
            </w:r>
          </w:p>
        </w:tc>
        <w:tc>
          <w:tcPr>
            <w:tcW w:w="1709" w:type="dxa"/>
          </w:tcPr>
          <w:p w14:paraId="4D8EC15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23 (12.6)</w:t>
            </w:r>
          </w:p>
        </w:tc>
        <w:tc>
          <w:tcPr>
            <w:tcW w:w="1432" w:type="dxa"/>
          </w:tcPr>
          <w:p w14:paraId="789BBAD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27 (17.0)</w:t>
            </w:r>
          </w:p>
        </w:tc>
        <w:tc>
          <w:tcPr>
            <w:tcW w:w="1970" w:type="dxa"/>
          </w:tcPr>
          <w:p w14:paraId="095B7F3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0.74 (0.45–1.25)</w:t>
            </w:r>
          </w:p>
        </w:tc>
        <w:tc>
          <w:tcPr>
            <w:tcW w:w="1077" w:type="dxa"/>
          </w:tcPr>
          <w:p w14:paraId="162CCC09" w14:textId="74C221D1"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0.249</w:t>
            </w:r>
          </w:p>
        </w:tc>
        <w:tc>
          <w:tcPr>
            <w:tcW w:w="1329" w:type="dxa"/>
          </w:tcPr>
          <w:p w14:paraId="69B4D43F" w14:textId="33910BA3"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1962E39C" w14:textId="593F565E" w:rsidTr="005F40A0">
        <w:trPr>
          <w:trHeight w:val="46"/>
        </w:trPr>
        <w:tc>
          <w:tcPr>
            <w:tcW w:w="5348" w:type="dxa"/>
          </w:tcPr>
          <w:p w14:paraId="33B765DD" w14:textId="6F18E938"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6-24 h (late), no. (%)</w:t>
            </w:r>
          </w:p>
        </w:tc>
        <w:tc>
          <w:tcPr>
            <w:tcW w:w="1709" w:type="dxa"/>
          </w:tcPr>
          <w:p w14:paraId="1DCB9AA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 (8.2)</w:t>
            </w:r>
          </w:p>
        </w:tc>
        <w:tc>
          <w:tcPr>
            <w:tcW w:w="1432" w:type="dxa"/>
          </w:tcPr>
          <w:p w14:paraId="26F93B4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23 (14.4)</w:t>
            </w:r>
          </w:p>
        </w:tc>
        <w:tc>
          <w:tcPr>
            <w:tcW w:w="1970" w:type="dxa"/>
          </w:tcPr>
          <w:p w14:paraId="4263221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0.57 (0.31–1.05)</w:t>
            </w:r>
          </w:p>
        </w:tc>
        <w:tc>
          <w:tcPr>
            <w:tcW w:w="1077" w:type="dxa"/>
          </w:tcPr>
          <w:p w14:paraId="70201217" w14:textId="1DBC004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0.069</w:t>
            </w:r>
          </w:p>
        </w:tc>
        <w:tc>
          <w:tcPr>
            <w:tcW w:w="1329" w:type="dxa"/>
          </w:tcPr>
          <w:p w14:paraId="6DE13A0C" w14:textId="46A8BE5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33C7105" w14:textId="747CDFC2" w:rsidTr="005F40A0">
        <w:tc>
          <w:tcPr>
            <w:tcW w:w="5348" w:type="dxa"/>
          </w:tcPr>
          <w:p w14:paraId="01C296D7" w14:textId="07452415"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Postoperative 0-24 h (overall), no. (%)</w:t>
            </w:r>
          </w:p>
        </w:tc>
        <w:tc>
          <w:tcPr>
            <w:tcW w:w="1709" w:type="dxa"/>
          </w:tcPr>
          <w:p w14:paraId="21216E4E"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45 (24.6)</w:t>
            </w:r>
          </w:p>
        </w:tc>
        <w:tc>
          <w:tcPr>
            <w:tcW w:w="1432" w:type="dxa"/>
          </w:tcPr>
          <w:p w14:paraId="1A9162A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49 (30.6)</w:t>
            </w:r>
          </w:p>
        </w:tc>
        <w:tc>
          <w:tcPr>
            <w:tcW w:w="1970" w:type="dxa"/>
          </w:tcPr>
          <w:p w14:paraId="568299FA"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0.80 (0.57–1.13)</w:t>
            </w:r>
          </w:p>
        </w:tc>
        <w:tc>
          <w:tcPr>
            <w:tcW w:w="1077" w:type="dxa"/>
          </w:tcPr>
          <w:p w14:paraId="6B59E894" w14:textId="5064678F"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0.211</w:t>
            </w:r>
          </w:p>
        </w:tc>
        <w:tc>
          <w:tcPr>
            <w:tcW w:w="1329" w:type="dxa"/>
          </w:tcPr>
          <w:p w14:paraId="75A109FD" w14:textId="7CFA112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289E5E6" w14:textId="3E091A22" w:rsidTr="004723F3">
        <w:tc>
          <w:tcPr>
            <w:tcW w:w="12865" w:type="dxa"/>
            <w:gridSpan w:val="6"/>
            <w:shd w:val="clear" w:color="auto" w:fill="E2EFD9" w:themeFill="accent6" w:themeFillTint="33"/>
          </w:tcPr>
          <w:p w14:paraId="7E3C617D" w14:textId="69E8B41A" w:rsidR="009F59BB" w:rsidRPr="00AC0E02" w:rsidRDefault="009F59BB" w:rsidP="00FF18A6">
            <w:pPr>
              <w:rPr>
                <w:rFonts w:eastAsia="宋体"/>
                <w:i/>
                <w:color w:val="000000" w:themeColor="text1"/>
                <w:sz w:val="22"/>
                <w:szCs w:val="22"/>
              </w:rPr>
            </w:pPr>
            <w:r w:rsidRPr="00AC0E02">
              <w:rPr>
                <w:rFonts w:eastAsia="宋体"/>
                <w:i/>
                <w:color w:val="000000" w:themeColor="text1"/>
                <w:sz w:val="22"/>
                <w:szCs w:val="22"/>
              </w:rPr>
              <w:t>Median quality of recovery (QoR-15) (IQR)</w:t>
            </w:r>
            <w:r w:rsidR="0019248B" w:rsidRPr="00AC0E02">
              <w:rPr>
                <w:rFonts w:eastAsia="宋体"/>
                <w:i/>
                <w:color w:val="000000" w:themeColor="text1"/>
                <w:sz w:val="22"/>
                <w:szCs w:val="22"/>
              </w:rPr>
              <w:t>§</w:t>
            </w:r>
          </w:p>
        </w:tc>
      </w:tr>
      <w:tr w:rsidR="00DF4135" w:rsidRPr="00AC0E02" w14:paraId="0D65EDC0" w14:textId="6D750220" w:rsidTr="004723F3">
        <w:tc>
          <w:tcPr>
            <w:tcW w:w="12865" w:type="dxa"/>
            <w:gridSpan w:val="6"/>
            <w:shd w:val="clear" w:color="auto" w:fill="E2EFD9" w:themeFill="accent6" w:themeFillTint="33"/>
          </w:tcPr>
          <w:p w14:paraId="3CDF806F" w14:textId="644B64E8" w:rsidR="009F59BB" w:rsidRPr="00AC0E02" w:rsidRDefault="009F59BB" w:rsidP="00FF18A6">
            <w:pPr>
              <w:rPr>
                <w:rFonts w:eastAsia="宋体"/>
                <w:color w:val="000000" w:themeColor="text1"/>
                <w:sz w:val="22"/>
                <w:szCs w:val="22"/>
              </w:rPr>
            </w:pPr>
            <w:r w:rsidRPr="00AC0E02">
              <w:rPr>
                <w:rFonts w:eastAsia="宋体"/>
                <w:color w:val="000000" w:themeColor="text1"/>
                <w:sz w:val="22"/>
                <w:szCs w:val="22"/>
              </w:rPr>
              <w:t>Part A: How have you been feeling in the last 24 hours? (0 to 10, where 0 = none of the time [poor] and 10 = all of the time [excellent])</w:t>
            </w:r>
          </w:p>
        </w:tc>
      </w:tr>
      <w:tr w:rsidR="00DF4135" w:rsidRPr="00AC0E02" w14:paraId="7D28C331" w14:textId="654EF112" w:rsidTr="005F40A0">
        <w:tc>
          <w:tcPr>
            <w:tcW w:w="5348" w:type="dxa"/>
          </w:tcPr>
          <w:p w14:paraId="1A5EA842"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breathe easily</w:t>
            </w:r>
          </w:p>
        </w:tc>
        <w:tc>
          <w:tcPr>
            <w:tcW w:w="1709" w:type="dxa"/>
          </w:tcPr>
          <w:p w14:paraId="3C69A6B9"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10 (10–10)</w:t>
            </w:r>
          </w:p>
        </w:tc>
        <w:tc>
          <w:tcPr>
            <w:tcW w:w="1432" w:type="dxa"/>
          </w:tcPr>
          <w:p w14:paraId="3C2DCA45"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10 (9–10)</w:t>
            </w:r>
          </w:p>
        </w:tc>
        <w:tc>
          <w:tcPr>
            <w:tcW w:w="1970" w:type="dxa"/>
          </w:tcPr>
          <w:p w14:paraId="43B58259"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0.0 (0.0–0.0)</w:t>
            </w:r>
          </w:p>
        </w:tc>
        <w:tc>
          <w:tcPr>
            <w:tcW w:w="1077" w:type="dxa"/>
          </w:tcPr>
          <w:p w14:paraId="25565C89" w14:textId="36E5ADC5"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0.353</w:t>
            </w:r>
          </w:p>
        </w:tc>
        <w:tc>
          <w:tcPr>
            <w:tcW w:w="1329" w:type="dxa"/>
          </w:tcPr>
          <w:p w14:paraId="20833C12" w14:textId="287DDAFE" w:rsidR="005F40A0" w:rsidRPr="00AC0E02" w:rsidRDefault="00D95BE5" w:rsidP="00FF18A6">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0465E61" w14:textId="65A45408" w:rsidTr="005F40A0">
        <w:tc>
          <w:tcPr>
            <w:tcW w:w="5348" w:type="dxa"/>
          </w:tcPr>
          <w:p w14:paraId="1FD51D53"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Been able to enjoy food</w:t>
            </w:r>
          </w:p>
        </w:tc>
        <w:tc>
          <w:tcPr>
            <w:tcW w:w="1709" w:type="dxa"/>
          </w:tcPr>
          <w:p w14:paraId="4DD2A9A1"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8 (7–10)</w:t>
            </w:r>
          </w:p>
        </w:tc>
        <w:tc>
          <w:tcPr>
            <w:tcW w:w="1432" w:type="dxa"/>
          </w:tcPr>
          <w:p w14:paraId="25C27356"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8 (6–9)</w:t>
            </w:r>
          </w:p>
        </w:tc>
        <w:tc>
          <w:tcPr>
            <w:tcW w:w="1970" w:type="dxa"/>
          </w:tcPr>
          <w:p w14:paraId="2FCF68A9"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1.0 (0.0–1.0)</w:t>
            </w:r>
          </w:p>
        </w:tc>
        <w:tc>
          <w:tcPr>
            <w:tcW w:w="1077" w:type="dxa"/>
          </w:tcPr>
          <w:p w14:paraId="42EEDAA2" w14:textId="4CEBE50F"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0.004</w:t>
            </w:r>
          </w:p>
        </w:tc>
        <w:tc>
          <w:tcPr>
            <w:tcW w:w="1329" w:type="dxa"/>
          </w:tcPr>
          <w:p w14:paraId="6C389A69" w14:textId="64663D7F"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0.144</w:t>
            </w:r>
          </w:p>
        </w:tc>
      </w:tr>
      <w:tr w:rsidR="00DF4135" w:rsidRPr="00AC0E02" w14:paraId="387B03A0" w14:textId="52889060" w:rsidTr="005F40A0">
        <w:tc>
          <w:tcPr>
            <w:tcW w:w="5348" w:type="dxa"/>
          </w:tcPr>
          <w:p w14:paraId="069F8DCD"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Feeling rested</w:t>
            </w:r>
          </w:p>
        </w:tc>
        <w:tc>
          <w:tcPr>
            <w:tcW w:w="1709" w:type="dxa"/>
          </w:tcPr>
          <w:p w14:paraId="320FADCB"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8 (7–9)</w:t>
            </w:r>
          </w:p>
        </w:tc>
        <w:tc>
          <w:tcPr>
            <w:tcW w:w="1432" w:type="dxa"/>
          </w:tcPr>
          <w:p w14:paraId="1E8B00B1"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7 (6–8)</w:t>
            </w:r>
          </w:p>
        </w:tc>
        <w:tc>
          <w:tcPr>
            <w:tcW w:w="1970" w:type="dxa"/>
          </w:tcPr>
          <w:p w14:paraId="55A645C4"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1.0 (0.0–1.0)</w:t>
            </w:r>
          </w:p>
        </w:tc>
        <w:tc>
          <w:tcPr>
            <w:tcW w:w="1077" w:type="dxa"/>
          </w:tcPr>
          <w:p w14:paraId="66CF4445" w14:textId="023FC632"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&lt;</w:t>
            </w:r>
            <w:r w:rsidR="009F59BB" w:rsidRPr="00AC0E02">
              <w:rPr>
                <w:rFonts w:eastAsia="宋体"/>
                <w:b/>
                <w:bCs/>
                <w:color w:val="000000" w:themeColor="text1"/>
                <w:sz w:val="22"/>
                <w:szCs w:val="22"/>
              </w:rPr>
              <w:t xml:space="preserve"> </w:t>
            </w:r>
            <w:r w:rsidRPr="00AC0E02">
              <w:rPr>
                <w:rFonts w:eastAsia="宋体"/>
                <w:b/>
                <w:bCs/>
                <w:color w:val="000000" w:themeColor="text1"/>
                <w:sz w:val="22"/>
                <w:szCs w:val="22"/>
              </w:rPr>
              <w:t>0.001</w:t>
            </w:r>
          </w:p>
        </w:tc>
        <w:tc>
          <w:tcPr>
            <w:tcW w:w="1329" w:type="dxa"/>
          </w:tcPr>
          <w:p w14:paraId="5C1791CF" w14:textId="0EE1306D" w:rsidR="005F40A0" w:rsidRPr="00AC0E02" w:rsidRDefault="00CF1832" w:rsidP="00FF18A6">
            <w:pPr>
              <w:jc w:val="center"/>
              <w:rPr>
                <w:rFonts w:eastAsia="宋体"/>
                <w:b/>
                <w:bCs/>
                <w:color w:val="000000" w:themeColor="text1"/>
                <w:sz w:val="22"/>
                <w:szCs w:val="22"/>
              </w:rPr>
            </w:pPr>
            <w:r w:rsidRPr="00AC0E02">
              <w:rPr>
                <w:rFonts w:eastAsia="宋体"/>
                <w:b/>
                <w:bCs/>
                <w:color w:val="000000" w:themeColor="text1"/>
                <w:sz w:val="22"/>
                <w:szCs w:val="22"/>
              </w:rPr>
              <w:t>0.030</w:t>
            </w:r>
          </w:p>
        </w:tc>
      </w:tr>
      <w:tr w:rsidR="00DF4135" w:rsidRPr="00AC0E02" w14:paraId="7593A23A" w14:textId="0F41915D" w:rsidTr="005F40A0">
        <w:tc>
          <w:tcPr>
            <w:tcW w:w="5348" w:type="dxa"/>
          </w:tcPr>
          <w:p w14:paraId="6246F4ED"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Have had a good sleep</w:t>
            </w:r>
          </w:p>
        </w:tc>
        <w:tc>
          <w:tcPr>
            <w:tcW w:w="1709" w:type="dxa"/>
          </w:tcPr>
          <w:p w14:paraId="572F2633"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7 (5–8)</w:t>
            </w:r>
          </w:p>
        </w:tc>
        <w:tc>
          <w:tcPr>
            <w:tcW w:w="1432" w:type="dxa"/>
          </w:tcPr>
          <w:p w14:paraId="46D96744"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7 (4–8)</w:t>
            </w:r>
          </w:p>
        </w:tc>
        <w:tc>
          <w:tcPr>
            <w:tcW w:w="1970" w:type="dxa"/>
          </w:tcPr>
          <w:p w14:paraId="1D5B7565"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1.0 (0.0–1.0)</w:t>
            </w:r>
          </w:p>
        </w:tc>
        <w:tc>
          <w:tcPr>
            <w:tcW w:w="1077" w:type="dxa"/>
          </w:tcPr>
          <w:p w14:paraId="58B3676D" w14:textId="14C5B3BD"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0.036</w:t>
            </w:r>
          </w:p>
        </w:tc>
        <w:tc>
          <w:tcPr>
            <w:tcW w:w="1329" w:type="dxa"/>
          </w:tcPr>
          <w:p w14:paraId="6172441F" w14:textId="72189937"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0.972</w:t>
            </w:r>
          </w:p>
        </w:tc>
      </w:tr>
      <w:tr w:rsidR="00DF4135" w:rsidRPr="00AC0E02" w14:paraId="1E97DBFD" w14:textId="77AC40F6" w:rsidTr="005F40A0">
        <w:tc>
          <w:tcPr>
            <w:tcW w:w="5348" w:type="dxa"/>
          </w:tcPr>
          <w:p w14:paraId="3BC37EE9"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look after personal toilet and hygiene unaided</w:t>
            </w:r>
          </w:p>
        </w:tc>
        <w:tc>
          <w:tcPr>
            <w:tcW w:w="1709" w:type="dxa"/>
          </w:tcPr>
          <w:p w14:paraId="55E88397"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7 (1–10)</w:t>
            </w:r>
          </w:p>
        </w:tc>
        <w:tc>
          <w:tcPr>
            <w:tcW w:w="1432" w:type="dxa"/>
          </w:tcPr>
          <w:p w14:paraId="540D149E"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5 (0–9)</w:t>
            </w:r>
          </w:p>
        </w:tc>
        <w:tc>
          <w:tcPr>
            <w:tcW w:w="1970" w:type="dxa"/>
          </w:tcPr>
          <w:p w14:paraId="14DCC64C"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0.0 (0.0–1.0)</w:t>
            </w:r>
          </w:p>
        </w:tc>
        <w:tc>
          <w:tcPr>
            <w:tcW w:w="1077" w:type="dxa"/>
          </w:tcPr>
          <w:p w14:paraId="74AFFD5D" w14:textId="10BF44F9"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0.025</w:t>
            </w:r>
          </w:p>
        </w:tc>
        <w:tc>
          <w:tcPr>
            <w:tcW w:w="1329" w:type="dxa"/>
          </w:tcPr>
          <w:p w14:paraId="26450632" w14:textId="61F728C5"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0.725</w:t>
            </w:r>
          </w:p>
        </w:tc>
      </w:tr>
      <w:tr w:rsidR="00DF4135" w:rsidRPr="00AC0E02" w14:paraId="640A1209" w14:textId="410B6423" w:rsidTr="005F40A0">
        <w:tc>
          <w:tcPr>
            <w:tcW w:w="5348" w:type="dxa"/>
          </w:tcPr>
          <w:p w14:paraId="42DF2E7C"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communicate with family or friends</w:t>
            </w:r>
          </w:p>
        </w:tc>
        <w:tc>
          <w:tcPr>
            <w:tcW w:w="1709" w:type="dxa"/>
          </w:tcPr>
          <w:p w14:paraId="0707200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432" w:type="dxa"/>
          </w:tcPr>
          <w:p w14:paraId="3764128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970" w:type="dxa"/>
          </w:tcPr>
          <w:p w14:paraId="1528373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1077" w:type="dxa"/>
          </w:tcPr>
          <w:p w14:paraId="42DAEEDB" w14:textId="3BDA2F2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0.122</w:t>
            </w:r>
          </w:p>
        </w:tc>
        <w:tc>
          <w:tcPr>
            <w:tcW w:w="1329" w:type="dxa"/>
          </w:tcPr>
          <w:p w14:paraId="6D0D607D" w14:textId="7154DF30"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C99B570" w14:textId="353B8A15" w:rsidTr="005F40A0">
        <w:tc>
          <w:tcPr>
            <w:tcW w:w="5348" w:type="dxa"/>
          </w:tcPr>
          <w:p w14:paraId="7162D23C"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Getting support from hospital doctors and nurses</w:t>
            </w:r>
          </w:p>
        </w:tc>
        <w:tc>
          <w:tcPr>
            <w:tcW w:w="1709" w:type="dxa"/>
          </w:tcPr>
          <w:p w14:paraId="7728485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432" w:type="dxa"/>
          </w:tcPr>
          <w:p w14:paraId="5F6D590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970" w:type="dxa"/>
          </w:tcPr>
          <w:p w14:paraId="00FD266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1077" w:type="dxa"/>
          </w:tcPr>
          <w:p w14:paraId="0AB7147D" w14:textId="07E55862"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0.406</w:t>
            </w:r>
          </w:p>
        </w:tc>
        <w:tc>
          <w:tcPr>
            <w:tcW w:w="1329" w:type="dxa"/>
          </w:tcPr>
          <w:p w14:paraId="482D060B" w14:textId="7460BC4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70C5EDC" w14:textId="024DB99A" w:rsidTr="005F40A0">
        <w:tc>
          <w:tcPr>
            <w:tcW w:w="5348" w:type="dxa"/>
          </w:tcPr>
          <w:p w14:paraId="1FD2473E"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return to work or usual home activities</w:t>
            </w:r>
          </w:p>
        </w:tc>
        <w:tc>
          <w:tcPr>
            <w:tcW w:w="1709" w:type="dxa"/>
          </w:tcPr>
          <w:p w14:paraId="6103E48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8 (5–10)</w:t>
            </w:r>
          </w:p>
        </w:tc>
        <w:tc>
          <w:tcPr>
            <w:tcW w:w="1432" w:type="dxa"/>
          </w:tcPr>
          <w:p w14:paraId="6D63372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 (5–9)</w:t>
            </w:r>
          </w:p>
        </w:tc>
        <w:tc>
          <w:tcPr>
            <w:tcW w:w="1970" w:type="dxa"/>
          </w:tcPr>
          <w:p w14:paraId="124760A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1077" w:type="dxa"/>
          </w:tcPr>
          <w:p w14:paraId="5753DB2E" w14:textId="047C505E"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0.262</w:t>
            </w:r>
          </w:p>
        </w:tc>
        <w:tc>
          <w:tcPr>
            <w:tcW w:w="1329" w:type="dxa"/>
          </w:tcPr>
          <w:p w14:paraId="7AD6081B" w14:textId="65B75525"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51038EB2" w14:textId="0001F8BD" w:rsidTr="005F40A0">
        <w:tc>
          <w:tcPr>
            <w:tcW w:w="5348" w:type="dxa"/>
          </w:tcPr>
          <w:p w14:paraId="409FEE05"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Feeling comfortable and in control</w:t>
            </w:r>
          </w:p>
        </w:tc>
        <w:tc>
          <w:tcPr>
            <w:tcW w:w="1709" w:type="dxa"/>
          </w:tcPr>
          <w:p w14:paraId="527B1653"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8 (6–10)</w:t>
            </w:r>
          </w:p>
        </w:tc>
        <w:tc>
          <w:tcPr>
            <w:tcW w:w="1432" w:type="dxa"/>
          </w:tcPr>
          <w:p w14:paraId="57144631"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7 (5–9)</w:t>
            </w:r>
          </w:p>
        </w:tc>
        <w:tc>
          <w:tcPr>
            <w:tcW w:w="1970" w:type="dxa"/>
          </w:tcPr>
          <w:p w14:paraId="3FD5B00D"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1.0 (0.0–1.0)</w:t>
            </w:r>
          </w:p>
        </w:tc>
        <w:tc>
          <w:tcPr>
            <w:tcW w:w="1077" w:type="dxa"/>
          </w:tcPr>
          <w:p w14:paraId="03CFABEE" w14:textId="64C740A6"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0.016</w:t>
            </w:r>
          </w:p>
        </w:tc>
        <w:tc>
          <w:tcPr>
            <w:tcW w:w="1329" w:type="dxa"/>
          </w:tcPr>
          <w:p w14:paraId="66B017B1" w14:textId="5FCC88CB"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0.528</w:t>
            </w:r>
          </w:p>
        </w:tc>
      </w:tr>
      <w:tr w:rsidR="00DF4135" w:rsidRPr="00AC0E02" w14:paraId="09087876" w14:textId="0C89C183" w:rsidTr="005F40A0">
        <w:tc>
          <w:tcPr>
            <w:tcW w:w="5348" w:type="dxa"/>
          </w:tcPr>
          <w:p w14:paraId="10861636"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Having a feeling of general well-being</w:t>
            </w:r>
          </w:p>
        </w:tc>
        <w:tc>
          <w:tcPr>
            <w:tcW w:w="1709" w:type="dxa"/>
          </w:tcPr>
          <w:p w14:paraId="030EDD67"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8 (6–9)</w:t>
            </w:r>
          </w:p>
        </w:tc>
        <w:tc>
          <w:tcPr>
            <w:tcW w:w="1432" w:type="dxa"/>
          </w:tcPr>
          <w:p w14:paraId="6C506C57"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7 (6–9)</w:t>
            </w:r>
          </w:p>
        </w:tc>
        <w:tc>
          <w:tcPr>
            <w:tcW w:w="1970" w:type="dxa"/>
          </w:tcPr>
          <w:p w14:paraId="64594116"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0.0 (0.0–1.0)</w:t>
            </w:r>
          </w:p>
        </w:tc>
        <w:tc>
          <w:tcPr>
            <w:tcW w:w="1077" w:type="dxa"/>
          </w:tcPr>
          <w:p w14:paraId="4F22E719" w14:textId="7F8D24BC"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0.019</w:t>
            </w:r>
          </w:p>
        </w:tc>
        <w:tc>
          <w:tcPr>
            <w:tcW w:w="1329" w:type="dxa"/>
          </w:tcPr>
          <w:p w14:paraId="1BD1889F" w14:textId="59911DF0"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0.570</w:t>
            </w:r>
          </w:p>
        </w:tc>
      </w:tr>
      <w:tr w:rsidR="00DF4135" w:rsidRPr="00AC0E02" w14:paraId="03129268" w14:textId="507300EB" w:rsidTr="005F40A0">
        <w:tc>
          <w:tcPr>
            <w:tcW w:w="5348" w:type="dxa"/>
          </w:tcPr>
          <w:p w14:paraId="2501FA32"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lastRenderedPageBreak/>
              <w:t>Part A score</w:t>
            </w:r>
          </w:p>
        </w:tc>
        <w:tc>
          <w:tcPr>
            <w:tcW w:w="1709" w:type="dxa"/>
          </w:tcPr>
          <w:p w14:paraId="57E813E6"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80 (69–92)</w:t>
            </w:r>
          </w:p>
        </w:tc>
        <w:tc>
          <w:tcPr>
            <w:tcW w:w="1432" w:type="dxa"/>
          </w:tcPr>
          <w:p w14:paraId="7D50402F"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74 (65–85)</w:t>
            </w:r>
          </w:p>
        </w:tc>
        <w:tc>
          <w:tcPr>
            <w:tcW w:w="1970" w:type="dxa"/>
          </w:tcPr>
          <w:p w14:paraId="0ABB3EEB"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5.0 (2.0–8.0)</w:t>
            </w:r>
          </w:p>
        </w:tc>
        <w:tc>
          <w:tcPr>
            <w:tcW w:w="1077" w:type="dxa"/>
          </w:tcPr>
          <w:p w14:paraId="4C6969F4" w14:textId="4B07FFFD"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0.002</w:t>
            </w:r>
          </w:p>
        </w:tc>
        <w:tc>
          <w:tcPr>
            <w:tcW w:w="1329" w:type="dxa"/>
          </w:tcPr>
          <w:p w14:paraId="66F72A4F" w14:textId="7629D9CE"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0.074</w:t>
            </w:r>
          </w:p>
        </w:tc>
      </w:tr>
      <w:tr w:rsidR="00DF4135" w:rsidRPr="00AC0E02" w14:paraId="6CA36FFC" w14:textId="331F0AF7" w:rsidTr="004723F3">
        <w:tc>
          <w:tcPr>
            <w:tcW w:w="12865" w:type="dxa"/>
            <w:gridSpan w:val="6"/>
            <w:shd w:val="clear" w:color="auto" w:fill="E2EFD9" w:themeFill="accent6" w:themeFillTint="33"/>
          </w:tcPr>
          <w:p w14:paraId="48F47FA5" w14:textId="6F71B091" w:rsidR="009F59BB" w:rsidRPr="00AC0E02" w:rsidRDefault="009F59BB" w:rsidP="00FF18A6">
            <w:pPr>
              <w:rPr>
                <w:rFonts w:eastAsia="宋体"/>
                <w:color w:val="000000" w:themeColor="text1"/>
                <w:sz w:val="22"/>
                <w:szCs w:val="22"/>
              </w:rPr>
            </w:pPr>
            <w:r w:rsidRPr="00AC0E02">
              <w:rPr>
                <w:rFonts w:eastAsia="宋体"/>
                <w:color w:val="000000" w:themeColor="text1"/>
                <w:sz w:val="22"/>
                <w:szCs w:val="22"/>
              </w:rPr>
              <w:t>Part B: Have you had any of the following in the last 24 hours? (10 to 0, where 10 = none of the time [excellent] and 0 = all of the time [poor])</w:t>
            </w:r>
          </w:p>
        </w:tc>
      </w:tr>
      <w:tr w:rsidR="00DF4135" w:rsidRPr="00AC0E02" w14:paraId="759D7095" w14:textId="66D1B594" w:rsidTr="005F40A0">
        <w:tc>
          <w:tcPr>
            <w:tcW w:w="5348" w:type="dxa"/>
          </w:tcPr>
          <w:p w14:paraId="550C16AC"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Moderate pain</w:t>
            </w:r>
          </w:p>
        </w:tc>
        <w:tc>
          <w:tcPr>
            <w:tcW w:w="1709" w:type="dxa"/>
          </w:tcPr>
          <w:p w14:paraId="4BCEB5B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 (8–10)</w:t>
            </w:r>
          </w:p>
        </w:tc>
        <w:tc>
          <w:tcPr>
            <w:tcW w:w="1432" w:type="dxa"/>
          </w:tcPr>
          <w:p w14:paraId="541D7F7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9 (8–10)</w:t>
            </w:r>
          </w:p>
        </w:tc>
        <w:tc>
          <w:tcPr>
            <w:tcW w:w="1970" w:type="dxa"/>
          </w:tcPr>
          <w:p w14:paraId="0AB030EF"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1077" w:type="dxa"/>
          </w:tcPr>
          <w:p w14:paraId="2451EA7D" w14:textId="688019E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0.990</w:t>
            </w:r>
          </w:p>
        </w:tc>
        <w:tc>
          <w:tcPr>
            <w:tcW w:w="1329" w:type="dxa"/>
          </w:tcPr>
          <w:p w14:paraId="162FEA66" w14:textId="0091A002"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EC92C89" w14:textId="474019A8" w:rsidTr="005F40A0">
        <w:tc>
          <w:tcPr>
            <w:tcW w:w="5348" w:type="dxa"/>
          </w:tcPr>
          <w:p w14:paraId="33F506A8"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Severe pain</w:t>
            </w:r>
          </w:p>
        </w:tc>
        <w:tc>
          <w:tcPr>
            <w:tcW w:w="1709" w:type="dxa"/>
          </w:tcPr>
          <w:p w14:paraId="5A0D1EB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432" w:type="dxa"/>
          </w:tcPr>
          <w:p w14:paraId="445F46F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(10–10)</w:t>
            </w:r>
          </w:p>
        </w:tc>
        <w:tc>
          <w:tcPr>
            <w:tcW w:w="1970" w:type="dxa"/>
          </w:tcPr>
          <w:p w14:paraId="1632435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1077" w:type="dxa"/>
          </w:tcPr>
          <w:p w14:paraId="214DBFF0" w14:textId="3EEAC18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0.076</w:t>
            </w:r>
          </w:p>
        </w:tc>
        <w:tc>
          <w:tcPr>
            <w:tcW w:w="1329" w:type="dxa"/>
          </w:tcPr>
          <w:p w14:paraId="01250A44" w14:textId="327DB9FA"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F46BDA2" w14:textId="05078A14" w:rsidTr="005F40A0">
        <w:tc>
          <w:tcPr>
            <w:tcW w:w="5348" w:type="dxa"/>
          </w:tcPr>
          <w:p w14:paraId="46BE4F26" w14:textId="77777777"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Nausea or vomiting</w:t>
            </w:r>
          </w:p>
        </w:tc>
        <w:tc>
          <w:tcPr>
            <w:tcW w:w="1709" w:type="dxa"/>
          </w:tcPr>
          <w:p w14:paraId="0DEF344F"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10 (9–10)</w:t>
            </w:r>
          </w:p>
        </w:tc>
        <w:tc>
          <w:tcPr>
            <w:tcW w:w="1432" w:type="dxa"/>
          </w:tcPr>
          <w:p w14:paraId="2CB66376"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10 (8–10)</w:t>
            </w:r>
          </w:p>
        </w:tc>
        <w:tc>
          <w:tcPr>
            <w:tcW w:w="1970" w:type="dxa"/>
          </w:tcPr>
          <w:p w14:paraId="6C127883"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0.0 (0.0–0.0)</w:t>
            </w:r>
          </w:p>
        </w:tc>
        <w:tc>
          <w:tcPr>
            <w:tcW w:w="1077" w:type="dxa"/>
          </w:tcPr>
          <w:p w14:paraId="1BA620D8" w14:textId="0CF46507" w:rsidR="005F40A0" w:rsidRPr="00AC0E02" w:rsidRDefault="005F40A0" w:rsidP="00FF18A6">
            <w:pPr>
              <w:jc w:val="center"/>
              <w:rPr>
                <w:rFonts w:eastAsia="宋体"/>
                <w:b/>
                <w:bCs/>
                <w:color w:val="000000" w:themeColor="text1"/>
                <w:sz w:val="22"/>
                <w:szCs w:val="22"/>
              </w:rPr>
            </w:pPr>
            <w:r w:rsidRPr="00AC0E02">
              <w:rPr>
                <w:rFonts w:eastAsia="宋体"/>
                <w:b/>
                <w:bCs/>
                <w:color w:val="000000" w:themeColor="text1"/>
                <w:sz w:val="22"/>
                <w:szCs w:val="22"/>
              </w:rPr>
              <w:t>0.016</w:t>
            </w:r>
          </w:p>
        </w:tc>
        <w:tc>
          <w:tcPr>
            <w:tcW w:w="1329" w:type="dxa"/>
          </w:tcPr>
          <w:p w14:paraId="0D48DDAA" w14:textId="4B38942B"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0.528</w:t>
            </w:r>
          </w:p>
        </w:tc>
      </w:tr>
      <w:tr w:rsidR="00DF4135" w:rsidRPr="00AC0E02" w14:paraId="25AE20FA" w14:textId="3F6C6ACD" w:rsidTr="005F40A0">
        <w:tc>
          <w:tcPr>
            <w:tcW w:w="5348" w:type="dxa"/>
          </w:tcPr>
          <w:p w14:paraId="67E5CE69"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Feeling worried or anxious</w:t>
            </w:r>
          </w:p>
        </w:tc>
        <w:tc>
          <w:tcPr>
            <w:tcW w:w="1709" w:type="dxa"/>
          </w:tcPr>
          <w:p w14:paraId="762C74D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(8–10)</w:t>
            </w:r>
          </w:p>
        </w:tc>
        <w:tc>
          <w:tcPr>
            <w:tcW w:w="1432" w:type="dxa"/>
          </w:tcPr>
          <w:p w14:paraId="228AA4F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(7–10)</w:t>
            </w:r>
          </w:p>
        </w:tc>
        <w:tc>
          <w:tcPr>
            <w:tcW w:w="1970" w:type="dxa"/>
          </w:tcPr>
          <w:p w14:paraId="3BE730D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1077" w:type="dxa"/>
          </w:tcPr>
          <w:p w14:paraId="2F492F73" w14:textId="580D62E6"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0.506</w:t>
            </w:r>
          </w:p>
        </w:tc>
        <w:tc>
          <w:tcPr>
            <w:tcW w:w="1329" w:type="dxa"/>
          </w:tcPr>
          <w:p w14:paraId="3D4A2334" w14:textId="64A087F5"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F33A3B4" w14:textId="6035610C" w:rsidTr="005F40A0">
        <w:tc>
          <w:tcPr>
            <w:tcW w:w="5348" w:type="dxa"/>
          </w:tcPr>
          <w:p w14:paraId="2433D443" w14:textId="77777777"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Feeling sad or depressed</w:t>
            </w:r>
          </w:p>
        </w:tc>
        <w:tc>
          <w:tcPr>
            <w:tcW w:w="1709" w:type="dxa"/>
          </w:tcPr>
          <w:p w14:paraId="7362E614"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(8–10)</w:t>
            </w:r>
          </w:p>
        </w:tc>
        <w:tc>
          <w:tcPr>
            <w:tcW w:w="1432" w:type="dxa"/>
          </w:tcPr>
          <w:p w14:paraId="3421820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(8–10)</w:t>
            </w:r>
          </w:p>
        </w:tc>
        <w:tc>
          <w:tcPr>
            <w:tcW w:w="1970" w:type="dxa"/>
          </w:tcPr>
          <w:p w14:paraId="04853A3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(0.0–0.0)</w:t>
            </w:r>
          </w:p>
        </w:tc>
        <w:tc>
          <w:tcPr>
            <w:tcW w:w="1077" w:type="dxa"/>
          </w:tcPr>
          <w:p w14:paraId="0616AE91" w14:textId="155266C9"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0.584</w:t>
            </w:r>
          </w:p>
        </w:tc>
        <w:tc>
          <w:tcPr>
            <w:tcW w:w="1329" w:type="dxa"/>
          </w:tcPr>
          <w:p w14:paraId="7AD8FD6C" w14:textId="19DE35A1"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A508F55" w14:textId="717EFFEF" w:rsidTr="005F40A0">
        <w:tc>
          <w:tcPr>
            <w:tcW w:w="5348" w:type="dxa"/>
          </w:tcPr>
          <w:p w14:paraId="6B1BFE9D" w14:textId="77777777" w:rsidR="00D95BE5" w:rsidRPr="00AC0E02" w:rsidRDefault="00D95BE5" w:rsidP="00D95BE5">
            <w:pPr>
              <w:pStyle w:val="ListParagraph"/>
              <w:numPr>
                <w:ilvl w:val="0"/>
                <w:numId w:val="22"/>
              </w:numPr>
              <w:rPr>
                <w:rFonts w:ascii="Times New Roman" w:eastAsia="宋体" w:hAnsi="Times New Roman" w:cs="Times New Roman"/>
                <w:b/>
                <w:bCs/>
                <w:color w:val="000000" w:themeColor="text1"/>
                <w:sz w:val="22"/>
                <w:szCs w:val="22"/>
              </w:rPr>
            </w:pPr>
            <w:r w:rsidRPr="00AC0E02">
              <w:rPr>
                <w:rFonts w:ascii="Times New Roman" w:eastAsia="宋体" w:hAnsi="Times New Roman" w:cs="Times New Roman"/>
                <w:color w:val="000000" w:themeColor="text1"/>
                <w:sz w:val="22"/>
                <w:szCs w:val="22"/>
              </w:rPr>
              <w:t>Part B score</w:t>
            </w:r>
          </w:p>
        </w:tc>
        <w:tc>
          <w:tcPr>
            <w:tcW w:w="1709" w:type="dxa"/>
          </w:tcPr>
          <w:p w14:paraId="2C03BF2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47 (43–50)</w:t>
            </w:r>
          </w:p>
        </w:tc>
        <w:tc>
          <w:tcPr>
            <w:tcW w:w="1432" w:type="dxa"/>
          </w:tcPr>
          <w:p w14:paraId="26C9073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46 (42–49)</w:t>
            </w:r>
          </w:p>
        </w:tc>
        <w:tc>
          <w:tcPr>
            <w:tcW w:w="1970" w:type="dxa"/>
          </w:tcPr>
          <w:p w14:paraId="0926D73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1077" w:type="dxa"/>
          </w:tcPr>
          <w:p w14:paraId="321A6990" w14:textId="5B226F83"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0.077</w:t>
            </w:r>
          </w:p>
        </w:tc>
        <w:tc>
          <w:tcPr>
            <w:tcW w:w="1329" w:type="dxa"/>
          </w:tcPr>
          <w:p w14:paraId="302D5CA6" w14:textId="596877C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1A79905" w14:textId="57482AA3" w:rsidTr="004723F3">
        <w:tc>
          <w:tcPr>
            <w:tcW w:w="12865" w:type="dxa"/>
            <w:gridSpan w:val="6"/>
            <w:shd w:val="clear" w:color="auto" w:fill="E2EFD9" w:themeFill="accent6" w:themeFillTint="33"/>
          </w:tcPr>
          <w:p w14:paraId="0698A35C" w14:textId="657D9A6C" w:rsidR="009F59BB" w:rsidRPr="00AC0E02" w:rsidRDefault="009F59BB" w:rsidP="00FF18A6">
            <w:pPr>
              <w:rPr>
                <w:rFonts w:eastAsia="宋体"/>
                <w:i/>
                <w:color w:val="000000" w:themeColor="text1"/>
                <w:sz w:val="22"/>
                <w:szCs w:val="22"/>
              </w:rPr>
            </w:pPr>
            <w:r w:rsidRPr="00AC0E02">
              <w:rPr>
                <w:rFonts w:eastAsia="宋体"/>
                <w:i/>
                <w:color w:val="000000" w:themeColor="text1"/>
                <w:sz w:val="22"/>
                <w:szCs w:val="22"/>
              </w:rPr>
              <w:t>Sleep, ambulance and p.o. tolerance</w:t>
            </w:r>
          </w:p>
        </w:tc>
      </w:tr>
      <w:tr w:rsidR="00DF4135" w:rsidRPr="00AC0E02" w14:paraId="3C44EAAD" w14:textId="28BFA25E" w:rsidTr="005F40A0">
        <w:tc>
          <w:tcPr>
            <w:tcW w:w="5348" w:type="dxa"/>
          </w:tcPr>
          <w:p w14:paraId="75A63AB7" w14:textId="614FA438"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quality of the first night sleep (IQR)¶</w:t>
            </w:r>
          </w:p>
        </w:tc>
        <w:tc>
          <w:tcPr>
            <w:tcW w:w="1709" w:type="dxa"/>
          </w:tcPr>
          <w:p w14:paraId="05277FE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7 (4–8)</w:t>
            </w:r>
          </w:p>
        </w:tc>
        <w:tc>
          <w:tcPr>
            <w:tcW w:w="1432" w:type="dxa"/>
          </w:tcPr>
          <w:p w14:paraId="5761CF4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6 (4–8)</w:t>
            </w:r>
          </w:p>
        </w:tc>
        <w:tc>
          <w:tcPr>
            <w:tcW w:w="1970" w:type="dxa"/>
          </w:tcPr>
          <w:p w14:paraId="5E58B56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(0.0–1.0)</w:t>
            </w:r>
          </w:p>
        </w:tc>
        <w:tc>
          <w:tcPr>
            <w:tcW w:w="1077" w:type="dxa"/>
          </w:tcPr>
          <w:p w14:paraId="0C33DA28" w14:textId="4D78CC9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0.138</w:t>
            </w:r>
          </w:p>
        </w:tc>
        <w:tc>
          <w:tcPr>
            <w:tcW w:w="1329" w:type="dxa"/>
          </w:tcPr>
          <w:p w14:paraId="5AC4AE7D" w14:textId="7D216B58"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6281F8FE" w14:textId="4666D00B" w:rsidTr="005F40A0">
        <w:tc>
          <w:tcPr>
            <w:tcW w:w="5348" w:type="dxa"/>
          </w:tcPr>
          <w:p w14:paraId="3AEBC6E4" w14:textId="1D0887CD"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get out of bed at postoperative 48 h, no. (%)</w:t>
            </w:r>
          </w:p>
        </w:tc>
        <w:tc>
          <w:tcPr>
            <w:tcW w:w="1709" w:type="dxa"/>
          </w:tcPr>
          <w:p w14:paraId="0239DCB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174 (95.1)</w:t>
            </w:r>
          </w:p>
        </w:tc>
        <w:tc>
          <w:tcPr>
            <w:tcW w:w="1432" w:type="dxa"/>
          </w:tcPr>
          <w:p w14:paraId="00D521B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154 (96.2)</w:t>
            </w:r>
          </w:p>
        </w:tc>
        <w:tc>
          <w:tcPr>
            <w:tcW w:w="1970" w:type="dxa"/>
          </w:tcPr>
          <w:p w14:paraId="0B7A222D"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0.99 (0.94–1.03)</w:t>
            </w:r>
          </w:p>
        </w:tc>
        <w:tc>
          <w:tcPr>
            <w:tcW w:w="1077" w:type="dxa"/>
          </w:tcPr>
          <w:p w14:paraId="677DDC86" w14:textId="5CDE17C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0.598</w:t>
            </w:r>
          </w:p>
        </w:tc>
        <w:tc>
          <w:tcPr>
            <w:tcW w:w="1329" w:type="dxa"/>
          </w:tcPr>
          <w:p w14:paraId="71481FA4" w14:textId="146939F6"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0784ECA" w14:textId="76F2DB20" w:rsidTr="005F40A0">
        <w:tc>
          <w:tcPr>
            <w:tcW w:w="5348" w:type="dxa"/>
          </w:tcPr>
          <w:p w14:paraId="2F3A2568" w14:textId="2AB3F711"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time to get out of bed for the first time (IQR), hr||</w:t>
            </w:r>
          </w:p>
        </w:tc>
        <w:tc>
          <w:tcPr>
            <w:tcW w:w="1709" w:type="dxa"/>
          </w:tcPr>
          <w:p w14:paraId="64B9C74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23 (18–29)</w:t>
            </w:r>
          </w:p>
        </w:tc>
        <w:tc>
          <w:tcPr>
            <w:tcW w:w="1432" w:type="dxa"/>
          </w:tcPr>
          <w:p w14:paraId="461F712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21 (18–30)</w:t>
            </w:r>
          </w:p>
        </w:tc>
        <w:tc>
          <w:tcPr>
            <w:tcW w:w="1970" w:type="dxa"/>
          </w:tcPr>
          <w:p w14:paraId="3F447DA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1.0 (-1.0–3.0)</w:t>
            </w:r>
          </w:p>
        </w:tc>
        <w:tc>
          <w:tcPr>
            <w:tcW w:w="1077" w:type="dxa"/>
          </w:tcPr>
          <w:p w14:paraId="4195F22C" w14:textId="2EFE1E3D"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0.457</w:t>
            </w:r>
          </w:p>
        </w:tc>
        <w:tc>
          <w:tcPr>
            <w:tcW w:w="1329" w:type="dxa"/>
          </w:tcPr>
          <w:p w14:paraId="5DCD40E7" w14:textId="16D38387"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F40A8C2" w14:textId="263FB583" w:rsidTr="005F40A0">
        <w:tc>
          <w:tcPr>
            <w:tcW w:w="5348" w:type="dxa"/>
          </w:tcPr>
          <w:p w14:paraId="127355D4" w14:textId="7C7547AD"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Able to tolerate p.o. at postoperative 48 h, no. (%)</w:t>
            </w:r>
          </w:p>
        </w:tc>
        <w:tc>
          <w:tcPr>
            <w:tcW w:w="1709" w:type="dxa"/>
          </w:tcPr>
          <w:p w14:paraId="6DB07390"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175 (95.6)</w:t>
            </w:r>
          </w:p>
        </w:tc>
        <w:tc>
          <w:tcPr>
            <w:tcW w:w="1432" w:type="dxa"/>
          </w:tcPr>
          <w:p w14:paraId="254E5B71"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155 (96.9)</w:t>
            </w:r>
          </w:p>
        </w:tc>
        <w:tc>
          <w:tcPr>
            <w:tcW w:w="1970" w:type="dxa"/>
          </w:tcPr>
          <w:p w14:paraId="4A16C8E7"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0.99 (0.95–1.03)</w:t>
            </w:r>
          </w:p>
        </w:tc>
        <w:tc>
          <w:tcPr>
            <w:tcW w:w="1077" w:type="dxa"/>
          </w:tcPr>
          <w:p w14:paraId="6726315D" w14:textId="2E6BA380"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0.546</w:t>
            </w:r>
          </w:p>
        </w:tc>
        <w:tc>
          <w:tcPr>
            <w:tcW w:w="1329" w:type="dxa"/>
          </w:tcPr>
          <w:p w14:paraId="75232306" w14:textId="2C701741"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4ACE3708" w14:textId="6003A579" w:rsidTr="005F40A0">
        <w:tc>
          <w:tcPr>
            <w:tcW w:w="5348" w:type="dxa"/>
          </w:tcPr>
          <w:p w14:paraId="2E96EA80" w14:textId="0A0F6D2E" w:rsidR="00D95BE5" w:rsidRPr="00AC0E02" w:rsidRDefault="00D95BE5" w:rsidP="00D95BE5">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Median time to tolerate the first p.o. (IQR), hr**</w:t>
            </w:r>
          </w:p>
        </w:tc>
        <w:tc>
          <w:tcPr>
            <w:tcW w:w="1709" w:type="dxa"/>
          </w:tcPr>
          <w:p w14:paraId="6EAF0A0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20 (12–26)</w:t>
            </w:r>
          </w:p>
        </w:tc>
        <w:tc>
          <w:tcPr>
            <w:tcW w:w="1432" w:type="dxa"/>
          </w:tcPr>
          <w:p w14:paraId="4C20FDCB"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19 (10–26)</w:t>
            </w:r>
          </w:p>
        </w:tc>
        <w:tc>
          <w:tcPr>
            <w:tcW w:w="1970" w:type="dxa"/>
          </w:tcPr>
          <w:p w14:paraId="28B53EC5"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0.0 (-1.0–3.0)</w:t>
            </w:r>
          </w:p>
        </w:tc>
        <w:tc>
          <w:tcPr>
            <w:tcW w:w="1077" w:type="dxa"/>
          </w:tcPr>
          <w:p w14:paraId="4C35E63B" w14:textId="726C2AB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0.631</w:t>
            </w:r>
          </w:p>
        </w:tc>
        <w:tc>
          <w:tcPr>
            <w:tcW w:w="1329" w:type="dxa"/>
          </w:tcPr>
          <w:p w14:paraId="06EFFC63" w14:textId="187E178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18AB1A9" w14:textId="3FB204E2" w:rsidTr="004723F3">
        <w:tc>
          <w:tcPr>
            <w:tcW w:w="12865" w:type="dxa"/>
            <w:gridSpan w:val="6"/>
            <w:shd w:val="clear" w:color="auto" w:fill="E2EFD9" w:themeFill="accent6" w:themeFillTint="33"/>
          </w:tcPr>
          <w:p w14:paraId="2B721E4E" w14:textId="399EDA44" w:rsidR="009F59BB" w:rsidRPr="00AC0E02" w:rsidRDefault="009F59BB" w:rsidP="00FF18A6">
            <w:pPr>
              <w:rPr>
                <w:rFonts w:eastAsia="宋体"/>
                <w:i/>
                <w:color w:val="000000" w:themeColor="text1"/>
                <w:sz w:val="22"/>
                <w:szCs w:val="22"/>
              </w:rPr>
            </w:pPr>
            <w:r w:rsidRPr="00AC0E02">
              <w:rPr>
                <w:rFonts w:eastAsia="宋体"/>
                <w:i/>
                <w:color w:val="000000" w:themeColor="text1"/>
                <w:sz w:val="22"/>
                <w:szCs w:val="22"/>
              </w:rPr>
              <w:t>30-day complications</w:t>
            </w:r>
          </w:p>
        </w:tc>
      </w:tr>
      <w:tr w:rsidR="00DF4135" w:rsidRPr="00AC0E02" w14:paraId="0E621523" w14:textId="540165C2" w:rsidTr="005F40A0">
        <w:tc>
          <w:tcPr>
            <w:tcW w:w="5348" w:type="dxa"/>
          </w:tcPr>
          <w:p w14:paraId="70CE9641" w14:textId="65749E1C" w:rsidR="00CF1832" w:rsidRPr="00AC0E02" w:rsidRDefault="00CF183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Mortality, no. (%)</w:t>
            </w:r>
          </w:p>
        </w:tc>
        <w:tc>
          <w:tcPr>
            <w:tcW w:w="1709" w:type="dxa"/>
          </w:tcPr>
          <w:p w14:paraId="4067312D"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32" w:type="dxa"/>
          </w:tcPr>
          <w:p w14:paraId="51D66509"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70" w:type="dxa"/>
          </w:tcPr>
          <w:p w14:paraId="28EEF45F"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077" w:type="dxa"/>
          </w:tcPr>
          <w:p w14:paraId="72219BC7"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29" w:type="dxa"/>
          </w:tcPr>
          <w:p w14:paraId="54A9B1FF" w14:textId="6F03F4E5"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144D93DE" w14:textId="0D1E5A68" w:rsidTr="005F40A0">
        <w:tc>
          <w:tcPr>
            <w:tcW w:w="5348" w:type="dxa"/>
          </w:tcPr>
          <w:p w14:paraId="63D18C4C" w14:textId="18FB161B" w:rsidR="00CF1832" w:rsidRPr="00AC0E02" w:rsidRDefault="00CF183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Neurological, no. (%)</w:t>
            </w:r>
          </w:p>
        </w:tc>
        <w:tc>
          <w:tcPr>
            <w:tcW w:w="1709" w:type="dxa"/>
          </w:tcPr>
          <w:p w14:paraId="79001C5E"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32" w:type="dxa"/>
          </w:tcPr>
          <w:p w14:paraId="144D3D69"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70" w:type="dxa"/>
          </w:tcPr>
          <w:p w14:paraId="723990FA"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077" w:type="dxa"/>
          </w:tcPr>
          <w:p w14:paraId="257BAAA0"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29" w:type="dxa"/>
          </w:tcPr>
          <w:p w14:paraId="607F084B" w14:textId="05D6EC1B"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7B99A93E" w14:textId="046E0E26" w:rsidTr="005F40A0">
        <w:tc>
          <w:tcPr>
            <w:tcW w:w="5348" w:type="dxa"/>
          </w:tcPr>
          <w:p w14:paraId="7F2E7A05" w14:textId="675DA098" w:rsidR="00CF1832" w:rsidRPr="00AC0E02" w:rsidRDefault="00CF183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Cardiovascular, no. (%)</w:t>
            </w:r>
          </w:p>
        </w:tc>
        <w:tc>
          <w:tcPr>
            <w:tcW w:w="1709" w:type="dxa"/>
          </w:tcPr>
          <w:p w14:paraId="350C11DF"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32" w:type="dxa"/>
          </w:tcPr>
          <w:p w14:paraId="2B165BD3"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70" w:type="dxa"/>
          </w:tcPr>
          <w:p w14:paraId="13CD6FE4"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077" w:type="dxa"/>
          </w:tcPr>
          <w:p w14:paraId="4B4A472F"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29" w:type="dxa"/>
          </w:tcPr>
          <w:p w14:paraId="0D2186AC" w14:textId="212C857A"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35BF5FB8" w14:textId="5A38372B" w:rsidTr="005F40A0">
        <w:tc>
          <w:tcPr>
            <w:tcW w:w="5348" w:type="dxa"/>
          </w:tcPr>
          <w:p w14:paraId="50FEA130" w14:textId="65781085" w:rsidR="00CF1832" w:rsidRPr="00AC0E02" w:rsidRDefault="00CF183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Pulmonary, no. (%)</w:t>
            </w:r>
          </w:p>
        </w:tc>
        <w:tc>
          <w:tcPr>
            <w:tcW w:w="1709" w:type="dxa"/>
          </w:tcPr>
          <w:p w14:paraId="537A9D68"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32" w:type="dxa"/>
          </w:tcPr>
          <w:p w14:paraId="21F578FF"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70" w:type="dxa"/>
          </w:tcPr>
          <w:p w14:paraId="612F9CC9"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077" w:type="dxa"/>
          </w:tcPr>
          <w:p w14:paraId="7A9EB62A"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29" w:type="dxa"/>
          </w:tcPr>
          <w:p w14:paraId="39A95FC9" w14:textId="44095F9A"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0B5EE399" w14:textId="31CC82D4" w:rsidTr="005F40A0">
        <w:tc>
          <w:tcPr>
            <w:tcW w:w="5348" w:type="dxa"/>
          </w:tcPr>
          <w:p w14:paraId="09C7F66E" w14:textId="506E2A88" w:rsidR="00CF1832" w:rsidRPr="00AC0E02" w:rsidRDefault="00CF183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Renal, no. (%)</w:t>
            </w:r>
          </w:p>
        </w:tc>
        <w:tc>
          <w:tcPr>
            <w:tcW w:w="1709" w:type="dxa"/>
          </w:tcPr>
          <w:p w14:paraId="5745929B"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32" w:type="dxa"/>
          </w:tcPr>
          <w:p w14:paraId="23162A70"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70" w:type="dxa"/>
          </w:tcPr>
          <w:p w14:paraId="2466D445"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077" w:type="dxa"/>
          </w:tcPr>
          <w:p w14:paraId="17EA1CC8"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29" w:type="dxa"/>
          </w:tcPr>
          <w:p w14:paraId="0DC3CC92" w14:textId="36A57F52"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48C29B33" w14:textId="2B8BB071" w:rsidTr="005F40A0">
        <w:tc>
          <w:tcPr>
            <w:tcW w:w="5348" w:type="dxa"/>
          </w:tcPr>
          <w:p w14:paraId="524E2E3C" w14:textId="0D00608B" w:rsidR="00CF1832" w:rsidRPr="00AC0E02" w:rsidRDefault="00CF1832"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Gastrointestinal, no. (%)</w:t>
            </w:r>
          </w:p>
        </w:tc>
        <w:tc>
          <w:tcPr>
            <w:tcW w:w="1709" w:type="dxa"/>
          </w:tcPr>
          <w:p w14:paraId="1C50A2D8"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32" w:type="dxa"/>
          </w:tcPr>
          <w:p w14:paraId="5C83F349"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70" w:type="dxa"/>
          </w:tcPr>
          <w:p w14:paraId="4D1927E9"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077" w:type="dxa"/>
          </w:tcPr>
          <w:p w14:paraId="591D012A" w14:textId="77777777"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29" w:type="dxa"/>
          </w:tcPr>
          <w:p w14:paraId="28FCA9C2" w14:textId="0612479B" w:rsidR="00CF1832"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51F3CA31" w14:textId="00092EA1" w:rsidTr="005F40A0">
        <w:trPr>
          <w:trHeight w:val="48"/>
        </w:trPr>
        <w:tc>
          <w:tcPr>
            <w:tcW w:w="5348" w:type="dxa"/>
          </w:tcPr>
          <w:p w14:paraId="6CC8BF6D" w14:textId="2BDB3CA3"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Hematologic</w:t>
            </w:r>
            <w:r w:rsidR="00CB6A5E" w:rsidRPr="00AC0E02">
              <w:rPr>
                <w:rFonts w:ascii="Times New Roman" w:eastAsia="宋体" w:hAnsi="Times New Roman" w:cs="Times New Roman"/>
                <w:color w:val="000000" w:themeColor="text1"/>
                <w:sz w:val="22"/>
                <w:szCs w:val="22"/>
              </w:rPr>
              <w:t xml:space="preserve">, </w:t>
            </w:r>
            <w:r w:rsidRPr="00AC0E02">
              <w:rPr>
                <w:rFonts w:ascii="Times New Roman" w:eastAsia="宋体" w:hAnsi="Times New Roman" w:cs="Times New Roman"/>
                <w:color w:val="000000" w:themeColor="text1"/>
                <w:sz w:val="22"/>
                <w:szCs w:val="22"/>
              </w:rPr>
              <w:t>no. (</w:t>
            </w:r>
            <w:proofErr w:type="gramStart"/>
            <w:r w:rsidRPr="00AC0E02">
              <w:rPr>
                <w:rFonts w:ascii="Times New Roman" w:eastAsia="宋体" w:hAnsi="Times New Roman" w:cs="Times New Roman"/>
                <w:color w:val="000000" w:themeColor="text1"/>
                <w:sz w:val="22"/>
                <w:szCs w:val="22"/>
              </w:rPr>
              <w:t>%)</w:t>
            </w:r>
            <w:r w:rsidR="0019248B" w:rsidRPr="00AC0E02">
              <w:rPr>
                <w:rFonts w:ascii="Times New Roman" w:eastAsia="宋体" w:hAnsi="Times New Roman" w:cs="Times New Roman"/>
                <w:color w:val="000000" w:themeColor="text1"/>
                <w:sz w:val="22"/>
                <w:szCs w:val="22"/>
              </w:rPr>
              <w:t>†</w:t>
            </w:r>
            <w:proofErr w:type="gramEnd"/>
            <w:r w:rsidR="0019248B" w:rsidRPr="00AC0E02">
              <w:rPr>
                <w:rFonts w:ascii="Times New Roman" w:eastAsia="宋体" w:hAnsi="Times New Roman" w:cs="Times New Roman"/>
                <w:color w:val="000000" w:themeColor="text1"/>
                <w:sz w:val="22"/>
                <w:szCs w:val="22"/>
              </w:rPr>
              <w:t>†</w:t>
            </w:r>
          </w:p>
        </w:tc>
        <w:tc>
          <w:tcPr>
            <w:tcW w:w="1709" w:type="dxa"/>
          </w:tcPr>
          <w:p w14:paraId="6C64B8DF"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 (0.5)</w:t>
            </w:r>
          </w:p>
        </w:tc>
        <w:tc>
          <w:tcPr>
            <w:tcW w:w="1432" w:type="dxa"/>
          </w:tcPr>
          <w:p w14:paraId="6F154203"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 (0.6)</w:t>
            </w:r>
          </w:p>
        </w:tc>
        <w:tc>
          <w:tcPr>
            <w:tcW w:w="1970" w:type="dxa"/>
          </w:tcPr>
          <w:p w14:paraId="1D9268CD"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0.87 (0.06–13.86)</w:t>
            </w:r>
          </w:p>
        </w:tc>
        <w:tc>
          <w:tcPr>
            <w:tcW w:w="1077" w:type="dxa"/>
          </w:tcPr>
          <w:p w14:paraId="14CB2FC1" w14:textId="3AB041D8"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0.924</w:t>
            </w:r>
          </w:p>
        </w:tc>
        <w:tc>
          <w:tcPr>
            <w:tcW w:w="1329" w:type="dxa"/>
          </w:tcPr>
          <w:p w14:paraId="7B4E7DF9" w14:textId="78FE3F83" w:rsidR="005F40A0" w:rsidRPr="00AC0E02" w:rsidRDefault="00D95BE5" w:rsidP="00FF18A6">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AFC038A" w14:textId="0D43AF19" w:rsidTr="005F40A0">
        <w:tc>
          <w:tcPr>
            <w:tcW w:w="5348" w:type="dxa"/>
          </w:tcPr>
          <w:p w14:paraId="10A093CB" w14:textId="2822FCC9"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Surgery-related</w:t>
            </w:r>
            <w:r w:rsidR="00CB6A5E"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
        </w:tc>
        <w:tc>
          <w:tcPr>
            <w:tcW w:w="1709" w:type="dxa"/>
          </w:tcPr>
          <w:p w14:paraId="7B528BFD"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432" w:type="dxa"/>
          </w:tcPr>
          <w:p w14:paraId="28D1606C"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 (0.0)</w:t>
            </w:r>
          </w:p>
        </w:tc>
        <w:tc>
          <w:tcPr>
            <w:tcW w:w="1970" w:type="dxa"/>
          </w:tcPr>
          <w:p w14:paraId="036CDE4A"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077" w:type="dxa"/>
          </w:tcPr>
          <w:p w14:paraId="02986234"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NA</w:t>
            </w:r>
          </w:p>
        </w:tc>
        <w:tc>
          <w:tcPr>
            <w:tcW w:w="1329" w:type="dxa"/>
          </w:tcPr>
          <w:p w14:paraId="78A11A16" w14:textId="0651BE7C" w:rsidR="005F40A0" w:rsidRPr="00AC0E02" w:rsidRDefault="00CF1832" w:rsidP="00FF18A6">
            <w:pPr>
              <w:jc w:val="center"/>
              <w:rPr>
                <w:rFonts w:eastAsia="宋体"/>
                <w:color w:val="000000" w:themeColor="text1"/>
                <w:sz w:val="22"/>
                <w:szCs w:val="22"/>
              </w:rPr>
            </w:pPr>
            <w:r w:rsidRPr="00AC0E02">
              <w:rPr>
                <w:rFonts w:eastAsia="宋体"/>
                <w:color w:val="000000" w:themeColor="text1"/>
                <w:sz w:val="22"/>
                <w:szCs w:val="22"/>
              </w:rPr>
              <w:t>NA</w:t>
            </w:r>
          </w:p>
        </w:tc>
      </w:tr>
      <w:tr w:rsidR="00DF4135" w:rsidRPr="00AC0E02" w14:paraId="7BB3CEA8" w14:textId="5772AD2F" w:rsidTr="005F40A0">
        <w:tc>
          <w:tcPr>
            <w:tcW w:w="5348" w:type="dxa"/>
          </w:tcPr>
          <w:p w14:paraId="212083C7" w14:textId="382D4FC3" w:rsidR="005F40A0" w:rsidRPr="00AC0E02" w:rsidRDefault="005F40A0" w:rsidP="00FF18A6">
            <w:pPr>
              <w:pStyle w:val="ListParagraph"/>
              <w:numPr>
                <w:ilvl w:val="0"/>
                <w:numId w:val="22"/>
              </w:numPr>
              <w:rPr>
                <w:rFonts w:ascii="Times New Roman" w:eastAsia="宋体" w:hAnsi="Times New Roman" w:cs="Times New Roman"/>
                <w:color w:val="000000" w:themeColor="text1"/>
                <w:sz w:val="22"/>
                <w:szCs w:val="22"/>
              </w:rPr>
            </w:pPr>
            <w:r w:rsidRPr="00AC0E02">
              <w:rPr>
                <w:rFonts w:ascii="Times New Roman" w:eastAsia="宋体" w:hAnsi="Times New Roman" w:cs="Times New Roman"/>
                <w:color w:val="000000" w:themeColor="text1"/>
                <w:sz w:val="22"/>
                <w:szCs w:val="22"/>
              </w:rPr>
              <w:t>Infectious</w:t>
            </w:r>
            <w:r w:rsidR="00CB6A5E" w:rsidRPr="00AC0E02">
              <w:rPr>
                <w:rFonts w:ascii="Times New Roman" w:eastAsia="宋体" w:hAnsi="Times New Roman" w:cs="Times New Roman"/>
                <w:color w:val="000000" w:themeColor="text1"/>
                <w:sz w:val="22"/>
                <w:szCs w:val="22"/>
              </w:rPr>
              <w:t>,</w:t>
            </w:r>
            <w:r w:rsidRPr="00AC0E02">
              <w:rPr>
                <w:rFonts w:ascii="Times New Roman" w:eastAsia="宋体" w:hAnsi="Times New Roman" w:cs="Times New Roman"/>
                <w:color w:val="000000" w:themeColor="text1"/>
                <w:sz w:val="22"/>
                <w:szCs w:val="22"/>
              </w:rPr>
              <w:t xml:space="preserve"> no. (</w:t>
            </w:r>
            <w:proofErr w:type="gramStart"/>
            <w:r w:rsidRPr="00AC0E02">
              <w:rPr>
                <w:rFonts w:ascii="Times New Roman" w:eastAsia="宋体" w:hAnsi="Times New Roman" w:cs="Times New Roman"/>
                <w:color w:val="000000" w:themeColor="text1"/>
                <w:sz w:val="22"/>
                <w:szCs w:val="22"/>
              </w:rPr>
              <w:t>%)</w:t>
            </w:r>
            <w:r w:rsidR="0019248B" w:rsidRPr="00AC0E02">
              <w:rPr>
                <w:rFonts w:ascii="Times New Roman" w:eastAsia="宋体" w:hAnsi="Times New Roman" w:cs="Times New Roman"/>
                <w:color w:val="000000" w:themeColor="text1"/>
                <w:sz w:val="22"/>
                <w:szCs w:val="22"/>
              </w:rPr>
              <w:t>‡</w:t>
            </w:r>
            <w:proofErr w:type="gramEnd"/>
            <w:r w:rsidR="0019248B" w:rsidRPr="00AC0E02">
              <w:rPr>
                <w:rFonts w:ascii="Times New Roman" w:eastAsia="宋体" w:hAnsi="Times New Roman" w:cs="Times New Roman"/>
                <w:color w:val="000000" w:themeColor="text1"/>
                <w:sz w:val="22"/>
                <w:szCs w:val="22"/>
              </w:rPr>
              <w:t>‡</w:t>
            </w:r>
          </w:p>
        </w:tc>
        <w:tc>
          <w:tcPr>
            <w:tcW w:w="1709" w:type="dxa"/>
          </w:tcPr>
          <w:p w14:paraId="776C2E13"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1 (0.5)</w:t>
            </w:r>
          </w:p>
        </w:tc>
        <w:tc>
          <w:tcPr>
            <w:tcW w:w="1432" w:type="dxa"/>
          </w:tcPr>
          <w:p w14:paraId="0C30855E"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2 (1.2)</w:t>
            </w:r>
          </w:p>
        </w:tc>
        <w:tc>
          <w:tcPr>
            <w:tcW w:w="1970" w:type="dxa"/>
          </w:tcPr>
          <w:p w14:paraId="3C79215E" w14:textId="77777777"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0.44 (0.04–4.78)</w:t>
            </w:r>
          </w:p>
        </w:tc>
        <w:tc>
          <w:tcPr>
            <w:tcW w:w="1077" w:type="dxa"/>
          </w:tcPr>
          <w:p w14:paraId="0E01F229" w14:textId="260F1525" w:rsidR="005F40A0" w:rsidRPr="00AC0E02" w:rsidRDefault="005F40A0" w:rsidP="00FF18A6">
            <w:pPr>
              <w:jc w:val="center"/>
              <w:rPr>
                <w:rFonts w:eastAsia="宋体"/>
                <w:color w:val="000000" w:themeColor="text1"/>
                <w:sz w:val="22"/>
                <w:szCs w:val="22"/>
              </w:rPr>
            </w:pPr>
            <w:r w:rsidRPr="00AC0E02">
              <w:rPr>
                <w:rFonts w:eastAsia="宋体"/>
                <w:color w:val="000000" w:themeColor="text1"/>
                <w:sz w:val="22"/>
                <w:szCs w:val="22"/>
              </w:rPr>
              <w:t>0.485</w:t>
            </w:r>
          </w:p>
        </w:tc>
        <w:tc>
          <w:tcPr>
            <w:tcW w:w="1329" w:type="dxa"/>
          </w:tcPr>
          <w:p w14:paraId="656AD331" w14:textId="053E713B" w:rsidR="005F40A0" w:rsidRPr="00AC0E02" w:rsidRDefault="00D95BE5" w:rsidP="00FF18A6">
            <w:pPr>
              <w:jc w:val="center"/>
              <w:rPr>
                <w:rFonts w:eastAsia="宋体"/>
                <w:color w:val="000000" w:themeColor="text1"/>
                <w:sz w:val="22"/>
                <w:szCs w:val="22"/>
              </w:rPr>
            </w:pPr>
            <w:r w:rsidRPr="00AC0E02">
              <w:rPr>
                <w:color w:val="000000" w:themeColor="text1"/>
                <w:sz w:val="22"/>
                <w:szCs w:val="22"/>
              </w:rPr>
              <w:t>&gt; 0.999</w:t>
            </w:r>
          </w:p>
        </w:tc>
      </w:tr>
      <w:tr w:rsidR="00DF4135" w:rsidRPr="00AC0E02" w14:paraId="75C06073" w14:textId="4E34E6F3" w:rsidTr="004723F3">
        <w:tc>
          <w:tcPr>
            <w:tcW w:w="12865" w:type="dxa"/>
            <w:gridSpan w:val="6"/>
            <w:shd w:val="clear" w:color="auto" w:fill="E2EFD9" w:themeFill="accent6" w:themeFillTint="33"/>
          </w:tcPr>
          <w:p w14:paraId="5E8CE48C" w14:textId="2E03161E" w:rsidR="009F59BB" w:rsidRPr="00AC0E02" w:rsidRDefault="009F59BB" w:rsidP="00FF18A6">
            <w:pPr>
              <w:rPr>
                <w:rFonts w:eastAsia="宋体"/>
                <w:i/>
                <w:color w:val="000000" w:themeColor="text1"/>
                <w:sz w:val="22"/>
                <w:szCs w:val="22"/>
              </w:rPr>
            </w:pPr>
            <w:r w:rsidRPr="00AC0E02">
              <w:rPr>
                <w:rFonts w:eastAsia="宋体"/>
                <w:i/>
                <w:color w:val="000000" w:themeColor="text1"/>
                <w:sz w:val="22"/>
                <w:szCs w:val="22"/>
              </w:rPr>
              <w:t>Other outcomes</w:t>
            </w:r>
          </w:p>
        </w:tc>
      </w:tr>
      <w:tr w:rsidR="00DF4135" w:rsidRPr="00AC0E02" w14:paraId="317D2486" w14:textId="5E28BAC1" w:rsidTr="005F40A0">
        <w:tc>
          <w:tcPr>
            <w:tcW w:w="5348" w:type="dxa"/>
          </w:tcPr>
          <w:p w14:paraId="7041038D" w14:textId="5D3D2BD5"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 xml:space="preserve">Median length of hospital </w:t>
            </w:r>
            <w:proofErr w:type="gramStart"/>
            <w:r w:rsidRPr="00AC0E02">
              <w:rPr>
                <w:rFonts w:eastAsia="宋体"/>
                <w:color w:val="000000" w:themeColor="text1"/>
                <w:sz w:val="22"/>
                <w:szCs w:val="22"/>
              </w:rPr>
              <w:t>stay</w:t>
            </w:r>
            <w:proofErr w:type="gramEnd"/>
            <w:r w:rsidRPr="00AC0E02">
              <w:rPr>
                <w:rFonts w:eastAsia="宋体"/>
                <w:color w:val="000000" w:themeColor="text1"/>
                <w:sz w:val="22"/>
                <w:szCs w:val="22"/>
              </w:rPr>
              <w:t xml:space="preserve"> (IQR), hr </w:t>
            </w:r>
          </w:p>
        </w:tc>
        <w:tc>
          <w:tcPr>
            <w:tcW w:w="1709" w:type="dxa"/>
          </w:tcPr>
          <w:p w14:paraId="0932281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118 (72–144)</w:t>
            </w:r>
          </w:p>
        </w:tc>
        <w:tc>
          <w:tcPr>
            <w:tcW w:w="1432" w:type="dxa"/>
          </w:tcPr>
          <w:p w14:paraId="6438DB8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120 (93–149)</w:t>
            </w:r>
          </w:p>
        </w:tc>
        <w:tc>
          <w:tcPr>
            <w:tcW w:w="1970" w:type="dxa"/>
          </w:tcPr>
          <w:p w14:paraId="744B0729"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-3.0 (-21.0–1.0)</w:t>
            </w:r>
          </w:p>
        </w:tc>
        <w:tc>
          <w:tcPr>
            <w:tcW w:w="1077" w:type="dxa"/>
          </w:tcPr>
          <w:p w14:paraId="7D5E9B6A" w14:textId="2BAAED7B"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0.203</w:t>
            </w:r>
          </w:p>
        </w:tc>
        <w:tc>
          <w:tcPr>
            <w:tcW w:w="1329" w:type="dxa"/>
          </w:tcPr>
          <w:p w14:paraId="5B916D88" w14:textId="7F03FA88"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2D6754A2" w14:textId="7523D810" w:rsidTr="005F40A0">
        <w:tc>
          <w:tcPr>
            <w:tcW w:w="5348" w:type="dxa"/>
          </w:tcPr>
          <w:p w14:paraId="28EEFBA1" w14:textId="6CE587F6"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ICU admission, no. (%)</w:t>
            </w:r>
          </w:p>
        </w:tc>
        <w:tc>
          <w:tcPr>
            <w:tcW w:w="1709" w:type="dxa"/>
          </w:tcPr>
          <w:p w14:paraId="733805E2"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4 (2.2)</w:t>
            </w:r>
          </w:p>
        </w:tc>
        <w:tc>
          <w:tcPr>
            <w:tcW w:w="1432" w:type="dxa"/>
          </w:tcPr>
          <w:p w14:paraId="4746AA5C"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 (0.6)</w:t>
            </w:r>
          </w:p>
        </w:tc>
        <w:tc>
          <w:tcPr>
            <w:tcW w:w="1970" w:type="dxa"/>
          </w:tcPr>
          <w:p w14:paraId="7D025D9D"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3.50 (0.39–30.97)</w:t>
            </w:r>
          </w:p>
        </w:tc>
        <w:tc>
          <w:tcPr>
            <w:tcW w:w="1077" w:type="dxa"/>
          </w:tcPr>
          <w:p w14:paraId="5ECE5A34" w14:textId="1718E7E5"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0.229</w:t>
            </w:r>
          </w:p>
        </w:tc>
        <w:tc>
          <w:tcPr>
            <w:tcW w:w="1329" w:type="dxa"/>
          </w:tcPr>
          <w:p w14:paraId="7B24DFF6" w14:textId="1C41837D"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r w:rsidR="00DF4135" w:rsidRPr="00AC0E02" w14:paraId="3190BC63" w14:textId="50B0CDD6" w:rsidTr="005F40A0">
        <w:tc>
          <w:tcPr>
            <w:tcW w:w="5348" w:type="dxa"/>
          </w:tcPr>
          <w:p w14:paraId="70269939" w14:textId="070D1BE1" w:rsidR="00D95BE5" w:rsidRPr="00AC0E02" w:rsidRDefault="00D95BE5" w:rsidP="00D95BE5">
            <w:pPr>
              <w:rPr>
                <w:rFonts w:eastAsia="宋体"/>
                <w:color w:val="000000" w:themeColor="text1"/>
                <w:sz w:val="22"/>
                <w:szCs w:val="22"/>
              </w:rPr>
            </w:pPr>
            <w:r w:rsidRPr="00AC0E02">
              <w:rPr>
                <w:rFonts w:eastAsia="宋体"/>
                <w:color w:val="000000" w:themeColor="text1"/>
                <w:sz w:val="22"/>
                <w:szCs w:val="22"/>
              </w:rPr>
              <w:t>Readmission within 30 days after surgery, no. (%)</w:t>
            </w:r>
          </w:p>
        </w:tc>
        <w:tc>
          <w:tcPr>
            <w:tcW w:w="1709" w:type="dxa"/>
          </w:tcPr>
          <w:p w14:paraId="13D11FC3"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11 (6.0)</w:t>
            </w:r>
          </w:p>
        </w:tc>
        <w:tc>
          <w:tcPr>
            <w:tcW w:w="1432" w:type="dxa"/>
          </w:tcPr>
          <w:p w14:paraId="58BC3FA6"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13 (8.1)</w:t>
            </w:r>
          </w:p>
        </w:tc>
        <w:tc>
          <w:tcPr>
            <w:tcW w:w="1970" w:type="dxa"/>
          </w:tcPr>
          <w:p w14:paraId="48E2ABE8" w14:textId="77777777"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0.74 (0.34–1.60)</w:t>
            </w:r>
          </w:p>
        </w:tc>
        <w:tc>
          <w:tcPr>
            <w:tcW w:w="1077" w:type="dxa"/>
          </w:tcPr>
          <w:p w14:paraId="3AE9ACA3" w14:textId="3184F058" w:rsidR="00D95BE5" w:rsidRPr="00AC0E02" w:rsidRDefault="00D95BE5" w:rsidP="00D95BE5">
            <w:pPr>
              <w:jc w:val="center"/>
              <w:rPr>
                <w:rFonts w:eastAsia="宋体"/>
                <w:color w:val="000000" w:themeColor="text1"/>
                <w:sz w:val="22"/>
                <w:szCs w:val="22"/>
              </w:rPr>
            </w:pPr>
            <w:r w:rsidRPr="00AC0E02">
              <w:rPr>
                <w:rFonts w:eastAsia="宋体"/>
                <w:color w:val="000000" w:themeColor="text1"/>
                <w:sz w:val="22"/>
                <w:szCs w:val="22"/>
              </w:rPr>
              <w:t>0.444</w:t>
            </w:r>
          </w:p>
        </w:tc>
        <w:tc>
          <w:tcPr>
            <w:tcW w:w="1329" w:type="dxa"/>
          </w:tcPr>
          <w:p w14:paraId="29D5731E" w14:textId="6EE00FE9" w:rsidR="00D95BE5" w:rsidRPr="00AC0E02" w:rsidRDefault="00D95BE5" w:rsidP="00D95BE5">
            <w:pPr>
              <w:jc w:val="center"/>
              <w:rPr>
                <w:rFonts w:eastAsia="宋体"/>
                <w:color w:val="000000" w:themeColor="text1"/>
                <w:sz w:val="22"/>
                <w:szCs w:val="22"/>
              </w:rPr>
            </w:pPr>
            <w:r w:rsidRPr="00AC0E02">
              <w:rPr>
                <w:color w:val="000000" w:themeColor="text1"/>
                <w:sz w:val="22"/>
                <w:szCs w:val="22"/>
              </w:rPr>
              <w:t>&gt; 0.999</w:t>
            </w:r>
          </w:p>
        </w:tc>
      </w:tr>
    </w:tbl>
    <w:p w14:paraId="04976991" w14:textId="1A0BE1C3" w:rsidR="0032097B" w:rsidRPr="00AC0E02" w:rsidRDefault="0032097B" w:rsidP="00FF18A6">
      <w:pPr>
        <w:rPr>
          <w:rFonts w:eastAsia="宋体"/>
          <w:color w:val="000000" w:themeColor="text1"/>
        </w:rPr>
      </w:pPr>
    </w:p>
    <w:p w14:paraId="580D46D8" w14:textId="36D59AFE" w:rsidR="007D4AF5" w:rsidRPr="00AC0E02" w:rsidRDefault="007D4AF5" w:rsidP="00FF18A6">
      <w:pPr>
        <w:rPr>
          <w:color w:val="000000" w:themeColor="text1"/>
        </w:rPr>
      </w:pPr>
      <w:r w:rsidRPr="00AC0E02">
        <w:rPr>
          <w:color w:val="000000" w:themeColor="text1"/>
        </w:rPr>
        <w:t>SmtO</w:t>
      </w:r>
      <w:r w:rsidRPr="00AC0E02">
        <w:rPr>
          <w:color w:val="000000" w:themeColor="text1"/>
          <w:vertAlign w:val="subscript"/>
        </w:rPr>
        <w:t>2</w:t>
      </w:r>
      <w:r w:rsidRPr="00AC0E02">
        <w:rPr>
          <w:color w:val="000000" w:themeColor="text1"/>
        </w:rPr>
        <w:t xml:space="preserve"> = muscular tissue oxygen saturation; CI = confidence interval; PONV = postoperative nausea &amp; vomiting; QoR = quality of recovery; IQR = interquartile range; NA = not applicable.</w:t>
      </w:r>
    </w:p>
    <w:p w14:paraId="1063B6A5" w14:textId="77777777" w:rsidR="007D4AF5" w:rsidRPr="00AC0E02" w:rsidRDefault="007D4AF5" w:rsidP="00FF18A6">
      <w:pPr>
        <w:rPr>
          <w:rFonts w:eastAsia="宋体"/>
          <w:color w:val="000000" w:themeColor="text1"/>
        </w:rPr>
      </w:pPr>
    </w:p>
    <w:p w14:paraId="5C629A2D" w14:textId="343881EC" w:rsidR="007D4AF5" w:rsidRPr="00AC0E02" w:rsidRDefault="007D4AF5" w:rsidP="00FF18A6">
      <w:pPr>
        <w:rPr>
          <w:color w:val="000000" w:themeColor="text1"/>
        </w:rPr>
      </w:pPr>
      <w:r w:rsidRPr="00AC0E02">
        <w:rPr>
          <w:color w:val="000000" w:themeColor="text1"/>
        </w:rPr>
        <w:lastRenderedPageBreak/>
        <w:t>*</w:t>
      </w:r>
      <w:r w:rsidRPr="00AC0E02">
        <w:rPr>
          <w:color w:val="000000" w:themeColor="text1"/>
        </w:rPr>
        <w:tab/>
        <w:t>The risk ratio and 95% CI were used to characterize the effectiveness of SmtO</w:t>
      </w:r>
      <w:r w:rsidRPr="00AC0E02">
        <w:rPr>
          <w:color w:val="000000" w:themeColor="text1"/>
          <w:vertAlign w:val="subscript"/>
        </w:rPr>
        <w:t>2</w:t>
      </w:r>
      <w:r w:rsidRPr="00AC0E02">
        <w:rPr>
          <w:color w:val="000000" w:themeColor="text1"/>
        </w:rPr>
        <w:t>-guided care for categorical variables. The between-median difference and 95% CI based on the Hodges–Lehmann estimator were used to characterize the effectiveness of SmtO</w:t>
      </w:r>
      <w:r w:rsidRPr="00AC0E02">
        <w:rPr>
          <w:color w:val="000000" w:themeColor="text1"/>
          <w:vertAlign w:val="subscript"/>
        </w:rPr>
        <w:t>2</w:t>
      </w:r>
      <w:r w:rsidRPr="00AC0E02">
        <w:rPr>
          <w:color w:val="000000" w:themeColor="text1"/>
        </w:rPr>
        <w:t>-guided care for continuous variables.</w:t>
      </w:r>
    </w:p>
    <w:p w14:paraId="4DC1A011" w14:textId="77777777" w:rsidR="007D4AF5" w:rsidRPr="00AC0E02" w:rsidRDefault="007D4AF5" w:rsidP="00FF18A6">
      <w:pPr>
        <w:rPr>
          <w:color w:val="000000" w:themeColor="text1"/>
        </w:rPr>
      </w:pPr>
      <w:r w:rsidRPr="00AC0E02">
        <w:rPr>
          <w:color w:val="000000" w:themeColor="text1"/>
        </w:rPr>
        <w:t>†</w:t>
      </w:r>
      <w:r w:rsidRPr="00AC0E02">
        <w:rPr>
          <w:color w:val="000000" w:themeColor="text1"/>
        </w:rPr>
        <w:tab/>
        <w:t xml:space="preserve">The </w:t>
      </w:r>
      <w:r w:rsidRPr="00AC0E02">
        <w:rPr>
          <w:i/>
          <w:iCs/>
          <w:color w:val="000000" w:themeColor="text1"/>
        </w:rPr>
        <w:t>P</w:t>
      </w:r>
      <w:r w:rsidRPr="00AC0E02">
        <w:rPr>
          <w:color w:val="000000" w:themeColor="text1"/>
        </w:rPr>
        <w:t xml:space="preserve"> value was adjusted for multiple comparisons based on the Holm-Bonferroni method. All 46 hypotheses in this table were regarded as a family during calculation.</w:t>
      </w:r>
    </w:p>
    <w:p w14:paraId="7B5875EF" w14:textId="3CBBB7E1" w:rsidR="0032097B" w:rsidRPr="00AC0E02" w:rsidRDefault="0019248B"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 xml:space="preserve"> </w:t>
      </w:r>
      <w:r w:rsidR="0032097B" w:rsidRPr="00AC0E02">
        <w:rPr>
          <w:rFonts w:eastAsia="宋体"/>
          <w:color w:val="000000" w:themeColor="text1"/>
        </w:rPr>
        <w:tab/>
        <w:t>The severity of nausea and pain was assessed using a Numeric Rating Scale (NRS), an 11‐point scale where 0 indicates no nausea or pain and 10 indicates the worst nausea or pain. A score ≥</w:t>
      </w:r>
      <w:r w:rsidR="009C2EAF" w:rsidRPr="00AC0E02">
        <w:rPr>
          <w:rFonts w:eastAsia="宋体"/>
          <w:color w:val="000000" w:themeColor="text1"/>
        </w:rPr>
        <w:t xml:space="preserve"> </w:t>
      </w:r>
      <w:r w:rsidR="0032097B" w:rsidRPr="00AC0E02">
        <w:rPr>
          <w:rFonts w:eastAsia="宋体"/>
          <w:color w:val="000000" w:themeColor="text1"/>
        </w:rPr>
        <w:t>5 indicates moderate-to-severe nausea or pain.</w:t>
      </w:r>
    </w:p>
    <w:p w14:paraId="2AFB3B6E" w14:textId="2D87F489" w:rsidR="0032097B" w:rsidRPr="00AC0E02" w:rsidRDefault="0019248B"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 xml:space="preserve"> </w:t>
      </w:r>
      <w:r w:rsidR="0032097B" w:rsidRPr="00AC0E02">
        <w:rPr>
          <w:rFonts w:eastAsia="宋体"/>
          <w:color w:val="000000" w:themeColor="text1"/>
        </w:rPr>
        <w:tab/>
        <w:t>Data regarding QoR-15 were missing for 1 patient in the SmtO</w:t>
      </w:r>
      <w:r w:rsidR="0032097B" w:rsidRPr="00AC0E02">
        <w:rPr>
          <w:rFonts w:eastAsia="宋体"/>
          <w:color w:val="000000" w:themeColor="text1"/>
          <w:vertAlign w:val="subscript"/>
        </w:rPr>
        <w:t>2</w:t>
      </w:r>
      <w:r w:rsidR="0032097B" w:rsidRPr="00AC0E02">
        <w:rPr>
          <w:rFonts w:eastAsia="宋体"/>
          <w:color w:val="000000" w:themeColor="text1"/>
        </w:rPr>
        <w:t>-guided care group.</w:t>
      </w:r>
    </w:p>
    <w:p w14:paraId="0323C76D" w14:textId="2844EAA1" w:rsidR="0032097B" w:rsidRPr="00AC0E02" w:rsidRDefault="0019248B"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ab/>
        <w:t>The quality of the first night sleep was assessed based on a 0 to 10 scale, where 0 = none of the time [poor] and 10 = all of the time [excellent]. Data regarding the quality of the first night sleep were missing for 1 patient in the SmtO</w:t>
      </w:r>
      <w:r w:rsidR="0032097B" w:rsidRPr="00AC0E02">
        <w:rPr>
          <w:rFonts w:eastAsia="宋体"/>
          <w:color w:val="000000" w:themeColor="text1"/>
          <w:vertAlign w:val="subscript"/>
        </w:rPr>
        <w:t>2</w:t>
      </w:r>
      <w:r w:rsidR="0032097B" w:rsidRPr="00AC0E02">
        <w:rPr>
          <w:rFonts w:eastAsia="宋体"/>
          <w:color w:val="000000" w:themeColor="text1"/>
        </w:rPr>
        <w:t>-guided care group.</w:t>
      </w:r>
    </w:p>
    <w:p w14:paraId="0EA6599F" w14:textId="639748F9" w:rsidR="0032097B" w:rsidRPr="00AC0E02" w:rsidRDefault="0019248B"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ab/>
        <w:t xml:space="preserve">Data regarding the time to get out of bed for the first time were missing for </w:t>
      </w:r>
      <w:r w:rsidR="00581173" w:rsidRPr="00AC0E02">
        <w:rPr>
          <w:rFonts w:eastAsia="宋体"/>
          <w:color w:val="000000" w:themeColor="text1"/>
        </w:rPr>
        <w:t>1</w:t>
      </w:r>
      <w:r w:rsidR="0032097B" w:rsidRPr="00AC0E02">
        <w:rPr>
          <w:rFonts w:eastAsia="宋体"/>
          <w:color w:val="000000" w:themeColor="text1"/>
        </w:rPr>
        <w:t xml:space="preserve"> patient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581173" w:rsidRPr="00AC0E02">
        <w:rPr>
          <w:rFonts w:eastAsia="宋体"/>
          <w:color w:val="000000" w:themeColor="text1"/>
        </w:rPr>
        <w:t>1</w:t>
      </w:r>
      <w:r w:rsidR="0032097B" w:rsidRPr="00AC0E02">
        <w:rPr>
          <w:rFonts w:eastAsia="宋体"/>
          <w:color w:val="000000" w:themeColor="text1"/>
        </w:rPr>
        <w:t xml:space="preserve"> </w:t>
      </w:r>
      <w:r w:rsidR="003016B4" w:rsidRPr="00AC0E02">
        <w:rPr>
          <w:rFonts w:eastAsia="宋体"/>
          <w:color w:val="000000" w:themeColor="text1"/>
        </w:rPr>
        <w:t xml:space="preserve">patient </w:t>
      </w:r>
      <w:r w:rsidR="0032097B" w:rsidRPr="00AC0E02">
        <w:rPr>
          <w:rFonts w:eastAsia="宋体"/>
          <w:color w:val="000000" w:themeColor="text1"/>
        </w:rPr>
        <w:t>in the usual care group.</w:t>
      </w:r>
    </w:p>
    <w:p w14:paraId="1EC8E502" w14:textId="760D1378" w:rsidR="0032097B" w:rsidRPr="00AC0E02" w:rsidRDefault="0019248B"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ab/>
        <w:t xml:space="preserve">Data regarding the time to tolerate the first p.o. </w:t>
      </w:r>
      <w:proofErr w:type="spellStart"/>
      <w:r w:rsidR="0032097B" w:rsidRPr="00AC0E02">
        <w:rPr>
          <w:rFonts w:eastAsia="宋体"/>
          <w:color w:val="000000" w:themeColor="text1"/>
        </w:rPr>
        <w:t>were</w:t>
      </w:r>
      <w:proofErr w:type="spellEnd"/>
      <w:r w:rsidR="0032097B" w:rsidRPr="00AC0E02">
        <w:rPr>
          <w:rFonts w:eastAsia="宋体"/>
          <w:color w:val="000000" w:themeColor="text1"/>
        </w:rPr>
        <w:t xml:space="preserve"> missing for </w:t>
      </w:r>
      <w:r w:rsidR="00581173" w:rsidRPr="00AC0E02">
        <w:rPr>
          <w:rFonts w:eastAsia="宋体"/>
          <w:color w:val="000000" w:themeColor="text1"/>
        </w:rPr>
        <w:t>1</w:t>
      </w:r>
      <w:r w:rsidR="0032097B" w:rsidRPr="00AC0E02">
        <w:rPr>
          <w:rFonts w:eastAsia="宋体"/>
          <w:color w:val="000000" w:themeColor="text1"/>
        </w:rPr>
        <w:t xml:space="preserve"> patient in the control group.</w:t>
      </w:r>
    </w:p>
    <w:p w14:paraId="38465F46" w14:textId="0D839DEB" w:rsidR="0032097B" w:rsidRPr="00AC0E02" w:rsidRDefault="0019248B" w:rsidP="00FF18A6">
      <w:pPr>
        <w:rPr>
          <w:rFonts w:eastAsia="宋体"/>
          <w:color w:val="000000" w:themeColor="text1"/>
        </w:rPr>
      </w:pPr>
      <w:r w:rsidRPr="00AC0E02">
        <w:rPr>
          <w:rFonts w:eastAsia="宋体"/>
          <w:color w:val="000000" w:themeColor="text1"/>
        </w:rPr>
        <w:t>††</w:t>
      </w:r>
      <w:r w:rsidR="0032097B" w:rsidRPr="00AC0E02">
        <w:rPr>
          <w:rFonts w:eastAsia="宋体"/>
          <w:color w:val="000000" w:themeColor="text1"/>
        </w:rPr>
        <w:tab/>
        <w:t>Deep vein thrombosis occurred in 1 patient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9C789C" w:rsidRPr="00AC0E02">
        <w:rPr>
          <w:rFonts w:eastAsia="宋体"/>
          <w:color w:val="000000" w:themeColor="text1"/>
        </w:rPr>
        <w:t>1</w:t>
      </w:r>
      <w:r w:rsidR="0032097B" w:rsidRPr="00AC0E02">
        <w:rPr>
          <w:rFonts w:eastAsia="宋体"/>
          <w:color w:val="000000" w:themeColor="text1"/>
        </w:rPr>
        <w:t xml:space="preserve"> </w:t>
      </w:r>
      <w:r w:rsidR="008B312F" w:rsidRPr="00AC0E02">
        <w:rPr>
          <w:rFonts w:eastAsia="宋体"/>
          <w:color w:val="000000" w:themeColor="text1"/>
        </w:rPr>
        <w:t xml:space="preserve">patient </w:t>
      </w:r>
      <w:r w:rsidR="0032097B" w:rsidRPr="00AC0E02">
        <w:rPr>
          <w:rFonts w:eastAsia="宋体"/>
          <w:color w:val="000000" w:themeColor="text1"/>
        </w:rPr>
        <w:t>in the usual care group.</w:t>
      </w:r>
    </w:p>
    <w:p w14:paraId="55ECBEB3" w14:textId="3920E8F3" w:rsidR="009A3A41" w:rsidRPr="00AC0E02" w:rsidRDefault="0019248B" w:rsidP="00FF18A6">
      <w:pPr>
        <w:rPr>
          <w:rFonts w:eastAsia="宋体"/>
          <w:color w:val="000000" w:themeColor="text1"/>
        </w:rPr>
        <w:sectPr w:rsidR="009A3A41" w:rsidRPr="00AC0E02" w:rsidSect="009A3A41">
          <w:pgSz w:w="15840" w:h="12240" w:orient="landscape"/>
          <w:pgMar w:top="1440" w:right="1440" w:bottom="1440" w:left="1440" w:header="720" w:footer="720" w:gutter="0"/>
          <w:cols w:space="720"/>
          <w:docGrid w:linePitch="360"/>
        </w:sectPr>
      </w:pPr>
      <w:r w:rsidRPr="00AC0E02">
        <w:rPr>
          <w:rFonts w:eastAsia="宋体"/>
          <w:color w:val="000000" w:themeColor="text1"/>
        </w:rPr>
        <w:t>‡‡</w:t>
      </w:r>
      <w:r w:rsidR="0032097B" w:rsidRPr="00AC0E02">
        <w:rPr>
          <w:rFonts w:eastAsia="宋体"/>
          <w:color w:val="000000" w:themeColor="text1"/>
        </w:rPr>
        <w:tab/>
      </w:r>
      <w:r w:rsidR="00D23976" w:rsidRPr="00AC0E02">
        <w:rPr>
          <w:rFonts w:eastAsia="宋体"/>
          <w:color w:val="000000" w:themeColor="text1"/>
        </w:rPr>
        <w:t>S</w:t>
      </w:r>
      <w:r w:rsidR="0032097B" w:rsidRPr="00AC0E02">
        <w:rPr>
          <w:rFonts w:eastAsia="宋体"/>
          <w:color w:val="000000" w:themeColor="text1"/>
        </w:rPr>
        <w:t>urgical site infection occurred in 1 patient in the SmtO</w:t>
      </w:r>
      <w:r w:rsidR="0032097B" w:rsidRPr="00AC0E02">
        <w:rPr>
          <w:rFonts w:eastAsia="宋体"/>
          <w:color w:val="000000" w:themeColor="text1"/>
          <w:vertAlign w:val="subscript"/>
        </w:rPr>
        <w:t>2</w:t>
      </w:r>
      <w:r w:rsidR="0032097B" w:rsidRPr="00AC0E02">
        <w:rPr>
          <w:rFonts w:eastAsia="宋体"/>
          <w:color w:val="000000" w:themeColor="text1"/>
        </w:rPr>
        <w:t xml:space="preserve">-guided care group and </w:t>
      </w:r>
      <w:r w:rsidR="00D23976" w:rsidRPr="00AC0E02">
        <w:rPr>
          <w:rFonts w:eastAsia="宋体"/>
          <w:color w:val="000000" w:themeColor="text1"/>
        </w:rPr>
        <w:t>2</w:t>
      </w:r>
      <w:r w:rsidR="009307A2" w:rsidRPr="00AC0E02">
        <w:rPr>
          <w:rFonts w:eastAsia="宋体"/>
          <w:color w:val="000000" w:themeColor="text1"/>
        </w:rPr>
        <w:t xml:space="preserve"> patients</w:t>
      </w:r>
      <w:r w:rsidR="0032097B" w:rsidRPr="00AC0E02">
        <w:rPr>
          <w:rFonts w:eastAsia="宋体"/>
          <w:color w:val="000000" w:themeColor="text1"/>
        </w:rPr>
        <w:t xml:space="preserve"> in the usual care group.</w:t>
      </w:r>
    </w:p>
    <w:p w14:paraId="16D88927" w14:textId="2C33BEB9" w:rsidR="00DD30B6" w:rsidRPr="00AC0E02" w:rsidRDefault="00DD30B6" w:rsidP="00FF18A6">
      <w:pPr>
        <w:rPr>
          <w:rFonts w:eastAsia="宋体"/>
          <w:b/>
          <w:color w:val="000000" w:themeColor="text1"/>
        </w:rPr>
      </w:pPr>
      <w:r w:rsidRPr="00AC0E02">
        <w:rPr>
          <w:rFonts w:eastAsia="宋体"/>
          <w:b/>
          <w:color w:val="000000" w:themeColor="text1"/>
        </w:rPr>
        <w:lastRenderedPageBreak/>
        <w:t xml:space="preserve">Table </w:t>
      </w:r>
      <w:r w:rsidR="00402FB5" w:rsidRPr="00AC0E02">
        <w:rPr>
          <w:rFonts w:eastAsia="宋体"/>
          <w:b/>
          <w:color w:val="000000" w:themeColor="text1"/>
        </w:rPr>
        <w:t>S</w:t>
      </w:r>
      <w:r w:rsidR="004E5FEE">
        <w:rPr>
          <w:rFonts w:eastAsia="宋体"/>
          <w:b/>
          <w:color w:val="000000" w:themeColor="text1"/>
        </w:rPr>
        <w:t>9</w:t>
      </w:r>
      <w:r w:rsidRPr="00AC0E02">
        <w:rPr>
          <w:rFonts w:eastAsia="宋体"/>
          <w:b/>
          <w:color w:val="000000" w:themeColor="text1"/>
        </w:rPr>
        <w:t xml:space="preserve">. Additional </w:t>
      </w:r>
      <w:r w:rsidR="00934CC7" w:rsidRPr="00AC0E02">
        <w:rPr>
          <w:rFonts w:eastAsia="宋体"/>
          <w:b/>
          <w:color w:val="000000" w:themeColor="text1"/>
        </w:rPr>
        <w:t>a</w:t>
      </w:r>
      <w:r w:rsidRPr="00AC0E02">
        <w:rPr>
          <w:rFonts w:eastAsia="宋体"/>
          <w:b/>
          <w:color w:val="000000" w:themeColor="text1"/>
        </w:rPr>
        <w:t>nalys</w:t>
      </w:r>
      <w:r w:rsidR="008F01BD" w:rsidRPr="00AC0E02">
        <w:rPr>
          <w:rFonts w:eastAsia="宋体"/>
          <w:b/>
          <w:color w:val="000000" w:themeColor="text1"/>
        </w:rPr>
        <w:t xml:space="preserve">is – </w:t>
      </w:r>
      <w:r w:rsidR="0024252A" w:rsidRPr="00AC0E02">
        <w:rPr>
          <w:rFonts w:eastAsia="宋体"/>
          <w:b/>
          <w:color w:val="000000" w:themeColor="text1"/>
        </w:rPr>
        <w:t>m</w:t>
      </w:r>
      <w:r w:rsidR="008F01BD" w:rsidRPr="00AC0E02">
        <w:rPr>
          <w:rFonts w:eastAsia="宋体"/>
          <w:b/>
          <w:color w:val="000000" w:themeColor="text1"/>
        </w:rPr>
        <w:t xml:space="preserve">ultivariable </w:t>
      </w:r>
      <w:r w:rsidR="0024252A" w:rsidRPr="00AC0E02">
        <w:rPr>
          <w:rFonts w:eastAsia="宋体"/>
          <w:b/>
          <w:color w:val="000000" w:themeColor="text1"/>
        </w:rPr>
        <w:t>l</w:t>
      </w:r>
      <w:r w:rsidR="008F01BD" w:rsidRPr="00AC0E02">
        <w:rPr>
          <w:rFonts w:eastAsia="宋体"/>
          <w:b/>
          <w:color w:val="000000" w:themeColor="text1"/>
        </w:rPr>
        <w:t xml:space="preserve">ogistic </w:t>
      </w:r>
      <w:r w:rsidR="0024252A" w:rsidRPr="00AC0E02">
        <w:rPr>
          <w:rFonts w:eastAsia="宋体"/>
          <w:b/>
          <w:color w:val="000000" w:themeColor="text1"/>
        </w:rPr>
        <w:t>r</w:t>
      </w:r>
      <w:r w:rsidR="008F01BD" w:rsidRPr="00AC0E02">
        <w:rPr>
          <w:rFonts w:eastAsia="宋体"/>
          <w:b/>
          <w:color w:val="000000" w:themeColor="text1"/>
        </w:rPr>
        <w:t>egression</w:t>
      </w:r>
      <w:r w:rsidRPr="00AC0E02">
        <w:rPr>
          <w:rFonts w:eastAsia="宋体"/>
          <w:b/>
          <w:color w:val="000000" w:themeColor="text1"/>
        </w:rPr>
        <w:t xml:space="preserve"> based on </w:t>
      </w:r>
      <w:r w:rsidR="0024252A" w:rsidRPr="00AC0E02">
        <w:rPr>
          <w:rFonts w:eastAsia="宋体"/>
          <w:b/>
          <w:color w:val="000000" w:themeColor="text1"/>
        </w:rPr>
        <w:t>p</w:t>
      </w:r>
      <w:r w:rsidRPr="00AC0E02">
        <w:rPr>
          <w:rFonts w:eastAsia="宋体"/>
          <w:b/>
          <w:color w:val="000000" w:themeColor="text1"/>
        </w:rPr>
        <w:t xml:space="preserve">atients with a </w:t>
      </w:r>
      <w:r w:rsidR="0024252A" w:rsidRPr="00AC0E02">
        <w:rPr>
          <w:rFonts w:eastAsia="宋体"/>
          <w:b/>
          <w:color w:val="000000" w:themeColor="text1"/>
        </w:rPr>
        <w:t>b</w:t>
      </w:r>
      <w:r w:rsidR="00B95F0D" w:rsidRPr="00AC0E02">
        <w:rPr>
          <w:rFonts w:eastAsia="宋体"/>
          <w:b/>
          <w:color w:val="000000" w:themeColor="text1"/>
        </w:rPr>
        <w:t xml:space="preserve">ody </w:t>
      </w:r>
      <w:r w:rsidR="0024252A" w:rsidRPr="00AC0E02">
        <w:rPr>
          <w:rFonts w:eastAsia="宋体"/>
          <w:b/>
          <w:color w:val="000000" w:themeColor="text1"/>
        </w:rPr>
        <w:t>m</w:t>
      </w:r>
      <w:r w:rsidR="00B95F0D" w:rsidRPr="00AC0E02">
        <w:rPr>
          <w:rFonts w:eastAsia="宋体"/>
          <w:b/>
          <w:color w:val="000000" w:themeColor="text1"/>
        </w:rPr>
        <w:t xml:space="preserve">ass </w:t>
      </w:r>
      <w:r w:rsidR="0024252A" w:rsidRPr="00AC0E02">
        <w:rPr>
          <w:rFonts w:eastAsia="宋体"/>
          <w:b/>
          <w:color w:val="000000" w:themeColor="text1"/>
        </w:rPr>
        <w:t>i</w:t>
      </w:r>
      <w:r w:rsidR="00B95F0D" w:rsidRPr="00AC0E02">
        <w:rPr>
          <w:rFonts w:eastAsia="宋体"/>
          <w:b/>
          <w:color w:val="000000" w:themeColor="text1"/>
        </w:rPr>
        <w:t xml:space="preserve">ndex </w:t>
      </w:r>
      <w:r w:rsidR="00DF13E5" w:rsidRPr="00AC0E02">
        <w:rPr>
          <w:rFonts w:eastAsia="宋体"/>
          <w:b/>
          <w:color w:val="000000" w:themeColor="text1"/>
          <w:shd w:val="clear" w:color="auto" w:fill="FFFFFF"/>
        </w:rPr>
        <w:t>≥</w:t>
      </w:r>
      <w:r w:rsidR="00812F43" w:rsidRPr="00AC0E02">
        <w:rPr>
          <w:rFonts w:eastAsia="宋体"/>
          <w:b/>
          <w:color w:val="000000" w:themeColor="text1"/>
          <w:shd w:val="clear" w:color="auto" w:fill="FFFFFF"/>
        </w:rPr>
        <w:t xml:space="preserve"> </w:t>
      </w:r>
      <w:r w:rsidR="00454047" w:rsidRPr="00AC0E02">
        <w:rPr>
          <w:rFonts w:eastAsia="宋体"/>
          <w:b/>
          <w:color w:val="000000" w:themeColor="text1"/>
        </w:rPr>
        <w:t>25</w:t>
      </w:r>
    </w:p>
    <w:p w14:paraId="1BFDD4B9" w14:textId="163C4302" w:rsidR="00AD26D6" w:rsidRPr="00AC0E02" w:rsidRDefault="00AD26D6" w:rsidP="00FF18A6">
      <w:pPr>
        <w:rPr>
          <w:rFonts w:eastAsia="宋体"/>
          <w:color w:val="000000" w:themeColor="text1"/>
        </w:rPr>
      </w:pPr>
    </w:p>
    <w:tbl>
      <w:tblPr>
        <w:tblStyle w:val="TableGrid"/>
        <w:tblW w:w="9067" w:type="dxa"/>
        <w:tblLook w:val="04A0" w:firstRow="1" w:lastRow="0" w:firstColumn="1" w:lastColumn="0" w:noHBand="0" w:noVBand="1"/>
      </w:tblPr>
      <w:tblGrid>
        <w:gridCol w:w="4402"/>
        <w:gridCol w:w="3248"/>
        <w:gridCol w:w="1417"/>
      </w:tblGrid>
      <w:tr w:rsidR="00DF4135" w:rsidRPr="00AC0E02" w14:paraId="265965F7" w14:textId="77777777" w:rsidTr="00AE7BBF">
        <w:tc>
          <w:tcPr>
            <w:tcW w:w="4402" w:type="dxa"/>
            <w:shd w:val="clear" w:color="auto" w:fill="E2EFD9" w:themeFill="accent6" w:themeFillTint="33"/>
          </w:tcPr>
          <w:p w14:paraId="0A169147" w14:textId="77777777" w:rsidR="00524562" w:rsidRPr="00AC0E02" w:rsidRDefault="00524562" w:rsidP="00FF18A6">
            <w:pPr>
              <w:rPr>
                <w:rFonts w:eastAsia="宋体"/>
                <w:b/>
                <w:color w:val="000000" w:themeColor="text1"/>
                <w:sz w:val="22"/>
                <w:szCs w:val="22"/>
              </w:rPr>
            </w:pPr>
            <w:r w:rsidRPr="00AC0E02">
              <w:rPr>
                <w:rFonts w:eastAsia="宋体"/>
                <w:b/>
                <w:color w:val="000000" w:themeColor="text1"/>
                <w:sz w:val="22"/>
                <w:szCs w:val="22"/>
              </w:rPr>
              <w:t>Factor</w:t>
            </w:r>
          </w:p>
        </w:tc>
        <w:tc>
          <w:tcPr>
            <w:tcW w:w="3248" w:type="dxa"/>
            <w:tcBorders>
              <w:bottom w:val="single" w:sz="4" w:space="0" w:color="auto"/>
            </w:tcBorders>
            <w:shd w:val="clear" w:color="auto" w:fill="E2EFD9" w:themeFill="accent6" w:themeFillTint="33"/>
          </w:tcPr>
          <w:p w14:paraId="1ED01368" w14:textId="25390E7A" w:rsidR="00524562" w:rsidRPr="00AC0E02" w:rsidRDefault="00524562" w:rsidP="00FF18A6">
            <w:pPr>
              <w:jc w:val="center"/>
              <w:rPr>
                <w:rFonts w:eastAsia="宋体"/>
                <w:b/>
                <w:color w:val="000000" w:themeColor="text1"/>
                <w:sz w:val="22"/>
                <w:szCs w:val="22"/>
              </w:rPr>
            </w:pPr>
            <w:r w:rsidRPr="00AC0E02">
              <w:rPr>
                <w:rFonts w:eastAsia="宋体"/>
                <w:b/>
                <w:color w:val="000000" w:themeColor="text1"/>
                <w:sz w:val="22"/>
                <w:szCs w:val="22"/>
              </w:rPr>
              <w:t xml:space="preserve">Risk Ratio (95% </w:t>
            </w:r>
            <w:proofErr w:type="gramStart"/>
            <w:r w:rsidRPr="00AC0E02">
              <w:rPr>
                <w:rFonts w:eastAsia="宋体"/>
                <w:b/>
                <w:color w:val="000000" w:themeColor="text1"/>
                <w:sz w:val="22"/>
                <w:szCs w:val="22"/>
              </w:rPr>
              <w:t>CI)</w:t>
            </w:r>
            <w:r w:rsidR="001B62CC" w:rsidRPr="00AC0E02">
              <w:rPr>
                <w:rFonts w:eastAsia="宋体"/>
                <w:b/>
                <w:color w:val="000000" w:themeColor="text1"/>
                <w:sz w:val="22"/>
                <w:szCs w:val="22"/>
              </w:rPr>
              <w:t>*</w:t>
            </w:r>
            <w:proofErr w:type="gramEnd"/>
            <w:r w:rsidR="001B62CC" w:rsidRPr="00AC0E02">
              <w:rPr>
                <w:rFonts w:eastAsia="宋体"/>
                <w:b/>
                <w:color w:val="000000" w:themeColor="text1"/>
                <w:sz w:val="22"/>
                <w:szCs w:val="22"/>
              </w:rPr>
              <w:t>†</w:t>
            </w:r>
          </w:p>
        </w:tc>
        <w:tc>
          <w:tcPr>
            <w:tcW w:w="1417" w:type="dxa"/>
            <w:tcBorders>
              <w:bottom w:val="single" w:sz="4" w:space="0" w:color="auto"/>
            </w:tcBorders>
            <w:shd w:val="clear" w:color="auto" w:fill="E2EFD9" w:themeFill="accent6" w:themeFillTint="33"/>
          </w:tcPr>
          <w:p w14:paraId="2F85429E" w14:textId="38B5D314" w:rsidR="00524562" w:rsidRPr="00AC0E02" w:rsidRDefault="00074508" w:rsidP="00FF18A6">
            <w:pPr>
              <w:jc w:val="center"/>
              <w:rPr>
                <w:rFonts w:eastAsia="宋体"/>
                <w:b/>
                <w:color w:val="000000" w:themeColor="text1"/>
                <w:sz w:val="22"/>
                <w:szCs w:val="22"/>
              </w:rPr>
            </w:pPr>
            <w:r w:rsidRPr="00AC0E02">
              <w:rPr>
                <w:rFonts w:eastAsia="宋体"/>
                <w:b/>
                <w:i/>
                <w:iCs/>
                <w:color w:val="000000" w:themeColor="text1"/>
                <w:sz w:val="22"/>
                <w:szCs w:val="22"/>
              </w:rPr>
              <w:t>P</w:t>
            </w:r>
            <w:r w:rsidR="00524562" w:rsidRPr="00AC0E02">
              <w:rPr>
                <w:rFonts w:eastAsia="宋体"/>
                <w:b/>
                <w:color w:val="000000" w:themeColor="text1"/>
                <w:sz w:val="22"/>
                <w:szCs w:val="22"/>
              </w:rPr>
              <w:t xml:space="preserve"> Value</w:t>
            </w:r>
          </w:p>
        </w:tc>
      </w:tr>
      <w:tr w:rsidR="00DF4135" w:rsidRPr="00AC0E02" w14:paraId="03D42230" w14:textId="77777777" w:rsidTr="00A62525">
        <w:tc>
          <w:tcPr>
            <w:tcW w:w="4402" w:type="dxa"/>
            <w:tcBorders>
              <w:right w:val="single" w:sz="4" w:space="0" w:color="auto"/>
            </w:tcBorders>
            <w:shd w:val="clear" w:color="auto" w:fill="FFF2CC" w:themeFill="accent4" w:themeFillTint="33"/>
          </w:tcPr>
          <w:p w14:paraId="4EA981E8" w14:textId="77777777" w:rsidR="00524562" w:rsidRPr="00AC0E02" w:rsidRDefault="00524562" w:rsidP="00FF18A6">
            <w:pPr>
              <w:rPr>
                <w:rFonts w:eastAsia="宋体"/>
                <w:color w:val="000000" w:themeColor="text1"/>
                <w:sz w:val="22"/>
                <w:szCs w:val="22"/>
              </w:rPr>
            </w:pPr>
            <w:r w:rsidRPr="00AC0E02">
              <w:rPr>
                <w:rFonts w:eastAsia="宋体"/>
                <w:color w:val="000000" w:themeColor="text1"/>
                <w:sz w:val="22"/>
                <w:szCs w:val="22"/>
              </w:rPr>
              <w:t>Randomization (usual care)</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7E97E91" w14:textId="77777777" w:rsidR="00524562" w:rsidRPr="00AC0E02" w:rsidRDefault="00524562"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3A95FFC" w14:textId="77777777" w:rsidR="00524562" w:rsidRPr="00AC0E02" w:rsidRDefault="00524562"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3E81A540" w14:textId="77777777" w:rsidTr="00AE7BBF">
        <w:tc>
          <w:tcPr>
            <w:tcW w:w="4402" w:type="dxa"/>
            <w:tcBorders>
              <w:right w:val="single" w:sz="4" w:space="0" w:color="auto"/>
            </w:tcBorders>
          </w:tcPr>
          <w:p w14:paraId="7C304488" w14:textId="77777777" w:rsidR="00524562" w:rsidRPr="00AC0E02" w:rsidRDefault="00524562" w:rsidP="00FF18A6">
            <w:pPr>
              <w:rPr>
                <w:rFonts w:eastAsia="宋体"/>
                <w:color w:val="000000" w:themeColor="text1"/>
                <w:sz w:val="22"/>
                <w:szCs w:val="22"/>
              </w:rPr>
            </w:pPr>
            <w:r w:rsidRPr="00AC0E02">
              <w:rPr>
                <w:rFonts w:eastAsia="宋体"/>
                <w:color w:val="000000" w:themeColor="text1"/>
                <w:sz w:val="22"/>
                <w:szCs w:val="22"/>
              </w:rPr>
              <w:t>Randomization (SmtO</w:t>
            </w:r>
            <w:r w:rsidRPr="00AC0E02">
              <w:rPr>
                <w:rFonts w:eastAsia="宋体"/>
                <w:color w:val="000000" w:themeColor="text1"/>
                <w:sz w:val="22"/>
                <w:szCs w:val="22"/>
                <w:vertAlign w:val="subscript"/>
              </w:rPr>
              <w:t>2</w:t>
            </w:r>
            <w:r w:rsidRPr="00AC0E02">
              <w:rPr>
                <w:rFonts w:eastAsia="宋体"/>
                <w:color w:val="000000" w:themeColor="text1"/>
                <w:sz w:val="22"/>
                <w:szCs w:val="22"/>
              </w:rPr>
              <w:t>-guided care)</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tcPr>
          <w:p w14:paraId="62C1FEFA" w14:textId="0D48A6B5" w:rsidR="00524562"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0.57 (0.37–0.83)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75FBA7A" w14:textId="4AE56BBE" w:rsidR="00524562" w:rsidRPr="00AC0E02" w:rsidRDefault="00723E70" w:rsidP="00FF18A6">
            <w:pPr>
              <w:jc w:val="center"/>
              <w:rPr>
                <w:rFonts w:eastAsia="宋体"/>
                <w:b/>
                <w:bCs/>
                <w:color w:val="000000" w:themeColor="text1"/>
                <w:sz w:val="22"/>
                <w:szCs w:val="22"/>
              </w:rPr>
            </w:pPr>
            <w:r w:rsidRPr="00AC0E02">
              <w:rPr>
                <w:rFonts w:eastAsia="宋体"/>
                <w:b/>
                <w:bCs/>
                <w:color w:val="000000" w:themeColor="text1"/>
                <w:sz w:val="22"/>
                <w:szCs w:val="22"/>
              </w:rPr>
              <w:t>0.003</w:t>
            </w:r>
          </w:p>
        </w:tc>
      </w:tr>
      <w:tr w:rsidR="00DF4135" w:rsidRPr="00AC0E02" w14:paraId="224D78BE" w14:textId="77777777" w:rsidTr="00A62525">
        <w:tc>
          <w:tcPr>
            <w:tcW w:w="4402" w:type="dxa"/>
            <w:tcBorders>
              <w:right w:val="single" w:sz="4" w:space="0" w:color="auto"/>
            </w:tcBorders>
            <w:shd w:val="clear" w:color="auto" w:fill="FFF2CC" w:themeFill="accent4" w:themeFillTint="33"/>
          </w:tcPr>
          <w:p w14:paraId="0EAD544E" w14:textId="77777777" w:rsidR="00524562" w:rsidRPr="00AC0E02" w:rsidRDefault="00524562" w:rsidP="00FF18A6">
            <w:pPr>
              <w:rPr>
                <w:rFonts w:eastAsia="宋体"/>
                <w:color w:val="000000" w:themeColor="text1"/>
                <w:sz w:val="22"/>
                <w:szCs w:val="22"/>
              </w:rPr>
            </w:pPr>
            <w:r w:rsidRPr="00AC0E02">
              <w:rPr>
                <w:rFonts w:eastAsia="宋体"/>
                <w:color w:val="000000" w:themeColor="text1"/>
                <w:sz w:val="22"/>
                <w:szCs w:val="22"/>
              </w:rPr>
              <w:t>Peking University First Hospital</w:t>
            </w:r>
          </w:p>
        </w:tc>
        <w:tc>
          <w:tcPr>
            <w:tcW w:w="32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87F5D3" w14:textId="77777777" w:rsidR="00524562" w:rsidRPr="00AC0E02" w:rsidRDefault="00524562"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EE700D" w14:textId="77777777" w:rsidR="00524562" w:rsidRPr="00AC0E02" w:rsidRDefault="00524562"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56AA0871" w14:textId="77777777" w:rsidTr="00723E70">
        <w:tc>
          <w:tcPr>
            <w:tcW w:w="4402" w:type="dxa"/>
            <w:tcBorders>
              <w:right w:val="single" w:sz="4" w:space="0" w:color="auto"/>
            </w:tcBorders>
          </w:tcPr>
          <w:p w14:paraId="111DD895" w14:textId="77777777" w:rsidR="00723E70" w:rsidRPr="00AC0E02" w:rsidRDefault="00723E70" w:rsidP="00FF18A6">
            <w:pPr>
              <w:rPr>
                <w:rFonts w:eastAsia="宋体"/>
                <w:color w:val="000000" w:themeColor="text1"/>
                <w:sz w:val="22"/>
                <w:szCs w:val="22"/>
              </w:rPr>
            </w:pPr>
            <w:r w:rsidRPr="00AC0E02">
              <w:rPr>
                <w:rFonts w:eastAsia="宋体"/>
                <w:color w:val="000000" w:themeColor="text1"/>
                <w:sz w:val="22"/>
                <w:szCs w:val="22"/>
              </w:rPr>
              <w:t>Peking University Third Hospital</w:t>
            </w:r>
          </w:p>
        </w:tc>
        <w:tc>
          <w:tcPr>
            <w:tcW w:w="3248" w:type="dxa"/>
            <w:tcBorders>
              <w:top w:val="single" w:sz="4" w:space="0" w:color="auto"/>
              <w:left w:val="nil"/>
              <w:bottom w:val="single" w:sz="4" w:space="0" w:color="auto"/>
              <w:right w:val="nil"/>
            </w:tcBorders>
            <w:shd w:val="clear" w:color="auto" w:fill="auto"/>
            <w:vAlign w:val="bottom"/>
          </w:tcPr>
          <w:p w14:paraId="410A9183" w14:textId="28BA79D3" w:rsidR="00723E70"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1.00 (0.40–2.02)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D7D3012" w14:textId="30764785" w:rsidR="00723E70" w:rsidRPr="00AC0E02" w:rsidRDefault="004224FF" w:rsidP="00FF18A6">
            <w:pPr>
              <w:jc w:val="center"/>
              <w:rPr>
                <w:rFonts w:eastAsia="宋体"/>
                <w:color w:val="000000" w:themeColor="text1"/>
                <w:sz w:val="22"/>
                <w:szCs w:val="22"/>
              </w:rPr>
            </w:pPr>
            <w:r w:rsidRPr="00AC0E02">
              <w:rPr>
                <w:rFonts w:eastAsia="宋体"/>
                <w:color w:val="000000" w:themeColor="text1"/>
                <w:sz w:val="22"/>
                <w:szCs w:val="22"/>
              </w:rPr>
              <w:t>0.999</w:t>
            </w:r>
          </w:p>
        </w:tc>
      </w:tr>
      <w:tr w:rsidR="00DF4135" w:rsidRPr="00AC0E02" w14:paraId="456DD35F" w14:textId="77777777" w:rsidTr="00723E70">
        <w:tc>
          <w:tcPr>
            <w:tcW w:w="4402" w:type="dxa"/>
            <w:tcBorders>
              <w:right w:val="single" w:sz="4" w:space="0" w:color="auto"/>
            </w:tcBorders>
          </w:tcPr>
          <w:p w14:paraId="5412B216" w14:textId="77777777" w:rsidR="00723E70" w:rsidRPr="00AC0E02" w:rsidRDefault="00723E70" w:rsidP="00FF18A6">
            <w:pPr>
              <w:rPr>
                <w:rFonts w:eastAsia="宋体"/>
                <w:color w:val="000000" w:themeColor="text1"/>
                <w:sz w:val="22"/>
                <w:szCs w:val="22"/>
              </w:rPr>
            </w:pPr>
            <w:r w:rsidRPr="00AC0E02">
              <w:rPr>
                <w:rFonts w:eastAsia="宋体"/>
                <w:color w:val="000000" w:themeColor="text1"/>
                <w:sz w:val="22"/>
                <w:szCs w:val="22"/>
              </w:rPr>
              <w:t>Shandong Provincial Hospital</w:t>
            </w:r>
          </w:p>
        </w:tc>
        <w:tc>
          <w:tcPr>
            <w:tcW w:w="3248" w:type="dxa"/>
            <w:tcBorders>
              <w:top w:val="single" w:sz="4" w:space="0" w:color="auto"/>
              <w:left w:val="nil"/>
              <w:bottom w:val="single" w:sz="4" w:space="0" w:color="auto"/>
              <w:right w:val="nil"/>
            </w:tcBorders>
            <w:shd w:val="clear" w:color="auto" w:fill="auto"/>
            <w:vAlign w:val="bottom"/>
          </w:tcPr>
          <w:p w14:paraId="6C46EA6E" w14:textId="1327D627" w:rsidR="00723E70"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2.20 (1.35–2.82)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9C6223" w14:textId="367264E1" w:rsidR="00723E70" w:rsidRPr="00AC0E02" w:rsidRDefault="00723E70" w:rsidP="00FF18A6">
            <w:pPr>
              <w:jc w:val="center"/>
              <w:rPr>
                <w:rFonts w:eastAsia="宋体"/>
                <w:b/>
                <w:bCs/>
                <w:color w:val="000000" w:themeColor="text1"/>
                <w:sz w:val="22"/>
                <w:szCs w:val="22"/>
              </w:rPr>
            </w:pPr>
            <w:r w:rsidRPr="00AC0E02">
              <w:rPr>
                <w:rFonts w:eastAsia="宋体"/>
                <w:b/>
                <w:bCs/>
                <w:color w:val="000000" w:themeColor="text1"/>
                <w:sz w:val="22"/>
                <w:szCs w:val="22"/>
              </w:rPr>
              <w:t>0.009</w:t>
            </w:r>
          </w:p>
        </w:tc>
      </w:tr>
      <w:tr w:rsidR="00DF4135" w:rsidRPr="00AC0E02" w14:paraId="34F70274" w14:textId="77777777" w:rsidTr="00723E70">
        <w:tc>
          <w:tcPr>
            <w:tcW w:w="4402" w:type="dxa"/>
            <w:tcBorders>
              <w:right w:val="single" w:sz="4" w:space="0" w:color="auto"/>
            </w:tcBorders>
          </w:tcPr>
          <w:p w14:paraId="2152CAB1" w14:textId="77777777" w:rsidR="00723E70" w:rsidRPr="00AC0E02" w:rsidRDefault="00723E70" w:rsidP="00FF18A6">
            <w:pPr>
              <w:rPr>
                <w:rFonts w:eastAsia="宋体"/>
                <w:color w:val="000000" w:themeColor="text1"/>
                <w:sz w:val="22"/>
                <w:szCs w:val="22"/>
              </w:rPr>
            </w:pPr>
            <w:r w:rsidRPr="00AC0E02">
              <w:rPr>
                <w:rFonts w:eastAsia="宋体"/>
                <w:color w:val="000000" w:themeColor="text1"/>
                <w:sz w:val="22"/>
                <w:szCs w:val="22"/>
              </w:rPr>
              <w:t>Zhengzhou University First Hospital</w:t>
            </w:r>
          </w:p>
        </w:tc>
        <w:tc>
          <w:tcPr>
            <w:tcW w:w="3248" w:type="dxa"/>
            <w:tcBorders>
              <w:top w:val="single" w:sz="4" w:space="0" w:color="auto"/>
              <w:left w:val="nil"/>
              <w:bottom w:val="single" w:sz="4" w:space="0" w:color="auto"/>
              <w:right w:val="nil"/>
            </w:tcBorders>
            <w:shd w:val="clear" w:color="auto" w:fill="auto"/>
            <w:vAlign w:val="bottom"/>
          </w:tcPr>
          <w:p w14:paraId="0036A05A" w14:textId="1A0BA3A7" w:rsidR="00723E70"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0.95 (0.35–2.00)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B24B13" w14:textId="44A28C30" w:rsidR="00723E70"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0.91</w:t>
            </w:r>
            <w:r w:rsidR="004224FF" w:rsidRPr="00AC0E02">
              <w:rPr>
                <w:rFonts w:eastAsia="宋体"/>
                <w:color w:val="000000" w:themeColor="text1"/>
                <w:sz w:val="22"/>
                <w:szCs w:val="22"/>
              </w:rPr>
              <w:t>1</w:t>
            </w:r>
          </w:p>
        </w:tc>
      </w:tr>
      <w:tr w:rsidR="00DF4135" w:rsidRPr="00AC0E02" w14:paraId="5F4AF609" w14:textId="77777777" w:rsidTr="00723E70">
        <w:tc>
          <w:tcPr>
            <w:tcW w:w="4402" w:type="dxa"/>
            <w:tcBorders>
              <w:right w:val="single" w:sz="4" w:space="0" w:color="auto"/>
            </w:tcBorders>
          </w:tcPr>
          <w:p w14:paraId="0325E93F" w14:textId="77777777" w:rsidR="00723E70" w:rsidRPr="00AC0E02" w:rsidRDefault="00723E70" w:rsidP="00FF18A6">
            <w:pPr>
              <w:rPr>
                <w:rFonts w:eastAsia="宋体"/>
                <w:color w:val="000000" w:themeColor="text1"/>
                <w:sz w:val="22"/>
                <w:szCs w:val="22"/>
              </w:rPr>
            </w:pPr>
            <w:r w:rsidRPr="00AC0E02">
              <w:rPr>
                <w:rFonts w:eastAsia="宋体"/>
                <w:color w:val="000000" w:themeColor="text1"/>
                <w:sz w:val="22"/>
                <w:szCs w:val="22"/>
              </w:rPr>
              <w:t>Hebei Medical University Second Hospital</w:t>
            </w:r>
          </w:p>
        </w:tc>
        <w:tc>
          <w:tcPr>
            <w:tcW w:w="3248" w:type="dxa"/>
            <w:tcBorders>
              <w:top w:val="single" w:sz="4" w:space="0" w:color="auto"/>
              <w:left w:val="nil"/>
              <w:bottom w:val="single" w:sz="4" w:space="0" w:color="auto"/>
              <w:right w:val="nil"/>
            </w:tcBorders>
            <w:shd w:val="clear" w:color="auto" w:fill="auto"/>
            <w:vAlign w:val="bottom"/>
          </w:tcPr>
          <w:p w14:paraId="6071C5D7" w14:textId="4B91EE12" w:rsidR="00723E70"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1.58 (0.75–2.50)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7BFAC8B" w14:textId="2AE8E33B" w:rsidR="00723E70"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0.22</w:t>
            </w:r>
            <w:r w:rsidR="004224FF" w:rsidRPr="00AC0E02">
              <w:rPr>
                <w:rFonts w:eastAsia="宋体"/>
                <w:color w:val="000000" w:themeColor="text1"/>
                <w:sz w:val="22"/>
                <w:szCs w:val="22"/>
              </w:rPr>
              <w:t>0</w:t>
            </w:r>
          </w:p>
        </w:tc>
      </w:tr>
      <w:tr w:rsidR="00723E70" w:rsidRPr="00AC0E02" w14:paraId="1DEF415A" w14:textId="77777777" w:rsidTr="00723E70">
        <w:tc>
          <w:tcPr>
            <w:tcW w:w="4402" w:type="dxa"/>
            <w:tcBorders>
              <w:right w:val="single" w:sz="4" w:space="0" w:color="auto"/>
            </w:tcBorders>
          </w:tcPr>
          <w:p w14:paraId="59CD912F" w14:textId="77777777" w:rsidR="00723E70" w:rsidRPr="00AC0E02" w:rsidRDefault="00723E70" w:rsidP="00FF18A6">
            <w:pPr>
              <w:rPr>
                <w:rFonts w:eastAsia="宋体"/>
                <w:color w:val="000000" w:themeColor="text1"/>
                <w:sz w:val="22"/>
                <w:szCs w:val="22"/>
              </w:rPr>
            </w:pPr>
            <w:r w:rsidRPr="00AC0E02">
              <w:rPr>
                <w:rFonts w:eastAsia="宋体"/>
                <w:color w:val="000000" w:themeColor="text1"/>
                <w:sz w:val="22"/>
                <w:szCs w:val="22"/>
              </w:rPr>
              <w:t>Beijing Obstetrics and Gynecology Hospital</w:t>
            </w:r>
          </w:p>
        </w:tc>
        <w:tc>
          <w:tcPr>
            <w:tcW w:w="3248" w:type="dxa"/>
            <w:tcBorders>
              <w:top w:val="single" w:sz="4" w:space="0" w:color="auto"/>
              <w:left w:val="nil"/>
              <w:bottom w:val="single" w:sz="4" w:space="0" w:color="auto"/>
              <w:right w:val="nil"/>
            </w:tcBorders>
            <w:shd w:val="clear" w:color="auto" w:fill="auto"/>
            <w:vAlign w:val="bottom"/>
          </w:tcPr>
          <w:p w14:paraId="3E4790B7" w14:textId="6212385F" w:rsidR="00723E70"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1.32 (0.52–2.36)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A8791BF" w14:textId="43622773" w:rsidR="00723E70" w:rsidRPr="00AC0E02" w:rsidRDefault="00723E70" w:rsidP="00FF18A6">
            <w:pPr>
              <w:jc w:val="center"/>
              <w:rPr>
                <w:rFonts w:eastAsia="宋体"/>
                <w:color w:val="000000" w:themeColor="text1"/>
                <w:sz w:val="22"/>
                <w:szCs w:val="22"/>
              </w:rPr>
            </w:pPr>
            <w:r w:rsidRPr="00AC0E02">
              <w:rPr>
                <w:rFonts w:eastAsia="宋体"/>
                <w:color w:val="000000" w:themeColor="text1"/>
                <w:sz w:val="22"/>
                <w:szCs w:val="22"/>
              </w:rPr>
              <w:t>0.52</w:t>
            </w:r>
            <w:r w:rsidR="004224FF" w:rsidRPr="00AC0E02">
              <w:rPr>
                <w:rFonts w:eastAsia="宋体"/>
                <w:color w:val="000000" w:themeColor="text1"/>
                <w:sz w:val="22"/>
                <w:szCs w:val="22"/>
              </w:rPr>
              <w:t>3</w:t>
            </w:r>
          </w:p>
        </w:tc>
      </w:tr>
    </w:tbl>
    <w:p w14:paraId="152A128E" w14:textId="77777777" w:rsidR="00524562" w:rsidRPr="00AC0E02" w:rsidRDefault="00524562" w:rsidP="00FF18A6">
      <w:pPr>
        <w:rPr>
          <w:rFonts w:eastAsia="宋体"/>
          <w:color w:val="000000" w:themeColor="text1"/>
        </w:rPr>
      </w:pPr>
    </w:p>
    <w:tbl>
      <w:tblPr>
        <w:tblStyle w:val="TableGrid"/>
        <w:tblW w:w="9067" w:type="dxa"/>
        <w:tblLook w:val="04A0" w:firstRow="1" w:lastRow="0" w:firstColumn="1" w:lastColumn="0" w:noHBand="0" w:noVBand="1"/>
      </w:tblPr>
      <w:tblGrid>
        <w:gridCol w:w="4390"/>
        <w:gridCol w:w="3260"/>
        <w:gridCol w:w="1417"/>
      </w:tblGrid>
      <w:tr w:rsidR="00DF4135" w:rsidRPr="00AC0E02" w14:paraId="11F712FF" w14:textId="77777777" w:rsidTr="00524562">
        <w:tc>
          <w:tcPr>
            <w:tcW w:w="4390" w:type="dxa"/>
            <w:shd w:val="clear" w:color="auto" w:fill="E2EFD9" w:themeFill="accent6" w:themeFillTint="33"/>
          </w:tcPr>
          <w:p w14:paraId="0C1258E4" w14:textId="77777777" w:rsidR="00E93956" w:rsidRPr="00AC0E02" w:rsidRDefault="00E93956" w:rsidP="00FF18A6">
            <w:pPr>
              <w:rPr>
                <w:rFonts w:eastAsia="宋体"/>
                <w:b/>
                <w:color w:val="000000" w:themeColor="text1"/>
                <w:sz w:val="22"/>
                <w:szCs w:val="22"/>
              </w:rPr>
            </w:pPr>
            <w:r w:rsidRPr="00AC0E02">
              <w:rPr>
                <w:rFonts w:eastAsia="宋体"/>
                <w:b/>
                <w:color w:val="000000" w:themeColor="text1"/>
                <w:sz w:val="22"/>
                <w:szCs w:val="22"/>
              </w:rPr>
              <w:t>Factor</w:t>
            </w:r>
          </w:p>
        </w:tc>
        <w:tc>
          <w:tcPr>
            <w:tcW w:w="3260" w:type="dxa"/>
            <w:tcBorders>
              <w:bottom w:val="single" w:sz="4" w:space="0" w:color="auto"/>
            </w:tcBorders>
            <w:shd w:val="clear" w:color="auto" w:fill="E2EFD9" w:themeFill="accent6" w:themeFillTint="33"/>
          </w:tcPr>
          <w:p w14:paraId="36E8CD63" w14:textId="50C6D374" w:rsidR="00E93956" w:rsidRPr="00AC0E02" w:rsidRDefault="00E93956" w:rsidP="00FF18A6">
            <w:pPr>
              <w:jc w:val="center"/>
              <w:rPr>
                <w:rFonts w:eastAsia="宋体"/>
                <w:b/>
                <w:color w:val="000000" w:themeColor="text1"/>
                <w:sz w:val="22"/>
                <w:szCs w:val="22"/>
              </w:rPr>
            </w:pPr>
            <w:r w:rsidRPr="00AC0E02">
              <w:rPr>
                <w:rFonts w:eastAsia="宋体"/>
                <w:b/>
                <w:color w:val="000000" w:themeColor="text1"/>
                <w:sz w:val="22"/>
                <w:szCs w:val="22"/>
              </w:rPr>
              <w:t xml:space="preserve">Risk Ratio (95% </w:t>
            </w:r>
            <w:proofErr w:type="gramStart"/>
            <w:r w:rsidRPr="00AC0E02">
              <w:rPr>
                <w:rFonts w:eastAsia="宋体"/>
                <w:b/>
                <w:color w:val="000000" w:themeColor="text1"/>
                <w:sz w:val="22"/>
                <w:szCs w:val="22"/>
              </w:rPr>
              <w:t>CI)</w:t>
            </w:r>
            <w:r w:rsidR="001B62CC" w:rsidRPr="00AC0E02">
              <w:rPr>
                <w:rFonts w:eastAsia="宋体"/>
                <w:b/>
                <w:color w:val="000000" w:themeColor="text1"/>
                <w:sz w:val="22"/>
                <w:szCs w:val="22"/>
              </w:rPr>
              <w:t>*</w:t>
            </w:r>
            <w:proofErr w:type="gramEnd"/>
            <w:r w:rsidR="001B62CC" w:rsidRPr="00AC0E02">
              <w:rPr>
                <w:rFonts w:eastAsia="宋体"/>
                <w:b/>
                <w:color w:val="000000" w:themeColor="text1"/>
                <w:sz w:val="22"/>
                <w:szCs w:val="22"/>
              </w:rPr>
              <w:t>‡</w:t>
            </w:r>
          </w:p>
        </w:tc>
        <w:tc>
          <w:tcPr>
            <w:tcW w:w="1417" w:type="dxa"/>
            <w:tcBorders>
              <w:bottom w:val="single" w:sz="4" w:space="0" w:color="auto"/>
            </w:tcBorders>
            <w:shd w:val="clear" w:color="auto" w:fill="E2EFD9" w:themeFill="accent6" w:themeFillTint="33"/>
          </w:tcPr>
          <w:p w14:paraId="00532D22" w14:textId="77E07C84" w:rsidR="00E93956" w:rsidRPr="00AC0E02" w:rsidRDefault="00074508" w:rsidP="00FF18A6">
            <w:pPr>
              <w:jc w:val="center"/>
              <w:rPr>
                <w:rFonts w:eastAsia="宋体"/>
                <w:b/>
                <w:color w:val="000000" w:themeColor="text1"/>
                <w:sz w:val="22"/>
                <w:szCs w:val="22"/>
              </w:rPr>
            </w:pPr>
            <w:r w:rsidRPr="00AC0E02">
              <w:rPr>
                <w:rFonts w:eastAsia="宋体"/>
                <w:b/>
                <w:i/>
                <w:iCs/>
                <w:color w:val="000000" w:themeColor="text1"/>
                <w:sz w:val="22"/>
                <w:szCs w:val="22"/>
              </w:rPr>
              <w:t>P</w:t>
            </w:r>
            <w:r w:rsidR="00E93956" w:rsidRPr="00AC0E02">
              <w:rPr>
                <w:rFonts w:eastAsia="宋体"/>
                <w:b/>
                <w:color w:val="000000" w:themeColor="text1"/>
                <w:sz w:val="22"/>
                <w:szCs w:val="22"/>
              </w:rPr>
              <w:t xml:space="preserve"> value</w:t>
            </w:r>
          </w:p>
        </w:tc>
      </w:tr>
      <w:tr w:rsidR="00DF4135" w:rsidRPr="00AC0E02" w14:paraId="7F3816C2" w14:textId="77777777" w:rsidTr="00A62525">
        <w:tc>
          <w:tcPr>
            <w:tcW w:w="4390" w:type="dxa"/>
            <w:shd w:val="clear" w:color="auto" w:fill="FFF2CC" w:themeFill="accent4" w:themeFillTint="33"/>
          </w:tcPr>
          <w:p w14:paraId="4EA08978"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Randomization (usual care)</w:t>
            </w:r>
          </w:p>
        </w:tc>
        <w:tc>
          <w:tcPr>
            <w:tcW w:w="3260" w:type="dxa"/>
            <w:shd w:val="clear" w:color="auto" w:fill="FFF2CC" w:themeFill="accent4" w:themeFillTint="33"/>
            <w:vAlign w:val="bottom"/>
          </w:tcPr>
          <w:p w14:paraId="7FC697B7" w14:textId="03D0D9D7"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0F20FA89" w14:textId="3A6F1259"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76EB48E4" w14:textId="77777777" w:rsidTr="00524562">
        <w:tc>
          <w:tcPr>
            <w:tcW w:w="4390" w:type="dxa"/>
          </w:tcPr>
          <w:p w14:paraId="25CE16A3"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Randomization (SmtO</w:t>
            </w:r>
            <w:r w:rsidRPr="00AC0E02">
              <w:rPr>
                <w:rFonts w:eastAsia="宋体"/>
                <w:color w:val="000000" w:themeColor="text1"/>
                <w:sz w:val="22"/>
                <w:szCs w:val="22"/>
                <w:vertAlign w:val="subscript"/>
              </w:rPr>
              <w:t>2</w:t>
            </w:r>
            <w:r w:rsidRPr="00AC0E02">
              <w:rPr>
                <w:rFonts w:eastAsia="宋体"/>
                <w:color w:val="000000" w:themeColor="text1"/>
                <w:sz w:val="22"/>
                <w:szCs w:val="22"/>
              </w:rPr>
              <w:t>-guided care)</w:t>
            </w:r>
          </w:p>
        </w:tc>
        <w:tc>
          <w:tcPr>
            <w:tcW w:w="3260" w:type="dxa"/>
            <w:tcBorders>
              <w:top w:val="single" w:sz="4" w:space="0" w:color="auto"/>
              <w:left w:val="nil"/>
              <w:bottom w:val="single" w:sz="4" w:space="0" w:color="auto"/>
              <w:right w:val="single" w:sz="4" w:space="0" w:color="auto"/>
            </w:tcBorders>
            <w:shd w:val="clear" w:color="auto" w:fill="auto"/>
            <w:vAlign w:val="bottom"/>
          </w:tcPr>
          <w:p w14:paraId="6E473AB6" w14:textId="31187958"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0.58 (0.37–0.86)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34205F4" w14:textId="35DDE569" w:rsidR="00E93956" w:rsidRPr="00AC0E02" w:rsidRDefault="00E93956" w:rsidP="00FF18A6">
            <w:pPr>
              <w:jc w:val="center"/>
              <w:rPr>
                <w:rFonts w:eastAsia="宋体"/>
                <w:b/>
                <w:bCs/>
                <w:color w:val="000000" w:themeColor="text1"/>
                <w:sz w:val="22"/>
                <w:szCs w:val="22"/>
              </w:rPr>
            </w:pPr>
            <w:r w:rsidRPr="00AC0E02">
              <w:rPr>
                <w:rFonts w:eastAsia="宋体"/>
                <w:b/>
                <w:bCs/>
                <w:color w:val="000000" w:themeColor="text1"/>
                <w:sz w:val="22"/>
                <w:szCs w:val="22"/>
              </w:rPr>
              <w:t>0.006</w:t>
            </w:r>
          </w:p>
        </w:tc>
      </w:tr>
      <w:tr w:rsidR="00DF4135" w:rsidRPr="00AC0E02" w14:paraId="00377256" w14:textId="77777777" w:rsidTr="00A62525">
        <w:tc>
          <w:tcPr>
            <w:tcW w:w="4390" w:type="dxa"/>
            <w:shd w:val="clear" w:color="auto" w:fill="FFF2CC" w:themeFill="accent4" w:themeFillTint="33"/>
          </w:tcPr>
          <w:p w14:paraId="3B583835"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Peking University First Hospital</w:t>
            </w:r>
          </w:p>
        </w:tc>
        <w:tc>
          <w:tcPr>
            <w:tcW w:w="3260" w:type="dxa"/>
            <w:tcBorders>
              <w:bottom w:val="single" w:sz="4" w:space="0" w:color="auto"/>
            </w:tcBorders>
            <w:shd w:val="clear" w:color="auto" w:fill="FFF2CC" w:themeFill="accent4" w:themeFillTint="33"/>
            <w:vAlign w:val="bottom"/>
          </w:tcPr>
          <w:p w14:paraId="427119F4" w14:textId="19E4EF30"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20EB5C0F" w14:textId="0E9147E6"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60AFFE30" w14:textId="77777777" w:rsidTr="00524562">
        <w:tc>
          <w:tcPr>
            <w:tcW w:w="4390" w:type="dxa"/>
          </w:tcPr>
          <w:p w14:paraId="6A29FA46"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Peking University Third Hospital</w:t>
            </w:r>
          </w:p>
        </w:tc>
        <w:tc>
          <w:tcPr>
            <w:tcW w:w="3260" w:type="dxa"/>
            <w:tcBorders>
              <w:top w:val="single" w:sz="4" w:space="0" w:color="auto"/>
              <w:left w:val="nil"/>
              <w:bottom w:val="single" w:sz="4" w:space="0" w:color="auto"/>
              <w:right w:val="nil"/>
            </w:tcBorders>
            <w:shd w:val="clear" w:color="auto" w:fill="auto"/>
            <w:vAlign w:val="bottom"/>
          </w:tcPr>
          <w:p w14:paraId="67732FA3" w14:textId="1B65AC1B"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1.24 (0.5</w:t>
            </w:r>
            <w:r w:rsidR="00517A06" w:rsidRPr="00AC0E02">
              <w:rPr>
                <w:rFonts w:eastAsia="宋体"/>
                <w:color w:val="000000" w:themeColor="text1"/>
                <w:sz w:val="22"/>
                <w:szCs w:val="22"/>
              </w:rPr>
              <w:t>0</w:t>
            </w:r>
            <w:r w:rsidRPr="00AC0E02">
              <w:rPr>
                <w:rFonts w:eastAsia="宋体"/>
                <w:color w:val="000000" w:themeColor="text1"/>
                <w:sz w:val="22"/>
                <w:szCs w:val="22"/>
              </w:rPr>
              <w:t>–2.29)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BBF4ED" w14:textId="08FE0519"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0.6</w:t>
            </w:r>
            <w:r w:rsidR="00F02A6A" w:rsidRPr="00AC0E02">
              <w:rPr>
                <w:rFonts w:eastAsia="宋体"/>
                <w:color w:val="000000" w:themeColor="text1"/>
                <w:sz w:val="22"/>
                <w:szCs w:val="22"/>
              </w:rPr>
              <w:t>09</w:t>
            </w:r>
          </w:p>
        </w:tc>
      </w:tr>
      <w:tr w:rsidR="00DF4135" w:rsidRPr="00AC0E02" w14:paraId="3EE0EEF2" w14:textId="77777777" w:rsidTr="00524562">
        <w:tc>
          <w:tcPr>
            <w:tcW w:w="4390" w:type="dxa"/>
          </w:tcPr>
          <w:p w14:paraId="5AB76C53"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Shandong Provincial Hospital</w:t>
            </w:r>
          </w:p>
        </w:tc>
        <w:tc>
          <w:tcPr>
            <w:tcW w:w="3260" w:type="dxa"/>
            <w:tcBorders>
              <w:top w:val="single" w:sz="4" w:space="0" w:color="auto"/>
              <w:left w:val="nil"/>
              <w:bottom w:val="single" w:sz="4" w:space="0" w:color="auto"/>
              <w:right w:val="nil"/>
            </w:tcBorders>
            <w:shd w:val="clear" w:color="auto" w:fill="auto"/>
            <w:vAlign w:val="bottom"/>
          </w:tcPr>
          <w:p w14:paraId="49C393C7" w14:textId="49463063"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2.45 (1.34–2.98)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63632F" w14:textId="14164AFB" w:rsidR="00E93956" w:rsidRPr="00AC0E02" w:rsidRDefault="00E93956" w:rsidP="00FF18A6">
            <w:pPr>
              <w:jc w:val="center"/>
              <w:rPr>
                <w:rFonts w:eastAsia="宋体"/>
                <w:b/>
                <w:bCs/>
                <w:color w:val="000000" w:themeColor="text1"/>
                <w:sz w:val="22"/>
                <w:szCs w:val="22"/>
              </w:rPr>
            </w:pPr>
            <w:r w:rsidRPr="00AC0E02">
              <w:rPr>
                <w:rFonts w:eastAsia="宋体"/>
                <w:b/>
                <w:bCs/>
                <w:color w:val="000000" w:themeColor="text1"/>
                <w:sz w:val="22"/>
                <w:szCs w:val="22"/>
              </w:rPr>
              <w:t>0.01</w:t>
            </w:r>
            <w:r w:rsidR="00F02A6A" w:rsidRPr="00AC0E02">
              <w:rPr>
                <w:rFonts w:eastAsia="宋体"/>
                <w:b/>
                <w:bCs/>
                <w:color w:val="000000" w:themeColor="text1"/>
                <w:sz w:val="22"/>
                <w:szCs w:val="22"/>
              </w:rPr>
              <w:t>4</w:t>
            </w:r>
          </w:p>
        </w:tc>
      </w:tr>
      <w:tr w:rsidR="00DF4135" w:rsidRPr="00AC0E02" w14:paraId="6D89C6DF" w14:textId="77777777" w:rsidTr="00524562">
        <w:tc>
          <w:tcPr>
            <w:tcW w:w="4390" w:type="dxa"/>
          </w:tcPr>
          <w:p w14:paraId="563B90D4"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Zhengzhou University First Hospital</w:t>
            </w:r>
          </w:p>
        </w:tc>
        <w:tc>
          <w:tcPr>
            <w:tcW w:w="3260" w:type="dxa"/>
            <w:tcBorders>
              <w:top w:val="single" w:sz="4" w:space="0" w:color="auto"/>
              <w:left w:val="nil"/>
              <w:bottom w:val="single" w:sz="4" w:space="0" w:color="auto"/>
              <w:right w:val="nil"/>
            </w:tcBorders>
            <w:shd w:val="clear" w:color="auto" w:fill="auto"/>
            <w:vAlign w:val="bottom"/>
          </w:tcPr>
          <w:p w14:paraId="463009D4" w14:textId="24BB2533"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1.14 (0.32–2.39)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38AE76" w14:textId="48C44977"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0.8</w:t>
            </w:r>
            <w:r w:rsidR="00F02A6A" w:rsidRPr="00AC0E02">
              <w:rPr>
                <w:rFonts w:eastAsia="宋体"/>
                <w:color w:val="000000" w:themeColor="text1"/>
                <w:sz w:val="22"/>
                <w:szCs w:val="22"/>
              </w:rPr>
              <w:t>07</w:t>
            </w:r>
          </w:p>
        </w:tc>
      </w:tr>
      <w:tr w:rsidR="00DF4135" w:rsidRPr="00AC0E02" w14:paraId="58CB3B93" w14:textId="77777777" w:rsidTr="00524562">
        <w:tc>
          <w:tcPr>
            <w:tcW w:w="4390" w:type="dxa"/>
          </w:tcPr>
          <w:p w14:paraId="599F4954"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Hebei Medical University Second Hospital</w:t>
            </w:r>
          </w:p>
        </w:tc>
        <w:tc>
          <w:tcPr>
            <w:tcW w:w="3260" w:type="dxa"/>
            <w:tcBorders>
              <w:top w:val="single" w:sz="4" w:space="0" w:color="auto"/>
              <w:left w:val="nil"/>
              <w:bottom w:val="single" w:sz="4" w:space="0" w:color="auto"/>
              <w:right w:val="nil"/>
            </w:tcBorders>
            <w:shd w:val="clear" w:color="auto" w:fill="auto"/>
            <w:vAlign w:val="bottom"/>
          </w:tcPr>
          <w:p w14:paraId="4ECD0025" w14:textId="3A8EEA32"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1.71 (0.68–2.68)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365F094" w14:textId="5F352080"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0.2</w:t>
            </w:r>
            <w:r w:rsidR="00F02A6A" w:rsidRPr="00AC0E02">
              <w:rPr>
                <w:rFonts w:eastAsia="宋体"/>
                <w:color w:val="000000" w:themeColor="text1"/>
                <w:sz w:val="22"/>
                <w:szCs w:val="22"/>
              </w:rPr>
              <w:t>28</w:t>
            </w:r>
          </w:p>
        </w:tc>
      </w:tr>
      <w:tr w:rsidR="00DF4135" w:rsidRPr="00AC0E02" w14:paraId="71DCFD69" w14:textId="77777777" w:rsidTr="00524562">
        <w:tc>
          <w:tcPr>
            <w:tcW w:w="4390" w:type="dxa"/>
          </w:tcPr>
          <w:p w14:paraId="07B96021"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Beijing Obstetrics and Gynecology Hospital</w:t>
            </w:r>
          </w:p>
        </w:tc>
        <w:tc>
          <w:tcPr>
            <w:tcW w:w="3260" w:type="dxa"/>
            <w:tcBorders>
              <w:top w:val="single" w:sz="4" w:space="0" w:color="auto"/>
              <w:left w:val="nil"/>
              <w:bottom w:val="single" w:sz="4" w:space="0" w:color="auto"/>
              <w:right w:val="nil"/>
            </w:tcBorders>
            <w:shd w:val="clear" w:color="auto" w:fill="auto"/>
            <w:vAlign w:val="bottom"/>
          </w:tcPr>
          <w:p w14:paraId="6DA990C7" w14:textId="26884A46"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1.4</w:t>
            </w:r>
            <w:r w:rsidR="00517A06" w:rsidRPr="00AC0E02">
              <w:rPr>
                <w:rFonts w:eastAsia="宋体"/>
                <w:color w:val="000000" w:themeColor="text1"/>
                <w:sz w:val="22"/>
                <w:szCs w:val="22"/>
              </w:rPr>
              <w:t>0</w:t>
            </w:r>
            <w:r w:rsidRPr="00AC0E02">
              <w:rPr>
                <w:rFonts w:eastAsia="宋体"/>
                <w:color w:val="000000" w:themeColor="text1"/>
                <w:sz w:val="22"/>
                <w:szCs w:val="22"/>
              </w:rPr>
              <w:t xml:space="preserve"> (0.55–2.44)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C8A7E0" w14:textId="7C7F4C90"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0.4</w:t>
            </w:r>
            <w:r w:rsidR="00F02A6A" w:rsidRPr="00AC0E02">
              <w:rPr>
                <w:rFonts w:eastAsia="宋体"/>
                <w:color w:val="000000" w:themeColor="text1"/>
                <w:sz w:val="22"/>
                <w:szCs w:val="22"/>
              </w:rPr>
              <w:t>37</w:t>
            </w:r>
          </w:p>
        </w:tc>
      </w:tr>
      <w:tr w:rsidR="00DF4135" w:rsidRPr="00AC0E02" w14:paraId="1ACFB819" w14:textId="77777777" w:rsidTr="00A62525">
        <w:tc>
          <w:tcPr>
            <w:tcW w:w="4390" w:type="dxa"/>
            <w:shd w:val="clear" w:color="auto" w:fill="FFF2CC" w:themeFill="accent4" w:themeFillTint="33"/>
            <w:vAlign w:val="bottom"/>
          </w:tcPr>
          <w:p w14:paraId="45F29876"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Age (18-39)</w:t>
            </w:r>
          </w:p>
        </w:tc>
        <w:tc>
          <w:tcPr>
            <w:tcW w:w="3260" w:type="dxa"/>
            <w:tcBorders>
              <w:top w:val="single" w:sz="4" w:space="0" w:color="auto"/>
              <w:bottom w:val="single" w:sz="4" w:space="0" w:color="auto"/>
            </w:tcBorders>
            <w:shd w:val="clear" w:color="auto" w:fill="FFF2CC" w:themeFill="accent4" w:themeFillTint="33"/>
            <w:vAlign w:val="bottom"/>
          </w:tcPr>
          <w:p w14:paraId="06CFAF54" w14:textId="0DA37D0C"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7073855A" w14:textId="456C4353"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57086D29" w14:textId="77777777" w:rsidTr="00524562">
        <w:tc>
          <w:tcPr>
            <w:tcW w:w="4390" w:type="dxa"/>
            <w:vAlign w:val="bottom"/>
          </w:tcPr>
          <w:p w14:paraId="2DD647DD"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Age (40-49)</w:t>
            </w:r>
          </w:p>
        </w:tc>
        <w:tc>
          <w:tcPr>
            <w:tcW w:w="3260" w:type="dxa"/>
            <w:tcBorders>
              <w:top w:val="single" w:sz="4" w:space="0" w:color="auto"/>
              <w:left w:val="nil"/>
              <w:bottom w:val="single" w:sz="4" w:space="0" w:color="auto"/>
              <w:right w:val="nil"/>
            </w:tcBorders>
            <w:shd w:val="clear" w:color="auto" w:fill="auto"/>
            <w:vAlign w:val="bottom"/>
          </w:tcPr>
          <w:p w14:paraId="108FA648" w14:textId="2CD9F06D"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1.59 (0.76–2.48)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BE2118" w14:textId="3AA92919"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0.20</w:t>
            </w:r>
            <w:r w:rsidR="00F02A6A" w:rsidRPr="00AC0E02">
              <w:rPr>
                <w:rFonts w:eastAsia="宋体"/>
                <w:color w:val="000000" w:themeColor="text1"/>
                <w:sz w:val="22"/>
                <w:szCs w:val="22"/>
              </w:rPr>
              <w:t>4</w:t>
            </w:r>
          </w:p>
        </w:tc>
      </w:tr>
      <w:tr w:rsidR="00DF4135" w:rsidRPr="00AC0E02" w14:paraId="25C84D47" w14:textId="77777777" w:rsidTr="00524562">
        <w:tc>
          <w:tcPr>
            <w:tcW w:w="4390" w:type="dxa"/>
            <w:vAlign w:val="bottom"/>
          </w:tcPr>
          <w:p w14:paraId="795096C2"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Age (50-65)</w:t>
            </w:r>
          </w:p>
        </w:tc>
        <w:tc>
          <w:tcPr>
            <w:tcW w:w="3260" w:type="dxa"/>
            <w:tcBorders>
              <w:top w:val="single" w:sz="4" w:space="0" w:color="auto"/>
              <w:left w:val="nil"/>
              <w:bottom w:val="single" w:sz="4" w:space="0" w:color="auto"/>
              <w:right w:val="nil"/>
            </w:tcBorders>
            <w:shd w:val="clear" w:color="auto" w:fill="auto"/>
            <w:vAlign w:val="bottom"/>
          </w:tcPr>
          <w:p w14:paraId="23B47AA7" w14:textId="61F11494"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1.86 (1</w:t>
            </w:r>
            <w:r w:rsidR="00517A06" w:rsidRPr="00AC0E02">
              <w:rPr>
                <w:rFonts w:eastAsia="宋体"/>
                <w:color w:val="000000" w:themeColor="text1"/>
                <w:sz w:val="22"/>
                <w:szCs w:val="22"/>
              </w:rPr>
              <w:t>.00</w:t>
            </w:r>
            <w:r w:rsidRPr="00AC0E02">
              <w:rPr>
                <w:rFonts w:eastAsia="宋体"/>
                <w:color w:val="000000" w:themeColor="text1"/>
                <w:sz w:val="22"/>
                <w:szCs w:val="22"/>
              </w:rPr>
              <w:t>–2.64)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61DF81" w14:textId="69CDCF57"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0.0</w:t>
            </w:r>
            <w:r w:rsidR="00F02A6A" w:rsidRPr="00AC0E02">
              <w:rPr>
                <w:rFonts w:eastAsia="宋体"/>
                <w:color w:val="000000" w:themeColor="text1"/>
                <w:sz w:val="22"/>
                <w:szCs w:val="22"/>
              </w:rPr>
              <w:t>64</w:t>
            </w:r>
          </w:p>
        </w:tc>
      </w:tr>
      <w:tr w:rsidR="00DF4135" w:rsidRPr="00AC0E02" w14:paraId="5ED3C7FD" w14:textId="77777777" w:rsidTr="00A62525">
        <w:tc>
          <w:tcPr>
            <w:tcW w:w="4390" w:type="dxa"/>
            <w:shd w:val="clear" w:color="auto" w:fill="FFF2CC" w:themeFill="accent4" w:themeFillTint="33"/>
            <w:vAlign w:val="bottom"/>
          </w:tcPr>
          <w:p w14:paraId="2B15604E" w14:textId="4B32D5AB"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Baseline hemoglobin (</w:t>
            </w:r>
            <w:r w:rsidR="00DF13E5" w:rsidRPr="00AC0E02">
              <w:rPr>
                <w:rFonts w:eastAsia="宋体"/>
                <w:color w:val="000000" w:themeColor="text1"/>
                <w:sz w:val="22"/>
                <w:szCs w:val="22"/>
              </w:rPr>
              <w:t>&lt;</w:t>
            </w:r>
            <w:r w:rsidR="00762E7B" w:rsidRPr="00AC0E02">
              <w:rPr>
                <w:rFonts w:eastAsia="宋体"/>
                <w:color w:val="000000" w:themeColor="text1"/>
                <w:sz w:val="22"/>
                <w:szCs w:val="22"/>
              </w:rPr>
              <w:t xml:space="preserve"> </w:t>
            </w:r>
            <w:r w:rsidRPr="00AC0E02">
              <w:rPr>
                <w:rFonts w:eastAsia="宋体"/>
                <w:color w:val="000000" w:themeColor="text1"/>
                <w:sz w:val="22"/>
                <w:szCs w:val="22"/>
              </w:rPr>
              <w:t>126 g/L)</w:t>
            </w:r>
          </w:p>
        </w:tc>
        <w:tc>
          <w:tcPr>
            <w:tcW w:w="3260" w:type="dxa"/>
            <w:tcBorders>
              <w:top w:val="single" w:sz="4" w:space="0" w:color="auto"/>
            </w:tcBorders>
            <w:shd w:val="clear" w:color="auto" w:fill="FFF2CC" w:themeFill="accent4" w:themeFillTint="33"/>
            <w:vAlign w:val="bottom"/>
          </w:tcPr>
          <w:p w14:paraId="6E1C5917" w14:textId="27665507"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2663D449" w14:textId="63F60856"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47915947" w14:textId="77777777" w:rsidTr="00524562">
        <w:tc>
          <w:tcPr>
            <w:tcW w:w="4390" w:type="dxa"/>
            <w:vAlign w:val="bottom"/>
          </w:tcPr>
          <w:p w14:paraId="7DAC1C15" w14:textId="783BE346"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Baseline hemoglobin (</w:t>
            </w:r>
            <w:r w:rsidR="00DF13E5" w:rsidRPr="00AC0E02">
              <w:rPr>
                <w:rFonts w:eastAsia="宋体"/>
                <w:color w:val="000000" w:themeColor="text1"/>
                <w:sz w:val="22"/>
                <w:szCs w:val="22"/>
                <w:shd w:val="clear" w:color="auto" w:fill="FFFFFF"/>
              </w:rPr>
              <w:t>≥</w:t>
            </w:r>
            <w:r w:rsidR="00762E7B"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126 g/L)</w:t>
            </w:r>
          </w:p>
        </w:tc>
        <w:tc>
          <w:tcPr>
            <w:tcW w:w="3260" w:type="dxa"/>
            <w:tcBorders>
              <w:top w:val="single" w:sz="4" w:space="0" w:color="auto"/>
              <w:left w:val="nil"/>
              <w:bottom w:val="single" w:sz="4" w:space="0" w:color="auto"/>
              <w:right w:val="single" w:sz="4" w:space="0" w:color="auto"/>
            </w:tcBorders>
            <w:shd w:val="clear" w:color="auto" w:fill="auto"/>
            <w:vAlign w:val="bottom"/>
          </w:tcPr>
          <w:p w14:paraId="4EBE5667" w14:textId="5B2B6FDC"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0.79 (0.51–1.15)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95F4972" w14:textId="17981FBD"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0.23</w:t>
            </w:r>
            <w:r w:rsidR="00F02A6A" w:rsidRPr="00AC0E02">
              <w:rPr>
                <w:rFonts w:eastAsia="宋体"/>
                <w:color w:val="000000" w:themeColor="text1"/>
                <w:sz w:val="22"/>
                <w:szCs w:val="22"/>
              </w:rPr>
              <w:t>4</w:t>
            </w:r>
          </w:p>
        </w:tc>
      </w:tr>
      <w:tr w:rsidR="00DF4135" w:rsidRPr="00AC0E02" w14:paraId="25C43ADD" w14:textId="77777777" w:rsidTr="00A62525">
        <w:tc>
          <w:tcPr>
            <w:tcW w:w="4390" w:type="dxa"/>
            <w:shd w:val="clear" w:color="auto" w:fill="FFF2CC" w:themeFill="accent4" w:themeFillTint="33"/>
            <w:vAlign w:val="bottom"/>
          </w:tcPr>
          <w:p w14:paraId="2E1AE1D8" w14:textId="63F995A9"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Baseline SVR (&lt;</w:t>
            </w:r>
            <w:r w:rsidR="00762E7B" w:rsidRPr="00AC0E02">
              <w:rPr>
                <w:rFonts w:eastAsia="宋体"/>
                <w:color w:val="000000" w:themeColor="text1"/>
                <w:sz w:val="22"/>
                <w:szCs w:val="22"/>
              </w:rPr>
              <w:t xml:space="preserve"> </w:t>
            </w:r>
            <w:r w:rsidRPr="00AC0E02">
              <w:rPr>
                <w:rFonts w:eastAsia="宋体"/>
                <w:color w:val="000000" w:themeColor="text1"/>
                <w:sz w:val="22"/>
                <w:szCs w:val="22"/>
              </w:rPr>
              <w:t>1380 mmHg</w:t>
            </w:r>
            <w:r w:rsidR="00AC202D">
              <w:rPr>
                <w:rFonts w:eastAsia="宋体"/>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AC202D">
              <w:rPr>
                <w:rFonts w:ascii="Cambria Math" w:eastAsia="MS Gothic" w:hAnsi="Cambria Math" w:cs="Cambria Math"/>
                <w:color w:val="000000" w:themeColor="text1"/>
                <w:sz w:val="22"/>
                <w:szCs w:val="22"/>
              </w:rPr>
              <w:t xml:space="preserve"> </w:t>
            </w:r>
            <w:r w:rsidRPr="00AC0E02">
              <w:rPr>
                <w:rFonts w:eastAsia="宋体"/>
                <w:color w:val="000000" w:themeColor="text1"/>
                <w:sz w:val="22"/>
                <w:szCs w:val="22"/>
              </w:rPr>
              <w:t>min/ml)</w:t>
            </w:r>
          </w:p>
        </w:tc>
        <w:tc>
          <w:tcPr>
            <w:tcW w:w="3260" w:type="dxa"/>
            <w:shd w:val="clear" w:color="auto" w:fill="FFF2CC" w:themeFill="accent4" w:themeFillTint="33"/>
            <w:vAlign w:val="bottom"/>
          </w:tcPr>
          <w:p w14:paraId="5856E845" w14:textId="4D97A930"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024B81EE" w14:textId="688EE64C"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08D31A6E" w14:textId="77777777" w:rsidTr="00524562">
        <w:tc>
          <w:tcPr>
            <w:tcW w:w="4390" w:type="dxa"/>
            <w:vAlign w:val="bottom"/>
          </w:tcPr>
          <w:p w14:paraId="7412FAFD" w14:textId="145BEEA3"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Baseline SVR (</w:t>
            </w:r>
            <w:r w:rsidRPr="00AC0E02">
              <w:rPr>
                <w:rFonts w:eastAsia="宋体"/>
                <w:color w:val="000000" w:themeColor="text1"/>
                <w:sz w:val="22"/>
                <w:szCs w:val="22"/>
                <w:shd w:val="clear" w:color="auto" w:fill="FFFFFF"/>
              </w:rPr>
              <w:t>≥</w:t>
            </w:r>
            <w:r w:rsidR="00762E7B"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1380 mmHg</w:t>
            </w:r>
            <w:r w:rsidR="00AC202D">
              <w:rPr>
                <w:rFonts w:eastAsia="宋体"/>
                <w:color w:val="000000" w:themeColor="text1"/>
                <w:sz w:val="22"/>
                <w:szCs w:val="22"/>
              </w:rPr>
              <w:t xml:space="preserve"> </w:t>
            </w:r>
            <w:r w:rsidRPr="00AC0E02">
              <w:rPr>
                <w:rFonts w:ascii="Cambria Math" w:eastAsia="MS Gothic" w:hAnsi="Cambria Math" w:cs="Cambria Math"/>
                <w:color w:val="000000" w:themeColor="text1"/>
                <w:sz w:val="22"/>
                <w:szCs w:val="22"/>
              </w:rPr>
              <w:t>⋅</w:t>
            </w:r>
            <w:r w:rsidR="00AC202D">
              <w:rPr>
                <w:rFonts w:ascii="Cambria Math" w:eastAsia="MS Gothic" w:hAnsi="Cambria Math" w:cs="Cambria Math"/>
                <w:color w:val="000000" w:themeColor="text1"/>
                <w:sz w:val="22"/>
                <w:szCs w:val="22"/>
              </w:rPr>
              <w:t xml:space="preserve"> </w:t>
            </w:r>
            <w:r w:rsidRPr="00AC0E02">
              <w:rPr>
                <w:rFonts w:eastAsia="宋体"/>
                <w:color w:val="000000" w:themeColor="text1"/>
                <w:sz w:val="22"/>
                <w:szCs w:val="22"/>
              </w:rPr>
              <w:t>min/ml)</w:t>
            </w:r>
          </w:p>
        </w:tc>
        <w:tc>
          <w:tcPr>
            <w:tcW w:w="3260" w:type="dxa"/>
            <w:tcBorders>
              <w:top w:val="single" w:sz="4" w:space="0" w:color="auto"/>
              <w:left w:val="nil"/>
              <w:bottom w:val="single" w:sz="4" w:space="0" w:color="auto"/>
              <w:right w:val="single" w:sz="4" w:space="0" w:color="auto"/>
            </w:tcBorders>
            <w:shd w:val="clear" w:color="auto" w:fill="auto"/>
            <w:vAlign w:val="bottom"/>
          </w:tcPr>
          <w:p w14:paraId="1733B06D" w14:textId="0DC34986"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1.05 (0.72–1.45)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120191" w14:textId="4206550D"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0.77</w:t>
            </w:r>
            <w:r w:rsidR="00F02A6A" w:rsidRPr="00AC0E02">
              <w:rPr>
                <w:rFonts w:eastAsia="宋体"/>
                <w:color w:val="000000" w:themeColor="text1"/>
                <w:sz w:val="22"/>
                <w:szCs w:val="22"/>
              </w:rPr>
              <w:t>4</w:t>
            </w:r>
          </w:p>
        </w:tc>
      </w:tr>
      <w:tr w:rsidR="00DF4135" w:rsidRPr="00AC0E02" w14:paraId="0E78E65E" w14:textId="77777777" w:rsidTr="00A62525">
        <w:tc>
          <w:tcPr>
            <w:tcW w:w="4390" w:type="dxa"/>
            <w:shd w:val="clear" w:color="auto" w:fill="FFF2CC" w:themeFill="accent4" w:themeFillTint="33"/>
            <w:vAlign w:val="bottom"/>
          </w:tcPr>
          <w:p w14:paraId="25A9A017" w14:textId="614458C8"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Duration of anesthesia (</w:t>
            </w:r>
            <w:r w:rsidR="00DF13E5" w:rsidRPr="00AC0E02">
              <w:rPr>
                <w:rFonts w:eastAsia="宋体"/>
                <w:color w:val="000000" w:themeColor="text1"/>
                <w:sz w:val="22"/>
                <w:szCs w:val="22"/>
              </w:rPr>
              <w:t>&lt;</w:t>
            </w:r>
            <w:r w:rsidR="00762E7B" w:rsidRPr="00AC0E02">
              <w:rPr>
                <w:rFonts w:eastAsia="宋体"/>
                <w:color w:val="000000" w:themeColor="text1"/>
                <w:sz w:val="22"/>
                <w:szCs w:val="22"/>
              </w:rPr>
              <w:t xml:space="preserve"> </w:t>
            </w:r>
            <w:r w:rsidRPr="00AC0E02">
              <w:rPr>
                <w:rFonts w:eastAsia="宋体"/>
                <w:color w:val="000000" w:themeColor="text1"/>
                <w:sz w:val="22"/>
                <w:szCs w:val="22"/>
              </w:rPr>
              <w:t>120 min)</w:t>
            </w:r>
          </w:p>
        </w:tc>
        <w:tc>
          <w:tcPr>
            <w:tcW w:w="3260" w:type="dxa"/>
            <w:shd w:val="clear" w:color="auto" w:fill="FFF2CC" w:themeFill="accent4" w:themeFillTint="33"/>
            <w:vAlign w:val="bottom"/>
          </w:tcPr>
          <w:p w14:paraId="776F59AF" w14:textId="12F59468"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2C8F3F37" w14:textId="45B29E5A"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333D07F6" w14:textId="77777777" w:rsidTr="00524562">
        <w:tc>
          <w:tcPr>
            <w:tcW w:w="4390" w:type="dxa"/>
            <w:vAlign w:val="bottom"/>
          </w:tcPr>
          <w:p w14:paraId="4F2A5F44" w14:textId="160ED763"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Duration of anesthesia (</w:t>
            </w:r>
            <w:r w:rsidR="00DF13E5" w:rsidRPr="00AC0E02">
              <w:rPr>
                <w:rFonts w:eastAsia="宋体"/>
                <w:color w:val="000000" w:themeColor="text1"/>
                <w:sz w:val="22"/>
                <w:szCs w:val="22"/>
                <w:shd w:val="clear" w:color="auto" w:fill="FFFFFF"/>
              </w:rPr>
              <w:t>≥</w:t>
            </w:r>
            <w:r w:rsidR="00762E7B"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120 min)</w:t>
            </w:r>
          </w:p>
        </w:tc>
        <w:tc>
          <w:tcPr>
            <w:tcW w:w="3260" w:type="dxa"/>
            <w:tcBorders>
              <w:top w:val="single" w:sz="4" w:space="0" w:color="auto"/>
              <w:left w:val="nil"/>
              <w:bottom w:val="single" w:sz="4" w:space="0" w:color="auto"/>
              <w:right w:val="single" w:sz="4" w:space="0" w:color="auto"/>
            </w:tcBorders>
            <w:shd w:val="clear" w:color="auto" w:fill="auto"/>
            <w:vAlign w:val="bottom"/>
          </w:tcPr>
          <w:p w14:paraId="2795999B" w14:textId="2E70CBFB"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0.67 (0.38–1.09)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BDE667" w14:textId="01AED187"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0.1</w:t>
            </w:r>
            <w:r w:rsidR="00F02A6A" w:rsidRPr="00AC0E02">
              <w:rPr>
                <w:rFonts w:eastAsia="宋体"/>
                <w:color w:val="000000" w:themeColor="text1"/>
                <w:sz w:val="22"/>
                <w:szCs w:val="22"/>
              </w:rPr>
              <w:t>08</w:t>
            </w:r>
          </w:p>
        </w:tc>
      </w:tr>
      <w:tr w:rsidR="00DF4135" w:rsidRPr="00AC0E02" w14:paraId="65E66DA9" w14:textId="77777777" w:rsidTr="00A62525">
        <w:tc>
          <w:tcPr>
            <w:tcW w:w="4390" w:type="dxa"/>
            <w:shd w:val="clear" w:color="auto" w:fill="FFF2CC" w:themeFill="accent4" w:themeFillTint="33"/>
            <w:vAlign w:val="bottom"/>
          </w:tcPr>
          <w:p w14:paraId="47673CA9" w14:textId="5269A590"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Urine output (</w:t>
            </w:r>
            <w:r w:rsidR="00DF13E5" w:rsidRPr="00AC0E02">
              <w:rPr>
                <w:rFonts w:eastAsia="宋体"/>
                <w:color w:val="000000" w:themeColor="text1"/>
                <w:sz w:val="22"/>
                <w:szCs w:val="22"/>
              </w:rPr>
              <w:t>&lt;</w:t>
            </w:r>
            <w:r w:rsidR="00762E7B" w:rsidRPr="00AC0E02">
              <w:rPr>
                <w:rFonts w:eastAsia="宋体"/>
                <w:color w:val="000000" w:themeColor="text1"/>
                <w:sz w:val="22"/>
                <w:szCs w:val="22"/>
              </w:rPr>
              <w:t xml:space="preserve"> </w:t>
            </w:r>
            <w:r w:rsidRPr="00AC0E02">
              <w:rPr>
                <w:rFonts w:eastAsia="宋体"/>
                <w:color w:val="000000" w:themeColor="text1"/>
                <w:sz w:val="22"/>
                <w:szCs w:val="22"/>
              </w:rPr>
              <w:t>500 mL)</w:t>
            </w:r>
          </w:p>
        </w:tc>
        <w:tc>
          <w:tcPr>
            <w:tcW w:w="3260" w:type="dxa"/>
            <w:shd w:val="clear" w:color="auto" w:fill="FFF2CC" w:themeFill="accent4" w:themeFillTint="33"/>
            <w:vAlign w:val="bottom"/>
          </w:tcPr>
          <w:p w14:paraId="5E8F067F" w14:textId="3BFA5AEF"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008ABFA3" w14:textId="475A9432"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42F2F48C" w14:textId="77777777" w:rsidTr="00524562">
        <w:tc>
          <w:tcPr>
            <w:tcW w:w="4390" w:type="dxa"/>
            <w:vAlign w:val="bottom"/>
          </w:tcPr>
          <w:p w14:paraId="5409D4FF" w14:textId="3A0172C9"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Urine output (</w:t>
            </w:r>
            <w:r w:rsidR="00DF13E5" w:rsidRPr="00AC0E02">
              <w:rPr>
                <w:rFonts w:eastAsia="宋体"/>
                <w:color w:val="000000" w:themeColor="text1"/>
                <w:sz w:val="22"/>
                <w:szCs w:val="22"/>
                <w:shd w:val="clear" w:color="auto" w:fill="FFFFFF"/>
              </w:rPr>
              <w:t>≥</w:t>
            </w:r>
            <w:r w:rsidR="00762E7B"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500 mL)</w:t>
            </w:r>
          </w:p>
        </w:tc>
        <w:tc>
          <w:tcPr>
            <w:tcW w:w="3260" w:type="dxa"/>
            <w:tcBorders>
              <w:top w:val="single" w:sz="4" w:space="0" w:color="auto"/>
              <w:left w:val="nil"/>
              <w:bottom w:val="single" w:sz="4" w:space="0" w:color="auto"/>
              <w:right w:val="single" w:sz="4" w:space="0" w:color="auto"/>
            </w:tcBorders>
            <w:shd w:val="clear" w:color="auto" w:fill="auto"/>
            <w:vAlign w:val="bottom"/>
          </w:tcPr>
          <w:p w14:paraId="183D0F75" w14:textId="78AF5617"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1.2</w:t>
            </w:r>
            <w:r w:rsidR="00517A06" w:rsidRPr="00AC0E02">
              <w:rPr>
                <w:rFonts w:eastAsia="宋体"/>
                <w:color w:val="000000" w:themeColor="text1"/>
                <w:sz w:val="22"/>
                <w:szCs w:val="22"/>
              </w:rPr>
              <w:t>0</w:t>
            </w:r>
            <w:r w:rsidRPr="00AC0E02">
              <w:rPr>
                <w:rFonts w:eastAsia="宋体"/>
                <w:color w:val="000000" w:themeColor="text1"/>
                <w:sz w:val="22"/>
                <w:szCs w:val="22"/>
              </w:rPr>
              <w:t xml:space="preserve"> (0.81–1.64)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27FFBFD" w14:textId="0EEF0C3A"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0.3</w:t>
            </w:r>
            <w:r w:rsidR="00F02A6A" w:rsidRPr="00AC0E02">
              <w:rPr>
                <w:rFonts w:eastAsia="宋体"/>
                <w:color w:val="000000" w:themeColor="text1"/>
                <w:sz w:val="22"/>
                <w:szCs w:val="22"/>
              </w:rPr>
              <w:t>47</w:t>
            </w:r>
          </w:p>
        </w:tc>
      </w:tr>
      <w:tr w:rsidR="00DF4135" w:rsidRPr="00AC0E02" w14:paraId="38EB4045" w14:textId="77777777" w:rsidTr="00A62525">
        <w:tc>
          <w:tcPr>
            <w:tcW w:w="4390" w:type="dxa"/>
            <w:shd w:val="clear" w:color="auto" w:fill="FFF2CC" w:themeFill="accent4" w:themeFillTint="33"/>
            <w:vAlign w:val="bottom"/>
          </w:tcPr>
          <w:p w14:paraId="7D9C7E51" w14:textId="649D4AF4"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Intraoperative sufentanil (</w:t>
            </w:r>
            <w:r w:rsidR="00DF13E5" w:rsidRPr="00AC0E02">
              <w:rPr>
                <w:rFonts w:eastAsia="宋体"/>
                <w:color w:val="000000" w:themeColor="text1"/>
                <w:sz w:val="22"/>
                <w:szCs w:val="22"/>
              </w:rPr>
              <w:t>&lt;</w:t>
            </w:r>
            <w:r w:rsidR="00762E7B" w:rsidRPr="00AC0E02">
              <w:rPr>
                <w:rFonts w:eastAsia="宋体"/>
                <w:color w:val="000000" w:themeColor="text1"/>
                <w:sz w:val="22"/>
                <w:szCs w:val="22"/>
              </w:rPr>
              <w:t xml:space="preserve"> </w:t>
            </w:r>
            <w:r w:rsidRPr="00AC0E02">
              <w:rPr>
                <w:rFonts w:eastAsia="宋体"/>
                <w:color w:val="000000" w:themeColor="text1"/>
                <w:sz w:val="22"/>
                <w:szCs w:val="22"/>
              </w:rPr>
              <w:t>30 ug)</w:t>
            </w:r>
          </w:p>
        </w:tc>
        <w:tc>
          <w:tcPr>
            <w:tcW w:w="3260" w:type="dxa"/>
            <w:shd w:val="clear" w:color="auto" w:fill="FFF2CC" w:themeFill="accent4" w:themeFillTint="33"/>
            <w:vAlign w:val="bottom"/>
          </w:tcPr>
          <w:p w14:paraId="77A6D2FF" w14:textId="212C629A"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5F6ECE3F" w14:textId="3720C3A7"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43A9E0D0" w14:textId="77777777" w:rsidTr="00524562">
        <w:tc>
          <w:tcPr>
            <w:tcW w:w="4390" w:type="dxa"/>
            <w:vAlign w:val="bottom"/>
          </w:tcPr>
          <w:p w14:paraId="340D7ACC" w14:textId="01516CDA"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Intraoperative sufentanil (</w:t>
            </w:r>
            <w:r w:rsidR="00DF13E5" w:rsidRPr="00AC0E02">
              <w:rPr>
                <w:rFonts w:eastAsia="宋体"/>
                <w:color w:val="000000" w:themeColor="text1"/>
                <w:sz w:val="22"/>
                <w:szCs w:val="22"/>
                <w:shd w:val="clear" w:color="auto" w:fill="FFFFFF"/>
              </w:rPr>
              <w:t>≥</w:t>
            </w:r>
            <w:r w:rsidR="00762E7B" w:rsidRPr="00AC0E02">
              <w:rPr>
                <w:rFonts w:eastAsia="宋体"/>
                <w:color w:val="000000" w:themeColor="text1"/>
                <w:sz w:val="22"/>
                <w:szCs w:val="22"/>
                <w:shd w:val="clear" w:color="auto" w:fill="FFFFFF"/>
              </w:rPr>
              <w:t xml:space="preserve"> </w:t>
            </w:r>
            <w:r w:rsidRPr="00AC0E02">
              <w:rPr>
                <w:rFonts w:eastAsia="宋体"/>
                <w:color w:val="000000" w:themeColor="text1"/>
                <w:sz w:val="22"/>
                <w:szCs w:val="22"/>
              </w:rPr>
              <w:t>30 ug)</w:t>
            </w:r>
          </w:p>
        </w:tc>
        <w:tc>
          <w:tcPr>
            <w:tcW w:w="3260" w:type="dxa"/>
            <w:tcBorders>
              <w:top w:val="single" w:sz="4" w:space="0" w:color="auto"/>
              <w:left w:val="nil"/>
              <w:bottom w:val="single" w:sz="4" w:space="0" w:color="auto"/>
              <w:right w:val="single" w:sz="4" w:space="0" w:color="auto"/>
            </w:tcBorders>
            <w:shd w:val="clear" w:color="auto" w:fill="auto"/>
            <w:vAlign w:val="bottom"/>
          </w:tcPr>
          <w:p w14:paraId="042CB4E3" w14:textId="072D69D6"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w:t>
            </w:r>
            <w:r w:rsidR="00517A06" w:rsidRPr="00AC0E02">
              <w:rPr>
                <w:rFonts w:eastAsia="宋体"/>
                <w:color w:val="000000" w:themeColor="text1"/>
                <w:sz w:val="22"/>
                <w:szCs w:val="22"/>
              </w:rPr>
              <w:t>.00</w:t>
            </w:r>
            <w:r w:rsidRPr="00AC0E02">
              <w:rPr>
                <w:rFonts w:eastAsia="宋体"/>
                <w:color w:val="000000" w:themeColor="text1"/>
                <w:sz w:val="22"/>
                <w:szCs w:val="22"/>
              </w:rPr>
              <w:t xml:space="preserve"> (0.42–1.82)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370AE5" w14:textId="03B4D95A"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0.99</w:t>
            </w:r>
            <w:r w:rsidR="00F02A6A" w:rsidRPr="00AC0E02">
              <w:rPr>
                <w:rFonts w:eastAsia="宋体"/>
                <w:color w:val="000000" w:themeColor="text1"/>
                <w:sz w:val="22"/>
                <w:szCs w:val="22"/>
              </w:rPr>
              <w:t>5</w:t>
            </w:r>
          </w:p>
        </w:tc>
      </w:tr>
      <w:tr w:rsidR="00DF4135" w:rsidRPr="00AC0E02" w14:paraId="47A67C15" w14:textId="77777777" w:rsidTr="00A62525">
        <w:tc>
          <w:tcPr>
            <w:tcW w:w="4390" w:type="dxa"/>
            <w:shd w:val="clear" w:color="auto" w:fill="FFF2CC" w:themeFill="accent4" w:themeFillTint="33"/>
            <w:vAlign w:val="bottom"/>
          </w:tcPr>
          <w:p w14:paraId="67225B82" w14:textId="57C093F2"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History of motion sickness (no)</w:t>
            </w:r>
          </w:p>
        </w:tc>
        <w:tc>
          <w:tcPr>
            <w:tcW w:w="3260" w:type="dxa"/>
            <w:shd w:val="clear" w:color="auto" w:fill="FFF2CC" w:themeFill="accent4" w:themeFillTint="33"/>
            <w:vAlign w:val="bottom"/>
          </w:tcPr>
          <w:p w14:paraId="2C1D832A" w14:textId="4BE09A54"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6D9D53D8" w14:textId="02B8A91E"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435BB75E" w14:textId="77777777" w:rsidTr="00524562">
        <w:tc>
          <w:tcPr>
            <w:tcW w:w="4390" w:type="dxa"/>
            <w:vAlign w:val="bottom"/>
          </w:tcPr>
          <w:p w14:paraId="58F310B6" w14:textId="1A81975F"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History of motion sickness (yes)</w:t>
            </w:r>
          </w:p>
        </w:tc>
        <w:tc>
          <w:tcPr>
            <w:tcW w:w="3260" w:type="dxa"/>
            <w:tcBorders>
              <w:top w:val="single" w:sz="4" w:space="0" w:color="auto"/>
              <w:left w:val="nil"/>
              <w:bottom w:val="single" w:sz="4" w:space="0" w:color="auto"/>
              <w:right w:val="single" w:sz="4" w:space="0" w:color="auto"/>
            </w:tcBorders>
            <w:shd w:val="clear" w:color="auto" w:fill="auto"/>
            <w:vAlign w:val="bottom"/>
          </w:tcPr>
          <w:p w14:paraId="7FD50336" w14:textId="57DB8D96"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1.18 (0.77–1.65)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A82336" w14:textId="26321174"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0.4</w:t>
            </w:r>
            <w:r w:rsidR="00F02A6A" w:rsidRPr="00AC0E02">
              <w:rPr>
                <w:rFonts w:eastAsia="宋体"/>
                <w:color w:val="000000" w:themeColor="text1"/>
                <w:sz w:val="22"/>
                <w:szCs w:val="22"/>
              </w:rPr>
              <w:t>09</w:t>
            </w:r>
          </w:p>
        </w:tc>
      </w:tr>
      <w:tr w:rsidR="00DF4135" w:rsidRPr="00AC0E02" w14:paraId="12328672" w14:textId="77777777" w:rsidTr="00A62525">
        <w:tc>
          <w:tcPr>
            <w:tcW w:w="4390" w:type="dxa"/>
            <w:shd w:val="clear" w:color="auto" w:fill="FFF2CC" w:themeFill="accent4" w:themeFillTint="33"/>
            <w:vAlign w:val="bottom"/>
          </w:tcPr>
          <w:p w14:paraId="30966897"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History of PONV (never had surgery)</w:t>
            </w:r>
          </w:p>
        </w:tc>
        <w:tc>
          <w:tcPr>
            <w:tcW w:w="3260" w:type="dxa"/>
            <w:tcBorders>
              <w:bottom w:val="single" w:sz="4" w:space="0" w:color="auto"/>
            </w:tcBorders>
            <w:shd w:val="clear" w:color="auto" w:fill="FFF2CC" w:themeFill="accent4" w:themeFillTint="33"/>
            <w:vAlign w:val="bottom"/>
          </w:tcPr>
          <w:p w14:paraId="153741B9" w14:textId="68774664"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6DAFF40D" w14:textId="0A47EC9C"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DF4135" w:rsidRPr="00AC0E02" w14:paraId="6DDFF23C" w14:textId="77777777" w:rsidTr="00524562">
        <w:tc>
          <w:tcPr>
            <w:tcW w:w="4390" w:type="dxa"/>
            <w:vAlign w:val="bottom"/>
          </w:tcPr>
          <w:p w14:paraId="375C704C"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History of PONV (surgery without PONV)</w:t>
            </w:r>
          </w:p>
        </w:tc>
        <w:tc>
          <w:tcPr>
            <w:tcW w:w="3260" w:type="dxa"/>
            <w:tcBorders>
              <w:top w:val="single" w:sz="4" w:space="0" w:color="auto"/>
              <w:left w:val="nil"/>
              <w:bottom w:val="single" w:sz="4" w:space="0" w:color="auto"/>
              <w:right w:val="nil"/>
            </w:tcBorders>
            <w:shd w:val="clear" w:color="auto" w:fill="auto"/>
            <w:vAlign w:val="bottom"/>
          </w:tcPr>
          <w:p w14:paraId="704CE5E1" w14:textId="296B5721"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1.11 (0.74–1.54)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38E1C49" w14:textId="29F71B8E"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w:t>
            </w:r>
            <w:r w:rsidR="00F02A6A" w:rsidRPr="00AC0E02">
              <w:rPr>
                <w:rFonts w:eastAsia="宋体"/>
                <w:color w:val="000000" w:themeColor="text1"/>
                <w:sz w:val="22"/>
                <w:szCs w:val="22"/>
              </w:rPr>
              <w:t>597</w:t>
            </w:r>
          </w:p>
        </w:tc>
      </w:tr>
      <w:tr w:rsidR="00DF4135" w:rsidRPr="00AC0E02" w14:paraId="527A8886" w14:textId="77777777" w:rsidTr="00524562">
        <w:tc>
          <w:tcPr>
            <w:tcW w:w="4390" w:type="dxa"/>
            <w:vAlign w:val="bottom"/>
          </w:tcPr>
          <w:p w14:paraId="435CE035" w14:textId="77777777" w:rsidR="00E93956" w:rsidRPr="00AC0E02" w:rsidRDefault="00E93956" w:rsidP="00FF18A6">
            <w:pPr>
              <w:rPr>
                <w:rFonts w:eastAsia="宋体"/>
                <w:color w:val="000000" w:themeColor="text1"/>
                <w:sz w:val="22"/>
                <w:szCs w:val="22"/>
              </w:rPr>
            </w:pPr>
            <w:r w:rsidRPr="00AC0E02">
              <w:rPr>
                <w:rFonts w:eastAsia="宋体"/>
                <w:color w:val="000000" w:themeColor="text1"/>
                <w:sz w:val="22"/>
                <w:szCs w:val="22"/>
              </w:rPr>
              <w:t>History of PONV (surgery with PONV)</w:t>
            </w:r>
          </w:p>
        </w:tc>
        <w:tc>
          <w:tcPr>
            <w:tcW w:w="3260" w:type="dxa"/>
            <w:tcBorders>
              <w:top w:val="single" w:sz="4" w:space="0" w:color="auto"/>
              <w:left w:val="nil"/>
              <w:bottom w:val="single" w:sz="4" w:space="0" w:color="auto"/>
              <w:right w:val="nil"/>
            </w:tcBorders>
            <w:shd w:val="clear" w:color="auto" w:fill="auto"/>
            <w:vAlign w:val="bottom"/>
          </w:tcPr>
          <w:p w14:paraId="5D122732" w14:textId="15FA5466"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1.61 (0.85–2.36)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B839868" w14:textId="62AF2F99"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0.1</w:t>
            </w:r>
            <w:r w:rsidR="00F02A6A" w:rsidRPr="00AC0E02">
              <w:rPr>
                <w:rFonts w:eastAsia="宋体"/>
                <w:color w:val="000000" w:themeColor="text1"/>
                <w:sz w:val="22"/>
                <w:szCs w:val="22"/>
              </w:rPr>
              <w:t>27</w:t>
            </w:r>
          </w:p>
        </w:tc>
      </w:tr>
      <w:tr w:rsidR="00DF4135" w:rsidRPr="00AC0E02" w14:paraId="55EC0FE8" w14:textId="77777777" w:rsidTr="00A62525">
        <w:tc>
          <w:tcPr>
            <w:tcW w:w="4390" w:type="dxa"/>
            <w:shd w:val="clear" w:color="auto" w:fill="FFF2CC" w:themeFill="accent4" w:themeFillTint="33"/>
            <w:vAlign w:val="bottom"/>
          </w:tcPr>
          <w:p w14:paraId="56CFE00E" w14:textId="4F6F6C70" w:rsidR="00E93956" w:rsidRPr="00AC0E02" w:rsidRDefault="00FF6C6D" w:rsidP="00FF18A6">
            <w:pPr>
              <w:rPr>
                <w:rFonts w:eastAsia="宋体"/>
                <w:color w:val="000000" w:themeColor="text1"/>
                <w:sz w:val="22"/>
                <w:szCs w:val="22"/>
              </w:rPr>
            </w:pPr>
            <w:r w:rsidRPr="00AC0E02">
              <w:rPr>
                <w:rFonts w:eastAsia="宋体"/>
                <w:color w:val="000000" w:themeColor="text1"/>
                <w:sz w:val="22"/>
                <w:szCs w:val="22"/>
              </w:rPr>
              <w:t>History of c</w:t>
            </w:r>
            <w:r w:rsidR="00E93956" w:rsidRPr="00AC0E02">
              <w:rPr>
                <w:rFonts w:eastAsia="宋体"/>
                <w:color w:val="000000" w:themeColor="text1"/>
                <w:sz w:val="22"/>
                <w:szCs w:val="22"/>
              </w:rPr>
              <w:t>ardiovascular disease (no)</w:t>
            </w:r>
          </w:p>
        </w:tc>
        <w:tc>
          <w:tcPr>
            <w:tcW w:w="3260" w:type="dxa"/>
            <w:tcBorders>
              <w:top w:val="single" w:sz="4" w:space="0" w:color="auto"/>
            </w:tcBorders>
            <w:shd w:val="clear" w:color="auto" w:fill="FFF2CC" w:themeFill="accent4" w:themeFillTint="33"/>
            <w:vAlign w:val="bottom"/>
          </w:tcPr>
          <w:p w14:paraId="7FD36FB2" w14:textId="7A445B97"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c>
          <w:tcPr>
            <w:tcW w:w="1417" w:type="dxa"/>
            <w:shd w:val="clear" w:color="auto" w:fill="FFF2CC" w:themeFill="accent4" w:themeFillTint="33"/>
            <w:vAlign w:val="bottom"/>
          </w:tcPr>
          <w:p w14:paraId="206B781F" w14:textId="1E05D282"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Ref</w:t>
            </w:r>
          </w:p>
        </w:tc>
      </w:tr>
      <w:tr w:rsidR="00E93956" w:rsidRPr="00AC0E02" w14:paraId="71375921" w14:textId="77777777" w:rsidTr="00524562">
        <w:tc>
          <w:tcPr>
            <w:tcW w:w="4390" w:type="dxa"/>
            <w:vAlign w:val="bottom"/>
          </w:tcPr>
          <w:p w14:paraId="5C2B1E88" w14:textId="6E999F04" w:rsidR="00E93956" w:rsidRPr="00AC0E02" w:rsidRDefault="00FF6C6D" w:rsidP="00FF18A6">
            <w:pPr>
              <w:rPr>
                <w:rFonts w:eastAsia="宋体"/>
                <w:color w:val="000000" w:themeColor="text1"/>
                <w:sz w:val="22"/>
                <w:szCs w:val="22"/>
              </w:rPr>
            </w:pPr>
            <w:r w:rsidRPr="00AC0E02">
              <w:rPr>
                <w:rFonts w:eastAsia="宋体"/>
                <w:color w:val="000000" w:themeColor="text1"/>
                <w:sz w:val="22"/>
                <w:szCs w:val="22"/>
              </w:rPr>
              <w:t>History of c</w:t>
            </w:r>
            <w:r w:rsidR="00E93956" w:rsidRPr="00AC0E02">
              <w:rPr>
                <w:rFonts w:eastAsia="宋体"/>
                <w:color w:val="000000" w:themeColor="text1"/>
                <w:sz w:val="22"/>
                <w:szCs w:val="22"/>
              </w:rPr>
              <w:t>ardiovascular disease (yes)</w:t>
            </w:r>
          </w:p>
        </w:tc>
        <w:tc>
          <w:tcPr>
            <w:tcW w:w="3260" w:type="dxa"/>
            <w:tcBorders>
              <w:top w:val="single" w:sz="4" w:space="0" w:color="auto"/>
              <w:left w:val="nil"/>
              <w:bottom w:val="single" w:sz="4" w:space="0" w:color="auto"/>
              <w:right w:val="single" w:sz="4" w:space="0" w:color="auto"/>
            </w:tcBorders>
            <w:shd w:val="clear" w:color="auto" w:fill="auto"/>
            <w:vAlign w:val="bottom"/>
          </w:tcPr>
          <w:p w14:paraId="7D3F2CC8" w14:textId="5F55ED3D"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1.23 (0.56–2.04)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4DDD81" w14:textId="3237BF7F" w:rsidR="00E93956" w:rsidRPr="00AC0E02" w:rsidRDefault="00E93956" w:rsidP="00FF18A6">
            <w:pPr>
              <w:jc w:val="center"/>
              <w:rPr>
                <w:rFonts w:eastAsia="宋体"/>
                <w:color w:val="000000" w:themeColor="text1"/>
                <w:sz w:val="22"/>
                <w:szCs w:val="22"/>
              </w:rPr>
            </w:pPr>
            <w:r w:rsidRPr="00AC0E02">
              <w:rPr>
                <w:rFonts w:eastAsia="宋体"/>
                <w:color w:val="000000" w:themeColor="text1"/>
                <w:sz w:val="22"/>
                <w:szCs w:val="22"/>
              </w:rPr>
              <w:t>0.5</w:t>
            </w:r>
            <w:r w:rsidR="00F02A6A" w:rsidRPr="00AC0E02">
              <w:rPr>
                <w:rFonts w:eastAsia="宋体"/>
                <w:color w:val="000000" w:themeColor="text1"/>
                <w:sz w:val="22"/>
                <w:szCs w:val="22"/>
              </w:rPr>
              <w:t>56</w:t>
            </w:r>
          </w:p>
        </w:tc>
      </w:tr>
    </w:tbl>
    <w:p w14:paraId="71B81937" w14:textId="77777777" w:rsidR="00762E7B" w:rsidRPr="00AC0E02" w:rsidRDefault="00762E7B" w:rsidP="00FF18A6">
      <w:pPr>
        <w:rPr>
          <w:rFonts w:eastAsia="宋体"/>
          <w:color w:val="000000" w:themeColor="text1"/>
        </w:rPr>
      </w:pPr>
    </w:p>
    <w:p w14:paraId="4C2EEC9C" w14:textId="77777777" w:rsidR="00762E7B" w:rsidRPr="00AC0E02" w:rsidRDefault="00762E7B" w:rsidP="00FF18A6">
      <w:pPr>
        <w:rPr>
          <w:rFonts w:eastAsia="宋体"/>
          <w:color w:val="000000" w:themeColor="text1"/>
        </w:rPr>
      </w:pPr>
      <w:r w:rsidRPr="00AC0E02">
        <w:rPr>
          <w:rFonts w:eastAsia="宋体"/>
          <w:color w:val="000000" w:themeColor="text1"/>
        </w:rPr>
        <w:t>SmtO</w:t>
      </w:r>
      <w:r w:rsidRPr="00AC0E02">
        <w:rPr>
          <w:rFonts w:eastAsia="宋体"/>
          <w:color w:val="000000" w:themeColor="text1"/>
          <w:vertAlign w:val="subscript"/>
        </w:rPr>
        <w:t>2</w:t>
      </w:r>
      <w:r w:rsidRPr="00AC0E02">
        <w:rPr>
          <w:rFonts w:eastAsia="宋体"/>
          <w:color w:val="000000" w:themeColor="text1"/>
        </w:rPr>
        <w:t xml:space="preserve"> = muscular tissue oxygen saturation; CI = confidence interval; BMI = body mass index; SVR = systemic vascular resistance; Ref = reference; PONV = postoperative nausea and vomiting.</w:t>
      </w:r>
    </w:p>
    <w:p w14:paraId="3F37FF34" w14:textId="77777777" w:rsidR="00762E7B" w:rsidRPr="00AC0E02" w:rsidRDefault="00762E7B" w:rsidP="00FF18A6">
      <w:pPr>
        <w:rPr>
          <w:rFonts w:eastAsia="宋体"/>
          <w:color w:val="000000" w:themeColor="text1"/>
        </w:rPr>
      </w:pPr>
    </w:p>
    <w:p w14:paraId="62464242" w14:textId="77777777" w:rsidR="00762E7B" w:rsidRPr="00AC0E02" w:rsidRDefault="00762E7B" w:rsidP="00FF18A6">
      <w:pPr>
        <w:rPr>
          <w:rFonts w:eastAsia="宋体"/>
          <w:color w:val="000000" w:themeColor="text1"/>
        </w:rPr>
      </w:pPr>
      <w:r w:rsidRPr="00AC0E02">
        <w:rPr>
          <w:rFonts w:eastAsia="宋体"/>
          <w:color w:val="000000" w:themeColor="text1"/>
        </w:rPr>
        <w:lastRenderedPageBreak/>
        <w:t>*</w:t>
      </w:r>
      <w:r w:rsidRPr="00AC0E02">
        <w:rPr>
          <w:rFonts w:eastAsia="宋体"/>
          <w:color w:val="000000" w:themeColor="text1"/>
        </w:rPr>
        <w:tab/>
        <w:t>The risk ratio is for the subgroups as compared with the reference subgroup within the same strata (e.g., hospital, age, etc.).</w:t>
      </w:r>
    </w:p>
    <w:p w14:paraId="3C68CC0C" w14:textId="77777777" w:rsidR="00762E7B" w:rsidRPr="00AC0E02" w:rsidRDefault="00762E7B" w:rsidP="00FF18A6">
      <w:pPr>
        <w:rPr>
          <w:rFonts w:eastAsia="宋体"/>
          <w:color w:val="000000" w:themeColor="text1"/>
        </w:rPr>
      </w:pPr>
      <w:r w:rsidRPr="00AC0E02">
        <w:rPr>
          <w:rFonts w:eastAsia="宋体"/>
          <w:color w:val="000000" w:themeColor="text1"/>
        </w:rPr>
        <w:t>†</w:t>
      </w:r>
      <w:r w:rsidRPr="00AC0E02">
        <w:rPr>
          <w:rFonts w:eastAsia="宋体"/>
          <w:color w:val="000000" w:themeColor="text1"/>
        </w:rPr>
        <w:tab/>
        <w:t>A multiple logistic regression model for the 24-hour PONV rate was fit where hospital was adjusted for to assess the impact of between-hospital heterogeneity on risk estimates.</w:t>
      </w:r>
    </w:p>
    <w:p w14:paraId="273F84CD" w14:textId="68DEE99D" w:rsidR="00497CCB" w:rsidRPr="00AC0E02" w:rsidRDefault="00762E7B" w:rsidP="00FF18A6">
      <w:pPr>
        <w:rPr>
          <w:rFonts w:eastAsia="宋体"/>
          <w:color w:val="000000" w:themeColor="text1"/>
          <w:vertAlign w:val="superscript"/>
        </w:rPr>
      </w:pPr>
      <w:r w:rsidRPr="00AC0E02">
        <w:rPr>
          <w:rFonts w:eastAsia="宋体"/>
          <w:color w:val="000000" w:themeColor="text1"/>
        </w:rPr>
        <w:t>‡</w:t>
      </w:r>
      <w:r w:rsidRPr="00AC0E02">
        <w:rPr>
          <w:rFonts w:eastAsia="宋体"/>
          <w:color w:val="000000" w:themeColor="text1"/>
        </w:rPr>
        <w:tab/>
        <w:t>A multiple logistic regression model for the 24-hour PONV rate was fit with additional adjustments for the stratification variables including site, age, any variables exhibiting substantial between-group imbalance at baseline (</w:t>
      </w:r>
      <w:r w:rsidRPr="00AC0E02">
        <w:rPr>
          <w:rFonts w:eastAsia="宋体"/>
          <w:i/>
          <w:iCs/>
          <w:color w:val="000000" w:themeColor="text1"/>
        </w:rPr>
        <w:t>P</w:t>
      </w:r>
      <w:r w:rsidRPr="00AC0E02">
        <w:rPr>
          <w:rFonts w:eastAsia="宋体"/>
          <w:color w:val="000000" w:themeColor="text1"/>
        </w:rPr>
        <w:t xml:space="preserve"> &lt; 0.10), any variables exhibiting statistical significance during subgroup analysis (</w:t>
      </w:r>
      <w:r w:rsidRPr="00AC0E02">
        <w:rPr>
          <w:rFonts w:eastAsia="宋体"/>
          <w:i/>
          <w:iCs/>
          <w:color w:val="000000" w:themeColor="text1"/>
        </w:rPr>
        <w:t>P</w:t>
      </w:r>
      <w:r w:rsidRPr="00AC0E02">
        <w:rPr>
          <w:rFonts w:eastAsia="宋体"/>
          <w:color w:val="000000" w:themeColor="text1"/>
        </w:rPr>
        <w:t xml:space="preserve"> &lt; 0.05), and recognized risk factors for PONV.</w:t>
      </w:r>
      <w:r w:rsidR="00497CCB" w:rsidRPr="00AC0E02">
        <w:rPr>
          <w:rFonts w:eastAsia="宋体"/>
          <w:b/>
          <w:bCs/>
          <w:color w:val="000000" w:themeColor="text1"/>
        </w:rPr>
        <w:br w:type="page"/>
      </w:r>
    </w:p>
    <w:p w14:paraId="7FEA4C74" w14:textId="51DC8A9C" w:rsidR="00F728DB" w:rsidRPr="00AC0E02" w:rsidRDefault="00F728DB" w:rsidP="00FF18A6">
      <w:pPr>
        <w:rPr>
          <w:rFonts w:eastAsia="宋体"/>
          <w:b/>
          <w:bCs/>
          <w:color w:val="000000" w:themeColor="text1"/>
        </w:rPr>
      </w:pPr>
      <w:r w:rsidRPr="00AC0E02">
        <w:rPr>
          <w:rFonts w:eastAsia="宋体"/>
          <w:b/>
          <w:bCs/>
          <w:color w:val="000000" w:themeColor="text1"/>
        </w:rPr>
        <w:lastRenderedPageBreak/>
        <w:t>References</w:t>
      </w:r>
    </w:p>
    <w:p w14:paraId="1603393C" w14:textId="77777777" w:rsidR="00F728DB" w:rsidRPr="00AC0E02" w:rsidRDefault="00F728DB" w:rsidP="00FF18A6">
      <w:pPr>
        <w:rPr>
          <w:rFonts w:eastAsia="宋体"/>
          <w:color w:val="000000" w:themeColor="text1"/>
        </w:rPr>
      </w:pPr>
    </w:p>
    <w:p w14:paraId="151A0A23" w14:textId="77777777" w:rsidR="009525AE" w:rsidRPr="00AC0E02" w:rsidRDefault="00182987" w:rsidP="00FF18A6">
      <w:pPr>
        <w:pStyle w:val="EndNoteBibliography"/>
        <w:rPr>
          <w:noProof/>
          <w:color w:val="000000" w:themeColor="text1"/>
        </w:rPr>
      </w:pPr>
      <w:r w:rsidRPr="00AC0E02">
        <w:rPr>
          <w:rFonts w:eastAsia="宋体"/>
          <w:b/>
          <w:bCs/>
          <w:color w:val="000000" w:themeColor="text1"/>
        </w:rPr>
        <w:fldChar w:fldCharType="begin"/>
      </w:r>
      <w:r w:rsidRPr="00AC0E02">
        <w:rPr>
          <w:rFonts w:eastAsia="宋体"/>
          <w:b/>
          <w:bCs/>
          <w:color w:val="000000" w:themeColor="text1"/>
        </w:rPr>
        <w:instrText xml:space="preserve"> ADDIN EN.REFLIST </w:instrText>
      </w:r>
      <w:r w:rsidRPr="00AC0E02">
        <w:rPr>
          <w:rFonts w:eastAsia="宋体"/>
          <w:b/>
          <w:bCs/>
          <w:color w:val="000000" w:themeColor="text1"/>
        </w:rPr>
        <w:fldChar w:fldCharType="separate"/>
      </w:r>
      <w:r w:rsidR="009525AE" w:rsidRPr="00AC0E02">
        <w:rPr>
          <w:noProof/>
          <w:color w:val="000000" w:themeColor="text1"/>
        </w:rPr>
        <w:t>1.</w:t>
      </w:r>
      <w:r w:rsidR="009525AE" w:rsidRPr="00AC0E02">
        <w:rPr>
          <w:noProof/>
          <w:color w:val="000000" w:themeColor="text1"/>
        </w:rPr>
        <w:tab/>
        <w:t>Meng L, Yu W, Wang T, Zhang L, Heerdt PM, Gelb AW: Blood Pressure Targets in Perioperative Care. Hypertension 2018; 72: 806-817</w:t>
      </w:r>
    </w:p>
    <w:p w14:paraId="38C18EE0" w14:textId="65CF01B2" w:rsidR="00662E4F" w:rsidRPr="00DF4135" w:rsidRDefault="009525AE" w:rsidP="009E0BD0">
      <w:pPr>
        <w:pStyle w:val="EndNoteBibliography"/>
        <w:rPr>
          <w:rFonts w:eastAsia="宋体"/>
          <w:b/>
          <w:bCs/>
          <w:color w:val="000000" w:themeColor="text1"/>
        </w:rPr>
      </w:pPr>
      <w:r w:rsidRPr="00AC0E02">
        <w:rPr>
          <w:noProof/>
          <w:color w:val="000000" w:themeColor="text1"/>
        </w:rPr>
        <w:t>2.</w:t>
      </w:r>
      <w:r w:rsidRPr="00AC0E02">
        <w:rPr>
          <w:noProof/>
          <w:color w:val="000000" w:themeColor="text1"/>
        </w:rPr>
        <w:tab/>
        <w:t>Zhang J, Yu KF: What's the relative risk? A method of correcting the odds ratio in cohort studies of common outcomes. Jama 1998; 280: 1690-1</w:t>
      </w:r>
      <w:r w:rsidR="00182987" w:rsidRPr="00AC0E02">
        <w:rPr>
          <w:rFonts w:eastAsia="宋体"/>
          <w:b/>
          <w:bCs/>
          <w:color w:val="000000" w:themeColor="text1"/>
        </w:rPr>
        <w:fldChar w:fldCharType="end"/>
      </w:r>
    </w:p>
    <w:sectPr w:rsidR="00662E4F" w:rsidRPr="00DF4135" w:rsidSect="005E51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8AE9D" w14:textId="77777777" w:rsidR="00B53CCC" w:rsidRDefault="00B53CCC" w:rsidP="003B6943">
      <w:r>
        <w:separator/>
      </w:r>
    </w:p>
  </w:endnote>
  <w:endnote w:type="continuationSeparator" w:id="0">
    <w:p w14:paraId="45EB2EC1" w14:textId="77777777" w:rsidR="00B53CCC" w:rsidRDefault="00B53CCC" w:rsidP="003B6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0555841"/>
      <w:docPartObj>
        <w:docPartGallery w:val="Page Numbers (Bottom of Page)"/>
        <w:docPartUnique/>
      </w:docPartObj>
    </w:sdtPr>
    <w:sdtEndPr>
      <w:rPr>
        <w:rStyle w:val="PageNumber"/>
      </w:rPr>
    </w:sdtEndPr>
    <w:sdtContent>
      <w:p w14:paraId="1EBF7E8B" w14:textId="79C0F8FC" w:rsidR="00B12F24" w:rsidRDefault="00B12F24" w:rsidP="002351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953282" w14:textId="77777777" w:rsidR="00B12F24" w:rsidRDefault="00B12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3145570"/>
      <w:docPartObj>
        <w:docPartGallery w:val="Page Numbers (Bottom of Page)"/>
        <w:docPartUnique/>
      </w:docPartObj>
    </w:sdtPr>
    <w:sdtEndPr>
      <w:rPr>
        <w:rStyle w:val="PageNumber"/>
      </w:rPr>
    </w:sdtEndPr>
    <w:sdtContent>
      <w:p w14:paraId="1DA8AC34" w14:textId="2098FDB4" w:rsidR="00B12F24" w:rsidRDefault="00B12F24" w:rsidP="002351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67255131" w14:textId="77777777" w:rsidR="00B12F24" w:rsidRDefault="00B12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568D2" w14:textId="77777777" w:rsidR="00B53CCC" w:rsidRDefault="00B53CCC" w:rsidP="003B6943">
      <w:r>
        <w:separator/>
      </w:r>
    </w:p>
  </w:footnote>
  <w:footnote w:type="continuationSeparator" w:id="0">
    <w:p w14:paraId="662E41F6" w14:textId="77777777" w:rsidR="00B53CCC" w:rsidRDefault="00B53CCC" w:rsidP="003B6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42404"/>
    <w:multiLevelType w:val="multilevel"/>
    <w:tmpl w:val="02942404"/>
    <w:lvl w:ilvl="0">
      <w:start w:val="1"/>
      <w:numFmt w:val="bullet"/>
      <w:lvlText w:val=""/>
      <w:lvlJc w:val="left"/>
      <w:pPr>
        <w:ind w:left="720" w:hanging="360"/>
      </w:pPr>
      <w:rPr>
        <w:rFonts w:ascii="Wingdings" w:hAnsi="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3979AD"/>
    <w:multiLevelType w:val="hybridMultilevel"/>
    <w:tmpl w:val="8BB8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D1773"/>
    <w:multiLevelType w:val="hybridMultilevel"/>
    <w:tmpl w:val="9EE891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83E49"/>
    <w:multiLevelType w:val="hybridMultilevel"/>
    <w:tmpl w:val="72906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B0B76"/>
    <w:multiLevelType w:val="hybridMultilevel"/>
    <w:tmpl w:val="A824E1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3F6689"/>
    <w:multiLevelType w:val="hybridMultilevel"/>
    <w:tmpl w:val="46F0ED6C"/>
    <w:lvl w:ilvl="0" w:tplc="AD7299DE">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121C6"/>
    <w:multiLevelType w:val="hybridMultilevel"/>
    <w:tmpl w:val="E21CC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110837"/>
    <w:multiLevelType w:val="hybridMultilevel"/>
    <w:tmpl w:val="9776F4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8376A"/>
    <w:multiLevelType w:val="hybridMultilevel"/>
    <w:tmpl w:val="17989396"/>
    <w:lvl w:ilvl="0" w:tplc="AA78587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55915"/>
    <w:multiLevelType w:val="hybridMultilevel"/>
    <w:tmpl w:val="15722B40"/>
    <w:lvl w:ilvl="0" w:tplc="BD783C4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EF336A"/>
    <w:multiLevelType w:val="hybridMultilevel"/>
    <w:tmpl w:val="55AC0B76"/>
    <w:lvl w:ilvl="0" w:tplc="7F0C968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69725A"/>
    <w:multiLevelType w:val="hybridMultilevel"/>
    <w:tmpl w:val="6E32E1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A744E"/>
    <w:multiLevelType w:val="hybridMultilevel"/>
    <w:tmpl w:val="43FC9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38B17C8"/>
    <w:multiLevelType w:val="hybridMultilevel"/>
    <w:tmpl w:val="E59C4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B83172"/>
    <w:multiLevelType w:val="hybridMultilevel"/>
    <w:tmpl w:val="4B603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EB6E55"/>
    <w:multiLevelType w:val="hybridMultilevel"/>
    <w:tmpl w:val="894EF6C8"/>
    <w:lvl w:ilvl="0" w:tplc="1458F6E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FE3EA8"/>
    <w:multiLevelType w:val="hybridMultilevel"/>
    <w:tmpl w:val="58F88804"/>
    <w:lvl w:ilvl="0" w:tplc="5808C35C">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64237"/>
    <w:multiLevelType w:val="hybridMultilevel"/>
    <w:tmpl w:val="D4D6B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65660C"/>
    <w:multiLevelType w:val="hybridMultilevel"/>
    <w:tmpl w:val="7076F4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A4843"/>
    <w:multiLevelType w:val="hybridMultilevel"/>
    <w:tmpl w:val="88525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0265DD"/>
    <w:multiLevelType w:val="hybridMultilevel"/>
    <w:tmpl w:val="3B6898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794D2E"/>
    <w:multiLevelType w:val="hybridMultilevel"/>
    <w:tmpl w:val="3012A6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857FCF"/>
    <w:multiLevelType w:val="singleLevel"/>
    <w:tmpl w:val="7A857FCF"/>
    <w:lvl w:ilvl="0">
      <w:start w:val="1"/>
      <w:numFmt w:val="decimal"/>
      <w:lvlText w:val="%1."/>
      <w:lvlJc w:val="left"/>
      <w:pPr>
        <w:tabs>
          <w:tab w:val="num" w:pos="312"/>
        </w:tabs>
      </w:pPr>
    </w:lvl>
  </w:abstractNum>
  <w:num w:numId="1">
    <w:abstractNumId w:val="19"/>
  </w:num>
  <w:num w:numId="2">
    <w:abstractNumId w:val="4"/>
  </w:num>
  <w:num w:numId="3">
    <w:abstractNumId w:val="7"/>
  </w:num>
  <w:num w:numId="4">
    <w:abstractNumId w:val="5"/>
  </w:num>
  <w:num w:numId="5">
    <w:abstractNumId w:val="16"/>
  </w:num>
  <w:num w:numId="6">
    <w:abstractNumId w:val="8"/>
  </w:num>
  <w:num w:numId="7">
    <w:abstractNumId w:val="10"/>
  </w:num>
  <w:num w:numId="8">
    <w:abstractNumId w:val="9"/>
  </w:num>
  <w:num w:numId="9">
    <w:abstractNumId w:val="15"/>
  </w:num>
  <w:num w:numId="10">
    <w:abstractNumId w:val="22"/>
  </w:num>
  <w:num w:numId="11">
    <w:abstractNumId w:val="2"/>
  </w:num>
  <w:num w:numId="12">
    <w:abstractNumId w:val="3"/>
  </w:num>
  <w:num w:numId="13">
    <w:abstractNumId w:val="14"/>
  </w:num>
  <w:num w:numId="14">
    <w:abstractNumId w:val="0"/>
  </w:num>
  <w:num w:numId="15">
    <w:abstractNumId w:val="21"/>
  </w:num>
  <w:num w:numId="16">
    <w:abstractNumId w:val="1"/>
  </w:num>
  <w:num w:numId="17">
    <w:abstractNumId w:val="17"/>
  </w:num>
  <w:num w:numId="18">
    <w:abstractNumId w:val="11"/>
  </w:num>
  <w:num w:numId="19">
    <w:abstractNumId w:val="20"/>
  </w:num>
  <w:num w:numId="20">
    <w:abstractNumId w:val="18"/>
  </w:num>
  <w:num w:numId="21">
    <w:abstractNumId w:val="12"/>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ztzAxMzezNLI0NDNW0lEKTi0uzszPAykwqQUAF7NCQCwAAAA="/>
    <w:docVar w:name="EN.InstantFormat" w:val="&lt;ENInstantFormat&gt;&lt;Enabled&gt;1&lt;/Enabled&gt;&lt;ScanUnformatted&gt;1&lt;/ScanUnformatted&gt;&lt;ScanChanges&gt;1&lt;/ScanChanges&gt;&lt;Suspended&gt;1&lt;/Suspended&gt;&lt;/ENInstantFormat&gt;"/>
    <w:docVar w:name="EN.Layout" w:val="&lt;ENLayout&gt;&lt;Style&gt;Anesthes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dteev0ms2e0qepzt75ftfn5xdxs9a9reef&quot;&gt;My EndNote Library_SedLine_POD_10_17_2019&lt;record-ids&gt;&lt;item&gt;45&lt;/item&gt;&lt;/record-ids&gt;&lt;/item&gt;&lt;/Libraries&gt;"/>
  </w:docVars>
  <w:rsids>
    <w:rsidRoot w:val="00C37DF0"/>
    <w:rsid w:val="0000091F"/>
    <w:rsid w:val="000020E5"/>
    <w:rsid w:val="000021C8"/>
    <w:rsid w:val="00003577"/>
    <w:rsid w:val="00004782"/>
    <w:rsid w:val="00006CC6"/>
    <w:rsid w:val="00012297"/>
    <w:rsid w:val="000125A9"/>
    <w:rsid w:val="00015B2B"/>
    <w:rsid w:val="00020797"/>
    <w:rsid w:val="00023A50"/>
    <w:rsid w:val="000255E9"/>
    <w:rsid w:val="00025ADB"/>
    <w:rsid w:val="00025C00"/>
    <w:rsid w:val="00026524"/>
    <w:rsid w:val="00030761"/>
    <w:rsid w:val="0003488A"/>
    <w:rsid w:val="00034AA7"/>
    <w:rsid w:val="00034F84"/>
    <w:rsid w:val="00035664"/>
    <w:rsid w:val="0003735E"/>
    <w:rsid w:val="00040283"/>
    <w:rsid w:val="000419C2"/>
    <w:rsid w:val="00041E67"/>
    <w:rsid w:val="00045B65"/>
    <w:rsid w:val="00047268"/>
    <w:rsid w:val="000507D2"/>
    <w:rsid w:val="00052D86"/>
    <w:rsid w:val="00053F17"/>
    <w:rsid w:val="00057477"/>
    <w:rsid w:val="00057C38"/>
    <w:rsid w:val="00057D24"/>
    <w:rsid w:val="00057ED3"/>
    <w:rsid w:val="00061AC2"/>
    <w:rsid w:val="00061E24"/>
    <w:rsid w:val="00064E13"/>
    <w:rsid w:val="00065669"/>
    <w:rsid w:val="00065D25"/>
    <w:rsid w:val="00066A54"/>
    <w:rsid w:val="00067427"/>
    <w:rsid w:val="00070FC9"/>
    <w:rsid w:val="00074508"/>
    <w:rsid w:val="00075382"/>
    <w:rsid w:val="00077A1B"/>
    <w:rsid w:val="00077F0D"/>
    <w:rsid w:val="000813B9"/>
    <w:rsid w:val="00081706"/>
    <w:rsid w:val="00083029"/>
    <w:rsid w:val="0008333D"/>
    <w:rsid w:val="00084763"/>
    <w:rsid w:val="0008503B"/>
    <w:rsid w:val="000855C0"/>
    <w:rsid w:val="00086788"/>
    <w:rsid w:val="0008712C"/>
    <w:rsid w:val="000902BE"/>
    <w:rsid w:val="00091052"/>
    <w:rsid w:val="00092983"/>
    <w:rsid w:val="00092BEC"/>
    <w:rsid w:val="00094F96"/>
    <w:rsid w:val="000962DA"/>
    <w:rsid w:val="000962E6"/>
    <w:rsid w:val="00096C93"/>
    <w:rsid w:val="000A0EFA"/>
    <w:rsid w:val="000A115E"/>
    <w:rsid w:val="000A1EB2"/>
    <w:rsid w:val="000A2118"/>
    <w:rsid w:val="000A462D"/>
    <w:rsid w:val="000B0D08"/>
    <w:rsid w:val="000B32C9"/>
    <w:rsid w:val="000B4282"/>
    <w:rsid w:val="000B7C08"/>
    <w:rsid w:val="000C136D"/>
    <w:rsid w:val="000C2A60"/>
    <w:rsid w:val="000C4506"/>
    <w:rsid w:val="000D1016"/>
    <w:rsid w:val="000D24D5"/>
    <w:rsid w:val="000D458B"/>
    <w:rsid w:val="000D61ED"/>
    <w:rsid w:val="000D78FB"/>
    <w:rsid w:val="000E0608"/>
    <w:rsid w:val="000E4169"/>
    <w:rsid w:val="000E42FC"/>
    <w:rsid w:val="000E49E8"/>
    <w:rsid w:val="000F2C13"/>
    <w:rsid w:val="000F3107"/>
    <w:rsid w:val="000F3778"/>
    <w:rsid w:val="000F54DA"/>
    <w:rsid w:val="00101B14"/>
    <w:rsid w:val="0010324E"/>
    <w:rsid w:val="00103BE7"/>
    <w:rsid w:val="001040E1"/>
    <w:rsid w:val="0010627E"/>
    <w:rsid w:val="00110F68"/>
    <w:rsid w:val="001137D8"/>
    <w:rsid w:val="00115E16"/>
    <w:rsid w:val="00120249"/>
    <w:rsid w:val="001207BD"/>
    <w:rsid w:val="00121E1B"/>
    <w:rsid w:val="00121FCE"/>
    <w:rsid w:val="001221EB"/>
    <w:rsid w:val="001224E0"/>
    <w:rsid w:val="00124C44"/>
    <w:rsid w:val="00130415"/>
    <w:rsid w:val="00130A40"/>
    <w:rsid w:val="00130E33"/>
    <w:rsid w:val="00132BC6"/>
    <w:rsid w:val="00132E4E"/>
    <w:rsid w:val="00133949"/>
    <w:rsid w:val="00133B9B"/>
    <w:rsid w:val="00135AE2"/>
    <w:rsid w:val="00135AFF"/>
    <w:rsid w:val="00136D96"/>
    <w:rsid w:val="00136F81"/>
    <w:rsid w:val="00137DEB"/>
    <w:rsid w:val="0014373E"/>
    <w:rsid w:val="00144C93"/>
    <w:rsid w:val="00145F75"/>
    <w:rsid w:val="0014608F"/>
    <w:rsid w:val="001474E8"/>
    <w:rsid w:val="001513CA"/>
    <w:rsid w:val="00152852"/>
    <w:rsid w:val="001539CA"/>
    <w:rsid w:val="001627A0"/>
    <w:rsid w:val="00163EEE"/>
    <w:rsid w:val="00172BFE"/>
    <w:rsid w:val="0017650D"/>
    <w:rsid w:val="00176F13"/>
    <w:rsid w:val="00177869"/>
    <w:rsid w:val="00177B89"/>
    <w:rsid w:val="0018008D"/>
    <w:rsid w:val="001805C5"/>
    <w:rsid w:val="00181440"/>
    <w:rsid w:val="00182987"/>
    <w:rsid w:val="001834A2"/>
    <w:rsid w:val="0018389F"/>
    <w:rsid w:val="001861F4"/>
    <w:rsid w:val="001866AB"/>
    <w:rsid w:val="00187DC2"/>
    <w:rsid w:val="0019248B"/>
    <w:rsid w:val="00192E7C"/>
    <w:rsid w:val="00193BC3"/>
    <w:rsid w:val="001940A4"/>
    <w:rsid w:val="00195B6E"/>
    <w:rsid w:val="001961ED"/>
    <w:rsid w:val="00196DC3"/>
    <w:rsid w:val="001970E7"/>
    <w:rsid w:val="00197F9E"/>
    <w:rsid w:val="001A474E"/>
    <w:rsid w:val="001A7FC2"/>
    <w:rsid w:val="001B18FC"/>
    <w:rsid w:val="001B3CE3"/>
    <w:rsid w:val="001B62CC"/>
    <w:rsid w:val="001C0881"/>
    <w:rsid w:val="001C20DC"/>
    <w:rsid w:val="001C3C4D"/>
    <w:rsid w:val="001C50CD"/>
    <w:rsid w:val="001C68C8"/>
    <w:rsid w:val="001C6DE0"/>
    <w:rsid w:val="001D0512"/>
    <w:rsid w:val="001D0C20"/>
    <w:rsid w:val="001D15B7"/>
    <w:rsid w:val="001D1637"/>
    <w:rsid w:val="001D1B08"/>
    <w:rsid w:val="001D1BD8"/>
    <w:rsid w:val="001D3510"/>
    <w:rsid w:val="001D5987"/>
    <w:rsid w:val="001D62A5"/>
    <w:rsid w:val="001D68D0"/>
    <w:rsid w:val="001D7A59"/>
    <w:rsid w:val="001E587D"/>
    <w:rsid w:val="001E5D20"/>
    <w:rsid w:val="001E6C12"/>
    <w:rsid w:val="001E7E88"/>
    <w:rsid w:val="001F1B4E"/>
    <w:rsid w:val="001F2B90"/>
    <w:rsid w:val="001F31D4"/>
    <w:rsid w:val="001F3C82"/>
    <w:rsid w:val="001F41DC"/>
    <w:rsid w:val="001F5ACD"/>
    <w:rsid w:val="001F6CE6"/>
    <w:rsid w:val="00201DE8"/>
    <w:rsid w:val="00202DBA"/>
    <w:rsid w:val="002044BE"/>
    <w:rsid w:val="00204B57"/>
    <w:rsid w:val="00204E17"/>
    <w:rsid w:val="00205CA9"/>
    <w:rsid w:val="002079B2"/>
    <w:rsid w:val="00210694"/>
    <w:rsid w:val="00210DE6"/>
    <w:rsid w:val="002118FA"/>
    <w:rsid w:val="002151CE"/>
    <w:rsid w:val="00216D2A"/>
    <w:rsid w:val="00220985"/>
    <w:rsid w:val="00221C63"/>
    <w:rsid w:val="00221D6F"/>
    <w:rsid w:val="002252D3"/>
    <w:rsid w:val="00230147"/>
    <w:rsid w:val="002323FB"/>
    <w:rsid w:val="0023412F"/>
    <w:rsid w:val="00234236"/>
    <w:rsid w:val="002349F9"/>
    <w:rsid w:val="0023505B"/>
    <w:rsid w:val="00235101"/>
    <w:rsid w:val="002358B7"/>
    <w:rsid w:val="00235DFA"/>
    <w:rsid w:val="002370E3"/>
    <w:rsid w:val="00237BE8"/>
    <w:rsid w:val="0024103C"/>
    <w:rsid w:val="00241B21"/>
    <w:rsid w:val="002423DF"/>
    <w:rsid w:val="0024252A"/>
    <w:rsid w:val="002443B7"/>
    <w:rsid w:val="00245A38"/>
    <w:rsid w:val="00246403"/>
    <w:rsid w:val="00247862"/>
    <w:rsid w:val="00247A59"/>
    <w:rsid w:val="0025500D"/>
    <w:rsid w:val="002550F5"/>
    <w:rsid w:val="00257F48"/>
    <w:rsid w:val="00261AFE"/>
    <w:rsid w:val="00262FB8"/>
    <w:rsid w:val="002635B5"/>
    <w:rsid w:val="00263F77"/>
    <w:rsid w:val="0026542F"/>
    <w:rsid w:val="00267879"/>
    <w:rsid w:val="00271188"/>
    <w:rsid w:val="002719C8"/>
    <w:rsid w:val="002741E0"/>
    <w:rsid w:val="002748BE"/>
    <w:rsid w:val="00275F3A"/>
    <w:rsid w:val="00277BF1"/>
    <w:rsid w:val="00280165"/>
    <w:rsid w:val="00281128"/>
    <w:rsid w:val="0028431B"/>
    <w:rsid w:val="00286C89"/>
    <w:rsid w:val="00287255"/>
    <w:rsid w:val="00290E92"/>
    <w:rsid w:val="0029121D"/>
    <w:rsid w:val="0029216E"/>
    <w:rsid w:val="0029692C"/>
    <w:rsid w:val="00296E53"/>
    <w:rsid w:val="002977A6"/>
    <w:rsid w:val="00297AAF"/>
    <w:rsid w:val="002A24BD"/>
    <w:rsid w:val="002A361C"/>
    <w:rsid w:val="002A4752"/>
    <w:rsid w:val="002B217E"/>
    <w:rsid w:val="002B3014"/>
    <w:rsid w:val="002B3519"/>
    <w:rsid w:val="002C0609"/>
    <w:rsid w:val="002C4618"/>
    <w:rsid w:val="002C6110"/>
    <w:rsid w:val="002C7D30"/>
    <w:rsid w:val="002D1907"/>
    <w:rsid w:val="002D38C3"/>
    <w:rsid w:val="002D39A8"/>
    <w:rsid w:val="002D4BD4"/>
    <w:rsid w:val="002D4EFF"/>
    <w:rsid w:val="002D52BD"/>
    <w:rsid w:val="002D65DA"/>
    <w:rsid w:val="002D6A2B"/>
    <w:rsid w:val="002D6BFD"/>
    <w:rsid w:val="002E2695"/>
    <w:rsid w:val="002E2767"/>
    <w:rsid w:val="002E48F3"/>
    <w:rsid w:val="002E4C2E"/>
    <w:rsid w:val="002E4DCF"/>
    <w:rsid w:val="002E5F67"/>
    <w:rsid w:val="002E6AB9"/>
    <w:rsid w:val="002E77DD"/>
    <w:rsid w:val="002F063C"/>
    <w:rsid w:val="002F342D"/>
    <w:rsid w:val="002F7A7B"/>
    <w:rsid w:val="003016B4"/>
    <w:rsid w:val="003023F4"/>
    <w:rsid w:val="00304184"/>
    <w:rsid w:val="0030656B"/>
    <w:rsid w:val="0031255E"/>
    <w:rsid w:val="00313687"/>
    <w:rsid w:val="0032097B"/>
    <w:rsid w:val="00321BAF"/>
    <w:rsid w:val="00321CB1"/>
    <w:rsid w:val="003251CD"/>
    <w:rsid w:val="00326826"/>
    <w:rsid w:val="00326A06"/>
    <w:rsid w:val="003301A3"/>
    <w:rsid w:val="00330EA6"/>
    <w:rsid w:val="003313BD"/>
    <w:rsid w:val="00331BE3"/>
    <w:rsid w:val="00333881"/>
    <w:rsid w:val="003370A1"/>
    <w:rsid w:val="00337E7B"/>
    <w:rsid w:val="0034030F"/>
    <w:rsid w:val="00340BA4"/>
    <w:rsid w:val="003410DB"/>
    <w:rsid w:val="00341CC1"/>
    <w:rsid w:val="0034276D"/>
    <w:rsid w:val="00343351"/>
    <w:rsid w:val="00344150"/>
    <w:rsid w:val="00345D66"/>
    <w:rsid w:val="00346058"/>
    <w:rsid w:val="00346E75"/>
    <w:rsid w:val="00350DBB"/>
    <w:rsid w:val="00352328"/>
    <w:rsid w:val="003528A5"/>
    <w:rsid w:val="00354F3C"/>
    <w:rsid w:val="00357678"/>
    <w:rsid w:val="00363C6B"/>
    <w:rsid w:val="0036488B"/>
    <w:rsid w:val="0036500C"/>
    <w:rsid w:val="00366235"/>
    <w:rsid w:val="00366C48"/>
    <w:rsid w:val="00367C3B"/>
    <w:rsid w:val="003703C5"/>
    <w:rsid w:val="003713BA"/>
    <w:rsid w:val="003748F2"/>
    <w:rsid w:val="00375A22"/>
    <w:rsid w:val="00375D10"/>
    <w:rsid w:val="00380133"/>
    <w:rsid w:val="003807D8"/>
    <w:rsid w:val="0038349A"/>
    <w:rsid w:val="003834E6"/>
    <w:rsid w:val="00384330"/>
    <w:rsid w:val="00386206"/>
    <w:rsid w:val="00386782"/>
    <w:rsid w:val="0039027B"/>
    <w:rsid w:val="00390669"/>
    <w:rsid w:val="00391E43"/>
    <w:rsid w:val="003944A5"/>
    <w:rsid w:val="003A091C"/>
    <w:rsid w:val="003A25E0"/>
    <w:rsid w:val="003A3E71"/>
    <w:rsid w:val="003A575D"/>
    <w:rsid w:val="003A5C7C"/>
    <w:rsid w:val="003A70F7"/>
    <w:rsid w:val="003B07AA"/>
    <w:rsid w:val="003B0C70"/>
    <w:rsid w:val="003B1EFF"/>
    <w:rsid w:val="003B3630"/>
    <w:rsid w:val="003B6943"/>
    <w:rsid w:val="003B6997"/>
    <w:rsid w:val="003C078B"/>
    <w:rsid w:val="003C0DED"/>
    <w:rsid w:val="003C4A5E"/>
    <w:rsid w:val="003C4FB0"/>
    <w:rsid w:val="003C5B9A"/>
    <w:rsid w:val="003C7FC3"/>
    <w:rsid w:val="003D0C83"/>
    <w:rsid w:val="003D20CD"/>
    <w:rsid w:val="003D2C0C"/>
    <w:rsid w:val="003D2CFA"/>
    <w:rsid w:val="003D5E2B"/>
    <w:rsid w:val="003E0DE6"/>
    <w:rsid w:val="003E100D"/>
    <w:rsid w:val="003E15F7"/>
    <w:rsid w:val="003E3241"/>
    <w:rsid w:val="003E3A0D"/>
    <w:rsid w:val="003E5E9F"/>
    <w:rsid w:val="003E6C26"/>
    <w:rsid w:val="003E72FB"/>
    <w:rsid w:val="003F1AD7"/>
    <w:rsid w:val="003F28EF"/>
    <w:rsid w:val="003F2EED"/>
    <w:rsid w:val="003F7AF1"/>
    <w:rsid w:val="00401CCE"/>
    <w:rsid w:val="00402FB5"/>
    <w:rsid w:val="00406A67"/>
    <w:rsid w:val="00410734"/>
    <w:rsid w:val="00411971"/>
    <w:rsid w:val="004125AB"/>
    <w:rsid w:val="00412E34"/>
    <w:rsid w:val="00414B3D"/>
    <w:rsid w:val="00415928"/>
    <w:rsid w:val="004179C5"/>
    <w:rsid w:val="00417FC5"/>
    <w:rsid w:val="0042003A"/>
    <w:rsid w:val="0042158B"/>
    <w:rsid w:val="004224FF"/>
    <w:rsid w:val="00422550"/>
    <w:rsid w:val="00423464"/>
    <w:rsid w:val="004250D3"/>
    <w:rsid w:val="00425274"/>
    <w:rsid w:val="00425308"/>
    <w:rsid w:val="00425552"/>
    <w:rsid w:val="00426E72"/>
    <w:rsid w:val="00426FAC"/>
    <w:rsid w:val="00427815"/>
    <w:rsid w:val="00431FDB"/>
    <w:rsid w:val="00432E94"/>
    <w:rsid w:val="004330D7"/>
    <w:rsid w:val="00433826"/>
    <w:rsid w:val="0043554D"/>
    <w:rsid w:val="00436225"/>
    <w:rsid w:val="00436BB2"/>
    <w:rsid w:val="00440018"/>
    <w:rsid w:val="00440AD4"/>
    <w:rsid w:val="004426A0"/>
    <w:rsid w:val="0044288F"/>
    <w:rsid w:val="00445A60"/>
    <w:rsid w:val="00446CCC"/>
    <w:rsid w:val="00450548"/>
    <w:rsid w:val="00451C14"/>
    <w:rsid w:val="0045252C"/>
    <w:rsid w:val="0045366E"/>
    <w:rsid w:val="00454047"/>
    <w:rsid w:val="00455EDF"/>
    <w:rsid w:val="00457B65"/>
    <w:rsid w:val="0046276A"/>
    <w:rsid w:val="00462A00"/>
    <w:rsid w:val="00467186"/>
    <w:rsid w:val="00467D99"/>
    <w:rsid w:val="00470C4E"/>
    <w:rsid w:val="00470DF7"/>
    <w:rsid w:val="00471858"/>
    <w:rsid w:val="004723F3"/>
    <w:rsid w:val="004749F9"/>
    <w:rsid w:val="00475819"/>
    <w:rsid w:val="0047594E"/>
    <w:rsid w:val="00477437"/>
    <w:rsid w:val="00480F57"/>
    <w:rsid w:val="00480FEB"/>
    <w:rsid w:val="00481EC5"/>
    <w:rsid w:val="00482B69"/>
    <w:rsid w:val="00483912"/>
    <w:rsid w:val="00483C16"/>
    <w:rsid w:val="00483FB5"/>
    <w:rsid w:val="004855A1"/>
    <w:rsid w:val="00485A46"/>
    <w:rsid w:val="004865EC"/>
    <w:rsid w:val="00491EB4"/>
    <w:rsid w:val="0049284A"/>
    <w:rsid w:val="00492F88"/>
    <w:rsid w:val="00493403"/>
    <w:rsid w:val="00494588"/>
    <w:rsid w:val="004961CC"/>
    <w:rsid w:val="004964AE"/>
    <w:rsid w:val="0049667B"/>
    <w:rsid w:val="00496D96"/>
    <w:rsid w:val="0049732F"/>
    <w:rsid w:val="00497C0A"/>
    <w:rsid w:val="00497CCB"/>
    <w:rsid w:val="004A2B69"/>
    <w:rsid w:val="004A5287"/>
    <w:rsid w:val="004A5B45"/>
    <w:rsid w:val="004A74DC"/>
    <w:rsid w:val="004A7AD8"/>
    <w:rsid w:val="004B1D05"/>
    <w:rsid w:val="004B53D7"/>
    <w:rsid w:val="004B58CD"/>
    <w:rsid w:val="004C05C3"/>
    <w:rsid w:val="004C1D73"/>
    <w:rsid w:val="004C3B1C"/>
    <w:rsid w:val="004C45FE"/>
    <w:rsid w:val="004C5739"/>
    <w:rsid w:val="004C6E6B"/>
    <w:rsid w:val="004D0D5D"/>
    <w:rsid w:val="004D135D"/>
    <w:rsid w:val="004D1B47"/>
    <w:rsid w:val="004D57A1"/>
    <w:rsid w:val="004E0488"/>
    <w:rsid w:val="004E2CB7"/>
    <w:rsid w:val="004E345F"/>
    <w:rsid w:val="004E4F42"/>
    <w:rsid w:val="004E50A7"/>
    <w:rsid w:val="004E5FEE"/>
    <w:rsid w:val="004E6163"/>
    <w:rsid w:val="004E664E"/>
    <w:rsid w:val="004E7C2A"/>
    <w:rsid w:val="004E7DE1"/>
    <w:rsid w:val="004F0048"/>
    <w:rsid w:val="004F0280"/>
    <w:rsid w:val="004F2F7F"/>
    <w:rsid w:val="004F409A"/>
    <w:rsid w:val="004F5985"/>
    <w:rsid w:val="004F6B43"/>
    <w:rsid w:val="005021BF"/>
    <w:rsid w:val="005028D1"/>
    <w:rsid w:val="00503FEC"/>
    <w:rsid w:val="00504D45"/>
    <w:rsid w:val="005064E8"/>
    <w:rsid w:val="00506900"/>
    <w:rsid w:val="0051110A"/>
    <w:rsid w:val="005116FF"/>
    <w:rsid w:val="005133EF"/>
    <w:rsid w:val="0051455A"/>
    <w:rsid w:val="00516A0A"/>
    <w:rsid w:val="00516B39"/>
    <w:rsid w:val="00517677"/>
    <w:rsid w:val="00517A06"/>
    <w:rsid w:val="00520961"/>
    <w:rsid w:val="00520A66"/>
    <w:rsid w:val="00524562"/>
    <w:rsid w:val="005246A3"/>
    <w:rsid w:val="00530173"/>
    <w:rsid w:val="0053086C"/>
    <w:rsid w:val="00531D77"/>
    <w:rsid w:val="0053258A"/>
    <w:rsid w:val="0053278D"/>
    <w:rsid w:val="00532CD6"/>
    <w:rsid w:val="00534B4A"/>
    <w:rsid w:val="00534F0D"/>
    <w:rsid w:val="00540879"/>
    <w:rsid w:val="00540C9C"/>
    <w:rsid w:val="00541DAF"/>
    <w:rsid w:val="0054299C"/>
    <w:rsid w:val="00542C38"/>
    <w:rsid w:val="005444BE"/>
    <w:rsid w:val="0054493F"/>
    <w:rsid w:val="0054707B"/>
    <w:rsid w:val="00551409"/>
    <w:rsid w:val="005516C3"/>
    <w:rsid w:val="00552783"/>
    <w:rsid w:val="00552B75"/>
    <w:rsid w:val="005562C4"/>
    <w:rsid w:val="00556D8E"/>
    <w:rsid w:val="00561EDA"/>
    <w:rsid w:val="00562C27"/>
    <w:rsid w:val="00565180"/>
    <w:rsid w:val="00567048"/>
    <w:rsid w:val="00567A3D"/>
    <w:rsid w:val="00567E42"/>
    <w:rsid w:val="00571076"/>
    <w:rsid w:val="005710DA"/>
    <w:rsid w:val="005717CB"/>
    <w:rsid w:val="00572D34"/>
    <w:rsid w:val="00574C9B"/>
    <w:rsid w:val="00574F8F"/>
    <w:rsid w:val="00575005"/>
    <w:rsid w:val="00576EE9"/>
    <w:rsid w:val="005775E8"/>
    <w:rsid w:val="00577D51"/>
    <w:rsid w:val="00581173"/>
    <w:rsid w:val="0058297F"/>
    <w:rsid w:val="00585ABF"/>
    <w:rsid w:val="00586BF4"/>
    <w:rsid w:val="00586D4F"/>
    <w:rsid w:val="00587CD4"/>
    <w:rsid w:val="00592E63"/>
    <w:rsid w:val="00593199"/>
    <w:rsid w:val="00595DCB"/>
    <w:rsid w:val="00595DCE"/>
    <w:rsid w:val="005969E2"/>
    <w:rsid w:val="00597E81"/>
    <w:rsid w:val="005A013A"/>
    <w:rsid w:val="005A0AD7"/>
    <w:rsid w:val="005A0F3C"/>
    <w:rsid w:val="005A2564"/>
    <w:rsid w:val="005A49D6"/>
    <w:rsid w:val="005A5631"/>
    <w:rsid w:val="005A6701"/>
    <w:rsid w:val="005A702E"/>
    <w:rsid w:val="005A7113"/>
    <w:rsid w:val="005B075F"/>
    <w:rsid w:val="005B158D"/>
    <w:rsid w:val="005B23A3"/>
    <w:rsid w:val="005B2C33"/>
    <w:rsid w:val="005B3B1F"/>
    <w:rsid w:val="005B4990"/>
    <w:rsid w:val="005B6FD7"/>
    <w:rsid w:val="005B7A0D"/>
    <w:rsid w:val="005C0A30"/>
    <w:rsid w:val="005C1209"/>
    <w:rsid w:val="005C4BB8"/>
    <w:rsid w:val="005C4C2E"/>
    <w:rsid w:val="005C4D94"/>
    <w:rsid w:val="005C5135"/>
    <w:rsid w:val="005C55B3"/>
    <w:rsid w:val="005C5DE9"/>
    <w:rsid w:val="005C7049"/>
    <w:rsid w:val="005C7C41"/>
    <w:rsid w:val="005D0E45"/>
    <w:rsid w:val="005D141F"/>
    <w:rsid w:val="005D1C61"/>
    <w:rsid w:val="005D2202"/>
    <w:rsid w:val="005D38B4"/>
    <w:rsid w:val="005D6551"/>
    <w:rsid w:val="005D7937"/>
    <w:rsid w:val="005E2083"/>
    <w:rsid w:val="005E2D9D"/>
    <w:rsid w:val="005E341B"/>
    <w:rsid w:val="005E4361"/>
    <w:rsid w:val="005E4420"/>
    <w:rsid w:val="005E51DA"/>
    <w:rsid w:val="005E5544"/>
    <w:rsid w:val="005F2D85"/>
    <w:rsid w:val="005F40A0"/>
    <w:rsid w:val="005F47BA"/>
    <w:rsid w:val="005F6062"/>
    <w:rsid w:val="006016CC"/>
    <w:rsid w:val="00601E97"/>
    <w:rsid w:val="0060483E"/>
    <w:rsid w:val="00606917"/>
    <w:rsid w:val="00606C8B"/>
    <w:rsid w:val="00612C1F"/>
    <w:rsid w:val="00614DAC"/>
    <w:rsid w:val="00615217"/>
    <w:rsid w:val="00617B64"/>
    <w:rsid w:val="00617BEC"/>
    <w:rsid w:val="006201F0"/>
    <w:rsid w:val="006209FC"/>
    <w:rsid w:val="00621165"/>
    <w:rsid w:val="006247CA"/>
    <w:rsid w:val="00625932"/>
    <w:rsid w:val="00626B82"/>
    <w:rsid w:val="006276F2"/>
    <w:rsid w:val="006318E8"/>
    <w:rsid w:val="00633C84"/>
    <w:rsid w:val="00633D90"/>
    <w:rsid w:val="00635D65"/>
    <w:rsid w:val="00637F3F"/>
    <w:rsid w:val="00641FFF"/>
    <w:rsid w:val="006471CE"/>
    <w:rsid w:val="0065335B"/>
    <w:rsid w:val="00653D26"/>
    <w:rsid w:val="00654315"/>
    <w:rsid w:val="0066022F"/>
    <w:rsid w:val="00660389"/>
    <w:rsid w:val="00662E4F"/>
    <w:rsid w:val="0066656D"/>
    <w:rsid w:val="00670E5D"/>
    <w:rsid w:val="0067489C"/>
    <w:rsid w:val="00675F0B"/>
    <w:rsid w:val="00676630"/>
    <w:rsid w:val="0067702D"/>
    <w:rsid w:val="0067722C"/>
    <w:rsid w:val="00677FB1"/>
    <w:rsid w:val="006804C8"/>
    <w:rsid w:val="00680C7C"/>
    <w:rsid w:val="006813AE"/>
    <w:rsid w:val="00681586"/>
    <w:rsid w:val="00681768"/>
    <w:rsid w:val="00681F77"/>
    <w:rsid w:val="006826FC"/>
    <w:rsid w:val="00683675"/>
    <w:rsid w:val="0068390A"/>
    <w:rsid w:val="00691F70"/>
    <w:rsid w:val="00692813"/>
    <w:rsid w:val="00695BE0"/>
    <w:rsid w:val="006970BA"/>
    <w:rsid w:val="006A02F5"/>
    <w:rsid w:val="006A13B8"/>
    <w:rsid w:val="006A40FD"/>
    <w:rsid w:val="006A42EE"/>
    <w:rsid w:val="006A4774"/>
    <w:rsid w:val="006A51A2"/>
    <w:rsid w:val="006A5FEB"/>
    <w:rsid w:val="006A634C"/>
    <w:rsid w:val="006A67B0"/>
    <w:rsid w:val="006B012B"/>
    <w:rsid w:val="006B070B"/>
    <w:rsid w:val="006B1970"/>
    <w:rsid w:val="006B1BFD"/>
    <w:rsid w:val="006B22C6"/>
    <w:rsid w:val="006B3D4C"/>
    <w:rsid w:val="006B55E3"/>
    <w:rsid w:val="006B6739"/>
    <w:rsid w:val="006C151D"/>
    <w:rsid w:val="006C1E4E"/>
    <w:rsid w:val="006C330A"/>
    <w:rsid w:val="006C442F"/>
    <w:rsid w:val="006C4C36"/>
    <w:rsid w:val="006C6F30"/>
    <w:rsid w:val="006C745D"/>
    <w:rsid w:val="006D0718"/>
    <w:rsid w:val="006D0E65"/>
    <w:rsid w:val="006D2F68"/>
    <w:rsid w:val="006D58B2"/>
    <w:rsid w:val="006D7D7E"/>
    <w:rsid w:val="006E0AAB"/>
    <w:rsid w:val="006E3389"/>
    <w:rsid w:val="006E446C"/>
    <w:rsid w:val="006E5808"/>
    <w:rsid w:val="006E5CA6"/>
    <w:rsid w:val="006E6D97"/>
    <w:rsid w:val="006F0F72"/>
    <w:rsid w:val="006F18DE"/>
    <w:rsid w:val="006F1FBB"/>
    <w:rsid w:val="006F4200"/>
    <w:rsid w:val="006F49AE"/>
    <w:rsid w:val="006F4BA3"/>
    <w:rsid w:val="006F7654"/>
    <w:rsid w:val="00700028"/>
    <w:rsid w:val="00700D11"/>
    <w:rsid w:val="00702257"/>
    <w:rsid w:val="00702FBD"/>
    <w:rsid w:val="00703F66"/>
    <w:rsid w:val="007061A7"/>
    <w:rsid w:val="00706A7C"/>
    <w:rsid w:val="00707469"/>
    <w:rsid w:val="0071488D"/>
    <w:rsid w:val="007149BA"/>
    <w:rsid w:val="00715135"/>
    <w:rsid w:val="00716939"/>
    <w:rsid w:val="00721324"/>
    <w:rsid w:val="00723E70"/>
    <w:rsid w:val="00727524"/>
    <w:rsid w:val="007276CE"/>
    <w:rsid w:val="00730219"/>
    <w:rsid w:val="007345B2"/>
    <w:rsid w:val="00735A85"/>
    <w:rsid w:val="00735E46"/>
    <w:rsid w:val="007421A0"/>
    <w:rsid w:val="0074293D"/>
    <w:rsid w:val="00742C3A"/>
    <w:rsid w:val="00743075"/>
    <w:rsid w:val="00744C26"/>
    <w:rsid w:val="00745E35"/>
    <w:rsid w:val="00747A49"/>
    <w:rsid w:val="00747B7A"/>
    <w:rsid w:val="00751DF5"/>
    <w:rsid w:val="00752478"/>
    <w:rsid w:val="00753F2E"/>
    <w:rsid w:val="0075553B"/>
    <w:rsid w:val="00755E1C"/>
    <w:rsid w:val="0076066F"/>
    <w:rsid w:val="007627A5"/>
    <w:rsid w:val="00762E7B"/>
    <w:rsid w:val="007638E0"/>
    <w:rsid w:val="007663BE"/>
    <w:rsid w:val="00766D02"/>
    <w:rsid w:val="00770172"/>
    <w:rsid w:val="00770841"/>
    <w:rsid w:val="00772276"/>
    <w:rsid w:val="00780BD2"/>
    <w:rsid w:val="00781B0A"/>
    <w:rsid w:val="0078344B"/>
    <w:rsid w:val="00784C7B"/>
    <w:rsid w:val="007860C9"/>
    <w:rsid w:val="00786759"/>
    <w:rsid w:val="00786A5E"/>
    <w:rsid w:val="00787DA8"/>
    <w:rsid w:val="00792337"/>
    <w:rsid w:val="00793950"/>
    <w:rsid w:val="007946E2"/>
    <w:rsid w:val="00794854"/>
    <w:rsid w:val="00796173"/>
    <w:rsid w:val="00796418"/>
    <w:rsid w:val="007969DB"/>
    <w:rsid w:val="00797A5D"/>
    <w:rsid w:val="00797BE8"/>
    <w:rsid w:val="007A11BA"/>
    <w:rsid w:val="007A1CC1"/>
    <w:rsid w:val="007A293B"/>
    <w:rsid w:val="007A31EC"/>
    <w:rsid w:val="007A3962"/>
    <w:rsid w:val="007A3A1F"/>
    <w:rsid w:val="007A4B58"/>
    <w:rsid w:val="007A4B94"/>
    <w:rsid w:val="007A7622"/>
    <w:rsid w:val="007B05D2"/>
    <w:rsid w:val="007B3287"/>
    <w:rsid w:val="007B55B0"/>
    <w:rsid w:val="007B5808"/>
    <w:rsid w:val="007B6166"/>
    <w:rsid w:val="007B7291"/>
    <w:rsid w:val="007C0512"/>
    <w:rsid w:val="007C0CD6"/>
    <w:rsid w:val="007C0E8E"/>
    <w:rsid w:val="007C2C91"/>
    <w:rsid w:val="007C3685"/>
    <w:rsid w:val="007C3DDD"/>
    <w:rsid w:val="007C543F"/>
    <w:rsid w:val="007C5571"/>
    <w:rsid w:val="007C60CD"/>
    <w:rsid w:val="007D1EA6"/>
    <w:rsid w:val="007D3F40"/>
    <w:rsid w:val="007D4AF5"/>
    <w:rsid w:val="007D7667"/>
    <w:rsid w:val="007E1078"/>
    <w:rsid w:val="007E1B70"/>
    <w:rsid w:val="007E2BCF"/>
    <w:rsid w:val="007E3BB6"/>
    <w:rsid w:val="007E4018"/>
    <w:rsid w:val="007E4343"/>
    <w:rsid w:val="007E56FC"/>
    <w:rsid w:val="007F085E"/>
    <w:rsid w:val="007F0A5B"/>
    <w:rsid w:val="007F1988"/>
    <w:rsid w:val="007F2F97"/>
    <w:rsid w:val="007F37B7"/>
    <w:rsid w:val="007F503B"/>
    <w:rsid w:val="007F5552"/>
    <w:rsid w:val="00801218"/>
    <w:rsid w:val="008015BA"/>
    <w:rsid w:val="00802D35"/>
    <w:rsid w:val="0080566E"/>
    <w:rsid w:val="00806192"/>
    <w:rsid w:val="00806CD4"/>
    <w:rsid w:val="00807DD7"/>
    <w:rsid w:val="00807EC4"/>
    <w:rsid w:val="00810CD8"/>
    <w:rsid w:val="00812F43"/>
    <w:rsid w:val="00814216"/>
    <w:rsid w:val="00820B51"/>
    <w:rsid w:val="00820D5A"/>
    <w:rsid w:val="00821237"/>
    <w:rsid w:val="00824B4C"/>
    <w:rsid w:val="00825F56"/>
    <w:rsid w:val="00826783"/>
    <w:rsid w:val="00826D35"/>
    <w:rsid w:val="008304D4"/>
    <w:rsid w:val="00832A9C"/>
    <w:rsid w:val="008334E7"/>
    <w:rsid w:val="00833A46"/>
    <w:rsid w:val="00834A65"/>
    <w:rsid w:val="008351E3"/>
    <w:rsid w:val="0083653E"/>
    <w:rsid w:val="00840E0E"/>
    <w:rsid w:val="00842259"/>
    <w:rsid w:val="00843E7C"/>
    <w:rsid w:val="00844927"/>
    <w:rsid w:val="00844FCE"/>
    <w:rsid w:val="008464D6"/>
    <w:rsid w:val="008466C8"/>
    <w:rsid w:val="00847C25"/>
    <w:rsid w:val="00852C62"/>
    <w:rsid w:val="00853236"/>
    <w:rsid w:val="0086246E"/>
    <w:rsid w:val="00863A6E"/>
    <w:rsid w:val="00863DAC"/>
    <w:rsid w:val="0086525B"/>
    <w:rsid w:val="008658F2"/>
    <w:rsid w:val="008672B3"/>
    <w:rsid w:val="008705D9"/>
    <w:rsid w:val="00870987"/>
    <w:rsid w:val="00871B2C"/>
    <w:rsid w:val="00872CAF"/>
    <w:rsid w:val="00872D8F"/>
    <w:rsid w:val="00872F9D"/>
    <w:rsid w:val="0087554D"/>
    <w:rsid w:val="00876247"/>
    <w:rsid w:val="008776B4"/>
    <w:rsid w:val="008833DF"/>
    <w:rsid w:val="008861DA"/>
    <w:rsid w:val="00886E3E"/>
    <w:rsid w:val="008903EF"/>
    <w:rsid w:val="00890AEB"/>
    <w:rsid w:val="00891385"/>
    <w:rsid w:val="0089167F"/>
    <w:rsid w:val="00892239"/>
    <w:rsid w:val="00892C07"/>
    <w:rsid w:val="00894A74"/>
    <w:rsid w:val="00895FAF"/>
    <w:rsid w:val="008967B5"/>
    <w:rsid w:val="008A15D6"/>
    <w:rsid w:val="008A238E"/>
    <w:rsid w:val="008A3348"/>
    <w:rsid w:val="008A4006"/>
    <w:rsid w:val="008A6205"/>
    <w:rsid w:val="008A6B0E"/>
    <w:rsid w:val="008B0023"/>
    <w:rsid w:val="008B077F"/>
    <w:rsid w:val="008B0A74"/>
    <w:rsid w:val="008B312F"/>
    <w:rsid w:val="008B4535"/>
    <w:rsid w:val="008B47DB"/>
    <w:rsid w:val="008B628E"/>
    <w:rsid w:val="008B6CE6"/>
    <w:rsid w:val="008C2A68"/>
    <w:rsid w:val="008C3787"/>
    <w:rsid w:val="008C6194"/>
    <w:rsid w:val="008D2348"/>
    <w:rsid w:val="008D2546"/>
    <w:rsid w:val="008D3A28"/>
    <w:rsid w:val="008D49E9"/>
    <w:rsid w:val="008D60CF"/>
    <w:rsid w:val="008D6892"/>
    <w:rsid w:val="008E0001"/>
    <w:rsid w:val="008E2081"/>
    <w:rsid w:val="008E3542"/>
    <w:rsid w:val="008E3594"/>
    <w:rsid w:val="008E4B55"/>
    <w:rsid w:val="008E5474"/>
    <w:rsid w:val="008E5879"/>
    <w:rsid w:val="008E5D5B"/>
    <w:rsid w:val="008E738C"/>
    <w:rsid w:val="008F01BD"/>
    <w:rsid w:val="008F076A"/>
    <w:rsid w:val="008F11F0"/>
    <w:rsid w:val="008F17CA"/>
    <w:rsid w:val="008F2F1E"/>
    <w:rsid w:val="008F5C94"/>
    <w:rsid w:val="008F7924"/>
    <w:rsid w:val="009014CD"/>
    <w:rsid w:val="00901645"/>
    <w:rsid w:val="00904E12"/>
    <w:rsid w:val="00911F56"/>
    <w:rsid w:val="00912A09"/>
    <w:rsid w:val="00913FE3"/>
    <w:rsid w:val="00915453"/>
    <w:rsid w:val="009203E0"/>
    <w:rsid w:val="00920A8A"/>
    <w:rsid w:val="009210BB"/>
    <w:rsid w:val="00922C0B"/>
    <w:rsid w:val="00923040"/>
    <w:rsid w:val="009307A2"/>
    <w:rsid w:val="00931F63"/>
    <w:rsid w:val="009321A1"/>
    <w:rsid w:val="00934CC7"/>
    <w:rsid w:val="009354A7"/>
    <w:rsid w:val="00936F21"/>
    <w:rsid w:val="00940247"/>
    <w:rsid w:val="00942020"/>
    <w:rsid w:val="0094351A"/>
    <w:rsid w:val="00943F06"/>
    <w:rsid w:val="0094765C"/>
    <w:rsid w:val="0094798C"/>
    <w:rsid w:val="00952514"/>
    <w:rsid w:val="009525AE"/>
    <w:rsid w:val="009534A2"/>
    <w:rsid w:val="00953A85"/>
    <w:rsid w:val="009549B3"/>
    <w:rsid w:val="00956E1A"/>
    <w:rsid w:val="00962E57"/>
    <w:rsid w:val="00964A0B"/>
    <w:rsid w:val="00965242"/>
    <w:rsid w:val="009660FE"/>
    <w:rsid w:val="00967590"/>
    <w:rsid w:val="009677E8"/>
    <w:rsid w:val="00972031"/>
    <w:rsid w:val="00972773"/>
    <w:rsid w:val="00972D91"/>
    <w:rsid w:val="0097309B"/>
    <w:rsid w:val="009813CD"/>
    <w:rsid w:val="00982B0C"/>
    <w:rsid w:val="00985684"/>
    <w:rsid w:val="0098608A"/>
    <w:rsid w:val="00986871"/>
    <w:rsid w:val="00987F5E"/>
    <w:rsid w:val="00987FCD"/>
    <w:rsid w:val="0099142A"/>
    <w:rsid w:val="0099160B"/>
    <w:rsid w:val="009928B0"/>
    <w:rsid w:val="00992FDE"/>
    <w:rsid w:val="00997F43"/>
    <w:rsid w:val="009A2925"/>
    <w:rsid w:val="009A3A41"/>
    <w:rsid w:val="009A4FB7"/>
    <w:rsid w:val="009A511D"/>
    <w:rsid w:val="009A7549"/>
    <w:rsid w:val="009B186F"/>
    <w:rsid w:val="009B48FC"/>
    <w:rsid w:val="009C2EAF"/>
    <w:rsid w:val="009C789C"/>
    <w:rsid w:val="009C7B49"/>
    <w:rsid w:val="009D09D4"/>
    <w:rsid w:val="009D1407"/>
    <w:rsid w:val="009D3C30"/>
    <w:rsid w:val="009D4E9E"/>
    <w:rsid w:val="009D5C21"/>
    <w:rsid w:val="009D66A6"/>
    <w:rsid w:val="009E0710"/>
    <w:rsid w:val="009E0756"/>
    <w:rsid w:val="009E0BD0"/>
    <w:rsid w:val="009E1364"/>
    <w:rsid w:val="009E4094"/>
    <w:rsid w:val="009E52D7"/>
    <w:rsid w:val="009E5E41"/>
    <w:rsid w:val="009E7C1A"/>
    <w:rsid w:val="009E7CCC"/>
    <w:rsid w:val="009F0606"/>
    <w:rsid w:val="009F1567"/>
    <w:rsid w:val="009F25FC"/>
    <w:rsid w:val="009F2A2A"/>
    <w:rsid w:val="009F2B15"/>
    <w:rsid w:val="009F3F10"/>
    <w:rsid w:val="009F44E9"/>
    <w:rsid w:val="009F4938"/>
    <w:rsid w:val="009F4B72"/>
    <w:rsid w:val="009F529D"/>
    <w:rsid w:val="009F576B"/>
    <w:rsid w:val="009F59BB"/>
    <w:rsid w:val="009F6C4E"/>
    <w:rsid w:val="009F75EB"/>
    <w:rsid w:val="00A0151F"/>
    <w:rsid w:val="00A01B8A"/>
    <w:rsid w:val="00A01B99"/>
    <w:rsid w:val="00A023C7"/>
    <w:rsid w:val="00A0256A"/>
    <w:rsid w:val="00A032C3"/>
    <w:rsid w:val="00A04773"/>
    <w:rsid w:val="00A06ED7"/>
    <w:rsid w:val="00A1126C"/>
    <w:rsid w:val="00A1139D"/>
    <w:rsid w:val="00A13EDF"/>
    <w:rsid w:val="00A168AD"/>
    <w:rsid w:val="00A173DE"/>
    <w:rsid w:val="00A2148B"/>
    <w:rsid w:val="00A21DAE"/>
    <w:rsid w:val="00A236AB"/>
    <w:rsid w:val="00A23AAD"/>
    <w:rsid w:val="00A23EC8"/>
    <w:rsid w:val="00A2478F"/>
    <w:rsid w:val="00A266AE"/>
    <w:rsid w:val="00A27D05"/>
    <w:rsid w:val="00A31109"/>
    <w:rsid w:val="00A31B03"/>
    <w:rsid w:val="00A3293E"/>
    <w:rsid w:val="00A32E9C"/>
    <w:rsid w:val="00A337D0"/>
    <w:rsid w:val="00A353A9"/>
    <w:rsid w:val="00A366ED"/>
    <w:rsid w:val="00A404E9"/>
    <w:rsid w:val="00A40E2C"/>
    <w:rsid w:val="00A40EF6"/>
    <w:rsid w:val="00A41DCB"/>
    <w:rsid w:val="00A42338"/>
    <w:rsid w:val="00A43BCF"/>
    <w:rsid w:val="00A4585E"/>
    <w:rsid w:val="00A45CD1"/>
    <w:rsid w:val="00A45E23"/>
    <w:rsid w:val="00A46096"/>
    <w:rsid w:val="00A46175"/>
    <w:rsid w:val="00A47104"/>
    <w:rsid w:val="00A47F3B"/>
    <w:rsid w:val="00A50D01"/>
    <w:rsid w:val="00A50D3C"/>
    <w:rsid w:val="00A52EC9"/>
    <w:rsid w:val="00A555D4"/>
    <w:rsid w:val="00A55FE5"/>
    <w:rsid w:val="00A5753A"/>
    <w:rsid w:val="00A57A9C"/>
    <w:rsid w:val="00A61DDD"/>
    <w:rsid w:val="00A62525"/>
    <w:rsid w:val="00A62881"/>
    <w:rsid w:val="00A62BA7"/>
    <w:rsid w:val="00A66212"/>
    <w:rsid w:val="00A676FF"/>
    <w:rsid w:val="00A7109C"/>
    <w:rsid w:val="00A71770"/>
    <w:rsid w:val="00A7206B"/>
    <w:rsid w:val="00A73AC1"/>
    <w:rsid w:val="00A81705"/>
    <w:rsid w:val="00A846C1"/>
    <w:rsid w:val="00A85F15"/>
    <w:rsid w:val="00A85F70"/>
    <w:rsid w:val="00A87E40"/>
    <w:rsid w:val="00A87EEC"/>
    <w:rsid w:val="00A91E19"/>
    <w:rsid w:val="00A945CE"/>
    <w:rsid w:val="00A95DCB"/>
    <w:rsid w:val="00A96F0B"/>
    <w:rsid w:val="00A97ED5"/>
    <w:rsid w:val="00AA0132"/>
    <w:rsid w:val="00AA2291"/>
    <w:rsid w:val="00AA3C8F"/>
    <w:rsid w:val="00AA44CF"/>
    <w:rsid w:val="00AA6659"/>
    <w:rsid w:val="00AA797B"/>
    <w:rsid w:val="00AB0387"/>
    <w:rsid w:val="00AB32D3"/>
    <w:rsid w:val="00AB40A9"/>
    <w:rsid w:val="00AB5650"/>
    <w:rsid w:val="00AB592C"/>
    <w:rsid w:val="00AC07BF"/>
    <w:rsid w:val="00AC0E02"/>
    <w:rsid w:val="00AC202D"/>
    <w:rsid w:val="00AC2BEE"/>
    <w:rsid w:val="00AD17E0"/>
    <w:rsid w:val="00AD1C8E"/>
    <w:rsid w:val="00AD26D6"/>
    <w:rsid w:val="00AD37C5"/>
    <w:rsid w:val="00AD3890"/>
    <w:rsid w:val="00AD46D0"/>
    <w:rsid w:val="00AD5AEA"/>
    <w:rsid w:val="00AD5C2C"/>
    <w:rsid w:val="00AD5E49"/>
    <w:rsid w:val="00AD6482"/>
    <w:rsid w:val="00AE082F"/>
    <w:rsid w:val="00AE13BB"/>
    <w:rsid w:val="00AE19CB"/>
    <w:rsid w:val="00AE465D"/>
    <w:rsid w:val="00AE4A46"/>
    <w:rsid w:val="00AE55E7"/>
    <w:rsid w:val="00AE5D26"/>
    <w:rsid w:val="00AE5FEC"/>
    <w:rsid w:val="00AE7BBF"/>
    <w:rsid w:val="00AF1178"/>
    <w:rsid w:val="00AF165F"/>
    <w:rsid w:val="00AF223D"/>
    <w:rsid w:val="00AF2B65"/>
    <w:rsid w:val="00AF2C28"/>
    <w:rsid w:val="00AF593D"/>
    <w:rsid w:val="00AF6C5E"/>
    <w:rsid w:val="00AF7DDC"/>
    <w:rsid w:val="00B00BA4"/>
    <w:rsid w:val="00B0227C"/>
    <w:rsid w:val="00B02C9A"/>
    <w:rsid w:val="00B0452F"/>
    <w:rsid w:val="00B07C2C"/>
    <w:rsid w:val="00B10D2F"/>
    <w:rsid w:val="00B12F24"/>
    <w:rsid w:val="00B135E4"/>
    <w:rsid w:val="00B158E7"/>
    <w:rsid w:val="00B17527"/>
    <w:rsid w:val="00B24536"/>
    <w:rsid w:val="00B24AB0"/>
    <w:rsid w:val="00B30428"/>
    <w:rsid w:val="00B32140"/>
    <w:rsid w:val="00B32DCF"/>
    <w:rsid w:val="00B33886"/>
    <w:rsid w:val="00B34395"/>
    <w:rsid w:val="00B35551"/>
    <w:rsid w:val="00B35C09"/>
    <w:rsid w:val="00B35F29"/>
    <w:rsid w:val="00B427E1"/>
    <w:rsid w:val="00B43C19"/>
    <w:rsid w:val="00B442A3"/>
    <w:rsid w:val="00B44A52"/>
    <w:rsid w:val="00B50CD1"/>
    <w:rsid w:val="00B52296"/>
    <w:rsid w:val="00B53CCC"/>
    <w:rsid w:val="00B56A54"/>
    <w:rsid w:val="00B62D6E"/>
    <w:rsid w:val="00B62DD6"/>
    <w:rsid w:val="00B6670D"/>
    <w:rsid w:val="00B67F3C"/>
    <w:rsid w:val="00B708A8"/>
    <w:rsid w:val="00B70F6F"/>
    <w:rsid w:val="00B7746F"/>
    <w:rsid w:val="00B77676"/>
    <w:rsid w:val="00B77BDD"/>
    <w:rsid w:val="00B80937"/>
    <w:rsid w:val="00B80BCD"/>
    <w:rsid w:val="00B842B0"/>
    <w:rsid w:val="00B84B58"/>
    <w:rsid w:val="00B87EBD"/>
    <w:rsid w:val="00B9115A"/>
    <w:rsid w:val="00B917EC"/>
    <w:rsid w:val="00B92A4C"/>
    <w:rsid w:val="00B92C00"/>
    <w:rsid w:val="00B94418"/>
    <w:rsid w:val="00B94FF8"/>
    <w:rsid w:val="00B951FD"/>
    <w:rsid w:val="00B95F0D"/>
    <w:rsid w:val="00B969C6"/>
    <w:rsid w:val="00B97414"/>
    <w:rsid w:val="00BA0BEC"/>
    <w:rsid w:val="00BA1E4E"/>
    <w:rsid w:val="00BA2BEF"/>
    <w:rsid w:val="00BA3040"/>
    <w:rsid w:val="00BA3361"/>
    <w:rsid w:val="00BA5FB3"/>
    <w:rsid w:val="00BB0543"/>
    <w:rsid w:val="00BB09F9"/>
    <w:rsid w:val="00BB0E0F"/>
    <w:rsid w:val="00BB1713"/>
    <w:rsid w:val="00BB2524"/>
    <w:rsid w:val="00BB482B"/>
    <w:rsid w:val="00BB4D7C"/>
    <w:rsid w:val="00BB64AD"/>
    <w:rsid w:val="00BB6DCB"/>
    <w:rsid w:val="00BB7561"/>
    <w:rsid w:val="00BB7BA7"/>
    <w:rsid w:val="00BC070D"/>
    <w:rsid w:val="00BC2454"/>
    <w:rsid w:val="00BC30CB"/>
    <w:rsid w:val="00BC6C8E"/>
    <w:rsid w:val="00BC6E37"/>
    <w:rsid w:val="00BD3092"/>
    <w:rsid w:val="00BD3B03"/>
    <w:rsid w:val="00BD4389"/>
    <w:rsid w:val="00BD6D33"/>
    <w:rsid w:val="00BE4B8F"/>
    <w:rsid w:val="00BE5C9D"/>
    <w:rsid w:val="00BE6163"/>
    <w:rsid w:val="00BE6746"/>
    <w:rsid w:val="00BE73F4"/>
    <w:rsid w:val="00BE7F9F"/>
    <w:rsid w:val="00BF31A5"/>
    <w:rsid w:val="00BF50D7"/>
    <w:rsid w:val="00BF5542"/>
    <w:rsid w:val="00BF7AC1"/>
    <w:rsid w:val="00C00E62"/>
    <w:rsid w:val="00C0459C"/>
    <w:rsid w:val="00C05210"/>
    <w:rsid w:val="00C05FEE"/>
    <w:rsid w:val="00C063C1"/>
    <w:rsid w:val="00C0654F"/>
    <w:rsid w:val="00C07A95"/>
    <w:rsid w:val="00C07EE8"/>
    <w:rsid w:val="00C128AB"/>
    <w:rsid w:val="00C14410"/>
    <w:rsid w:val="00C1444E"/>
    <w:rsid w:val="00C147C4"/>
    <w:rsid w:val="00C16A30"/>
    <w:rsid w:val="00C172F7"/>
    <w:rsid w:val="00C21398"/>
    <w:rsid w:val="00C21FD0"/>
    <w:rsid w:val="00C230DA"/>
    <w:rsid w:val="00C26A90"/>
    <w:rsid w:val="00C26AAF"/>
    <w:rsid w:val="00C26B45"/>
    <w:rsid w:val="00C27331"/>
    <w:rsid w:val="00C304F0"/>
    <w:rsid w:val="00C319DF"/>
    <w:rsid w:val="00C3454E"/>
    <w:rsid w:val="00C3460A"/>
    <w:rsid w:val="00C34CF6"/>
    <w:rsid w:val="00C351D2"/>
    <w:rsid w:val="00C352E2"/>
    <w:rsid w:val="00C36DE5"/>
    <w:rsid w:val="00C375B6"/>
    <w:rsid w:val="00C375D7"/>
    <w:rsid w:val="00C37DF0"/>
    <w:rsid w:val="00C44075"/>
    <w:rsid w:val="00C53BD8"/>
    <w:rsid w:val="00C53C6B"/>
    <w:rsid w:val="00C54A6C"/>
    <w:rsid w:val="00C57744"/>
    <w:rsid w:val="00C61740"/>
    <w:rsid w:val="00C63676"/>
    <w:rsid w:val="00C65215"/>
    <w:rsid w:val="00C65262"/>
    <w:rsid w:val="00C65F71"/>
    <w:rsid w:val="00C67917"/>
    <w:rsid w:val="00C67D4E"/>
    <w:rsid w:val="00C71054"/>
    <w:rsid w:val="00C716EF"/>
    <w:rsid w:val="00C75466"/>
    <w:rsid w:val="00C8017A"/>
    <w:rsid w:val="00C80282"/>
    <w:rsid w:val="00C8183A"/>
    <w:rsid w:val="00C82876"/>
    <w:rsid w:val="00C8433C"/>
    <w:rsid w:val="00C86BA0"/>
    <w:rsid w:val="00C8785D"/>
    <w:rsid w:val="00C94361"/>
    <w:rsid w:val="00C94D7E"/>
    <w:rsid w:val="00C9574F"/>
    <w:rsid w:val="00C95A74"/>
    <w:rsid w:val="00C96A76"/>
    <w:rsid w:val="00C96CBF"/>
    <w:rsid w:val="00C96E2A"/>
    <w:rsid w:val="00CA52C3"/>
    <w:rsid w:val="00CA54DA"/>
    <w:rsid w:val="00CA5560"/>
    <w:rsid w:val="00CA58B9"/>
    <w:rsid w:val="00CA5BCE"/>
    <w:rsid w:val="00CA6920"/>
    <w:rsid w:val="00CA7F37"/>
    <w:rsid w:val="00CB0BDD"/>
    <w:rsid w:val="00CB0CE9"/>
    <w:rsid w:val="00CB154B"/>
    <w:rsid w:val="00CB39E0"/>
    <w:rsid w:val="00CB406A"/>
    <w:rsid w:val="00CB6A5E"/>
    <w:rsid w:val="00CB7708"/>
    <w:rsid w:val="00CC0205"/>
    <w:rsid w:val="00CC35F8"/>
    <w:rsid w:val="00CC53CF"/>
    <w:rsid w:val="00CC5EC1"/>
    <w:rsid w:val="00CC677E"/>
    <w:rsid w:val="00CC76D2"/>
    <w:rsid w:val="00CD0D36"/>
    <w:rsid w:val="00CD2199"/>
    <w:rsid w:val="00CD241F"/>
    <w:rsid w:val="00CD3504"/>
    <w:rsid w:val="00CD474E"/>
    <w:rsid w:val="00CD62C1"/>
    <w:rsid w:val="00CD6DA0"/>
    <w:rsid w:val="00CD6E72"/>
    <w:rsid w:val="00CD77CC"/>
    <w:rsid w:val="00CE0A74"/>
    <w:rsid w:val="00CE1E33"/>
    <w:rsid w:val="00CE2AC0"/>
    <w:rsid w:val="00CF0F48"/>
    <w:rsid w:val="00CF1832"/>
    <w:rsid w:val="00CF5690"/>
    <w:rsid w:val="00CF6EA8"/>
    <w:rsid w:val="00CF7074"/>
    <w:rsid w:val="00D014EB"/>
    <w:rsid w:val="00D02BEE"/>
    <w:rsid w:val="00D0375E"/>
    <w:rsid w:val="00D04C7F"/>
    <w:rsid w:val="00D0527A"/>
    <w:rsid w:val="00D07DDC"/>
    <w:rsid w:val="00D10E49"/>
    <w:rsid w:val="00D136A9"/>
    <w:rsid w:val="00D1479F"/>
    <w:rsid w:val="00D14962"/>
    <w:rsid w:val="00D15A52"/>
    <w:rsid w:val="00D17498"/>
    <w:rsid w:val="00D17AAC"/>
    <w:rsid w:val="00D2226F"/>
    <w:rsid w:val="00D23976"/>
    <w:rsid w:val="00D23A19"/>
    <w:rsid w:val="00D24013"/>
    <w:rsid w:val="00D2654A"/>
    <w:rsid w:val="00D309F6"/>
    <w:rsid w:val="00D30D0E"/>
    <w:rsid w:val="00D31646"/>
    <w:rsid w:val="00D33374"/>
    <w:rsid w:val="00D33BBC"/>
    <w:rsid w:val="00D344D4"/>
    <w:rsid w:val="00D3569C"/>
    <w:rsid w:val="00D3587B"/>
    <w:rsid w:val="00D37056"/>
    <w:rsid w:val="00D40235"/>
    <w:rsid w:val="00D405B6"/>
    <w:rsid w:val="00D40776"/>
    <w:rsid w:val="00D40847"/>
    <w:rsid w:val="00D43CA5"/>
    <w:rsid w:val="00D43E18"/>
    <w:rsid w:val="00D452AB"/>
    <w:rsid w:val="00D4698C"/>
    <w:rsid w:val="00D51AC2"/>
    <w:rsid w:val="00D521FF"/>
    <w:rsid w:val="00D53C24"/>
    <w:rsid w:val="00D53C7C"/>
    <w:rsid w:val="00D5672D"/>
    <w:rsid w:val="00D60318"/>
    <w:rsid w:val="00D61475"/>
    <w:rsid w:val="00D65227"/>
    <w:rsid w:val="00D65BB8"/>
    <w:rsid w:val="00D71866"/>
    <w:rsid w:val="00D729E1"/>
    <w:rsid w:val="00D72B00"/>
    <w:rsid w:val="00D7345C"/>
    <w:rsid w:val="00D73F03"/>
    <w:rsid w:val="00D745BC"/>
    <w:rsid w:val="00D7742A"/>
    <w:rsid w:val="00D81E58"/>
    <w:rsid w:val="00D85356"/>
    <w:rsid w:val="00D861A9"/>
    <w:rsid w:val="00D86320"/>
    <w:rsid w:val="00D87CCE"/>
    <w:rsid w:val="00D87D21"/>
    <w:rsid w:val="00D90D8E"/>
    <w:rsid w:val="00D958A5"/>
    <w:rsid w:val="00D95BE5"/>
    <w:rsid w:val="00D96BFB"/>
    <w:rsid w:val="00D9701B"/>
    <w:rsid w:val="00D974AE"/>
    <w:rsid w:val="00DA25B5"/>
    <w:rsid w:val="00DA2834"/>
    <w:rsid w:val="00DA753F"/>
    <w:rsid w:val="00DA7A2B"/>
    <w:rsid w:val="00DB044D"/>
    <w:rsid w:val="00DB137C"/>
    <w:rsid w:val="00DB2742"/>
    <w:rsid w:val="00DB2D70"/>
    <w:rsid w:val="00DB3760"/>
    <w:rsid w:val="00DB4334"/>
    <w:rsid w:val="00DB5C9C"/>
    <w:rsid w:val="00DB6799"/>
    <w:rsid w:val="00DB6FD9"/>
    <w:rsid w:val="00DB72D5"/>
    <w:rsid w:val="00DB7B09"/>
    <w:rsid w:val="00DC1AE7"/>
    <w:rsid w:val="00DC4F7E"/>
    <w:rsid w:val="00DC5803"/>
    <w:rsid w:val="00DC5F78"/>
    <w:rsid w:val="00DC6A8C"/>
    <w:rsid w:val="00DC7798"/>
    <w:rsid w:val="00DD1488"/>
    <w:rsid w:val="00DD186F"/>
    <w:rsid w:val="00DD1D81"/>
    <w:rsid w:val="00DD30B6"/>
    <w:rsid w:val="00DD321A"/>
    <w:rsid w:val="00DD3310"/>
    <w:rsid w:val="00DD38A3"/>
    <w:rsid w:val="00DD38D1"/>
    <w:rsid w:val="00DD5688"/>
    <w:rsid w:val="00DD6762"/>
    <w:rsid w:val="00DD68D1"/>
    <w:rsid w:val="00DD6D24"/>
    <w:rsid w:val="00DD6E93"/>
    <w:rsid w:val="00DE13F0"/>
    <w:rsid w:val="00DE44B9"/>
    <w:rsid w:val="00DE4C41"/>
    <w:rsid w:val="00DE646A"/>
    <w:rsid w:val="00DE7D61"/>
    <w:rsid w:val="00DF0A4C"/>
    <w:rsid w:val="00DF13E5"/>
    <w:rsid w:val="00DF22A6"/>
    <w:rsid w:val="00DF27E6"/>
    <w:rsid w:val="00DF34B2"/>
    <w:rsid w:val="00DF36AB"/>
    <w:rsid w:val="00DF3D25"/>
    <w:rsid w:val="00DF4135"/>
    <w:rsid w:val="00E10289"/>
    <w:rsid w:val="00E11C87"/>
    <w:rsid w:val="00E1651C"/>
    <w:rsid w:val="00E20F44"/>
    <w:rsid w:val="00E20FA2"/>
    <w:rsid w:val="00E21CC1"/>
    <w:rsid w:val="00E2450B"/>
    <w:rsid w:val="00E24E60"/>
    <w:rsid w:val="00E25A9D"/>
    <w:rsid w:val="00E26FFD"/>
    <w:rsid w:val="00E27554"/>
    <w:rsid w:val="00E31E05"/>
    <w:rsid w:val="00E339AA"/>
    <w:rsid w:val="00E351C1"/>
    <w:rsid w:val="00E36E71"/>
    <w:rsid w:val="00E4001E"/>
    <w:rsid w:val="00E401DA"/>
    <w:rsid w:val="00E41AD4"/>
    <w:rsid w:val="00E41BE4"/>
    <w:rsid w:val="00E43CB4"/>
    <w:rsid w:val="00E44428"/>
    <w:rsid w:val="00E463DE"/>
    <w:rsid w:val="00E4781B"/>
    <w:rsid w:val="00E513E8"/>
    <w:rsid w:val="00E52B3A"/>
    <w:rsid w:val="00E54071"/>
    <w:rsid w:val="00E56500"/>
    <w:rsid w:val="00E61598"/>
    <w:rsid w:val="00E620E5"/>
    <w:rsid w:val="00E62F7D"/>
    <w:rsid w:val="00E64FB6"/>
    <w:rsid w:val="00E665FB"/>
    <w:rsid w:val="00E66958"/>
    <w:rsid w:val="00E67783"/>
    <w:rsid w:val="00E70D52"/>
    <w:rsid w:val="00E71D00"/>
    <w:rsid w:val="00E73BB5"/>
    <w:rsid w:val="00E74626"/>
    <w:rsid w:val="00E74ADA"/>
    <w:rsid w:val="00E7789E"/>
    <w:rsid w:val="00E81346"/>
    <w:rsid w:val="00E81C4F"/>
    <w:rsid w:val="00E82540"/>
    <w:rsid w:val="00E84638"/>
    <w:rsid w:val="00E84945"/>
    <w:rsid w:val="00E859DD"/>
    <w:rsid w:val="00E8651A"/>
    <w:rsid w:val="00E87452"/>
    <w:rsid w:val="00E91951"/>
    <w:rsid w:val="00E91C10"/>
    <w:rsid w:val="00E929ED"/>
    <w:rsid w:val="00E93956"/>
    <w:rsid w:val="00E9462A"/>
    <w:rsid w:val="00E96ADB"/>
    <w:rsid w:val="00E97DAB"/>
    <w:rsid w:val="00EA060E"/>
    <w:rsid w:val="00EA246C"/>
    <w:rsid w:val="00EA3B0D"/>
    <w:rsid w:val="00EA6428"/>
    <w:rsid w:val="00EA7C87"/>
    <w:rsid w:val="00EB06BD"/>
    <w:rsid w:val="00EB0E27"/>
    <w:rsid w:val="00EB335A"/>
    <w:rsid w:val="00EB4050"/>
    <w:rsid w:val="00EB4468"/>
    <w:rsid w:val="00EB490B"/>
    <w:rsid w:val="00EB6EA4"/>
    <w:rsid w:val="00EB7B1B"/>
    <w:rsid w:val="00EC0B06"/>
    <w:rsid w:val="00EC0C0E"/>
    <w:rsid w:val="00EC22CC"/>
    <w:rsid w:val="00EC2E9C"/>
    <w:rsid w:val="00EC5DF0"/>
    <w:rsid w:val="00EC61C3"/>
    <w:rsid w:val="00ED0C83"/>
    <w:rsid w:val="00ED1673"/>
    <w:rsid w:val="00ED1F5E"/>
    <w:rsid w:val="00ED556A"/>
    <w:rsid w:val="00ED575B"/>
    <w:rsid w:val="00EE0947"/>
    <w:rsid w:val="00EE38D0"/>
    <w:rsid w:val="00EE3B07"/>
    <w:rsid w:val="00EE47B2"/>
    <w:rsid w:val="00EE508A"/>
    <w:rsid w:val="00EE622B"/>
    <w:rsid w:val="00EE744E"/>
    <w:rsid w:val="00EF0583"/>
    <w:rsid w:val="00EF3550"/>
    <w:rsid w:val="00EF3DC2"/>
    <w:rsid w:val="00EF4801"/>
    <w:rsid w:val="00EF4E13"/>
    <w:rsid w:val="00EF6199"/>
    <w:rsid w:val="00EF78CD"/>
    <w:rsid w:val="00F01035"/>
    <w:rsid w:val="00F02A6A"/>
    <w:rsid w:val="00F02B59"/>
    <w:rsid w:val="00F02FC0"/>
    <w:rsid w:val="00F04837"/>
    <w:rsid w:val="00F05792"/>
    <w:rsid w:val="00F100FB"/>
    <w:rsid w:val="00F1023C"/>
    <w:rsid w:val="00F119D2"/>
    <w:rsid w:val="00F1359A"/>
    <w:rsid w:val="00F139F3"/>
    <w:rsid w:val="00F14C76"/>
    <w:rsid w:val="00F1532A"/>
    <w:rsid w:val="00F21BA7"/>
    <w:rsid w:val="00F233DD"/>
    <w:rsid w:val="00F2437A"/>
    <w:rsid w:val="00F2519D"/>
    <w:rsid w:val="00F25F38"/>
    <w:rsid w:val="00F30100"/>
    <w:rsid w:val="00F301D7"/>
    <w:rsid w:val="00F30DF4"/>
    <w:rsid w:val="00F33DB1"/>
    <w:rsid w:val="00F35D15"/>
    <w:rsid w:val="00F3685F"/>
    <w:rsid w:val="00F4003C"/>
    <w:rsid w:val="00F41EE7"/>
    <w:rsid w:val="00F43EA9"/>
    <w:rsid w:val="00F43F7E"/>
    <w:rsid w:val="00F452F1"/>
    <w:rsid w:val="00F47359"/>
    <w:rsid w:val="00F5084A"/>
    <w:rsid w:val="00F51D18"/>
    <w:rsid w:val="00F51EC7"/>
    <w:rsid w:val="00F52E22"/>
    <w:rsid w:val="00F52E7E"/>
    <w:rsid w:val="00F5321D"/>
    <w:rsid w:val="00F53B95"/>
    <w:rsid w:val="00F53E2E"/>
    <w:rsid w:val="00F549C4"/>
    <w:rsid w:val="00F56066"/>
    <w:rsid w:val="00F5620B"/>
    <w:rsid w:val="00F564FF"/>
    <w:rsid w:val="00F573E2"/>
    <w:rsid w:val="00F57B28"/>
    <w:rsid w:val="00F60FFC"/>
    <w:rsid w:val="00F6197D"/>
    <w:rsid w:val="00F61F86"/>
    <w:rsid w:val="00F625F2"/>
    <w:rsid w:val="00F62AAF"/>
    <w:rsid w:val="00F62CFC"/>
    <w:rsid w:val="00F67C72"/>
    <w:rsid w:val="00F71EDB"/>
    <w:rsid w:val="00F728DB"/>
    <w:rsid w:val="00F73843"/>
    <w:rsid w:val="00F76281"/>
    <w:rsid w:val="00F831C5"/>
    <w:rsid w:val="00F8327E"/>
    <w:rsid w:val="00F83E29"/>
    <w:rsid w:val="00F95E3B"/>
    <w:rsid w:val="00F96322"/>
    <w:rsid w:val="00FA04FD"/>
    <w:rsid w:val="00FA1415"/>
    <w:rsid w:val="00FA1629"/>
    <w:rsid w:val="00FA2D37"/>
    <w:rsid w:val="00FA428F"/>
    <w:rsid w:val="00FA53DC"/>
    <w:rsid w:val="00FA583B"/>
    <w:rsid w:val="00FB03AD"/>
    <w:rsid w:val="00FB077B"/>
    <w:rsid w:val="00FB0816"/>
    <w:rsid w:val="00FB0CAD"/>
    <w:rsid w:val="00FB1384"/>
    <w:rsid w:val="00FB33D4"/>
    <w:rsid w:val="00FB3805"/>
    <w:rsid w:val="00FB4E88"/>
    <w:rsid w:val="00FB697B"/>
    <w:rsid w:val="00FB6B44"/>
    <w:rsid w:val="00FB7605"/>
    <w:rsid w:val="00FC0A1A"/>
    <w:rsid w:val="00FC0D0C"/>
    <w:rsid w:val="00FC0E62"/>
    <w:rsid w:val="00FC129D"/>
    <w:rsid w:val="00FC4B9A"/>
    <w:rsid w:val="00FC4D5B"/>
    <w:rsid w:val="00FC6F80"/>
    <w:rsid w:val="00FC7A0E"/>
    <w:rsid w:val="00FD2433"/>
    <w:rsid w:val="00FD303B"/>
    <w:rsid w:val="00FD39B1"/>
    <w:rsid w:val="00FD4B48"/>
    <w:rsid w:val="00FD4D4A"/>
    <w:rsid w:val="00FD68C2"/>
    <w:rsid w:val="00FD6A4F"/>
    <w:rsid w:val="00FD6CCF"/>
    <w:rsid w:val="00FD76C1"/>
    <w:rsid w:val="00FE133A"/>
    <w:rsid w:val="00FE1479"/>
    <w:rsid w:val="00FE1D7F"/>
    <w:rsid w:val="00FE2403"/>
    <w:rsid w:val="00FE269D"/>
    <w:rsid w:val="00FE343C"/>
    <w:rsid w:val="00FE66A6"/>
    <w:rsid w:val="00FF18A6"/>
    <w:rsid w:val="00FF2F88"/>
    <w:rsid w:val="00FF35F1"/>
    <w:rsid w:val="00FF3FF2"/>
    <w:rsid w:val="00FF47A6"/>
    <w:rsid w:val="00FF4E65"/>
    <w:rsid w:val="00FF50A3"/>
    <w:rsid w:val="00FF5FAB"/>
    <w:rsid w:val="00FF6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63744"/>
  <w15:chartTrackingRefBased/>
  <w15:docId w15:val="{39018838-CAAE-9548-8531-4D0989D0E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EE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0D7"/>
    <w:pPr>
      <w:ind w:left="720"/>
      <w:contextualSpacing/>
    </w:pPr>
    <w:rPr>
      <w:rFonts w:asciiTheme="minorHAnsi" w:eastAsiaTheme="minorEastAsia" w:hAnsiTheme="minorHAnsi" w:cstheme="minorBidi"/>
    </w:rPr>
  </w:style>
  <w:style w:type="table" w:styleId="TableGrid">
    <w:name w:val="Table Grid"/>
    <w:basedOn w:val="TableNormal"/>
    <w:uiPriority w:val="39"/>
    <w:rsid w:val="006B6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B6943"/>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3B6943"/>
  </w:style>
  <w:style w:type="character" w:styleId="PageNumber">
    <w:name w:val="page number"/>
    <w:basedOn w:val="DefaultParagraphFont"/>
    <w:uiPriority w:val="99"/>
    <w:semiHidden/>
    <w:unhideWhenUsed/>
    <w:rsid w:val="003B6943"/>
  </w:style>
  <w:style w:type="character" w:styleId="CommentReference">
    <w:name w:val="annotation reference"/>
    <w:basedOn w:val="DefaultParagraphFont"/>
    <w:uiPriority w:val="99"/>
    <w:semiHidden/>
    <w:unhideWhenUsed/>
    <w:rsid w:val="00CC5EC1"/>
    <w:rPr>
      <w:sz w:val="16"/>
      <w:szCs w:val="16"/>
    </w:rPr>
  </w:style>
  <w:style w:type="paragraph" w:styleId="CommentText">
    <w:name w:val="annotation text"/>
    <w:basedOn w:val="Normal"/>
    <w:link w:val="CommentTextChar"/>
    <w:uiPriority w:val="99"/>
    <w:semiHidden/>
    <w:unhideWhenUsed/>
    <w:rsid w:val="00CC5EC1"/>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CC5EC1"/>
    <w:rPr>
      <w:sz w:val="20"/>
      <w:szCs w:val="20"/>
    </w:rPr>
  </w:style>
  <w:style w:type="paragraph" w:styleId="CommentSubject">
    <w:name w:val="annotation subject"/>
    <w:basedOn w:val="CommentText"/>
    <w:next w:val="CommentText"/>
    <w:link w:val="CommentSubjectChar"/>
    <w:uiPriority w:val="99"/>
    <w:semiHidden/>
    <w:unhideWhenUsed/>
    <w:rsid w:val="00CC5EC1"/>
    <w:rPr>
      <w:b/>
      <w:bCs/>
    </w:rPr>
  </w:style>
  <w:style w:type="character" w:customStyle="1" w:styleId="CommentSubjectChar">
    <w:name w:val="Comment Subject Char"/>
    <w:basedOn w:val="CommentTextChar"/>
    <w:link w:val="CommentSubject"/>
    <w:uiPriority w:val="99"/>
    <w:semiHidden/>
    <w:rsid w:val="00CC5EC1"/>
    <w:rPr>
      <w:b/>
      <w:bCs/>
      <w:sz w:val="20"/>
      <w:szCs w:val="20"/>
    </w:rPr>
  </w:style>
  <w:style w:type="paragraph" w:styleId="BalloonText">
    <w:name w:val="Balloon Text"/>
    <w:basedOn w:val="Normal"/>
    <w:link w:val="BalloonTextChar"/>
    <w:uiPriority w:val="99"/>
    <w:semiHidden/>
    <w:unhideWhenUsed/>
    <w:rsid w:val="00CC5EC1"/>
    <w:rPr>
      <w:rFonts w:eastAsiaTheme="minorEastAsia"/>
      <w:sz w:val="18"/>
      <w:szCs w:val="18"/>
    </w:rPr>
  </w:style>
  <w:style w:type="character" w:customStyle="1" w:styleId="BalloonTextChar">
    <w:name w:val="Balloon Text Char"/>
    <w:basedOn w:val="DefaultParagraphFont"/>
    <w:link w:val="BalloonText"/>
    <w:uiPriority w:val="99"/>
    <w:semiHidden/>
    <w:rsid w:val="00CC5EC1"/>
    <w:rPr>
      <w:rFonts w:ascii="Times New Roman" w:hAnsi="Times New Roman" w:cs="Times New Roman"/>
      <w:sz w:val="18"/>
      <w:szCs w:val="18"/>
    </w:rPr>
  </w:style>
  <w:style w:type="paragraph" w:styleId="Header">
    <w:name w:val="header"/>
    <w:basedOn w:val="Normal"/>
    <w:link w:val="HeaderChar"/>
    <w:uiPriority w:val="99"/>
    <w:unhideWhenUsed/>
    <w:rsid w:val="00CC5EC1"/>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C5EC1"/>
  </w:style>
  <w:style w:type="character" w:styleId="Hyperlink">
    <w:name w:val="Hyperlink"/>
    <w:rsid w:val="002D65DA"/>
    <w:rPr>
      <w:rFonts w:ascii="Times New Roman" w:eastAsia="宋体" w:hAnsi="Times New Roman" w:cs="Times New Roman"/>
      <w:color w:val="0000FF"/>
      <w:u w:val="single"/>
    </w:rPr>
  </w:style>
  <w:style w:type="character" w:customStyle="1" w:styleId="gnkrckgcgsb">
    <w:name w:val="gnkrckgcgsb"/>
    <w:basedOn w:val="DefaultParagraphFont"/>
    <w:rsid w:val="00606C8B"/>
  </w:style>
  <w:style w:type="paragraph" w:customStyle="1" w:styleId="EndNoteBibliographyTitle">
    <w:name w:val="EndNote Bibliography Title"/>
    <w:basedOn w:val="Normal"/>
    <w:link w:val="EndNoteBibliographyTitleChar"/>
    <w:rsid w:val="00182987"/>
    <w:pPr>
      <w:jc w:val="center"/>
    </w:pPr>
  </w:style>
  <w:style w:type="character" w:customStyle="1" w:styleId="EndNoteBibliographyTitleChar">
    <w:name w:val="EndNote Bibliography Title Char"/>
    <w:basedOn w:val="DefaultParagraphFont"/>
    <w:link w:val="EndNoteBibliographyTitle"/>
    <w:rsid w:val="00182987"/>
    <w:rPr>
      <w:rFonts w:ascii="Times New Roman" w:eastAsia="Times New Roman" w:hAnsi="Times New Roman" w:cs="Times New Roman"/>
    </w:rPr>
  </w:style>
  <w:style w:type="paragraph" w:customStyle="1" w:styleId="EndNoteBibliography">
    <w:name w:val="EndNote Bibliography"/>
    <w:basedOn w:val="Normal"/>
    <w:link w:val="EndNoteBibliographyChar"/>
    <w:rsid w:val="00182987"/>
  </w:style>
  <w:style w:type="character" w:customStyle="1" w:styleId="EndNoteBibliographyChar">
    <w:name w:val="EndNote Bibliography Char"/>
    <w:basedOn w:val="DefaultParagraphFont"/>
    <w:link w:val="EndNoteBibliography"/>
    <w:rsid w:val="00182987"/>
    <w:rPr>
      <w:rFonts w:ascii="Times New Roman" w:eastAsia="Times New Roman" w:hAnsi="Times New Roman" w:cs="Times New Roman"/>
    </w:rPr>
  </w:style>
  <w:style w:type="character" w:customStyle="1" w:styleId="gd15mcfceub">
    <w:name w:val="gd15mcfceub"/>
    <w:basedOn w:val="DefaultParagraphFont"/>
    <w:rsid w:val="00337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58888">
      <w:bodyDiv w:val="1"/>
      <w:marLeft w:val="0"/>
      <w:marRight w:val="0"/>
      <w:marTop w:val="0"/>
      <w:marBottom w:val="0"/>
      <w:divBdr>
        <w:top w:val="none" w:sz="0" w:space="0" w:color="auto"/>
        <w:left w:val="none" w:sz="0" w:space="0" w:color="auto"/>
        <w:bottom w:val="none" w:sz="0" w:space="0" w:color="auto"/>
        <w:right w:val="none" w:sz="0" w:space="0" w:color="auto"/>
      </w:divBdr>
    </w:div>
    <w:div w:id="35355907">
      <w:bodyDiv w:val="1"/>
      <w:marLeft w:val="0"/>
      <w:marRight w:val="0"/>
      <w:marTop w:val="0"/>
      <w:marBottom w:val="0"/>
      <w:divBdr>
        <w:top w:val="none" w:sz="0" w:space="0" w:color="auto"/>
        <w:left w:val="none" w:sz="0" w:space="0" w:color="auto"/>
        <w:bottom w:val="none" w:sz="0" w:space="0" w:color="auto"/>
        <w:right w:val="none" w:sz="0" w:space="0" w:color="auto"/>
      </w:divBdr>
    </w:div>
    <w:div w:id="119882673">
      <w:bodyDiv w:val="1"/>
      <w:marLeft w:val="0"/>
      <w:marRight w:val="0"/>
      <w:marTop w:val="0"/>
      <w:marBottom w:val="0"/>
      <w:divBdr>
        <w:top w:val="none" w:sz="0" w:space="0" w:color="auto"/>
        <w:left w:val="none" w:sz="0" w:space="0" w:color="auto"/>
        <w:bottom w:val="none" w:sz="0" w:space="0" w:color="auto"/>
        <w:right w:val="none" w:sz="0" w:space="0" w:color="auto"/>
      </w:divBdr>
    </w:div>
    <w:div w:id="179007501">
      <w:bodyDiv w:val="1"/>
      <w:marLeft w:val="0"/>
      <w:marRight w:val="0"/>
      <w:marTop w:val="0"/>
      <w:marBottom w:val="0"/>
      <w:divBdr>
        <w:top w:val="none" w:sz="0" w:space="0" w:color="auto"/>
        <w:left w:val="none" w:sz="0" w:space="0" w:color="auto"/>
        <w:bottom w:val="none" w:sz="0" w:space="0" w:color="auto"/>
        <w:right w:val="none" w:sz="0" w:space="0" w:color="auto"/>
      </w:divBdr>
    </w:div>
    <w:div w:id="353072538">
      <w:bodyDiv w:val="1"/>
      <w:marLeft w:val="0"/>
      <w:marRight w:val="0"/>
      <w:marTop w:val="0"/>
      <w:marBottom w:val="0"/>
      <w:divBdr>
        <w:top w:val="none" w:sz="0" w:space="0" w:color="auto"/>
        <w:left w:val="none" w:sz="0" w:space="0" w:color="auto"/>
        <w:bottom w:val="none" w:sz="0" w:space="0" w:color="auto"/>
        <w:right w:val="none" w:sz="0" w:space="0" w:color="auto"/>
      </w:divBdr>
    </w:div>
    <w:div w:id="555891963">
      <w:bodyDiv w:val="1"/>
      <w:marLeft w:val="0"/>
      <w:marRight w:val="0"/>
      <w:marTop w:val="0"/>
      <w:marBottom w:val="0"/>
      <w:divBdr>
        <w:top w:val="none" w:sz="0" w:space="0" w:color="auto"/>
        <w:left w:val="none" w:sz="0" w:space="0" w:color="auto"/>
        <w:bottom w:val="none" w:sz="0" w:space="0" w:color="auto"/>
        <w:right w:val="none" w:sz="0" w:space="0" w:color="auto"/>
      </w:divBdr>
    </w:div>
    <w:div w:id="585849014">
      <w:bodyDiv w:val="1"/>
      <w:marLeft w:val="0"/>
      <w:marRight w:val="0"/>
      <w:marTop w:val="0"/>
      <w:marBottom w:val="0"/>
      <w:divBdr>
        <w:top w:val="none" w:sz="0" w:space="0" w:color="auto"/>
        <w:left w:val="none" w:sz="0" w:space="0" w:color="auto"/>
        <w:bottom w:val="none" w:sz="0" w:space="0" w:color="auto"/>
        <w:right w:val="none" w:sz="0" w:space="0" w:color="auto"/>
      </w:divBdr>
    </w:div>
    <w:div w:id="843858836">
      <w:bodyDiv w:val="1"/>
      <w:marLeft w:val="0"/>
      <w:marRight w:val="0"/>
      <w:marTop w:val="0"/>
      <w:marBottom w:val="0"/>
      <w:divBdr>
        <w:top w:val="none" w:sz="0" w:space="0" w:color="auto"/>
        <w:left w:val="none" w:sz="0" w:space="0" w:color="auto"/>
        <w:bottom w:val="none" w:sz="0" w:space="0" w:color="auto"/>
        <w:right w:val="none" w:sz="0" w:space="0" w:color="auto"/>
      </w:divBdr>
    </w:div>
    <w:div w:id="899286341">
      <w:bodyDiv w:val="1"/>
      <w:marLeft w:val="0"/>
      <w:marRight w:val="0"/>
      <w:marTop w:val="0"/>
      <w:marBottom w:val="0"/>
      <w:divBdr>
        <w:top w:val="none" w:sz="0" w:space="0" w:color="auto"/>
        <w:left w:val="none" w:sz="0" w:space="0" w:color="auto"/>
        <w:bottom w:val="none" w:sz="0" w:space="0" w:color="auto"/>
        <w:right w:val="none" w:sz="0" w:space="0" w:color="auto"/>
      </w:divBdr>
    </w:div>
    <w:div w:id="1042439921">
      <w:bodyDiv w:val="1"/>
      <w:marLeft w:val="0"/>
      <w:marRight w:val="0"/>
      <w:marTop w:val="0"/>
      <w:marBottom w:val="0"/>
      <w:divBdr>
        <w:top w:val="none" w:sz="0" w:space="0" w:color="auto"/>
        <w:left w:val="none" w:sz="0" w:space="0" w:color="auto"/>
        <w:bottom w:val="none" w:sz="0" w:space="0" w:color="auto"/>
        <w:right w:val="none" w:sz="0" w:space="0" w:color="auto"/>
      </w:divBdr>
    </w:div>
    <w:div w:id="1071735099">
      <w:bodyDiv w:val="1"/>
      <w:marLeft w:val="0"/>
      <w:marRight w:val="0"/>
      <w:marTop w:val="0"/>
      <w:marBottom w:val="0"/>
      <w:divBdr>
        <w:top w:val="none" w:sz="0" w:space="0" w:color="auto"/>
        <w:left w:val="none" w:sz="0" w:space="0" w:color="auto"/>
        <w:bottom w:val="none" w:sz="0" w:space="0" w:color="auto"/>
        <w:right w:val="none" w:sz="0" w:space="0" w:color="auto"/>
      </w:divBdr>
    </w:div>
    <w:div w:id="1279526203">
      <w:bodyDiv w:val="1"/>
      <w:marLeft w:val="0"/>
      <w:marRight w:val="0"/>
      <w:marTop w:val="0"/>
      <w:marBottom w:val="0"/>
      <w:divBdr>
        <w:top w:val="none" w:sz="0" w:space="0" w:color="auto"/>
        <w:left w:val="none" w:sz="0" w:space="0" w:color="auto"/>
        <w:bottom w:val="none" w:sz="0" w:space="0" w:color="auto"/>
        <w:right w:val="none" w:sz="0" w:space="0" w:color="auto"/>
      </w:divBdr>
    </w:div>
    <w:div w:id="1282490470">
      <w:bodyDiv w:val="1"/>
      <w:marLeft w:val="0"/>
      <w:marRight w:val="0"/>
      <w:marTop w:val="0"/>
      <w:marBottom w:val="0"/>
      <w:divBdr>
        <w:top w:val="none" w:sz="0" w:space="0" w:color="auto"/>
        <w:left w:val="none" w:sz="0" w:space="0" w:color="auto"/>
        <w:bottom w:val="none" w:sz="0" w:space="0" w:color="auto"/>
        <w:right w:val="none" w:sz="0" w:space="0" w:color="auto"/>
      </w:divBdr>
    </w:div>
    <w:div w:id="1328095366">
      <w:bodyDiv w:val="1"/>
      <w:marLeft w:val="0"/>
      <w:marRight w:val="0"/>
      <w:marTop w:val="0"/>
      <w:marBottom w:val="0"/>
      <w:divBdr>
        <w:top w:val="none" w:sz="0" w:space="0" w:color="auto"/>
        <w:left w:val="none" w:sz="0" w:space="0" w:color="auto"/>
        <w:bottom w:val="none" w:sz="0" w:space="0" w:color="auto"/>
        <w:right w:val="none" w:sz="0" w:space="0" w:color="auto"/>
      </w:divBdr>
    </w:div>
    <w:div w:id="1419445809">
      <w:bodyDiv w:val="1"/>
      <w:marLeft w:val="0"/>
      <w:marRight w:val="0"/>
      <w:marTop w:val="0"/>
      <w:marBottom w:val="0"/>
      <w:divBdr>
        <w:top w:val="none" w:sz="0" w:space="0" w:color="auto"/>
        <w:left w:val="none" w:sz="0" w:space="0" w:color="auto"/>
        <w:bottom w:val="none" w:sz="0" w:space="0" w:color="auto"/>
        <w:right w:val="none" w:sz="0" w:space="0" w:color="auto"/>
      </w:divBdr>
    </w:div>
    <w:div w:id="1470320323">
      <w:bodyDiv w:val="1"/>
      <w:marLeft w:val="0"/>
      <w:marRight w:val="0"/>
      <w:marTop w:val="0"/>
      <w:marBottom w:val="0"/>
      <w:divBdr>
        <w:top w:val="none" w:sz="0" w:space="0" w:color="auto"/>
        <w:left w:val="none" w:sz="0" w:space="0" w:color="auto"/>
        <w:bottom w:val="none" w:sz="0" w:space="0" w:color="auto"/>
        <w:right w:val="none" w:sz="0" w:space="0" w:color="auto"/>
      </w:divBdr>
    </w:div>
    <w:div w:id="1526092158">
      <w:bodyDiv w:val="1"/>
      <w:marLeft w:val="0"/>
      <w:marRight w:val="0"/>
      <w:marTop w:val="0"/>
      <w:marBottom w:val="0"/>
      <w:divBdr>
        <w:top w:val="none" w:sz="0" w:space="0" w:color="auto"/>
        <w:left w:val="none" w:sz="0" w:space="0" w:color="auto"/>
        <w:bottom w:val="none" w:sz="0" w:space="0" w:color="auto"/>
        <w:right w:val="none" w:sz="0" w:space="0" w:color="auto"/>
      </w:divBdr>
    </w:div>
    <w:div w:id="1722553175">
      <w:bodyDiv w:val="1"/>
      <w:marLeft w:val="0"/>
      <w:marRight w:val="0"/>
      <w:marTop w:val="0"/>
      <w:marBottom w:val="0"/>
      <w:divBdr>
        <w:top w:val="none" w:sz="0" w:space="0" w:color="auto"/>
        <w:left w:val="none" w:sz="0" w:space="0" w:color="auto"/>
        <w:bottom w:val="none" w:sz="0" w:space="0" w:color="auto"/>
        <w:right w:val="none" w:sz="0" w:space="0" w:color="auto"/>
      </w:divBdr>
    </w:div>
    <w:div w:id="1801846894">
      <w:bodyDiv w:val="1"/>
      <w:marLeft w:val="0"/>
      <w:marRight w:val="0"/>
      <w:marTop w:val="0"/>
      <w:marBottom w:val="0"/>
      <w:divBdr>
        <w:top w:val="none" w:sz="0" w:space="0" w:color="auto"/>
        <w:left w:val="none" w:sz="0" w:space="0" w:color="auto"/>
        <w:bottom w:val="none" w:sz="0" w:space="0" w:color="auto"/>
        <w:right w:val="none" w:sz="0" w:space="0" w:color="auto"/>
      </w:divBdr>
    </w:div>
    <w:div w:id="1934438811">
      <w:bodyDiv w:val="1"/>
      <w:marLeft w:val="0"/>
      <w:marRight w:val="0"/>
      <w:marTop w:val="0"/>
      <w:marBottom w:val="0"/>
      <w:divBdr>
        <w:top w:val="none" w:sz="0" w:space="0" w:color="auto"/>
        <w:left w:val="none" w:sz="0" w:space="0" w:color="auto"/>
        <w:bottom w:val="none" w:sz="0" w:space="0" w:color="auto"/>
        <w:right w:val="none" w:sz="0" w:space="0" w:color="auto"/>
      </w:divBdr>
    </w:div>
    <w:div w:id="2023898802">
      <w:bodyDiv w:val="1"/>
      <w:marLeft w:val="0"/>
      <w:marRight w:val="0"/>
      <w:marTop w:val="0"/>
      <w:marBottom w:val="0"/>
      <w:divBdr>
        <w:top w:val="none" w:sz="0" w:space="0" w:color="auto"/>
        <w:left w:val="none" w:sz="0" w:space="0" w:color="auto"/>
        <w:bottom w:val="none" w:sz="0" w:space="0" w:color="auto"/>
        <w:right w:val="none" w:sz="0" w:space="0" w:color="auto"/>
      </w:divBdr>
    </w:div>
    <w:div w:id="2122646985">
      <w:bodyDiv w:val="1"/>
      <w:marLeft w:val="0"/>
      <w:marRight w:val="0"/>
      <w:marTop w:val="0"/>
      <w:marBottom w:val="0"/>
      <w:divBdr>
        <w:top w:val="none" w:sz="0" w:space="0" w:color="auto"/>
        <w:left w:val="none" w:sz="0" w:space="0" w:color="auto"/>
        <w:bottom w:val="none" w:sz="0" w:space="0" w:color="auto"/>
        <w:right w:val="none" w:sz="0" w:space="0" w:color="auto"/>
      </w:divBdr>
    </w:div>
    <w:div w:id="213031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tyhunter54@163.com"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nyisheng1988@163.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49540337@qq.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ityhunter54@163.com" TargetMode="External"/><Relationship Id="rId4" Type="http://schemas.openxmlformats.org/officeDocument/2006/relationships/settings" Target="settings.xml"/><Relationship Id="rId9" Type="http://schemas.openxmlformats.org/officeDocument/2006/relationships/hyperlink" Target="mailto:spschenyi@pku.edu.cn"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81659-4EC6-4E81-A3AC-A49727EB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38</Pages>
  <Words>8551</Words>
  <Characters>48746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 Lingzhong (LZ)</dc:creator>
  <cp:keywords/>
  <dc:description/>
  <cp:lastModifiedBy>Xu Zhao</cp:lastModifiedBy>
  <cp:revision>76</cp:revision>
  <dcterms:created xsi:type="dcterms:W3CDTF">2020-03-03T19:54:00Z</dcterms:created>
  <dcterms:modified xsi:type="dcterms:W3CDTF">2020-04-01T01:32:00Z</dcterms:modified>
</cp:coreProperties>
</file>