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29CA0" w14:textId="10EC4605" w:rsidR="009E5F8C" w:rsidRPr="009E5F8C" w:rsidRDefault="00034055" w:rsidP="00B923CE">
      <w:pPr>
        <w:outlineLvl w:val="0"/>
        <w:rPr>
          <w:b/>
          <w:lang w:val="en-CA"/>
        </w:rPr>
      </w:pPr>
      <w:r>
        <w:rPr>
          <w:b/>
          <w:lang w:val="en-CA"/>
        </w:rPr>
        <w:t>Appendix E</w:t>
      </w:r>
      <w:r w:rsidR="009E5F8C" w:rsidRPr="009E5F8C">
        <w:rPr>
          <w:b/>
          <w:lang w:val="en-CA"/>
        </w:rPr>
        <w:t>: Risk of Bias Summary</w:t>
      </w:r>
    </w:p>
    <w:p w14:paraId="10BF7F98" w14:textId="77777777" w:rsidR="009E5F8C" w:rsidRPr="009E5F8C" w:rsidRDefault="009E5F8C" w:rsidP="009E5F8C">
      <w:pPr>
        <w:rPr>
          <w:rFonts w:ascii="Arial" w:hAnsi="Arial" w:cs="Arial"/>
          <w:b/>
          <w:lang w:val="en-CA"/>
        </w:rPr>
      </w:pPr>
    </w:p>
    <w:p w14:paraId="1D8E990D" w14:textId="65FB52F4" w:rsidR="009E5F8C" w:rsidRPr="009E5F8C" w:rsidRDefault="009E5F8C" w:rsidP="009E5F8C">
      <w:pPr>
        <w:rPr>
          <w:rFonts w:ascii="Arial" w:hAnsi="Arial" w:cs="Arial"/>
          <w:b/>
          <w:color w:val="000000" w:themeColor="text1"/>
          <w:lang w:val="en-CA"/>
        </w:rPr>
      </w:pPr>
      <w:r w:rsidRPr="009E5F8C">
        <w:rPr>
          <w:rFonts w:ascii="Arial" w:hAnsi="Arial" w:cs="Arial"/>
          <w:b/>
          <w:lang w:val="en-CA"/>
        </w:rPr>
        <w:t xml:space="preserve">Figure </w:t>
      </w:r>
      <w:r w:rsidR="001C2C23">
        <w:rPr>
          <w:rFonts w:ascii="Arial" w:hAnsi="Arial" w:cs="Arial"/>
          <w:b/>
          <w:lang w:val="en-CA"/>
        </w:rPr>
        <w:t>E</w:t>
      </w:r>
      <w:r w:rsidR="00B923CE">
        <w:rPr>
          <w:rFonts w:ascii="Arial" w:hAnsi="Arial" w:cs="Arial"/>
          <w:b/>
          <w:lang w:val="en-CA"/>
        </w:rPr>
        <w:t>.</w:t>
      </w:r>
      <w:r w:rsidRPr="009E5F8C">
        <w:rPr>
          <w:rFonts w:ascii="Arial" w:hAnsi="Arial" w:cs="Arial"/>
          <w:b/>
          <w:lang w:val="en-CA"/>
        </w:rPr>
        <w:t xml:space="preserve">1. </w:t>
      </w:r>
      <w:r w:rsidRPr="009E5F8C">
        <w:rPr>
          <w:rFonts w:ascii="Arial" w:hAnsi="Arial" w:cs="Arial"/>
          <w:b/>
          <w:color w:val="000000" w:themeColor="text1"/>
          <w:lang w:val="en-CA"/>
        </w:rPr>
        <w:t>Risk of bias graph: review authors’ judgements about each risk of bias item presented as percentages across all included studies.</w:t>
      </w:r>
    </w:p>
    <w:p w14:paraId="02924F5C" w14:textId="77777777" w:rsidR="009E5F8C" w:rsidRPr="009E5F8C" w:rsidRDefault="009E5F8C" w:rsidP="009E5F8C">
      <w:pPr>
        <w:rPr>
          <w:rFonts w:ascii="Arial" w:hAnsi="Arial" w:cs="Arial"/>
          <w:b/>
          <w:color w:val="000000" w:themeColor="text1"/>
          <w:lang w:val="en-CA"/>
        </w:rPr>
      </w:pPr>
    </w:p>
    <w:p w14:paraId="41FB2269" w14:textId="77777777" w:rsidR="009E5F8C" w:rsidRPr="009E5F8C" w:rsidRDefault="009E5F8C" w:rsidP="009E5F8C">
      <w:pPr>
        <w:rPr>
          <w:rFonts w:ascii="Arial" w:hAnsi="Arial" w:cs="Arial"/>
          <w:b/>
          <w:color w:val="000000" w:themeColor="text1"/>
          <w:lang w:val="en-CA"/>
        </w:rPr>
        <w:sectPr w:rsidR="009E5F8C" w:rsidRPr="009E5F8C" w:rsidSect="005D2CB0">
          <w:footerReference w:type="even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E5F8C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A5E4D37" wp14:editId="0EC52EA5">
            <wp:extent cx="5943600" cy="2442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F382" w14:textId="48E30ECB" w:rsidR="009E5F8C" w:rsidRPr="009E5F8C" w:rsidRDefault="009E5F8C" w:rsidP="00B923CE">
      <w:pPr>
        <w:outlineLvl w:val="0"/>
        <w:rPr>
          <w:rFonts w:ascii="Arial" w:hAnsi="Arial" w:cs="Arial"/>
          <w:b/>
          <w:lang w:val="en-CA"/>
        </w:rPr>
      </w:pPr>
      <w:r w:rsidRPr="009E5F8C">
        <w:rPr>
          <w:rFonts w:ascii="Arial" w:hAnsi="Arial" w:cs="Arial"/>
          <w:b/>
          <w:lang w:val="en-CA"/>
        </w:rPr>
        <w:lastRenderedPageBreak/>
        <w:t xml:space="preserve">Figure </w:t>
      </w:r>
      <w:r w:rsidR="001C2C23">
        <w:rPr>
          <w:rFonts w:ascii="Arial" w:hAnsi="Arial" w:cs="Arial"/>
          <w:b/>
          <w:lang w:val="en-CA"/>
        </w:rPr>
        <w:t>E</w:t>
      </w:r>
      <w:r w:rsidR="00B923CE">
        <w:rPr>
          <w:rFonts w:ascii="Arial" w:hAnsi="Arial" w:cs="Arial"/>
          <w:b/>
          <w:lang w:val="en-CA"/>
        </w:rPr>
        <w:t>.</w:t>
      </w:r>
      <w:r w:rsidRPr="009E5F8C">
        <w:rPr>
          <w:rFonts w:ascii="Arial" w:hAnsi="Arial" w:cs="Arial"/>
          <w:b/>
          <w:lang w:val="en-CA"/>
        </w:rPr>
        <w:t>2. Ketamine Studies</w:t>
      </w:r>
    </w:p>
    <w:p w14:paraId="47819925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3D9B2691" wp14:editId="04234C1D">
            <wp:extent cx="2016000" cy="741622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74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EEE4" w14:textId="77777777" w:rsidR="009E5F8C" w:rsidRPr="009E5F8C" w:rsidRDefault="009E5F8C" w:rsidP="009E5F8C">
      <w:pPr>
        <w:rPr>
          <w:rFonts w:ascii="Arial" w:hAnsi="Arial" w:cs="Arial"/>
          <w:b/>
          <w:lang w:val="en-CA"/>
        </w:rPr>
      </w:pPr>
    </w:p>
    <w:p w14:paraId="23C5817D" w14:textId="77777777" w:rsidR="009E5F8C" w:rsidRPr="009E5F8C" w:rsidRDefault="009E5F8C" w:rsidP="009E5F8C">
      <w:pPr>
        <w:rPr>
          <w:rFonts w:ascii="Arial" w:hAnsi="Arial" w:cs="Arial"/>
          <w:b/>
          <w:lang w:val="en-CA"/>
        </w:rPr>
      </w:pPr>
    </w:p>
    <w:p w14:paraId="6B055806" w14:textId="77777777" w:rsidR="009E5F8C" w:rsidRPr="009E5F8C" w:rsidRDefault="009E5F8C" w:rsidP="009E5F8C">
      <w:pPr>
        <w:rPr>
          <w:rFonts w:ascii="Arial" w:hAnsi="Arial" w:cs="Arial"/>
          <w:b/>
          <w:lang w:val="en-CA"/>
        </w:rPr>
      </w:pPr>
    </w:p>
    <w:p w14:paraId="470EC030" w14:textId="3339CC31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3. </w:t>
      </w:r>
      <w:r w:rsidR="009E5F8C" w:rsidRPr="009E5F8C">
        <w:rPr>
          <w:rFonts w:ascii="Arial" w:hAnsi="Arial" w:cs="Arial"/>
          <w:b/>
        </w:rPr>
        <w:t>Pregabalin Studies</w:t>
      </w:r>
    </w:p>
    <w:p w14:paraId="1BEFBB65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592BBA4B" wp14:editId="7D96AD34">
            <wp:extent cx="2762722" cy="8028000"/>
            <wp:effectExtent l="0" t="0" r="6350" b="0"/>
            <wp:docPr id="3" name="Picture 3" descr="../../RevMan%20Files%20for%20ROB%20Graphs/Pregabalin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RevMan%20Files%20for%20ROB%20Graphs/Pregabalin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22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F4CFE1" w14:textId="05490616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4. </w:t>
      </w:r>
      <w:r w:rsidR="009E5F8C" w:rsidRPr="009E5F8C">
        <w:rPr>
          <w:rFonts w:ascii="Arial" w:hAnsi="Arial" w:cs="Arial"/>
          <w:b/>
        </w:rPr>
        <w:t>Gabapentin Studies</w:t>
      </w:r>
    </w:p>
    <w:p w14:paraId="08D7E1CE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187F9B8E" wp14:editId="727F4D35">
            <wp:extent cx="3060057" cy="8028000"/>
            <wp:effectExtent l="0" t="0" r="0" b="0"/>
            <wp:docPr id="4" name="Picture 4" descr="../../RevMan%20Files%20for%20ROB%20Graphs/Gabapentin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RevMan%20Files%20for%20ROB%20Graphs/Gabapentin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57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4100" w14:textId="59F9615A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5. </w:t>
      </w:r>
      <w:r w:rsidR="009E5F8C" w:rsidRPr="009E5F8C">
        <w:rPr>
          <w:rFonts w:ascii="Arial" w:hAnsi="Arial" w:cs="Arial"/>
          <w:b/>
        </w:rPr>
        <w:t>Lidocaine Studies</w:t>
      </w:r>
    </w:p>
    <w:p w14:paraId="21107A70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18C1D40E" wp14:editId="5EF0E2D8">
            <wp:extent cx="3060000" cy="6417101"/>
            <wp:effectExtent l="0" t="0" r="0" b="9525"/>
            <wp:docPr id="5" name="Picture 5" descr="../../RevMan%20Files%20for%20ROB%20Graphs/Lidocaine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RevMan%20Files%20for%20ROB%20Graphs/Lidocaine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64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E193" w14:textId="77777777" w:rsidR="009E5F8C" w:rsidRPr="009E5F8C" w:rsidRDefault="009E5F8C" w:rsidP="009E5F8C">
      <w:pPr>
        <w:rPr>
          <w:rFonts w:ascii="Arial" w:hAnsi="Arial" w:cs="Arial"/>
          <w:b/>
        </w:rPr>
      </w:pPr>
    </w:p>
    <w:p w14:paraId="7E1B716E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</w:rPr>
        <w:br w:type="page"/>
      </w:r>
    </w:p>
    <w:p w14:paraId="7DDB8F87" w14:textId="7C56C6A5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6. </w:t>
      </w:r>
      <w:r w:rsidR="009E5F8C" w:rsidRPr="009E5F8C">
        <w:rPr>
          <w:rFonts w:ascii="Arial" w:hAnsi="Arial" w:cs="Arial"/>
          <w:b/>
        </w:rPr>
        <w:t>NSAID Studies</w:t>
      </w:r>
    </w:p>
    <w:p w14:paraId="6B1E36EF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5A3B566D" wp14:editId="316F8B42">
            <wp:extent cx="3060000" cy="5511527"/>
            <wp:effectExtent l="0" t="0" r="0" b="635"/>
            <wp:docPr id="6" name="Picture 6" descr="../../RevMan%20Files%20for%20ROB%20Graphs/NSAID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RevMan%20Files%20for%20ROB%20Graphs/NSAID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55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69A3" w14:textId="77777777" w:rsidR="009E5F8C" w:rsidRPr="009E5F8C" w:rsidRDefault="009E5F8C" w:rsidP="009E5F8C">
      <w:pPr>
        <w:rPr>
          <w:rFonts w:ascii="Arial" w:hAnsi="Arial" w:cs="Arial"/>
          <w:b/>
        </w:rPr>
      </w:pPr>
    </w:p>
    <w:p w14:paraId="6C973A99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</w:rPr>
        <w:br w:type="page"/>
      </w:r>
    </w:p>
    <w:p w14:paraId="00AFFC1E" w14:textId="7C871B9D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7. </w:t>
      </w:r>
      <w:r w:rsidR="009E5F8C" w:rsidRPr="009E5F8C">
        <w:rPr>
          <w:rFonts w:ascii="Arial" w:hAnsi="Arial" w:cs="Arial"/>
          <w:b/>
        </w:rPr>
        <w:t>Corticosteroid Studies</w:t>
      </w:r>
    </w:p>
    <w:p w14:paraId="7A67C590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1F3E3FE4" wp14:editId="3225CA4C">
            <wp:extent cx="3060000" cy="5292733"/>
            <wp:effectExtent l="0" t="0" r="0" b="0"/>
            <wp:docPr id="7" name="Picture 7" descr="../../RevMan%20Files%20for%20ROB%20Graphs/Corticosteroid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RevMan%20Files%20for%20ROB%20Graphs/Corticosteroid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52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2E21" w14:textId="77777777" w:rsidR="009E5F8C" w:rsidRPr="009E5F8C" w:rsidRDefault="009E5F8C" w:rsidP="009E5F8C">
      <w:pPr>
        <w:rPr>
          <w:rFonts w:ascii="Arial" w:hAnsi="Arial" w:cs="Arial"/>
          <w:b/>
        </w:rPr>
      </w:pPr>
    </w:p>
    <w:p w14:paraId="4CDDA74A" w14:textId="77777777" w:rsidR="009E5F8C" w:rsidRPr="009E5F8C" w:rsidRDefault="009E5F8C" w:rsidP="009E5F8C">
      <w:pPr>
        <w:rPr>
          <w:rFonts w:ascii="Arial" w:hAnsi="Arial" w:cs="Arial"/>
          <w:b/>
        </w:rPr>
      </w:pPr>
    </w:p>
    <w:p w14:paraId="6E67B319" w14:textId="77777777" w:rsidR="009E5F8C" w:rsidRPr="009E5F8C" w:rsidRDefault="009E5F8C" w:rsidP="009E5F8C">
      <w:pPr>
        <w:rPr>
          <w:rFonts w:ascii="Arial" w:hAnsi="Arial" w:cs="Arial"/>
          <w:b/>
        </w:rPr>
      </w:pPr>
      <w:r w:rsidRPr="009E5F8C">
        <w:rPr>
          <w:rFonts w:ascii="Arial" w:hAnsi="Arial" w:cs="Arial"/>
          <w:b/>
        </w:rPr>
        <w:br w:type="page"/>
      </w:r>
    </w:p>
    <w:p w14:paraId="1B4EB188" w14:textId="0EAD0539" w:rsidR="009E5F8C" w:rsidRPr="009E5F8C" w:rsidRDefault="001C2C23" w:rsidP="00B923CE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lang w:val="en-CA"/>
        </w:rPr>
        <w:t>Figure E.</w:t>
      </w:r>
      <w:r w:rsidR="009E5F8C" w:rsidRPr="009E5F8C">
        <w:rPr>
          <w:rFonts w:ascii="Arial" w:hAnsi="Arial" w:cs="Arial"/>
          <w:b/>
          <w:lang w:val="en-CA"/>
        </w:rPr>
        <w:t xml:space="preserve">8. </w:t>
      </w:r>
      <w:r w:rsidR="009E5F8C" w:rsidRPr="009E5F8C">
        <w:rPr>
          <w:rFonts w:ascii="Arial" w:hAnsi="Arial" w:cs="Arial"/>
          <w:b/>
        </w:rPr>
        <w:t>Other Drug Studies</w:t>
      </w:r>
    </w:p>
    <w:p w14:paraId="605422B8" w14:textId="3D4AD83F" w:rsidR="00AE6726" w:rsidRPr="00F2749B" w:rsidRDefault="009E5F8C" w:rsidP="00735D8E">
      <w:pPr>
        <w:rPr>
          <w:rFonts w:asciiTheme="minorHAnsi" w:hAnsiTheme="minorHAnsi"/>
          <w:lang w:val="en-CA"/>
        </w:rPr>
      </w:pPr>
      <w:r w:rsidRPr="009E5F8C">
        <w:rPr>
          <w:rFonts w:ascii="Arial" w:hAnsi="Arial" w:cs="Arial"/>
          <w:b/>
          <w:noProof/>
        </w:rPr>
        <w:drawing>
          <wp:inline distT="0" distB="0" distL="0" distR="0" wp14:anchorId="6ECE8F7C" wp14:editId="05638C00">
            <wp:extent cx="2391057" cy="8028000"/>
            <wp:effectExtent l="0" t="0" r="0" b="0"/>
            <wp:docPr id="8" name="Picture 8" descr="../../RevMan%20Files%20for%20ROB%20Graphs/Other%20Drugs%20ROB_Jan%2024%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RevMan%20Files%20for%20ROB%20Graphs/Other%20Drugs%20ROB_Jan%2024%2020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57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726" w:rsidRPr="00F2749B" w:rsidSect="00735D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219C5" w14:textId="77777777" w:rsidR="008911D6" w:rsidRDefault="008911D6" w:rsidP="00A546FA">
      <w:r>
        <w:separator/>
      </w:r>
    </w:p>
  </w:endnote>
  <w:endnote w:type="continuationSeparator" w:id="0">
    <w:p w14:paraId="33597063" w14:textId="77777777" w:rsidR="008911D6" w:rsidRDefault="008911D6" w:rsidP="00A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E71B2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8DC91" w14:textId="77777777" w:rsidR="00A546FA" w:rsidRDefault="00A546FA" w:rsidP="00A546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A735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11D6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BFD220" w14:textId="77777777" w:rsidR="00A546FA" w:rsidRDefault="00A546FA" w:rsidP="00A546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0F2417" w14:textId="77777777" w:rsidR="008911D6" w:rsidRDefault="008911D6" w:rsidP="00A546FA">
      <w:r>
        <w:separator/>
      </w:r>
    </w:p>
  </w:footnote>
  <w:footnote w:type="continuationSeparator" w:id="0">
    <w:p w14:paraId="74F9F1C9" w14:textId="77777777" w:rsidR="008911D6" w:rsidRDefault="008911D6" w:rsidP="00A5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E33"/>
    <w:multiLevelType w:val="multilevel"/>
    <w:tmpl w:val="8B5810D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22svrd3wpvaeerd975ftfndztpws9f5xde&quot;&gt;Gilron Cochrane Update&lt;record-ids&gt;&lt;item&gt;1&lt;/item&gt;&lt;item&gt;2&lt;/item&gt;&lt;item&gt;9&lt;/item&gt;&lt;item&gt;16&lt;/item&gt;&lt;item&gt;22&lt;/item&gt;&lt;item&gt;23&lt;/item&gt;&lt;item&gt;24&lt;/item&gt;&lt;item&gt;32&lt;/item&gt;&lt;item&gt;33&lt;/item&gt;&lt;item&gt;37&lt;/item&gt;&lt;item&gt;42&lt;/item&gt;&lt;item&gt;47&lt;/item&gt;&lt;item&gt;52&lt;/item&gt;&lt;item&gt;57&lt;/item&gt;&lt;item&gt;63&lt;/item&gt;&lt;item&gt;80&lt;/item&gt;&lt;item&gt;81&lt;/item&gt;&lt;item&gt;116&lt;/item&gt;&lt;item&gt;117&lt;/item&gt;&lt;item&gt;118&lt;/item&gt;&lt;item&gt;119&lt;/item&gt;&lt;item&gt;120&lt;/item&gt;&lt;item&gt;121&lt;/item&gt;&lt;item&gt;122&lt;/item&gt;&lt;/record-ids&gt;&lt;/item&gt;&lt;/Libraries&gt;"/>
  </w:docVars>
  <w:rsids>
    <w:rsidRoot w:val="00287509"/>
    <w:rsid w:val="00004FCA"/>
    <w:rsid w:val="000121A7"/>
    <w:rsid w:val="00022B45"/>
    <w:rsid w:val="00034055"/>
    <w:rsid w:val="0005528A"/>
    <w:rsid w:val="000724AA"/>
    <w:rsid w:val="0007475D"/>
    <w:rsid w:val="00097CE6"/>
    <w:rsid w:val="000C4D35"/>
    <w:rsid w:val="000D5965"/>
    <w:rsid w:val="000F0A9F"/>
    <w:rsid w:val="000F54E9"/>
    <w:rsid w:val="00122DDC"/>
    <w:rsid w:val="001250AF"/>
    <w:rsid w:val="00127BB2"/>
    <w:rsid w:val="001510E7"/>
    <w:rsid w:val="00152456"/>
    <w:rsid w:val="001554D8"/>
    <w:rsid w:val="00160250"/>
    <w:rsid w:val="00165F31"/>
    <w:rsid w:val="00177BC4"/>
    <w:rsid w:val="001A3295"/>
    <w:rsid w:val="001C2C23"/>
    <w:rsid w:val="001D0A55"/>
    <w:rsid w:val="001E53A9"/>
    <w:rsid w:val="001F5FF6"/>
    <w:rsid w:val="00202032"/>
    <w:rsid w:val="00210C26"/>
    <w:rsid w:val="00214295"/>
    <w:rsid w:val="002270EC"/>
    <w:rsid w:val="002363CF"/>
    <w:rsid w:val="00243F8A"/>
    <w:rsid w:val="00251D82"/>
    <w:rsid w:val="0025676D"/>
    <w:rsid w:val="00287509"/>
    <w:rsid w:val="00291CCA"/>
    <w:rsid w:val="002945AC"/>
    <w:rsid w:val="002965DB"/>
    <w:rsid w:val="002B078D"/>
    <w:rsid w:val="002C5D57"/>
    <w:rsid w:val="002F25E0"/>
    <w:rsid w:val="00316254"/>
    <w:rsid w:val="0032224E"/>
    <w:rsid w:val="0032631A"/>
    <w:rsid w:val="00340076"/>
    <w:rsid w:val="00340E95"/>
    <w:rsid w:val="00362022"/>
    <w:rsid w:val="003907D6"/>
    <w:rsid w:val="003926EE"/>
    <w:rsid w:val="00392C45"/>
    <w:rsid w:val="003A29BD"/>
    <w:rsid w:val="003D79DE"/>
    <w:rsid w:val="003E329D"/>
    <w:rsid w:val="003F0BF1"/>
    <w:rsid w:val="003F53D9"/>
    <w:rsid w:val="00400112"/>
    <w:rsid w:val="004074A8"/>
    <w:rsid w:val="00413E51"/>
    <w:rsid w:val="00422310"/>
    <w:rsid w:val="00422A2A"/>
    <w:rsid w:val="00425025"/>
    <w:rsid w:val="00453341"/>
    <w:rsid w:val="00457298"/>
    <w:rsid w:val="00464426"/>
    <w:rsid w:val="0049259C"/>
    <w:rsid w:val="00493715"/>
    <w:rsid w:val="00495BD3"/>
    <w:rsid w:val="004B245A"/>
    <w:rsid w:val="004D6434"/>
    <w:rsid w:val="004E1A7E"/>
    <w:rsid w:val="005039FA"/>
    <w:rsid w:val="0051179A"/>
    <w:rsid w:val="00520439"/>
    <w:rsid w:val="005277D7"/>
    <w:rsid w:val="00563849"/>
    <w:rsid w:val="00582E34"/>
    <w:rsid w:val="005963B1"/>
    <w:rsid w:val="00597CB6"/>
    <w:rsid w:val="005B633B"/>
    <w:rsid w:val="005C0F7B"/>
    <w:rsid w:val="005D2CB0"/>
    <w:rsid w:val="005F134C"/>
    <w:rsid w:val="005F47A3"/>
    <w:rsid w:val="00607CF1"/>
    <w:rsid w:val="0062282C"/>
    <w:rsid w:val="0062733D"/>
    <w:rsid w:val="006576D7"/>
    <w:rsid w:val="0066515B"/>
    <w:rsid w:val="00694D0E"/>
    <w:rsid w:val="006C109E"/>
    <w:rsid w:val="006C4FC5"/>
    <w:rsid w:val="006D751C"/>
    <w:rsid w:val="006E4102"/>
    <w:rsid w:val="006E539A"/>
    <w:rsid w:val="00720D6B"/>
    <w:rsid w:val="00735D8E"/>
    <w:rsid w:val="00754C28"/>
    <w:rsid w:val="00766DB4"/>
    <w:rsid w:val="007716E8"/>
    <w:rsid w:val="00773F46"/>
    <w:rsid w:val="00782685"/>
    <w:rsid w:val="00787264"/>
    <w:rsid w:val="0079156A"/>
    <w:rsid w:val="0079735E"/>
    <w:rsid w:val="007B070C"/>
    <w:rsid w:val="007D29E1"/>
    <w:rsid w:val="007F6491"/>
    <w:rsid w:val="007F7D37"/>
    <w:rsid w:val="00804939"/>
    <w:rsid w:val="00806944"/>
    <w:rsid w:val="00811173"/>
    <w:rsid w:val="00816E36"/>
    <w:rsid w:val="00833396"/>
    <w:rsid w:val="00843427"/>
    <w:rsid w:val="00846EAA"/>
    <w:rsid w:val="008741A5"/>
    <w:rsid w:val="0088106C"/>
    <w:rsid w:val="0088549A"/>
    <w:rsid w:val="008911D6"/>
    <w:rsid w:val="00894151"/>
    <w:rsid w:val="008A0845"/>
    <w:rsid w:val="008A1DBB"/>
    <w:rsid w:val="008A275D"/>
    <w:rsid w:val="008A4349"/>
    <w:rsid w:val="008C2620"/>
    <w:rsid w:val="008F614C"/>
    <w:rsid w:val="00903854"/>
    <w:rsid w:val="009075D2"/>
    <w:rsid w:val="009359C4"/>
    <w:rsid w:val="00936C92"/>
    <w:rsid w:val="009459EE"/>
    <w:rsid w:val="0095527C"/>
    <w:rsid w:val="00973EA3"/>
    <w:rsid w:val="00985008"/>
    <w:rsid w:val="009A392B"/>
    <w:rsid w:val="009B64C1"/>
    <w:rsid w:val="009C3CAF"/>
    <w:rsid w:val="009C48CC"/>
    <w:rsid w:val="009D1CD3"/>
    <w:rsid w:val="009E5F8C"/>
    <w:rsid w:val="00A05AF9"/>
    <w:rsid w:val="00A23EC1"/>
    <w:rsid w:val="00A267A2"/>
    <w:rsid w:val="00A34C67"/>
    <w:rsid w:val="00A538B9"/>
    <w:rsid w:val="00A546FA"/>
    <w:rsid w:val="00A54CD9"/>
    <w:rsid w:val="00A81085"/>
    <w:rsid w:val="00A835B6"/>
    <w:rsid w:val="00AA165B"/>
    <w:rsid w:val="00AC3F16"/>
    <w:rsid w:val="00AC4D4C"/>
    <w:rsid w:val="00AC6C50"/>
    <w:rsid w:val="00AD0BB9"/>
    <w:rsid w:val="00AD6888"/>
    <w:rsid w:val="00AE39F3"/>
    <w:rsid w:val="00AE6726"/>
    <w:rsid w:val="00AF4279"/>
    <w:rsid w:val="00B02D87"/>
    <w:rsid w:val="00B10132"/>
    <w:rsid w:val="00B17838"/>
    <w:rsid w:val="00B4552A"/>
    <w:rsid w:val="00B71C65"/>
    <w:rsid w:val="00B72B79"/>
    <w:rsid w:val="00B7764C"/>
    <w:rsid w:val="00B805EA"/>
    <w:rsid w:val="00B83F3D"/>
    <w:rsid w:val="00B86FD7"/>
    <w:rsid w:val="00B900F6"/>
    <w:rsid w:val="00B923CE"/>
    <w:rsid w:val="00BA3122"/>
    <w:rsid w:val="00BA4E60"/>
    <w:rsid w:val="00BB6A3D"/>
    <w:rsid w:val="00BD5400"/>
    <w:rsid w:val="00BE47FE"/>
    <w:rsid w:val="00BF53E2"/>
    <w:rsid w:val="00C10105"/>
    <w:rsid w:val="00C41A18"/>
    <w:rsid w:val="00C43F40"/>
    <w:rsid w:val="00CB1C4C"/>
    <w:rsid w:val="00D01878"/>
    <w:rsid w:val="00D12CDB"/>
    <w:rsid w:val="00D50E71"/>
    <w:rsid w:val="00D6014C"/>
    <w:rsid w:val="00D74B52"/>
    <w:rsid w:val="00D92925"/>
    <w:rsid w:val="00DC55A7"/>
    <w:rsid w:val="00DF2454"/>
    <w:rsid w:val="00DF4961"/>
    <w:rsid w:val="00DF4C74"/>
    <w:rsid w:val="00E075A0"/>
    <w:rsid w:val="00E22506"/>
    <w:rsid w:val="00E27B91"/>
    <w:rsid w:val="00E319D2"/>
    <w:rsid w:val="00E31B17"/>
    <w:rsid w:val="00E31DB0"/>
    <w:rsid w:val="00E3237D"/>
    <w:rsid w:val="00E91FC8"/>
    <w:rsid w:val="00EB0875"/>
    <w:rsid w:val="00EB709A"/>
    <w:rsid w:val="00EC2AD2"/>
    <w:rsid w:val="00EC2DD8"/>
    <w:rsid w:val="00EC7847"/>
    <w:rsid w:val="00EE42D4"/>
    <w:rsid w:val="00EE79D8"/>
    <w:rsid w:val="00F209D9"/>
    <w:rsid w:val="00F36745"/>
    <w:rsid w:val="00F509A3"/>
    <w:rsid w:val="00F67C1D"/>
    <w:rsid w:val="00F93E44"/>
    <w:rsid w:val="00F97833"/>
    <w:rsid w:val="00FA3215"/>
    <w:rsid w:val="00FB2643"/>
    <w:rsid w:val="00FC0F15"/>
    <w:rsid w:val="00FF0161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C8B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7509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43F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3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B7764C"/>
    <w:rPr>
      <w:rFonts w:ascii="Helvetica" w:hAnsi="Helvetica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4644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26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2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6F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6F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546FA"/>
  </w:style>
  <w:style w:type="character" w:customStyle="1" w:styleId="Heading3Char">
    <w:name w:val="Heading 3 Char"/>
    <w:basedOn w:val="DefaultParagraphFont"/>
    <w:link w:val="Heading3"/>
    <w:uiPriority w:val="9"/>
    <w:rsid w:val="00243F8A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3F8A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243F8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43F8A"/>
    <w:rPr>
      <w:rFonts w:ascii="Helvetica" w:hAnsi="Helvetica" w:hint="default"/>
      <w:sz w:val="11"/>
      <w:szCs w:val="11"/>
    </w:rPr>
  </w:style>
  <w:style w:type="paragraph" w:styleId="ListParagraph">
    <w:name w:val="List Paragraph"/>
    <w:basedOn w:val="Normal"/>
    <w:uiPriority w:val="34"/>
    <w:qFormat/>
    <w:rsid w:val="00243F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43F8A"/>
  </w:style>
  <w:style w:type="paragraph" w:styleId="DocumentMap">
    <w:name w:val="Document Map"/>
    <w:basedOn w:val="Normal"/>
    <w:link w:val="DocumentMapChar"/>
    <w:uiPriority w:val="99"/>
    <w:semiHidden/>
    <w:unhideWhenUsed/>
    <w:rsid w:val="00243F8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3F8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43F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9E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rsid w:val="00340076"/>
    <w:pPr>
      <w:jc w:val="center"/>
    </w:pPr>
  </w:style>
  <w:style w:type="paragraph" w:customStyle="1" w:styleId="EndNoteBibliography">
    <w:name w:val="EndNote Bibliography"/>
    <w:basedOn w:val="Normal"/>
    <w:rsid w:val="0034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</Words>
  <Characters>357</Characters>
  <Application>Microsoft Macintosh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Appendix A: Characteristics of Excluded Studies</vt:lpstr>
    </vt:vector>
  </TitlesOfParts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Carley</dc:creator>
  <cp:keywords/>
  <dc:description/>
  <cp:lastModifiedBy>Meg Carley</cp:lastModifiedBy>
  <cp:revision>7</cp:revision>
  <dcterms:created xsi:type="dcterms:W3CDTF">2020-11-24T14:11:00Z</dcterms:created>
  <dcterms:modified xsi:type="dcterms:W3CDTF">2021-03-23T16:25:00Z</dcterms:modified>
</cp:coreProperties>
</file>