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vsdx" ContentType="application/vnd.ms-visio.drawing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FDBD58D" w14:textId="77777777" w:rsidR="00A37F83" w:rsidRPr="00BA617D" w:rsidRDefault="00533CBB" w:rsidP="006421AC">
      <w:pPr>
        <w:rPr>
          <w:rStyle w:val="fontstyle01"/>
          <w:rFonts w:ascii="Times New Roman" w:hAnsi="Times New Roman" w:cs="Times New Roman"/>
          <w:color w:val="000000" w:themeColor="text1"/>
        </w:rPr>
      </w:pPr>
      <w:r w:rsidRPr="00BA617D">
        <w:rPr>
          <w:rStyle w:val="fontstyle01"/>
          <w:rFonts w:ascii="Times New Roman" w:hAnsi="Times New Roman" w:cs="Times New Roman"/>
          <w:color w:val="000000" w:themeColor="text1"/>
        </w:rPr>
        <w:t>Supplemental Information</w:t>
      </w:r>
    </w:p>
    <w:p w14:paraId="44E5BDE1" w14:textId="77777777" w:rsidR="00BA617D" w:rsidRPr="00BD293A" w:rsidRDefault="00BA617D" w:rsidP="00BA617D">
      <w:pPr>
        <w:pStyle w:val="a3"/>
        <w:adjustRightInd w:val="0"/>
        <w:spacing w:beforeLines="0" w:before="0" w:afterLines="0" w:after="0" w:line="480" w:lineRule="auto"/>
        <w:rPr>
          <w:rStyle w:val="fontstyle01"/>
          <w:rFonts w:ascii="Times New Roman" w:hAnsi="Times New Roman" w:cs="Times New Roman"/>
          <w:b w:val="0"/>
          <w:bCs w:val="0"/>
          <w:color w:val="000000" w:themeColor="text1"/>
          <w:sz w:val="24"/>
          <w:szCs w:val="32"/>
        </w:rPr>
      </w:pPr>
      <w:bookmarkStart w:id="0" w:name="OLE_LINK245"/>
      <w:bookmarkStart w:id="1" w:name="OLE_LINK246"/>
      <w:bookmarkStart w:id="2" w:name="OLE_LINK232"/>
      <w:r w:rsidRPr="00BD293A">
        <w:rPr>
          <w:rStyle w:val="fontstyle01"/>
          <w:rFonts w:ascii="Times New Roman" w:hAnsi="Times New Roman" w:cs="Times New Roman"/>
          <w:color w:val="000000" w:themeColor="text1"/>
          <w:sz w:val="24"/>
          <w:szCs w:val="32"/>
        </w:rPr>
        <w:t xml:space="preserve">A </w:t>
      </w:r>
      <w:bookmarkStart w:id="3" w:name="OLE_LINK247"/>
      <w:bookmarkStart w:id="4" w:name="OLE_LINK248"/>
      <w:r w:rsidRPr="00BD293A">
        <w:rPr>
          <w:rStyle w:val="fontstyle01"/>
          <w:rFonts w:ascii="Times New Roman" w:hAnsi="Times New Roman" w:cs="Times New Roman"/>
          <w:color w:val="000000" w:themeColor="text1"/>
          <w:sz w:val="24"/>
          <w:szCs w:val="32"/>
        </w:rPr>
        <w:t>neural circuit</w:t>
      </w:r>
      <w:bookmarkEnd w:id="3"/>
      <w:bookmarkEnd w:id="4"/>
      <w:r w:rsidRPr="00BD293A">
        <w:rPr>
          <w:rStyle w:val="fontstyle01"/>
          <w:rFonts w:ascii="Times New Roman" w:hAnsi="Times New Roman" w:cs="Times New Roman"/>
          <w:color w:val="000000" w:themeColor="text1"/>
          <w:sz w:val="24"/>
          <w:szCs w:val="32"/>
        </w:rPr>
        <w:t xml:space="preserve"> from the </w:t>
      </w:r>
      <w:bookmarkStart w:id="5" w:name="OLE_LINK273"/>
      <w:bookmarkStart w:id="6" w:name="OLE_LINK274"/>
      <w:bookmarkStart w:id="7" w:name="OLE_LINK46"/>
      <w:bookmarkStart w:id="8" w:name="OLE_LINK47"/>
      <w:r w:rsidRPr="00BD293A">
        <w:rPr>
          <w:rStyle w:val="fontstyle01"/>
          <w:rFonts w:ascii="Times New Roman" w:hAnsi="Times New Roman" w:cs="Times New Roman"/>
          <w:color w:val="000000" w:themeColor="text1"/>
          <w:sz w:val="24"/>
          <w:szCs w:val="32"/>
        </w:rPr>
        <w:t>paraventricular thalamus</w:t>
      </w:r>
      <w:bookmarkEnd w:id="5"/>
      <w:bookmarkEnd w:id="6"/>
      <w:r w:rsidRPr="00BD293A">
        <w:rPr>
          <w:rStyle w:val="fontstyle01"/>
          <w:rFonts w:ascii="Times New Roman" w:hAnsi="Times New Roman" w:cs="Times New Roman"/>
          <w:color w:val="000000" w:themeColor="text1"/>
          <w:sz w:val="24"/>
          <w:szCs w:val="32"/>
        </w:rPr>
        <w:t xml:space="preserve"> to the bed nucleus of the stria terminalis</w:t>
      </w:r>
      <w:bookmarkEnd w:id="7"/>
      <w:bookmarkEnd w:id="8"/>
      <w:r w:rsidRPr="00BD293A">
        <w:rPr>
          <w:rStyle w:val="fontstyle01"/>
          <w:rFonts w:ascii="Times New Roman" w:hAnsi="Times New Roman" w:cs="Times New Roman"/>
          <w:color w:val="000000" w:themeColor="text1"/>
          <w:sz w:val="24"/>
          <w:szCs w:val="32"/>
        </w:rPr>
        <w:t xml:space="preserve"> for the regulation </w:t>
      </w:r>
      <w:bookmarkStart w:id="9" w:name="OLE_LINK147"/>
      <w:bookmarkStart w:id="10" w:name="OLE_LINK148"/>
      <w:r w:rsidRPr="00BD293A">
        <w:rPr>
          <w:rStyle w:val="fontstyle01"/>
          <w:rFonts w:ascii="Times New Roman" w:hAnsi="Times New Roman" w:cs="Times New Roman"/>
          <w:color w:val="000000" w:themeColor="text1"/>
          <w:sz w:val="24"/>
          <w:szCs w:val="32"/>
        </w:rPr>
        <w:t xml:space="preserve">of </w:t>
      </w:r>
      <w:bookmarkStart w:id="11" w:name="OLE_LINK30"/>
      <w:bookmarkStart w:id="12" w:name="OLE_LINK142"/>
      <w:r w:rsidRPr="00BD293A">
        <w:rPr>
          <w:rStyle w:val="fontstyle01"/>
          <w:rFonts w:ascii="Times New Roman" w:hAnsi="Times New Roman" w:cs="Times New Roman"/>
          <w:color w:val="000000" w:themeColor="text1"/>
          <w:sz w:val="24"/>
          <w:szCs w:val="32"/>
        </w:rPr>
        <w:t>states of consciousness</w:t>
      </w:r>
      <w:bookmarkEnd w:id="9"/>
      <w:bookmarkEnd w:id="10"/>
      <w:bookmarkEnd w:id="11"/>
      <w:bookmarkEnd w:id="12"/>
      <w:r w:rsidRPr="00BD293A">
        <w:rPr>
          <w:rStyle w:val="fontstyle01"/>
          <w:rFonts w:ascii="Times New Roman" w:hAnsi="Times New Roman" w:cs="Times New Roman"/>
          <w:color w:val="000000" w:themeColor="text1"/>
          <w:sz w:val="24"/>
          <w:szCs w:val="32"/>
        </w:rPr>
        <w:t xml:space="preserve"> during </w:t>
      </w:r>
      <w:r w:rsidRPr="00BD293A">
        <w:rPr>
          <w:rStyle w:val="fontstyle01"/>
          <w:rFonts w:ascii="Times New Roman" w:eastAsiaTheme="minorEastAsia" w:hAnsi="Times New Roman" w:cs="Times New Roman"/>
          <w:color w:val="000000" w:themeColor="text1"/>
          <w:sz w:val="24"/>
          <w:szCs w:val="32"/>
        </w:rPr>
        <w:t>s</w:t>
      </w:r>
      <w:r w:rsidRPr="00BD293A">
        <w:rPr>
          <w:rStyle w:val="fontstyle01"/>
          <w:rFonts w:ascii="Times New Roman" w:hAnsi="Times New Roman" w:cs="Times New Roman"/>
          <w:color w:val="000000" w:themeColor="text1"/>
          <w:sz w:val="24"/>
          <w:szCs w:val="32"/>
        </w:rPr>
        <w:t>evoflurane anesthesia in mice</w:t>
      </w:r>
    </w:p>
    <w:bookmarkEnd w:id="0"/>
    <w:bookmarkEnd w:id="1"/>
    <w:bookmarkEnd w:id="2"/>
    <w:p w14:paraId="22862588" w14:textId="77777777" w:rsidR="00421E82" w:rsidRPr="00C21AC2" w:rsidRDefault="00421E82" w:rsidP="00E20FEA">
      <w:pPr>
        <w:spacing w:beforeLines="50" w:before="156" w:afterLines="50" w:after="156"/>
        <w:rPr>
          <w:rFonts w:ascii="Times New Roman" w:eastAsia="Times New Roman" w:hAnsi="Times New Roman" w:cs="Times New Roman"/>
          <w:snapToGrid w:val="0"/>
          <w:color w:val="000000" w:themeColor="text1"/>
          <w:w w:val="0"/>
          <w:kern w:val="0"/>
          <w:sz w:val="0"/>
          <w:szCs w:val="0"/>
          <w:u w:color="000000"/>
          <w:shd w:val="clear" w:color="000000" w:fill="000000"/>
          <w:lang w:val="x-none" w:eastAsia="x-none" w:bidi="x-none"/>
        </w:rPr>
      </w:pPr>
    </w:p>
    <w:p w14:paraId="53911726" w14:textId="6A136B1F" w:rsidR="006421AC" w:rsidRPr="00C21AC2" w:rsidRDefault="00533CBB" w:rsidP="006421AC">
      <w:pPr>
        <w:rPr>
          <w:rStyle w:val="fontstyle01"/>
          <w:rFonts w:ascii="Times New Roman" w:hAnsi="Times New Roman" w:cs="Times New Roman"/>
          <w:color w:val="000000" w:themeColor="text1"/>
          <w:sz w:val="24"/>
          <w:lang w:val="x-none"/>
        </w:rPr>
      </w:pPr>
      <w:bookmarkStart w:id="13" w:name="OLE_LINK249"/>
      <w:bookmarkStart w:id="14" w:name="OLE_LINK250"/>
      <w:r w:rsidRPr="00C21AC2">
        <w:rPr>
          <w:rStyle w:val="fontstyle01"/>
          <w:rFonts w:ascii="Times New Roman" w:hAnsi="Times New Roman" w:cs="Times New Roman"/>
          <w:noProof/>
          <w:color w:val="000000" w:themeColor="text1"/>
          <w:sz w:val="24"/>
        </w:rPr>
        <w:drawing>
          <wp:inline distT="0" distB="0" distL="0" distR="0" wp14:anchorId="7337DDE7" wp14:editId="4148D7C3">
            <wp:extent cx="5274000" cy="1763822"/>
            <wp:effectExtent l="0" t="0" r="3175" b="8255"/>
            <wp:docPr id="2" name="图片 2" descr="C:\Users\ljy\Desktop\2021-PVT-修\9-16-修改稿\10-11\Figure\Figure S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C:\Users\ljy\Desktop\2021-PVT-修\9-16-修改稿\10-11\Figure\Figure S2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000" cy="1763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5C4AF3" w14:textId="6EAE6079" w:rsidR="006050C0" w:rsidRPr="00C21AC2" w:rsidRDefault="00EC0CBE" w:rsidP="00C21AC2">
      <w:pPr>
        <w:spacing w:beforeLines="100" w:before="312" w:afterLines="100" w:after="312" w:line="480" w:lineRule="auto"/>
        <w:rPr>
          <w:rFonts w:ascii="Times New Roman" w:hAnsi="Times New Roman" w:cs="Times New Roman"/>
          <w:color w:val="000000" w:themeColor="text1"/>
          <w:sz w:val="20"/>
          <w:szCs w:val="20"/>
        </w:rPr>
      </w:pPr>
      <w:r>
        <w:rPr>
          <w:rStyle w:val="fontstyle01"/>
          <w:rFonts w:ascii="Times New Roman" w:hAnsi="Times New Roman" w:cs="Times New Roman"/>
          <w:b/>
          <w:color w:val="000000" w:themeColor="text1"/>
          <w:sz w:val="20"/>
          <w:szCs w:val="20"/>
        </w:rPr>
        <w:t>Figure S1</w:t>
      </w:r>
      <w:r w:rsidR="00533CBB" w:rsidRPr="00C21AC2">
        <w:rPr>
          <w:rStyle w:val="fontstyle01"/>
          <w:rFonts w:ascii="Times New Roman" w:hAnsi="Times New Roman" w:cs="Times New Roman"/>
          <w:b/>
          <w:color w:val="000000" w:themeColor="text1"/>
          <w:sz w:val="20"/>
          <w:szCs w:val="20"/>
        </w:rPr>
        <w:t>.</w:t>
      </w:r>
      <w:r w:rsidR="00533CBB" w:rsidRPr="00C21AC2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(A) Representative images of </w:t>
      </w:r>
      <w:bookmarkStart w:id="15" w:name="OLE_LINK3"/>
      <w:bookmarkStart w:id="16" w:name="OLE_LINK4"/>
      <w:r w:rsidR="00533CBB" w:rsidRPr="00C21AC2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c-Fos immunofluorescence in the paraventricular thalamus between the awake and sevoflurane anesthesia </w:t>
      </w:r>
      <w:r w:rsidR="00533CBB" w:rsidRPr="00C21AC2">
        <w:rPr>
          <w:rFonts w:ascii="Times New Roman" w:eastAsia="等线" w:hAnsi="Times New Roman" w:cs="Times New Roman"/>
          <w:color w:val="000000" w:themeColor="text1"/>
          <w:sz w:val="20"/>
          <w:szCs w:val="20"/>
        </w:rPr>
        <w:t>groups</w:t>
      </w:r>
      <w:r w:rsidR="00533CBB" w:rsidRPr="00C21AC2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in female mice. Left:</w:t>
      </w:r>
      <w:r w:rsidR="00533CBB" w:rsidRPr="00C21AC2">
        <w:rPr>
          <w:rFonts w:ascii="Times New Roman" w:hAnsi="Times New Roman" w:cs="Times New Roman"/>
          <w:color w:val="000000" w:themeColor="text1"/>
        </w:rPr>
        <w:t xml:space="preserve"> </w:t>
      </w:r>
      <w:r w:rsidR="00533CBB" w:rsidRPr="00C21AC2">
        <w:rPr>
          <w:rFonts w:ascii="Times New Roman" w:hAnsi="Times New Roman" w:cs="Times New Roman"/>
          <w:color w:val="000000" w:themeColor="text1"/>
          <w:sz w:val="20"/>
          <w:szCs w:val="20"/>
        </w:rPr>
        <w:t>representative brain sections stained with c-Fos (green); scale bar, 200 μm. Right: magnified images; scale bar, 100 μm. D3V,</w:t>
      </w:r>
      <w:r w:rsidR="00533CBB" w:rsidRPr="00C21AC2">
        <w:rPr>
          <w:rFonts w:ascii="Times New Roman" w:hAnsi="Times New Roman" w:cs="Times New Roman"/>
          <w:color w:val="000000" w:themeColor="text1"/>
        </w:rPr>
        <w:t xml:space="preserve"> </w:t>
      </w:r>
      <w:r w:rsidR="00533CBB" w:rsidRPr="00C21AC2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dorsal 3rd ventricle. </w:t>
      </w:r>
      <w:bookmarkEnd w:id="15"/>
      <w:bookmarkEnd w:id="16"/>
      <w:r w:rsidR="00533CBB" w:rsidRPr="00C21AC2">
        <w:rPr>
          <w:rFonts w:ascii="Times New Roman" w:hAnsi="Times New Roman" w:cs="Times New Roman"/>
          <w:color w:val="000000" w:themeColor="text1"/>
          <w:sz w:val="20"/>
          <w:szCs w:val="20"/>
        </w:rPr>
        <w:t>(B) Quantitative analysis of the intensity of c-Fos in the paraventricular thalamus.</w:t>
      </w:r>
      <w:bookmarkStart w:id="17" w:name="OLE_LINK14"/>
      <w:bookmarkStart w:id="18" w:name="OLE_LINK15"/>
      <w:r w:rsidR="00533CBB" w:rsidRPr="00C21AC2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(Data are shown as the mean ± SD; ***</w:t>
      </w:r>
      <w:r w:rsidR="00533CBB" w:rsidRPr="00C21AC2">
        <w:rPr>
          <w:rFonts w:ascii="Times New Roman" w:hAnsi="Times New Roman" w:cs="Times New Roman"/>
          <w:i/>
          <w:iCs/>
          <w:color w:val="000000" w:themeColor="text1"/>
          <w:sz w:val="20"/>
          <w:szCs w:val="20"/>
        </w:rPr>
        <w:t xml:space="preserve">P </w:t>
      </w:r>
      <w:r w:rsidR="00533CBB" w:rsidRPr="00C21AC2">
        <w:rPr>
          <w:rFonts w:ascii="Times New Roman" w:hAnsi="Times New Roman" w:cs="Times New Roman"/>
          <w:color w:val="000000" w:themeColor="text1"/>
          <w:sz w:val="20"/>
          <w:szCs w:val="20"/>
        </w:rPr>
        <w:t>&lt; 0.001, n = 4</w:t>
      </w:r>
      <w:r w:rsidR="00C47591" w:rsidRPr="00C21AC2">
        <w:rPr>
          <w:rFonts w:ascii="Times New Roman" w:hAnsi="Times New Roman" w:cs="Times New Roman"/>
          <w:color w:val="000000" w:themeColor="text1"/>
          <w:sz w:val="20"/>
          <w:szCs w:val="20"/>
        </w:rPr>
        <w:t>.</w:t>
      </w:r>
      <w:r w:rsidR="00533CBB" w:rsidRPr="00C21AC2">
        <w:rPr>
          <w:rFonts w:ascii="Times New Roman" w:hAnsi="Times New Roman" w:cs="Times New Roman"/>
          <w:color w:val="000000" w:themeColor="text1"/>
          <w:sz w:val="20"/>
          <w:szCs w:val="20"/>
        </w:rPr>
        <w:t>)</w:t>
      </w:r>
      <w:bookmarkEnd w:id="17"/>
      <w:bookmarkEnd w:id="18"/>
    </w:p>
    <w:p w14:paraId="58C464B9" w14:textId="7E19C4F2" w:rsidR="00E3788C" w:rsidRPr="00C21AC2" w:rsidRDefault="00533CBB" w:rsidP="006050C0">
      <w:pPr>
        <w:spacing w:beforeLines="50" w:before="156" w:afterLines="50" w:after="156"/>
        <w:rPr>
          <w:rFonts w:ascii="Times New Roman" w:hAnsi="Times New Roman" w:cs="Times New Roman"/>
          <w:color w:val="000000" w:themeColor="text1"/>
        </w:rPr>
      </w:pPr>
      <w:r w:rsidRPr="00C21AC2">
        <w:rPr>
          <w:rFonts w:ascii="Times New Roman" w:hAnsi="Times New Roman" w:cs="Times New Roman"/>
          <w:color w:val="000000" w:themeColor="text1"/>
        </w:rPr>
        <w:object w:dxaOrig="8316" w:dyaOrig="5307" w14:anchorId="6FB5C4F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5.8pt;height:264.9pt" o:ole="">
            <v:imagedata r:id="rId7" o:title=""/>
          </v:shape>
          <o:OLEObject Type="Embed" ProgID="Visio.Drawing.15" ShapeID="_x0000_i1025" DrawAspect="Content" ObjectID="_1709318998" r:id="rId8"/>
        </w:object>
      </w:r>
    </w:p>
    <w:p w14:paraId="10FDBD10" w14:textId="55E1CB8A" w:rsidR="00E3788C" w:rsidRPr="00C21AC2" w:rsidRDefault="00533CBB" w:rsidP="00C21AC2">
      <w:pPr>
        <w:spacing w:beforeLines="100" w:before="312" w:afterLines="100" w:after="312" w:line="480" w:lineRule="auto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C21AC2">
        <w:rPr>
          <w:rFonts w:ascii="Times New Roman" w:hAnsi="Times New Roman" w:cs="Times New Roman"/>
          <w:b/>
          <w:color w:val="000000" w:themeColor="text1"/>
          <w:sz w:val="20"/>
          <w:szCs w:val="20"/>
        </w:rPr>
        <w:t>Figure S</w:t>
      </w:r>
      <w:r w:rsidR="00EC0CBE">
        <w:rPr>
          <w:rFonts w:ascii="Times New Roman" w:hAnsi="Times New Roman" w:cs="Times New Roman"/>
          <w:b/>
          <w:color w:val="000000" w:themeColor="text1"/>
          <w:sz w:val="20"/>
          <w:szCs w:val="20"/>
        </w:rPr>
        <w:t>2</w:t>
      </w:r>
      <w:r w:rsidRPr="00C21AC2">
        <w:rPr>
          <w:rFonts w:ascii="Times New Roman" w:hAnsi="Times New Roman" w:cs="Times New Roman"/>
          <w:b/>
          <w:color w:val="000000" w:themeColor="text1"/>
          <w:sz w:val="20"/>
          <w:szCs w:val="20"/>
        </w:rPr>
        <w:t xml:space="preserve">. </w:t>
      </w:r>
      <w:r w:rsidR="00CB26E3" w:rsidRPr="00C21AC2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(A-B) </w:t>
      </w:r>
      <w:r w:rsidR="00C47591" w:rsidRPr="00C21AC2">
        <w:rPr>
          <w:rFonts w:ascii="Times New Roman" w:hAnsi="Times New Roman" w:cs="Times New Roman"/>
          <w:color w:val="000000" w:themeColor="text1"/>
          <w:sz w:val="20"/>
          <w:szCs w:val="20"/>
        </w:rPr>
        <w:t>T</w:t>
      </w:r>
      <w:r w:rsidR="00CB26E3" w:rsidRPr="00C21AC2">
        <w:rPr>
          <w:rFonts w:ascii="Times New Roman" w:hAnsi="Times New Roman" w:cs="Times New Roman"/>
          <w:color w:val="000000" w:themeColor="text1"/>
          <w:sz w:val="20"/>
          <w:szCs w:val="20"/>
        </w:rPr>
        <w:t>ime to induction (A) and emergence (B) times with exposure to 2.4% sevoﬂurane (1</w:t>
      </w:r>
      <w:r w:rsidR="00C47591" w:rsidRPr="00C21AC2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  <w:r w:rsidR="00CB26E3" w:rsidRPr="00C21AC2">
        <w:rPr>
          <w:rFonts w:ascii="Times New Roman" w:hAnsi="Times New Roman" w:cs="Times New Roman"/>
          <w:color w:val="000000" w:themeColor="text1"/>
          <w:sz w:val="20"/>
          <w:szCs w:val="20"/>
        </w:rPr>
        <w:t>MAC) for</w:t>
      </w:r>
      <w:r w:rsidRPr="00C21AC2">
        <w:rPr>
          <w:rFonts w:ascii="Times New Roman" w:eastAsia="等线" w:hAnsi="Times New Roman" w:cs="Times New Roman"/>
          <w:color w:val="000000" w:themeColor="text1"/>
          <w:sz w:val="20"/>
          <w:szCs w:val="20"/>
        </w:rPr>
        <w:t xml:space="preserve"> 30 min</w:t>
      </w:r>
      <w:r w:rsidR="00CB26E3" w:rsidRPr="00C21AC2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after </w:t>
      </w:r>
      <w:r w:rsidRPr="00C21AC2">
        <w:rPr>
          <w:rFonts w:ascii="Times New Roman" w:eastAsia="等线" w:hAnsi="Times New Roman" w:cs="Times New Roman"/>
          <w:color w:val="000000" w:themeColor="text1"/>
          <w:sz w:val="20"/>
          <w:szCs w:val="20"/>
        </w:rPr>
        <w:t>pretreatment</w:t>
      </w:r>
      <w:r w:rsidR="00CB26E3" w:rsidRPr="00C21AC2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with saline or CNO </w:t>
      </w:r>
      <w:r w:rsidR="00C47591" w:rsidRPr="00C21AC2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for </w:t>
      </w:r>
      <w:r w:rsidR="00F46960" w:rsidRPr="00C21AC2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male mice in </w:t>
      </w:r>
      <w:r w:rsidR="00CB26E3" w:rsidRPr="00C21AC2">
        <w:rPr>
          <w:rFonts w:ascii="Times New Roman" w:hAnsi="Times New Roman" w:cs="Times New Roman"/>
          <w:color w:val="000000" w:themeColor="text1"/>
          <w:sz w:val="20"/>
          <w:szCs w:val="20"/>
        </w:rPr>
        <w:t>the control group (AAV-CaMKIIa-</w:t>
      </w:r>
      <w:r w:rsidRPr="00C21AC2">
        <w:rPr>
          <w:rFonts w:ascii="Times New Roman" w:eastAsia="等线" w:hAnsi="Times New Roman" w:cs="Times New Roman"/>
          <w:color w:val="000000" w:themeColor="text1"/>
          <w:sz w:val="20"/>
          <w:szCs w:val="20"/>
        </w:rPr>
        <w:t>mCherry</w:t>
      </w:r>
      <w:r w:rsidR="00CB26E3" w:rsidRPr="00C21AC2">
        <w:rPr>
          <w:rFonts w:ascii="Times New Roman" w:hAnsi="Times New Roman" w:cs="Times New Roman"/>
          <w:color w:val="000000" w:themeColor="text1"/>
          <w:sz w:val="20"/>
          <w:szCs w:val="20"/>
        </w:rPr>
        <w:t>) and the hM4D group (AAV-CaMKIIa-hM4D-</w:t>
      </w:r>
      <w:r w:rsidRPr="00C21AC2">
        <w:rPr>
          <w:rFonts w:ascii="Times New Roman" w:eastAsia="等线" w:hAnsi="Times New Roman" w:cs="Times New Roman"/>
          <w:color w:val="000000" w:themeColor="text1"/>
          <w:sz w:val="20"/>
          <w:szCs w:val="20"/>
        </w:rPr>
        <w:t>mCherry</w:t>
      </w:r>
      <w:r w:rsidR="00CB26E3" w:rsidRPr="00C21AC2">
        <w:rPr>
          <w:rFonts w:ascii="Times New Roman" w:hAnsi="Times New Roman" w:cs="Times New Roman"/>
          <w:color w:val="000000" w:themeColor="text1"/>
          <w:sz w:val="20"/>
          <w:szCs w:val="20"/>
        </w:rPr>
        <w:t>)</w:t>
      </w:r>
      <w:r w:rsidRPr="00C21AC2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. (Data are shown as </w:t>
      </w:r>
      <w:r w:rsidRPr="00C21AC2">
        <w:rPr>
          <w:rFonts w:ascii="Times New Roman" w:eastAsia="等线" w:hAnsi="Times New Roman" w:cs="Times New Roman"/>
          <w:color w:val="000000" w:themeColor="text1"/>
          <w:sz w:val="20"/>
          <w:szCs w:val="20"/>
        </w:rPr>
        <w:t xml:space="preserve">the </w:t>
      </w:r>
      <w:r w:rsidRPr="00C21AC2">
        <w:rPr>
          <w:rFonts w:ascii="Times New Roman" w:hAnsi="Times New Roman" w:cs="Times New Roman"/>
          <w:color w:val="000000" w:themeColor="text1"/>
          <w:sz w:val="20"/>
          <w:szCs w:val="20"/>
        </w:rPr>
        <w:t>mean ± SD; *</w:t>
      </w:r>
      <w:r w:rsidRPr="00C21AC2">
        <w:rPr>
          <w:rFonts w:ascii="Times New Roman" w:hAnsi="Times New Roman" w:cs="Times New Roman"/>
          <w:i/>
          <w:iCs/>
          <w:color w:val="000000" w:themeColor="text1"/>
          <w:sz w:val="20"/>
          <w:szCs w:val="20"/>
        </w:rPr>
        <w:t xml:space="preserve">P </w:t>
      </w:r>
      <w:r w:rsidRPr="00C21AC2">
        <w:rPr>
          <w:rFonts w:ascii="Times New Roman" w:hAnsi="Times New Roman" w:cs="Times New Roman"/>
          <w:color w:val="000000" w:themeColor="text1"/>
          <w:sz w:val="20"/>
          <w:szCs w:val="20"/>
        </w:rPr>
        <w:t>&lt; 0.05, ***</w:t>
      </w:r>
      <w:r w:rsidRPr="00C21AC2">
        <w:rPr>
          <w:rFonts w:ascii="Times New Roman" w:hAnsi="Times New Roman" w:cs="Times New Roman"/>
          <w:i/>
          <w:iCs/>
          <w:color w:val="000000" w:themeColor="text1"/>
          <w:sz w:val="20"/>
          <w:szCs w:val="20"/>
        </w:rPr>
        <w:t xml:space="preserve">P </w:t>
      </w:r>
      <w:r w:rsidRPr="00C21AC2">
        <w:rPr>
          <w:rFonts w:ascii="Times New Roman" w:hAnsi="Times New Roman" w:cs="Times New Roman"/>
          <w:color w:val="000000" w:themeColor="text1"/>
          <w:sz w:val="20"/>
          <w:szCs w:val="20"/>
        </w:rPr>
        <w:t>&lt; 0.001, ****</w:t>
      </w:r>
      <w:r w:rsidRPr="00C21AC2">
        <w:rPr>
          <w:rFonts w:ascii="Times New Roman" w:hAnsi="Times New Roman" w:cs="Times New Roman"/>
          <w:i/>
          <w:iCs/>
          <w:color w:val="000000" w:themeColor="text1"/>
          <w:sz w:val="20"/>
          <w:szCs w:val="20"/>
        </w:rPr>
        <w:t xml:space="preserve">P </w:t>
      </w:r>
      <w:r w:rsidRPr="00C21AC2">
        <w:rPr>
          <w:rFonts w:ascii="Times New Roman" w:hAnsi="Times New Roman" w:cs="Times New Roman"/>
          <w:color w:val="000000" w:themeColor="text1"/>
          <w:sz w:val="20"/>
          <w:szCs w:val="20"/>
        </w:rPr>
        <w:t>&lt; 0.0001, n = 12 in each group</w:t>
      </w:r>
      <w:r w:rsidR="00C47591" w:rsidRPr="00C21AC2">
        <w:rPr>
          <w:rFonts w:ascii="Times New Roman" w:hAnsi="Times New Roman" w:cs="Times New Roman"/>
          <w:color w:val="000000" w:themeColor="text1"/>
          <w:sz w:val="20"/>
          <w:szCs w:val="20"/>
        </w:rPr>
        <w:t>.</w:t>
      </w:r>
      <w:r w:rsidRPr="00C21AC2">
        <w:rPr>
          <w:rFonts w:ascii="Times New Roman" w:hAnsi="Times New Roman" w:cs="Times New Roman"/>
          <w:color w:val="000000" w:themeColor="text1"/>
          <w:sz w:val="20"/>
          <w:szCs w:val="20"/>
        </w:rPr>
        <w:t>) (C-D) Dose–response curves of</w:t>
      </w:r>
      <w:r w:rsidR="00C47591" w:rsidRPr="00C21AC2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the</w:t>
      </w:r>
      <w:r w:rsidRPr="00C21AC2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loss of </w:t>
      </w:r>
      <w:r w:rsidR="00C47591" w:rsidRPr="00C21AC2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the </w:t>
      </w:r>
      <w:r w:rsidRPr="00C21AC2">
        <w:rPr>
          <w:rFonts w:ascii="Times New Roman" w:hAnsi="Times New Roman" w:cs="Times New Roman"/>
          <w:color w:val="000000" w:themeColor="text1"/>
          <w:sz w:val="20"/>
          <w:szCs w:val="20"/>
        </w:rPr>
        <w:t>righting reﬂex (C)</w:t>
      </w:r>
      <w:r w:rsidRPr="00C21AC2">
        <w:rPr>
          <w:rFonts w:ascii="Times New Roman" w:eastAsia="等线" w:hAnsi="Times New Roman" w:cs="Times New Roman"/>
          <w:color w:val="000000" w:themeColor="text1"/>
          <w:sz w:val="20"/>
          <w:szCs w:val="20"/>
        </w:rPr>
        <w:t xml:space="preserve"> and</w:t>
      </w:r>
      <w:r w:rsidRPr="00C21AC2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  <w:r w:rsidR="00C47591" w:rsidRPr="00C21AC2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the </w:t>
      </w:r>
      <w:r w:rsidRPr="00C21AC2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recovery of righting reflex (D) </w:t>
      </w:r>
      <w:r w:rsidR="00C47591" w:rsidRPr="00C21AC2">
        <w:rPr>
          <w:rFonts w:ascii="Times New Roman" w:hAnsi="Times New Roman" w:cs="Times New Roman"/>
          <w:color w:val="000000" w:themeColor="text1"/>
          <w:sz w:val="20"/>
          <w:szCs w:val="20"/>
        </w:rPr>
        <w:t>for</w:t>
      </w:r>
      <w:r w:rsidR="00F46960" w:rsidRPr="00C21AC2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male mice in</w:t>
      </w:r>
      <w:r w:rsidR="00C47591" w:rsidRPr="00C21AC2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  <w:r w:rsidRPr="00C21AC2">
        <w:rPr>
          <w:rFonts w:ascii="Times New Roman" w:eastAsia="等线" w:hAnsi="Times New Roman" w:cs="Times New Roman"/>
          <w:color w:val="000000" w:themeColor="text1"/>
          <w:sz w:val="20"/>
          <w:szCs w:val="20"/>
        </w:rPr>
        <w:t xml:space="preserve">the </w:t>
      </w:r>
      <w:r w:rsidRPr="00C21AC2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inhibition and control </w:t>
      </w:r>
      <w:r w:rsidRPr="00C21AC2">
        <w:rPr>
          <w:rFonts w:ascii="Times New Roman" w:eastAsia="等线" w:hAnsi="Times New Roman" w:cs="Times New Roman"/>
          <w:color w:val="000000" w:themeColor="text1"/>
          <w:sz w:val="20"/>
          <w:szCs w:val="20"/>
        </w:rPr>
        <w:t>groups</w:t>
      </w:r>
      <w:r w:rsidRPr="00C21AC2">
        <w:rPr>
          <w:rFonts w:ascii="Times New Roman" w:hAnsi="Times New Roman" w:cs="Times New Roman"/>
          <w:color w:val="000000" w:themeColor="text1"/>
          <w:sz w:val="20"/>
          <w:szCs w:val="20"/>
        </w:rPr>
        <w:t>.</w:t>
      </w:r>
    </w:p>
    <w:p w14:paraId="0656B853" w14:textId="71362E4D" w:rsidR="00156B5D" w:rsidRPr="00C21AC2" w:rsidRDefault="00533CBB" w:rsidP="006421AC">
      <w:pPr>
        <w:rPr>
          <w:rStyle w:val="fontstyle01"/>
          <w:rFonts w:ascii="Times New Roman" w:hAnsi="Times New Roman" w:cs="Times New Roman"/>
          <w:color w:val="000000" w:themeColor="text1"/>
          <w:sz w:val="24"/>
        </w:rPr>
      </w:pPr>
      <w:r w:rsidRPr="00C21AC2">
        <w:rPr>
          <w:rStyle w:val="fontstyle01"/>
          <w:rFonts w:ascii="Times New Roman" w:hAnsi="Times New Roman" w:cs="Times New Roman"/>
          <w:noProof/>
          <w:color w:val="000000" w:themeColor="text1"/>
          <w:sz w:val="24"/>
        </w:rPr>
        <w:lastRenderedPageBreak/>
        <w:drawing>
          <wp:inline distT="0" distB="0" distL="0" distR="0" wp14:anchorId="228A1C99" wp14:editId="2777DB5F">
            <wp:extent cx="5274000" cy="3463271"/>
            <wp:effectExtent l="0" t="0" r="3175" b="4445"/>
            <wp:docPr id="3" name="图片 3" descr="C:\Users\ljy\Desktop\2021-PVT-修\9-16-修改稿\9-30\Figure\Figure S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C:\Users\ljy\Desktop\2021-PVT-修\9-16-修改稿\9-30\Figure\Figure S3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000" cy="3463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9B3922" w14:textId="09858E1F" w:rsidR="00393EBD" w:rsidRDefault="00D57845" w:rsidP="00D7236D">
      <w:pPr>
        <w:spacing w:beforeLines="50" w:before="156" w:afterLines="50" w:after="156" w:line="480" w:lineRule="auto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C21AC2">
        <w:rPr>
          <w:rFonts w:ascii="Times New Roman" w:hAnsi="Times New Roman" w:cs="Times New Roman"/>
          <w:b/>
          <w:color w:val="000000" w:themeColor="text1"/>
          <w:sz w:val="20"/>
          <w:szCs w:val="20"/>
        </w:rPr>
        <w:t>Figure S</w:t>
      </w:r>
      <w:r w:rsidR="00EC0CBE">
        <w:rPr>
          <w:rFonts w:ascii="Times New Roman" w:hAnsi="Times New Roman" w:cs="Times New Roman"/>
          <w:b/>
          <w:color w:val="000000" w:themeColor="text1"/>
          <w:sz w:val="20"/>
          <w:szCs w:val="20"/>
        </w:rPr>
        <w:t>3</w:t>
      </w:r>
      <w:r w:rsidRPr="00C21AC2">
        <w:rPr>
          <w:rFonts w:ascii="Times New Roman" w:hAnsi="Times New Roman" w:cs="Times New Roman"/>
          <w:b/>
          <w:color w:val="000000" w:themeColor="text1"/>
          <w:sz w:val="20"/>
          <w:szCs w:val="20"/>
        </w:rPr>
        <w:t xml:space="preserve">. </w:t>
      </w:r>
      <w:r w:rsidR="00533CBB" w:rsidRPr="00C21AC2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(A-B) </w:t>
      </w:r>
      <w:r w:rsidR="00C47591" w:rsidRPr="00C21AC2">
        <w:rPr>
          <w:rFonts w:ascii="Times New Roman" w:hAnsi="Times New Roman" w:cs="Times New Roman"/>
          <w:color w:val="000000" w:themeColor="text1"/>
          <w:sz w:val="20"/>
          <w:szCs w:val="20"/>
        </w:rPr>
        <w:t>T</w:t>
      </w:r>
      <w:r w:rsidR="00533CBB" w:rsidRPr="00C21AC2">
        <w:rPr>
          <w:rFonts w:ascii="Times New Roman" w:hAnsi="Times New Roman" w:cs="Times New Roman"/>
          <w:color w:val="000000" w:themeColor="text1"/>
          <w:sz w:val="20"/>
          <w:szCs w:val="20"/>
        </w:rPr>
        <w:t>ime to induction (A) and emergence (B) times with exposure to 2.4% sevoﬂurane (1</w:t>
      </w:r>
      <w:r w:rsidR="00C47591" w:rsidRPr="00C21AC2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  <w:r w:rsidR="00533CBB" w:rsidRPr="00C21AC2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MAC) for </w:t>
      </w:r>
      <w:r w:rsidR="00533CBB" w:rsidRPr="00C21AC2">
        <w:rPr>
          <w:rFonts w:ascii="Times New Roman" w:eastAsia="等线" w:hAnsi="Times New Roman" w:cs="Times New Roman"/>
          <w:color w:val="000000" w:themeColor="text1"/>
          <w:sz w:val="20"/>
          <w:szCs w:val="20"/>
        </w:rPr>
        <w:t>30 min</w:t>
      </w:r>
      <w:r w:rsidR="00533CBB" w:rsidRPr="00C21AC2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after </w:t>
      </w:r>
      <w:r w:rsidR="00533CBB" w:rsidRPr="00C21AC2">
        <w:rPr>
          <w:rFonts w:ascii="Times New Roman" w:eastAsia="等线" w:hAnsi="Times New Roman" w:cs="Times New Roman"/>
          <w:color w:val="000000" w:themeColor="text1"/>
          <w:sz w:val="20"/>
          <w:szCs w:val="20"/>
        </w:rPr>
        <w:t>pretreatment</w:t>
      </w:r>
      <w:r w:rsidR="00533CBB" w:rsidRPr="00C21AC2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with saline or CNO </w:t>
      </w:r>
      <w:r w:rsidR="00F46960" w:rsidRPr="00C21AC2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for female mice in </w:t>
      </w:r>
      <w:r w:rsidR="00533CBB" w:rsidRPr="00C21AC2">
        <w:rPr>
          <w:rFonts w:ascii="Times New Roman" w:hAnsi="Times New Roman" w:cs="Times New Roman"/>
          <w:color w:val="000000" w:themeColor="text1"/>
          <w:sz w:val="20"/>
          <w:szCs w:val="20"/>
        </w:rPr>
        <w:t>the control group (AAV-CaMKIIa-</w:t>
      </w:r>
      <w:r w:rsidR="00533CBB" w:rsidRPr="00C21AC2">
        <w:rPr>
          <w:rFonts w:ascii="Times New Roman" w:eastAsia="等线" w:hAnsi="Times New Roman" w:cs="Times New Roman"/>
          <w:color w:val="000000" w:themeColor="text1"/>
          <w:sz w:val="20"/>
          <w:szCs w:val="20"/>
        </w:rPr>
        <w:t>mCherry</w:t>
      </w:r>
      <w:r w:rsidR="00533CBB" w:rsidRPr="00C21AC2">
        <w:rPr>
          <w:rFonts w:ascii="Times New Roman" w:hAnsi="Times New Roman" w:cs="Times New Roman"/>
          <w:color w:val="000000" w:themeColor="text1"/>
          <w:sz w:val="20"/>
          <w:szCs w:val="20"/>
        </w:rPr>
        <w:t>) and the hM4D group (AAV-CaMKIIa-hM4D-</w:t>
      </w:r>
      <w:r w:rsidR="00533CBB" w:rsidRPr="00C21AC2">
        <w:rPr>
          <w:rFonts w:ascii="Times New Roman" w:eastAsia="等线" w:hAnsi="Times New Roman" w:cs="Times New Roman"/>
          <w:color w:val="000000" w:themeColor="text1"/>
          <w:sz w:val="20"/>
          <w:szCs w:val="20"/>
        </w:rPr>
        <w:t>mCherry</w:t>
      </w:r>
      <w:r w:rsidR="00533CBB" w:rsidRPr="00C21AC2">
        <w:rPr>
          <w:rFonts w:ascii="Times New Roman" w:hAnsi="Times New Roman" w:cs="Times New Roman"/>
          <w:color w:val="000000" w:themeColor="text1"/>
          <w:sz w:val="20"/>
          <w:szCs w:val="20"/>
        </w:rPr>
        <w:t>). (Data are shown as</w:t>
      </w:r>
      <w:r w:rsidR="00533CBB" w:rsidRPr="00C21AC2">
        <w:rPr>
          <w:rFonts w:ascii="Times New Roman" w:eastAsia="等线" w:hAnsi="Times New Roman" w:cs="Times New Roman"/>
          <w:color w:val="000000" w:themeColor="text1"/>
          <w:sz w:val="20"/>
          <w:szCs w:val="20"/>
        </w:rPr>
        <w:t xml:space="preserve"> the</w:t>
      </w:r>
      <w:r w:rsidR="00533CBB" w:rsidRPr="00C21AC2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mean ± SD; *</w:t>
      </w:r>
      <w:bookmarkStart w:id="19" w:name="OLE_LINK267"/>
      <w:r w:rsidR="00533CBB" w:rsidRPr="00C21AC2">
        <w:rPr>
          <w:rFonts w:ascii="Times New Roman" w:hAnsi="Times New Roman" w:cs="Times New Roman"/>
          <w:i/>
          <w:iCs/>
          <w:color w:val="000000" w:themeColor="text1"/>
          <w:sz w:val="20"/>
          <w:szCs w:val="20"/>
        </w:rPr>
        <w:t>P</w:t>
      </w:r>
      <w:bookmarkEnd w:id="19"/>
      <w:r w:rsidR="00533CBB" w:rsidRPr="00C21AC2">
        <w:rPr>
          <w:rFonts w:ascii="Times New Roman" w:hAnsi="Times New Roman" w:cs="Times New Roman"/>
          <w:i/>
          <w:iCs/>
          <w:color w:val="000000" w:themeColor="text1"/>
          <w:sz w:val="20"/>
          <w:szCs w:val="20"/>
        </w:rPr>
        <w:t xml:space="preserve"> </w:t>
      </w:r>
      <w:r w:rsidRPr="00C21AC2">
        <w:rPr>
          <w:rFonts w:ascii="Times New Roman" w:hAnsi="Times New Roman" w:cs="Times New Roman"/>
          <w:color w:val="000000" w:themeColor="text1"/>
          <w:sz w:val="20"/>
          <w:szCs w:val="20"/>
        </w:rPr>
        <w:t>&lt; 0.05, ***</w:t>
      </w:r>
      <w:r w:rsidR="00533CBB" w:rsidRPr="00C21AC2">
        <w:rPr>
          <w:rFonts w:ascii="Times New Roman" w:hAnsi="Times New Roman" w:cs="Times New Roman"/>
          <w:i/>
          <w:iCs/>
          <w:color w:val="000000" w:themeColor="text1"/>
          <w:sz w:val="20"/>
          <w:szCs w:val="20"/>
        </w:rPr>
        <w:t xml:space="preserve">P </w:t>
      </w:r>
      <w:r w:rsidRPr="00C21AC2">
        <w:rPr>
          <w:rFonts w:ascii="Times New Roman" w:hAnsi="Times New Roman" w:cs="Times New Roman"/>
          <w:color w:val="000000" w:themeColor="text1"/>
          <w:sz w:val="20"/>
          <w:szCs w:val="20"/>
        </w:rPr>
        <w:t>&lt; 0.001, ****</w:t>
      </w:r>
      <w:r w:rsidR="00533CBB" w:rsidRPr="00C21AC2">
        <w:rPr>
          <w:rFonts w:ascii="Times New Roman" w:hAnsi="Times New Roman" w:cs="Times New Roman"/>
          <w:i/>
          <w:iCs/>
          <w:color w:val="000000" w:themeColor="text1"/>
          <w:sz w:val="20"/>
          <w:szCs w:val="20"/>
        </w:rPr>
        <w:t xml:space="preserve">P </w:t>
      </w:r>
      <w:r w:rsidR="00533CBB" w:rsidRPr="00C21AC2">
        <w:rPr>
          <w:rFonts w:ascii="Times New Roman" w:hAnsi="Times New Roman" w:cs="Times New Roman"/>
          <w:color w:val="000000" w:themeColor="text1"/>
          <w:sz w:val="20"/>
          <w:szCs w:val="20"/>
        </w:rPr>
        <w:t>&lt; 0.0001, n = 12 in each group</w:t>
      </w:r>
      <w:r w:rsidR="00C47591" w:rsidRPr="00C21AC2">
        <w:rPr>
          <w:rFonts w:ascii="Times New Roman" w:hAnsi="Times New Roman" w:cs="Times New Roman"/>
          <w:color w:val="000000" w:themeColor="text1"/>
          <w:sz w:val="20"/>
          <w:szCs w:val="20"/>
        </w:rPr>
        <w:t>.</w:t>
      </w:r>
      <w:r w:rsidR="00533CBB" w:rsidRPr="00C21AC2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) (C-D) Dose–response curves of </w:t>
      </w:r>
      <w:r w:rsidR="00F46960" w:rsidRPr="00C21AC2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the </w:t>
      </w:r>
      <w:r w:rsidR="00533CBB" w:rsidRPr="00C21AC2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loss of </w:t>
      </w:r>
      <w:r w:rsidR="00F46960" w:rsidRPr="00C21AC2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the </w:t>
      </w:r>
      <w:r w:rsidR="00533CBB" w:rsidRPr="00C21AC2">
        <w:rPr>
          <w:rFonts w:ascii="Times New Roman" w:hAnsi="Times New Roman" w:cs="Times New Roman"/>
          <w:color w:val="000000" w:themeColor="text1"/>
          <w:sz w:val="20"/>
          <w:szCs w:val="20"/>
        </w:rPr>
        <w:t>righting reﬂex (C)</w:t>
      </w:r>
      <w:r w:rsidR="00533CBB" w:rsidRPr="00C21AC2">
        <w:rPr>
          <w:rFonts w:ascii="Times New Roman" w:eastAsia="等线" w:hAnsi="Times New Roman" w:cs="Times New Roman"/>
          <w:color w:val="000000" w:themeColor="text1"/>
          <w:sz w:val="20"/>
          <w:szCs w:val="20"/>
        </w:rPr>
        <w:t xml:space="preserve"> and</w:t>
      </w:r>
      <w:r w:rsidR="00533CBB" w:rsidRPr="00C21AC2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  <w:r w:rsidR="00F46960" w:rsidRPr="00C21AC2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the </w:t>
      </w:r>
      <w:r w:rsidR="00533CBB" w:rsidRPr="00C21AC2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recovery of </w:t>
      </w:r>
      <w:r w:rsidR="00F46960" w:rsidRPr="00C21AC2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the </w:t>
      </w:r>
      <w:r w:rsidR="00533CBB" w:rsidRPr="00C21AC2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righting reflex (D) </w:t>
      </w:r>
      <w:r w:rsidR="00F46960" w:rsidRPr="00C21AC2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for female mice in </w:t>
      </w:r>
      <w:r w:rsidR="00533CBB" w:rsidRPr="00C21AC2">
        <w:rPr>
          <w:rFonts w:ascii="Times New Roman" w:eastAsia="等线" w:hAnsi="Times New Roman" w:cs="Times New Roman"/>
          <w:color w:val="000000" w:themeColor="text1"/>
          <w:sz w:val="20"/>
          <w:szCs w:val="20"/>
        </w:rPr>
        <w:t xml:space="preserve">the </w:t>
      </w:r>
      <w:r w:rsidR="00533CBB" w:rsidRPr="00C21AC2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PVT inhibition and control </w:t>
      </w:r>
      <w:r w:rsidR="00533CBB" w:rsidRPr="00C21AC2">
        <w:rPr>
          <w:rFonts w:ascii="Times New Roman" w:eastAsia="等线" w:hAnsi="Times New Roman" w:cs="Times New Roman"/>
          <w:color w:val="000000" w:themeColor="text1"/>
          <w:sz w:val="20"/>
          <w:szCs w:val="20"/>
        </w:rPr>
        <w:t>groups</w:t>
      </w:r>
      <w:r w:rsidR="00533CBB" w:rsidRPr="00C21AC2">
        <w:rPr>
          <w:rFonts w:ascii="Times New Roman" w:hAnsi="Times New Roman" w:cs="Times New Roman"/>
          <w:color w:val="000000" w:themeColor="text1"/>
          <w:sz w:val="20"/>
          <w:szCs w:val="20"/>
        </w:rPr>
        <w:t>.</w:t>
      </w:r>
    </w:p>
    <w:p w14:paraId="024A7C62" w14:textId="77777777" w:rsidR="00EC0CBE" w:rsidRPr="00C21AC2" w:rsidRDefault="00EC0CBE" w:rsidP="00EC0CBE">
      <w:pPr>
        <w:spacing w:beforeLines="50" w:before="156" w:afterLines="50" w:after="156"/>
        <w:rPr>
          <w:rStyle w:val="fontstyle01"/>
          <w:rFonts w:ascii="Times New Roman" w:hAnsi="Times New Roman" w:cs="Times New Roman"/>
          <w:color w:val="000000" w:themeColor="text1"/>
        </w:rPr>
      </w:pPr>
      <w:r w:rsidRPr="00C21AC2">
        <w:rPr>
          <w:rStyle w:val="fontstyle01"/>
          <w:rFonts w:ascii="Times New Roman" w:hAnsi="Times New Roman" w:cs="Times New Roman"/>
          <w:noProof/>
          <w:color w:val="000000" w:themeColor="text1"/>
        </w:rPr>
        <w:lastRenderedPageBreak/>
        <w:drawing>
          <wp:inline distT="0" distB="0" distL="0" distR="0" wp14:anchorId="51381566" wp14:editId="6F99C756">
            <wp:extent cx="5274310" cy="2936085"/>
            <wp:effectExtent l="0" t="0" r="2540" b="0"/>
            <wp:docPr id="1" name="图片 1" descr="C:\Users\ljy\Desktop\Figure-PVT\Figure-S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:\Users\ljy\Desktop\Figure-PVT\Figure-S1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3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9264F5" w14:textId="07B48BCB" w:rsidR="00EC0CBE" w:rsidRPr="00C21AC2" w:rsidRDefault="00EC0CBE" w:rsidP="00EC0CBE">
      <w:pPr>
        <w:spacing w:beforeLines="100" w:before="312" w:afterLines="100" w:after="312" w:line="480" w:lineRule="auto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C21AC2">
        <w:rPr>
          <w:rStyle w:val="fontstyle01"/>
          <w:rFonts w:ascii="Times New Roman" w:hAnsi="Times New Roman" w:cs="Times New Roman"/>
          <w:b/>
          <w:color w:val="000000" w:themeColor="text1"/>
          <w:sz w:val="20"/>
          <w:szCs w:val="20"/>
        </w:rPr>
        <w:t>Figure S</w:t>
      </w:r>
      <w:r>
        <w:rPr>
          <w:rStyle w:val="fontstyle01"/>
          <w:rFonts w:ascii="Times New Roman" w:hAnsi="Times New Roman" w:cs="Times New Roman"/>
          <w:b/>
          <w:color w:val="000000" w:themeColor="text1"/>
          <w:sz w:val="20"/>
          <w:szCs w:val="20"/>
        </w:rPr>
        <w:t>4</w:t>
      </w:r>
      <w:r w:rsidRPr="00C21AC2">
        <w:rPr>
          <w:rStyle w:val="fontstyle01"/>
          <w:rFonts w:ascii="Times New Roman" w:hAnsi="Times New Roman" w:cs="Times New Roman"/>
          <w:b/>
          <w:color w:val="000000" w:themeColor="text1"/>
          <w:sz w:val="20"/>
          <w:szCs w:val="20"/>
        </w:rPr>
        <w:t>.</w:t>
      </w:r>
      <w:r w:rsidRPr="00C21AC2">
        <w:rPr>
          <w:rStyle w:val="fontstyle21"/>
          <w:rFonts w:ascii="Times New Roman" w:hAnsi="Times New Roman" w:cs="Times New Roman"/>
          <w:b/>
          <w:color w:val="000000" w:themeColor="text1"/>
          <w:sz w:val="20"/>
          <w:szCs w:val="20"/>
        </w:rPr>
        <w:t xml:space="preserve"> Whole-brain mapping of direct outputs from vglut2+ neurons of </w:t>
      </w:r>
      <w:r w:rsidRPr="00C21AC2">
        <w:rPr>
          <w:rStyle w:val="fontstyle21"/>
          <w:rFonts w:ascii="Times New Roman" w:eastAsia="等线" w:hAnsi="Times New Roman" w:cs="Times New Roman"/>
          <w:b/>
          <w:color w:val="000000" w:themeColor="text1"/>
          <w:sz w:val="20"/>
          <w:szCs w:val="20"/>
        </w:rPr>
        <w:t xml:space="preserve">the </w:t>
      </w:r>
      <w:r w:rsidRPr="00C21AC2">
        <w:rPr>
          <w:rStyle w:val="fontstyle01"/>
          <w:rFonts w:ascii="Times New Roman" w:hAnsi="Times New Roman" w:cs="Times New Roman"/>
          <w:b/>
          <w:color w:val="000000" w:themeColor="text1"/>
          <w:sz w:val="20"/>
          <w:szCs w:val="20"/>
        </w:rPr>
        <w:t xml:space="preserve">paraventricular thalamus. </w:t>
      </w:r>
      <w:r w:rsidRPr="00C21AC2">
        <w:rPr>
          <w:rStyle w:val="fontstyle01"/>
          <w:rFonts w:ascii="Times New Roman" w:hAnsi="Times New Roman" w:cs="Times New Roman"/>
          <w:color w:val="000000" w:themeColor="text1"/>
          <w:sz w:val="20"/>
          <w:szCs w:val="20"/>
        </w:rPr>
        <w:t>Exa</w:t>
      </w:r>
      <w:r w:rsidRPr="00C21AC2">
        <w:rPr>
          <w:rStyle w:val="fontstyle21"/>
          <w:rFonts w:ascii="Times New Roman" w:hAnsi="Times New Roman" w:cs="Times New Roman"/>
          <w:color w:val="000000" w:themeColor="text1"/>
          <w:sz w:val="20"/>
          <w:szCs w:val="20"/>
        </w:rPr>
        <w:t xml:space="preserve">mple of projections at eight coronal levels from vglut2+ neuron populations of </w:t>
      </w:r>
      <w:r w:rsidRPr="00C21AC2">
        <w:rPr>
          <w:rStyle w:val="fontstyle21"/>
          <w:rFonts w:ascii="Times New Roman" w:eastAsia="等线" w:hAnsi="Times New Roman" w:cs="Times New Roman"/>
          <w:color w:val="000000" w:themeColor="text1"/>
          <w:sz w:val="20"/>
          <w:szCs w:val="20"/>
        </w:rPr>
        <w:t xml:space="preserve">the </w:t>
      </w:r>
      <w:r w:rsidRPr="00C21AC2">
        <w:rPr>
          <w:rStyle w:val="fontstyle21"/>
          <w:rFonts w:ascii="Times New Roman" w:hAnsi="Times New Roman" w:cs="Times New Roman"/>
          <w:color w:val="000000" w:themeColor="text1"/>
          <w:sz w:val="20"/>
          <w:szCs w:val="20"/>
        </w:rPr>
        <w:t>paraventricular thalamus. Scale bars: 1 mm. Cg, cingulate cortex;</w:t>
      </w:r>
      <w:r w:rsidRPr="00C21AC2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CPu, caudate putamen;</w:t>
      </w:r>
      <w:r w:rsidRPr="00C21AC2">
        <w:rPr>
          <w:rStyle w:val="fontstyle21"/>
          <w:rFonts w:ascii="Times New Roman" w:hAnsi="Times New Roman" w:cs="Times New Roman"/>
          <w:color w:val="000000" w:themeColor="text1"/>
          <w:sz w:val="20"/>
          <w:szCs w:val="20"/>
        </w:rPr>
        <w:t xml:space="preserve"> NAcC,</w:t>
      </w:r>
      <w:r w:rsidRPr="00C21AC2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  <w:r w:rsidRPr="00C21AC2">
        <w:rPr>
          <w:rStyle w:val="fontstyle21"/>
          <w:rFonts w:ascii="Times New Roman" w:hAnsi="Times New Roman" w:cs="Times New Roman"/>
          <w:color w:val="000000" w:themeColor="text1"/>
          <w:sz w:val="20"/>
          <w:szCs w:val="20"/>
        </w:rPr>
        <w:t>nucleus accumbens core; NA</w:t>
      </w:r>
      <w:r w:rsidRPr="00C21AC2">
        <w:rPr>
          <w:rStyle w:val="fontstyle01"/>
          <w:rFonts w:ascii="Times New Roman" w:hAnsi="Times New Roman" w:cs="Times New Roman"/>
          <w:color w:val="000000" w:themeColor="text1"/>
          <w:sz w:val="20"/>
          <w:szCs w:val="20"/>
        </w:rPr>
        <w:t>csh,</w:t>
      </w:r>
      <w:r w:rsidRPr="00C21AC2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  <w:r w:rsidRPr="00C21AC2">
        <w:rPr>
          <w:rStyle w:val="fontstyle01"/>
          <w:rFonts w:ascii="Times New Roman" w:hAnsi="Times New Roman" w:cs="Times New Roman"/>
          <w:color w:val="000000" w:themeColor="text1"/>
          <w:sz w:val="20"/>
          <w:szCs w:val="20"/>
        </w:rPr>
        <w:t>nucleus accumbens shell;</w:t>
      </w:r>
      <w:r w:rsidRPr="00C21AC2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BNST, bed nucleus of the stria terminalis; PVT, paraventricular thalamus; Rt, reticular thalamic nucleus; CEM, central amygdaloid nucleus, medial division; BLP, basolateral amygdaloid nucleus, posterior part; Fr, fasciculus retroflexus; ATg, anterior tegmental nucleus; MnR, median raphe nucleus.</w:t>
      </w:r>
    </w:p>
    <w:p w14:paraId="0A5537CD" w14:textId="77777777" w:rsidR="00EC0CBE" w:rsidRPr="00EC0CBE" w:rsidRDefault="00EC0CBE" w:rsidP="00D7236D">
      <w:pPr>
        <w:spacing w:beforeLines="50" w:before="156" w:afterLines="50" w:after="156" w:line="480" w:lineRule="auto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tbl>
      <w:tblPr>
        <w:tblStyle w:val="a5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74"/>
        <w:gridCol w:w="2074"/>
        <w:gridCol w:w="2074"/>
        <w:gridCol w:w="2074"/>
      </w:tblGrid>
      <w:tr w:rsidR="00C21AC2" w:rsidRPr="00C21AC2" w14:paraId="0861363A" w14:textId="77777777" w:rsidTr="002E6A52">
        <w:tc>
          <w:tcPr>
            <w:tcW w:w="2074" w:type="dxa"/>
            <w:vMerge w:val="restart"/>
            <w:tcBorders>
              <w:top w:val="single" w:sz="8" w:space="0" w:color="auto"/>
              <w:bottom w:val="nil"/>
            </w:tcBorders>
            <w:vAlign w:val="center"/>
          </w:tcPr>
          <w:p w14:paraId="3131B65D" w14:textId="77777777" w:rsidR="00E3788C" w:rsidRPr="00C21AC2" w:rsidRDefault="00E3788C" w:rsidP="00D2338B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6222" w:type="dxa"/>
            <w:gridSpan w:val="3"/>
            <w:tcBorders>
              <w:top w:val="single" w:sz="8" w:space="0" w:color="auto"/>
              <w:bottom w:val="nil"/>
            </w:tcBorders>
            <w:vAlign w:val="center"/>
          </w:tcPr>
          <w:p w14:paraId="5B2DD56A" w14:textId="20E223FB" w:rsidR="00E3788C" w:rsidRPr="00D7236D" w:rsidRDefault="00533CBB" w:rsidP="00D2338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D7236D">
              <w:rPr>
                <w:rFonts w:ascii="Times New Roman" w:hAnsi="Times New Roman" w:cs="Times New Roman"/>
                <w:color w:val="000000" w:themeColor="text1"/>
                <w:sz w:val="20"/>
              </w:rPr>
              <w:t>Chemogenetic inhibition of paraventricular thalamus glutamatergic neurons in both male and female mice</w:t>
            </w:r>
          </w:p>
        </w:tc>
      </w:tr>
      <w:tr w:rsidR="00C21AC2" w:rsidRPr="00C21AC2" w14:paraId="60EE4157" w14:textId="77777777" w:rsidTr="004A082D">
        <w:tc>
          <w:tcPr>
            <w:tcW w:w="2074" w:type="dxa"/>
            <w:vMerge/>
            <w:tcBorders>
              <w:top w:val="nil"/>
              <w:bottom w:val="single" w:sz="4" w:space="0" w:color="auto"/>
            </w:tcBorders>
            <w:vAlign w:val="center"/>
          </w:tcPr>
          <w:p w14:paraId="146A0612" w14:textId="77777777" w:rsidR="00E3788C" w:rsidRPr="00C21AC2" w:rsidRDefault="00E3788C" w:rsidP="00D2338B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074" w:type="dxa"/>
            <w:tcBorders>
              <w:top w:val="nil"/>
              <w:bottom w:val="single" w:sz="4" w:space="0" w:color="auto"/>
            </w:tcBorders>
            <w:vAlign w:val="center"/>
          </w:tcPr>
          <w:p w14:paraId="4277A074" w14:textId="77777777" w:rsidR="00E3788C" w:rsidRPr="00D7236D" w:rsidRDefault="00533CBB" w:rsidP="00D2338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D7236D">
              <w:rPr>
                <w:rFonts w:ascii="Times New Roman" w:hAnsi="Times New Roman" w:cs="Times New Roman"/>
                <w:color w:val="000000" w:themeColor="text1"/>
                <w:sz w:val="20"/>
              </w:rPr>
              <w:t>mCherry-CNO</w:t>
            </w:r>
          </w:p>
        </w:tc>
        <w:tc>
          <w:tcPr>
            <w:tcW w:w="2074" w:type="dxa"/>
            <w:tcBorders>
              <w:top w:val="nil"/>
              <w:bottom w:val="single" w:sz="4" w:space="0" w:color="auto"/>
            </w:tcBorders>
            <w:vAlign w:val="center"/>
          </w:tcPr>
          <w:p w14:paraId="025359A9" w14:textId="77777777" w:rsidR="00E3788C" w:rsidRPr="00D7236D" w:rsidRDefault="00533CBB" w:rsidP="00D2338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D7236D">
              <w:rPr>
                <w:rFonts w:ascii="Times New Roman" w:hAnsi="Times New Roman" w:cs="Times New Roman"/>
                <w:color w:val="000000" w:themeColor="text1"/>
                <w:sz w:val="20"/>
              </w:rPr>
              <w:t>hM4D-saline</w:t>
            </w:r>
          </w:p>
        </w:tc>
        <w:tc>
          <w:tcPr>
            <w:tcW w:w="2074" w:type="dxa"/>
            <w:tcBorders>
              <w:top w:val="nil"/>
              <w:bottom w:val="single" w:sz="4" w:space="0" w:color="auto"/>
            </w:tcBorders>
            <w:vAlign w:val="center"/>
          </w:tcPr>
          <w:p w14:paraId="52A361DD" w14:textId="77777777" w:rsidR="00E3788C" w:rsidRPr="00D7236D" w:rsidRDefault="00533CBB" w:rsidP="00D2338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D7236D">
              <w:rPr>
                <w:rFonts w:ascii="Times New Roman" w:hAnsi="Times New Roman" w:cs="Times New Roman"/>
                <w:color w:val="000000" w:themeColor="text1"/>
                <w:sz w:val="20"/>
              </w:rPr>
              <w:t>hM4D-CNO</w:t>
            </w:r>
          </w:p>
        </w:tc>
      </w:tr>
      <w:tr w:rsidR="00C21AC2" w:rsidRPr="00C21AC2" w14:paraId="50A583BC" w14:textId="77777777" w:rsidTr="004A082D">
        <w:tc>
          <w:tcPr>
            <w:tcW w:w="2074" w:type="dxa"/>
            <w:tcBorders>
              <w:top w:val="single" w:sz="4" w:space="0" w:color="auto"/>
            </w:tcBorders>
            <w:vAlign w:val="center"/>
          </w:tcPr>
          <w:p w14:paraId="2F4D8039" w14:textId="77777777" w:rsidR="00E3788C" w:rsidRPr="00D7236D" w:rsidRDefault="00533CBB" w:rsidP="00D2338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7236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MAC</w:t>
            </w:r>
            <w:r w:rsidRPr="00D7236D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vertAlign w:val="subscript"/>
              </w:rPr>
              <w:t>LORR</w:t>
            </w:r>
            <w:r w:rsidRPr="00D7236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, %</w:t>
            </w:r>
          </w:p>
        </w:tc>
        <w:tc>
          <w:tcPr>
            <w:tcW w:w="2074" w:type="dxa"/>
            <w:tcBorders>
              <w:top w:val="single" w:sz="4" w:space="0" w:color="auto"/>
            </w:tcBorders>
            <w:vAlign w:val="center"/>
          </w:tcPr>
          <w:p w14:paraId="4B3CC779" w14:textId="10BE51D4" w:rsidR="00E3788C" w:rsidRPr="00D7236D" w:rsidRDefault="00533CBB" w:rsidP="00E378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7236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1.49</w:t>
            </w:r>
          </w:p>
        </w:tc>
        <w:tc>
          <w:tcPr>
            <w:tcW w:w="2074" w:type="dxa"/>
            <w:tcBorders>
              <w:top w:val="single" w:sz="4" w:space="0" w:color="auto"/>
            </w:tcBorders>
            <w:vAlign w:val="center"/>
          </w:tcPr>
          <w:p w14:paraId="75BD52B5" w14:textId="298E6D3E" w:rsidR="00E3788C" w:rsidRPr="00D7236D" w:rsidRDefault="00533CBB" w:rsidP="00E378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7236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1.43</w:t>
            </w:r>
          </w:p>
        </w:tc>
        <w:tc>
          <w:tcPr>
            <w:tcW w:w="2074" w:type="dxa"/>
            <w:tcBorders>
              <w:top w:val="single" w:sz="4" w:space="0" w:color="auto"/>
            </w:tcBorders>
            <w:vAlign w:val="center"/>
          </w:tcPr>
          <w:p w14:paraId="7B1ADD37" w14:textId="3E5DFB41" w:rsidR="00E3788C" w:rsidRPr="00D7236D" w:rsidRDefault="00533CBB" w:rsidP="00E378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7236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1.16</w:t>
            </w:r>
          </w:p>
        </w:tc>
      </w:tr>
      <w:tr w:rsidR="00C21AC2" w:rsidRPr="00C21AC2" w14:paraId="6B137130" w14:textId="77777777" w:rsidTr="004A082D">
        <w:tc>
          <w:tcPr>
            <w:tcW w:w="2074" w:type="dxa"/>
            <w:vAlign w:val="center"/>
          </w:tcPr>
          <w:p w14:paraId="78BBADC4" w14:textId="1E8B1F57" w:rsidR="00E3788C" w:rsidRPr="00D7236D" w:rsidRDefault="00533CBB" w:rsidP="00D2338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7236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MAC</w:t>
            </w:r>
            <w:r w:rsidRPr="00D7236D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vertAlign w:val="subscript"/>
              </w:rPr>
              <w:t>LORR</w:t>
            </w:r>
            <w:r w:rsidRPr="00D7236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r w:rsidR="00567E79" w:rsidRPr="00D7236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95% CI</w:t>
            </w:r>
          </w:p>
        </w:tc>
        <w:tc>
          <w:tcPr>
            <w:tcW w:w="2074" w:type="dxa"/>
            <w:vAlign w:val="center"/>
          </w:tcPr>
          <w:p w14:paraId="53063CAD" w14:textId="4B939A21" w:rsidR="00E3788C" w:rsidRPr="00D7236D" w:rsidRDefault="00533CBB" w:rsidP="00E378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7236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1.46 to 1.53</w:t>
            </w:r>
          </w:p>
        </w:tc>
        <w:tc>
          <w:tcPr>
            <w:tcW w:w="2074" w:type="dxa"/>
            <w:vAlign w:val="center"/>
          </w:tcPr>
          <w:p w14:paraId="31529815" w14:textId="4D0D20A6" w:rsidR="00E3788C" w:rsidRPr="00D7236D" w:rsidRDefault="00533CBB" w:rsidP="00E378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7236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1.40 to 1.46</w:t>
            </w:r>
          </w:p>
        </w:tc>
        <w:tc>
          <w:tcPr>
            <w:tcW w:w="2074" w:type="dxa"/>
            <w:vAlign w:val="center"/>
          </w:tcPr>
          <w:p w14:paraId="48A1324C" w14:textId="139EBC39" w:rsidR="00E3788C" w:rsidRPr="00D7236D" w:rsidRDefault="00533CBB" w:rsidP="00E378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7236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1.12 to 1.20</w:t>
            </w:r>
          </w:p>
        </w:tc>
      </w:tr>
      <w:tr w:rsidR="00C21AC2" w:rsidRPr="00C21AC2" w14:paraId="05632863" w14:textId="77777777" w:rsidTr="004A082D">
        <w:tc>
          <w:tcPr>
            <w:tcW w:w="2074" w:type="dxa"/>
            <w:vAlign w:val="center"/>
          </w:tcPr>
          <w:p w14:paraId="63EA27A3" w14:textId="77777777" w:rsidR="00E3788C" w:rsidRPr="00D7236D" w:rsidRDefault="00533CBB" w:rsidP="00D2338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7236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Hill’s Slope</w:t>
            </w:r>
          </w:p>
        </w:tc>
        <w:tc>
          <w:tcPr>
            <w:tcW w:w="2074" w:type="dxa"/>
            <w:vAlign w:val="center"/>
          </w:tcPr>
          <w:p w14:paraId="28FF72F4" w14:textId="207079C9" w:rsidR="00E3788C" w:rsidRPr="00D7236D" w:rsidRDefault="00533CBB" w:rsidP="00E378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7236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8.87</w:t>
            </w:r>
          </w:p>
        </w:tc>
        <w:tc>
          <w:tcPr>
            <w:tcW w:w="2074" w:type="dxa"/>
            <w:vAlign w:val="center"/>
          </w:tcPr>
          <w:p w14:paraId="6AE9D334" w14:textId="735DC181" w:rsidR="00E3788C" w:rsidRPr="00D7236D" w:rsidRDefault="00533CBB" w:rsidP="00E378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7236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11.05</w:t>
            </w:r>
          </w:p>
        </w:tc>
        <w:tc>
          <w:tcPr>
            <w:tcW w:w="2074" w:type="dxa"/>
            <w:vAlign w:val="center"/>
          </w:tcPr>
          <w:p w14:paraId="2758668E" w14:textId="22746450" w:rsidR="00E3788C" w:rsidRPr="00D7236D" w:rsidRDefault="00533CBB" w:rsidP="00D2338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7236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8.45</w:t>
            </w:r>
          </w:p>
        </w:tc>
      </w:tr>
      <w:tr w:rsidR="00C21AC2" w:rsidRPr="00C21AC2" w14:paraId="048C57CA" w14:textId="77777777" w:rsidTr="004A082D">
        <w:tc>
          <w:tcPr>
            <w:tcW w:w="2074" w:type="dxa"/>
            <w:vAlign w:val="center"/>
          </w:tcPr>
          <w:p w14:paraId="4811066D" w14:textId="5F20615B" w:rsidR="00E3788C" w:rsidRPr="00D7236D" w:rsidRDefault="00533CBB" w:rsidP="00181E6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7236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Hill’s Slope 95</w:t>
            </w:r>
            <w:r w:rsidR="00181E6F" w:rsidRPr="00D7236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% </w:t>
            </w:r>
            <w:r w:rsidRPr="00D7236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CI</w:t>
            </w:r>
          </w:p>
        </w:tc>
        <w:tc>
          <w:tcPr>
            <w:tcW w:w="2074" w:type="dxa"/>
            <w:vAlign w:val="center"/>
          </w:tcPr>
          <w:p w14:paraId="503060BC" w14:textId="42B5B840" w:rsidR="00E3788C" w:rsidRPr="00D7236D" w:rsidRDefault="00533CBB" w:rsidP="00E378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7236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7.18 to 10.57</w:t>
            </w:r>
          </w:p>
        </w:tc>
        <w:tc>
          <w:tcPr>
            <w:tcW w:w="2074" w:type="dxa"/>
            <w:vAlign w:val="center"/>
          </w:tcPr>
          <w:p w14:paraId="6AFBDDAB" w14:textId="2C2856E8" w:rsidR="00E3788C" w:rsidRPr="00D7236D" w:rsidRDefault="00533CBB" w:rsidP="00E378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7236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9.04 to 13.06</w:t>
            </w:r>
          </w:p>
        </w:tc>
        <w:tc>
          <w:tcPr>
            <w:tcW w:w="2074" w:type="dxa"/>
            <w:vAlign w:val="center"/>
          </w:tcPr>
          <w:p w14:paraId="5B73CD00" w14:textId="747D75CC" w:rsidR="00E3788C" w:rsidRPr="00D7236D" w:rsidRDefault="00533CBB" w:rsidP="00E378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7236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6.38 to 10.52</w:t>
            </w:r>
          </w:p>
        </w:tc>
      </w:tr>
      <w:tr w:rsidR="00C21AC2" w:rsidRPr="00C21AC2" w14:paraId="2F9F899E" w14:textId="77777777" w:rsidTr="004A082D">
        <w:tc>
          <w:tcPr>
            <w:tcW w:w="2074" w:type="dxa"/>
            <w:vAlign w:val="center"/>
          </w:tcPr>
          <w:p w14:paraId="17108B3F" w14:textId="77777777" w:rsidR="00E3788C" w:rsidRPr="00D7236D" w:rsidRDefault="00533CBB" w:rsidP="00D2338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7236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MAC</w:t>
            </w:r>
            <w:r w:rsidRPr="00D7236D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vertAlign w:val="subscript"/>
              </w:rPr>
              <w:t>RORR</w:t>
            </w:r>
            <w:r w:rsidRPr="00D7236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, %</w:t>
            </w:r>
          </w:p>
        </w:tc>
        <w:tc>
          <w:tcPr>
            <w:tcW w:w="2074" w:type="dxa"/>
            <w:vAlign w:val="center"/>
          </w:tcPr>
          <w:p w14:paraId="70BA9F77" w14:textId="0F2B7AE4" w:rsidR="00E3788C" w:rsidRPr="00D7236D" w:rsidRDefault="003B6BDD" w:rsidP="003B6BDD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7236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1.34</w:t>
            </w:r>
          </w:p>
        </w:tc>
        <w:tc>
          <w:tcPr>
            <w:tcW w:w="2074" w:type="dxa"/>
            <w:vAlign w:val="center"/>
          </w:tcPr>
          <w:p w14:paraId="42847F2F" w14:textId="77777777" w:rsidR="00E3788C" w:rsidRPr="00D7236D" w:rsidRDefault="00533CBB" w:rsidP="00D2338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7236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1.32</w:t>
            </w:r>
          </w:p>
        </w:tc>
        <w:tc>
          <w:tcPr>
            <w:tcW w:w="2074" w:type="dxa"/>
            <w:vAlign w:val="center"/>
          </w:tcPr>
          <w:p w14:paraId="700FF7BA" w14:textId="052CCBAF" w:rsidR="00E3788C" w:rsidRPr="00D7236D" w:rsidRDefault="00533CBB" w:rsidP="00D2338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7236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0.95</w:t>
            </w:r>
          </w:p>
        </w:tc>
      </w:tr>
      <w:tr w:rsidR="00C21AC2" w:rsidRPr="00C21AC2" w14:paraId="6C237B78" w14:textId="77777777" w:rsidTr="004A082D">
        <w:tc>
          <w:tcPr>
            <w:tcW w:w="2074" w:type="dxa"/>
            <w:vAlign w:val="center"/>
          </w:tcPr>
          <w:p w14:paraId="166F2D5F" w14:textId="5A3E0733" w:rsidR="00E3788C" w:rsidRPr="00D7236D" w:rsidRDefault="00533CBB" w:rsidP="00D2338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7236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MAC</w:t>
            </w:r>
            <w:r w:rsidRPr="00D7236D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vertAlign w:val="subscript"/>
              </w:rPr>
              <w:t>RORR</w:t>
            </w:r>
            <w:r w:rsidRPr="00D7236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r w:rsidR="00567E79" w:rsidRPr="00D7236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95% CI</w:t>
            </w:r>
          </w:p>
        </w:tc>
        <w:tc>
          <w:tcPr>
            <w:tcW w:w="2074" w:type="dxa"/>
            <w:vAlign w:val="center"/>
          </w:tcPr>
          <w:p w14:paraId="422C471D" w14:textId="2EB636CF" w:rsidR="00E3788C" w:rsidRPr="00D7236D" w:rsidRDefault="003B6BDD" w:rsidP="003B6BDD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7236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1.29 to 1.40</w:t>
            </w:r>
          </w:p>
        </w:tc>
        <w:tc>
          <w:tcPr>
            <w:tcW w:w="2074" w:type="dxa"/>
            <w:vAlign w:val="center"/>
          </w:tcPr>
          <w:p w14:paraId="37B106D1" w14:textId="77F0125B" w:rsidR="00E3788C" w:rsidRPr="00D7236D" w:rsidRDefault="003B6BDD" w:rsidP="003B6BDD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7236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1.29 to 1.34</w:t>
            </w:r>
          </w:p>
        </w:tc>
        <w:tc>
          <w:tcPr>
            <w:tcW w:w="2074" w:type="dxa"/>
            <w:vAlign w:val="center"/>
          </w:tcPr>
          <w:p w14:paraId="1D5F4D41" w14:textId="1EC2B8E6" w:rsidR="00E3788C" w:rsidRPr="00D7236D" w:rsidRDefault="003B6BDD" w:rsidP="003B6BDD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7236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0.86 to 1.03</w:t>
            </w:r>
          </w:p>
        </w:tc>
      </w:tr>
      <w:tr w:rsidR="00C21AC2" w:rsidRPr="00C21AC2" w14:paraId="11FB12BE" w14:textId="77777777" w:rsidTr="004A082D">
        <w:tc>
          <w:tcPr>
            <w:tcW w:w="2074" w:type="dxa"/>
            <w:vAlign w:val="center"/>
          </w:tcPr>
          <w:p w14:paraId="2844A807" w14:textId="77777777" w:rsidR="00E3788C" w:rsidRPr="00D7236D" w:rsidRDefault="00533CBB" w:rsidP="00D2338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7236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Hill’s Slope</w:t>
            </w:r>
          </w:p>
        </w:tc>
        <w:tc>
          <w:tcPr>
            <w:tcW w:w="2074" w:type="dxa"/>
            <w:vAlign w:val="center"/>
          </w:tcPr>
          <w:p w14:paraId="6CEECAB7" w14:textId="7A07F854" w:rsidR="00E3788C" w:rsidRPr="00D7236D" w:rsidRDefault="003B6BDD" w:rsidP="003B6BDD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7236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-7.93</w:t>
            </w:r>
          </w:p>
        </w:tc>
        <w:tc>
          <w:tcPr>
            <w:tcW w:w="2074" w:type="dxa"/>
            <w:vAlign w:val="center"/>
          </w:tcPr>
          <w:p w14:paraId="1FE3B4D6" w14:textId="69E528E7" w:rsidR="00E3788C" w:rsidRPr="00D7236D" w:rsidRDefault="003B6BDD" w:rsidP="003B6BDD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7236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-8.17</w:t>
            </w:r>
          </w:p>
        </w:tc>
        <w:tc>
          <w:tcPr>
            <w:tcW w:w="2074" w:type="dxa"/>
            <w:vAlign w:val="center"/>
          </w:tcPr>
          <w:p w14:paraId="7D9D2E03" w14:textId="16B31B5C" w:rsidR="00E3788C" w:rsidRPr="00D7236D" w:rsidRDefault="00533CBB" w:rsidP="003B6BDD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7236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-3.79</w:t>
            </w:r>
          </w:p>
        </w:tc>
      </w:tr>
      <w:tr w:rsidR="00C21AC2" w:rsidRPr="00C21AC2" w14:paraId="7E362748" w14:textId="77777777" w:rsidTr="002E6A52">
        <w:tc>
          <w:tcPr>
            <w:tcW w:w="2074" w:type="dxa"/>
            <w:tcBorders>
              <w:bottom w:val="single" w:sz="8" w:space="0" w:color="auto"/>
            </w:tcBorders>
            <w:vAlign w:val="center"/>
          </w:tcPr>
          <w:p w14:paraId="680ABAFE" w14:textId="55529997" w:rsidR="00E3788C" w:rsidRPr="00D7236D" w:rsidRDefault="00533CBB" w:rsidP="00181E6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7236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Hill’s Slope 95</w:t>
            </w:r>
            <w:r w:rsidR="00181E6F" w:rsidRPr="00D7236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% </w:t>
            </w:r>
            <w:r w:rsidRPr="00D7236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CI</w:t>
            </w:r>
          </w:p>
        </w:tc>
        <w:tc>
          <w:tcPr>
            <w:tcW w:w="2074" w:type="dxa"/>
            <w:tcBorders>
              <w:bottom w:val="single" w:sz="8" w:space="0" w:color="auto"/>
            </w:tcBorders>
            <w:vAlign w:val="center"/>
          </w:tcPr>
          <w:p w14:paraId="7EB49669" w14:textId="3A018EA9" w:rsidR="00E3788C" w:rsidRPr="00D7236D" w:rsidRDefault="003B6BDD" w:rsidP="003B6BDD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7236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-9.70 to -6.16</w:t>
            </w:r>
          </w:p>
        </w:tc>
        <w:tc>
          <w:tcPr>
            <w:tcW w:w="2074" w:type="dxa"/>
            <w:tcBorders>
              <w:bottom w:val="single" w:sz="8" w:space="0" w:color="auto"/>
            </w:tcBorders>
            <w:vAlign w:val="center"/>
          </w:tcPr>
          <w:p w14:paraId="70FB28D0" w14:textId="1BE8D82E" w:rsidR="00E3788C" w:rsidRPr="00D7236D" w:rsidRDefault="00533CBB" w:rsidP="003B6BDD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7236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-9.32 to -7.02</w:t>
            </w:r>
            <w:r w:rsidRPr="00D7236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ab/>
            </w:r>
          </w:p>
        </w:tc>
        <w:tc>
          <w:tcPr>
            <w:tcW w:w="2074" w:type="dxa"/>
            <w:tcBorders>
              <w:bottom w:val="single" w:sz="8" w:space="0" w:color="auto"/>
            </w:tcBorders>
            <w:vAlign w:val="center"/>
          </w:tcPr>
          <w:p w14:paraId="6E599857" w14:textId="6104E06E" w:rsidR="00E3788C" w:rsidRPr="00D7236D" w:rsidRDefault="00973709" w:rsidP="00973709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7236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-5.07 to -2.51</w:t>
            </w:r>
          </w:p>
        </w:tc>
      </w:tr>
    </w:tbl>
    <w:p w14:paraId="544283E8" w14:textId="47B16DBB" w:rsidR="00421E82" w:rsidRDefault="00730EBF" w:rsidP="00D7236D">
      <w:pPr>
        <w:spacing w:beforeLines="50" w:before="156" w:afterLines="50" w:after="156" w:line="480" w:lineRule="auto"/>
        <w:rPr>
          <w:rStyle w:val="fontstyle21"/>
          <w:rFonts w:ascii="Times New Roman" w:hAnsi="Times New Roman" w:cs="Times New Roman"/>
          <w:color w:val="000000" w:themeColor="text1"/>
          <w:sz w:val="20"/>
          <w:szCs w:val="24"/>
        </w:rPr>
      </w:pPr>
      <w:r w:rsidRPr="00C21AC2">
        <w:rPr>
          <w:rStyle w:val="fontstyle01"/>
          <w:rFonts w:ascii="Times New Roman" w:hAnsi="Times New Roman" w:cs="Times New Roman"/>
          <w:b/>
          <w:color w:val="000000" w:themeColor="text1"/>
          <w:sz w:val="20"/>
        </w:rPr>
        <w:lastRenderedPageBreak/>
        <w:t xml:space="preserve">Table S1. Table of best-fit values for sevoflurane dose–response curves after </w:t>
      </w:r>
      <w:r w:rsidR="00F46960" w:rsidRPr="00C21AC2">
        <w:rPr>
          <w:rStyle w:val="fontstyle01"/>
          <w:rFonts w:ascii="Times New Roman" w:hAnsi="Times New Roman" w:cs="Times New Roman"/>
          <w:b/>
          <w:color w:val="000000" w:themeColor="text1"/>
          <w:sz w:val="20"/>
        </w:rPr>
        <w:t xml:space="preserve">the </w:t>
      </w:r>
      <w:r w:rsidRPr="00C21AC2">
        <w:rPr>
          <w:rStyle w:val="fontstyle01"/>
          <w:rFonts w:ascii="Times New Roman" w:hAnsi="Times New Roman" w:cs="Times New Roman"/>
          <w:b/>
          <w:color w:val="000000" w:themeColor="text1"/>
          <w:sz w:val="20"/>
        </w:rPr>
        <w:t xml:space="preserve">inhibition of paraventricular thalamus glutamatergic neurons in both male and female mice, </w:t>
      </w:r>
      <w:r w:rsidR="00F46960" w:rsidRPr="00C21AC2">
        <w:rPr>
          <w:rStyle w:val="fontstyle01"/>
          <w:rFonts w:ascii="Times New Roman" w:hAnsi="Times New Roman" w:cs="Times New Roman"/>
          <w:b/>
          <w:color w:val="000000" w:themeColor="text1"/>
          <w:sz w:val="20"/>
        </w:rPr>
        <w:t xml:space="preserve">related </w:t>
      </w:r>
      <w:r w:rsidRPr="00C21AC2">
        <w:rPr>
          <w:rStyle w:val="fontstyle01"/>
          <w:rFonts w:ascii="Times New Roman" w:hAnsi="Times New Roman" w:cs="Times New Roman"/>
          <w:b/>
          <w:color w:val="000000" w:themeColor="text1"/>
          <w:sz w:val="20"/>
        </w:rPr>
        <w:t>to Figure 2F-G (n=20 for each</w:t>
      </w:r>
      <w:r w:rsidR="00533CBB" w:rsidRPr="00C21AC2">
        <w:rPr>
          <w:rStyle w:val="fontstyle01"/>
          <w:rFonts w:ascii="Times New Roman" w:hAnsi="Times New Roman" w:cs="Times New Roman"/>
          <w:b/>
          <w:color w:val="000000" w:themeColor="text1"/>
          <w:sz w:val="20"/>
        </w:rPr>
        <w:t xml:space="preserve"> group).</w:t>
      </w:r>
      <w:r w:rsidR="00533CBB" w:rsidRPr="00C21AC2">
        <w:rPr>
          <w:rStyle w:val="fontstyle01"/>
          <w:rFonts w:ascii="Times New Roman" w:hAnsi="Times New Roman" w:cs="Times New Roman"/>
          <w:b/>
          <w:color w:val="000000" w:themeColor="text1"/>
          <w:sz w:val="21"/>
        </w:rPr>
        <w:t xml:space="preserve"> </w:t>
      </w:r>
      <w:r w:rsidR="00533CBB" w:rsidRPr="00C21AC2">
        <w:rPr>
          <w:rStyle w:val="fontstyle21"/>
          <w:rFonts w:ascii="Times New Roman" w:hAnsi="Times New Roman" w:cs="Times New Roman"/>
          <w:color w:val="000000" w:themeColor="text1"/>
          <w:sz w:val="20"/>
          <w:szCs w:val="24"/>
        </w:rPr>
        <w:t>MAC</w:t>
      </w:r>
      <w:r w:rsidR="00533CBB" w:rsidRPr="00C21AC2">
        <w:rPr>
          <w:rStyle w:val="fontstyle21"/>
          <w:rFonts w:ascii="Times New Roman" w:hAnsi="Times New Roman" w:cs="Times New Roman"/>
          <w:color w:val="000000" w:themeColor="text1"/>
          <w:sz w:val="20"/>
          <w:szCs w:val="24"/>
          <w:vertAlign w:val="subscript"/>
        </w:rPr>
        <w:t>LORR</w:t>
      </w:r>
      <w:r w:rsidR="00533CBB" w:rsidRPr="00C21AC2">
        <w:rPr>
          <w:rStyle w:val="fontstyle21"/>
          <w:rFonts w:ascii="Times New Roman" w:hAnsi="Times New Roman" w:cs="Times New Roman"/>
          <w:color w:val="000000" w:themeColor="text1"/>
          <w:sz w:val="20"/>
          <w:szCs w:val="24"/>
        </w:rPr>
        <w:t xml:space="preserve"> and MAC</w:t>
      </w:r>
      <w:r w:rsidR="00533CBB" w:rsidRPr="00C21AC2">
        <w:rPr>
          <w:rStyle w:val="fontstyle21"/>
          <w:rFonts w:ascii="Times New Roman" w:hAnsi="Times New Roman" w:cs="Times New Roman"/>
          <w:color w:val="000000" w:themeColor="text1"/>
          <w:sz w:val="20"/>
          <w:szCs w:val="24"/>
          <w:vertAlign w:val="subscript"/>
        </w:rPr>
        <w:t>RORR</w:t>
      </w:r>
      <w:r w:rsidR="00533CBB" w:rsidRPr="00C21AC2">
        <w:rPr>
          <w:rStyle w:val="fontstyle21"/>
          <w:rFonts w:ascii="Times New Roman" w:hAnsi="Times New Roman" w:cs="Times New Roman"/>
          <w:color w:val="000000" w:themeColor="text1"/>
          <w:sz w:val="20"/>
          <w:szCs w:val="24"/>
        </w:rPr>
        <w:t xml:space="preserve"> along with </w:t>
      </w:r>
      <w:r w:rsidR="00567E79" w:rsidRPr="00C21AC2">
        <w:rPr>
          <w:rStyle w:val="fontstyle21"/>
          <w:rFonts w:ascii="Times New Roman" w:hAnsi="Times New Roman" w:cs="Times New Roman"/>
          <w:color w:val="000000" w:themeColor="text1"/>
          <w:sz w:val="20"/>
          <w:szCs w:val="24"/>
        </w:rPr>
        <w:t xml:space="preserve">the </w:t>
      </w:r>
      <w:r w:rsidR="00533CBB" w:rsidRPr="00C21AC2">
        <w:rPr>
          <w:rStyle w:val="fontstyle21"/>
          <w:rFonts w:ascii="Times New Roman" w:hAnsi="Times New Roman" w:cs="Times New Roman"/>
          <w:color w:val="000000" w:themeColor="text1"/>
          <w:sz w:val="20"/>
          <w:szCs w:val="24"/>
        </w:rPr>
        <w:t>corresponding 95% confidence intervals (CIs) for the hM4D-CNO group and</w:t>
      </w:r>
      <w:r w:rsidR="00533CBB" w:rsidRPr="00C21AC2">
        <w:rPr>
          <w:rFonts w:ascii="Times New Roman" w:hAnsi="Times New Roman" w:cs="Times New Roman"/>
          <w:color w:val="000000" w:themeColor="text1"/>
          <w:sz w:val="20"/>
          <w:szCs w:val="24"/>
        </w:rPr>
        <w:t xml:space="preserve"> </w:t>
      </w:r>
      <w:r w:rsidR="00533CBB" w:rsidRPr="00C21AC2">
        <w:rPr>
          <w:rStyle w:val="fontstyle21"/>
          <w:rFonts w:ascii="Times New Roman" w:hAnsi="Times New Roman" w:cs="Times New Roman"/>
          <w:color w:val="000000" w:themeColor="text1"/>
          <w:sz w:val="20"/>
          <w:szCs w:val="24"/>
        </w:rPr>
        <w:t>the control group (mCherry-CNO group and hM4D-saline group) under sevoflurane anesthesia. MAC</w:t>
      </w:r>
      <w:r w:rsidR="00533CBB" w:rsidRPr="00C21AC2">
        <w:rPr>
          <w:rStyle w:val="fontstyle21"/>
          <w:rFonts w:ascii="Times New Roman" w:hAnsi="Times New Roman" w:cs="Times New Roman"/>
          <w:color w:val="000000" w:themeColor="text1"/>
          <w:sz w:val="20"/>
          <w:szCs w:val="24"/>
          <w:vertAlign w:val="subscript"/>
        </w:rPr>
        <w:t>LORR</w:t>
      </w:r>
      <w:r w:rsidR="00533CBB" w:rsidRPr="00C21AC2">
        <w:rPr>
          <w:rStyle w:val="fontstyle21"/>
          <w:rFonts w:ascii="Times New Roman" w:hAnsi="Times New Roman" w:cs="Times New Roman"/>
          <w:color w:val="000000" w:themeColor="text1"/>
          <w:sz w:val="20"/>
          <w:szCs w:val="24"/>
        </w:rPr>
        <w:t>, minimum alveolar</w:t>
      </w:r>
      <w:r w:rsidR="00533CBB" w:rsidRPr="00C21AC2">
        <w:rPr>
          <w:rFonts w:ascii="Times New Roman" w:hAnsi="Times New Roman" w:cs="Times New Roman"/>
          <w:color w:val="000000" w:themeColor="text1"/>
          <w:sz w:val="20"/>
          <w:szCs w:val="24"/>
        </w:rPr>
        <w:t xml:space="preserve"> </w:t>
      </w:r>
      <w:r w:rsidR="00533CBB" w:rsidRPr="00C21AC2">
        <w:rPr>
          <w:rStyle w:val="fontstyle21"/>
          <w:rFonts w:ascii="Times New Roman" w:hAnsi="Times New Roman" w:cs="Times New Roman"/>
          <w:color w:val="000000" w:themeColor="text1"/>
          <w:sz w:val="20"/>
          <w:szCs w:val="24"/>
        </w:rPr>
        <w:t xml:space="preserve">concentration at which 50% of the mice </w:t>
      </w:r>
      <w:r w:rsidR="00567E79" w:rsidRPr="00C21AC2">
        <w:rPr>
          <w:rStyle w:val="fontstyle21"/>
          <w:rFonts w:ascii="Times New Roman" w:hAnsi="Times New Roman" w:cs="Times New Roman"/>
          <w:color w:val="000000" w:themeColor="text1"/>
          <w:sz w:val="20"/>
          <w:szCs w:val="24"/>
        </w:rPr>
        <w:t xml:space="preserve">lost </w:t>
      </w:r>
      <w:r w:rsidR="00533CBB" w:rsidRPr="00C21AC2">
        <w:rPr>
          <w:rStyle w:val="fontstyle21"/>
          <w:rFonts w:ascii="Times New Roman" w:hAnsi="Times New Roman" w:cs="Times New Roman"/>
          <w:color w:val="000000" w:themeColor="text1"/>
          <w:sz w:val="20"/>
          <w:szCs w:val="24"/>
        </w:rPr>
        <w:t>their righting reflex; MAC</w:t>
      </w:r>
      <w:r w:rsidR="00533CBB" w:rsidRPr="00C21AC2">
        <w:rPr>
          <w:rStyle w:val="fontstyle21"/>
          <w:rFonts w:ascii="Times New Roman" w:hAnsi="Times New Roman" w:cs="Times New Roman"/>
          <w:color w:val="000000" w:themeColor="text1"/>
          <w:sz w:val="20"/>
          <w:szCs w:val="24"/>
          <w:vertAlign w:val="subscript"/>
        </w:rPr>
        <w:t>RORR</w:t>
      </w:r>
      <w:r w:rsidR="00533CBB" w:rsidRPr="00C21AC2">
        <w:rPr>
          <w:rStyle w:val="fontstyle21"/>
          <w:rFonts w:ascii="Times New Roman" w:hAnsi="Times New Roman" w:cs="Times New Roman"/>
          <w:color w:val="000000" w:themeColor="text1"/>
          <w:sz w:val="20"/>
          <w:szCs w:val="24"/>
        </w:rPr>
        <w:t>,</w:t>
      </w:r>
      <w:r w:rsidR="00533CBB" w:rsidRPr="00C21AC2">
        <w:rPr>
          <w:rStyle w:val="fontstyle21"/>
          <w:rFonts w:ascii="Times New Roman" w:hAnsi="Times New Roman" w:cs="Times New Roman"/>
          <w:color w:val="000000" w:themeColor="text1"/>
          <w:sz w:val="20"/>
          <w:szCs w:val="24"/>
          <w:vertAlign w:val="subscript"/>
        </w:rPr>
        <w:t xml:space="preserve"> </w:t>
      </w:r>
      <w:r w:rsidR="00533CBB" w:rsidRPr="00C21AC2">
        <w:rPr>
          <w:rStyle w:val="fontstyle21"/>
          <w:rFonts w:ascii="Times New Roman" w:hAnsi="Times New Roman" w:cs="Times New Roman"/>
          <w:color w:val="000000" w:themeColor="text1"/>
          <w:sz w:val="20"/>
          <w:szCs w:val="24"/>
        </w:rPr>
        <w:t>minimum alveolar</w:t>
      </w:r>
      <w:r w:rsidR="00533CBB" w:rsidRPr="00C21AC2">
        <w:rPr>
          <w:rFonts w:ascii="Times New Roman" w:hAnsi="Times New Roman" w:cs="Times New Roman"/>
          <w:color w:val="000000" w:themeColor="text1"/>
          <w:sz w:val="20"/>
          <w:szCs w:val="24"/>
        </w:rPr>
        <w:t xml:space="preserve"> </w:t>
      </w:r>
      <w:r w:rsidR="00533CBB" w:rsidRPr="00C21AC2">
        <w:rPr>
          <w:rStyle w:val="fontstyle21"/>
          <w:rFonts w:ascii="Times New Roman" w:hAnsi="Times New Roman" w:cs="Times New Roman"/>
          <w:color w:val="000000" w:themeColor="text1"/>
          <w:sz w:val="20"/>
          <w:szCs w:val="24"/>
        </w:rPr>
        <w:t>concentration at which 50% of the mice recover</w:t>
      </w:r>
      <w:r w:rsidR="00567E79" w:rsidRPr="00C21AC2">
        <w:rPr>
          <w:rStyle w:val="fontstyle21"/>
          <w:rFonts w:ascii="Times New Roman" w:hAnsi="Times New Roman" w:cs="Times New Roman"/>
          <w:color w:val="000000" w:themeColor="text1"/>
          <w:sz w:val="20"/>
          <w:szCs w:val="24"/>
        </w:rPr>
        <w:t>ed</w:t>
      </w:r>
      <w:r w:rsidR="00533CBB" w:rsidRPr="00C21AC2">
        <w:rPr>
          <w:rStyle w:val="fontstyle21"/>
          <w:rFonts w:ascii="Times New Roman" w:hAnsi="Times New Roman" w:cs="Times New Roman"/>
          <w:color w:val="000000" w:themeColor="text1"/>
          <w:sz w:val="20"/>
          <w:szCs w:val="24"/>
        </w:rPr>
        <w:t xml:space="preserve"> their righting reflex.</w:t>
      </w:r>
    </w:p>
    <w:p w14:paraId="7CCB6B95" w14:textId="77777777" w:rsidR="008905B2" w:rsidRPr="00C21AC2" w:rsidRDefault="008905B2" w:rsidP="00D7236D">
      <w:pPr>
        <w:spacing w:beforeLines="50" w:before="156" w:afterLines="50" w:after="156" w:line="480" w:lineRule="auto"/>
        <w:rPr>
          <w:rStyle w:val="fontstyle01"/>
          <w:rFonts w:ascii="Times New Roman" w:hAnsi="Times New Roman" w:cs="Times New Roman"/>
          <w:color w:val="000000" w:themeColor="text1"/>
          <w:sz w:val="24"/>
        </w:rPr>
      </w:pPr>
    </w:p>
    <w:tbl>
      <w:tblPr>
        <w:tblStyle w:val="a5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74"/>
        <w:gridCol w:w="2074"/>
        <w:gridCol w:w="2074"/>
        <w:gridCol w:w="2074"/>
      </w:tblGrid>
      <w:tr w:rsidR="00C21AC2" w:rsidRPr="00C21AC2" w14:paraId="5753FD8A" w14:textId="77777777" w:rsidTr="002E6A52">
        <w:tc>
          <w:tcPr>
            <w:tcW w:w="2074" w:type="dxa"/>
            <w:vMerge w:val="restart"/>
            <w:tcBorders>
              <w:top w:val="single" w:sz="8" w:space="0" w:color="auto"/>
              <w:bottom w:val="nil"/>
            </w:tcBorders>
            <w:vAlign w:val="center"/>
          </w:tcPr>
          <w:p w14:paraId="0031F02A" w14:textId="77777777" w:rsidR="00340EDB" w:rsidRPr="00C21AC2" w:rsidRDefault="00340EDB" w:rsidP="00340EDB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bookmarkStart w:id="20" w:name="OLE_LINK31"/>
            <w:bookmarkStart w:id="21" w:name="OLE_LINK32"/>
            <w:bookmarkEnd w:id="13"/>
            <w:bookmarkEnd w:id="14"/>
          </w:p>
        </w:tc>
        <w:tc>
          <w:tcPr>
            <w:tcW w:w="6222" w:type="dxa"/>
            <w:gridSpan w:val="3"/>
            <w:tcBorders>
              <w:top w:val="single" w:sz="8" w:space="0" w:color="auto"/>
              <w:bottom w:val="nil"/>
            </w:tcBorders>
            <w:vAlign w:val="center"/>
          </w:tcPr>
          <w:p w14:paraId="16D72931" w14:textId="255DD5D3" w:rsidR="00340EDB" w:rsidRPr="00C21AC2" w:rsidRDefault="00306215" w:rsidP="00340EDB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21AC2">
              <w:rPr>
                <w:rFonts w:ascii="Times New Roman" w:hAnsi="Times New Roman" w:cs="Times New Roman"/>
                <w:color w:val="000000" w:themeColor="text1"/>
              </w:rPr>
              <w:t>Chemogenetic inhibition of paraventricular thalamus glutamatergic neurons in male mice</w:t>
            </w:r>
          </w:p>
        </w:tc>
      </w:tr>
      <w:tr w:rsidR="00C21AC2" w:rsidRPr="00C21AC2" w14:paraId="1848323C" w14:textId="77777777" w:rsidTr="004A082D">
        <w:tc>
          <w:tcPr>
            <w:tcW w:w="2074" w:type="dxa"/>
            <w:vMerge/>
            <w:tcBorders>
              <w:top w:val="nil"/>
              <w:bottom w:val="single" w:sz="4" w:space="0" w:color="auto"/>
            </w:tcBorders>
            <w:vAlign w:val="center"/>
          </w:tcPr>
          <w:p w14:paraId="4C327CF1" w14:textId="77777777" w:rsidR="00340EDB" w:rsidRPr="00C21AC2" w:rsidRDefault="00340EDB" w:rsidP="00340EDB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074" w:type="dxa"/>
            <w:tcBorders>
              <w:top w:val="nil"/>
              <w:bottom w:val="single" w:sz="4" w:space="0" w:color="auto"/>
            </w:tcBorders>
            <w:vAlign w:val="center"/>
          </w:tcPr>
          <w:p w14:paraId="47F0057D" w14:textId="77777777" w:rsidR="00340EDB" w:rsidRPr="00C21AC2" w:rsidRDefault="00533CBB" w:rsidP="00340EDB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21AC2">
              <w:rPr>
                <w:rFonts w:ascii="Times New Roman" w:hAnsi="Times New Roman" w:cs="Times New Roman"/>
                <w:color w:val="000000" w:themeColor="text1"/>
              </w:rPr>
              <w:t>mCherry-CNO</w:t>
            </w:r>
          </w:p>
        </w:tc>
        <w:tc>
          <w:tcPr>
            <w:tcW w:w="2074" w:type="dxa"/>
            <w:tcBorders>
              <w:top w:val="nil"/>
              <w:bottom w:val="single" w:sz="4" w:space="0" w:color="auto"/>
            </w:tcBorders>
            <w:vAlign w:val="center"/>
          </w:tcPr>
          <w:p w14:paraId="5E0F6161" w14:textId="77777777" w:rsidR="00340EDB" w:rsidRPr="00C21AC2" w:rsidRDefault="00533CBB" w:rsidP="00340EDB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21AC2">
              <w:rPr>
                <w:rFonts w:ascii="Times New Roman" w:hAnsi="Times New Roman" w:cs="Times New Roman"/>
                <w:color w:val="000000" w:themeColor="text1"/>
              </w:rPr>
              <w:t>hM4D-saline</w:t>
            </w:r>
          </w:p>
        </w:tc>
        <w:tc>
          <w:tcPr>
            <w:tcW w:w="2074" w:type="dxa"/>
            <w:tcBorders>
              <w:top w:val="nil"/>
              <w:bottom w:val="single" w:sz="4" w:space="0" w:color="auto"/>
            </w:tcBorders>
            <w:vAlign w:val="center"/>
          </w:tcPr>
          <w:p w14:paraId="0F179F55" w14:textId="77777777" w:rsidR="00340EDB" w:rsidRPr="00C21AC2" w:rsidRDefault="00533CBB" w:rsidP="00340EDB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21AC2">
              <w:rPr>
                <w:rFonts w:ascii="Times New Roman" w:hAnsi="Times New Roman" w:cs="Times New Roman"/>
                <w:color w:val="000000" w:themeColor="text1"/>
              </w:rPr>
              <w:t>hM4D-CNO</w:t>
            </w:r>
          </w:p>
        </w:tc>
      </w:tr>
      <w:tr w:rsidR="00C21AC2" w:rsidRPr="00C21AC2" w14:paraId="22C668A8" w14:textId="77777777" w:rsidTr="004A082D">
        <w:tc>
          <w:tcPr>
            <w:tcW w:w="2074" w:type="dxa"/>
            <w:tcBorders>
              <w:top w:val="single" w:sz="4" w:space="0" w:color="auto"/>
            </w:tcBorders>
            <w:vAlign w:val="center"/>
          </w:tcPr>
          <w:p w14:paraId="24BBDDAC" w14:textId="77777777" w:rsidR="006421AC" w:rsidRPr="00C21AC2" w:rsidRDefault="00533CBB" w:rsidP="00340EDB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21AC2">
              <w:rPr>
                <w:rFonts w:ascii="Times New Roman" w:hAnsi="Times New Roman" w:cs="Times New Roman"/>
                <w:color w:val="000000" w:themeColor="text1"/>
              </w:rPr>
              <w:t>MAC</w:t>
            </w:r>
            <w:r w:rsidRPr="00C21AC2">
              <w:rPr>
                <w:rFonts w:ascii="Times New Roman" w:hAnsi="Times New Roman" w:cs="Times New Roman"/>
                <w:color w:val="000000" w:themeColor="text1"/>
                <w:vertAlign w:val="subscript"/>
              </w:rPr>
              <w:t>LORR</w:t>
            </w:r>
            <w:r w:rsidRPr="00C21AC2">
              <w:rPr>
                <w:rFonts w:ascii="Times New Roman" w:hAnsi="Times New Roman" w:cs="Times New Roman"/>
                <w:color w:val="000000" w:themeColor="text1"/>
              </w:rPr>
              <w:t>, %</w:t>
            </w:r>
          </w:p>
        </w:tc>
        <w:tc>
          <w:tcPr>
            <w:tcW w:w="2074" w:type="dxa"/>
            <w:tcBorders>
              <w:top w:val="single" w:sz="4" w:space="0" w:color="auto"/>
            </w:tcBorders>
            <w:vAlign w:val="center"/>
          </w:tcPr>
          <w:p w14:paraId="5633D9F6" w14:textId="7B1D77AB" w:rsidR="006421AC" w:rsidRPr="00C21AC2" w:rsidRDefault="00533CBB" w:rsidP="00D02972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21AC2">
              <w:rPr>
                <w:rFonts w:ascii="Times New Roman" w:hAnsi="Times New Roman" w:cs="Times New Roman"/>
                <w:color w:val="000000" w:themeColor="text1"/>
              </w:rPr>
              <w:t>1.50</w:t>
            </w:r>
          </w:p>
        </w:tc>
        <w:tc>
          <w:tcPr>
            <w:tcW w:w="2074" w:type="dxa"/>
            <w:tcBorders>
              <w:top w:val="single" w:sz="4" w:space="0" w:color="auto"/>
            </w:tcBorders>
            <w:vAlign w:val="center"/>
          </w:tcPr>
          <w:p w14:paraId="1E3DA157" w14:textId="3484C7FE" w:rsidR="006421AC" w:rsidRPr="00C21AC2" w:rsidRDefault="00533CBB" w:rsidP="00D02972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21AC2">
              <w:rPr>
                <w:rFonts w:ascii="Times New Roman" w:hAnsi="Times New Roman" w:cs="Times New Roman"/>
                <w:color w:val="000000" w:themeColor="text1"/>
              </w:rPr>
              <w:t>1.45</w:t>
            </w:r>
          </w:p>
        </w:tc>
        <w:tc>
          <w:tcPr>
            <w:tcW w:w="2074" w:type="dxa"/>
            <w:tcBorders>
              <w:top w:val="single" w:sz="4" w:space="0" w:color="auto"/>
            </w:tcBorders>
            <w:vAlign w:val="center"/>
          </w:tcPr>
          <w:p w14:paraId="3D633A75" w14:textId="64F93243" w:rsidR="006421AC" w:rsidRPr="00C21AC2" w:rsidRDefault="00D02972" w:rsidP="00D02972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21AC2">
              <w:rPr>
                <w:rFonts w:ascii="Times New Roman" w:hAnsi="Times New Roman" w:cs="Times New Roman"/>
                <w:color w:val="000000" w:themeColor="text1"/>
              </w:rPr>
              <w:t>1.20</w:t>
            </w:r>
          </w:p>
        </w:tc>
      </w:tr>
      <w:tr w:rsidR="00C21AC2" w:rsidRPr="00C21AC2" w14:paraId="1A058512" w14:textId="77777777" w:rsidTr="004A082D">
        <w:tc>
          <w:tcPr>
            <w:tcW w:w="2074" w:type="dxa"/>
            <w:vAlign w:val="center"/>
          </w:tcPr>
          <w:p w14:paraId="30A9B9D1" w14:textId="1BE0D06D" w:rsidR="006421AC" w:rsidRPr="00C21AC2" w:rsidRDefault="00533CBB" w:rsidP="00340EDB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21AC2">
              <w:rPr>
                <w:rFonts w:ascii="Times New Roman" w:hAnsi="Times New Roman" w:cs="Times New Roman"/>
                <w:color w:val="000000" w:themeColor="text1"/>
              </w:rPr>
              <w:t>MAC</w:t>
            </w:r>
            <w:r w:rsidRPr="00C21AC2">
              <w:rPr>
                <w:rFonts w:ascii="Times New Roman" w:hAnsi="Times New Roman" w:cs="Times New Roman"/>
                <w:color w:val="000000" w:themeColor="text1"/>
                <w:vertAlign w:val="subscript"/>
              </w:rPr>
              <w:t>LORR</w:t>
            </w:r>
            <w:r w:rsidRPr="00C21AC2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="00567E79" w:rsidRPr="00C21AC2">
              <w:rPr>
                <w:rFonts w:ascii="Times New Roman" w:hAnsi="Times New Roman" w:cs="Times New Roman"/>
                <w:color w:val="000000" w:themeColor="text1"/>
              </w:rPr>
              <w:t>95% CI</w:t>
            </w:r>
          </w:p>
        </w:tc>
        <w:tc>
          <w:tcPr>
            <w:tcW w:w="2074" w:type="dxa"/>
            <w:vAlign w:val="center"/>
          </w:tcPr>
          <w:p w14:paraId="7A4A5705" w14:textId="6CE4F1CC" w:rsidR="006421AC" w:rsidRPr="00C21AC2" w:rsidRDefault="00533CBB" w:rsidP="00D02972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21AC2">
              <w:rPr>
                <w:rFonts w:ascii="Times New Roman" w:hAnsi="Times New Roman" w:cs="Times New Roman"/>
                <w:color w:val="000000" w:themeColor="text1"/>
              </w:rPr>
              <w:t>1.44 to 1.57</w:t>
            </w:r>
          </w:p>
        </w:tc>
        <w:tc>
          <w:tcPr>
            <w:tcW w:w="2074" w:type="dxa"/>
            <w:vAlign w:val="center"/>
          </w:tcPr>
          <w:p w14:paraId="10F961B1" w14:textId="42675E80" w:rsidR="006421AC" w:rsidRPr="00C21AC2" w:rsidRDefault="00533CBB" w:rsidP="00D02972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21AC2">
              <w:rPr>
                <w:rFonts w:ascii="Times New Roman" w:hAnsi="Times New Roman" w:cs="Times New Roman"/>
                <w:color w:val="000000" w:themeColor="text1"/>
              </w:rPr>
              <w:t>1.44 to 1.46</w:t>
            </w:r>
          </w:p>
        </w:tc>
        <w:tc>
          <w:tcPr>
            <w:tcW w:w="2074" w:type="dxa"/>
            <w:vAlign w:val="center"/>
          </w:tcPr>
          <w:p w14:paraId="4A2574FA" w14:textId="4EDA15FD" w:rsidR="006421AC" w:rsidRPr="00C21AC2" w:rsidRDefault="00533CBB" w:rsidP="00D02972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21AC2">
              <w:rPr>
                <w:rFonts w:ascii="Times New Roman" w:hAnsi="Times New Roman" w:cs="Times New Roman"/>
                <w:color w:val="000000" w:themeColor="text1"/>
              </w:rPr>
              <w:t>1.18 to 1.21</w:t>
            </w:r>
          </w:p>
        </w:tc>
      </w:tr>
      <w:tr w:rsidR="00C21AC2" w:rsidRPr="00C21AC2" w14:paraId="6871B006" w14:textId="77777777" w:rsidTr="004A082D">
        <w:tc>
          <w:tcPr>
            <w:tcW w:w="2074" w:type="dxa"/>
            <w:vAlign w:val="center"/>
          </w:tcPr>
          <w:p w14:paraId="42E7931E" w14:textId="536FC9C4" w:rsidR="00C05BEC" w:rsidRPr="00C21AC2" w:rsidRDefault="00533CBB" w:rsidP="00340EDB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21AC2">
              <w:rPr>
                <w:rFonts w:ascii="Times New Roman" w:hAnsi="Times New Roman" w:cs="Times New Roman"/>
                <w:color w:val="000000" w:themeColor="text1"/>
              </w:rPr>
              <w:t>Hill’s Slope</w:t>
            </w:r>
          </w:p>
        </w:tc>
        <w:tc>
          <w:tcPr>
            <w:tcW w:w="2074" w:type="dxa"/>
            <w:vAlign w:val="center"/>
          </w:tcPr>
          <w:p w14:paraId="4903B313" w14:textId="761C9E91" w:rsidR="00C05BEC" w:rsidRPr="00C21AC2" w:rsidRDefault="00533CBB" w:rsidP="008B4C66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21AC2">
              <w:rPr>
                <w:rFonts w:ascii="Times New Roman" w:hAnsi="Times New Roman" w:cs="Times New Roman"/>
                <w:color w:val="000000" w:themeColor="text1"/>
              </w:rPr>
              <w:t>8.41</w:t>
            </w:r>
          </w:p>
        </w:tc>
        <w:tc>
          <w:tcPr>
            <w:tcW w:w="2074" w:type="dxa"/>
            <w:vAlign w:val="center"/>
          </w:tcPr>
          <w:p w14:paraId="2DF9BD31" w14:textId="4F585849" w:rsidR="00C05BEC" w:rsidRPr="00C21AC2" w:rsidRDefault="00533CBB" w:rsidP="00D02972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21AC2">
              <w:rPr>
                <w:rFonts w:ascii="Times New Roman" w:hAnsi="Times New Roman" w:cs="Times New Roman"/>
                <w:color w:val="000000" w:themeColor="text1"/>
              </w:rPr>
              <w:t>13.26</w:t>
            </w:r>
          </w:p>
        </w:tc>
        <w:tc>
          <w:tcPr>
            <w:tcW w:w="2074" w:type="dxa"/>
            <w:vAlign w:val="center"/>
          </w:tcPr>
          <w:p w14:paraId="60DBB9BF" w14:textId="62B6349C" w:rsidR="00C05BEC" w:rsidRPr="00C21AC2" w:rsidRDefault="00533CBB" w:rsidP="00D02972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21AC2">
              <w:rPr>
                <w:rFonts w:ascii="Times New Roman" w:hAnsi="Times New Roman" w:cs="Times New Roman"/>
                <w:color w:val="000000" w:themeColor="text1"/>
              </w:rPr>
              <w:t>9.52</w:t>
            </w:r>
          </w:p>
        </w:tc>
      </w:tr>
      <w:tr w:rsidR="00C21AC2" w:rsidRPr="00C21AC2" w14:paraId="6393C5FB" w14:textId="77777777" w:rsidTr="004A082D">
        <w:tc>
          <w:tcPr>
            <w:tcW w:w="2074" w:type="dxa"/>
            <w:vAlign w:val="center"/>
          </w:tcPr>
          <w:p w14:paraId="064152A6" w14:textId="38F2F68F" w:rsidR="00C05BEC" w:rsidRPr="00C21AC2" w:rsidRDefault="00533CBB" w:rsidP="00281DCB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21AC2">
              <w:rPr>
                <w:rFonts w:ascii="Times New Roman" w:hAnsi="Times New Roman" w:cs="Times New Roman"/>
                <w:color w:val="000000" w:themeColor="text1"/>
              </w:rPr>
              <w:t>Hill’s Slope 95</w:t>
            </w:r>
            <w:r w:rsidR="00281DCB" w:rsidRPr="00DC4382">
              <w:rPr>
                <w:rFonts w:ascii="Times New Roman" w:hAnsi="Times New Roman" w:cs="Times New Roman"/>
                <w:color w:val="000000" w:themeColor="text1"/>
                <w:sz w:val="20"/>
              </w:rPr>
              <w:t xml:space="preserve">% </w:t>
            </w:r>
            <w:r w:rsidRPr="00C21AC2">
              <w:rPr>
                <w:rFonts w:ascii="Times New Roman" w:hAnsi="Times New Roman" w:cs="Times New Roman"/>
                <w:color w:val="000000" w:themeColor="text1"/>
              </w:rPr>
              <w:t>CI</w:t>
            </w:r>
          </w:p>
        </w:tc>
        <w:tc>
          <w:tcPr>
            <w:tcW w:w="2074" w:type="dxa"/>
            <w:vAlign w:val="center"/>
          </w:tcPr>
          <w:p w14:paraId="130C5FCE" w14:textId="02C9C51D" w:rsidR="00C05BEC" w:rsidRPr="00C21AC2" w:rsidRDefault="00533CBB" w:rsidP="008B4C66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21AC2">
              <w:rPr>
                <w:rFonts w:ascii="Times New Roman" w:hAnsi="Times New Roman" w:cs="Times New Roman"/>
                <w:color w:val="000000" w:themeColor="text1"/>
              </w:rPr>
              <w:t>5.47 to 11.34</w:t>
            </w:r>
            <w:r w:rsidRPr="00C21AC2">
              <w:rPr>
                <w:rFonts w:ascii="Times New Roman" w:hAnsi="Times New Roman" w:cs="Times New Roman"/>
                <w:color w:val="000000" w:themeColor="text1"/>
              </w:rPr>
              <w:tab/>
            </w:r>
          </w:p>
        </w:tc>
        <w:tc>
          <w:tcPr>
            <w:tcW w:w="2074" w:type="dxa"/>
            <w:vAlign w:val="center"/>
          </w:tcPr>
          <w:p w14:paraId="5CC42FD6" w14:textId="047A331B" w:rsidR="00C05BEC" w:rsidRPr="00C21AC2" w:rsidRDefault="00533CBB" w:rsidP="00D02972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21AC2">
              <w:rPr>
                <w:rFonts w:ascii="Times New Roman" w:hAnsi="Times New Roman" w:cs="Times New Roman"/>
                <w:color w:val="000000" w:themeColor="text1"/>
              </w:rPr>
              <w:t>12.07 to 14.44</w:t>
            </w:r>
          </w:p>
        </w:tc>
        <w:tc>
          <w:tcPr>
            <w:tcW w:w="2074" w:type="dxa"/>
            <w:vAlign w:val="center"/>
          </w:tcPr>
          <w:p w14:paraId="6D6C01F3" w14:textId="119B8B68" w:rsidR="00C05BEC" w:rsidRPr="00C21AC2" w:rsidRDefault="00533CBB" w:rsidP="0031326F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21AC2">
              <w:rPr>
                <w:rFonts w:ascii="Times New Roman" w:hAnsi="Times New Roman" w:cs="Times New Roman"/>
                <w:color w:val="000000" w:themeColor="text1"/>
              </w:rPr>
              <w:t>8.42 to 10.62</w:t>
            </w:r>
          </w:p>
        </w:tc>
      </w:tr>
      <w:tr w:rsidR="00C21AC2" w:rsidRPr="00C21AC2" w14:paraId="19712DD9" w14:textId="77777777" w:rsidTr="004A082D">
        <w:tc>
          <w:tcPr>
            <w:tcW w:w="2074" w:type="dxa"/>
            <w:vAlign w:val="center"/>
          </w:tcPr>
          <w:p w14:paraId="60CECCBE" w14:textId="77777777" w:rsidR="006421AC" w:rsidRPr="00C21AC2" w:rsidRDefault="00533CBB" w:rsidP="00340EDB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21AC2">
              <w:rPr>
                <w:rFonts w:ascii="Times New Roman" w:hAnsi="Times New Roman" w:cs="Times New Roman"/>
                <w:color w:val="000000" w:themeColor="text1"/>
              </w:rPr>
              <w:t>MAC</w:t>
            </w:r>
            <w:r w:rsidRPr="00C21AC2">
              <w:rPr>
                <w:rFonts w:ascii="Times New Roman" w:hAnsi="Times New Roman" w:cs="Times New Roman"/>
                <w:color w:val="000000" w:themeColor="text1"/>
                <w:vertAlign w:val="subscript"/>
              </w:rPr>
              <w:t>RORR</w:t>
            </w:r>
            <w:r w:rsidRPr="00C21AC2">
              <w:rPr>
                <w:rFonts w:ascii="Times New Roman" w:hAnsi="Times New Roman" w:cs="Times New Roman"/>
                <w:color w:val="000000" w:themeColor="text1"/>
              </w:rPr>
              <w:t>, %</w:t>
            </w:r>
          </w:p>
        </w:tc>
        <w:tc>
          <w:tcPr>
            <w:tcW w:w="2074" w:type="dxa"/>
            <w:vAlign w:val="center"/>
          </w:tcPr>
          <w:p w14:paraId="7891809E" w14:textId="1F8A711D" w:rsidR="006421AC" w:rsidRPr="00C21AC2" w:rsidRDefault="00D02972" w:rsidP="00D02972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21AC2">
              <w:rPr>
                <w:rFonts w:ascii="Times New Roman" w:hAnsi="Times New Roman" w:cs="Times New Roman"/>
                <w:color w:val="000000" w:themeColor="text1"/>
              </w:rPr>
              <w:t>1.38</w:t>
            </w:r>
          </w:p>
        </w:tc>
        <w:tc>
          <w:tcPr>
            <w:tcW w:w="2074" w:type="dxa"/>
            <w:vAlign w:val="center"/>
          </w:tcPr>
          <w:p w14:paraId="01002750" w14:textId="1D223616" w:rsidR="006421AC" w:rsidRPr="00C21AC2" w:rsidRDefault="00533CBB" w:rsidP="00D02972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21AC2">
              <w:rPr>
                <w:rFonts w:ascii="Times New Roman" w:hAnsi="Times New Roman" w:cs="Times New Roman"/>
                <w:color w:val="000000" w:themeColor="text1"/>
              </w:rPr>
              <w:t>1.32</w:t>
            </w:r>
          </w:p>
        </w:tc>
        <w:tc>
          <w:tcPr>
            <w:tcW w:w="2074" w:type="dxa"/>
            <w:vAlign w:val="center"/>
          </w:tcPr>
          <w:p w14:paraId="7DF0C98D" w14:textId="4481A795" w:rsidR="006421AC" w:rsidRPr="00C21AC2" w:rsidRDefault="00533CBB" w:rsidP="00D02972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21AC2">
              <w:rPr>
                <w:rFonts w:ascii="Times New Roman" w:hAnsi="Times New Roman" w:cs="Times New Roman"/>
                <w:color w:val="000000" w:themeColor="text1"/>
              </w:rPr>
              <w:t>1.07</w:t>
            </w:r>
          </w:p>
        </w:tc>
      </w:tr>
      <w:tr w:rsidR="00C21AC2" w:rsidRPr="00C21AC2" w14:paraId="4AB8027A" w14:textId="77777777" w:rsidTr="004A082D">
        <w:tc>
          <w:tcPr>
            <w:tcW w:w="2074" w:type="dxa"/>
            <w:vAlign w:val="center"/>
          </w:tcPr>
          <w:p w14:paraId="25F89402" w14:textId="55AB4A08" w:rsidR="006421AC" w:rsidRPr="00C21AC2" w:rsidRDefault="00533CBB" w:rsidP="00340EDB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21AC2">
              <w:rPr>
                <w:rFonts w:ascii="Times New Roman" w:hAnsi="Times New Roman" w:cs="Times New Roman"/>
                <w:color w:val="000000" w:themeColor="text1"/>
              </w:rPr>
              <w:t>MAC</w:t>
            </w:r>
            <w:r w:rsidRPr="00C21AC2">
              <w:rPr>
                <w:rFonts w:ascii="Times New Roman" w:hAnsi="Times New Roman" w:cs="Times New Roman"/>
                <w:color w:val="000000" w:themeColor="text1"/>
                <w:vertAlign w:val="subscript"/>
              </w:rPr>
              <w:t>RORR</w:t>
            </w:r>
            <w:r w:rsidRPr="00C21AC2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="00567E79" w:rsidRPr="00C21AC2">
              <w:rPr>
                <w:rFonts w:ascii="Times New Roman" w:hAnsi="Times New Roman" w:cs="Times New Roman"/>
                <w:color w:val="000000" w:themeColor="text1"/>
              </w:rPr>
              <w:t>95% CI</w:t>
            </w:r>
          </w:p>
        </w:tc>
        <w:tc>
          <w:tcPr>
            <w:tcW w:w="2074" w:type="dxa"/>
            <w:vAlign w:val="center"/>
          </w:tcPr>
          <w:p w14:paraId="4C52D0B7" w14:textId="4C849F55" w:rsidR="006421AC" w:rsidRPr="00C21AC2" w:rsidRDefault="00D02972" w:rsidP="00D02972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21AC2">
              <w:rPr>
                <w:rFonts w:ascii="Times New Roman" w:hAnsi="Times New Roman" w:cs="Times New Roman"/>
                <w:color w:val="000000" w:themeColor="text1"/>
              </w:rPr>
              <w:t>1.34 to 1.42</w:t>
            </w:r>
          </w:p>
        </w:tc>
        <w:tc>
          <w:tcPr>
            <w:tcW w:w="2074" w:type="dxa"/>
            <w:vAlign w:val="center"/>
          </w:tcPr>
          <w:p w14:paraId="201DDAF8" w14:textId="5E52B87B" w:rsidR="006421AC" w:rsidRPr="00C21AC2" w:rsidRDefault="00D02972" w:rsidP="00D02972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21AC2">
              <w:rPr>
                <w:rFonts w:ascii="Times New Roman" w:hAnsi="Times New Roman" w:cs="Times New Roman"/>
                <w:color w:val="000000" w:themeColor="text1"/>
              </w:rPr>
              <w:t>1.29 to 1.36</w:t>
            </w:r>
          </w:p>
        </w:tc>
        <w:tc>
          <w:tcPr>
            <w:tcW w:w="2074" w:type="dxa"/>
            <w:vAlign w:val="center"/>
          </w:tcPr>
          <w:p w14:paraId="34661172" w14:textId="016E50DF" w:rsidR="006421AC" w:rsidRPr="00C21AC2" w:rsidRDefault="00533CBB" w:rsidP="00D02972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21AC2">
              <w:rPr>
                <w:rFonts w:ascii="Times New Roman" w:hAnsi="Times New Roman" w:cs="Times New Roman"/>
                <w:color w:val="000000" w:themeColor="text1"/>
              </w:rPr>
              <w:t>0.94 to 1.22</w:t>
            </w:r>
          </w:p>
        </w:tc>
      </w:tr>
      <w:tr w:rsidR="00C21AC2" w:rsidRPr="00C21AC2" w14:paraId="2C310B19" w14:textId="77777777" w:rsidTr="004A082D">
        <w:tc>
          <w:tcPr>
            <w:tcW w:w="2074" w:type="dxa"/>
            <w:vAlign w:val="center"/>
          </w:tcPr>
          <w:p w14:paraId="79D1258F" w14:textId="5D35F28A" w:rsidR="00C05BEC" w:rsidRPr="00C21AC2" w:rsidRDefault="00533CBB" w:rsidP="00C05BE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21AC2">
              <w:rPr>
                <w:rFonts w:ascii="Times New Roman" w:hAnsi="Times New Roman" w:cs="Times New Roman"/>
                <w:color w:val="000000" w:themeColor="text1"/>
              </w:rPr>
              <w:t>Hill’s Slope</w:t>
            </w:r>
          </w:p>
        </w:tc>
        <w:tc>
          <w:tcPr>
            <w:tcW w:w="2074" w:type="dxa"/>
            <w:vAlign w:val="center"/>
          </w:tcPr>
          <w:p w14:paraId="679AE5BE" w14:textId="68B32C3F" w:rsidR="00C05BEC" w:rsidRPr="00C21AC2" w:rsidRDefault="00533CBB" w:rsidP="008B4C66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21AC2">
              <w:rPr>
                <w:rFonts w:ascii="Times New Roman" w:hAnsi="Times New Roman" w:cs="Times New Roman"/>
                <w:color w:val="000000" w:themeColor="text1"/>
              </w:rPr>
              <w:t>-8.52</w:t>
            </w:r>
          </w:p>
        </w:tc>
        <w:tc>
          <w:tcPr>
            <w:tcW w:w="2074" w:type="dxa"/>
            <w:vAlign w:val="center"/>
          </w:tcPr>
          <w:p w14:paraId="3C6CA189" w14:textId="3CB563F3" w:rsidR="00C05BEC" w:rsidRPr="00C21AC2" w:rsidRDefault="00533CBB" w:rsidP="008B4C66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21AC2">
              <w:rPr>
                <w:rFonts w:ascii="Times New Roman" w:hAnsi="Times New Roman" w:cs="Times New Roman"/>
                <w:color w:val="000000" w:themeColor="text1"/>
              </w:rPr>
              <w:t>-7.79</w:t>
            </w:r>
          </w:p>
        </w:tc>
        <w:tc>
          <w:tcPr>
            <w:tcW w:w="2074" w:type="dxa"/>
            <w:vAlign w:val="center"/>
          </w:tcPr>
          <w:p w14:paraId="2E7DD3BF" w14:textId="15C82CCF" w:rsidR="00C05BEC" w:rsidRPr="00C21AC2" w:rsidRDefault="00533CBB" w:rsidP="008B4C66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21AC2">
              <w:rPr>
                <w:rFonts w:ascii="Times New Roman" w:hAnsi="Times New Roman" w:cs="Times New Roman"/>
                <w:color w:val="000000" w:themeColor="text1"/>
              </w:rPr>
              <w:t>-3.51</w:t>
            </w:r>
          </w:p>
        </w:tc>
      </w:tr>
      <w:tr w:rsidR="00DE4967" w:rsidRPr="00C21AC2" w14:paraId="16C0C290" w14:textId="77777777" w:rsidTr="002E6A52">
        <w:tc>
          <w:tcPr>
            <w:tcW w:w="2074" w:type="dxa"/>
            <w:tcBorders>
              <w:bottom w:val="single" w:sz="8" w:space="0" w:color="auto"/>
            </w:tcBorders>
            <w:vAlign w:val="center"/>
          </w:tcPr>
          <w:p w14:paraId="67D58858" w14:textId="2F3654C9" w:rsidR="00C05BEC" w:rsidRPr="00C21AC2" w:rsidRDefault="00533CBB" w:rsidP="00281DCB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21AC2">
              <w:rPr>
                <w:rFonts w:ascii="Times New Roman" w:hAnsi="Times New Roman" w:cs="Times New Roman"/>
                <w:color w:val="000000" w:themeColor="text1"/>
              </w:rPr>
              <w:t>Hill’s Slope 95</w:t>
            </w:r>
            <w:r w:rsidR="00281DCB" w:rsidRPr="00DC4382">
              <w:rPr>
                <w:rFonts w:ascii="Times New Roman" w:hAnsi="Times New Roman" w:cs="Times New Roman"/>
                <w:color w:val="000000" w:themeColor="text1"/>
                <w:sz w:val="20"/>
              </w:rPr>
              <w:t xml:space="preserve">% </w:t>
            </w:r>
            <w:r w:rsidRPr="00C21AC2">
              <w:rPr>
                <w:rFonts w:ascii="Times New Roman" w:hAnsi="Times New Roman" w:cs="Times New Roman"/>
                <w:color w:val="000000" w:themeColor="text1"/>
              </w:rPr>
              <w:t>CI</w:t>
            </w:r>
          </w:p>
        </w:tc>
        <w:tc>
          <w:tcPr>
            <w:tcW w:w="2074" w:type="dxa"/>
            <w:tcBorders>
              <w:bottom w:val="single" w:sz="8" w:space="0" w:color="auto"/>
            </w:tcBorders>
            <w:vAlign w:val="center"/>
          </w:tcPr>
          <w:p w14:paraId="05DC7FD3" w14:textId="7744ABFE" w:rsidR="00C05BEC" w:rsidRPr="00C21AC2" w:rsidRDefault="00533CBB" w:rsidP="008B4C66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21AC2">
              <w:rPr>
                <w:rFonts w:ascii="Times New Roman" w:hAnsi="Times New Roman" w:cs="Times New Roman"/>
                <w:color w:val="000000" w:themeColor="text1"/>
              </w:rPr>
              <w:t>-10.41 to -6.62</w:t>
            </w:r>
          </w:p>
        </w:tc>
        <w:tc>
          <w:tcPr>
            <w:tcW w:w="2074" w:type="dxa"/>
            <w:tcBorders>
              <w:bottom w:val="single" w:sz="8" w:space="0" w:color="auto"/>
            </w:tcBorders>
            <w:vAlign w:val="center"/>
          </w:tcPr>
          <w:p w14:paraId="77206BAF" w14:textId="0E32519E" w:rsidR="00C05BEC" w:rsidRPr="00C21AC2" w:rsidRDefault="00533CBB" w:rsidP="008B4C66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21AC2">
              <w:rPr>
                <w:rFonts w:ascii="Times New Roman" w:hAnsi="Times New Roman" w:cs="Times New Roman"/>
                <w:color w:val="000000" w:themeColor="text1"/>
              </w:rPr>
              <w:t>-9.19 to -6.40</w:t>
            </w:r>
            <w:r w:rsidRPr="00C21AC2">
              <w:rPr>
                <w:rFonts w:ascii="Times New Roman" w:hAnsi="Times New Roman" w:cs="Times New Roman"/>
                <w:color w:val="000000" w:themeColor="text1"/>
              </w:rPr>
              <w:tab/>
            </w:r>
          </w:p>
        </w:tc>
        <w:tc>
          <w:tcPr>
            <w:tcW w:w="2074" w:type="dxa"/>
            <w:tcBorders>
              <w:bottom w:val="single" w:sz="8" w:space="0" w:color="auto"/>
            </w:tcBorders>
            <w:vAlign w:val="center"/>
          </w:tcPr>
          <w:p w14:paraId="31D014F5" w14:textId="1991C96D" w:rsidR="00C05BEC" w:rsidRPr="00C21AC2" w:rsidRDefault="00533CBB" w:rsidP="008B4C66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21AC2">
              <w:rPr>
                <w:rFonts w:ascii="Times New Roman" w:hAnsi="Times New Roman" w:cs="Times New Roman"/>
                <w:color w:val="000000" w:themeColor="text1"/>
              </w:rPr>
              <w:t>-5.05 to -1.97</w:t>
            </w:r>
          </w:p>
        </w:tc>
      </w:tr>
    </w:tbl>
    <w:bookmarkEnd w:id="20"/>
    <w:bookmarkEnd w:id="21"/>
    <w:p w14:paraId="509DA585" w14:textId="621F346F" w:rsidR="00156B5D" w:rsidRDefault="00533CBB" w:rsidP="00D7236D">
      <w:pPr>
        <w:spacing w:beforeLines="50" w:before="156" w:afterLines="50" w:after="156" w:line="480" w:lineRule="auto"/>
        <w:rPr>
          <w:rStyle w:val="fontstyle21"/>
          <w:rFonts w:ascii="Times New Roman" w:hAnsi="Times New Roman" w:cs="Times New Roman"/>
          <w:color w:val="000000" w:themeColor="text1"/>
          <w:sz w:val="20"/>
          <w:szCs w:val="24"/>
        </w:rPr>
      </w:pPr>
      <w:r w:rsidRPr="00C21AC2">
        <w:rPr>
          <w:rStyle w:val="fontstyle01"/>
          <w:rFonts w:ascii="Times New Roman" w:hAnsi="Times New Roman" w:cs="Times New Roman"/>
          <w:b/>
          <w:color w:val="000000" w:themeColor="text1"/>
          <w:sz w:val="20"/>
        </w:rPr>
        <w:t>Table S2. Table of best-fit values for sevoflurane dose–response curves</w:t>
      </w:r>
      <w:bookmarkStart w:id="22" w:name="OLE_LINK265"/>
      <w:bookmarkStart w:id="23" w:name="OLE_LINK266"/>
      <w:r w:rsidR="00730EBF" w:rsidRPr="00C21AC2">
        <w:rPr>
          <w:rStyle w:val="fontstyle01"/>
          <w:rFonts w:ascii="Times New Roman" w:hAnsi="Times New Roman" w:cs="Times New Roman"/>
          <w:b/>
          <w:color w:val="000000" w:themeColor="text1"/>
          <w:sz w:val="20"/>
        </w:rPr>
        <w:t xml:space="preserve"> after </w:t>
      </w:r>
      <w:r w:rsidR="00567E79" w:rsidRPr="00C21AC2">
        <w:rPr>
          <w:rStyle w:val="fontstyle01"/>
          <w:rFonts w:ascii="Times New Roman" w:hAnsi="Times New Roman" w:cs="Times New Roman"/>
          <w:b/>
          <w:color w:val="000000" w:themeColor="text1"/>
          <w:sz w:val="20"/>
        </w:rPr>
        <w:t xml:space="preserve">the </w:t>
      </w:r>
      <w:r w:rsidR="00730EBF" w:rsidRPr="00C21AC2">
        <w:rPr>
          <w:rStyle w:val="fontstyle01"/>
          <w:rFonts w:ascii="Times New Roman" w:hAnsi="Times New Roman" w:cs="Times New Roman"/>
          <w:b/>
          <w:color w:val="000000" w:themeColor="text1"/>
          <w:sz w:val="20"/>
        </w:rPr>
        <w:t xml:space="preserve">inhibition of paraventricular thalamus glutamatergic neurons in male mice, </w:t>
      </w:r>
      <w:r w:rsidR="00567E79" w:rsidRPr="00C21AC2">
        <w:rPr>
          <w:rStyle w:val="fontstyle01"/>
          <w:rFonts w:ascii="Times New Roman" w:hAnsi="Times New Roman" w:cs="Times New Roman"/>
          <w:b/>
          <w:color w:val="000000" w:themeColor="text1"/>
          <w:sz w:val="20"/>
        </w:rPr>
        <w:t xml:space="preserve">related </w:t>
      </w:r>
      <w:r w:rsidR="00730EBF" w:rsidRPr="00C21AC2">
        <w:rPr>
          <w:rStyle w:val="fontstyle01"/>
          <w:rFonts w:ascii="Times New Roman" w:hAnsi="Times New Roman" w:cs="Times New Roman"/>
          <w:b/>
          <w:color w:val="000000" w:themeColor="text1"/>
          <w:sz w:val="20"/>
        </w:rPr>
        <w:t>to Figure S3C-D (n=10 for each</w:t>
      </w:r>
      <w:r w:rsidRPr="00C21AC2">
        <w:rPr>
          <w:rStyle w:val="fontstyle01"/>
          <w:rFonts w:ascii="Times New Roman" w:hAnsi="Times New Roman" w:cs="Times New Roman"/>
          <w:b/>
          <w:color w:val="000000" w:themeColor="text1"/>
          <w:sz w:val="20"/>
        </w:rPr>
        <w:t xml:space="preserve"> group).</w:t>
      </w:r>
      <w:r w:rsidRPr="00C21AC2">
        <w:rPr>
          <w:rStyle w:val="fontstyle01"/>
          <w:rFonts w:ascii="Times New Roman" w:hAnsi="Times New Roman" w:cs="Times New Roman"/>
          <w:b/>
          <w:color w:val="000000" w:themeColor="text1"/>
          <w:sz w:val="21"/>
        </w:rPr>
        <w:t xml:space="preserve"> </w:t>
      </w:r>
      <w:r w:rsidRPr="00C21AC2">
        <w:rPr>
          <w:rStyle w:val="fontstyle21"/>
          <w:rFonts w:ascii="Times New Roman" w:hAnsi="Times New Roman" w:cs="Times New Roman"/>
          <w:color w:val="000000" w:themeColor="text1"/>
          <w:sz w:val="20"/>
          <w:szCs w:val="24"/>
        </w:rPr>
        <w:t>MAC</w:t>
      </w:r>
      <w:r w:rsidRPr="00C21AC2">
        <w:rPr>
          <w:rStyle w:val="fontstyle21"/>
          <w:rFonts w:ascii="Times New Roman" w:hAnsi="Times New Roman" w:cs="Times New Roman"/>
          <w:color w:val="000000" w:themeColor="text1"/>
          <w:sz w:val="20"/>
          <w:szCs w:val="24"/>
          <w:vertAlign w:val="subscript"/>
        </w:rPr>
        <w:t>LORR</w:t>
      </w:r>
      <w:bookmarkEnd w:id="22"/>
      <w:bookmarkEnd w:id="23"/>
      <w:r w:rsidRPr="00C21AC2">
        <w:rPr>
          <w:rStyle w:val="fontstyle21"/>
          <w:rFonts w:ascii="Times New Roman" w:hAnsi="Times New Roman" w:cs="Times New Roman"/>
          <w:color w:val="000000" w:themeColor="text1"/>
          <w:sz w:val="20"/>
          <w:szCs w:val="24"/>
        </w:rPr>
        <w:t xml:space="preserve"> and MAC</w:t>
      </w:r>
      <w:r w:rsidRPr="00C21AC2">
        <w:rPr>
          <w:rStyle w:val="fontstyle21"/>
          <w:rFonts w:ascii="Times New Roman" w:hAnsi="Times New Roman" w:cs="Times New Roman"/>
          <w:color w:val="000000" w:themeColor="text1"/>
          <w:sz w:val="20"/>
          <w:szCs w:val="24"/>
          <w:vertAlign w:val="subscript"/>
        </w:rPr>
        <w:t>RORR</w:t>
      </w:r>
      <w:r w:rsidRPr="00C21AC2">
        <w:rPr>
          <w:rStyle w:val="fontstyle21"/>
          <w:rFonts w:ascii="Times New Roman" w:hAnsi="Times New Roman" w:cs="Times New Roman"/>
          <w:color w:val="000000" w:themeColor="text1"/>
          <w:sz w:val="20"/>
          <w:szCs w:val="24"/>
        </w:rPr>
        <w:t xml:space="preserve"> along with </w:t>
      </w:r>
      <w:r w:rsidR="00567E79" w:rsidRPr="00C21AC2">
        <w:rPr>
          <w:rStyle w:val="fontstyle21"/>
          <w:rFonts w:ascii="Times New Roman" w:hAnsi="Times New Roman" w:cs="Times New Roman"/>
          <w:color w:val="000000" w:themeColor="text1"/>
          <w:sz w:val="20"/>
          <w:szCs w:val="24"/>
        </w:rPr>
        <w:t xml:space="preserve">the </w:t>
      </w:r>
      <w:r w:rsidRPr="00C21AC2">
        <w:rPr>
          <w:rStyle w:val="fontstyle21"/>
          <w:rFonts w:ascii="Times New Roman" w:hAnsi="Times New Roman" w:cs="Times New Roman"/>
          <w:color w:val="000000" w:themeColor="text1"/>
          <w:sz w:val="20"/>
          <w:szCs w:val="24"/>
        </w:rPr>
        <w:t>corresponding 95% confidence intervals (CIs) for the hM4D-CNO group and</w:t>
      </w:r>
      <w:r w:rsidRPr="00C21AC2">
        <w:rPr>
          <w:rFonts w:ascii="Times New Roman" w:hAnsi="Times New Roman" w:cs="Times New Roman"/>
          <w:color w:val="000000" w:themeColor="text1"/>
          <w:sz w:val="20"/>
          <w:szCs w:val="24"/>
        </w:rPr>
        <w:t xml:space="preserve"> </w:t>
      </w:r>
      <w:r w:rsidRPr="00C21AC2">
        <w:rPr>
          <w:rStyle w:val="fontstyle21"/>
          <w:rFonts w:ascii="Times New Roman" w:hAnsi="Times New Roman" w:cs="Times New Roman"/>
          <w:color w:val="000000" w:themeColor="text1"/>
          <w:sz w:val="20"/>
          <w:szCs w:val="24"/>
        </w:rPr>
        <w:t>the control group (mCherry-CNO group and hM4D-saline group) under sevoflurane anesthesia. MAC</w:t>
      </w:r>
      <w:r w:rsidRPr="00C21AC2">
        <w:rPr>
          <w:rStyle w:val="fontstyle21"/>
          <w:rFonts w:ascii="Times New Roman" w:hAnsi="Times New Roman" w:cs="Times New Roman"/>
          <w:color w:val="000000" w:themeColor="text1"/>
          <w:sz w:val="20"/>
          <w:szCs w:val="24"/>
          <w:vertAlign w:val="subscript"/>
        </w:rPr>
        <w:t>LORR</w:t>
      </w:r>
      <w:r w:rsidRPr="00C21AC2">
        <w:rPr>
          <w:rStyle w:val="fontstyle21"/>
          <w:rFonts w:ascii="Times New Roman" w:hAnsi="Times New Roman" w:cs="Times New Roman"/>
          <w:color w:val="000000" w:themeColor="text1"/>
          <w:sz w:val="20"/>
          <w:szCs w:val="24"/>
        </w:rPr>
        <w:t>, minimum alveolar</w:t>
      </w:r>
      <w:r w:rsidRPr="00C21AC2">
        <w:rPr>
          <w:rFonts w:ascii="Times New Roman" w:hAnsi="Times New Roman" w:cs="Times New Roman"/>
          <w:color w:val="000000" w:themeColor="text1"/>
          <w:sz w:val="20"/>
          <w:szCs w:val="24"/>
        </w:rPr>
        <w:t xml:space="preserve"> </w:t>
      </w:r>
      <w:r w:rsidRPr="00C21AC2">
        <w:rPr>
          <w:rStyle w:val="fontstyle21"/>
          <w:rFonts w:ascii="Times New Roman" w:hAnsi="Times New Roman" w:cs="Times New Roman"/>
          <w:color w:val="000000" w:themeColor="text1"/>
          <w:sz w:val="20"/>
          <w:szCs w:val="24"/>
        </w:rPr>
        <w:t xml:space="preserve">concentration at which 50% of the mice </w:t>
      </w:r>
      <w:r w:rsidR="00567E79" w:rsidRPr="00C21AC2">
        <w:rPr>
          <w:rStyle w:val="fontstyle21"/>
          <w:rFonts w:ascii="Times New Roman" w:hAnsi="Times New Roman" w:cs="Times New Roman"/>
          <w:color w:val="000000" w:themeColor="text1"/>
          <w:sz w:val="20"/>
          <w:szCs w:val="24"/>
        </w:rPr>
        <w:t xml:space="preserve">lost </w:t>
      </w:r>
      <w:r w:rsidRPr="00C21AC2">
        <w:rPr>
          <w:rStyle w:val="fontstyle21"/>
          <w:rFonts w:ascii="Times New Roman" w:hAnsi="Times New Roman" w:cs="Times New Roman"/>
          <w:color w:val="000000" w:themeColor="text1"/>
          <w:sz w:val="20"/>
          <w:szCs w:val="24"/>
        </w:rPr>
        <w:t>their righting reflex; MAC</w:t>
      </w:r>
      <w:r w:rsidRPr="00C21AC2">
        <w:rPr>
          <w:rStyle w:val="fontstyle21"/>
          <w:rFonts w:ascii="Times New Roman" w:hAnsi="Times New Roman" w:cs="Times New Roman"/>
          <w:color w:val="000000" w:themeColor="text1"/>
          <w:sz w:val="20"/>
          <w:szCs w:val="24"/>
          <w:vertAlign w:val="subscript"/>
        </w:rPr>
        <w:t>RORR</w:t>
      </w:r>
      <w:r w:rsidRPr="00C21AC2">
        <w:rPr>
          <w:rStyle w:val="fontstyle21"/>
          <w:rFonts w:ascii="Times New Roman" w:hAnsi="Times New Roman" w:cs="Times New Roman"/>
          <w:color w:val="000000" w:themeColor="text1"/>
          <w:sz w:val="20"/>
          <w:szCs w:val="24"/>
        </w:rPr>
        <w:t>,</w:t>
      </w:r>
      <w:r w:rsidRPr="00C21AC2">
        <w:rPr>
          <w:rStyle w:val="fontstyle21"/>
          <w:rFonts w:ascii="Times New Roman" w:hAnsi="Times New Roman" w:cs="Times New Roman"/>
          <w:color w:val="000000" w:themeColor="text1"/>
          <w:sz w:val="20"/>
          <w:szCs w:val="24"/>
          <w:vertAlign w:val="subscript"/>
        </w:rPr>
        <w:t xml:space="preserve"> </w:t>
      </w:r>
      <w:r w:rsidRPr="00C21AC2">
        <w:rPr>
          <w:rStyle w:val="fontstyle21"/>
          <w:rFonts w:ascii="Times New Roman" w:hAnsi="Times New Roman" w:cs="Times New Roman"/>
          <w:color w:val="000000" w:themeColor="text1"/>
          <w:sz w:val="20"/>
          <w:szCs w:val="24"/>
        </w:rPr>
        <w:t>minimum alveolar</w:t>
      </w:r>
      <w:r w:rsidRPr="00C21AC2">
        <w:rPr>
          <w:rFonts w:ascii="Times New Roman" w:hAnsi="Times New Roman" w:cs="Times New Roman"/>
          <w:color w:val="000000" w:themeColor="text1"/>
          <w:sz w:val="20"/>
          <w:szCs w:val="24"/>
        </w:rPr>
        <w:t xml:space="preserve"> </w:t>
      </w:r>
      <w:r w:rsidRPr="00C21AC2">
        <w:rPr>
          <w:rStyle w:val="fontstyle21"/>
          <w:rFonts w:ascii="Times New Roman" w:hAnsi="Times New Roman" w:cs="Times New Roman"/>
          <w:color w:val="000000" w:themeColor="text1"/>
          <w:sz w:val="20"/>
          <w:szCs w:val="24"/>
        </w:rPr>
        <w:t>concentration at which 50% of the mice recover</w:t>
      </w:r>
      <w:r w:rsidR="00567E79" w:rsidRPr="00C21AC2">
        <w:rPr>
          <w:rStyle w:val="fontstyle21"/>
          <w:rFonts w:ascii="Times New Roman" w:hAnsi="Times New Roman" w:cs="Times New Roman"/>
          <w:color w:val="000000" w:themeColor="text1"/>
          <w:sz w:val="20"/>
          <w:szCs w:val="24"/>
        </w:rPr>
        <w:t>ed</w:t>
      </w:r>
      <w:r w:rsidRPr="00C21AC2">
        <w:rPr>
          <w:rStyle w:val="fontstyle21"/>
          <w:rFonts w:ascii="Times New Roman" w:hAnsi="Times New Roman" w:cs="Times New Roman"/>
          <w:color w:val="000000" w:themeColor="text1"/>
          <w:sz w:val="20"/>
          <w:szCs w:val="24"/>
        </w:rPr>
        <w:t xml:space="preserve"> their righting reflex.</w:t>
      </w:r>
    </w:p>
    <w:p w14:paraId="622B6C73" w14:textId="77777777" w:rsidR="008905B2" w:rsidRPr="00C21AC2" w:rsidRDefault="008905B2" w:rsidP="00D7236D">
      <w:pPr>
        <w:spacing w:beforeLines="50" w:before="156" w:afterLines="50" w:after="156" w:line="480" w:lineRule="auto"/>
        <w:rPr>
          <w:rStyle w:val="fontstyle21"/>
          <w:rFonts w:ascii="Times New Roman" w:hAnsi="Times New Roman" w:cs="Times New Roman"/>
          <w:color w:val="000000" w:themeColor="text1"/>
          <w:sz w:val="20"/>
          <w:szCs w:val="24"/>
        </w:rPr>
      </w:pPr>
    </w:p>
    <w:tbl>
      <w:tblPr>
        <w:tblStyle w:val="a5"/>
        <w:tblW w:w="8355" w:type="dxa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75"/>
        <w:gridCol w:w="2074"/>
        <w:gridCol w:w="2074"/>
        <w:gridCol w:w="2132"/>
      </w:tblGrid>
      <w:tr w:rsidR="00C21AC2" w:rsidRPr="00C21AC2" w14:paraId="65DE47C9" w14:textId="77777777" w:rsidTr="00A873AC">
        <w:trPr>
          <w:jc w:val="center"/>
        </w:trPr>
        <w:tc>
          <w:tcPr>
            <w:tcW w:w="2075" w:type="dxa"/>
            <w:vMerge w:val="restart"/>
            <w:tcBorders>
              <w:top w:val="single" w:sz="8" w:space="0" w:color="auto"/>
              <w:bottom w:val="nil"/>
            </w:tcBorders>
            <w:vAlign w:val="center"/>
          </w:tcPr>
          <w:p w14:paraId="112DD70F" w14:textId="77777777" w:rsidR="00306215" w:rsidRPr="00D7236D" w:rsidRDefault="00306215" w:rsidP="002B612C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6280" w:type="dxa"/>
            <w:gridSpan w:val="3"/>
            <w:tcBorders>
              <w:top w:val="single" w:sz="8" w:space="0" w:color="auto"/>
              <w:bottom w:val="nil"/>
            </w:tcBorders>
            <w:vAlign w:val="center"/>
          </w:tcPr>
          <w:p w14:paraId="26A011F9" w14:textId="5EE60584" w:rsidR="00306215" w:rsidRPr="00D7236D" w:rsidRDefault="00533CBB" w:rsidP="002B612C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7236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Chemogenetic inhibition of paraventricular thalamus glutamatergic neurons in female mice</w:t>
            </w:r>
          </w:p>
        </w:tc>
      </w:tr>
      <w:tr w:rsidR="00C21AC2" w:rsidRPr="00C21AC2" w14:paraId="0B467CBC" w14:textId="77777777" w:rsidTr="004A082D">
        <w:trPr>
          <w:jc w:val="center"/>
        </w:trPr>
        <w:tc>
          <w:tcPr>
            <w:tcW w:w="2075" w:type="dxa"/>
            <w:vMerge/>
            <w:tcBorders>
              <w:top w:val="nil"/>
              <w:bottom w:val="single" w:sz="4" w:space="0" w:color="auto"/>
            </w:tcBorders>
            <w:vAlign w:val="center"/>
          </w:tcPr>
          <w:p w14:paraId="1B74CB0E" w14:textId="77777777" w:rsidR="00306215" w:rsidRPr="00D7236D" w:rsidRDefault="00306215" w:rsidP="0030621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074" w:type="dxa"/>
            <w:tcBorders>
              <w:top w:val="nil"/>
              <w:bottom w:val="single" w:sz="4" w:space="0" w:color="auto"/>
            </w:tcBorders>
            <w:vAlign w:val="center"/>
          </w:tcPr>
          <w:p w14:paraId="6A9E942D" w14:textId="77777777" w:rsidR="00306215" w:rsidRPr="00D7236D" w:rsidRDefault="00533CBB" w:rsidP="0030621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7236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mCherry-CNO</w:t>
            </w:r>
          </w:p>
        </w:tc>
        <w:tc>
          <w:tcPr>
            <w:tcW w:w="2074" w:type="dxa"/>
            <w:tcBorders>
              <w:top w:val="nil"/>
              <w:bottom w:val="single" w:sz="4" w:space="0" w:color="auto"/>
            </w:tcBorders>
            <w:vAlign w:val="center"/>
          </w:tcPr>
          <w:p w14:paraId="60A7761C" w14:textId="77777777" w:rsidR="00306215" w:rsidRPr="00D7236D" w:rsidRDefault="00533CBB" w:rsidP="0030621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7236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hM4D-saline</w:t>
            </w:r>
          </w:p>
        </w:tc>
        <w:tc>
          <w:tcPr>
            <w:tcW w:w="2132" w:type="dxa"/>
            <w:tcBorders>
              <w:top w:val="nil"/>
              <w:bottom w:val="single" w:sz="4" w:space="0" w:color="auto"/>
            </w:tcBorders>
            <w:vAlign w:val="center"/>
          </w:tcPr>
          <w:p w14:paraId="136B025E" w14:textId="77777777" w:rsidR="00306215" w:rsidRPr="00D7236D" w:rsidRDefault="00533CBB" w:rsidP="0030621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7236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hM4D-CNO</w:t>
            </w:r>
          </w:p>
        </w:tc>
      </w:tr>
      <w:tr w:rsidR="00C21AC2" w:rsidRPr="00C21AC2" w14:paraId="284D44D0" w14:textId="77777777" w:rsidTr="004A082D">
        <w:trPr>
          <w:jc w:val="center"/>
        </w:trPr>
        <w:tc>
          <w:tcPr>
            <w:tcW w:w="2075" w:type="dxa"/>
            <w:tcBorders>
              <w:top w:val="single" w:sz="4" w:space="0" w:color="auto"/>
            </w:tcBorders>
            <w:vAlign w:val="center"/>
          </w:tcPr>
          <w:p w14:paraId="2A2BEEB2" w14:textId="77777777" w:rsidR="00306215" w:rsidRPr="00D7236D" w:rsidRDefault="00533CBB" w:rsidP="0030621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7236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MAC</w:t>
            </w:r>
            <w:r w:rsidRPr="00D7236D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vertAlign w:val="subscript"/>
              </w:rPr>
              <w:t>LORR</w:t>
            </w:r>
            <w:r w:rsidRPr="00D7236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, %</w:t>
            </w:r>
          </w:p>
        </w:tc>
        <w:tc>
          <w:tcPr>
            <w:tcW w:w="2074" w:type="dxa"/>
            <w:tcBorders>
              <w:top w:val="single" w:sz="4" w:space="0" w:color="auto"/>
            </w:tcBorders>
            <w:vAlign w:val="center"/>
          </w:tcPr>
          <w:p w14:paraId="7270F78E" w14:textId="596C5AA2" w:rsidR="00306215" w:rsidRPr="00D7236D" w:rsidRDefault="00533CBB" w:rsidP="00A2458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7236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</w:t>
            </w:r>
            <w:r w:rsidR="00A2458B" w:rsidRPr="00D7236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.48</w:t>
            </w:r>
          </w:p>
        </w:tc>
        <w:tc>
          <w:tcPr>
            <w:tcW w:w="2074" w:type="dxa"/>
            <w:tcBorders>
              <w:top w:val="single" w:sz="4" w:space="0" w:color="auto"/>
            </w:tcBorders>
            <w:vAlign w:val="center"/>
          </w:tcPr>
          <w:p w14:paraId="72D5FB11" w14:textId="77777777" w:rsidR="00306215" w:rsidRPr="00D7236D" w:rsidRDefault="00533CBB" w:rsidP="0030621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7236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1.40</w:t>
            </w:r>
          </w:p>
        </w:tc>
        <w:tc>
          <w:tcPr>
            <w:tcW w:w="2132" w:type="dxa"/>
            <w:tcBorders>
              <w:top w:val="single" w:sz="4" w:space="0" w:color="auto"/>
            </w:tcBorders>
            <w:vAlign w:val="center"/>
          </w:tcPr>
          <w:p w14:paraId="160DBE61" w14:textId="77777777" w:rsidR="00306215" w:rsidRPr="00D7236D" w:rsidRDefault="00533CBB" w:rsidP="0030621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7236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1.11</w:t>
            </w:r>
          </w:p>
        </w:tc>
      </w:tr>
      <w:tr w:rsidR="00C21AC2" w:rsidRPr="00C21AC2" w14:paraId="24726DCE" w14:textId="77777777" w:rsidTr="004A082D">
        <w:trPr>
          <w:jc w:val="center"/>
        </w:trPr>
        <w:tc>
          <w:tcPr>
            <w:tcW w:w="2075" w:type="dxa"/>
            <w:vAlign w:val="center"/>
          </w:tcPr>
          <w:p w14:paraId="3755B488" w14:textId="396E7B69" w:rsidR="00306215" w:rsidRPr="00D7236D" w:rsidRDefault="00533CBB" w:rsidP="0030621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7236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MAC</w:t>
            </w:r>
            <w:r w:rsidRPr="00D7236D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vertAlign w:val="subscript"/>
              </w:rPr>
              <w:t>LORR</w:t>
            </w:r>
            <w:r w:rsidRPr="00D7236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r w:rsidR="00567E79" w:rsidRPr="00D7236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95% CI</w:t>
            </w:r>
          </w:p>
        </w:tc>
        <w:tc>
          <w:tcPr>
            <w:tcW w:w="2074" w:type="dxa"/>
            <w:vAlign w:val="center"/>
          </w:tcPr>
          <w:p w14:paraId="6DFB9E7E" w14:textId="4833064F" w:rsidR="00306215" w:rsidRPr="00D7236D" w:rsidRDefault="00A2458B" w:rsidP="00A2458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7236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1.43 to 1.53</w:t>
            </w:r>
          </w:p>
        </w:tc>
        <w:tc>
          <w:tcPr>
            <w:tcW w:w="2074" w:type="dxa"/>
            <w:vAlign w:val="center"/>
          </w:tcPr>
          <w:p w14:paraId="68FC46DA" w14:textId="77777777" w:rsidR="00306215" w:rsidRPr="00D7236D" w:rsidRDefault="00533CBB" w:rsidP="0030621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7236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1.35 to 1.46</w:t>
            </w:r>
          </w:p>
        </w:tc>
        <w:tc>
          <w:tcPr>
            <w:tcW w:w="2132" w:type="dxa"/>
            <w:vAlign w:val="center"/>
          </w:tcPr>
          <w:p w14:paraId="3136F56F" w14:textId="77777777" w:rsidR="00306215" w:rsidRPr="00D7236D" w:rsidRDefault="00533CBB" w:rsidP="0030621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7236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1.04 to 1.18</w:t>
            </w:r>
          </w:p>
        </w:tc>
      </w:tr>
      <w:tr w:rsidR="00C21AC2" w:rsidRPr="00C21AC2" w14:paraId="71ED1937" w14:textId="77777777" w:rsidTr="004A082D">
        <w:trPr>
          <w:jc w:val="center"/>
        </w:trPr>
        <w:tc>
          <w:tcPr>
            <w:tcW w:w="2075" w:type="dxa"/>
            <w:vAlign w:val="center"/>
          </w:tcPr>
          <w:p w14:paraId="54EB4071" w14:textId="77777777" w:rsidR="00306215" w:rsidRPr="00D7236D" w:rsidRDefault="00533CBB" w:rsidP="0030621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7236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Hill’s Slope</w:t>
            </w:r>
          </w:p>
        </w:tc>
        <w:tc>
          <w:tcPr>
            <w:tcW w:w="2074" w:type="dxa"/>
            <w:vAlign w:val="center"/>
          </w:tcPr>
          <w:p w14:paraId="60140943" w14:textId="729F0A74" w:rsidR="00306215" w:rsidRPr="00D7236D" w:rsidRDefault="00533CBB" w:rsidP="00A2458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7236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9.39</w:t>
            </w:r>
          </w:p>
        </w:tc>
        <w:tc>
          <w:tcPr>
            <w:tcW w:w="2074" w:type="dxa"/>
            <w:vAlign w:val="center"/>
          </w:tcPr>
          <w:p w14:paraId="7BB443DA" w14:textId="77777777" w:rsidR="00306215" w:rsidRPr="00D7236D" w:rsidRDefault="00533CBB" w:rsidP="0030621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7236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9.75</w:t>
            </w:r>
          </w:p>
        </w:tc>
        <w:tc>
          <w:tcPr>
            <w:tcW w:w="2132" w:type="dxa"/>
            <w:vAlign w:val="center"/>
          </w:tcPr>
          <w:p w14:paraId="4D9BED58" w14:textId="77777777" w:rsidR="00306215" w:rsidRPr="00D7236D" w:rsidRDefault="00533CBB" w:rsidP="0030621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7236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7.23</w:t>
            </w:r>
          </w:p>
        </w:tc>
      </w:tr>
      <w:tr w:rsidR="00C21AC2" w:rsidRPr="00C21AC2" w14:paraId="069E5F07" w14:textId="77777777" w:rsidTr="004A082D">
        <w:trPr>
          <w:jc w:val="center"/>
        </w:trPr>
        <w:tc>
          <w:tcPr>
            <w:tcW w:w="2075" w:type="dxa"/>
            <w:vAlign w:val="center"/>
          </w:tcPr>
          <w:p w14:paraId="2FED416D" w14:textId="1F46811F" w:rsidR="00306215" w:rsidRPr="00D7236D" w:rsidRDefault="00533CBB" w:rsidP="00F05197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7236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Hill’s Slope 95</w:t>
            </w:r>
            <w:r w:rsidR="00F05197" w:rsidRPr="00D7236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% </w:t>
            </w:r>
            <w:r w:rsidRPr="00D7236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CI</w:t>
            </w:r>
          </w:p>
        </w:tc>
        <w:tc>
          <w:tcPr>
            <w:tcW w:w="2074" w:type="dxa"/>
            <w:vAlign w:val="center"/>
          </w:tcPr>
          <w:p w14:paraId="3BF3C28C" w14:textId="4BB00286" w:rsidR="00306215" w:rsidRPr="00D7236D" w:rsidRDefault="00533CBB" w:rsidP="00A2458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7236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6.75 to 12.03</w:t>
            </w:r>
          </w:p>
        </w:tc>
        <w:tc>
          <w:tcPr>
            <w:tcW w:w="2074" w:type="dxa"/>
            <w:vAlign w:val="center"/>
          </w:tcPr>
          <w:p w14:paraId="117B476F" w14:textId="77777777" w:rsidR="00306215" w:rsidRPr="00D7236D" w:rsidRDefault="00533CBB" w:rsidP="0030621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7236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6.62 to 12.89</w:t>
            </w:r>
          </w:p>
        </w:tc>
        <w:tc>
          <w:tcPr>
            <w:tcW w:w="2132" w:type="dxa"/>
            <w:vAlign w:val="center"/>
          </w:tcPr>
          <w:p w14:paraId="4170273E" w14:textId="77777777" w:rsidR="00306215" w:rsidRPr="00D7236D" w:rsidRDefault="00533CBB" w:rsidP="0030621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7236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4.25 to 10.21</w:t>
            </w:r>
          </w:p>
        </w:tc>
      </w:tr>
      <w:tr w:rsidR="00C21AC2" w:rsidRPr="00C21AC2" w14:paraId="69E9396B" w14:textId="77777777" w:rsidTr="004A082D">
        <w:trPr>
          <w:jc w:val="center"/>
        </w:trPr>
        <w:tc>
          <w:tcPr>
            <w:tcW w:w="2075" w:type="dxa"/>
            <w:vAlign w:val="center"/>
          </w:tcPr>
          <w:p w14:paraId="04B0396F" w14:textId="77777777" w:rsidR="00306215" w:rsidRPr="00D7236D" w:rsidRDefault="00533CBB" w:rsidP="0030621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7236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MAC</w:t>
            </w:r>
            <w:r w:rsidRPr="00D7236D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vertAlign w:val="subscript"/>
              </w:rPr>
              <w:t>RORR</w:t>
            </w:r>
            <w:r w:rsidRPr="00D7236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, %</w:t>
            </w:r>
          </w:p>
        </w:tc>
        <w:tc>
          <w:tcPr>
            <w:tcW w:w="2074" w:type="dxa"/>
            <w:vAlign w:val="center"/>
          </w:tcPr>
          <w:p w14:paraId="7797F90A" w14:textId="77777777" w:rsidR="00306215" w:rsidRPr="00D7236D" w:rsidRDefault="00533CBB" w:rsidP="0030621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7236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1.30</w:t>
            </w:r>
          </w:p>
        </w:tc>
        <w:tc>
          <w:tcPr>
            <w:tcW w:w="2074" w:type="dxa"/>
            <w:vAlign w:val="center"/>
          </w:tcPr>
          <w:p w14:paraId="1C39EACC" w14:textId="77777777" w:rsidR="00306215" w:rsidRPr="00D7236D" w:rsidRDefault="00533CBB" w:rsidP="0030621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7236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1.32</w:t>
            </w:r>
          </w:p>
        </w:tc>
        <w:tc>
          <w:tcPr>
            <w:tcW w:w="2132" w:type="dxa"/>
            <w:vAlign w:val="center"/>
          </w:tcPr>
          <w:p w14:paraId="74F158D1" w14:textId="77777777" w:rsidR="00306215" w:rsidRPr="00D7236D" w:rsidRDefault="00533CBB" w:rsidP="0030621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7236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0.86</w:t>
            </w:r>
          </w:p>
        </w:tc>
      </w:tr>
      <w:tr w:rsidR="00C21AC2" w:rsidRPr="00C21AC2" w14:paraId="6F1F896B" w14:textId="77777777" w:rsidTr="004A082D">
        <w:trPr>
          <w:jc w:val="center"/>
        </w:trPr>
        <w:tc>
          <w:tcPr>
            <w:tcW w:w="2075" w:type="dxa"/>
            <w:vAlign w:val="center"/>
          </w:tcPr>
          <w:p w14:paraId="334CA280" w14:textId="5E81388B" w:rsidR="00306215" w:rsidRPr="00D7236D" w:rsidRDefault="00533CBB" w:rsidP="0030621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7236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MAC</w:t>
            </w:r>
            <w:r w:rsidRPr="00D7236D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vertAlign w:val="subscript"/>
              </w:rPr>
              <w:t>RORR</w:t>
            </w:r>
            <w:r w:rsidRPr="00D7236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r w:rsidR="00567E79" w:rsidRPr="00D7236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95% CI</w:t>
            </w:r>
          </w:p>
        </w:tc>
        <w:tc>
          <w:tcPr>
            <w:tcW w:w="2074" w:type="dxa"/>
            <w:vAlign w:val="center"/>
          </w:tcPr>
          <w:p w14:paraId="1E02E02B" w14:textId="77777777" w:rsidR="00306215" w:rsidRPr="00D7236D" w:rsidRDefault="00533CBB" w:rsidP="0030621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7236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1.23 to 1.36</w:t>
            </w:r>
          </w:p>
        </w:tc>
        <w:tc>
          <w:tcPr>
            <w:tcW w:w="2074" w:type="dxa"/>
            <w:vAlign w:val="center"/>
          </w:tcPr>
          <w:p w14:paraId="6F5E9906" w14:textId="77777777" w:rsidR="00306215" w:rsidRPr="00D7236D" w:rsidRDefault="00533CBB" w:rsidP="0030621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7236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1.27 to 1.36</w:t>
            </w:r>
          </w:p>
        </w:tc>
        <w:tc>
          <w:tcPr>
            <w:tcW w:w="2132" w:type="dxa"/>
            <w:vAlign w:val="center"/>
          </w:tcPr>
          <w:p w14:paraId="1B217F5B" w14:textId="77777777" w:rsidR="00306215" w:rsidRPr="00D7236D" w:rsidRDefault="00533CBB" w:rsidP="0030621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7236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0.81 to 0.91</w:t>
            </w:r>
          </w:p>
        </w:tc>
      </w:tr>
      <w:tr w:rsidR="00C21AC2" w:rsidRPr="00C21AC2" w14:paraId="3A2BDD39" w14:textId="77777777" w:rsidTr="00A873AC">
        <w:trPr>
          <w:jc w:val="center"/>
        </w:trPr>
        <w:tc>
          <w:tcPr>
            <w:tcW w:w="2075" w:type="dxa"/>
            <w:tcBorders>
              <w:bottom w:val="nil"/>
            </w:tcBorders>
            <w:vAlign w:val="center"/>
          </w:tcPr>
          <w:p w14:paraId="27E7B307" w14:textId="77777777" w:rsidR="00306215" w:rsidRPr="00D7236D" w:rsidRDefault="00533CBB" w:rsidP="0030621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7236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Hill’s Slope</w:t>
            </w:r>
          </w:p>
        </w:tc>
        <w:tc>
          <w:tcPr>
            <w:tcW w:w="2074" w:type="dxa"/>
            <w:tcBorders>
              <w:bottom w:val="nil"/>
            </w:tcBorders>
            <w:vAlign w:val="center"/>
          </w:tcPr>
          <w:p w14:paraId="7ECBCF68" w14:textId="77777777" w:rsidR="00306215" w:rsidRPr="00D7236D" w:rsidRDefault="00533CBB" w:rsidP="0030621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7236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-7.39</w:t>
            </w:r>
          </w:p>
        </w:tc>
        <w:tc>
          <w:tcPr>
            <w:tcW w:w="2074" w:type="dxa"/>
            <w:tcBorders>
              <w:bottom w:val="nil"/>
            </w:tcBorders>
            <w:vAlign w:val="center"/>
          </w:tcPr>
          <w:p w14:paraId="6BE0CE00" w14:textId="77777777" w:rsidR="00306215" w:rsidRPr="00D7236D" w:rsidRDefault="00533CBB" w:rsidP="0030621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7236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-8.54</w:t>
            </w:r>
          </w:p>
        </w:tc>
        <w:tc>
          <w:tcPr>
            <w:tcW w:w="2132" w:type="dxa"/>
            <w:tcBorders>
              <w:bottom w:val="nil"/>
            </w:tcBorders>
            <w:vAlign w:val="center"/>
          </w:tcPr>
          <w:p w14:paraId="2A4BD4B5" w14:textId="6DAED738" w:rsidR="00FA222C" w:rsidRPr="00D7236D" w:rsidRDefault="00533CBB" w:rsidP="0031326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7236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-4.32</w:t>
            </w:r>
          </w:p>
        </w:tc>
      </w:tr>
      <w:tr w:rsidR="00C21AC2" w:rsidRPr="00C21AC2" w14:paraId="4F107324" w14:textId="77777777" w:rsidTr="00A873AC">
        <w:trPr>
          <w:jc w:val="center"/>
        </w:trPr>
        <w:tc>
          <w:tcPr>
            <w:tcW w:w="2075" w:type="dxa"/>
            <w:tcBorders>
              <w:top w:val="nil"/>
              <w:bottom w:val="single" w:sz="8" w:space="0" w:color="auto"/>
            </w:tcBorders>
            <w:vAlign w:val="center"/>
          </w:tcPr>
          <w:p w14:paraId="3FD2B9C2" w14:textId="6D1CE881" w:rsidR="00306215" w:rsidRPr="00D7236D" w:rsidRDefault="00533CBB" w:rsidP="00DC4382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7236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Hill’s Slope 95</w:t>
            </w:r>
            <w:r w:rsidR="00DC4382" w:rsidRPr="00D7236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% </w:t>
            </w:r>
            <w:r w:rsidRPr="00D7236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CI</w:t>
            </w:r>
          </w:p>
        </w:tc>
        <w:tc>
          <w:tcPr>
            <w:tcW w:w="2074" w:type="dxa"/>
            <w:tcBorders>
              <w:top w:val="nil"/>
              <w:bottom w:val="single" w:sz="8" w:space="0" w:color="auto"/>
            </w:tcBorders>
            <w:vAlign w:val="center"/>
          </w:tcPr>
          <w:p w14:paraId="122D3074" w14:textId="77777777" w:rsidR="00306215" w:rsidRPr="00D7236D" w:rsidRDefault="00533CBB" w:rsidP="0030621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7236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-9.95 to -4.82</w:t>
            </w:r>
          </w:p>
        </w:tc>
        <w:tc>
          <w:tcPr>
            <w:tcW w:w="2074" w:type="dxa"/>
            <w:tcBorders>
              <w:top w:val="nil"/>
              <w:bottom w:val="single" w:sz="8" w:space="0" w:color="auto"/>
            </w:tcBorders>
            <w:vAlign w:val="center"/>
          </w:tcPr>
          <w:p w14:paraId="6AA897F9" w14:textId="77777777" w:rsidR="00306215" w:rsidRPr="00D7236D" w:rsidRDefault="00533CBB" w:rsidP="0030621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7236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-10.91 to -6.17</w:t>
            </w:r>
          </w:p>
        </w:tc>
        <w:tc>
          <w:tcPr>
            <w:tcW w:w="2132" w:type="dxa"/>
            <w:tcBorders>
              <w:top w:val="nil"/>
              <w:bottom w:val="single" w:sz="8" w:space="0" w:color="auto"/>
            </w:tcBorders>
            <w:vAlign w:val="center"/>
          </w:tcPr>
          <w:p w14:paraId="60DB1062" w14:textId="23B10E57" w:rsidR="00306215" w:rsidRPr="00D7236D" w:rsidRDefault="00533CBB" w:rsidP="0030621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7236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-5.33 to -3.30</w:t>
            </w:r>
          </w:p>
        </w:tc>
      </w:tr>
    </w:tbl>
    <w:p w14:paraId="62C15AC7" w14:textId="7BA84DAC" w:rsidR="00306215" w:rsidRDefault="0031326F" w:rsidP="00D7236D">
      <w:pPr>
        <w:spacing w:beforeLines="50" w:before="156" w:afterLines="50" w:after="156" w:line="480" w:lineRule="auto"/>
        <w:rPr>
          <w:rStyle w:val="fontstyle21"/>
          <w:rFonts w:ascii="Times New Roman" w:hAnsi="Times New Roman" w:cs="Times New Roman"/>
          <w:color w:val="000000" w:themeColor="text1"/>
          <w:sz w:val="20"/>
          <w:szCs w:val="24"/>
        </w:rPr>
      </w:pPr>
      <w:r w:rsidRPr="00C21AC2">
        <w:rPr>
          <w:rStyle w:val="fontstyle21"/>
          <w:rFonts w:ascii="Times New Roman" w:hAnsi="Times New Roman" w:cs="Times New Roman"/>
          <w:b/>
          <w:color w:val="000000" w:themeColor="text1"/>
          <w:sz w:val="20"/>
          <w:szCs w:val="24"/>
        </w:rPr>
        <w:t xml:space="preserve">Table S3. Table of best-fit values for sevoflurane dose–response curves after </w:t>
      </w:r>
      <w:r w:rsidR="00567E79" w:rsidRPr="00C21AC2">
        <w:rPr>
          <w:rStyle w:val="fontstyle21"/>
          <w:rFonts w:ascii="Times New Roman" w:hAnsi="Times New Roman" w:cs="Times New Roman"/>
          <w:b/>
          <w:color w:val="000000" w:themeColor="text1"/>
          <w:sz w:val="20"/>
          <w:szCs w:val="24"/>
        </w:rPr>
        <w:t xml:space="preserve">the </w:t>
      </w:r>
      <w:r w:rsidRPr="00C21AC2">
        <w:rPr>
          <w:rStyle w:val="fontstyle21"/>
          <w:rFonts w:ascii="Times New Roman" w:hAnsi="Times New Roman" w:cs="Times New Roman"/>
          <w:b/>
          <w:color w:val="000000" w:themeColor="text1"/>
          <w:sz w:val="20"/>
          <w:szCs w:val="24"/>
        </w:rPr>
        <w:t xml:space="preserve">inhibition of paraventricular thalamus glutamatergic neurons in female mice, </w:t>
      </w:r>
      <w:r w:rsidR="00567E79" w:rsidRPr="00C21AC2">
        <w:rPr>
          <w:rStyle w:val="fontstyle21"/>
          <w:rFonts w:ascii="Times New Roman" w:hAnsi="Times New Roman" w:cs="Times New Roman"/>
          <w:b/>
          <w:color w:val="000000" w:themeColor="text1"/>
          <w:sz w:val="20"/>
          <w:szCs w:val="24"/>
        </w:rPr>
        <w:t xml:space="preserve">related </w:t>
      </w:r>
      <w:r w:rsidRPr="00C21AC2">
        <w:rPr>
          <w:rStyle w:val="fontstyle21"/>
          <w:rFonts w:ascii="Times New Roman" w:hAnsi="Times New Roman" w:cs="Times New Roman"/>
          <w:b/>
          <w:color w:val="000000" w:themeColor="text1"/>
          <w:sz w:val="20"/>
          <w:szCs w:val="24"/>
        </w:rPr>
        <w:t xml:space="preserve">to Figure S4C-D </w:t>
      </w:r>
      <w:r w:rsidR="00730EBF" w:rsidRPr="00C21AC2">
        <w:rPr>
          <w:rStyle w:val="fontstyle01"/>
          <w:rFonts w:ascii="Times New Roman" w:hAnsi="Times New Roman" w:cs="Times New Roman"/>
          <w:b/>
          <w:color w:val="000000" w:themeColor="text1"/>
          <w:sz w:val="20"/>
        </w:rPr>
        <w:t>(n=10 for each</w:t>
      </w:r>
      <w:r w:rsidR="0032601D" w:rsidRPr="00C21AC2">
        <w:rPr>
          <w:rStyle w:val="fontstyle01"/>
          <w:rFonts w:ascii="Times New Roman" w:hAnsi="Times New Roman" w:cs="Times New Roman"/>
          <w:b/>
          <w:color w:val="000000" w:themeColor="text1"/>
          <w:sz w:val="20"/>
        </w:rPr>
        <w:t xml:space="preserve"> group)</w:t>
      </w:r>
      <w:r w:rsidR="00533CBB" w:rsidRPr="00C21AC2">
        <w:rPr>
          <w:rStyle w:val="fontstyle21"/>
          <w:rFonts w:ascii="Times New Roman" w:hAnsi="Times New Roman" w:cs="Times New Roman"/>
          <w:b/>
          <w:color w:val="000000" w:themeColor="text1"/>
          <w:sz w:val="20"/>
          <w:szCs w:val="24"/>
        </w:rPr>
        <w:t>.</w:t>
      </w:r>
      <w:r w:rsidR="00533CBB" w:rsidRPr="00C21AC2">
        <w:rPr>
          <w:rStyle w:val="fontstyle21"/>
          <w:rFonts w:ascii="Times New Roman" w:hAnsi="Times New Roman" w:cs="Times New Roman"/>
          <w:color w:val="000000" w:themeColor="text1"/>
          <w:sz w:val="20"/>
          <w:szCs w:val="24"/>
        </w:rPr>
        <w:t xml:space="preserve"> MAC</w:t>
      </w:r>
      <w:r w:rsidR="00533CBB" w:rsidRPr="00C21AC2">
        <w:rPr>
          <w:rStyle w:val="fontstyle21"/>
          <w:rFonts w:ascii="Times New Roman" w:hAnsi="Times New Roman" w:cs="Times New Roman"/>
          <w:color w:val="000000" w:themeColor="text1"/>
          <w:sz w:val="20"/>
          <w:szCs w:val="24"/>
          <w:vertAlign w:val="subscript"/>
        </w:rPr>
        <w:t>LORR</w:t>
      </w:r>
      <w:r w:rsidR="00533CBB" w:rsidRPr="00C21AC2">
        <w:rPr>
          <w:rStyle w:val="fontstyle21"/>
          <w:rFonts w:ascii="Times New Roman" w:hAnsi="Times New Roman" w:cs="Times New Roman"/>
          <w:color w:val="000000" w:themeColor="text1"/>
          <w:sz w:val="20"/>
          <w:szCs w:val="24"/>
        </w:rPr>
        <w:t xml:space="preserve"> and MAC</w:t>
      </w:r>
      <w:r w:rsidR="00533CBB" w:rsidRPr="00C21AC2">
        <w:rPr>
          <w:rStyle w:val="fontstyle21"/>
          <w:rFonts w:ascii="Times New Roman" w:hAnsi="Times New Roman" w:cs="Times New Roman"/>
          <w:color w:val="000000" w:themeColor="text1"/>
          <w:sz w:val="20"/>
          <w:szCs w:val="24"/>
          <w:vertAlign w:val="subscript"/>
        </w:rPr>
        <w:t>RORR</w:t>
      </w:r>
      <w:r w:rsidR="00533CBB" w:rsidRPr="00C21AC2">
        <w:rPr>
          <w:rStyle w:val="fontstyle21"/>
          <w:rFonts w:ascii="Times New Roman" w:hAnsi="Times New Roman" w:cs="Times New Roman"/>
          <w:color w:val="000000" w:themeColor="text1"/>
          <w:sz w:val="20"/>
          <w:szCs w:val="24"/>
        </w:rPr>
        <w:t xml:space="preserve"> along with </w:t>
      </w:r>
      <w:r w:rsidR="00567E79" w:rsidRPr="00C21AC2">
        <w:rPr>
          <w:rStyle w:val="fontstyle21"/>
          <w:rFonts w:ascii="Times New Roman" w:hAnsi="Times New Roman" w:cs="Times New Roman"/>
          <w:color w:val="000000" w:themeColor="text1"/>
          <w:sz w:val="20"/>
          <w:szCs w:val="24"/>
        </w:rPr>
        <w:t xml:space="preserve">the </w:t>
      </w:r>
      <w:r w:rsidR="00533CBB" w:rsidRPr="00C21AC2">
        <w:rPr>
          <w:rStyle w:val="fontstyle21"/>
          <w:rFonts w:ascii="Times New Roman" w:hAnsi="Times New Roman" w:cs="Times New Roman"/>
          <w:color w:val="000000" w:themeColor="text1"/>
          <w:sz w:val="20"/>
          <w:szCs w:val="24"/>
        </w:rPr>
        <w:t>corresponding 95% confidence intervals (CIs) for the hM4D-CNO group and the control group (mCherry-CNO group and hM4D-saline group) under sevoflurane anesthesia. MAC</w:t>
      </w:r>
      <w:r w:rsidR="00533CBB" w:rsidRPr="00C21AC2">
        <w:rPr>
          <w:rStyle w:val="fontstyle21"/>
          <w:rFonts w:ascii="Times New Roman" w:hAnsi="Times New Roman" w:cs="Times New Roman"/>
          <w:color w:val="000000" w:themeColor="text1"/>
          <w:sz w:val="20"/>
          <w:szCs w:val="24"/>
          <w:vertAlign w:val="subscript"/>
        </w:rPr>
        <w:t>LORR</w:t>
      </w:r>
      <w:r w:rsidR="00533CBB" w:rsidRPr="00C21AC2">
        <w:rPr>
          <w:rStyle w:val="fontstyle21"/>
          <w:rFonts w:ascii="Times New Roman" w:hAnsi="Times New Roman" w:cs="Times New Roman"/>
          <w:color w:val="000000" w:themeColor="text1"/>
          <w:sz w:val="20"/>
          <w:szCs w:val="24"/>
        </w:rPr>
        <w:t xml:space="preserve">, minimum alveolar concentration at which 50% of the mice </w:t>
      </w:r>
      <w:r w:rsidR="00567E79" w:rsidRPr="00C21AC2">
        <w:rPr>
          <w:rStyle w:val="fontstyle21"/>
          <w:rFonts w:ascii="Times New Roman" w:hAnsi="Times New Roman" w:cs="Times New Roman"/>
          <w:color w:val="000000" w:themeColor="text1"/>
          <w:sz w:val="20"/>
          <w:szCs w:val="24"/>
        </w:rPr>
        <w:t xml:space="preserve">lost </w:t>
      </w:r>
      <w:r w:rsidR="00533CBB" w:rsidRPr="00C21AC2">
        <w:rPr>
          <w:rStyle w:val="fontstyle21"/>
          <w:rFonts w:ascii="Times New Roman" w:hAnsi="Times New Roman" w:cs="Times New Roman"/>
          <w:color w:val="000000" w:themeColor="text1"/>
          <w:sz w:val="20"/>
          <w:szCs w:val="24"/>
        </w:rPr>
        <w:t>their righting reflex; MAC</w:t>
      </w:r>
      <w:r w:rsidR="00533CBB" w:rsidRPr="00C21AC2">
        <w:rPr>
          <w:rStyle w:val="fontstyle21"/>
          <w:rFonts w:ascii="Times New Roman" w:hAnsi="Times New Roman" w:cs="Times New Roman"/>
          <w:color w:val="000000" w:themeColor="text1"/>
          <w:sz w:val="20"/>
          <w:szCs w:val="24"/>
          <w:vertAlign w:val="subscript"/>
        </w:rPr>
        <w:t>RORR</w:t>
      </w:r>
      <w:r w:rsidR="00533CBB" w:rsidRPr="00C21AC2">
        <w:rPr>
          <w:rStyle w:val="fontstyle21"/>
          <w:rFonts w:ascii="Times New Roman" w:hAnsi="Times New Roman" w:cs="Times New Roman"/>
          <w:color w:val="000000" w:themeColor="text1"/>
          <w:sz w:val="20"/>
          <w:szCs w:val="24"/>
        </w:rPr>
        <w:t>, minimum alveolar concentration at which 50% of the mice recover</w:t>
      </w:r>
      <w:r w:rsidR="00567E79" w:rsidRPr="00C21AC2">
        <w:rPr>
          <w:rStyle w:val="fontstyle21"/>
          <w:rFonts w:ascii="Times New Roman" w:hAnsi="Times New Roman" w:cs="Times New Roman"/>
          <w:color w:val="000000" w:themeColor="text1"/>
          <w:sz w:val="20"/>
          <w:szCs w:val="24"/>
        </w:rPr>
        <w:t>ed</w:t>
      </w:r>
      <w:r w:rsidR="00533CBB" w:rsidRPr="00C21AC2">
        <w:rPr>
          <w:rStyle w:val="fontstyle21"/>
          <w:rFonts w:ascii="Times New Roman" w:hAnsi="Times New Roman" w:cs="Times New Roman"/>
          <w:color w:val="000000" w:themeColor="text1"/>
          <w:sz w:val="20"/>
          <w:szCs w:val="24"/>
        </w:rPr>
        <w:t xml:space="preserve"> their righting reflex.</w:t>
      </w:r>
    </w:p>
    <w:p w14:paraId="02B8AF82" w14:textId="77777777" w:rsidR="008905B2" w:rsidRPr="00C21AC2" w:rsidRDefault="008905B2" w:rsidP="00D7236D">
      <w:pPr>
        <w:spacing w:beforeLines="50" w:before="156" w:afterLines="50" w:after="156" w:line="480" w:lineRule="auto"/>
        <w:rPr>
          <w:rStyle w:val="fontstyle21"/>
          <w:rFonts w:ascii="Times New Roman" w:hAnsi="Times New Roman" w:cs="Times New Roman"/>
          <w:color w:val="000000" w:themeColor="text1"/>
          <w:sz w:val="20"/>
          <w:szCs w:val="24"/>
        </w:rPr>
      </w:pPr>
    </w:p>
    <w:tbl>
      <w:tblPr>
        <w:tblStyle w:val="a5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74"/>
        <w:gridCol w:w="2074"/>
        <w:gridCol w:w="2074"/>
        <w:gridCol w:w="2074"/>
      </w:tblGrid>
      <w:tr w:rsidR="00C21AC2" w:rsidRPr="00C21AC2" w14:paraId="24A56576" w14:textId="77777777" w:rsidTr="00FF2AE3">
        <w:trPr>
          <w:trHeight w:val="558"/>
        </w:trPr>
        <w:tc>
          <w:tcPr>
            <w:tcW w:w="2074" w:type="dxa"/>
            <w:vMerge w:val="restart"/>
            <w:tcBorders>
              <w:top w:val="single" w:sz="8" w:space="0" w:color="auto"/>
              <w:bottom w:val="single" w:sz="4" w:space="0" w:color="auto"/>
            </w:tcBorders>
            <w:vAlign w:val="center"/>
          </w:tcPr>
          <w:p w14:paraId="0C801FD5" w14:textId="67C1E0DF" w:rsidR="00340EDB" w:rsidRPr="00C21AC2" w:rsidRDefault="00340EDB" w:rsidP="00340EDB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6222" w:type="dxa"/>
            <w:gridSpan w:val="3"/>
            <w:tcBorders>
              <w:top w:val="single" w:sz="8" w:space="0" w:color="auto"/>
              <w:bottom w:val="nil"/>
            </w:tcBorders>
            <w:vAlign w:val="center"/>
          </w:tcPr>
          <w:p w14:paraId="2A51F15E" w14:textId="45F6EB37" w:rsidR="00340EDB" w:rsidRPr="00C21AC2" w:rsidRDefault="003D1423" w:rsidP="00340EDB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21AC2">
              <w:rPr>
                <w:rFonts w:ascii="Times New Roman" w:hAnsi="Times New Roman" w:cs="Times New Roman"/>
                <w:color w:val="000000" w:themeColor="text1"/>
              </w:rPr>
              <w:t>Chemogenetic inhibition of the paraventricular thalamus – bed nucleus of the stria terminalis pathway in male mice</w:t>
            </w:r>
          </w:p>
        </w:tc>
      </w:tr>
      <w:tr w:rsidR="00C21AC2" w:rsidRPr="00C21AC2" w14:paraId="2428D07F" w14:textId="77777777" w:rsidTr="002B612C">
        <w:trPr>
          <w:trHeight w:val="283"/>
        </w:trPr>
        <w:tc>
          <w:tcPr>
            <w:tcW w:w="2074" w:type="dxa"/>
            <w:vMerge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8323030" w14:textId="77777777" w:rsidR="00340EDB" w:rsidRPr="00C21AC2" w:rsidRDefault="00340EDB" w:rsidP="00340EDB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074" w:type="dxa"/>
            <w:tcBorders>
              <w:top w:val="nil"/>
              <w:bottom w:val="single" w:sz="4" w:space="0" w:color="auto"/>
            </w:tcBorders>
            <w:vAlign w:val="center"/>
          </w:tcPr>
          <w:p w14:paraId="386F96DA" w14:textId="77777777" w:rsidR="00340EDB" w:rsidRPr="00C21AC2" w:rsidRDefault="00533CBB" w:rsidP="00340EDB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21AC2">
              <w:rPr>
                <w:rFonts w:ascii="Times New Roman" w:hAnsi="Times New Roman" w:cs="Times New Roman"/>
                <w:color w:val="000000" w:themeColor="text1"/>
              </w:rPr>
              <w:t>mCherry-CNO</w:t>
            </w:r>
          </w:p>
        </w:tc>
        <w:tc>
          <w:tcPr>
            <w:tcW w:w="2074" w:type="dxa"/>
            <w:tcBorders>
              <w:top w:val="nil"/>
              <w:bottom w:val="single" w:sz="4" w:space="0" w:color="auto"/>
            </w:tcBorders>
            <w:vAlign w:val="center"/>
          </w:tcPr>
          <w:p w14:paraId="2BFAF4F3" w14:textId="77777777" w:rsidR="00340EDB" w:rsidRPr="00C21AC2" w:rsidRDefault="00533CBB" w:rsidP="00340EDB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21AC2">
              <w:rPr>
                <w:rFonts w:ascii="Times New Roman" w:hAnsi="Times New Roman" w:cs="Times New Roman"/>
                <w:color w:val="000000" w:themeColor="text1"/>
              </w:rPr>
              <w:t>hM4D-saline</w:t>
            </w:r>
          </w:p>
        </w:tc>
        <w:tc>
          <w:tcPr>
            <w:tcW w:w="2074" w:type="dxa"/>
            <w:tcBorders>
              <w:top w:val="nil"/>
              <w:bottom w:val="single" w:sz="4" w:space="0" w:color="auto"/>
            </w:tcBorders>
            <w:vAlign w:val="center"/>
          </w:tcPr>
          <w:p w14:paraId="5593DA41" w14:textId="77777777" w:rsidR="00340EDB" w:rsidRPr="00C21AC2" w:rsidRDefault="00533CBB" w:rsidP="00340EDB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21AC2">
              <w:rPr>
                <w:rFonts w:ascii="Times New Roman" w:hAnsi="Times New Roman" w:cs="Times New Roman"/>
                <w:color w:val="000000" w:themeColor="text1"/>
              </w:rPr>
              <w:t>hM4D-CNO</w:t>
            </w:r>
          </w:p>
        </w:tc>
      </w:tr>
      <w:tr w:rsidR="00C21AC2" w:rsidRPr="00C21AC2" w14:paraId="4174369A" w14:textId="77777777" w:rsidTr="002B612C">
        <w:trPr>
          <w:trHeight w:val="283"/>
        </w:trPr>
        <w:tc>
          <w:tcPr>
            <w:tcW w:w="2074" w:type="dxa"/>
            <w:tcBorders>
              <w:top w:val="single" w:sz="4" w:space="0" w:color="auto"/>
            </w:tcBorders>
            <w:vAlign w:val="center"/>
          </w:tcPr>
          <w:p w14:paraId="4CD36CA8" w14:textId="77777777" w:rsidR="006421AC" w:rsidRPr="00DC4382" w:rsidRDefault="00533CBB" w:rsidP="00340ED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DC4382">
              <w:rPr>
                <w:rFonts w:ascii="Times New Roman" w:hAnsi="Times New Roman" w:cs="Times New Roman"/>
                <w:color w:val="000000" w:themeColor="text1"/>
                <w:sz w:val="20"/>
              </w:rPr>
              <w:t>MAC</w:t>
            </w:r>
            <w:r w:rsidRPr="00DC4382">
              <w:rPr>
                <w:rFonts w:ascii="Times New Roman" w:hAnsi="Times New Roman" w:cs="Times New Roman"/>
                <w:color w:val="000000" w:themeColor="text1"/>
                <w:sz w:val="20"/>
                <w:vertAlign w:val="subscript"/>
              </w:rPr>
              <w:t>LORR</w:t>
            </w:r>
            <w:r w:rsidRPr="00DC4382">
              <w:rPr>
                <w:rFonts w:ascii="Times New Roman" w:hAnsi="Times New Roman" w:cs="Times New Roman"/>
                <w:color w:val="000000" w:themeColor="text1"/>
                <w:sz w:val="20"/>
              </w:rPr>
              <w:t>, %</w:t>
            </w:r>
          </w:p>
        </w:tc>
        <w:tc>
          <w:tcPr>
            <w:tcW w:w="2074" w:type="dxa"/>
            <w:tcBorders>
              <w:top w:val="single" w:sz="4" w:space="0" w:color="auto"/>
            </w:tcBorders>
            <w:vAlign w:val="center"/>
          </w:tcPr>
          <w:p w14:paraId="65FC3EAC" w14:textId="7199C462" w:rsidR="006421AC" w:rsidRPr="00C21AC2" w:rsidRDefault="00533CBB" w:rsidP="00D02972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21AC2">
              <w:rPr>
                <w:rFonts w:ascii="Times New Roman" w:hAnsi="Times New Roman" w:cs="Times New Roman"/>
                <w:color w:val="000000" w:themeColor="text1"/>
              </w:rPr>
              <w:t>1.42</w:t>
            </w:r>
          </w:p>
        </w:tc>
        <w:tc>
          <w:tcPr>
            <w:tcW w:w="2074" w:type="dxa"/>
            <w:tcBorders>
              <w:top w:val="single" w:sz="4" w:space="0" w:color="auto"/>
            </w:tcBorders>
            <w:vAlign w:val="center"/>
          </w:tcPr>
          <w:p w14:paraId="18FD3DEE" w14:textId="330FC78F" w:rsidR="006421AC" w:rsidRPr="00C21AC2" w:rsidRDefault="00D02972" w:rsidP="00D02972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21AC2">
              <w:rPr>
                <w:rFonts w:ascii="Times New Roman" w:hAnsi="Times New Roman" w:cs="Times New Roman"/>
                <w:color w:val="000000" w:themeColor="text1"/>
              </w:rPr>
              <w:t>1.40</w:t>
            </w:r>
          </w:p>
        </w:tc>
        <w:tc>
          <w:tcPr>
            <w:tcW w:w="2074" w:type="dxa"/>
            <w:tcBorders>
              <w:top w:val="single" w:sz="4" w:space="0" w:color="auto"/>
            </w:tcBorders>
            <w:vAlign w:val="center"/>
          </w:tcPr>
          <w:p w14:paraId="463D8716" w14:textId="7F677869" w:rsidR="006421AC" w:rsidRPr="00C21AC2" w:rsidRDefault="00533CBB" w:rsidP="00D02972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21AC2">
              <w:rPr>
                <w:rFonts w:ascii="Times New Roman" w:hAnsi="Times New Roman" w:cs="Times New Roman"/>
                <w:color w:val="000000" w:themeColor="text1"/>
              </w:rPr>
              <w:t>1.13</w:t>
            </w:r>
          </w:p>
        </w:tc>
      </w:tr>
      <w:tr w:rsidR="00C21AC2" w:rsidRPr="00C21AC2" w14:paraId="5651B5FE" w14:textId="77777777" w:rsidTr="004A082D">
        <w:trPr>
          <w:trHeight w:val="283"/>
        </w:trPr>
        <w:tc>
          <w:tcPr>
            <w:tcW w:w="2074" w:type="dxa"/>
            <w:vAlign w:val="center"/>
          </w:tcPr>
          <w:p w14:paraId="225F8318" w14:textId="2CAA78D8" w:rsidR="006421AC" w:rsidRPr="00DC4382" w:rsidRDefault="00533CBB" w:rsidP="00340ED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DC4382">
              <w:rPr>
                <w:rFonts w:ascii="Times New Roman" w:hAnsi="Times New Roman" w:cs="Times New Roman"/>
                <w:color w:val="000000" w:themeColor="text1"/>
                <w:sz w:val="20"/>
              </w:rPr>
              <w:t>MAC</w:t>
            </w:r>
            <w:r w:rsidRPr="00DC4382">
              <w:rPr>
                <w:rFonts w:ascii="Times New Roman" w:hAnsi="Times New Roman" w:cs="Times New Roman"/>
                <w:color w:val="000000" w:themeColor="text1"/>
                <w:sz w:val="20"/>
                <w:vertAlign w:val="subscript"/>
              </w:rPr>
              <w:t>LORR</w:t>
            </w:r>
            <w:r w:rsidRPr="00DC4382">
              <w:rPr>
                <w:rFonts w:ascii="Times New Roman" w:hAnsi="Times New Roman" w:cs="Times New Roman"/>
                <w:color w:val="000000" w:themeColor="text1"/>
                <w:sz w:val="20"/>
              </w:rPr>
              <w:t xml:space="preserve"> </w:t>
            </w:r>
            <w:r w:rsidR="00567E79" w:rsidRPr="00DC4382">
              <w:rPr>
                <w:rFonts w:ascii="Times New Roman" w:hAnsi="Times New Roman" w:cs="Times New Roman"/>
                <w:color w:val="000000" w:themeColor="text1"/>
                <w:sz w:val="20"/>
              </w:rPr>
              <w:t>95% CI</w:t>
            </w:r>
          </w:p>
        </w:tc>
        <w:tc>
          <w:tcPr>
            <w:tcW w:w="2074" w:type="dxa"/>
            <w:vAlign w:val="center"/>
          </w:tcPr>
          <w:p w14:paraId="4534FEB1" w14:textId="2B6A561D" w:rsidR="006421AC" w:rsidRPr="00C21AC2" w:rsidRDefault="00D02972" w:rsidP="00D02972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21AC2">
              <w:rPr>
                <w:rFonts w:ascii="Times New Roman" w:hAnsi="Times New Roman" w:cs="Times New Roman"/>
                <w:color w:val="000000" w:themeColor="text1"/>
              </w:rPr>
              <w:t>1.38 to 1.47</w:t>
            </w:r>
          </w:p>
        </w:tc>
        <w:tc>
          <w:tcPr>
            <w:tcW w:w="2074" w:type="dxa"/>
            <w:vAlign w:val="center"/>
          </w:tcPr>
          <w:p w14:paraId="1D1BB760" w14:textId="3D971D82" w:rsidR="006421AC" w:rsidRPr="00C21AC2" w:rsidRDefault="00533CBB" w:rsidP="00D02972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21AC2">
              <w:rPr>
                <w:rFonts w:ascii="Times New Roman" w:hAnsi="Times New Roman" w:cs="Times New Roman"/>
                <w:color w:val="000000" w:themeColor="text1"/>
              </w:rPr>
              <w:t>1.36 to 1.44</w:t>
            </w:r>
          </w:p>
        </w:tc>
        <w:tc>
          <w:tcPr>
            <w:tcW w:w="2074" w:type="dxa"/>
            <w:vAlign w:val="center"/>
          </w:tcPr>
          <w:p w14:paraId="4B56A701" w14:textId="4FDFF657" w:rsidR="006421AC" w:rsidRPr="00C21AC2" w:rsidRDefault="00533CBB" w:rsidP="00D02972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21AC2">
              <w:rPr>
                <w:rFonts w:ascii="Times New Roman" w:hAnsi="Times New Roman" w:cs="Times New Roman"/>
                <w:color w:val="000000" w:themeColor="text1"/>
              </w:rPr>
              <w:t>1.09 to 1.17</w:t>
            </w:r>
          </w:p>
        </w:tc>
      </w:tr>
      <w:tr w:rsidR="00C21AC2" w:rsidRPr="00C21AC2" w14:paraId="3776A0C5" w14:textId="77777777" w:rsidTr="004A082D">
        <w:trPr>
          <w:trHeight w:val="283"/>
        </w:trPr>
        <w:tc>
          <w:tcPr>
            <w:tcW w:w="2074" w:type="dxa"/>
            <w:vAlign w:val="center"/>
          </w:tcPr>
          <w:p w14:paraId="333CDF27" w14:textId="6871F537" w:rsidR="00C05BEC" w:rsidRPr="00DC4382" w:rsidRDefault="00533CBB" w:rsidP="00C05BEC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DC4382">
              <w:rPr>
                <w:rFonts w:ascii="Times New Roman" w:hAnsi="Times New Roman" w:cs="Times New Roman"/>
                <w:color w:val="000000" w:themeColor="text1"/>
                <w:sz w:val="20"/>
              </w:rPr>
              <w:t>Hill’s Slope</w:t>
            </w:r>
          </w:p>
        </w:tc>
        <w:tc>
          <w:tcPr>
            <w:tcW w:w="2074" w:type="dxa"/>
            <w:vAlign w:val="center"/>
          </w:tcPr>
          <w:p w14:paraId="4149ADAA" w14:textId="2E1EF7C6" w:rsidR="00C05BEC" w:rsidRPr="00C21AC2" w:rsidRDefault="00533CBB" w:rsidP="00F9774B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21AC2">
              <w:rPr>
                <w:rFonts w:ascii="Times New Roman" w:hAnsi="Times New Roman" w:cs="Times New Roman"/>
                <w:color w:val="000000" w:themeColor="text1"/>
              </w:rPr>
              <w:t>12.36</w:t>
            </w:r>
          </w:p>
        </w:tc>
        <w:tc>
          <w:tcPr>
            <w:tcW w:w="2074" w:type="dxa"/>
            <w:vAlign w:val="center"/>
          </w:tcPr>
          <w:p w14:paraId="42982C13" w14:textId="5FB1CFBA" w:rsidR="00C05BEC" w:rsidRPr="00C21AC2" w:rsidRDefault="00533CBB" w:rsidP="00C05BE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21AC2">
              <w:rPr>
                <w:rFonts w:ascii="Times New Roman" w:hAnsi="Times New Roman" w:cs="Times New Roman"/>
                <w:color w:val="000000" w:themeColor="text1"/>
              </w:rPr>
              <w:t>8.68</w:t>
            </w:r>
          </w:p>
        </w:tc>
        <w:tc>
          <w:tcPr>
            <w:tcW w:w="2074" w:type="dxa"/>
            <w:vAlign w:val="center"/>
          </w:tcPr>
          <w:p w14:paraId="62DF9C28" w14:textId="437B09DB" w:rsidR="00C05BEC" w:rsidRPr="00C21AC2" w:rsidRDefault="00533CBB" w:rsidP="00F9774B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21AC2">
              <w:rPr>
                <w:rFonts w:ascii="Times New Roman" w:hAnsi="Times New Roman" w:cs="Times New Roman"/>
                <w:color w:val="000000" w:themeColor="text1"/>
              </w:rPr>
              <w:t>8.93</w:t>
            </w:r>
          </w:p>
        </w:tc>
      </w:tr>
      <w:tr w:rsidR="00C21AC2" w:rsidRPr="00C21AC2" w14:paraId="7E05A2B8" w14:textId="77777777" w:rsidTr="004A082D">
        <w:trPr>
          <w:trHeight w:val="283"/>
        </w:trPr>
        <w:tc>
          <w:tcPr>
            <w:tcW w:w="2074" w:type="dxa"/>
            <w:vAlign w:val="center"/>
          </w:tcPr>
          <w:p w14:paraId="4717762C" w14:textId="51DA37BA" w:rsidR="00C05BEC" w:rsidRPr="00DC4382" w:rsidRDefault="00533CBB" w:rsidP="00DC4382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DC4382">
              <w:rPr>
                <w:rFonts w:ascii="Times New Roman" w:hAnsi="Times New Roman" w:cs="Times New Roman"/>
                <w:color w:val="000000" w:themeColor="text1"/>
                <w:sz w:val="20"/>
              </w:rPr>
              <w:t>Hill’s Slope 95</w:t>
            </w:r>
            <w:r w:rsidR="00DC4382" w:rsidRPr="00DC4382">
              <w:rPr>
                <w:rFonts w:ascii="Times New Roman" w:hAnsi="Times New Roman" w:cs="Times New Roman"/>
                <w:color w:val="000000" w:themeColor="text1"/>
                <w:sz w:val="20"/>
              </w:rPr>
              <w:t xml:space="preserve">% </w:t>
            </w:r>
            <w:r w:rsidRPr="00DC4382">
              <w:rPr>
                <w:rFonts w:ascii="Times New Roman" w:hAnsi="Times New Roman" w:cs="Times New Roman"/>
                <w:color w:val="000000" w:themeColor="text1"/>
                <w:sz w:val="20"/>
              </w:rPr>
              <w:t>CI</w:t>
            </w:r>
          </w:p>
        </w:tc>
        <w:tc>
          <w:tcPr>
            <w:tcW w:w="2074" w:type="dxa"/>
            <w:vAlign w:val="center"/>
          </w:tcPr>
          <w:p w14:paraId="6A1D4FD2" w14:textId="0A052826" w:rsidR="00C05BEC" w:rsidRPr="00C21AC2" w:rsidRDefault="00533CBB" w:rsidP="00F9774B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21AC2">
              <w:rPr>
                <w:rFonts w:ascii="Times New Roman" w:hAnsi="Times New Roman" w:cs="Times New Roman"/>
                <w:color w:val="000000" w:themeColor="text1"/>
              </w:rPr>
              <w:t>8.52 to 16.20</w:t>
            </w:r>
            <w:r w:rsidRPr="00C21AC2">
              <w:rPr>
                <w:rFonts w:ascii="Times New Roman" w:hAnsi="Times New Roman" w:cs="Times New Roman"/>
                <w:color w:val="000000" w:themeColor="text1"/>
              </w:rPr>
              <w:tab/>
            </w:r>
          </w:p>
        </w:tc>
        <w:tc>
          <w:tcPr>
            <w:tcW w:w="2074" w:type="dxa"/>
            <w:vAlign w:val="center"/>
          </w:tcPr>
          <w:p w14:paraId="018C2354" w14:textId="333E5377" w:rsidR="00C05BEC" w:rsidRPr="00C21AC2" w:rsidRDefault="00533CBB" w:rsidP="00F9774B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21AC2">
              <w:rPr>
                <w:rFonts w:ascii="Times New Roman" w:hAnsi="Times New Roman" w:cs="Times New Roman"/>
                <w:color w:val="000000" w:themeColor="text1"/>
              </w:rPr>
              <w:t>6.66 to 10.70</w:t>
            </w:r>
            <w:r w:rsidRPr="00C21AC2">
              <w:rPr>
                <w:rFonts w:ascii="Times New Roman" w:hAnsi="Times New Roman" w:cs="Times New Roman"/>
                <w:color w:val="000000" w:themeColor="text1"/>
              </w:rPr>
              <w:tab/>
            </w:r>
          </w:p>
        </w:tc>
        <w:tc>
          <w:tcPr>
            <w:tcW w:w="2074" w:type="dxa"/>
            <w:vAlign w:val="center"/>
          </w:tcPr>
          <w:p w14:paraId="7834008A" w14:textId="7914BA32" w:rsidR="00C05BEC" w:rsidRPr="00C21AC2" w:rsidRDefault="00533CBB" w:rsidP="00F9774B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21AC2">
              <w:rPr>
                <w:rFonts w:ascii="Times New Roman" w:hAnsi="Times New Roman" w:cs="Times New Roman"/>
                <w:color w:val="000000" w:themeColor="text1"/>
              </w:rPr>
              <w:t>6.43 to 11.43</w:t>
            </w:r>
          </w:p>
        </w:tc>
      </w:tr>
      <w:tr w:rsidR="00C21AC2" w:rsidRPr="00C21AC2" w14:paraId="0B8F46AD" w14:textId="77777777" w:rsidTr="004A082D">
        <w:trPr>
          <w:trHeight w:val="283"/>
        </w:trPr>
        <w:tc>
          <w:tcPr>
            <w:tcW w:w="2074" w:type="dxa"/>
            <w:vAlign w:val="center"/>
          </w:tcPr>
          <w:p w14:paraId="17BFA8F1" w14:textId="77777777" w:rsidR="00C05BEC" w:rsidRPr="00DC4382" w:rsidRDefault="00533CBB" w:rsidP="00C05BEC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DC4382">
              <w:rPr>
                <w:rFonts w:ascii="Times New Roman" w:hAnsi="Times New Roman" w:cs="Times New Roman"/>
                <w:color w:val="000000" w:themeColor="text1"/>
                <w:sz w:val="20"/>
              </w:rPr>
              <w:t>MAC</w:t>
            </w:r>
            <w:r w:rsidRPr="00DC4382">
              <w:rPr>
                <w:rFonts w:ascii="Times New Roman" w:hAnsi="Times New Roman" w:cs="Times New Roman"/>
                <w:color w:val="000000" w:themeColor="text1"/>
                <w:sz w:val="20"/>
                <w:vertAlign w:val="subscript"/>
              </w:rPr>
              <w:t>RORR</w:t>
            </w:r>
            <w:r w:rsidRPr="00DC4382">
              <w:rPr>
                <w:rFonts w:ascii="Times New Roman" w:hAnsi="Times New Roman" w:cs="Times New Roman"/>
                <w:color w:val="000000" w:themeColor="text1"/>
                <w:sz w:val="20"/>
              </w:rPr>
              <w:t>, %</w:t>
            </w:r>
          </w:p>
        </w:tc>
        <w:tc>
          <w:tcPr>
            <w:tcW w:w="2074" w:type="dxa"/>
            <w:vAlign w:val="center"/>
          </w:tcPr>
          <w:p w14:paraId="2EC0ECF5" w14:textId="5DFA4EDB" w:rsidR="00C05BEC" w:rsidRPr="00C21AC2" w:rsidRDefault="00533CBB" w:rsidP="00C05BE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21AC2">
              <w:rPr>
                <w:rFonts w:ascii="Times New Roman" w:hAnsi="Times New Roman" w:cs="Times New Roman"/>
                <w:color w:val="000000" w:themeColor="text1"/>
              </w:rPr>
              <w:t>1.33</w:t>
            </w:r>
          </w:p>
        </w:tc>
        <w:tc>
          <w:tcPr>
            <w:tcW w:w="2074" w:type="dxa"/>
            <w:vAlign w:val="center"/>
          </w:tcPr>
          <w:p w14:paraId="3A4F50D1" w14:textId="66B00CEF" w:rsidR="00C05BEC" w:rsidRPr="00C21AC2" w:rsidRDefault="00533CBB" w:rsidP="00C05BE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21AC2">
              <w:rPr>
                <w:rFonts w:ascii="Times New Roman" w:hAnsi="Times New Roman" w:cs="Times New Roman"/>
                <w:color w:val="000000" w:themeColor="text1"/>
              </w:rPr>
              <w:t>1.30</w:t>
            </w:r>
          </w:p>
        </w:tc>
        <w:tc>
          <w:tcPr>
            <w:tcW w:w="2074" w:type="dxa"/>
            <w:vAlign w:val="center"/>
          </w:tcPr>
          <w:p w14:paraId="0FDC254A" w14:textId="0AED23D0" w:rsidR="00C05BEC" w:rsidRPr="00C21AC2" w:rsidRDefault="00533CBB" w:rsidP="00C05BE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21AC2">
              <w:rPr>
                <w:rFonts w:ascii="Times New Roman" w:hAnsi="Times New Roman" w:cs="Times New Roman"/>
                <w:color w:val="000000" w:themeColor="text1"/>
              </w:rPr>
              <w:t>1.03</w:t>
            </w:r>
          </w:p>
        </w:tc>
      </w:tr>
      <w:tr w:rsidR="00C21AC2" w:rsidRPr="00C21AC2" w14:paraId="2966F00D" w14:textId="77777777" w:rsidTr="004A082D">
        <w:trPr>
          <w:trHeight w:val="283"/>
        </w:trPr>
        <w:tc>
          <w:tcPr>
            <w:tcW w:w="2074" w:type="dxa"/>
            <w:vAlign w:val="center"/>
          </w:tcPr>
          <w:p w14:paraId="12971692" w14:textId="22EAC479" w:rsidR="00C05BEC" w:rsidRPr="00DC4382" w:rsidRDefault="00533CBB" w:rsidP="00C05BEC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DC4382">
              <w:rPr>
                <w:rFonts w:ascii="Times New Roman" w:hAnsi="Times New Roman" w:cs="Times New Roman"/>
                <w:color w:val="000000" w:themeColor="text1"/>
                <w:sz w:val="20"/>
              </w:rPr>
              <w:t>MAC</w:t>
            </w:r>
            <w:r w:rsidRPr="00DC4382">
              <w:rPr>
                <w:rFonts w:ascii="Times New Roman" w:hAnsi="Times New Roman" w:cs="Times New Roman"/>
                <w:color w:val="000000" w:themeColor="text1"/>
                <w:sz w:val="20"/>
                <w:vertAlign w:val="subscript"/>
              </w:rPr>
              <w:t>RORR</w:t>
            </w:r>
            <w:r w:rsidRPr="00DC4382">
              <w:rPr>
                <w:rFonts w:ascii="Times New Roman" w:hAnsi="Times New Roman" w:cs="Times New Roman"/>
                <w:color w:val="000000" w:themeColor="text1"/>
                <w:sz w:val="20"/>
              </w:rPr>
              <w:t xml:space="preserve"> </w:t>
            </w:r>
            <w:r w:rsidR="00567E79" w:rsidRPr="00DC4382">
              <w:rPr>
                <w:rFonts w:ascii="Times New Roman" w:hAnsi="Times New Roman" w:cs="Times New Roman"/>
                <w:color w:val="000000" w:themeColor="text1"/>
                <w:sz w:val="20"/>
              </w:rPr>
              <w:t>95% CI</w:t>
            </w:r>
          </w:p>
        </w:tc>
        <w:tc>
          <w:tcPr>
            <w:tcW w:w="2074" w:type="dxa"/>
            <w:vAlign w:val="center"/>
          </w:tcPr>
          <w:p w14:paraId="49498999" w14:textId="43AF31D2" w:rsidR="00C05BEC" w:rsidRPr="00C21AC2" w:rsidRDefault="00533CBB" w:rsidP="00C05BE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21AC2">
              <w:rPr>
                <w:rFonts w:ascii="Times New Roman" w:hAnsi="Times New Roman" w:cs="Times New Roman"/>
                <w:color w:val="000000" w:themeColor="text1"/>
              </w:rPr>
              <w:t>1.28 to 1.39</w:t>
            </w:r>
          </w:p>
        </w:tc>
        <w:tc>
          <w:tcPr>
            <w:tcW w:w="2074" w:type="dxa"/>
            <w:vAlign w:val="center"/>
          </w:tcPr>
          <w:p w14:paraId="25309304" w14:textId="162C6807" w:rsidR="00C05BEC" w:rsidRPr="00C21AC2" w:rsidRDefault="00533CBB" w:rsidP="00C05BE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21AC2">
              <w:rPr>
                <w:rFonts w:ascii="Times New Roman" w:hAnsi="Times New Roman" w:cs="Times New Roman"/>
                <w:color w:val="000000" w:themeColor="text1"/>
              </w:rPr>
              <w:t>1.26 to 1.35</w:t>
            </w:r>
          </w:p>
        </w:tc>
        <w:tc>
          <w:tcPr>
            <w:tcW w:w="2074" w:type="dxa"/>
            <w:vAlign w:val="center"/>
          </w:tcPr>
          <w:p w14:paraId="5384D186" w14:textId="473CCAEE" w:rsidR="00C05BEC" w:rsidRPr="00C21AC2" w:rsidRDefault="00533CBB" w:rsidP="00C05BE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21AC2">
              <w:rPr>
                <w:rFonts w:ascii="Times New Roman" w:hAnsi="Times New Roman" w:cs="Times New Roman"/>
                <w:color w:val="000000" w:themeColor="text1"/>
              </w:rPr>
              <w:t>0.97 to 1.09</w:t>
            </w:r>
          </w:p>
        </w:tc>
      </w:tr>
      <w:tr w:rsidR="00C21AC2" w:rsidRPr="00C21AC2" w14:paraId="767E76D4" w14:textId="77777777" w:rsidTr="004A082D">
        <w:trPr>
          <w:trHeight w:val="283"/>
        </w:trPr>
        <w:tc>
          <w:tcPr>
            <w:tcW w:w="2074" w:type="dxa"/>
            <w:vAlign w:val="center"/>
          </w:tcPr>
          <w:p w14:paraId="0A713517" w14:textId="3B69D87B" w:rsidR="00C05BEC" w:rsidRPr="00DC4382" w:rsidRDefault="00533CBB" w:rsidP="00C05BEC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DC4382">
              <w:rPr>
                <w:rFonts w:ascii="Times New Roman" w:hAnsi="Times New Roman" w:cs="Times New Roman"/>
                <w:color w:val="000000" w:themeColor="text1"/>
                <w:sz w:val="20"/>
              </w:rPr>
              <w:t>Hill’s Slope</w:t>
            </w:r>
          </w:p>
        </w:tc>
        <w:tc>
          <w:tcPr>
            <w:tcW w:w="2074" w:type="dxa"/>
            <w:vAlign w:val="center"/>
          </w:tcPr>
          <w:p w14:paraId="340E78F7" w14:textId="3D003C81" w:rsidR="00C05BEC" w:rsidRPr="00C21AC2" w:rsidRDefault="00533CBB" w:rsidP="003C74F5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21AC2">
              <w:rPr>
                <w:rFonts w:ascii="Times New Roman" w:hAnsi="Times New Roman" w:cs="Times New Roman"/>
                <w:color w:val="000000" w:themeColor="text1"/>
              </w:rPr>
              <w:t>-7.04</w:t>
            </w:r>
          </w:p>
        </w:tc>
        <w:tc>
          <w:tcPr>
            <w:tcW w:w="2074" w:type="dxa"/>
            <w:vAlign w:val="center"/>
          </w:tcPr>
          <w:p w14:paraId="2A436BC1" w14:textId="12AEB6FD" w:rsidR="00C05BEC" w:rsidRPr="00C21AC2" w:rsidRDefault="00533CBB" w:rsidP="003C74F5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21AC2">
              <w:rPr>
                <w:rFonts w:ascii="Times New Roman" w:hAnsi="Times New Roman" w:cs="Times New Roman"/>
                <w:color w:val="000000" w:themeColor="text1"/>
              </w:rPr>
              <w:t>-6.16</w:t>
            </w:r>
          </w:p>
        </w:tc>
        <w:tc>
          <w:tcPr>
            <w:tcW w:w="2074" w:type="dxa"/>
            <w:vAlign w:val="center"/>
          </w:tcPr>
          <w:p w14:paraId="7789A4A6" w14:textId="53AEB910" w:rsidR="00C05BEC" w:rsidRPr="00C21AC2" w:rsidRDefault="00533CBB" w:rsidP="003C74F5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21AC2">
              <w:rPr>
                <w:rFonts w:ascii="Times New Roman" w:hAnsi="Times New Roman" w:cs="Times New Roman"/>
                <w:color w:val="000000" w:themeColor="text1"/>
              </w:rPr>
              <w:t>-5.74</w:t>
            </w:r>
          </w:p>
        </w:tc>
      </w:tr>
      <w:tr w:rsidR="00C21AC2" w:rsidRPr="00C21AC2" w14:paraId="5651BA8A" w14:textId="77777777" w:rsidTr="00FF2AE3">
        <w:trPr>
          <w:trHeight w:val="283"/>
        </w:trPr>
        <w:tc>
          <w:tcPr>
            <w:tcW w:w="2074" w:type="dxa"/>
            <w:tcBorders>
              <w:bottom w:val="single" w:sz="8" w:space="0" w:color="auto"/>
            </w:tcBorders>
            <w:vAlign w:val="center"/>
          </w:tcPr>
          <w:p w14:paraId="298E2471" w14:textId="17D20DF6" w:rsidR="00C05BEC" w:rsidRPr="00DC4382" w:rsidRDefault="00533CBB" w:rsidP="00DC4382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DC4382">
              <w:rPr>
                <w:rFonts w:ascii="Times New Roman" w:hAnsi="Times New Roman" w:cs="Times New Roman"/>
                <w:color w:val="000000" w:themeColor="text1"/>
                <w:sz w:val="20"/>
              </w:rPr>
              <w:t>Hill’s Slope 95</w:t>
            </w:r>
            <w:r w:rsidR="00DC4382" w:rsidRPr="00DC4382">
              <w:rPr>
                <w:rFonts w:ascii="Times New Roman" w:hAnsi="Times New Roman" w:cs="Times New Roman"/>
                <w:color w:val="000000" w:themeColor="text1"/>
                <w:sz w:val="20"/>
              </w:rPr>
              <w:t xml:space="preserve">% </w:t>
            </w:r>
            <w:r w:rsidRPr="00DC4382">
              <w:rPr>
                <w:rFonts w:ascii="Times New Roman" w:hAnsi="Times New Roman" w:cs="Times New Roman"/>
                <w:color w:val="000000" w:themeColor="text1"/>
                <w:sz w:val="20"/>
              </w:rPr>
              <w:t>CI</w:t>
            </w:r>
          </w:p>
        </w:tc>
        <w:tc>
          <w:tcPr>
            <w:tcW w:w="2074" w:type="dxa"/>
            <w:tcBorders>
              <w:bottom w:val="single" w:sz="8" w:space="0" w:color="auto"/>
            </w:tcBorders>
            <w:vAlign w:val="center"/>
          </w:tcPr>
          <w:p w14:paraId="4D18BEC5" w14:textId="2842840F" w:rsidR="00C05BEC" w:rsidRPr="00C21AC2" w:rsidRDefault="00533CBB" w:rsidP="003C74F5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21AC2">
              <w:rPr>
                <w:rFonts w:ascii="Times New Roman" w:hAnsi="Times New Roman" w:cs="Times New Roman"/>
                <w:color w:val="000000" w:themeColor="text1"/>
              </w:rPr>
              <w:t>-8.83 to -5.24</w:t>
            </w:r>
          </w:p>
        </w:tc>
        <w:tc>
          <w:tcPr>
            <w:tcW w:w="2074" w:type="dxa"/>
            <w:tcBorders>
              <w:bottom w:val="single" w:sz="8" w:space="0" w:color="auto"/>
            </w:tcBorders>
            <w:vAlign w:val="center"/>
          </w:tcPr>
          <w:p w14:paraId="495B5C7D" w14:textId="485C982D" w:rsidR="00C05BEC" w:rsidRPr="00C21AC2" w:rsidRDefault="00533CBB" w:rsidP="003C74F5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21AC2">
              <w:rPr>
                <w:rFonts w:ascii="Times New Roman" w:hAnsi="Times New Roman" w:cs="Times New Roman"/>
                <w:color w:val="000000" w:themeColor="text1"/>
              </w:rPr>
              <w:t>-7.32 to -4.99</w:t>
            </w:r>
          </w:p>
        </w:tc>
        <w:tc>
          <w:tcPr>
            <w:tcW w:w="2074" w:type="dxa"/>
            <w:tcBorders>
              <w:bottom w:val="single" w:sz="8" w:space="0" w:color="auto"/>
            </w:tcBorders>
            <w:vAlign w:val="center"/>
          </w:tcPr>
          <w:p w14:paraId="50F807D8" w14:textId="6E79D56F" w:rsidR="00C05BEC" w:rsidRPr="00C21AC2" w:rsidRDefault="00533CBB" w:rsidP="003C74F5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21AC2">
              <w:rPr>
                <w:rFonts w:ascii="Times New Roman" w:hAnsi="Times New Roman" w:cs="Times New Roman"/>
                <w:color w:val="000000" w:themeColor="text1"/>
              </w:rPr>
              <w:t>-7.51 to -3.97</w:t>
            </w:r>
          </w:p>
        </w:tc>
      </w:tr>
    </w:tbl>
    <w:p w14:paraId="30406F58" w14:textId="0231B09F" w:rsidR="0023162F" w:rsidRDefault="00730EBF" w:rsidP="00D7236D">
      <w:pPr>
        <w:spacing w:beforeLines="50" w:before="156" w:afterLines="50" w:after="156" w:line="480" w:lineRule="auto"/>
        <w:rPr>
          <w:rStyle w:val="fontstyle21"/>
          <w:rFonts w:ascii="Times New Roman" w:hAnsi="Times New Roman" w:cs="Times New Roman"/>
          <w:color w:val="000000" w:themeColor="text1"/>
          <w:sz w:val="20"/>
          <w:szCs w:val="24"/>
        </w:rPr>
      </w:pPr>
      <w:r w:rsidRPr="00C21AC2">
        <w:rPr>
          <w:rStyle w:val="fontstyle01"/>
          <w:rFonts w:ascii="Times New Roman" w:hAnsi="Times New Roman" w:cs="Times New Roman"/>
          <w:b/>
          <w:color w:val="000000" w:themeColor="text1"/>
          <w:sz w:val="20"/>
        </w:rPr>
        <w:t xml:space="preserve">Table S4. Table of best-fit values for sevoflurane dose–response curves after </w:t>
      </w:r>
      <w:r w:rsidR="00567E79" w:rsidRPr="00C21AC2">
        <w:rPr>
          <w:rStyle w:val="fontstyle01"/>
          <w:rFonts w:ascii="Times New Roman" w:hAnsi="Times New Roman" w:cs="Times New Roman"/>
          <w:b/>
          <w:color w:val="000000" w:themeColor="text1"/>
          <w:sz w:val="20"/>
        </w:rPr>
        <w:t xml:space="preserve">the </w:t>
      </w:r>
      <w:r w:rsidRPr="00C21AC2">
        <w:rPr>
          <w:rStyle w:val="fontstyle01"/>
          <w:rFonts w:ascii="Times New Roman" w:hAnsi="Times New Roman" w:cs="Times New Roman"/>
          <w:b/>
          <w:color w:val="000000" w:themeColor="text1"/>
          <w:sz w:val="20"/>
        </w:rPr>
        <w:t xml:space="preserve">inhibition of the paraventricular thalamus–bed nucleus of the stria terminalis pathway in male mice, </w:t>
      </w:r>
      <w:r w:rsidR="00567E79" w:rsidRPr="00C21AC2">
        <w:rPr>
          <w:rStyle w:val="fontstyle01"/>
          <w:rFonts w:ascii="Times New Roman" w:hAnsi="Times New Roman" w:cs="Times New Roman"/>
          <w:b/>
          <w:color w:val="000000" w:themeColor="text1"/>
          <w:sz w:val="20"/>
        </w:rPr>
        <w:t xml:space="preserve">related </w:t>
      </w:r>
      <w:r w:rsidRPr="00C21AC2">
        <w:rPr>
          <w:rStyle w:val="fontstyle01"/>
          <w:rFonts w:ascii="Times New Roman" w:hAnsi="Times New Roman" w:cs="Times New Roman"/>
          <w:b/>
          <w:color w:val="000000" w:themeColor="text1"/>
          <w:sz w:val="20"/>
        </w:rPr>
        <w:t xml:space="preserve">to </w:t>
      </w:r>
      <w:r w:rsidRPr="00C21AC2">
        <w:rPr>
          <w:rStyle w:val="fontstyle01"/>
          <w:rFonts w:ascii="Times New Roman" w:hAnsi="Times New Roman" w:cs="Times New Roman"/>
          <w:b/>
          <w:color w:val="000000" w:themeColor="text1"/>
          <w:sz w:val="20"/>
        </w:rPr>
        <w:lastRenderedPageBreak/>
        <w:t>Figure 7F-G (n=10 for each</w:t>
      </w:r>
      <w:r w:rsidR="00AF5B65" w:rsidRPr="00C21AC2">
        <w:rPr>
          <w:rStyle w:val="fontstyle01"/>
          <w:rFonts w:ascii="Times New Roman" w:hAnsi="Times New Roman" w:cs="Times New Roman"/>
          <w:b/>
          <w:color w:val="000000" w:themeColor="text1"/>
          <w:sz w:val="20"/>
        </w:rPr>
        <w:t xml:space="preserve"> group). </w:t>
      </w:r>
      <w:r w:rsidR="00AF5B65" w:rsidRPr="00C21AC2">
        <w:rPr>
          <w:rStyle w:val="fontstyle21"/>
          <w:rFonts w:ascii="Times New Roman" w:hAnsi="Times New Roman" w:cs="Times New Roman"/>
          <w:color w:val="000000" w:themeColor="text1"/>
          <w:sz w:val="20"/>
          <w:szCs w:val="24"/>
        </w:rPr>
        <w:t>MAC</w:t>
      </w:r>
      <w:r w:rsidR="00AF5B65" w:rsidRPr="00C21AC2">
        <w:rPr>
          <w:rStyle w:val="fontstyle21"/>
          <w:rFonts w:ascii="Times New Roman" w:hAnsi="Times New Roman" w:cs="Times New Roman"/>
          <w:color w:val="000000" w:themeColor="text1"/>
          <w:sz w:val="20"/>
          <w:szCs w:val="24"/>
          <w:vertAlign w:val="subscript"/>
        </w:rPr>
        <w:t>LORR</w:t>
      </w:r>
      <w:r w:rsidR="00AF5B65" w:rsidRPr="00C21AC2">
        <w:rPr>
          <w:rStyle w:val="fontstyle21"/>
          <w:rFonts w:ascii="Times New Roman" w:hAnsi="Times New Roman" w:cs="Times New Roman"/>
          <w:color w:val="000000" w:themeColor="text1"/>
          <w:sz w:val="20"/>
          <w:szCs w:val="24"/>
        </w:rPr>
        <w:t xml:space="preserve"> and MAC</w:t>
      </w:r>
      <w:r w:rsidR="00AF5B65" w:rsidRPr="00C21AC2">
        <w:rPr>
          <w:rStyle w:val="fontstyle21"/>
          <w:rFonts w:ascii="Times New Roman" w:hAnsi="Times New Roman" w:cs="Times New Roman"/>
          <w:color w:val="000000" w:themeColor="text1"/>
          <w:sz w:val="20"/>
          <w:szCs w:val="24"/>
          <w:vertAlign w:val="subscript"/>
        </w:rPr>
        <w:t>RORR</w:t>
      </w:r>
      <w:r w:rsidR="00AF5B65" w:rsidRPr="00C21AC2">
        <w:rPr>
          <w:rStyle w:val="fontstyle21"/>
          <w:rFonts w:ascii="Times New Roman" w:hAnsi="Times New Roman" w:cs="Times New Roman"/>
          <w:color w:val="000000" w:themeColor="text1"/>
          <w:sz w:val="20"/>
          <w:szCs w:val="24"/>
        </w:rPr>
        <w:t xml:space="preserve"> along with </w:t>
      </w:r>
      <w:r w:rsidR="00567E79" w:rsidRPr="00C21AC2">
        <w:rPr>
          <w:rStyle w:val="fontstyle21"/>
          <w:rFonts w:ascii="Times New Roman" w:hAnsi="Times New Roman" w:cs="Times New Roman"/>
          <w:color w:val="000000" w:themeColor="text1"/>
          <w:sz w:val="20"/>
          <w:szCs w:val="24"/>
        </w:rPr>
        <w:t xml:space="preserve">the </w:t>
      </w:r>
      <w:r w:rsidR="00AF5B65" w:rsidRPr="00C21AC2">
        <w:rPr>
          <w:rStyle w:val="fontstyle21"/>
          <w:rFonts w:ascii="Times New Roman" w:hAnsi="Times New Roman" w:cs="Times New Roman"/>
          <w:color w:val="000000" w:themeColor="text1"/>
          <w:sz w:val="20"/>
          <w:szCs w:val="24"/>
        </w:rPr>
        <w:t>corresponding 95% confidence intervals (CIs) for the hM4D-CNO group and</w:t>
      </w:r>
      <w:r w:rsidR="00AF5B65" w:rsidRPr="00C21AC2">
        <w:rPr>
          <w:rFonts w:ascii="Times New Roman" w:hAnsi="Times New Roman" w:cs="Times New Roman"/>
          <w:color w:val="000000" w:themeColor="text1"/>
          <w:sz w:val="20"/>
          <w:szCs w:val="24"/>
        </w:rPr>
        <w:t xml:space="preserve"> </w:t>
      </w:r>
      <w:r w:rsidR="00AF5B65" w:rsidRPr="00C21AC2">
        <w:rPr>
          <w:rStyle w:val="fontstyle21"/>
          <w:rFonts w:ascii="Times New Roman" w:hAnsi="Times New Roman" w:cs="Times New Roman"/>
          <w:color w:val="000000" w:themeColor="text1"/>
          <w:sz w:val="20"/>
          <w:szCs w:val="24"/>
        </w:rPr>
        <w:t xml:space="preserve">the control group (mCherry-CNO group and hM4D-saline group) under sevoflurane anesthesia after </w:t>
      </w:r>
      <w:r w:rsidR="00567E79" w:rsidRPr="00C21AC2">
        <w:rPr>
          <w:rStyle w:val="fontstyle21"/>
          <w:rFonts w:ascii="Times New Roman" w:hAnsi="Times New Roman" w:cs="Times New Roman"/>
          <w:color w:val="000000" w:themeColor="text1"/>
          <w:sz w:val="20"/>
          <w:szCs w:val="24"/>
        </w:rPr>
        <w:t xml:space="preserve">the </w:t>
      </w:r>
      <w:r w:rsidR="00AF5B65" w:rsidRPr="00C21AC2">
        <w:rPr>
          <w:rStyle w:val="fontstyle21"/>
          <w:rFonts w:ascii="Times New Roman" w:hAnsi="Times New Roman" w:cs="Times New Roman"/>
          <w:color w:val="000000" w:themeColor="text1"/>
          <w:sz w:val="20"/>
          <w:szCs w:val="24"/>
        </w:rPr>
        <w:t>inhibition of paraventricular thalamus glutamatergic neurons. MAC</w:t>
      </w:r>
      <w:r w:rsidR="00AF5B65" w:rsidRPr="00C21AC2">
        <w:rPr>
          <w:rStyle w:val="fontstyle21"/>
          <w:rFonts w:ascii="Times New Roman" w:hAnsi="Times New Roman" w:cs="Times New Roman"/>
          <w:color w:val="000000" w:themeColor="text1"/>
          <w:sz w:val="20"/>
          <w:szCs w:val="24"/>
          <w:vertAlign w:val="subscript"/>
        </w:rPr>
        <w:t>LORR</w:t>
      </w:r>
      <w:r w:rsidR="00AF5B65" w:rsidRPr="00C21AC2">
        <w:rPr>
          <w:rStyle w:val="fontstyle21"/>
          <w:rFonts w:ascii="Times New Roman" w:hAnsi="Times New Roman" w:cs="Times New Roman"/>
          <w:color w:val="000000" w:themeColor="text1"/>
          <w:sz w:val="20"/>
          <w:szCs w:val="24"/>
        </w:rPr>
        <w:t>, minimum alveolar</w:t>
      </w:r>
      <w:r w:rsidR="00AF5B65" w:rsidRPr="00C21AC2">
        <w:rPr>
          <w:rFonts w:ascii="Times New Roman" w:hAnsi="Times New Roman" w:cs="Times New Roman"/>
          <w:color w:val="000000" w:themeColor="text1"/>
          <w:sz w:val="20"/>
          <w:szCs w:val="24"/>
        </w:rPr>
        <w:t xml:space="preserve"> </w:t>
      </w:r>
      <w:r w:rsidR="00AF5B65" w:rsidRPr="00C21AC2">
        <w:rPr>
          <w:rStyle w:val="fontstyle21"/>
          <w:rFonts w:ascii="Times New Roman" w:hAnsi="Times New Roman" w:cs="Times New Roman"/>
          <w:color w:val="000000" w:themeColor="text1"/>
          <w:sz w:val="20"/>
          <w:szCs w:val="24"/>
        </w:rPr>
        <w:t xml:space="preserve">concentration at which 50% of the mice </w:t>
      </w:r>
      <w:r w:rsidR="00567E79" w:rsidRPr="00C21AC2">
        <w:rPr>
          <w:rStyle w:val="fontstyle21"/>
          <w:rFonts w:ascii="Times New Roman" w:hAnsi="Times New Roman" w:cs="Times New Roman"/>
          <w:color w:val="000000" w:themeColor="text1"/>
          <w:sz w:val="20"/>
          <w:szCs w:val="24"/>
        </w:rPr>
        <w:t xml:space="preserve">lost </w:t>
      </w:r>
      <w:r w:rsidR="00AF5B65" w:rsidRPr="00C21AC2">
        <w:rPr>
          <w:rStyle w:val="fontstyle21"/>
          <w:rFonts w:ascii="Times New Roman" w:hAnsi="Times New Roman" w:cs="Times New Roman"/>
          <w:color w:val="000000" w:themeColor="text1"/>
          <w:sz w:val="20"/>
          <w:szCs w:val="24"/>
        </w:rPr>
        <w:t>their righting reflex; MAC</w:t>
      </w:r>
      <w:r w:rsidR="00AF5B65" w:rsidRPr="00C21AC2">
        <w:rPr>
          <w:rStyle w:val="fontstyle21"/>
          <w:rFonts w:ascii="Times New Roman" w:hAnsi="Times New Roman" w:cs="Times New Roman"/>
          <w:color w:val="000000" w:themeColor="text1"/>
          <w:sz w:val="20"/>
          <w:szCs w:val="24"/>
          <w:vertAlign w:val="subscript"/>
        </w:rPr>
        <w:t>RORR</w:t>
      </w:r>
      <w:r w:rsidR="00AF5B65" w:rsidRPr="00C21AC2">
        <w:rPr>
          <w:rStyle w:val="fontstyle21"/>
          <w:rFonts w:ascii="Times New Roman" w:hAnsi="Times New Roman" w:cs="Times New Roman"/>
          <w:color w:val="000000" w:themeColor="text1"/>
          <w:sz w:val="20"/>
          <w:szCs w:val="24"/>
        </w:rPr>
        <w:t>,</w:t>
      </w:r>
      <w:r w:rsidR="00AF5B65" w:rsidRPr="00C21AC2">
        <w:rPr>
          <w:rStyle w:val="fontstyle21"/>
          <w:rFonts w:ascii="Times New Roman" w:hAnsi="Times New Roman" w:cs="Times New Roman"/>
          <w:color w:val="000000" w:themeColor="text1"/>
          <w:sz w:val="20"/>
          <w:szCs w:val="24"/>
          <w:vertAlign w:val="subscript"/>
        </w:rPr>
        <w:t xml:space="preserve"> </w:t>
      </w:r>
      <w:r w:rsidR="00AF5B65" w:rsidRPr="00C21AC2">
        <w:rPr>
          <w:rStyle w:val="fontstyle21"/>
          <w:rFonts w:ascii="Times New Roman" w:hAnsi="Times New Roman" w:cs="Times New Roman"/>
          <w:color w:val="000000" w:themeColor="text1"/>
          <w:sz w:val="20"/>
          <w:szCs w:val="24"/>
        </w:rPr>
        <w:t>minimum alveolar</w:t>
      </w:r>
      <w:r w:rsidR="00AF5B65" w:rsidRPr="00C21AC2">
        <w:rPr>
          <w:rFonts w:ascii="Times New Roman" w:hAnsi="Times New Roman" w:cs="Times New Roman"/>
          <w:color w:val="000000" w:themeColor="text1"/>
          <w:sz w:val="20"/>
          <w:szCs w:val="24"/>
        </w:rPr>
        <w:t xml:space="preserve"> </w:t>
      </w:r>
      <w:r w:rsidR="00AF5B65" w:rsidRPr="00C21AC2">
        <w:rPr>
          <w:rStyle w:val="fontstyle21"/>
          <w:rFonts w:ascii="Times New Roman" w:hAnsi="Times New Roman" w:cs="Times New Roman"/>
          <w:color w:val="000000" w:themeColor="text1"/>
          <w:sz w:val="20"/>
          <w:szCs w:val="24"/>
        </w:rPr>
        <w:t>concentration at which 50% of the mice recover</w:t>
      </w:r>
      <w:r w:rsidR="00567E79" w:rsidRPr="00C21AC2">
        <w:rPr>
          <w:rStyle w:val="fontstyle21"/>
          <w:rFonts w:ascii="Times New Roman" w:hAnsi="Times New Roman" w:cs="Times New Roman"/>
          <w:color w:val="000000" w:themeColor="text1"/>
          <w:sz w:val="20"/>
          <w:szCs w:val="24"/>
        </w:rPr>
        <w:t>ed</w:t>
      </w:r>
      <w:r w:rsidR="00AF5B65" w:rsidRPr="00C21AC2">
        <w:rPr>
          <w:rStyle w:val="fontstyle21"/>
          <w:rFonts w:ascii="Times New Roman" w:hAnsi="Times New Roman" w:cs="Times New Roman"/>
          <w:color w:val="000000" w:themeColor="text1"/>
          <w:sz w:val="20"/>
          <w:szCs w:val="24"/>
        </w:rPr>
        <w:t xml:space="preserve"> their righting reflex</w:t>
      </w:r>
    </w:p>
    <w:p w14:paraId="4751858D" w14:textId="77777777" w:rsidR="008905B2" w:rsidRPr="00C21AC2" w:rsidRDefault="008905B2" w:rsidP="00D7236D">
      <w:pPr>
        <w:spacing w:beforeLines="50" w:before="156" w:afterLines="50" w:after="156" w:line="480" w:lineRule="auto"/>
        <w:rPr>
          <w:rStyle w:val="fontstyle21"/>
          <w:rFonts w:ascii="Times New Roman" w:hAnsi="Times New Roman" w:cs="Times New Roman"/>
          <w:color w:val="000000" w:themeColor="text1"/>
          <w:sz w:val="20"/>
          <w:szCs w:val="24"/>
        </w:rPr>
      </w:pPr>
      <w:bookmarkStart w:id="24" w:name="_GoBack"/>
      <w:bookmarkEnd w:id="24"/>
    </w:p>
    <w:tbl>
      <w:tblPr>
        <w:tblStyle w:val="a5"/>
        <w:tblW w:w="8333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4"/>
        <w:gridCol w:w="1417"/>
        <w:gridCol w:w="1134"/>
        <w:gridCol w:w="1134"/>
        <w:gridCol w:w="1134"/>
        <w:gridCol w:w="1020"/>
        <w:gridCol w:w="1020"/>
        <w:gridCol w:w="1020"/>
      </w:tblGrid>
      <w:tr w:rsidR="00C21AC2" w:rsidRPr="00DC4382" w14:paraId="65F696C6" w14:textId="77777777" w:rsidTr="00F14C2C">
        <w:trPr>
          <w:trHeight w:val="283"/>
        </w:trPr>
        <w:tc>
          <w:tcPr>
            <w:tcW w:w="454" w:type="dxa"/>
            <w:tcBorders>
              <w:top w:val="single" w:sz="8" w:space="0" w:color="auto"/>
              <w:bottom w:val="single" w:sz="4" w:space="0" w:color="auto"/>
            </w:tcBorders>
            <w:vAlign w:val="center"/>
          </w:tcPr>
          <w:p w14:paraId="12E96C42" w14:textId="77777777" w:rsidR="002522FE" w:rsidRPr="00DC4382" w:rsidRDefault="00533CBB" w:rsidP="00A3387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C438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ID</w:t>
            </w:r>
          </w:p>
        </w:tc>
        <w:tc>
          <w:tcPr>
            <w:tcW w:w="1417" w:type="dxa"/>
            <w:tcBorders>
              <w:top w:val="single" w:sz="8" w:space="0" w:color="auto"/>
              <w:bottom w:val="single" w:sz="4" w:space="0" w:color="auto"/>
            </w:tcBorders>
            <w:vAlign w:val="center"/>
          </w:tcPr>
          <w:p w14:paraId="1FEAE164" w14:textId="77777777" w:rsidR="002522FE" w:rsidRPr="00DC4382" w:rsidRDefault="00533CBB" w:rsidP="00A3387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C438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Group</w:t>
            </w:r>
          </w:p>
        </w:tc>
        <w:tc>
          <w:tcPr>
            <w:tcW w:w="1134" w:type="dxa"/>
            <w:tcBorders>
              <w:top w:val="single" w:sz="8" w:space="0" w:color="auto"/>
              <w:bottom w:val="single" w:sz="4" w:space="0" w:color="auto"/>
            </w:tcBorders>
            <w:vAlign w:val="center"/>
          </w:tcPr>
          <w:p w14:paraId="10D582C3" w14:textId="77777777" w:rsidR="002522FE" w:rsidRPr="00DC4382" w:rsidRDefault="00533CBB" w:rsidP="00A3387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C438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Leg movement</w:t>
            </w:r>
          </w:p>
        </w:tc>
        <w:tc>
          <w:tcPr>
            <w:tcW w:w="1134" w:type="dxa"/>
            <w:tcBorders>
              <w:top w:val="single" w:sz="8" w:space="0" w:color="auto"/>
              <w:bottom w:val="single" w:sz="4" w:space="0" w:color="auto"/>
            </w:tcBorders>
            <w:vAlign w:val="center"/>
          </w:tcPr>
          <w:p w14:paraId="6A06269D" w14:textId="77777777" w:rsidR="002522FE" w:rsidRPr="00DC4382" w:rsidRDefault="00533CBB" w:rsidP="00A3387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C438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Head movement</w:t>
            </w:r>
          </w:p>
        </w:tc>
        <w:tc>
          <w:tcPr>
            <w:tcW w:w="1134" w:type="dxa"/>
            <w:tcBorders>
              <w:top w:val="single" w:sz="8" w:space="0" w:color="auto"/>
              <w:bottom w:val="single" w:sz="4" w:space="0" w:color="auto"/>
            </w:tcBorders>
            <w:vAlign w:val="center"/>
          </w:tcPr>
          <w:p w14:paraId="09044296" w14:textId="77777777" w:rsidR="002522FE" w:rsidRPr="00DC4382" w:rsidRDefault="00533CBB" w:rsidP="00A3387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C438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Tail</w:t>
            </w:r>
          </w:p>
          <w:p w14:paraId="037B170A" w14:textId="77777777" w:rsidR="002522FE" w:rsidRPr="00DC4382" w:rsidRDefault="00533CBB" w:rsidP="00A3387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C438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movement</w:t>
            </w:r>
          </w:p>
        </w:tc>
        <w:tc>
          <w:tcPr>
            <w:tcW w:w="1020" w:type="dxa"/>
            <w:tcBorders>
              <w:top w:val="single" w:sz="8" w:space="0" w:color="auto"/>
              <w:bottom w:val="single" w:sz="4" w:space="0" w:color="auto"/>
            </w:tcBorders>
            <w:vAlign w:val="center"/>
          </w:tcPr>
          <w:p w14:paraId="242F83FF" w14:textId="77777777" w:rsidR="002522FE" w:rsidRPr="00DC4382" w:rsidRDefault="00533CBB" w:rsidP="00A3387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C438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Righting</w:t>
            </w:r>
          </w:p>
        </w:tc>
        <w:tc>
          <w:tcPr>
            <w:tcW w:w="1020" w:type="dxa"/>
            <w:tcBorders>
              <w:top w:val="single" w:sz="8" w:space="0" w:color="auto"/>
              <w:bottom w:val="single" w:sz="4" w:space="0" w:color="auto"/>
            </w:tcBorders>
            <w:vAlign w:val="center"/>
          </w:tcPr>
          <w:p w14:paraId="4DE78B4D" w14:textId="5B87059F" w:rsidR="002522FE" w:rsidRPr="00DC4382" w:rsidRDefault="002F3AC7" w:rsidP="00A3387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C438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W</w:t>
            </w:r>
            <w:r w:rsidR="00533CBB" w:rsidRPr="00DC438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alking</w:t>
            </w:r>
          </w:p>
        </w:tc>
        <w:tc>
          <w:tcPr>
            <w:tcW w:w="1020" w:type="dxa"/>
            <w:tcBorders>
              <w:top w:val="single" w:sz="8" w:space="0" w:color="auto"/>
              <w:bottom w:val="single" w:sz="4" w:space="0" w:color="auto"/>
            </w:tcBorders>
            <w:vAlign w:val="center"/>
          </w:tcPr>
          <w:p w14:paraId="46D7F59E" w14:textId="77777777" w:rsidR="002522FE" w:rsidRPr="00DC4382" w:rsidRDefault="00533CBB" w:rsidP="00A3387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C438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Total score</w:t>
            </w:r>
          </w:p>
        </w:tc>
      </w:tr>
      <w:tr w:rsidR="00C21AC2" w:rsidRPr="00DC4382" w14:paraId="225306B1" w14:textId="77777777" w:rsidTr="004A082D">
        <w:trPr>
          <w:trHeight w:val="283"/>
        </w:trPr>
        <w:tc>
          <w:tcPr>
            <w:tcW w:w="454" w:type="dxa"/>
            <w:tcBorders>
              <w:top w:val="single" w:sz="4" w:space="0" w:color="auto"/>
            </w:tcBorders>
            <w:vAlign w:val="center"/>
          </w:tcPr>
          <w:p w14:paraId="400304BE" w14:textId="77777777" w:rsidR="002522FE" w:rsidRPr="00DC4382" w:rsidRDefault="00533CBB" w:rsidP="00A3387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bookmarkStart w:id="25" w:name="_Hlk67330993"/>
            <w:r w:rsidRPr="00DC438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vAlign w:val="center"/>
          </w:tcPr>
          <w:p w14:paraId="4ED9CC8E" w14:textId="77777777" w:rsidR="002522FE" w:rsidRPr="00DC4382" w:rsidRDefault="00533CBB" w:rsidP="00A3387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C438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ChR2-on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14:paraId="14895422" w14:textId="77777777" w:rsidR="002522FE" w:rsidRPr="00DC4382" w:rsidRDefault="00533CBB" w:rsidP="00A3387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C438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14:paraId="736D4915" w14:textId="77777777" w:rsidR="002522FE" w:rsidRPr="00DC4382" w:rsidRDefault="00533CBB" w:rsidP="00A3387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C438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14:paraId="42999554" w14:textId="77777777" w:rsidR="002522FE" w:rsidRPr="00DC4382" w:rsidRDefault="00533CBB" w:rsidP="00A3387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C438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1020" w:type="dxa"/>
            <w:tcBorders>
              <w:top w:val="single" w:sz="4" w:space="0" w:color="auto"/>
            </w:tcBorders>
            <w:vAlign w:val="center"/>
          </w:tcPr>
          <w:p w14:paraId="1902842C" w14:textId="77777777" w:rsidR="002522FE" w:rsidRPr="00DC4382" w:rsidRDefault="00533CBB" w:rsidP="00A3387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C438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1020" w:type="dxa"/>
            <w:tcBorders>
              <w:top w:val="single" w:sz="4" w:space="0" w:color="auto"/>
            </w:tcBorders>
            <w:vAlign w:val="center"/>
          </w:tcPr>
          <w:p w14:paraId="1095387F" w14:textId="77777777" w:rsidR="002522FE" w:rsidRPr="00DC4382" w:rsidRDefault="00533CBB" w:rsidP="00A3387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C438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1020" w:type="dxa"/>
            <w:tcBorders>
              <w:top w:val="single" w:sz="4" w:space="0" w:color="auto"/>
            </w:tcBorders>
            <w:vAlign w:val="center"/>
          </w:tcPr>
          <w:p w14:paraId="47A50F91" w14:textId="77777777" w:rsidR="002522FE" w:rsidRPr="00DC4382" w:rsidRDefault="00533CBB" w:rsidP="00A3387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C438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</w:t>
            </w:r>
          </w:p>
        </w:tc>
      </w:tr>
      <w:tr w:rsidR="00C21AC2" w:rsidRPr="00DC4382" w14:paraId="0C5996E7" w14:textId="77777777" w:rsidTr="004A082D">
        <w:trPr>
          <w:trHeight w:val="283"/>
        </w:trPr>
        <w:tc>
          <w:tcPr>
            <w:tcW w:w="454" w:type="dxa"/>
            <w:vAlign w:val="center"/>
          </w:tcPr>
          <w:p w14:paraId="6634860C" w14:textId="77777777" w:rsidR="002522FE" w:rsidRPr="00DC4382" w:rsidRDefault="00533CBB" w:rsidP="00A3387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C438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1417" w:type="dxa"/>
            <w:vAlign w:val="center"/>
          </w:tcPr>
          <w:p w14:paraId="08075AB9" w14:textId="77777777" w:rsidR="002522FE" w:rsidRPr="00DC4382" w:rsidRDefault="00533CBB" w:rsidP="00A3387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C438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ChR2-on</w:t>
            </w:r>
          </w:p>
        </w:tc>
        <w:tc>
          <w:tcPr>
            <w:tcW w:w="1134" w:type="dxa"/>
            <w:vAlign w:val="center"/>
          </w:tcPr>
          <w:p w14:paraId="1D300EF3" w14:textId="77777777" w:rsidR="002522FE" w:rsidRPr="00DC4382" w:rsidRDefault="00533CBB" w:rsidP="00A3387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C438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1134" w:type="dxa"/>
            <w:vAlign w:val="center"/>
          </w:tcPr>
          <w:p w14:paraId="57BA4C67" w14:textId="77777777" w:rsidR="002522FE" w:rsidRPr="00DC4382" w:rsidRDefault="00533CBB" w:rsidP="00A3387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C438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1134" w:type="dxa"/>
            <w:vAlign w:val="center"/>
          </w:tcPr>
          <w:p w14:paraId="2111FA3D" w14:textId="77777777" w:rsidR="002522FE" w:rsidRPr="00DC4382" w:rsidRDefault="00533CBB" w:rsidP="00A3387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C438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1020" w:type="dxa"/>
            <w:vAlign w:val="center"/>
          </w:tcPr>
          <w:p w14:paraId="49B9C270" w14:textId="77777777" w:rsidR="002522FE" w:rsidRPr="00DC4382" w:rsidRDefault="00533CBB" w:rsidP="00A3387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C438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1020" w:type="dxa"/>
            <w:vAlign w:val="center"/>
          </w:tcPr>
          <w:p w14:paraId="76651914" w14:textId="77777777" w:rsidR="002522FE" w:rsidRPr="00DC4382" w:rsidRDefault="00533CBB" w:rsidP="00A3387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C438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1020" w:type="dxa"/>
            <w:vAlign w:val="center"/>
          </w:tcPr>
          <w:p w14:paraId="1F7FFEAB" w14:textId="77777777" w:rsidR="002522FE" w:rsidRPr="00DC4382" w:rsidRDefault="00533CBB" w:rsidP="00A3387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C438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9</w:t>
            </w:r>
          </w:p>
        </w:tc>
      </w:tr>
      <w:tr w:rsidR="00C21AC2" w:rsidRPr="00DC4382" w14:paraId="3B7B6B45" w14:textId="77777777" w:rsidTr="004A082D">
        <w:trPr>
          <w:trHeight w:val="283"/>
        </w:trPr>
        <w:tc>
          <w:tcPr>
            <w:tcW w:w="454" w:type="dxa"/>
            <w:vAlign w:val="center"/>
          </w:tcPr>
          <w:p w14:paraId="63FED8E8" w14:textId="77777777" w:rsidR="002522FE" w:rsidRPr="00DC4382" w:rsidRDefault="00533CBB" w:rsidP="00A3387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C438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1417" w:type="dxa"/>
            <w:vAlign w:val="center"/>
          </w:tcPr>
          <w:p w14:paraId="42D436F0" w14:textId="77777777" w:rsidR="002522FE" w:rsidRPr="00DC4382" w:rsidRDefault="00533CBB" w:rsidP="00A3387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C438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ChR2-on</w:t>
            </w:r>
          </w:p>
        </w:tc>
        <w:tc>
          <w:tcPr>
            <w:tcW w:w="1134" w:type="dxa"/>
            <w:vAlign w:val="center"/>
          </w:tcPr>
          <w:p w14:paraId="624C7C49" w14:textId="77777777" w:rsidR="002522FE" w:rsidRPr="00DC4382" w:rsidRDefault="00533CBB" w:rsidP="00A3387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C438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1134" w:type="dxa"/>
            <w:vAlign w:val="center"/>
          </w:tcPr>
          <w:p w14:paraId="2B48FA53" w14:textId="77777777" w:rsidR="002522FE" w:rsidRPr="00DC4382" w:rsidRDefault="00533CBB" w:rsidP="00A3387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C438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1134" w:type="dxa"/>
            <w:vAlign w:val="center"/>
          </w:tcPr>
          <w:p w14:paraId="29B81B05" w14:textId="77777777" w:rsidR="002522FE" w:rsidRPr="00DC4382" w:rsidRDefault="00533CBB" w:rsidP="00A3387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C438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1020" w:type="dxa"/>
            <w:vAlign w:val="center"/>
          </w:tcPr>
          <w:p w14:paraId="16F152A1" w14:textId="77777777" w:rsidR="002522FE" w:rsidRPr="00DC4382" w:rsidRDefault="00533CBB" w:rsidP="00A3387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C438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1020" w:type="dxa"/>
            <w:vAlign w:val="center"/>
          </w:tcPr>
          <w:p w14:paraId="42FBACBA" w14:textId="77777777" w:rsidR="002522FE" w:rsidRPr="00DC4382" w:rsidRDefault="00533CBB" w:rsidP="00A3387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C438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1020" w:type="dxa"/>
            <w:vAlign w:val="center"/>
          </w:tcPr>
          <w:p w14:paraId="4C1E24ED" w14:textId="77777777" w:rsidR="002522FE" w:rsidRPr="00DC4382" w:rsidRDefault="00533CBB" w:rsidP="00A3387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C438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8</w:t>
            </w:r>
          </w:p>
        </w:tc>
      </w:tr>
      <w:tr w:rsidR="00C21AC2" w:rsidRPr="00DC4382" w14:paraId="6435EF3C" w14:textId="77777777" w:rsidTr="004A082D">
        <w:trPr>
          <w:trHeight w:val="283"/>
        </w:trPr>
        <w:tc>
          <w:tcPr>
            <w:tcW w:w="454" w:type="dxa"/>
            <w:vAlign w:val="center"/>
          </w:tcPr>
          <w:p w14:paraId="08CF015F" w14:textId="77777777" w:rsidR="002522FE" w:rsidRPr="00DC4382" w:rsidRDefault="00533CBB" w:rsidP="00A3387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C438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1417" w:type="dxa"/>
            <w:vAlign w:val="center"/>
          </w:tcPr>
          <w:p w14:paraId="0874620C" w14:textId="77777777" w:rsidR="002522FE" w:rsidRPr="00DC4382" w:rsidRDefault="00533CBB" w:rsidP="00A3387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C438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ChR2-on</w:t>
            </w:r>
          </w:p>
        </w:tc>
        <w:tc>
          <w:tcPr>
            <w:tcW w:w="1134" w:type="dxa"/>
            <w:vAlign w:val="center"/>
          </w:tcPr>
          <w:p w14:paraId="73E2133D" w14:textId="77777777" w:rsidR="002522FE" w:rsidRPr="00DC4382" w:rsidRDefault="00533CBB" w:rsidP="00A3387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C438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1134" w:type="dxa"/>
            <w:vAlign w:val="center"/>
          </w:tcPr>
          <w:p w14:paraId="430903CB" w14:textId="77777777" w:rsidR="002522FE" w:rsidRPr="00DC4382" w:rsidRDefault="00533CBB" w:rsidP="00A3387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C438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1134" w:type="dxa"/>
            <w:vAlign w:val="center"/>
          </w:tcPr>
          <w:p w14:paraId="4BE36DAB" w14:textId="77777777" w:rsidR="002522FE" w:rsidRPr="00DC4382" w:rsidRDefault="00533CBB" w:rsidP="00A3387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C438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1020" w:type="dxa"/>
            <w:vAlign w:val="center"/>
          </w:tcPr>
          <w:p w14:paraId="6EF31AAD" w14:textId="77777777" w:rsidR="002522FE" w:rsidRPr="00DC4382" w:rsidRDefault="00533CBB" w:rsidP="00A3387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C438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1020" w:type="dxa"/>
            <w:vAlign w:val="center"/>
          </w:tcPr>
          <w:p w14:paraId="7F534BB7" w14:textId="77777777" w:rsidR="002522FE" w:rsidRPr="00DC4382" w:rsidRDefault="00533CBB" w:rsidP="00A3387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C438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1020" w:type="dxa"/>
            <w:vAlign w:val="center"/>
          </w:tcPr>
          <w:p w14:paraId="398CA8D6" w14:textId="77777777" w:rsidR="002522FE" w:rsidRPr="00DC4382" w:rsidRDefault="00533CBB" w:rsidP="00A3387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C438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6</w:t>
            </w:r>
          </w:p>
        </w:tc>
      </w:tr>
      <w:tr w:rsidR="00C21AC2" w:rsidRPr="00DC4382" w14:paraId="4C53AF23" w14:textId="77777777" w:rsidTr="004A082D">
        <w:trPr>
          <w:trHeight w:val="283"/>
        </w:trPr>
        <w:tc>
          <w:tcPr>
            <w:tcW w:w="454" w:type="dxa"/>
            <w:vAlign w:val="center"/>
          </w:tcPr>
          <w:p w14:paraId="0427B44E" w14:textId="77777777" w:rsidR="002522FE" w:rsidRPr="00DC4382" w:rsidRDefault="00533CBB" w:rsidP="00A3387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C438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1417" w:type="dxa"/>
            <w:vAlign w:val="center"/>
          </w:tcPr>
          <w:p w14:paraId="023CD035" w14:textId="77777777" w:rsidR="002522FE" w:rsidRPr="00DC4382" w:rsidRDefault="00533CBB" w:rsidP="00A3387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C438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ChR2-on</w:t>
            </w:r>
          </w:p>
        </w:tc>
        <w:tc>
          <w:tcPr>
            <w:tcW w:w="1134" w:type="dxa"/>
            <w:vAlign w:val="center"/>
          </w:tcPr>
          <w:p w14:paraId="720C39BF" w14:textId="77777777" w:rsidR="002522FE" w:rsidRPr="00DC4382" w:rsidRDefault="00533CBB" w:rsidP="00A3387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C438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1134" w:type="dxa"/>
            <w:vAlign w:val="center"/>
          </w:tcPr>
          <w:p w14:paraId="5A1052F1" w14:textId="77777777" w:rsidR="002522FE" w:rsidRPr="00DC4382" w:rsidRDefault="00533CBB" w:rsidP="00A3387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C438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1134" w:type="dxa"/>
            <w:vAlign w:val="center"/>
          </w:tcPr>
          <w:p w14:paraId="3F4AD060" w14:textId="77777777" w:rsidR="002522FE" w:rsidRPr="00DC4382" w:rsidRDefault="00533CBB" w:rsidP="00A3387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C438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1020" w:type="dxa"/>
            <w:vAlign w:val="center"/>
          </w:tcPr>
          <w:p w14:paraId="3428D123" w14:textId="77777777" w:rsidR="002522FE" w:rsidRPr="00DC4382" w:rsidRDefault="00533CBB" w:rsidP="00A3387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C438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1020" w:type="dxa"/>
            <w:vAlign w:val="center"/>
          </w:tcPr>
          <w:p w14:paraId="1CEBF286" w14:textId="77777777" w:rsidR="002522FE" w:rsidRPr="00DC4382" w:rsidRDefault="00533CBB" w:rsidP="00A3387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C438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1020" w:type="dxa"/>
            <w:vAlign w:val="center"/>
          </w:tcPr>
          <w:p w14:paraId="22C3CB1C" w14:textId="77777777" w:rsidR="002522FE" w:rsidRPr="00DC4382" w:rsidRDefault="00533CBB" w:rsidP="00A3387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C438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</w:t>
            </w:r>
          </w:p>
        </w:tc>
      </w:tr>
      <w:tr w:rsidR="00C21AC2" w:rsidRPr="00DC4382" w14:paraId="452EF3A8" w14:textId="77777777" w:rsidTr="004A082D">
        <w:trPr>
          <w:trHeight w:val="283"/>
        </w:trPr>
        <w:tc>
          <w:tcPr>
            <w:tcW w:w="454" w:type="dxa"/>
            <w:vAlign w:val="center"/>
          </w:tcPr>
          <w:p w14:paraId="4172B3DF" w14:textId="77777777" w:rsidR="002522FE" w:rsidRPr="00DC4382" w:rsidRDefault="00533CBB" w:rsidP="00A3387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C438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6</w:t>
            </w:r>
          </w:p>
        </w:tc>
        <w:tc>
          <w:tcPr>
            <w:tcW w:w="1417" w:type="dxa"/>
            <w:vAlign w:val="center"/>
          </w:tcPr>
          <w:p w14:paraId="686B49E7" w14:textId="77777777" w:rsidR="002522FE" w:rsidRPr="00DC4382" w:rsidRDefault="00533CBB" w:rsidP="00A3387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C438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ChR2-on</w:t>
            </w:r>
          </w:p>
        </w:tc>
        <w:tc>
          <w:tcPr>
            <w:tcW w:w="1134" w:type="dxa"/>
            <w:vAlign w:val="center"/>
          </w:tcPr>
          <w:p w14:paraId="76FEFF3A" w14:textId="77777777" w:rsidR="002522FE" w:rsidRPr="00DC4382" w:rsidRDefault="00533CBB" w:rsidP="00A3387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C438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1134" w:type="dxa"/>
            <w:vAlign w:val="center"/>
          </w:tcPr>
          <w:p w14:paraId="2F924BE2" w14:textId="77777777" w:rsidR="002522FE" w:rsidRPr="00DC4382" w:rsidRDefault="00533CBB" w:rsidP="00A3387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C438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1134" w:type="dxa"/>
            <w:vAlign w:val="center"/>
          </w:tcPr>
          <w:p w14:paraId="1A75E1AA" w14:textId="77777777" w:rsidR="002522FE" w:rsidRPr="00DC4382" w:rsidRDefault="00533CBB" w:rsidP="00A3387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C438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1020" w:type="dxa"/>
            <w:vAlign w:val="center"/>
          </w:tcPr>
          <w:p w14:paraId="375EF1F4" w14:textId="77777777" w:rsidR="002522FE" w:rsidRPr="00DC4382" w:rsidRDefault="00533CBB" w:rsidP="00A3387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C438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1020" w:type="dxa"/>
            <w:vAlign w:val="center"/>
          </w:tcPr>
          <w:p w14:paraId="5074E426" w14:textId="77777777" w:rsidR="002522FE" w:rsidRPr="00DC4382" w:rsidRDefault="00533CBB" w:rsidP="00A3387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C438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1020" w:type="dxa"/>
            <w:vAlign w:val="center"/>
          </w:tcPr>
          <w:p w14:paraId="2F615CB9" w14:textId="77777777" w:rsidR="002522FE" w:rsidRPr="00DC4382" w:rsidRDefault="00533CBB" w:rsidP="00A3387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C438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6</w:t>
            </w:r>
          </w:p>
        </w:tc>
      </w:tr>
      <w:tr w:rsidR="00C21AC2" w:rsidRPr="00DC4382" w14:paraId="7D829545" w14:textId="77777777" w:rsidTr="004A082D">
        <w:trPr>
          <w:trHeight w:val="283"/>
        </w:trPr>
        <w:tc>
          <w:tcPr>
            <w:tcW w:w="454" w:type="dxa"/>
            <w:vAlign w:val="center"/>
          </w:tcPr>
          <w:p w14:paraId="354654B1" w14:textId="77777777" w:rsidR="002522FE" w:rsidRPr="00DC4382" w:rsidRDefault="00533CBB" w:rsidP="00A3387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C438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7</w:t>
            </w:r>
          </w:p>
        </w:tc>
        <w:tc>
          <w:tcPr>
            <w:tcW w:w="1417" w:type="dxa"/>
            <w:vAlign w:val="center"/>
          </w:tcPr>
          <w:p w14:paraId="662BC9EA" w14:textId="77777777" w:rsidR="002522FE" w:rsidRPr="00DC4382" w:rsidRDefault="00533CBB" w:rsidP="00A3387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C438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ChR2-on</w:t>
            </w:r>
          </w:p>
        </w:tc>
        <w:tc>
          <w:tcPr>
            <w:tcW w:w="1134" w:type="dxa"/>
            <w:vAlign w:val="center"/>
          </w:tcPr>
          <w:p w14:paraId="38EDF804" w14:textId="77777777" w:rsidR="002522FE" w:rsidRPr="00DC4382" w:rsidRDefault="00533CBB" w:rsidP="00A3387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C438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1134" w:type="dxa"/>
            <w:vAlign w:val="center"/>
          </w:tcPr>
          <w:p w14:paraId="1C507B69" w14:textId="77777777" w:rsidR="002522FE" w:rsidRPr="00DC4382" w:rsidRDefault="00533CBB" w:rsidP="00A3387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C438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1134" w:type="dxa"/>
            <w:vAlign w:val="center"/>
          </w:tcPr>
          <w:p w14:paraId="569B2955" w14:textId="77777777" w:rsidR="002522FE" w:rsidRPr="00DC4382" w:rsidRDefault="00533CBB" w:rsidP="00A3387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C438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1020" w:type="dxa"/>
            <w:vAlign w:val="center"/>
          </w:tcPr>
          <w:p w14:paraId="198D98F1" w14:textId="77777777" w:rsidR="002522FE" w:rsidRPr="00DC4382" w:rsidRDefault="00533CBB" w:rsidP="00A3387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C438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1020" w:type="dxa"/>
            <w:vAlign w:val="center"/>
          </w:tcPr>
          <w:p w14:paraId="68312114" w14:textId="77777777" w:rsidR="002522FE" w:rsidRPr="00DC4382" w:rsidRDefault="00533CBB" w:rsidP="00A3387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C438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1020" w:type="dxa"/>
            <w:vAlign w:val="center"/>
          </w:tcPr>
          <w:p w14:paraId="3FCED9B4" w14:textId="77777777" w:rsidR="002522FE" w:rsidRPr="00DC4382" w:rsidRDefault="00533CBB" w:rsidP="00A3387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C438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9</w:t>
            </w:r>
          </w:p>
        </w:tc>
      </w:tr>
      <w:tr w:rsidR="00C21AC2" w:rsidRPr="00DC4382" w14:paraId="6F6D1A20" w14:textId="77777777" w:rsidTr="004A082D">
        <w:trPr>
          <w:trHeight w:val="283"/>
        </w:trPr>
        <w:tc>
          <w:tcPr>
            <w:tcW w:w="454" w:type="dxa"/>
            <w:vAlign w:val="center"/>
          </w:tcPr>
          <w:p w14:paraId="15A571D4" w14:textId="77777777" w:rsidR="002522FE" w:rsidRPr="00DC4382" w:rsidRDefault="00533CBB" w:rsidP="00A3387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C438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8</w:t>
            </w:r>
          </w:p>
        </w:tc>
        <w:tc>
          <w:tcPr>
            <w:tcW w:w="1417" w:type="dxa"/>
            <w:vAlign w:val="center"/>
          </w:tcPr>
          <w:p w14:paraId="070C8BF0" w14:textId="77777777" w:rsidR="002522FE" w:rsidRPr="00DC4382" w:rsidRDefault="00533CBB" w:rsidP="00A3387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C438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ChR2-on</w:t>
            </w:r>
          </w:p>
        </w:tc>
        <w:tc>
          <w:tcPr>
            <w:tcW w:w="1134" w:type="dxa"/>
            <w:vAlign w:val="center"/>
          </w:tcPr>
          <w:p w14:paraId="07613954" w14:textId="77777777" w:rsidR="002522FE" w:rsidRPr="00DC4382" w:rsidRDefault="00533CBB" w:rsidP="00A3387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C438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1134" w:type="dxa"/>
            <w:vAlign w:val="center"/>
          </w:tcPr>
          <w:p w14:paraId="37E0F567" w14:textId="77777777" w:rsidR="002522FE" w:rsidRPr="00DC4382" w:rsidRDefault="00533CBB" w:rsidP="00A3387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C438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1134" w:type="dxa"/>
            <w:vAlign w:val="center"/>
          </w:tcPr>
          <w:p w14:paraId="4C333880" w14:textId="77777777" w:rsidR="002522FE" w:rsidRPr="00DC4382" w:rsidRDefault="00533CBB" w:rsidP="00A3387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C438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1020" w:type="dxa"/>
            <w:vAlign w:val="center"/>
          </w:tcPr>
          <w:p w14:paraId="640B564C" w14:textId="77777777" w:rsidR="002522FE" w:rsidRPr="00DC4382" w:rsidRDefault="00533CBB" w:rsidP="00A3387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C438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1020" w:type="dxa"/>
            <w:vAlign w:val="center"/>
          </w:tcPr>
          <w:p w14:paraId="21FA8C9C" w14:textId="77777777" w:rsidR="002522FE" w:rsidRPr="00DC4382" w:rsidRDefault="00533CBB" w:rsidP="00A3387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C438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1020" w:type="dxa"/>
            <w:vAlign w:val="center"/>
          </w:tcPr>
          <w:p w14:paraId="23F0FED6" w14:textId="77777777" w:rsidR="002522FE" w:rsidRPr="00DC4382" w:rsidRDefault="00533CBB" w:rsidP="00A3387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C438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9</w:t>
            </w:r>
          </w:p>
        </w:tc>
      </w:tr>
      <w:bookmarkEnd w:id="25"/>
      <w:tr w:rsidR="00C21AC2" w:rsidRPr="00DC4382" w14:paraId="503BF4D5" w14:textId="77777777" w:rsidTr="004A082D">
        <w:trPr>
          <w:trHeight w:val="283"/>
        </w:trPr>
        <w:tc>
          <w:tcPr>
            <w:tcW w:w="454" w:type="dxa"/>
            <w:vAlign w:val="center"/>
          </w:tcPr>
          <w:p w14:paraId="47903B48" w14:textId="77777777" w:rsidR="002522FE" w:rsidRPr="00DC4382" w:rsidRDefault="00533CBB" w:rsidP="00A3387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C438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1417" w:type="dxa"/>
            <w:vAlign w:val="center"/>
          </w:tcPr>
          <w:p w14:paraId="033F042A" w14:textId="77777777" w:rsidR="002522FE" w:rsidRPr="00DC4382" w:rsidRDefault="00533CBB" w:rsidP="00A3387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C438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ChR2-off</w:t>
            </w:r>
          </w:p>
        </w:tc>
        <w:tc>
          <w:tcPr>
            <w:tcW w:w="1134" w:type="dxa"/>
            <w:vAlign w:val="center"/>
          </w:tcPr>
          <w:p w14:paraId="238F6BEB" w14:textId="77777777" w:rsidR="002522FE" w:rsidRPr="00DC4382" w:rsidRDefault="00533CBB" w:rsidP="00A3387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C438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1134" w:type="dxa"/>
            <w:vAlign w:val="center"/>
          </w:tcPr>
          <w:p w14:paraId="502BD3BD" w14:textId="77777777" w:rsidR="002522FE" w:rsidRPr="00DC4382" w:rsidRDefault="00533CBB" w:rsidP="00A3387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C438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1134" w:type="dxa"/>
            <w:vAlign w:val="center"/>
          </w:tcPr>
          <w:p w14:paraId="3C66E170" w14:textId="77777777" w:rsidR="002522FE" w:rsidRPr="00DC4382" w:rsidRDefault="00533CBB" w:rsidP="00A3387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C438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1020" w:type="dxa"/>
            <w:vAlign w:val="center"/>
          </w:tcPr>
          <w:p w14:paraId="51E34F1E" w14:textId="77777777" w:rsidR="002522FE" w:rsidRPr="00DC4382" w:rsidRDefault="00533CBB" w:rsidP="00A3387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C438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1020" w:type="dxa"/>
            <w:vAlign w:val="center"/>
          </w:tcPr>
          <w:p w14:paraId="185F0C0A" w14:textId="77777777" w:rsidR="002522FE" w:rsidRPr="00DC4382" w:rsidRDefault="00533CBB" w:rsidP="00A3387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C438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1020" w:type="dxa"/>
            <w:vAlign w:val="center"/>
          </w:tcPr>
          <w:p w14:paraId="115DA2D1" w14:textId="77777777" w:rsidR="002522FE" w:rsidRPr="00DC4382" w:rsidRDefault="00533CBB" w:rsidP="00A3387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C438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</w:t>
            </w:r>
          </w:p>
        </w:tc>
      </w:tr>
      <w:tr w:rsidR="00C21AC2" w:rsidRPr="00DC4382" w14:paraId="0C4DF1A5" w14:textId="77777777" w:rsidTr="004A082D">
        <w:trPr>
          <w:trHeight w:val="283"/>
        </w:trPr>
        <w:tc>
          <w:tcPr>
            <w:tcW w:w="454" w:type="dxa"/>
            <w:vAlign w:val="center"/>
          </w:tcPr>
          <w:p w14:paraId="272C5F1B" w14:textId="77777777" w:rsidR="002522FE" w:rsidRPr="00DC4382" w:rsidRDefault="00533CBB" w:rsidP="00A3387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C438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1417" w:type="dxa"/>
            <w:vAlign w:val="center"/>
          </w:tcPr>
          <w:p w14:paraId="6C494C79" w14:textId="77777777" w:rsidR="002522FE" w:rsidRPr="00DC4382" w:rsidRDefault="00533CBB" w:rsidP="00A3387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C438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ChR2-off</w:t>
            </w:r>
          </w:p>
        </w:tc>
        <w:tc>
          <w:tcPr>
            <w:tcW w:w="1134" w:type="dxa"/>
            <w:vAlign w:val="center"/>
          </w:tcPr>
          <w:p w14:paraId="5307AA9A" w14:textId="77777777" w:rsidR="002522FE" w:rsidRPr="00DC4382" w:rsidRDefault="00533CBB" w:rsidP="00A3387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C438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1134" w:type="dxa"/>
            <w:vAlign w:val="center"/>
          </w:tcPr>
          <w:p w14:paraId="6828BE78" w14:textId="77777777" w:rsidR="002522FE" w:rsidRPr="00DC4382" w:rsidRDefault="00533CBB" w:rsidP="00A3387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C438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1134" w:type="dxa"/>
            <w:vAlign w:val="center"/>
          </w:tcPr>
          <w:p w14:paraId="7E1FEA57" w14:textId="77777777" w:rsidR="002522FE" w:rsidRPr="00DC4382" w:rsidRDefault="00533CBB" w:rsidP="00A3387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C438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1020" w:type="dxa"/>
            <w:vAlign w:val="center"/>
          </w:tcPr>
          <w:p w14:paraId="296E0943" w14:textId="77777777" w:rsidR="002522FE" w:rsidRPr="00DC4382" w:rsidRDefault="00533CBB" w:rsidP="00A3387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C438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1020" w:type="dxa"/>
            <w:vAlign w:val="center"/>
          </w:tcPr>
          <w:p w14:paraId="7D661A57" w14:textId="77777777" w:rsidR="002522FE" w:rsidRPr="00DC4382" w:rsidRDefault="00533CBB" w:rsidP="00A3387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C438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1020" w:type="dxa"/>
            <w:vAlign w:val="center"/>
          </w:tcPr>
          <w:p w14:paraId="510D74FD" w14:textId="77777777" w:rsidR="002522FE" w:rsidRPr="00DC4382" w:rsidRDefault="00533CBB" w:rsidP="00A3387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C438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</w:t>
            </w:r>
          </w:p>
        </w:tc>
      </w:tr>
      <w:tr w:rsidR="00C21AC2" w:rsidRPr="00DC4382" w14:paraId="7457EC2D" w14:textId="77777777" w:rsidTr="004A082D">
        <w:trPr>
          <w:trHeight w:val="283"/>
        </w:trPr>
        <w:tc>
          <w:tcPr>
            <w:tcW w:w="454" w:type="dxa"/>
            <w:vAlign w:val="center"/>
          </w:tcPr>
          <w:p w14:paraId="253BF15A" w14:textId="77777777" w:rsidR="002522FE" w:rsidRPr="00DC4382" w:rsidRDefault="00533CBB" w:rsidP="00A3387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C438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1417" w:type="dxa"/>
            <w:vAlign w:val="center"/>
          </w:tcPr>
          <w:p w14:paraId="07A6DC32" w14:textId="77777777" w:rsidR="002522FE" w:rsidRPr="00DC4382" w:rsidRDefault="00533CBB" w:rsidP="00A3387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C438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ChR2-off</w:t>
            </w:r>
          </w:p>
        </w:tc>
        <w:tc>
          <w:tcPr>
            <w:tcW w:w="1134" w:type="dxa"/>
            <w:vAlign w:val="center"/>
          </w:tcPr>
          <w:p w14:paraId="275A1D1E" w14:textId="77777777" w:rsidR="002522FE" w:rsidRPr="00DC4382" w:rsidRDefault="00533CBB" w:rsidP="00A3387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C438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1134" w:type="dxa"/>
            <w:vAlign w:val="center"/>
          </w:tcPr>
          <w:p w14:paraId="471BCF28" w14:textId="77777777" w:rsidR="002522FE" w:rsidRPr="00DC4382" w:rsidRDefault="00533CBB" w:rsidP="00A3387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C438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1134" w:type="dxa"/>
            <w:vAlign w:val="center"/>
          </w:tcPr>
          <w:p w14:paraId="10E70168" w14:textId="77777777" w:rsidR="002522FE" w:rsidRPr="00DC4382" w:rsidRDefault="00533CBB" w:rsidP="00A3387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C438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1020" w:type="dxa"/>
            <w:vAlign w:val="center"/>
          </w:tcPr>
          <w:p w14:paraId="092DBE63" w14:textId="77777777" w:rsidR="002522FE" w:rsidRPr="00DC4382" w:rsidRDefault="00533CBB" w:rsidP="00A3387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C438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1020" w:type="dxa"/>
            <w:vAlign w:val="center"/>
          </w:tcPr>
          <w:p w14:paraId="3AED9A02" w14:textId="77777777" w:rsidR="002522FE" w:rsidRPr="00DC4382" w:rsidRDefault="00533CBB" w:rsidP="00A3387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C438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1020" w:type="dxa"/>
            <w:vAlign w:val="center"/>
          </w:tcPr>
          <w:p w14:paraId="483A017D" w14:textId="77777777" w:rsidR="002522FE" w:rsidRPr="00DC4382" w:rsidRDefault="00533CBB" w:rsidP="00A3387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C438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</w:t>
            </w:r>
          </w:p>
        </w:tc>
      </w:tr>
      <w:tr w:rsidR="00C21AC2" w:rsidRPr="00DC4382" w14:paraId="7B413870" w14:textId="77777777" w:rsidTr="004A082D">
        <w:trPr>
          <w:trHeight w:val="283"/>
        </w:trPr>
        <w:tc>
          <w:tcPr>
            <w:tcW w:w="454" w:type="dxa"/>
            <w:vAlign w:val="center"/>
          </w:tcPr>
          <w:p w14:paraId="6C0C7D65" w14:textId="77777777" w:rsidR="002522FE" w:rsidRPr="00DC4382" w:rsidRDefault="00533CBB" w:rsidP="00A3387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C438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1417" w:type="dxa"/>
            <w:vAlign w:val="center"/>
          </w:tcPr>
          <w:p w14:paraId="3633800E" w14:textId="77777777" w:rsidR="002522FE" w:rsidRPr="00DC4382" w:rsidRDefault="00533CBB" w:rsidP="00A3387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C438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ChR2-off</w:t>
            </w:r>
          </w:p>
        </w:tc>
        <w:tc>
          <w:tcPr>
            <w:tcW w:w="1134" w:type="dxa"/>
            <w:vAlign w:val="center"/>
          </w:tcPr>
          <w:p w14:paraId="70C4765E" w14:textId="77777777" w:rsidR="002522FE" w:rsidRPr="00DC4382" w:rsidRDefault="00533CBB" w:rsidP="00A3387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C438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1134" w:type="dxa"/>
            <w:vAlign w:val="center"/>
          </w:tcPr>
          <w:p w14:paraId="3BFDF9D2" w14:textId="77777777" w:rsidR="002522FE" w:rsidRPr="00DC4382" w:rsidRDefault="00533CBB" w:rsidP="00A3387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C438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1134" w:type="dxa"/>
            <w:vAlign w:val="center"/>
          </w:tcPr>
          <w:p w14:paraId="1965C8EE" w14:textId="77777777" w:rsidR="002522FE" w:rsidRPr="00DC4382" w:rsidRDefault="00533CBB" w:rsidP="00A3387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C438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1020" w:type="dxa"/>
            <w:vAlign w:val="center"/>
          </w:tcPr>
          <w:p w14:paraId="70DA0B8E" w14:textId="77777777" w:rsidR="002522FE" w:rsidRPr="00DC4382" w:rsidRDefault="00533CBB" w:rsidP="00A3387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C438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1020" w:type="dxa"/>
            <w:vAlign w:val="center"/>
          </w:tcPr>
          <w:p w14:paraId="77FA3028" w14:textId="77777777" w:rsidR="002522FE" w:rsidRPr="00DC4382" w:rsidRDefault="00533CBB" w:rsidP="00A3387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C438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1020" w:type="dxa"/>
            <w:vAlign w:val="center"/>
          </w:tcPr>
          <w:p w14:paraId="54166C2F" w14:textId="77777777" w:rsidR="002522FE" w:rsidRPr="00DC4382" w:rsidRDefault="00533CBB" w:rsidP="00A3387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C438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</w:t>
            </w:r>
          </w:p>
        </w:tc>
      </w:tr>
      <w:tr w:rsidR="00C21AC2" w:rsidRPr="00DC4382" w14:paraId="379D2437" w14:textId="77777777" w:rsidTr="004A082D">
        <w:trPr>
          <w:trHeight w:val="283"/>
        </w:trPr>
        <w:tc>
          <w:tcPr>
            <w:tcW w:w="454" w:type="dxa"/>
            <w:vAlign w:val="center"/>
          </w:tcPr>
          <w:p w14:paraId="101F1A13" w14:textId="77777777" w:rsidR="002522FE" w:rsidRPr="00DC4382" w:rsidRDefault="00533CBB" w:rsidP="00A3387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C438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1417" w:type="dxa"/>
            <w:vAlign w:val="center"/>
          </w:tcPr>
          <w:p w14:paraId="14380846" w14:textId="77777777" w:rsidR="002522FE" w:rsidRPr="00DC4382" w:rsidRDefault="00533CBB" w:rsidP="00A3387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C438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ChR2-off</w:t>
            </w:r>
          </w:p>
        </w:tc>
        <w:tc>
          <w:tcPr>
            <w:tcW w:w="1134" w:type="dxa"/>
            <w:vAlign w:val="center"/>
          </w:tcPr>
          <w:p w14:paraId="44A20FD7" w14:textId="77777777" w:rsidR="002522FE" w:rsidRPr="00DC4382" w:rsidRDefault="00533CBB" w:rsidP="00A3387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C438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1134" w:type="dxa"/>
            <w:vAlign w:val="center"/>
          </w:tcPr>
          <w:p w14:paraId="18467D9B" w14:textId="77777777" w:rsidR="002522FE" w:rsidRPr="00DC4382" w:rsidRDefault="00533CBB" w:rsidP="00A3387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C438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1134" w:type="dxa"/>
            <w:vAlign w:val="center"/>
          </w:tcPr>
          <w:p w14:paraId="634D5642" w14:textId="77777777" w:rsidR="002522FE" w:rsidRPr="00DC4382" w:rsidRDefault="00533CBB" w:rsidP="00A3387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C438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1020" w:type="dxa"/>
            <w:vAlign w:val="center"/>
          </w:tcPr>
          <w:p w14:paraId="28F30F99" w14:textId="77777777" w:rsidR="002522FE" w:rsidRPr="00DC4382" w:rsidRDefault="00533CBB" w:rsidP="00A3387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C438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1020" w:type="dxa"/>
            <w:vAlign w:val="center"/>
          </w:tcPr>
          <w:p w14:paraId="0FAA3075" w14:textId="77777777" w:rsidR="002522FE" w:rsidRPr="00DC4382" w:rsidRDefault="00533CBB" w:rsidP="00A3387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C438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1020" w:type="dxa"/>
            <w:vAlign w:val="center"/>
          </w:tcPr>
          <w:p w14:paraId="0F11C41C" w14:textId="77777777" w:rsidR="002522FE" w:rsidRPr="00DC4382" w:rsidRDefault="00533CBB" w:rsidP="00A3387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C438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</w:t>
            </w:r>
          </w:p>
        </w:tc>
      </w:tr>
      <w:tr w:rsidR="00C21AC2" w:rsidRPr="00DC4382" w14:paraId="2D0C59F8" w14:textId="77777777" w:rsidTr="004A082D">
        <w:trPr>
          <w:trHeight w:val="283"/>
        </w:trPr>
        <w:tc>
          <w:tcPr>
            <w:tcW w:w="454" w:type="dxa"/>
            <w:vAlign w:val="center"/>
          </w:tcPr>
          <w:p w14:paraId="228314BE" w14:textId="77777777" w:rsidR="002522FE" w:rsidRPr="00DC4382" w:rsidRDefault="00533CBB" w:rsidP="00A3387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C438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6</w:t>
            </w:r>
          </w:p>
        </w:tc>
        <w:tc>
          <w:tcPr>
            <w:tcW w:w="1417" w:type="dxa"/>
            <w:vAlign w:val="center"/>
          </w:tcPr>
          <w:p w14:paraId="19BF90CC" w14:textId="77777777" w:rsidR="002522FE" w:rsidRPr="00DC4382" w:rsidRDefault="00533CBB" w:rsidP="00A3387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C438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ChR2-off</w:t>
            </w:r>
          </w:p>
        </w:tc>
        <w:tc>
          <w:tcPr>
            <w:tcW w:w="1134" w:type="dxa"/>
            <w:vAlign w:val="center"/>
          </w:tcPr>
          <w:p w14:paraId="6522986E" w14:textId="77777777" w:rsidR="002522FE" w:rsidRPr="00DC4382" w:rsidRDefault="00533CBB" w:rsidP="00A3387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C438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1134" w:type="dxa"/>
            <w:vAlign w:val="center"/>
          </w:tcPr>
          <w:p w14:paraId="7B3EA83F" w14:textId="77777777" w:rsidR="002522FE" w:rsidRPr="00DC4382" w:rsidRDefault="00533CBB" w:rsidP="00A3387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C438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1134" w:type="dxa"/>
            <w:vAlign w:val="center"/>
          </w:tcPr>
          <w:p w14:paraId="2DC9757E" w14:textId="77777777" w:rsidR="002522FE" w:rsidRPr="00DC4382" w:rsidRDefault="00533CBB" w:rsidP="00A3387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C438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1020" w:type="dxa"/>
            <w:vAlign w:val="center"/>
          </w:tcPr>
          <w:p w14:paraId="24AD3F50" w14:textId="77777777" w:rsidR="002522FE" w:rsidRPr="00DC4382" w:rsidRDefault="00533CBB" w:rsidP="00A3387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C438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1020" w:type="dxa"/>
            <w:vAlign w:val="center"/>
          </w:tcPr>
          <w:p w14:paraId="2562A00E" w14:textId="77777777" w:rsidR="002522FE" w:rsidRPr="00DC4382" w:rsidRDefault="00533CBB" w:rsidP="00A3387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C438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1020" w:type="dxa"/>
            <w:vAlign w:val="center"/>
          </w:tcPr>
          <w:p w14:paraId="53A2F135" w14:textId="77777777" w:rsidR="002522FE" w:rsidRPr="00DC4382" w:rsidRDefault="00533CBB" w:rsidP="00A3387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C438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</w:t>
            </w:r>
          </w:p>
        </w:tc>
      </w:tr>
      <w:tr w:rsidR="00C21AC2" w:rsidRPr="00DC4382" w14:paraId="34F2A749" w14:textId="77777777" w:rsidTr="004A082D">
        <w:trPr>
          <w:trHeight w:val="283"/>
        </w:trPr>
        <w:tc>
          <w:tcPr>
            <w:tcW w:w="454" w:type="dxa"/>
            <w:vAlign w:val="center"/>
          </w:tcPr>
          <w:p w14:paraId="4DE43F28" w14:textId="77777777" w:rsidR="002522FE" w:rsidRPr="00DC4382" w:rsidRDefault="00533CBB" w:rsidP="00A3387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C438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7</w:t>
            </w:r>
          </w:p>
        </w:tc>
        <w:tc>
          <w:tcPr>
            <w:tcW w:w="1417" w:type="dxa"/>
            <w:vAlign w:val="center"/>
          </w:tcPr>
          <w:p w14:paraId="4857C6FC" w14:textId="77777777" w:rsidR="002522FE" w:rsidRPr="00DC4382" w:rsidRDefault="00533CBB" w:rsidP="00A3387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C438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ChR2-off</w:t>
            </w:r>
          </w:p>
        </w:tc>
        <w:tc>
          <w:tcPr>
            <w:tcW w:w="1134" w:type="dxa"/>
            <w:vAlign w:val="center"/>
          </w:tcPr>
          <w:p w14:paraId="6A798923" w14:textId="77777777" w:rsidR="002522FE" w:rsidRPr="00DC4382" w:rsidRDefault="00533CBB" w:rsidP="00A3387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C438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1134" w:type="dxa"/>
            <w:vAlign w:val="center"/>
          </w:tcPr>
          <w:p w14:paraId="538EEA84" w14:textId="77777777" w:rsidR="002522FE" w:rsidRPr="00DC4382" w:rsidRDefault="00533CBB" w:rsidP="00A3387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C438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1134" w:type="dxa"/>
            <w:vAlign w:val="center"/>
          </w:tcPr>
          <w:p w14:paraId="2CC7ABE3" w14:textId="77777777" w:rsidR="002522FE" w:rsidRPr="00DC4382" w:rsidRDefault="00533CBB" w:rsidP="00A3387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C438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1020" w:type="dxa"/>
            <w:vAlign w:val="center"/>
          </w:tcPr>
          <w:p w14:paraId="0319E674" w14:textId="77777777" w:rsidR="002522FE" w:rsidRPr="00DC4382" w:rsidRDefault="00533CBB" w:rsidP="00A3387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C438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1020" w:type="dxa"/>
            <w:vAlign w:val="center"/>
          </w:tcPr>
          <w:p w14:paraId="13AAB275" w14:textId="77777777" w:rsidR="002522FE" w:rsidRPr="00DC4382" w:rsidRDefault="00533CBB" w:rsidP="00A3387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C438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1020" w:type="dxa"/>
            <w:vAlign w:val="center"/>
          </w:tcPr>
          <w:p w14:paraId="168CDC78" w14:textId="77777777" w:rsidR="002522FE" w:rsidRPr="00DC4382" w:rsidRDefault="00533CBB" w:rsidP="00A3387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C438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</w:t>
            </w:r>
          </w:p>
        </w:tc>
      </w:tr>
      <w:tr w:rsidR="00C21AC2" w:rsidRPr="00DC4382" w14:paraId="62DFEDF4" w14:textId="77777777" w:rsidTr="004A082D">
        <w:trPr>
          <w:trHeight w:val="283"/>
        </w:trPr>
        <w:tc>
          <w:tcPr>
            <w:tcW w:w="454" w:type="dxa"/>
            <w:vAlign w:val="center"/>
          </w:tcPr>
          <w:p w14:paraId="5C085E21" w14:textId="77777777" w:rsidR="002522FE" w:rsidRPr="00DC4382" w:rsidRDefault="00533CBB" w:rsidP="00A3387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C438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8</w:t>
            </w:r>
          </w:p>
        </w:tc>
        <w:tc>
          <w:tcPr>
            <w:tcW w:w="1417" w:type="dxa"/>
            <w:vAlign w:val="center"/>
          </w:tcPr>
          <w:p w14:paraId="4810042F" w14:textId="77777777" w:rsidR="002522FE" w:rsidRPr="00DC4382" w:rsidRDefault="00533CBB" w:rsidP="00A3387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C438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ChR2-off</w:t>
            </w:r>
          </w:p>
        </w:tc>
        <w:tc>
          <w:tcPr>
            <w:tcW w:w="1134" w:type="dxa"/>
            <w:vAlign w:val="center"/>
          </w:tcPr>
          <w:p w14:paraId="297D6401" w14:textId="77777777" w:rsidR="002522FE" w:rsidRPr="00DC4382" w:rsidRDefault="00533CBB" w:rsidP="00A3387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C438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1134" w:type="dxa"/>
            <w:vAlign w:val="center"/>
          </w:tcPr>
          <w:p w14:paraId="4A72478A" w14:textId="77777777" w:rsidR="002522FE" w:rsidRPr="00DC4382" w:rsidRDefault="00533CBB" w:rsidP="00A3387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C438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1134" w:type="dxa"/>
            <w:vAlign w:val="center"/>
          </w:tcPr>
          <w:p w14:paraId="1D2F566C" w14:textId="77777777" w:rsidR="002522FE" w:rsidRPr="00DC4382" w:rsidRDefault="00533CBB" w:rsidP="00A3387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C438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1020" w:type="dxa"/>
            <w:vAlign w:val="center"/>
          </w:tcPr>
          <w:p w14:paraId="3C13262E" w14:textId="77777777" w:rsidR="002522FE" w:rsidRPr="00DC4382" w:rsidRDefault="00533CBB" w:rsidP="00A3387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C438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1020" w:type="dxa"/>
            <w:vAlign w:val="center"/>
          </w:tcPr>
          <w:p w14:paraId="45AC8E59" w14:textId="77777777" w:rsidR="002522FE" w:rsidRPr="00DC4382" w:rsidRDefault="00533CBB" w:rsidP="00A3387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C438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1020" w:type="dxa"/>
            <w:vAlign w:val="center"/>
          </w:tcPr>
          <w:p w14:paraId="07DDCBCB" w14:textId="77777777" w:rsidR="002522FE" w:rsidRPr="00DC4382" w:rsidRDefault="00533CBB" w:rsidP="00A3387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C438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</w:t>
            </w:r>
          </w:p>
        </w:tc>
      </w:tr>
      <w:tr w:rsidR="00C21AC2" w:rsidRPr="00DC4382" w14:paraId="33E06A58" w14:textId="77777777" w:rsidTr="004A082D">
        <w:trPr>
          <w:trHeight w:val="283"/>
        </w:trPr>
        <w:tc>
          <w:tcPr>
            <w:tcW w:w="454" w:type="dxa"/>
            <w:vAlign w:val="center"/>
          </w:tcPr>
          <w:p w14:paraId="43B8A738" w14:textId="77777777" w:rsidR="002522FE" w:rsidRPr="00DC4382" w:rsidRDefault="00533CBB" w:rsidP="00A3387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bookmarkStart w:id="26" w:name="_Hlk67315733"/>
            <w:r w:rsidRPr="00DC438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1417" w:type="dxa"/>
            <w:vAlign w:val="center"/>
          </w:tcPr>
          <w:p w14:paraId="1DF3F9AB" w14:textId="77777777" w:rsidR="002522FE" w:rsidRPr="00DC4382" w:rsidRDefault="00533CBB" w:rsidP="00A3387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C438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mCherry-on</w:t>
            </w:r>
          </w:p>
        </w:tc>
        <w:tc>
          <w:tcPr>
            <w:tcW w:w="1134" w:type="dxa"/>
            <w:vAlign w:val="center"/>
          </w:tcPr>
          <w:p w14:paraId="33BDE54C" w14:textId="77777777" w:rsidR="002522FE" w:rsidRPr="00DC4382" w:rsidRDefault="00533CBB" w:rsidP="00A3387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C438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1134" w:type="dxa"/>
            <w:vAlign w:val="center"/>
          </w:tcPr>
          <w:p w14:paraId="171255BA" w14:textId="77777777" w:rsidR="002522FE" w:rsidRPr="00DC4382" w:rsidRDefault="00533CBB" w:rsidP="00A3387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C438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1134" w:type="dxa"/>
            <w:vAlign w:val="center"/>
          </w:tcPr>
          <w:p w14:paraId="356F6E21" w14:textId="77777777" w:rsidR="002522FE" w:rsidRPr="00DC4382" w:rsidRDefault="00533CBB" w:rsidP="00A3387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C438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1020" w:type="dxa"/>
            <w:vAlign w:val="center"/>
          </w:tcPr>
          <w:p w14:paraId="0EE0AC40" w14:textId="77777777" w:rsidR="002522FE" w:rsidRPr="00DC4382" w:rsidRDefault="00533CBB" w:rsidP="00A3387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C438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1020" w:type="dxa"/>
            <w:vAlign w:val="center"/>
          </w:tcPr>
          <w:p w14:paraId="5C3CD8EF" w14:textId="77777777" w:rsidR="002522FE" w:rsidRPr="00DC4382" w:rsidRDefault="00533CBB" w:rsidP="00A3387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C438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1020" w:type="dxa"/>
            <w:vAlign w:val="center"/>
          </w:tcPr>
          <w:p w14:paraId="255B1FD1" w14:textId="77777777" w:rsidR="002522FE" w:rsidRPr="00DC4382" w:rsidRDefault="00533CBB" w:rsidP="00A3387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C438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</w:t>
            </w:r>
          </w:p>
        </w:tc>
      </w:tr>
      <w:tr w:rsidR="00C21AC2" w:rsidRPr="00DC4382" w14:paraId="7A3F8A32" w14:textId="77777777" w:rsidTr="004A082D">
        <w:trPr>
          <w:trHeight w:val="283"/>
        </w:trPr>
        <w:tc>
          <w:tcPr>
            <w:tcW w:w="454" w:type="dxa"/>
            <w:vAlign w:val="center"/>
          </w:tcPr>
          <w:p w14:paraId="435C8E81" w14:textId="77777777" w:rsidR="002522FE" w:rsidRPr="00DC4382" w:rsidRDefault="00533CBB" w:rsidP="00A3387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C438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1417" w:type="dxa"/>
            <w:vAlign w:val="center"/>
          </w:tcPr>
          <w:p w14:paraId="50D3D137" w14:textId="77777777" w:rsidR="002522FE" w:rsidRPr="00DC4382" w:rsidRDefault="00533CBB" w:rsidP="00A3387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C438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mCherry-on</w:t>
            </w:r>
          </w:p>
        </w:tc>
        <w:tc>
          <w:tcPr>
            <w:tcW w:w="1134" w:type="dxa"/>
            <w:vAlign w:val="center"/>
          </w:tcPr>
          <w:p w14:paraId="690E0976" w14:textId="77777777" w:rsidR="002522FE" w:rsidRPr="00DC4382" w:rsidRDefault="00533CBB" w:rsidP="00A3387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C438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1134" w:type="dxa"/>
            <w:vAlign w:val="center"/>
          </w:tcPr>
          <w:p w14:paraId="5A8DF5F1" w14:textId="77777777" w:rsidR="002522FE" w:rsidRPr="00DC4382" w:rsidRDefault="00533CBB" w:rsidP="00A3387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C438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1134" w:type="dxa"/>
            <w:vAlign w:val="center"/>
          </w:tcPr>
          <w:p w14:paraId="132104FB" w14:textId="77777777" w:rsidR="002522FE" w:rsidRPr="00DC4382" w:rsidRDefault="00533CBB" w:rsidP="00A3387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C438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1020" w:type="dxa"/>
            <w:vAlign w:val="center"/>
          </w:tcPr>
          <w:p w14:paraId="74C8D045" w14:textId="77777777" w:rsidR="002522FE" w:rsidRPr="00DC4382" w:rsidRDefault="00533CBB" w:rsidP="00A3387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C438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1020" w:type="dxa"/>
            <w:vAlign w:val="center"/>
          </w:tcPr>
          <w:p w14:paraId="56EAE505" w14:textId="77777777" w:rsidR="002522FE" w:rsidRPr="00DC4382" w:rsidRDefault="00533CBB" w:rsidP="00A3387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C438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1020" w:type="dxa"/>
            <w:vAlign w:val="center"/>
          </w:tcPr>
          <w:p w14:paraId="0C60D7B2" w14:textId="77777777" w:rsidR="002522FE" w:rsidRPr="00DC4382" w:rsidRDefault="00533CBB" w:rsidP="00A3387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C438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</w:t>
            </w:r>
          </w:p>
        </w:tc>
      </w:tr>
      <w:tr w:rsidR="00C21AC2" w:rsidRPr="00DC4382" w14:paraId="2ACB1E18" w14:textId="77777777" w:rsidTr="004A082D">
        <w:trPr>
          <w:trHeight w:val="283"/>
        </w:trPr>
        <w:tc>
          <w:tcPr>
            <w:tcW w:w="454" w:type="dxa"/>
            <w:vAlign w:val="center"/>
          </w:tcPr>
          <w:p w14:paraId="72A5ABC1" w14:textId="77777777" w:rsidR="002522FE" w:rsidRPr="00DC4382" w:rsidRDefault="00533CBB" w:rsidP="00A3387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C438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1417" w:type="dxa"/>
            <w:vAlign w:val="center"/>
          </w:tcPr>
          <w:p w14:paraId="58BAF43D" w14:textId="77777777" w:rsidR="002522FE" w:rsidRPr="00DC4382" w:rsidRDefault="00533CBB" w:rsidP="00A3387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C438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mCherry-on</w:t>
            </w:r>
          </w:p>
        </w:tc>
        <w:tc>
          <w:tcPr>
            <w:tcW w:w="1134" w:type="dxa"/>
            <w:vAlign w:val="center"/>
          </w:tcPr>
          <w:p w14:paraId="17389C02" w14:textId="77777777" w:rsidR="002522FE" w:rsidRPr="00DC4382" w:rsidRDefault="00533CBB" w:rsidP="00A3387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C438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1134" w:type="dxa"/>
            <w:vAlign w:val="center"/>
          </w:tcPr>
          <w:p w14:paraId="71C5B604" w14:textId="77777777" w:rsidR="002522FE" w:rsidRPr="00DC4382" w:rsidRDefault="00533CBB" w:rsidP="00A3387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C438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1134" w:type="dxa"/>
            <w:vAlign w:val="center"/>
          </w:tcPr>
          <w:p w14:paraId="48E4A79F" w14:textId="77777777" w:rsidR="002522FE" w:rsidRPr="00DC4382" w:rsidRDefault="00533CBB" w:rsidP="00A3387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C438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1020" w:type="dxa"/>
            <w:vAlign w:val="center"/>
          </w:tcPr>
          <w:p w14:paraId="06FF5575" w14:textId="77777777" w:rsidR="002522FE" w:rsidRPr="00DC4382" w:rsidRDefault="00533CBB" w:rsidP="00A3387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C438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1020" w:type="dxa"/>
            <w:vAlign w:val="center"/>
          </w:tcPr>
          <w:p w14:paraId="0C7E230D" w14:textId="77777777" w:rsidR="002522FE" w:rsidRPr="00DC4382" w:rsidRDefault="00533CBB" w:rsidP="00A3387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C438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1020" w:type="dxa"/>
            <w:vAlign w:val="center"/>
          </w:tcPr>
          <w:p w14:paraId="5E137061" w14:textId="77777777" w:rsidR="002522FE" w:rsidRPr="00DC4382" w:rsidRDefault="00533CBB" w:rsidP="00A3387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C438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</w:t>
            </w:r>
          </w:p>
        </w:tc>
      </w:tr>
      <w:tr w:rsidR="00C21AC2" w:rsidRPr="00DC4382" w14:paraId="52ACEF53" w14:textId="77777777" w:rsidTr="004A082D">
        <w:trPr>
          <w:trHeight w:val="283"/>
        </w:trPr>
        <w:tc>
          <w:tcPr>
            <w:tcW w:w="454" w:type="dxa"/>
            <w:vAlign w:val="center"/>
          </w:tcPr>
          <w:p w14:paraId="4D4E44ED" w14:textId="77777777" w:rsidR="002522FE" w:rsidRPr="00DC4382" w:rsidRDefault="00533CBB" w:rsidP="00A3387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C438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1417" w:type="dxa"/>
            <w:vAlign w:val="center"/>
          </w:tcPr>
          <w:p w14:paraId="4EB71981" w14:textId="77777777" w:rsidR="002522FE" w:rsidRPr="00DC4382" w:rsidRDefault="00533CBB" w:rsidP="00A3387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C438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mCherry-on</w:t>
            </w:r>
          </w:p>
        </w:tc>
        <w:tc>
          <w:tcPr>
            <w:tcW w:w="1134" w:type="dxa"/>
            <w:vAlign w:val="center"/>
          </w:tcPr>
          <w:p w14:paraId="615A48CC" w14:textId="77777777" w:rsidR="002522FE" w:rsidRPr="00DC4382" w:rsidRDefault="00533CBB" w:rsidP="00A3387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C438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1134" w:type="dxa"/>
            <w:vAlign w:val="center"/>
          </w:tcPr>
          <w:p w14:paraId="5FA79944" w14:textId="77777777" w:rsidR="002522FE" w:rsidRPr="00DC4382" w:rsidRDefault="00533CBB" w:rsidP="00A3387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C438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1134" w:type="dxa"/>
            <w:vAlign w:val="center"/>
          </w:tcPr>
          <w:p w14:paraId="3BAFB9C5" w14:textId="77777777" w:rsidR="002522FE" w:rsidRPr="00DC4382" w:rsidRDefault="00533CBB" w:rsidP="00A3387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C438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1020" w:type="dxa"/>
            <w:vAlign w:val="center"/>
          </w:tcPr>
          <w:p w14:paraId="5F767BE7" w14:textId="77777777" w:rsidR="002522FE" w:rsidRPr="00DC4382" w:rsidRDefault="00533CBB" w:rsidP="00A3387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C438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1020" w:type="dxa"/>
            <w:vAlign w:val="center"/>
          </w:tcPr>
          <w:p w14:paraId="5F7C35BE" w14:textId="77777777" w:rsidR="002522FE" w:rsidRPr="00DC4382" w:rsidRDefault="00533CBB" w:rsidP="00A3387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C438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1020" w:type="dxa"/>
            <w:vAlign w:val="center"/>
          </w:tcPr>
          <w:p w14:paraId="3B269849" w14:textId="77777777" w:rsidR="002522FE" w:rsidRPr="00DC4382" w:rsidRDefault="00533CBB" w:rsidP="00A3387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C438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</w:t>
            </w:r>
          </w:p>
        </w:tc>
      </w:tr>
      <w:tr w:rsidR="00C21AC2" w:rsidRPr="00DC4382" w14:paraId="0CDE3AEC" w14:textId="77777777" w:rsidTr="004A082D">
        <w:trPr>
          <w:trHeight w:val="283"/>
        </w:trPr>
        <w:tc>
          <w:tcPr>
            <w:tcW w:w="454" w:type="dxa"/>
            <w:vAlign w:val="center"/>
          </w:tcPr>
          <w:p w14:paraId="4F6635F1" w14:textId="77777777" w:rsidR="002522FE" w:rsidRPr="00DC4382" w:rsidRDefault="00533CBB" w:rsidP="00A3387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C438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1417" w:type="dxa"/>
            <w:vAlign w:val="center"/>
          </w:tcPr>
          <w:p w14:paraId="1F3042E2" w14:textId="77777777" w:rsidR="002522FE" w:rsidRPr="00DC4382" w:rsidRDefault="00533CBB" w:rsidP="00A3387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C438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mCherry-on</w:t>
            </w:r>
          </w:p>
        </w:tc>
        <w:tc>
          <w:tcPr>
            <w:tcW w:w="1134" w:type="dxa"/>
            <w:vAlign w:val="center"/>
          </w:tcPr>
          <w:p w14:paraId="198293E6" w14:textId="77777777" w:rsidR="002522FE" w:rsidRPr="00DC4382" w:rsidRDefault="00533CBB" w:rsidP="00A3387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C438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1134" w:type="dxa"/>
            <w:vAlign w:val="center"/>
          </w:tcPr>
          <w:p w14:paraId="41709015" w14:textId="77777777" w:rsidR="002522FE" w:rsidRPr="00DC4382" w:rsidRDefault="00533CBB" w:rsidP="00A3387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C438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1134" w:type="dxa"/>
            <w:vAlign w:val="center"/>
          </w:tcPr>
          <w:p w14:paraId="165451F2" w14:textId="77777777" w:rsidR="002522FE" w:rsidRPr="00DC4382" w:rsidRDefault="00533CBB" w:rsidP="00A3387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C438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1020" w:type="dxa"/>
            <w:vAlign w:val="center"/>
          </w:tcPr>
          <w:p w14:paraId="3BD85C00" w14:textId="77777777" w:rsidR="002522FE" w:rsidRPr="00DC4382" w:rsidRDefault="00533CBB" w:rsidP="00A3387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C438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1020" w:type="dxa"/>
            <w:vAlign w:val="center"/>
          </w:tcPr>
          <w:p w14:paraId="764E307B" w14:textId="77777777" w:rsidR="002522FE" w:rsidRPr="00DC4382" w:rsidRDefault="00533CBB" w:rsidP="00A3387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C438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1020" w:type="dxa"/>
            <w:vAlign w:val="center"/>
          </w:tcPr>
          <w:p w14:paraId="30A6DFA3" w14:textId="77777777" w:rsidR="002522FE" w:rsidRPr="00DC4382" w:rsidRDefault="00533CBB" w:rsidP="00A3387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C438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</w:t>
            </w:r>
          </w:p>
        </w:tc>
      </w:tr>
      <w:tr w:rsidR="00DE4967" w:rsidRPr="00DC4382" w14:paraId="7E4B757A" w14:textId="77777777" w:rsidTr="00F14C2C">
        <w:trPr>
          <w:trHeight w:val="283"/>
        </w:trPr>
        <w:tc>
          <w:tcPr>
            <w:tcW w:w="454" w:type="dxa"/>
            <w:tcBorders>
              <w:bottom w:val="single" w:sz="8" w:space="0" w:color="auto"/>
            </w:tcBorders>
            <w:vAlign w:val="center"/>
          </w:tcPr>
          <w:p w14:paraId="448726E2" w14:textId="77777777" w:rsidR="002522FE" w:rsidRPr="00DC4382" w:rsidRDefault="00533CBB" w:rsidP="00A3387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C438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6</w:t>
            </w:r>
          </w:p>
        </w:tc>
        <w:tc>
          <w:tcPr>
            <w:tcW w:w="1417" w:type="dxa"/>
            <w:tcBorders>
              <w:bottom w:val="single" w:sz="8" w:space="0" w:color="auto"/>
            </w:tcBorders>
            <w:vAlign w:val="center"/>
          </w:tcPr>
          <w:p w14:paraId="0FEB79F5" w14:textId="77777777" w:rsidR="002522FE" w:rsidRPr="00DC4382" w:rsidRDefault="00533CBB" w:rsidP="00A3387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C438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mCherry-on</w:t>
            </w:r>
          </w:p>
        </w:tc>
        <w:tc>
          <w:tcPr>
            <w:tcW w:w="1134" w:type="dxa"/>
            <w:tcBorders>
              <w:bottom w:val="single" w:sz="8" w:space="0" w:color="auto"/>
            </w:tcBorders>
            <w:vAlign w:val="center"/>
          </w:tcPr>
          <w:p w14:paraId="57B254EA" w14:textId="77777777" w:rsidR="002522FE" w:rsidRPr="00DC4382" w:rsidRDefault="00533CBB" w:rsidP="00A3387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C438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bottom w:val="single" w:sz="8" w:space="0" w:color="auto"/>
            </w:tcBorders>
            <w:vAlign w:val="center"/>
          </w:tcPr>
          <w:p w14:paraId="6F707596" w14:textId="77777777" w:rsidR="002522FE" w:rsidRPr="00DC4382" w:rsidRDefault="00533CBB" w:rsidP="00A3387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C438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bottom w:val="single" w:sz="8" w:space="0" w:color="auto"/>
            </w:tcBorders>
            <w:vAlign w:val="center"/>
          </w:tcPr>
          <w:p w14:paraId="485C00DD" w14:textId="77777777" w:rsidR="002522FE" w:rsidRPr="00DC4382" w:rsidRDefault="00533CBB" w:rsidP="00A3387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C438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1020" w:type="dxa"/>
            <w:tcBorders>
              <w:bottom w:val="single" w:sz="8" w:space="0" w:color="auto"/>
            </w:tcBorders>
            <w:vAlign w:val="center"/>
          </w:tcPr>
          <w:p w14:paraId="0C9A046A" w14:textId="77777777" w:rsidR="002522FE" w:rsidRPr="00DC4382" w:rsidRDefault="00533CBB" w:rsidP="00A3387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C438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1020" w:type="dxa"/>
            <w:tcBorders>
              <w:bottom w:val="single" w:sz="8" w:space="0" w:color="auto"/>
            </w:tcBorders>
            <w:vAlign w:val="center"/>
          </w:tcPr>
          <w:p w14:paraId="0BA82017" w14:textId="77777777" w:rsidR="002522FE" w:rsidRPr="00DC4382" w:rsidRDefault="00533CBB" w:rsidP="00A3387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C438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1020" w:type="dxa"/>
            <w:tcBorders>
              <w:bottom w:val="single" w:sz="8" w:space="0" w:color="auto"/>
            </w:tcBorders>
            <w:vAlign w:val="center"/>
          </w:tcPr>
          <w:p w14:paraId="4BE3D411" w14:textId="77777777" w:rsidR="002522FE" w:rsidRPr="00DC4382" w:rsidRDefault="00533CBB" w:rsidP="00A3387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C438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</w:t>
            </w:r>
          </w:p>
        </w:tc>
      </w:tr>
    </w:tbl>
    <w:p w14:paraId="2FE6B957" w14:textId="1D7D4F22" w:rsidR="00F368CF" w:rsidRDefault="00E62195" w:rsidP="00D7236D">
      <w:pPr>
        <w:spacing w:beforeLines="50" w:before="156" w:afterLines="50" w:after="156" w:line="480" w:lineRule="auto"/>
        <w:rPr>
          <w:rStyle w:val="fontstyle21"/>
          <w:rFonts w:ascii="Times New Roman" w:hAnsi="Times New Roman" w:cs="Times New Roman"/>
          <w:color w:val="000000" w:themeColor="text1"/>
          <w:sz w:val="20"/>
          <w:szCs w:val="20"/>
        </w:rPr>
      </w:pPr>
      <w:bookmarkStart w:id="27" w:name="OLE_LINK262"/>
      <w:bookmarkStart w:id="28" w:name="OLE_LINK263"/>
      <w:bookmarkEnd w:id="26"/>
      <w:r w:rsidRPr="00DC4382">
        <w:rPr>
          <w:rStyle w:val="fontstyle01"/>
          <w:rFonts w:ascii="Times New Roman" w:hAnsi="Times New Roman" w:cs="Times New Roman"/>
          <w:b/>
          <w:color w:val="000000" w:themeColor="text1"/>
          <w:sz w:val="20"/>
          <w:szCs w:val="20"/>
        </w:rPr>
        <w:t>Table S5. Arousal responses under sevoflurane continuous steady-state general anesthesia during optogenetic stimulation of the glutamatergic neurons of</w:t>
      </w:r>
      <w:r w:rsidR="005D0387" w:rsidRPr="00DC4382">
        <w:rPr>
          <w:rStyle w:val="fontstyle01"/>
          <w:rFonts w:ascii="Times New Roman" w:hAnsi="Times New Roman" w:cs="Times New Roman"/>
          <w:b/>
          <w:color w:val="000000" w:themeColor="text1"/>
          <w:sz w:val="20"/>
          <w:szCs w:val="20"/>
        </w:rPr>
        <w:t xml:space="preserve"> paraventricular thalamus in male mice, </w:t>
      </w:r>
      <w:r w:rsidR="002F3AC7" w:rsidRPr="00DC4382">
        <w:rPr>
          <w:rStyle w:val="fontstyle01"/>
          <w:rFonts w:ascii="Times New Roman" w:hAnsi="Times New Roman" w:cs="Times New Roman"/>
          <w:b/>
          <w:color w:val="000000" w:themeColor="text1"/>
          <w:sz w:val="20"/>
          <w:szCs w:val="20"/>
        </w:rPr>
        <w:lastRenderedPageBreak/>
        <w:t xml:space="preserve">related </w:t>
      </w:r>
      <w:r w:rsidR="005D0387" w:rsidRPr="00DC4382">
        <w:rPr>
          <w:rStyle w:val="fontstyle01"/>
          <w:rFonts w:ascii="Times New Roman" w:hAnsi="Times New Roman" w:cs="Times New Roman"/>
          <w:b/>
          <w:color w:val="000000" w:themeColor="text1"/>
          <w:sz w:val="20"/>
          <w:szCs w:val="20"/>
        </w:rPr>
        <w:t>to Figure 4F-H.</w:t>
      </w:r>
      <w:r w:rsidR="00E17747" w:rsidRPr="00DC4382">
        <w:rPr>
          <w:rStyle w:val="fontstyle01"/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  <w:r w:rsidR="00533CBB" w:rsidRPr="00DC4382">
        <w:rPr>
          <w:rStyle w:val="fontstyle21"/>
          <w:rFonts w:ascii="Times New Roman" w:hAnsi="Times New Roman" w:cs="Times New Roman"/>
          <w:color w:val="000000" w:themeColor="text1"/>
          <w:sz w:val="20"/>
          <w:szCs w:val="20"/>
        </w:rPr>
        <w:t>Behavioral responses</w:t>
      </w:r>
      <w:r w:rsidR="00533CBB" w:rsidRPr="00DC4382">
        <w:rPr>
          <w:rStyle w:val="fontstyle21"/>
          <w:rFonts w:ascii="Times New Roman" w:eastAsia="等线" w:hAnsi="Times New Roman" w:cs="Times New Roman"/>
          <w:color w:val="000000" w:themeColor="text1"/>
          <w:sz w:val="20"/>
          <w:szCs w:val="20"/>
        </w:rPr>
        <w:t>,</w:t>
      </w:r>
      <w:r w:rsidR="00533CBB" w:rsidRPr="00DC4382">
        <w:rPr>
          <w:rStyle w:val="fontstyle21"/>
          <w:rFonts w:ascii="Times New Roman" w:hAnsi="Times New Roman" w:cs="Times New Roman"/>
          <w:color w:val="000000" w:themeColor="text1"/>
          <w:sz w:val="20"/>
          <w:szCs w:val="20"/>
        </w:rPr>
        <w:t xml:space="preserve"> including spontaneous movements of the limbs, head, </w:t>
      </w:r>
      <w:r w:rsidR="002F3AC7" w:rsidRPr="00DC4382">
        <w:rPr>
          <w:rStyle w:val="fontstyle21"/>
          <w:rFonts w:ascii="Times New Roman" w:hAnsi="Times New Roman" w:cs="Times New Roman"/>
          <w:color w:val="000000" w:themeColor="text1"/>
          <w:sz w:val="20"/>
          <w:szCs w:val="20"/>
        </w:rPr>
        <w:t xml:space="preserve">and </w:t>
      </w:r>
      <w:r w:rsidR="00533CBB" w:rsidRPr="00DC4382">
        <w:rPr>
          <w:rStyle w:val="fontstyle21"/>
          <w:rFonts w:ascii="Times New Roman" w:hAnsi="Times New Roman" w:cs="Times New Roman"/>
          <w:color w:val="000000" w:themeColor="text1"/>
          <w:sz w:val="20"/>
          <w:szCs w:val="20"/>
        </w:rPr>
        <w:t>tail, states of the righting reflex and walking</w:t>
      </w:r>
      <w:r w:rsidR="00533CBB" w:rsidRPr="00DC4382">
        <w:rPr>
          <w:rStyle w:val="fontstyle21"/>
          <w:rFonts w:ascii="Times New Roman" w:eastAsia="等线" w:hAnsi="Times New Roman" w:cs="Times New Roman"/>
          <w:color w:val="000000" w:themeColor="text1"/>
          <w:sz w:val="20"/>
          <w:szCs w:val="20"/>
        </w:rPr>
        <w:t>,</w:t>
      </w:r>
      <w:r w:rsidR="00533CBB" w:rsidRPr="00DC4382">
        <w:rPr>
          <w:rStyle w:val="fontstyle21"/>
          <w:rFonts w:ascii="Times New Roman" w:hAnsi="Times New Roman" w:cs="Times New Roman"/>
          <w:color w:val="000000" w:themeColor="text1"/>
          <w:sz w:val="20"/>
          <w:szCs w:val="20"/>
        </w:rPr>
        <w:t xml:space="preserve"> were scored during the</w:t>
      </w:r>
      <w:r w:rsidR="00533CBB" w:rsidRPr="00DC4382">
        <w:rPr>
          <w:rStyle w:val="fontstyle21"/>
          <w:rFonts w:ascii="Times New Roman" w:eastAsia="等线" w:hAnsi="Times New Roman" w:cs="Times New Roman"/>
          <w:color w:val="000000" w:themeColor="text1"/>
          <w:sz w:val="20"/>
          <w:szCs w:val="20"/>
        </w:rPr>
        <w:t xml:space="preserve"> 120</w:t>
      </w:r>
      <w:r w:rsidR="002F3AC7" w:rsidRPr="00DC4382">
        <w:rPr>
          <w:rStyle w:val="fontstyle21"/>
          <w:rFonts w:ascii="Times New Roman" w:eastAsia="等线" w:hAnsi="Times New Roman" w:cs="Times New Roman"/>
          <w:color w:val="000000" w:themeColor="text1"/>
          <w:sz w:val="20"/>
          <w:szCs w:val="20"/>
        </w:rPr>
        <w:t>-</w:t>
      </w:r>
      <w:r w:rsidR="00533CBB" w:rsidRPr="00DC4382">
        <w:rPr>
          <w:rStyle w:val="fontstyle21"/>
          <w:rFonts w:ascii="Times New Roman" w:eastAsia="等线" w:hAnsi="Times New Roman" w:cs="Times New Roman"/>
          <w:color w:val="000000" w:themeColor="text1"/>
          <w:sz w:val="20"/>
          <w:szCs w:val="20"/>
        </w:rPr>
        <w:t>s</w:t>
      </w:r>
      <w:r w:rsidR="00533CBB" w:rsidRPr="00DC4382">
        <w:rPr>
          <w:rStyle w:val="fontstyle21"/>
          <w:rFonts w:ascii="Times New Roman" w:hAnsi="Times New Roman" w:cs="Times New Roman"/>
          <w:color w:val="000000" w:themeColor="text1"/>
          <w:sz w:val="20"/>
          <w:szCs w:val="20"/>
        </w:rPr>
        <w:t xml:space="preserve"> acute optical stimulation of paraventricular thalamus glutamatergic neurons. The total score for each mouse was determined by the sum of all categories.</w:t>
      </w:r>
    </w:p>
    <w:p w14:paraId="6B51802C" w14:textId="77777777" w:rsidR="008905B2" w:rsidRPr="00DC4382" w:rsidRDefault="008905B2" w:rsidP="00D7236D">
      <w:pPr>
        <w:spacing w:beforeLines="50" w:before="156" w:afterLines="50" w:after="156" w:line="480" w:lineRule="auto"/>
        <w:rPr>
          <w:rStyle w:val="fontstyle21"/>
          <w:rFonts w:ascii="Times New Roman" w:hAnsi="Times New Roman" w:cs="Times New Roman"/>
          <w:color w:val="000000" w:themeColor="text1"/>
          <w:sz w:val="20"/>
          <w:szCs w:val="20"/>
        </w:rPr>
      </w:pPr>
    </w:p>
    <w:bookmarkEnd w:id="27"/>
    <w:bookmarkEnd w:id="28"/>
    <w:p w14:paraId="7CF37E73" w14:textId="77777777" w:rsidR="00421E82" w:rsidRPr="00DC4382" w:rsidRDefault="00421E82" w:rsidP="000719B4">
      <w:pPr>
        <w:rPr>
          <w:rStyle w:val="fontstyle01"/>
          <w:rFonts w:ascii="Times New Roman" w:hAnsi="Times New Roman" w:cs="Times New Roman"/>
          <w:color w:val="000000" w:themeColor="text1"/>
          <w:sz w:val="20"/>
          <w:szCs w:val="20"/>
        </w:rPr>
      </w:pPr>
    </w:p>
    <w:tbl>
      <w:tblPr>
        <w:tblStyle w:val="a5"/>
        <w:tblW w:w="8333" w:type="dxa"/>
        <w:tblBorders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4"/>
        <w:gridCol w:w="1417"/>
        <w:gridCol w:w="1134"/>
        <w:gridCol w:w="1134"/>
        <w:gridCol w:w="1134"/>
        <w:gridCol w:w="1020"/>
        <w:gridCol w:w="1020"/>
        <w:gridCol w:w="1020"/>
      </w:tblGrid>
      <w:tr w:rsidR="00C21AC2" w:rsidRPr="00DC4382" w14:paraId="6F9F4231" w14:textId="77777777" w:rsidTr="00F14C2C">
        <w:tc>
          <w:tcPr>
            <w:tcW w:w="454" w:type="dxa"/>
            <w:tcBorders>
              <w:top w:val="single" w:sz="8" w:space="0" w:color="auto"/>
              <w:bottom w:val="single" w:sz="4" w:space="0" w:color="auto"/>
            </w:tcBorders>
            <w:vAlign w:val="center"/>
          </w:tcPr>
          <w:p w14:paraId="42643C93" w14:textId="77777777" w:rsidR="002522FE" w:rsidRPr="00DC4382" w:rsidRDefault="00533CBB" w:rsidP="00C70DD4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C438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ID</w:t>
            </w:r>
          </w:p>
        </w:tc>
        <w:tc>
          <w:tcPr>
            <w:tcW w:w="1417" w:type="dxa"/>
            <w:tcBorders>
              <w:top w:val="single" w:sz="8" w:space="0" w:color="auto"/>
              <w:bottom w:val="single" w:sz="4" w:space="0" w:color="auto"/>
            </w:tcBorders>
            <w:vAlign w:val="center"/>
          </w:tcPr>
          <w:p w14:paraId="1A749950" w14:textId="77777777" w:rsidR="002522FE" w:rsidRPr="00DC4382" w:rsidRDefault="00533CBB" w:rsidP="00C70DD4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C438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Group</w:t>
            </w:r>
          </w:p>
        </w:tc>
        <w:tc>
          <w:tcPr>
            <w:tcW w:w="1134" w:type="dxa"/>
            <w:tcBorders>
              <w:top w:val="single" w:sz="8" w:space="0" w:color="auto"/>
              <w:bottom w:val="single" w:sz="4" w:space="0" w:color="auto"/>
            </w:tcBorders>
            <w:vAlign w:val="center"/>
          </w:tcPr>
          <w:p w14:paraId="062A579A" w14:textId="77777777" w:rsidR="002522FE" w:rsidRPr="00DC4382" w:rsidRDefault="00533CBB" w:rsidP="00C70DD4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C438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Leg movement</w:t>
            </w:r>
          </w:p>
        </w:tc>
        <w:tc>
          <w:tcPr>
            <w:tcW w:w="1134" w:type="dxa"/>
            <w:tcBorders>
              <w:top w:val="single" w:sz="8" w:space="0" w:color="auto"/>
              <w:bottom w:val="single" w:sz="4" w:space="0" w:color="auto"/>
            </w:tcBorders>
            <w:vAlign w:val="center"/>
          </w:tcPr>
          <w:p w14:paraId="216F51A4" w14:textId="77777777" w:rsidR="002522FE" w:rsidRPr="00DC4382" w:rsidRDefault="00533CBB" w:rsidP="00C70DD4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C438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Head movement</w:t>
            </w:r>
          </w:p>
        </w:tc>
        <w:tc>
          <w:tcPr>
            <w:tcW w:w="1134" w:type="dxa"/>
            <w:tcBorders>
              <w:top w:val="single" w:sz="8" w:space="0" w:color="auto"/>
              <w:bottom w:val="single" w:sz="4" w:space="0" w:color="auto"/>
            </w:tcBorders>
            <w:vAlign w:val="center"/>
          </w:tcPr>
          <w:p w14:paraId="469BB7E0" w14:textId="77777777" w:rsidR="002522FE" w:rsidRPr="00DC4382" w:rsidRDefault="00533CBB" w:rsidP="00C70DD4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C438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Tail</w:t>
            </w:r>
          </w:p>
          <w:p w14:paraId="5EE9E829" w14:textId="77777777" w:rsidR="002522FE" w:rsidRPr="00DC4382" w:rsidRDefault="00533CBB" w:rsidP="00C70DD4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C438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movement</w:t>
            </w:r>
          </w:p>
        </w:tc>
        <w:tc>
          <w:tcPr>
            <w:tcW w:w="1020" w:type="dxa"/>
            <w:tcBorders>
              <w:top w:val="single" w:sz="8" w:space="0" w:color="auto"/>
              <w:bottom w:val="single" w:sz="4" w:space="0" w:color="auto"/>
            </w:tcBorders>
            <w:vAlign w:val="center"/>
          </w:tcPr>
          <w:p w14:paraId="4E7C5A4A" w14:textId="77777777" w:rsidR="002522FE" w:rsidRPr="00DC4382" w:rsidRDefault="00533CBB" w:rsidP="00C70DD4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C438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Righting</w:t>
            </w:r>
          </w:p>
        </w:tc>
        <w:tc>
          <w:tcPr>
            <w:tcW w:w="1020" w:type="dxa"/>
            <w:tcBorders>
              <w:top w:val="single" w:sz="8" w:space="0" w:color="auto"/>
              <w:bottom w:val="single" w:sz="4" w:space="0" w:color="auto"/>
            </w:tcBorders>
            <w:vAlign w:val="center"/>
          </w:tcPr>
          <w:p w14:paraId="13A0AA38" w14:textId="37A70B32" w:rsidR="002522FE" w:rsidRPr="00DC4382" w:rsidRDefault="002F3AC7" w:rsidP="00C70DD4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C438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W</w:t>
            </w:r>
            <w:r w:rsidR="00533CBB" w:rsidRPr="00DC438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alking</w:t>
            </w:r>
          </w:p>
        </w:tc>
        <w:tc>
          <w:tcPr>
            <w:tcW w:w="1020" w:type="dxa"/>
            <w:tcBorders>
              <w:top w:val="single" w:sz="8" w:space="0" w:color="auto"/>
              <w:bottom w:val="single" w:sz="4" w:space="0" w:color="auto"/>
            </w:tcBorders>
            <w:vAlign w:val="center"/>
          </w:tcPr>
          <w:p w14:paraId="15AED7F3" w14:textId="77777777" w:rsidR="002522FE" w:rsidRPr="00DC4382" w:rsidRDefault="00533CBB" w:rsidP="00C70DD4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C438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Total score</w:t>
            </w:r>
          </w:p>
        </w:tc>
      </w:tr>
      <w:tr w:rsidR="00C21AC2" w:rsidRPr="00DC4382" w14:paraId="58C946D1" w14:textId="77777777" w:rsidTr="004A082D">
        <w:tc>
          <w:tcPr>
            <w:tcW w:w="454" w:type="dxa"/>
            <w:tcBorders>
              <w:top w:val="single" w:sz="4" w:space="0" w:color="auto"/>
            </w:tcBorders>
            <w:vAlign w:val="center"/>
          </w:tcPr>
          <w:p w14:paraId="4BBB457D" w14:textId="77777777" w:rsidR="002522FE" w:rsidRPr="00DC4382" w:rsidRDefault="00533CBB" w:rsidP="00C70DD4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C438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vAlign w:val="center"/>
          </w:tcPr>
          <w:p w14:paraId="6A65B7A1" w14:textId="77777777" w:rsidR="002522FE" w:rsidRPr="00DC4382" w:rsidRDefault="00533CBB" w:rsidP="00C70DD4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C438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ChR2-on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14:paraId="5B4298EB" w14:textId="77777777" w:rsidR="002522FE" w:rsidRPr="00DC4382" w:rsidRDefault="00533CBB" w:rsidP="00C70DD4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C438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14:paraId="24F14BC2" w14:textId="77777777" w:rsidR="002522FE" w:rsidRPr="00DC4382" w:rsidRDefault="00533CBB" w:rsidP="00C70DD4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C438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14:paraId="57F429E4" w14:textId="77777777" w:rsidR="002522FE" w:rsidRPr="00DC4382" w:rsidRDefault="00533CBB" w:rsidP="00C70DD4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C438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1020" w:type="dxa"/>
            <w:tcBorders>
              <w:top w:val="single" w:sz="4" w:space="0" w:color="auto"/>
            </w:tcBorders>
            <w:vAlign w:val="center"/>
          </w:tcPr>
          <w:p w14:paraId="4CF7F68E" w14:textId="77777777" w:rsidR="002522FE" w:rsidRPr="00DC4382" w:rsidRDefault="00533CBB" w:rsidP="00C70DD4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C438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1020" w:type="dxa"/>
            <w:tcBorders>
              <w:top w:val="single" w:sz="4" w:space="0" w:color="auto"/>
            </w:tcBorders>
            <w:vAlign w:val="center"/>
          </w:tcPr>
          <w:p w14:paraId="5FBA808C" w14:textId="77777777" w:rsidR="002522FE" w:rsidRPr="00DC4382" w:rsidRDefault="00533CBB" w:rsidP="00C70DD4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C438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1020" w:type="dxa"/>
            <w:tcBorders>
              <w:top w:val="single" w:sz="4" w:space="0" w:color="auto"/>
            </w:tcBorders>
            <w:vAlign w:val="center"/>
          </w:tcPr>
          <w:p w14:paraId="10E26855" w14:textId="77777777" w:rsidR="002522FE" w:rsidRPr="00DC4382" w:rsidRDefault="00533CBB" w:rsidP="00C70DD4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C438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6</w:t>
            </w:r>
          </w:p>
        </w:tc>
      </w:tr>
      <w:tr w:rsidR="00C21AC2" w:rsidRPr="00DC4382" w14:paraId="7DB5E8BB" w14:textId="77777777" w:rsidTr="004A082D">
        <w:tc>
          <w:tcPr>
            <w:tcW w:w="454" w:type="dxa"/>
            <w:vAlign w:val="center"/>
          </w:tcPr>
          <w:p w14:paraId="3CAE93C5" w14:textId="77777777" w:rsidR="002522FE" w:rsidRPr="00DC4382" w:rsidRDefault="00533CBB" w:rsidP="00C70DD4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C438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1417" w:type="dxa"/>
            <w:vAlign w:val="center"/>
          </w:tcPr>
          <w:p w14:paraId="1067D039" w14:textId="77777777" w:rsidR="002522FE" w:rsidRPr="00DC4382" w:rsidRDefault="00533CBB" w:rsidP="00C70DD4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C438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ChR2-on</w:t>
            </w:r>
          </w:p>
        </w:tc>
        <w:tc>
          <w:tcPr>
            <w:tcW w:w="1134" w:type="dxa"/>
            <w:vAlign w:val="center"/>
          </w:tcPr>
          <w:p w14:paraId="79ABE482" w14:textId="77777777" w:rsidR="002522FE" w:rsidRPr="00DC4382" w:rsidRDefault="00533CBB" w:rsidP="00C70DD4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C438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1134" w:type="dxa"/>
            <w:vAlign w:val="center"/>
          </w:tcPr>
          <w:p w14:paraId="526A4C35" w14:textId="77777777" w:rsidR="002522FE" w:rsidRPr="00DC4382" w:rsidRDefault="00533CBB" w:rsidP="00C70DD4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C438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1134" w:type="dxa"/>
            <w:vAlign w:val="center"/>
          </w:tcPr>
          <w:p w14:paraId="52FA6631" w14:textId="77777777" w:rsidR="002522FE" w:rsidRPr="00DC4382" w:rsidRDefault="00533CBB" w:rsidP="00C70DD4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C438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1020" w:type="dxa"/>
            <w:vAlign w:val="center"/>
          </w:tcPr>
          <w:p w14:paraId="6B2F56F1" w14:textId="77777777" w:rsidR="002522FE" w:rsidRPr="00DC4382" w:rsidRDefault="00533CBB" w:rsidP="00C70DD4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C438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1020" w:type="dxa"/>
            <w:vAlign w:val="center"/>
          </w:tcPr>
          <w:p w14:paraId="12274008" w14:textId="77777777" w:rsidR="002522FE" w:rsidRPr="00DC4382" w:rsidRDefault="00533CBB" w:rsidP="00C70DD4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C438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1020" w:type="dxa"/>
            <w:vAlign w:val="center"/>
          </w:tcPr>
          <w:p w14:paraId="06D03CB7" w14:textId="77777777" w:rsidR="002522FE" w:rsidRPr="00DC4382" w:rsidRDefault="00533CBB" w:rsidP="00C70DD4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C438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8</w:t>
            </w:r>
          </w:p>
        </w:tc>
      </w:tr>
      <w:tr w:rsidR="00C21AC2" w:rsidRPr="00DC4382" w14:paraId="017D1788" w14:textId="77777777" w:rsidTr="004A082D">
        <w:tc>
          <w:tcPr>
            <w:tcW w:w="454" w:type="dxa"/>
            <w:vAlign w:val="center"/>
          </w:tcPr>
          <w:p w14:paraId="46AE4D3D" w14:textId="77777777" w:rsidR="002522FE" w:rsidRPr="00DC4382" w:rsidRDefault="00533CBB" w:rsidP="00C70DD4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C438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1417" w:type="dxa"/>
            <w:vAlign w:val="center"/>
          </w:tcPr>
          <w:p w14:paraId="27D5E804" w14:textId="77777777" w:rsidR="002522FE" w:rsidRPr="00DC4382" w:rsidRDefault="00533CBB" w:rsidP="00C70DD4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C438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ChR2-on</w:t>
            </w:r>
          </w:p>
        </w:tc>
        <w:tc>
          <w:tcPr>
            <w:tcW w:w="1134" w:type="dxa"/>
            <w:vAlign w:val="center"/>
          </w:tcPr>
          <w:p w14:paraId="5432A689" w14:textId="77777777" w:rsidR="002522FE" w:rsidRPr="00DC4382" w:rsidRDefault="00533CBB" w:rsidP="00C70DD4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C438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1134" w:type="dxa"/>
            <w:vAlign w:val="center"/>
          </w:tcPr>
          <w:p w14:paraId="362BC1BE" w14:textId="77777777" w:rsidR="002522FE" w:rsidRPr="00DC4382" w:rsidRDefault="00533CBB" w:rsidP="00C70DD4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C438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1134" w:type="dxa"/>
            <w:vAlign w:val="center"/>
          </w:tcPr>
          <w:p w14:paraId="47B4660C" w14:textId="77777777" w:rsidR="002522FE" w:rsidRPr="00DC4382" w:rsidRDefault="00533CBB" w:rsidP="00C70DD4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C438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1020" w:type="dxa"/>
            <w:vAlign w:val="center"/>
          </w:tcPr>
          <w:p w14:paraId="6EBBB3E5" w14:textId="77777777" w:rsidR="002522FE" w:rsidRPr="00DC4382" w:rsidRDefault="00533CBB" w:rsidP="00C70DD4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C438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1020" w:type="dxa"/>
            <w:vAlign w:val="center"/>
          </w:tcPr>
          <w:p w14:paraId="31F15AB8" w14:textId="77777777" w:rsidR="002522FE" w:rsidRPr="00DC4382" w:rsidRDefault="00533CBB" w:rsidP="00C70DD4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C438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1020" w:type="dxa"/>
            <w:vAlign w:val="center"/>
          </w:tcPr>
          <w:p w14:paraId="13320882" w14:textId="77777777" w:rsidR="002522FE" w:rsidRPr="00DC4382" w:rsidRDefault="00533CBB" w:rsidP="00C70DD4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C438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9</w:t>
            </w:r>
          </w:p>
        </w:tc>
      </w:tr>
      <w:tr w:rsidR="00C21AC2" w:rsidRPr="00DC4382" w14:paraId="5C41EB80" w14:textId="77777777" w:rsidTr="004A082D">
        <w:tc>
          <w:tcPr>
            <w:tcW w:w="454" w:type="dxa"/>
            <w:vAlign w:val="center"/>
          </w:tcPr>
          <w:p w14:paraId="36FC67A4" w14:textId="77777777" w:rsidR="002522FE" w:rsidRPr="00DC4382" w:rsidRDefault="00533CBB" w:rsidP="00C70DD4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C438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1417" w:type="dxa"/>
            <w:vAlign w:val="center"/>
          </w:tcPr>
          <w:p w14:paraId="0C20D101" w14:textId="77777777" w:rsidR="002522FE" w:rsidRPr="00DC4382" w:rsidRDefault="00533CBB" w:rsidP="00C70DD4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C438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ChR2-on</w:t>
            </w:r>
          </w:p>
        </w:tc>
        <w:tc>
          <w:tcPr>
            <w:tcW w:w="1134" w:type="dxa"/>
            <w:vAlign w:val="center"/>
          </w:tcPr>
          <w:p w14:paraId="61FECACF" w14:textId="77777777" w:rsidR="002522FE" w:rsidRPr="00DC4382" w:rsidRDefault="00533CBB" w:rsidP="00C70DD4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C438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1134" w:type="dxa"/>
            <w:vAlign w:val="center"/>
          </w:tcPr>
          <w:p w14:paraId="06B750ED" w14:textId="77777777" w:rsidR="002522FE" w:rsidRPr="00DC4382" w:rsidRDefault="00533CBB" w:rsidP="00C70DD4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C438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1134" w:type="dxa"/>
            <w:vAlign w:val="center"/>
          </w:tcPr>
          <w:p w14:paraId="41A852E3" w14:textId="77777777" w:rsidR="002522FE" w:rsidRPr="00DC4382" w:rsidRDefault="00533CBB" w:rsidP="00C70DD4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C438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1020" w:type="dxa"/>
            <w:vAlign w:val="center"/>
          </w:tcPr>
          <w:p w14:paraId="7180B08B" w14:textId="77777777" w:rsidR="002522FE" w:rsidRPr="00DC4382" w:rsidRDefault="00533CBB" w:rsidP="00C70DD4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C438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1020" w:type="dxa"/>
            <w:vAlign w:val="center"/>
          </w:tcPr>
          <w:p w14:paraId="7101BBC7" w14:textId="77777777" w:rsidR="002522FE" w:rsidRPr="00DC4382" w:rsidRDefault="00533CBB" w:rsidP="00C70DD4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C438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1020" w:type="dxa"/>
            <w:vAlign w:val="center"/>
          </w:tcPr>
          <w:p w14:paraId="6A8DC816" w14:textId="77777777" w:rsidR="002522FE" w:rsidRPr="00DC4382" w:rsidRDefault="00533CBB" w:rsidP="00C70DD4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C438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6</w:t>
            </w:r>
          </w:p>
        </w:tc>
      </w:tr>
      <w:tr w:rsidR="00C21AC2" w:rsidRPr="00DC4382" w14:paraId="695D99F1" w14:textId="77777777" w:rsidTr="004A082D">
        <w:tc>
          <w:tcPr>
            <w:tcW w:w="454" w:type="dxa"/>
            <w:vAlign w:val="center"/>
          </w:tcPr>
          <w:p w14:paraId="67F482D6" w14:textId="77777777" w:rsidR="002522FE" w:rsidRPr="00DC4382" w:rsidRDefault="00533CBB" w:rsidP="00C70DD4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C438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1417" w:type="dxa"/>
            <w:vAlign w:val="center"/>
          </w:tcPr>
          <w:p w14:paraId="2A4C36D1" w14:textId="77777777" w:rsidR="002522FE" w:rsidRPr="00DC4382" w:rsidRDefault="00533CBB" w:rsidP="00C70DD4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C438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ChR2-on</w:t>
            </w:r>
          </w:p>
        </w:tc>
        <w:tc>
          <w:tcPr>
            <w:tcW w:w="1134" w:type="dxa"/>
            <w:vAlign w:val="center"/>
          </w:tcPr>
          <w:p w14:paraId="48DFB90E" w14:textId="77777777" w:rsidR="002522FE" w:rsidRPr="00DC4382" w:rsidRDefault="00533CBB" w:rsidP="00C70DD4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C438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1134" w:type="dxa"/>
            <w:vAlign w:val="center"/>
          </w:tcPr>
          <w:p w14:paraId="49CB32B7" w14:textId="77777777" w:rsidR="002522FE" w:rsidRPr="00DC4382" w:rsidRDefault="00533CBB" w:rsidP="00C70DD4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C438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1134" w:type="dxa"/>
            <w:vAlign w:val="center"/>
          </w:tcPr>
          <w:p w14:paraId="13656E26" w14:textId="77777777" w:rsidR="002522FE" w:rsidRPr="00DC4382" w:rsidRDefault="00533CBB" w:rsidP="00C70DD4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C438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1020" w:type="dxa"/>
            <w:vAlign w:val="center"/>
          </w:tcPr>
          <w:p w14:paraId="353F6F36" w14:textId="77777777" w:rsidR="002522FE" w:rsidRPr="00DC4382" w:rsidRDefault="00533CBB" w:rsidP="00C70DD4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C438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1020" w:type="dxa"/>
            <w:vAlign w:val="center"/>
          </w:tcPr>
          <w:p w14:paraId="5D9A486D" w14:textId="77777777" w:rsidR="002522FE" w:rsidRPr="00DC4382" w:rsidRDefault="00533CBB" w:rsidP="00C70DD4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C438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1020" w:type="dxa"/>
            <w:vAlign w:val="center"/>
          </w:tcPr>
          <w:p w14:paraId="02D96753" w14:textId="77777777" w:rsidR="002522FE" w:rsidRPr="00DC4382" w:rsidRDefault="00533CBB" w:rsidP="00C70DD4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C438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9</w:t>
            </w:r>
          </w:p>
        </w:tc>
      </w:tr>
      <w:tr w:rsidR="00C21AC2" w:rsidRPr="00DC4382" w14:paraId="4A9F4C36" w14:textId="77777777" w:rsidTr="004A082D">
        <w:tc>
          <w:tcPr>
            <w:tcW w:w="454" w:type="dxa"/>
            <w:vAlign w:val="center"/>
          </w:tcPr>
          <w:p w14:paraId="46E794A2" w14:textId="77777777" w:rsidR="002522FE" w:rsidRPr="00DC4382" w:rsidRDefault="00533CBB" w:rsidP="00C70DD4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C438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6</w:t>
            </w:r>
          </w:p>
        </w:tc>
        <w:tc>
          <w:tcPr>
            <w:tcW w:w="1417" w:type="dxa"/>
            <w:vAlign w:val="center"/>
          </w:tcPr>
          <w:p w14:paraId="3D3DF2C7" w14:textId="77777777" w:rsidR="002522FE" w:rsidRPr="00DC4382" w:rsidRDefault="00533CBB" w:rsidP="00C70DD4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C438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ChR2-on</w:t>
            </w:r>
          </w:p>
        </w:tc>
        <w:tc>
          <w:tcPr>
            <w:tcW w:w="1134" w:type="dxa"/>
            <w:vAlign w:val="center"/>
          </w:tcPr>
          <w:p w14:paraId="0C9793AA" w14:textId="77777777" w:rsidR="002522FE" w:rsidRPr="00DC4382" w:rsidRDefault="00533CBB" w:rsidP="00C70DD4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C438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1134" w:type="dxa"/>
            <w:vAlign w:val="center"/>
          </w:tcPr>
          <w:p w14:paraId="2E088C4B" w14:textId="77777777" w:rsidR="002522FE" w:rsidRPr="00DC4382" w:rsidRDefault="00533CBB" w:rsidP="00C70DD4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C438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1134" w:type="dxa"/>
            <w:vAlign w:val="center"/>
          </w:tcPr>
          <w:p w14:paraId="18FAE12E" w14:textId="77777777" w:rsidR="002522FE" w:rsidRPr="00DC4382" w:rsidRDefault="00533CBB" w:rsidP="00C70DD4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C438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1020" w:type="dxa"/>
            <w:vAlign w:val="center"/>
          </w:tcPr>
          <w:p w14:paraId="6B9D6392" w14:textId="77777777" w:rsidR="002522FE" w:rsidRPr="00DC4382" w:rsidRDefault="00533CBB" w:rsidP="00C70DD4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C438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1020" w:type="dxa"/>
            <w:vAlign w:val="center"/>
          </w:tcPr>
          <w:p w14:paraId="1001CB48" w14:textId="77777777" w:rsidR="002522FE" w:rsidRPr="00DC4382" w:rsidRDefault="00533CBB" w:rsidP="00C70DD4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C438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1020" w:type="dxa"/>
            <w:vAlign w:val="center"/>
          </w:tcPr>
          <w:p w14:paraId="2FE04AB8" w14:textId="77777777" w:rsidR="002522FE" w:rsidRPr="00DC4382" w:rsidRDefault="00533CBB" w:rsidP="00C70DD4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C438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6</w:t>
            </w:r>
          </w:p>
        </w:tc>
      </w:tr>
      <w:tr w:rsidR="00C21AC2" w:rsidRPr="00DC4382" w14:paraId="39758F58" w14:textId="77777777" w:rsidTr="004A082D">
        <w:tc>
          <w:tcPr>
            <w:tcW w:w="454" w:type="dxa"/>
            <w:vAlign w:val="center"/>
          </w:tcPr>
          <w:p w14:paraId="5C3B8583" w14:textId="77777777" w:rsidR="002522FE" w:rsidRPr="00DC4382" w:rsidRDefault="00533CBB" w:rsidP="00C70DD4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C438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7</w:t>
            </w:r>
          </w:p>
        </w:tc>
        <w:tc>
          <w:tcPr>
            <w:tcW w:w="1417" w:type="dxa"/>
            <w:vAlign w:val="center"/>
          </w:tcPr>
          <w:p w14:paraId="727DE0E2" w14:textId="77777777" w:rsidR="002522FE" w:rsidRPr="00DC4382" w:rsidRDefault="00533CBB" w:rsidP="00C70DD4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C438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ChR2-on</w:t>
            </w:r>
          </w:p>
        </w:tc>
        <w:tc>
          <w:tcPr>
            <w:tcW w:w="1134" w:type="dxa"/>
            <w:vAlign w:val="center"/>
          </w:tcPr>
          <w:p w14:paraId="62292653" w14:textId="77777777" w:rsidR="002522FE" w:rsidRPr="00DC4382" w:rsidRDefault="00533CBB" w:rsidP="00C70DD4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C438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1134" w:type="dxa"/>
            <w:vAlign w:val="center"/>
          </w:tcPr>
          <w:p w14:paraId="5FB03177" w14:textId="77777777" w:rsidR="002522FE" w:rsidRPr="00DC4382" w:rsidRDefault="00533CBB" w:rsidP="00C70DD4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C438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1134" w:type="dxa"/>
            <w:vAlign w:val="center"/>
          </w:tcPr>
          <w:p w14:paraId="056690FA" w14:textId="77777777" w:rsidR="002522FE" w:rsidRPr="00DC4382" w:rsidRDefault="00533CBB" w:rsidP="00C70DD4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C438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1020" w:type="dxa"/>
            <w:vAlign w:val="center"/>
          </w:tcPr>
          <w:p w14:paraId="4AD48C21" w14:textId="77777777" w:rsidR="002522FE" w:rsidRPr="00DC4382" w:rsidRDefault="00533CBB" w:rsidP="00C70DD4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C438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1020" w:type="dxa"/>
            <w:vAlign w:val="center"/>
          </w:tcPr>
          <w:p w14:paraId="5710A880" w14:textId="77777777" w:rsidR="002522FE" w:rsidRPr="00DC4382" w:rsidRDefault="00533CBB" w:rsidP="00C70DD4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C438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1020" w:type="dxa"/>
            <w:vAlign w:val="center"/>
          </w:tcPr>
          <w:p w14:paraId="351D2086" w14:textId="77777777" w:rsidR="002522FE" w:rsidRPr="00DC4382" w:rsidRDefault="00533CBB" w:rsidP="00C70DD4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C438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9</w:t>
            </w:r>
          </w:p>
        </w:tc>
      </w:tr>
      <w:tr w:rsidR="00C21AC2" w:rsidRPr="00DC4382" w14:paraId="340CACD9" w14:textId="77777777" w:rsidTr="004A082D">
        <w:tc>
          <w:tcPr>
            <w:tcW w:w="454" w:type="dxa"/>
            <w:vAlign w:val="center"/>
          </w:tcPr>
          <w:p w14:paraId="6E08F490" w14:textId="77777777" w:rsidR="002522FE" w:rsidRPr="00DC4382" w:rsidRDefault="00533CBB" w:rsidP="00C70DD4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C438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8</w:t>
            </w:r>
          </w:p>
        </w:tc>
        <w:tc>
          <w:tcPr>
            <w:tcW w:w="1417" w:type="dxa"/>
            <w:vAlign w:val="center"/>
          </w:tcPr>
          <w:p w14:paraId="689B3118" w14:textId="77777777" w:rsidR="002522FE" w:rsidRPr="00DC4382" w:rsidRDefault="00533CBB" w:rsidP="00C70DD4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C438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ChR2-on</w:t>
            </w:r>
          </w:p>
        </w:tc>
        <w:tc>
          <w:tcPr>
            <w:tcW w:w="1134" w:type="dxa"/>
            <w:vAlign w:val="center"/>
          </w:tcPr>
          <w:p w14:paraId="24B75E6E" w14:textId="77777777" w:rsidR="002522FE" w:rsidRPr="00DC4382" w:rsidRDefault="00533CBB" w:rsidP="00C70DD4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C438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1134" w:type="dxa"/>
            <w:vAlign w:val="center"/>
          </w:tcPr>
          <w:p w14:paraId="29AE6D57" w14:textId="77777777" w:rsidR="002522FE" w:rsidRPr="00DC4382" w:rsidRDefault="00533CBB" w:rsidP="00C70DD4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C438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1134" w:type="dxa"/>
            <w:vAlign w:val="center"/>
          </w:tcPr>
          <w:p w14:paraId="23A5721B" w14:textId="77777777" w:rsidR="002522FE" w:rsidRPr="00DC4382" w:rsidRDefault="00533CBB" w:rsidP="00C70DD4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C438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1020" w:type="dxa"/>
            <w:vAlign w:val="center"/>
          </w:tcPr>
          <w:p w14:paraId="1D1744EF" w14:textId="77777777" w:rsidR="002522FE" w:rsidRPr="00DC4382" w:rsidRDefault="00533CBB" w:rsidP="00C70DD4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C438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1020" w:type="dxa"/>
            <w:vAlign w:val="center"/>
          </w:tcPr>
          <w:p w14:paraId="20BC5779" w14:textId="77777777" w:rsidR="002522FE" w:rsidRPr="00DC4382" w:rsidRDefault="00533CBB" w:rsidP="00C70DD4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C438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1020" w:type="dxa"/>
            <w:vAlign w:val="center"/>
          </w:tcPr>
          <w:p w14:paraId="74747DD8" w14:textId="77777777" w:rsidR="002522FE" w:rsidRPr="00DC4382" w:rsidRDefault="00533CBB" w:rsidP="00C70DD4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C438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8</w:t>
            </w:r>
          </w:p>
        </w:tc>
      </w:tr>
      <w:tr w:rsidR="00C21AC2" w:rsidRPr="00DC4382" w14:paraId="4697378A" w14:textId="77777777" w:rsidTr="004A082D">
        <w:tc>
          <w:tcPr>
            <w:tcW w:w="454" w:type="dxa"/>
            <w:tcBorders>
              <w:bottom w:val="nil"/>
            </w:tcBorders>
            <w:vAlign w:val="center"/>
          </w:tcPr>
          <w:p w14:paraId="654FD187" w14:textId="77777777" w:rsidR="002522FE" w:rsidRPr="00DC4382" w:rsidRDefault="00533CBB" w:rsidP="00C70DD4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C438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1417" w:type="dxa"/>
            <w:tcBorders>
              <w:bottom w:val="nil"/>
            </w:tcBorders>
            <w:vAlign w:val="center"/>
          </w:tcPr>
          <w:p w14:paraId="422619EF" w14:textId="77777777" w:rsidR="002522FE" w:rsidRPr="00DC4382" w:rsidRDefault="00533CBB" w:rsidP="00C70DD4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C438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ChR2-off</w:t>
            </w:r>
          </w:p>
        </w:tc>
        <w:tc>
          <w:tcPr>
            <w:tcW w:w="1134" w:type="dxa"/>
            <w:tcBorders>
              <w:bottom w:val="nil"/>
            </w:tcBorders>
            <w:vAlign w:val="center"/>
          </w:tcPr>
          <w:p w14:paraId="4ABDC342" w14:textId="77777777" w:rsidR="002522FE" w:rsidRPr="00DC4382" w:rsidRDefault="00533CBB" w:rsidP="00C70DD4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C438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bottom w:val="nil"/>
            </w:tcBorders>
            <w:vAlign w:val="center"/>
          </w:tcPr>
          <w:p w14:paraId="6CF8A838" w14:textId="77777777" w:rsidR="002522FE" w:rsidRPr="00DC4382" w:rsidRDefault="00533CBB" w:rsidP="00C70DD4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C438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bottom w:val="nil"/>
            </w:tcBorders>
            <w:vAlign w:val="center"/>
          </w:tcPr>
          <w:p w14:paraId="1A5A661B" w14:textId="77777777" w:rsidR="002522FE" w:rsidRPr="00DC4382" w:rsidRDefault="00533CBB" w:rsidP="00C70DD4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C438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1020" w:type="dxa"/>
            <w:tcBorders>
              <w:bottom w:val="nil"/>
            </w:tcBorders>
            <w:vAlign w:val="center"/>
          </w:tcPr>
          <w:p w14:paraId="190BD3BB" w14:textId="77777777" w:rsidR="002522FE" w:rsidRPr="00DC4382" w:rsidRDefault="00533CBB" w:rsidP="00C70DD4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C438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1020" w:type="dxa"/>
            <w:tcBorders>
              <w:bottom w:val="nil"/>
            </w:tcBorders>
            <w:vAlign w:val="center"/>
          </w:tcPr>
          <w:p w14:paraId="75C67011" w14:textId="77777777" w:rsidR="002522FE" w:rsidRPr="00DC4382" w:rsidRDefault="00533CBB" w:rsidP="00C70DD4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C438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1020" w:type="dxa"/>
            <w:tcBorders>
              <w:bottom w:val="nil"/>
            </w:tcBorders>
            <w:vAlign w:val="center"/>
          </w:tcPr>
          <w:p w14:paraId="58C632C9" w14:textId="77777777" w:rsidR="002522FE" w:rsidRPr="00DC4382" w:rsidRDefault="00533CBB" w:rsidP="00C70DD4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C438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</w:t>
            </w:r>
          </w:p>
        </w:tc>
      </w:tr>
      <w:tr w:rsidR="00C21AC2" w:rsidRPr="00DC4382" w14:paraId="2C096D50" w14:textId="77777777" w:rsidTr="004A082D">
        <w:tc>
          <w:tcPr>
            <w:tcW w:w="454" w:type="dxa"/>
            <w:tcBorders>
              <w:top w:val="nil"/>
            </w:tcBorders>
            <w:vAlign w:val="center"/>
          </w:tcPr>
          <w:p w14:paraId="323A7FE7" w14:textId="77777777" w:rsidR="002522FE" w:rsidRPr="00DC4382" w:rsidRDefault="00533CBB" w:rsidP="00C70DD4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C438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1417" w:type="dxa"/>
            <w:tcBorders>
              <w:top w:val="nil"/>
            </w:tcBorders>
            <w:vAlign w:val="center"/>
          </w:tcPr>
          <w:p w14:paraId="0949816F" w14:textId="77777777" w:rsidR="002522FE" w:rsidRPr="00DC4382" w:rsidRDefault="00533CBB" w:rsidP="00C70DD4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C438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ChR2-off</w:t>
            </w:r>
          </w:p>
        </w:tc>
        <w:tc>
          <w:tcPr>
            <w:tcW w:w="1134" w:type="dxa"/>
            <w:tcBorders>
              <w:top w:val="nil"/>
            </w:tcBorders>
            <w:vAlign w:val="center"/>
          </w:tcPr>
          <w:p w14:paraId="63F741DC" w14:textId="77777777" w:rsidR="002522FE" w:rsidRPr="00DC4382" w:rsidRDefault="00533CBB" w:rsidP="00C70DD4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C438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nil"/>
            </w:tcBorders>
            <w:vAlign w:val="center"/>
          </w:tcPr>
          <w:p w14:paraId="1FA67A27" w14:textId="77777777" w:rsidR="002522FE" w:rsidRPr="00DC4382" w:rsidRDefault="00533CBB" w:rsidP="00C70DD4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C438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nil"/>
            </w:tcBorders>
            <w:vAlign w:val="center"/>
          </w:tcPr>
          <w:p w14:paraId="50A8ECDA" w14:textId="77777777" w:rsidR="002522FE" w:rsidRPr="00DC4382" w:rsidRDefault="00533CBB" w:rsidP="00C70DD4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C438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1020" w:type="dxa"/>
            <w:tcBorders>
              <w:top w:val="nil"/>
            </w:tcBorders>
            <w:vAlign w:val="center"/>
          </w:tcPr>
          <w:p w14:paraId="7B935A5B" w14:textId="77777777" w:rsidR="002522FE" w:rsidRPr="00DC4382" w:rsidRDefault="00533CBB" w:rsidP="00C70DD4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C438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1020" w:type="dxa"/>
            <w:tcBorders>
              <w:top w:val="nil"/>
            </w:tcBorders>
            <w:vAlign w:val="center"/>
          </w:tcPr>
          <w:p w14:paraId="5EFE5C3A" w14:textId="77777777" w:rsidR="002522FE" w:rsidRPr="00DC4382" w:rsidRDefault="00533CBB" w:rsidP="00C70DD4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C438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1020" w:type="dxa"/>
            <w:tcBorders>
              <w:top w:val="nil"/>
            </w:tcBorders>
            <w:vAlign w:val="center"/>
          </w:tcPr>
          <w:p w14:paraId="5F2510FC" w14:textId="77777777" w:rsidR="002522FE" w:rsidRPr="00DC4382" w:rsidRDefault="00533CBB" w:rsidP="00C70DD4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C438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</w:t>
            </w:r>
          </w:p>
        </w:tc>
      </w:tr>
      <w:tr w:rsidR="00C21AC2" w:rsidRPr="00DC4382" w14:paraId="423B3C0A" w14:textId="77777777" w:rsidTr="004A082D">
        <w:tc>
          <w:tcPr>
            <w:tcW w:w="454" w:type="dxa"/>
            <w:tcBorders>
              <w:top w:val="nil"/>
            </w:tcBorders>
            <w:vAlign w:val="center"/>
          </w:tcPr>
          <w:p w14:paraId="00B360C5" w14:textId="77777777" w:rsidR="002522FE" w:rsidRPr="00DC4382" w:rsidRDefault="00533CBB" w:rsidP="00C70DD4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C438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1417" w:type="dxa"/>
            <w:tcBorders>
              <w:top w:val="nil"/>
            </w:tcBorders>
            <w:vAlign w:val="center"/>
          </w:tcPr>
          <w:p w14:paraId="7C941CB6" w14:textId="77777777" w:rsidR="002522FE" w:rsidRPr="00DC4382" w:rsidRDefault="00533CBB" w:rsidP="00C70DD4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C438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ChR2-off</w:t>
            </w:r>
          </w:p>
        </w:tc>
        <w:tc>
          <w:tcPr>
            <w:tcW w:w="1134" w:type="dxa"/>
            <w:tcBorders>
              <w:top w:val="nil"/>
            </w:tcBorders>
            <w:vAlign w:val="center"/>
          </w:tcPr>
          <w:p w14:paraId="591E6655" w14:textId="77777777" w:rsidR="002522FE" w:rsidRPr="00DC4382" w:rsidRDefault="00533CBB" w:rsidP="00C70DD4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C438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nil"/>
            </w:tcBorders>
            <w:vAlign w:val="center"/>
          </w:tcPr>
          <w:p w14:paraId="7E48A5C3" w14:textId="77777777" w:rsidR="002522FE" w:rsidRPr="00DC4382" w:rsidRDefault="00533CBB" w:rsidP="00C70DD4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C438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nil"/>
            </w:tcBorders>
            <w:vAlign w:val="center"/>
          </w:tcPr>
          <w:p w14:paraId="440C36B5" w14:textId="77777777" w:rsidR="002522FE" w:rsidRPr="00DC4382" w:rsidRDefault="00533CBB" w:rsidP="00C70DD4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C438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1020" w:type="dxa"/>
            <w:tcBorders>
              <w:top w:val="nil"/>
            </w:tcBorders>
            <w:vAlign w:val="center"/>
          </w:tcPr>
          <w:p w14:paraId="239B83D0" w14:textId="77777777" w:rsidR="002522FE" w:rsidRPr="00DC4382" w:rsidRDefault="00533CBB" w:rsidP="00C70DD4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C438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1020" w:type="dxa"/>
            <w:tcBorders>
              <w:top w:val="nil"/>
            </w:tcBorders>
            <w:vAlign w:val="center"/>
          </w:tcPr>
          <w:p w14:paraId="201C9609" w14:textId="77777777" w:rsidR="002522FE" w:rsidRPr="00DC4382" w:rsidRDefault="00533CBB" w:rsidP="00C70DD4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C438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1020" w:type="dxa"/>
            <w:tcBorders>
              <w:top w:val="nil"/>
            </w:tcBorders>
            <w:vAlign w:val="center"/>
          </w:tcPr>
          <w:p w14:paraId="03B49816" w14:textId="77777777" w:rsidR="002522FE" w:rsidRPr="00DC4382" w:rsidRDefault="00533CBB" w:rsidP="00C70DD4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C438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</w:t>
            </w:r>
          </w:p>
        </w:tc>
      </w:tr>
      <w:tr w:rsidR="00C21AC2" w:rsidRPr="00DC4382" w14:paraId="63A8E3BA" w14:textId="77777777" w:rsidTr="004A082D">
        <w:tc>
          <w:tcPr>
            <w:tcW w:w="454" w:type="dxa"/>
            <w:tcBorders>
              <w:top w:val="nil"/>
            </w:tcBorders>
            <w:vAlign w:val="center"/>
          </w:tcPr>
          <w:p w14:paraId="757B2060" w14:textId="77777777" w:rsidR="002522FE" w:rsidRPr="00DC4382" w:rsidRDefault="00533CBB" w:rsidP="00C70DD4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C438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1417" w:type="dxa"/>
            <w:tcBorders>
              <w:top w:val="nil"/>
            </w:tcBorders>
            <w:vAlign w:val="center"/>
          </w:tcPr>
          <w:p w14:paraId="0F95ED6D" w14:textId="77777777" w:rsidR="002522FE" w:rsidRPr="00DC4382" w:rsidRDefault="00533CBB" w:rsidP="00C70DD4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C438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ChR2-off</w:t>
            </w:r>
          </w:p>
        </w:tc>
        <w:tc>
          <w:tcPr>
            <w:tcW w:w="1134" w:type="dxa"/>
            <w:tcBorders>
              <w:top w:val="nil"/>
            </w:tcBorders>
            <w:vAlign w:val="center"/>
          </w:tcPr>
          <w:p w14:paraId="05C22D77" w14:textId="77777777" w:rsidR="002522FE" w:rsidRPr="00DC4382" w:rsidRDefault="00533CBB" w:rsidP="00C70DD4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C438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nil"/>
            </w:tcBorders>
            <w:vAlign w:val="center"/>
          </w:tcPr>
          <w:p w14:paraId="0556F0EC" w14:textId="77777777" w:rsidR="002522FE" w:rsidRPr="00DC4382" w:rsidRDefault="00533CBB" w:rsidP="00C70DD4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C438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nil"/>
            </w:tcBorders>
            <w:vAlign w:val="center"/>
          </w:tcPr>
          <w:p w14:paraId="7365342B" w14:textId="77777777" w:rsidR="002522FE" w:rsidRPr="00DC4382" w:rsidRDefault="00533CBB" w:rsidP="00C70DD4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C438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1020" w:type="dxa"/>
            <w:tcBorders>
              <w:top w:val="nil"/>
            </w:tcBorders>
            <w:vAlign w:val="center"/>
          </w:tcPr>
          <w:p w14:paraId="0C8F5CCC" w14:textId="77777777" w:rsidR="002522FE" w:rsidRPr="00DC4382" w:rsidRDefault="00533CBB" w:rsidP="00C70DD4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C438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1020" w:type="dxa"/>
            <w:tcBorders>
              <w:top w:val="nil"/>
            </w:tcBorders>
            <w:vAlign w:val="center"/>
          </w:tcPr>
          <w:p w14:paraId="72E7A54B" w14:textId="77777777" w:rsidR="002522FE" w:rsidRPr="00DC4382" w:rsidRDefault="00533CBB" w:rsidP="00C70DD4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C438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1020" w:type="dxa"/>
            <w:tcBorders>
              <w:top w:val="nil"/>
            </w:tcBorders>
            <w:vAlign w:val="center"/>
          </w:tcPr>
          <w:p w14:paraId="3BBD2E60" w14:textId="77777777" w:rsidR="002522FE" w:rsidRPr="00DC4382" w:rsidRDefault="00533CBB" w:rsidP="00C70DD4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C438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</w:t>
            </w:r>
          </w:p>
        </w:tc>
      </w:tr>
      <w:tr w:rsidR="00C21AC2" w:rsidRPr="00DC4382" w14:paraId="5A1EC0F3" w14:textId="77777777" w:rsidTr="004A082D">
        <w:tc>
          <w:tcPr>
            <w:tcW w:w="454" w:type="dxa"/>
            <w:tcBorders>
              <w:top w:val="nil"/>
            </w:tcBorders>
            <w:vAlign w:val="center"/>
          </w:tcPr>
          <w:p w14:paraId="61354204" w14:textId="77777777" w:rsidR="002522FE" w:rsidRPr="00DC4382" w:rsidRDefault="00533CBB" w:rsidP="00C70DD4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C438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1417" w:type="dxa"/>
            <w:tcBorders>
              <w:top w:val="nil"/>
            </w:tcBorders>
            <w:vAlign w:val="center"/>
          </w:tcPr>
          <w:p w14:paraId="53327F6D" w14:textId="77777777" w:rsidR="002522FE" w:rsidRPr="00DC4382" w:rsidRDefault="00533CBB" w:rsidP="00C70DD4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C438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ChR2-off</w:t>
            </w:r>
          </w:p>
        </w:tc>
        <w:tc>
          <w:tcPr>
            <w:tcW w:w="1134" w:type="dxa"/>
            <w:tcBorders>
              <w:top w:val="nil"/>
            </w:tcBorders>
            <w:vAlign w:val="center"/>
          </w:tcPr>
          <w:p w14:paraId="534F489F" w14:textId="77777777" w:rsidR="002522FE" w:rsidRPr="00DC4382" w:rsidRDefault="00533CBB" w:rsidP="00C70DD4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C438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nil"/>
            </w:tcBorders>
            <w:vAlign w:val="center"/>
          </w:tcPr>
          <w:p w14:paraId="23A1D54E" w14:textId="77777777" w:rsidR="002522FE" w:rsidRPr="00DC4382" w:rsidRDefault="00533CBB" w:rsidP="00C70DD4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C438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nil"/>
            </w:tcBorders>
            <w:vAlign w:val="center"/>
          </w:tcPr>
          <w:p w14:paraId="1280C723" w14:textId="77777777" w:rsidR="002522FE" w:rsidRPr="00DC4382" w:rsidRDefault="00533CBB" w:rsidP="00C70DD4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C438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1020" w:type="dxa"/>
            <w:tcBorders>
              <w:top w:val="nil"/>
            </w:tcBorders>
            <w:vAlign w:val="center"/>
          </w:tcPr>
          <w:p w14:paraId="71644D39" w14:textId="77777777" w:rsidR="002522FE" w:rsidRPr="00DC4382" w:rsidRDefault="00533CBB" w:rsidP="00C70DD4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C438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1020" w:type="dxa"/>
            <w:tcBorders>
              <w:top w:val="nil"/>
            </w:tcBorders>
            <w:vAlign w:val="center"/>
          </w:tcPr>
          <w:p w14:paraId="2FF376CC" w14:textId="77777777" w:rsidR="002522FE" w:rsidRPr="00DC4382" w:rsidRDefault="00533CBB" w:rsidP="00C70DD4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C438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1020" w:type="dxa"/>
            <w:tcBorders>
              <w:top w:val="nil"/>
            </w:tcBorders>
            <w:vAlign w:val="center"/>
          </w:tcPr>
          <w:p w14:paraId="2A2149F3" w14:textId="77777777" w:rsidR="002522FE" w:rsidRPr="00DC4382" w:rsidRDefault="00533CBB" w:rsidP="00C70DD4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C438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</w:t>
            </w:r>
          </w:p>
        </w:tc>
      </w:tr>
      <w:tr w:rsidR="00C21AC2" w:rsidRPr="00DC4382" w14:paraId="4DAC4E87" w14:textId="77777777" w:rsidTr="004A082D">
        <w:tc>
          <w:tcPr>
            <w:tcW w:w="454" w:type="dxa"/>
            <w:tcBorders>
              <w:top w:val="nil"/>
            </w:tcBorders>
            <w:vAlign w:val="center"/>
          </w:tcPr>
          <w:p w14:paraId="68DD03AA" w14:textId="77777777" w:rsidR="002522FE" w:rsidRPr="00DC4382" w:rsidRDefault="00533CBB" w:rsidP="00C70DD4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C438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6</w:t>
            </w:r>
          </w:p>
        </w:tc>
        <w:tc>
          <w:tcPr>
            <w:tcW w:w="1417" w:type="dxa"/>
            <w:tcBorders>
              <w:top w:val="nil"/>
            </w:tcBorders>
            <w:vAlign w:val="center"/>
          </w:tcPr>
          <w:p w14:paraId="01E2855A" w14:textId="77777777" w:rsidR="002522FE" w:rsidRPr="00DC4382" w:rsidRDefault="00533CBB" w:rsidP="00C70DD4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C438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ChR2-off</w:t>
            </w:r>
          </w:p>
        </w:tc>
        <w:tc>
          <w:tcPr>
            <w:tcW w:w="1134" w:type="dxa"/>
            <w:tcBorders>
              <w:top w:val="nil"/>
            </w:tcBorders>
            <w:vAlign w:val="center"/>
          </w:tcPr>
          <w:p w14:paraId="6A227315" w14:textId="77777777" w:rsidR="002522FE" w:rsidRPr="00DC4382" w:rsidRDefault="00533CBB" w:rsidP="00C70DD4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C438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nil"/>
            </w:tcBorders>
            <w:vAlign w:val="center"/>
          </w:tcPr>
          <w:p w14:paraId="46A5DEF9" w14:textId="77777777" w:rsidR="002522FE" w:rsidRPr="00DC4382" w:rsidRDefault="00533CBB" w:rsidP="00C70DD4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C438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nil"/>
            </w:tcBorders>
            <w:vAlign w:val="center"/>
          </w:tcPr>
          <w:p w14:paraId="6467C7FA" w14:textId="77777777" w:rsidR="002522FE" w:rsidRPr="00DC4382" w:rsidRDefault="00533CBB" w:rsidP="00C70DD4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C438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1020" w:type="dxa"/>
            <w:tcBorders>
              <w:top w:val="nil"/>
            </w:tcBorders>
            <w:vAlign w:val="center"/>
          </w:tcPr>
          <w:p w14:paraId="7C6FB3A2" w14:textId="77777777" w:rsidR="002522FE" w:rsidRPr="00DC4382" w:rsidRDefault="00533CBB" w:rsidP="00C70DD4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C438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1020" w:type="dxa"/>
            <w:tcBorders>
              <w:top w:val="nil"/>
            </w:tcBorders>
            <w:vAlign w:val="center"/>
          </w:tcPr>
          <w:p w14:paraId="644B4AAE" w14:textId="77777777" w:rsidR="002522FE" w:rsidRPr="00DC4382" w:rsidRDefault="00533CBB" w:rsidP="00C70DD4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C438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1020" w:type="dxa"/>
            <w:tcBorders>
              <w:top w:val="nil"/>
            </w:tcBorders>
            <w:vAlign w:val="center"/>
          </w:tcPr>
          <w:p w14:paraId="377CE6BA" w14:textId="77777777" w:rsidR="002522FE" w:rsidRPr="00DC4382" w:rsidRDefault="00533CBB" w:rsidP="00C70DD4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C438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</w:t>
            </w:r>
          </w:p>
        </w:tc>
      </w:tr>
      <w:tr w:rsidR="00C21AC2" w:rsidRPr="00DC4382" w14:paraId="42B91AD9" w14:textId="77777777" w:rsidTr="004A082D">
        <w:tc>
          <w:tcPr>
            <w:tcW w:w="454" w:type="dxa"/>
            <w:tcBorders>
              <w:top w:val="nil"/>
            </w:tcBorders>
            <w:vAlign w:val="center"/>
          </w:tcPr>
          <w:p w14:paraId="664D6C87" w14:textId="77777777" w:rsidR="002522FE" w:rsidRPr="00DC4382" w:rsidRDefault="00533CBB" w:rsidP="00C70DD4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C438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7</w:t>
            </w:r>
          </w:p>
        </w:tc>
        <w:tc>
          <w:tcPr>
            <w:tcW w:w="1417" w:type="dxa"/>
            <w:tcBorders>
              <w:top w:val="nil"/>
            </w:tcBorders>
            <w:vAlign w:val="center"/>
          </w:tcPr>
          <w:p w14:paraId="43496EEE" w14:textId="77777777" w:rsidR="002522FE" w:rsidRPr="00DC4382" w:rsidRDefault="00533CBB" w:rsidP="00C70DD4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C438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ChR2-off</w:t>
            </w:r>
          </w:p>
        </w:tc>
        <w:tc>
          <w:tcPr>
            <w:tcW w:w="1134" w:type="dxa"/>
            <w:tcBorders>
              <w:top w:val="nil"/>
            </w:tcBorders>
            <w:vAlign w:val="center"/>
          </w:tcPr>
          <w:p w14:paraId="73316BE9" w14:textId="77777777" w:rsidR="002522FE" w:rsidRPr="00DC4382" w:rsidRDefault="00533CBB" w:rsidP="00C70DD4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C438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nil"/>
            </w:tcBorders>
            <w:vAlign w:val="center"/>
          </w:tcPr>
          <w:p w14:paraId="4A05C67A" w14:textId="77777777" w:rsidR="002522FE" w:rsidRPr="00DC4382" w:rsidRDefault="00533CBB" w:rsidP="00C70DD4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C438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nil"/>
            </w:tcBorders>
            <w:vAlign w:val="center"/>
          </w:tcPr>
          <w:p w14:paraId="5A9C0179" w14:textId="77777777" w:rsidR="002522FE" w:rsidRPr="00DC4382" w:rsidRDefault="00533CBB" w:rsidP="00C70DD4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C438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1020" w:type="dxa"/>
            <w:tcBorders>
              <w:top w:val="nil"/>
            </w:tcBorders>
            <w:vAlign w:val="center"/>
          </w:tcPr>
          <w:p w14:paraId="2DF15FEA" w14:textId="77777777" w:rsidR="002522FE" w:rsidRPr="00DC4382" w:rsidRDefault="00533CBB" w:rsidP="00C70DD4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C438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1020" w:type="dxa"/>
            <w:tcBorders>
              <w:top w:val="nil"/>
            </w:tcBorders>
            <w:vAlign w:val="center"/>
          </w:tcPr>
          <w:p w14:paraId="1FF96F7F" w14:textId="77777777" w:rsidR="002522FE" w:rsidRPr="00DC4382" w:rsidRDefault="00533CBB" w:rsidP="00C70DD4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C438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1020" w:type="dxa"/>
            <w:tcBorders>
              <w:top w:val="nil"/>
            </w:tcBorders>
            <w:vAlign w:val="center"/>
          </w:tcPr>
          <w:p w14:paraId="3F372CA9" w14:textId="77777777" w:rsidR="002522FE" w:rsidRPr="00DC4382" w:rsidRDefault="00533CBB" w:rsidP="00C70DD4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C438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</w:t>
            </w:r>
          </w:p>
        </w:tc>
      </w:tr>
      <w:tr w:rsidR="00C21AC2" w:rsidRPr="00DC4382" w14:paraId="5CBDBBB1" w14:textId="77777777" w:rsidTr="004A082D">
        <w:tc>
          <w:tcPr>
            <w:tcW w:w="454" w:type="dxa"/>
            <w:tcBorders>
              <w:top w:val="nil"/>
            </w:tcBorders>
            <w:vAlign w:val="center"/>
          </w:tcPr>
          <w:p w14:paraId="5247CD4C" w14:textId="77777777" w:rsidR="002522FE" w:rsidRPr="00DC4382" w:rsidRDefault="00533CBB" w:rsidP="00C70DD4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C438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8</w:t>
            </w:r>
          </w:p>
        </w:tc>
        <w:tc>
          <w:tcPr>
            <w:tcW w:w="1417" w:type="dxa"/>
            <w:tcBorders>
              <w:top w:val="nil"/>
            </w:tcBorders>
            <w:vAlign w:val="center"/>
          </w:tcPr>
          <w:p w14:paraId="279BCDFA" w14:textId="77777777" w:rsidR="002522FE" w:rsidRPr="00DC4382" w:rsidRDefault="00533CBB" w:rsidP="00C70DD4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C438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ChR2-off</w:t>
            </w:r>
          </w:p>
        </w:tc>
        <w:tc>
          <w:tcPr>
            <w:tcW w:w="1134" w:type="dxa"/>
            <w:tcBorders>
              <w:top w:val="nil"/>
            </w:tcBorders>
            <w:vAlign w:val="center"/>
          </w:tcPr>
          <w:p w14:paraId="1F39C2D8" w14:textId="77777777" w:rsidR="002522FE" w:rsidRPr="00DC4382" w:rsidRDefault="00533CBB" w:rsidP="00C70DD4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C438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nil"/>
            </w:tcBorders>
            <w:vAlign w:val="center"/>
          </w:tcPr>
          <w:p w14:paraId="05F495D7" w14:textId="77777777" w:rsidR="002522FE" w:rsidRPr="00DC4382" w:rsidRDefault="00533CBB" w:rsidP="00C70DD4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C438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nil"/>
            </w:tcBorders>
            <w:vAlign w:val="center"/>
          </w:tcPr>
          <w:p w14:paraId="13250385" w14:textId="77777777" w:rsidR="002522FE" w:rsidRPr="00DC4382" w:rsidRDefault="00533CBB" w:rsidP="00C70DD4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C438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1020" w:type="dxa"/>
            <w:tcBorders>
              <w:top w:val="nil"/>
            </w:tcBorders>
            <w:vAlign w:val="center"/>
          </w:tcPr>
          <w:p w14:paraId="0E04B174" w14:textId="77777777" w:rsidR="002522FE" w:rsidRPr="00DC4382" w:rsidRDefault="00533CBB" w:rsidP="00C70DD4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C438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1020" w:type="dxa"/>
            <w:tcBorders>
              <w:top w:val="nil"/>
            </w:tcBorders>
            <w:vAlign w:val="center"/>
          </w:tcPr>
          <w:p w14:paraId="65186217" w14:textId="77777777" w:rsidR="002522FE" w:rsidRPr="00DC4382" w:rsidRDefault="00533CBB" w:rsidP="00C70DD4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C438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1020" w:type="dxa"/>
            <w:tcBorders>
              <w:top w:val="nil"/>
            </w:tcBorders>
            <w:vAlign w:val="center"/>
          </w:tcPr>
          <w:p w14:paraId="7377F9F9" w14:textId="77777777" w:rsidR="002522FE" w:rsidRPr="00DC4382" w:rsidRDefault="00533CBB" w:rsidP="00C70DD4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C438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</w:t>
            </w:r>
          </w:p>
        </w:tc>
      </w:tr>
      <w:tr w:rsidR="00C21AC2" w:rsidRPr="00DC4382" w14:paraId="07DC20D2" w14:textId="77777777" w:rsidTr="004A082D">
        <w:tc>
          <w:tcPr>
            <w:tcW w:w="454" w:type="dxa"/>
            <w:tcBorders>
              <w:top w:val="nil"/>
            </w:tcBorders>
            <w:vAlign w:val="center"/>
          </w:tcPr>
          <w:p w14:paraId="75D6676A" w14:textId="77777777" w:rsidR="002522FE" w:rsidRPr="00DC4382" w:rsidRDefault="00533CBB" w:rsidP="00C70DD4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bookmarkStart w:id="29" w:name="_Hlk67325754"/>
            <w:r w:rsidRPr="00DC438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1417" w:type="dxa"/>
            <w:tcBorders>
              <w:top w:val="nil"/>
            </w:tcBorders>
            <w:vAlign w:val="center"/>
          </w:tcPr>
          <w:p w14:paraId="3D4A3FD9" w14:textId="77777777" w:rsidR="002522FE" w:rsidRPr="00DC4382" w:rsidRDefault="00533CBB" w:rsidP="00C70DD4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C438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mCherry-on</w:t>
            </w:r>
          </w:p>
        </w:tc>
        <w:tc>
          <w:tcPr>
            <w:tcW w:w="1134" w:type="dxa"/>
            <w:tcBorders>
              <w:top w:val="nil"/>
            </w:tcBorders>
            <w:vAlign w:val="center"/>
          </w:tcPr>
          <w:p w14:paraId="648048DD" w14:textId="77777777" w:rsidR="002522FE" w:rsidRPr="00DC4382" w:rsidRDefault="00533CBB" w:rsidP="00C70DD4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C438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nil"/>
            </w:tcBorders>
            <w:vAlign w:val="center"/>
          </w:tcPr>
          <w:p w14:paraId="287828BE" w14:textId="77777777" w:rsidR="002522FE" w:rsidRPr="00DC4382" w:rsidRDefault="00533CBB" w:rsidP="00C70DD4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C438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nil"/>
            </w:tcBorders>
            <w:vAlign w:val="center"/>
          </w:tcPr>
          <w:p w14:paraId="24BFCE6D" w14:textId="77777777" w:rsidR="002522FE" w:rsidRPr="00DC4382" w:rsidRDefault="00533CBB" w:rsidP="00C70DD4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C438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1020" w:type="dxa"/>
            <w:tcBorders>
              <w:top w:val="nil"/>
            </w:tcBorders>
            <w:vAlign w:val="center"/>
          </w:tcPr>
          <w:p w14:paraId="6D5EF76C" w14:textId="77777777" w:rsidR="002522FE" w:rsidRPr="00DC4382" w:rsidRDefault="00533CBB" w:rsidP="00C70DD4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C438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1020" w:type="dxa"/>
            <w:tcBorders>
              <w:top w:val="nil"/>
            </w:tcBorders>
            <w:vAlign w:val="center"/>
          </w:tcPr>
          <w:p w14:paraId="6F46E38A" w14:textId="77777777" w:rsidR="002522FE" w:rsidRPr="00DC4382" w:rsidRDefault="00533CBB" w:rsidP="00C70DD4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C438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1020" w:type="dxa"/>
            <w:tcBorders>
              <w:top w:val="nil"/>
            </w:tcBorders>
            <w:vAlign w:val="center"/>
          </w:tcPr>
          <w:p w14:paraId="0D942856" w14:textId="77777777" w:rsidR="002522FE" w:rsidRPr="00DC4382" w:rsidRDefault="00533CBB" w:rsidP="00C70DD4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C438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</w:t>
            </w:r>
          </w:p>
        </w:tc>
      </w:tr>
      <w:tr w:rsidR="00C21AC2" w:rsidRPr="00DC4382" w14:paraId="76C8F1E7" w14:textId="77777777" w:rsidTr="004A082D">
        <w:tc>
          <w:tcPr>
            <w:tcW w:w="454" w:type="dxa"/>
            <w:tcBorders>
              <w:top w:val="nil"/>
            </w:tcBorders>
            <w:vAlign w:val="center"/>
          </w:tcPr>
          <w:p w14:paraId="22E3C6E6" w14:textId="77777777" w:rsidR="002522FE" w:rsidRPr="00DC4382" w:rsidRDefault="00533CBB" w:rsidP="00C70DD4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C438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1417" w:type="dxa"/>
            <w:tcBorders>
              <w:top w:val="nil"/>
            </w:tcBorders>
            <w:vAlign w:val="center"/>
          </w:tcPr>
          <w:p w14:paraId="17521849" w14:textId="77777777" w:rsidR="002522FE" w:rsidRPr="00DC4382" w:rsidRDefault="00533CBB" w:rsidP="00C70DD4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C438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mCherry-on</w:t>
            </w:r>
          </w:p>
        </w:tc>
        <w:tc>
          <w:tcPr>
            <w:tcW w:w="1134" w:type="dxa"/>
            <w:tcBorders>
              <w:top w:val="nil"/>
            </w:tcBorders>
            <w:vAlign w:val="center"/>
          </w:tcPr>
          <w:p w14:paraId="437A5ADF" w14:textId="77777777" w:rsidR="002522FE" w:rsidRPr="00DC4382" w:rsidRDefault="00533CBB" w:rsidP="00C70DD4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C438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nil"/>
            </w:tcBorders>
            <w:vAlign w:val="center"/>
          </w:tcPr>
          <w:p w14:paraId="47FCF940" w14:textId="77777777" w:rsidR="002522FE" w:rsidRPr="00DC4382" w:rsidRDefault="00533CBB" w:rsidP="00C70DD4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C438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nil"/>
            </w:tcBorders>
            <w:vAlign w:val="center"/>
          </w:tcPr>
          <w:p w14:paraId="4EF2D6BA" w14:textId="77777777" w:rsidR="002522FE" w:rsidRPr="00DC4382" w:rsidRDefault="00533CBB" w:rsidP="00C70DD4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C438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1020" w:type="dxa"/>
            <w:tcBorders>
              <w:top w:val="nil"/>
            </w:tcBorders>
            <w:vAlign w:val="center"/>
          </w:tcPr>
          <w:p w14:paraId="55248C8A" w14:textId="77777777" w:rsidR="002522FE" w:rsidRPr="00DC4382" w:rsidRDefault="00533CBB" w:rsidP="00C70DD4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C438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1020" w:type="dxa"/>
            <w:tcBorders>
              <w:top w:val="nil"/>
            </w:tcBorders>
            <w:vAlign w:val="center"/>
          </w:tcPr>
          <w:p w14:paraId="76306458" w14:textId="77777777" w:rsidR="002522FE" w:rsidRPr="00DC4382" w:rsidRDefault="00533CBB" w:rsidP="00C70DD4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C438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1020" w:type="dxa"/>
            <w:tcBorders>
              <w:top w:val="nil"/>
            </w:tcBorders>
            <w:vAlign w:val="center"/>
          </w:tcPr>
          <w:p w14:paraId="3986787C" w14:textId="77777777" w:rsidR="002522FE" w:rsidRPr="00DC4382" w:rsidRDefault="00533CBB" w:rsidP="00C70DD4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C438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</w:t>
            </w:r>
          </w:p>
        </w:tc>
      </w:tr>
      <w:tr w:rsidR="00C21AC2" w:rsidRPr="00DC4382" w14:paraId="00838B6F" w14:textId="77777777" w:rsidTr="004A082D">
        <w:tc>
          <w:tcPr>
            <w:tcW w:w="454" w:type="dxa"/>
            <w:tcBorders>
              <w:top w:val="nil"/>
            </w:tcBorders>
            <w:vAlign w:val="center"/>
          </w:tcPr>
          <w:p w14:paraId="15F5285A" w14:textId="77777777" w:rsidR="002522FE" w:rsidRPr="00DC4382" w:rsidRDefault="00533CBB" w:rsidP="00C70DD4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C438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1417" w:type="dxa"/>
            <w:tcBorders>
              <w:top w:val="nil"/>
            </w:tcBorders>
            <w:vAlign w:val="center"/>
          </w:tcPr>
          <w:p w14:paraId="7919BADE" w14:textId="77777777" w:rsidR="002522FE" w:rsidRPr="00DC4382" w:rsidRDefault="00533CBB" w:rsidP="00C70DD4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C438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mCherry-on</w:t>
            </w:r>
          </w:p>
        </w:tc>
        <w:tc>
          <w:tcPr>
            <w:tcW w:w="1134" w:type="dxa"/>
            <w:tcBorders>
              <w:top w:val="nil"/>
            </w:tcBorders>
            <w:vAlign w:val="center"/>
          </w:tcPr>
          <w:p w14:paraId="6B22BD00" w14:textId="77777777" w:rsidR="002522FE" w:rsidRPr="00DC4382" w:rsidRDefault="00533CBB" w:rsidP="00C70DD4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C438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nil"/>
            </w:tcBorders>
            <w:vAlign w:val="center"/>
          </w:tcPr>
          <w:p w14:paraId="2EB987A3" w14:textId="77777777" w:rsidR="002522FE" w:rsidRPr="00DC4382" w:rsidRDefault="00533CBB" w:rsidP="00C70DD4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C438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nil"/>
            </w:tcBorders>
            <w:vAlign w:val="center"/>
          </w:tcPr>
          <w:p w14:paraId="1E953B94" w14:textId="77777777" w:rsidR="002522FE" w:rsidRPr="00DC4382" w:rsidRDefault="00533CBB" w:rsidP="00C70DD4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C438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1020" w:type="dxa"/>
            <w:tcBorders>
              <w:top w:val="nil"/>
            </w:tcBorders>
            <w:vAlign w:val="center"/>
          </w:tcPr>
          <w:p w14:paraId="5E1B5B8E" w14:textId="77777777" w:rsidR="002522FE" w:rsidRPr="00DC4382" w:rsidRDefault="00533CBB" w:rsidP="00C70DD4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C438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1020" w:type="dxa"/>
            <w:tcBorders>
              <w:top w:val="nil"/>
            </w:tcBorders>
            <w:vAlign w:val="center"/>
          </w:tcPr>
          <w:p w14:paraId="5A9438AA" w14:textId="77777777" w:rsidR="002522FE" w:rsidRPr="00DC4382" w:rsidRDefault="00533CBB" w:rsidP="00C70DD4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C438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1020" w:type="dxa"/>
            <w:tcBorders>
              <w:top w:val="nil"/>
            </w:tcBorders>
            <w:vAlign w:val="center"/>
          </w:tcPr>
          <w:p w14:paraId="034EC90C" w14:textId="77777777" w:rsidR="002522FE" w:rsidRPr="00DC4382" w:rsidRDefault="00533CBB" w:rsidP="00C70DD4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C438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</w:t>
            </w:r>
          </w:p>
        </w:tc>
      </w:tr>
      <w:tr w:rsidR="00C21AC2" w:rsidRPr="00DC4382" w14:paraId="035CAC36" w14:textId="77777777" w:rsidTr="004A082D">
        <w:tc>
          <w:tcPr>
            <w:tcW w:w="454" w:type="dxa"/>
            <w:tcBorders>
              <w:top w:val="nil"/>
            </w:tcBorders>
            <w:vAlign w:val="center"/>
          </w:tcPr>
          <w:p w14:paraId="5188CC09" w14:textId="77777777" w:rsidR="002522FE" w:rsidRPr="00DC4382" w:rsidRDefault="00533CBB" w:rsidP="00C70DD4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C438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1417" w:type="dxa"/>
            <w:tcBorders>
              <w:top w:val="nil"/>
            </w:tcBorders>
            <w:vAlign w:val="center"/>
          </w:tcPr>
          <w:p w14:paraId="08085447" w14:textId="77777777" w:rsidR="002522FE" w:rsidRPr="00DC4382" w:rsidRDefault="00533CBB" w:rsidP="00C70DD4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C438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mCherry-on</w:t>
            </w:r>
          </w:p>
        </w:tc>
        <w:tc>
          <w:tcPr>
            <w:tcW w:w="1134" w:type="dxa"/>
            <w:tcBorders>
              <w:top w:val="nil"/>
            </w:tcBorders>
            <w:vAlign w:val="center"/>
          </w:tcPr>
          <w:p w14:paraId="4295D473" w14:textId="77777777" w:rsidR="002522FE" w:rsidRPr="00DC4382" w:rsidRDefault="00533CBB" w:rsidP="00C70DD4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C438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nil"/>
            </w:tcBorders>
            <w:vAlign w:val="center"/>
          </w:tcPr>
          <w:p w14:paraId="09042383" w14:textId="77777777" w:rsidR="002522FE" w:rsidRPr="00DC4382" w:rsidRDefault="00533CBB" w:rsidP="00C70DD4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C438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nil"/>
            </w:tcBorders>
            <w:vAlign w:val="center"/>
          </w:tcPr>
          <w:p w14:paraId="7ED302FF" w14:textId="77777777" w:rsidR="002522FE" w:rsidRPr="00DC4382" w:rsidRDefault="00533CBB" w:rsidP="00C70DD4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C438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1020" w:type="dxa"/>
            <w:tcBorders>
              <w:top w:val="nil"/>
            </w:tcBorders>
            <w:vAlign w:val="center"/>
          </w:tcPr>
          <w:p w14:paraId="0026E980" w14:textId="77777777" w:rsidR="002522FE" w:rsidRPr="00DC4382" w:rsidRDefault="00533CBB" w:rsidP="00C70DD4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C438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1020" w:type="dxa"/>
            <w:tcBorders>
              <w:top w:val="nil"/>
            </w:tcBorders>
            <w:vAlign w:val="center"/>
          </w:tcPr>
          <w:p w14:paraId="6FD88686" w14:textId="77777777" w:rsidR="002522FE" w:rsidRPr="00DC4382" w:rsidRDefault="00533CBB" w:rsidP="00C70DD4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C438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1020" w:type="dxa"/>
            <w:tcBorders>
              <w:top w:val="nil"/>
            </w:tcBorders>
            <w:vAlign w:val="center"/>
          </w:tcPr>
          <w:p w14:paraId="60ADB745" w14:textId="77777777" w:rsidR="002522FE" w:rsidRPr="00DC4382" w:rsidRDefault="00533CBB" w:rsidP="00C70DD4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C438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</w:t>
            </w:r>
          </w:p>
        </w:tc>
      </w:tr>
      <w:tr w:rsidR="00C21AC2" w:rsidRPr="00DC4382" w14:paraId="676FD744" w14:textId="77777777" w:rsidTr="004A082D">
        <w:tc>
          <w:tcPr>
            <w:tcW w:w="454" w:type="dxa"/>
            <w:tcBorders>
              <w:top w:val="nil"/>
            </w:tcBorders>
            <w:vAlign w:val="center"/>
          </w:tcPr>
          <w:p w14:paraId="15473470" w14:textId="77777777" w:rsidR="002522FE" w:rsidRPr="00DC4382" w:rsidRDefault="00533CBB" w:rsidP="00C70DD4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C438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1417" w:type="dxa"/>
            <w:tcBorders>
              <w:top w:val="nil"/>
            </w:tcBorders>
            <w:vAlign w:val="center"/>
          </w:tcPr>
          <w:p w14:paraId="67B37597" w14:textId="77777777" w:rsidR="002522FE" w:rsidRPr="00DC4382" w:rsidRDefault="00533CBB" w:rsidP="00C70DD4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C438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mCherry-on</w:t>
            </w:r>
          </w:p>
        </w:tc>
        <w:tc>
          <w:tcPr>
            <w:tcW w:w="1134" w:type="dxa"/>
            <w:tcBorders>
              <w:top w:val="nil"/>
            </w:tcBorders>
            <w:vAlign w:val="center"/>
          </w:tcPr>
          <w:p w14:paraId="6AB317F1" w14:textId="77777777" w:rsidR="002522FE" w:rsidRPr="00DC4382" w:rsidRDefault="00533CBB" w:rsidP="00C70DD4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C438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nil"/>
            </w:tcBorders>
            <w:vAlign w:val="center"/>
          </w:tcPr>
          <w:p w14:paraId="73AA5C94" w14:textId="77777777" w:rsidR="002522FE" w:rsidRPr="00DC4382" w:rsidRDefault="00533CBB" w:rsidP="00C70DD4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C438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nil"/>
            </w:tcBorders>
            <w:vAlign w:val="center"/>
          </w:tcPr>
          <w:p w14:paraId="69AE8669" w14:textId="77777777" w:rsidR="002522FE" w:rsidRPr="00DC4382" w:rsidRDefault="00533CBB" w:rsidP="00C70DD4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C438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1020" w:type="dxa"/>
            <w:tcBorders>
              <w:top w:val="nil"/>
            </w:tcBorders>
            <w:vAlign w:val="center"/>
          </w:tcPr>
          <w:p w14:paraId="676752AB" w14:textId="77777777" w:rsidR="002522FE" w:rsidRPr="00DC4382" w:rsidRDefault="00533CBB" w:rsidP="00C70DD4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C438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1020" w:type="dxa"/>
            <w:tcBorders>
              <w:top w:val="nil"/>
            </w:tcBorders>
            <w:vAlign w:val="center"/>
          </w:tcPr>
          <w:p w14:paraId="01DB52E0" w14:textId="77777777" w:rsidR="002522FE" w:rsidRPr="00DC4382" w:rsidRDefault="00533CBB" w:rsidP="00C70DD4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C438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1020" w:type="dxa"/>
            <w:tcBorders>
              <w:top w:val="nil"/>
            </w:tcBorders>
            <w:vAlign w:val="center"/>
          </w:tcPr>
          <w:p w14:paraId="56070C4D" w14:textId="77777777" w:rsidR="002522FE" w:rsidRPr="00DC4382" w:rsidRDefault="00533CBB" w:rsidP="00C70DD4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C438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</w:t>
            </w:r>
          </w:p>
        </w:tc>
      </w:tr>
      <w:tr w:rsidR="00C21AC2" w:rsidRPr="00DC4382" w14:paraId="093FB262" w14:textId="77777777" w:rsidTr="00F14C2C">
        <w:tc>
          <w:tcPr>
            <w:tcW w:w="454" w:type="dxa"/>
            <w:tcBorders>
              <w:top w:val="nil"/>
              <w:bottom w:val="single" w:sz="8" w:space="0" w:color="auto"/>
            </w:tcBorders>
            <w:vAlign w:val="center"/>
          </w:tcPr>
          <w:p w14:paraId="48A22EC2" w14:textId="77777777" w:rsidR="002522FE" w:rsidRPr="00DC4382" w:rsidRDefault="00533CBB" w:rsidP="00C70DD4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C438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6</w:t>
            </w:r>
          </w:p>
        </w:tc>
        <w:tc>
          <w:tcPr>
            <w:tcW w:w="1417" w:type="dxa"/>
            <w:tcBorders>
              <w:top w:val="nil"/>
              <w:bottom w:val="single" w:sz="8" w:space="0" w:color="auto"/>
            </w:tcBorders>
            <w:vAlign w:val="center"/>
          </w:tcPr>
          <w:p w14:paraId="10E8A744" w14:textId="77777777" w:rsidR="002522FE" w:rsidRPr="00DC4382" w:rsidRDefault="00533CBB" w:rsidP="00C70DD4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C438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mCherry-on</w:t>
            </w:r>
          </w:p>
        </w:tc>
        <w:tc>
          <w:tcPr>
            <w:tcW w:w="1134" w:type="dxa"/>
            <w:tcBorders>
              <w:top w:val="nil"/>
              <w:bottom w:val="single" w:sz="8" w:space="0" w:color="auto"/>
            </w:tcBorders>
            <w:vAlign w:val="center"/>
          </w:tcPr>
          <w:p w14:paraId="48658690" w14:textId="77777777" w:rsidR="002522FE" w:rsidRPr="00DC4382" w:rsidRDefault="00533CBB" w:rsidP="00C70DD4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C438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nil"/>
              <w:bottom w:val="single" w:sz="8" w:space="0" w:color="auto"/>
            </w:tcBorders>
            <w:vAlign w:val="center"/>
          </w:tcPr>
          <w:p w14:paraId="79E81841" w14:textId="77777777" w:rsidR="002522FE" w:rsidRPr="00DC4382" w:rsidRDefault="00533CBB" w:rsidP="00C70DD4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C438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nil"/>
              <w:bottom w:val="single" w:sz="8" w:space="0" w:color="auto"/>
            </w:tcBorders>
            <w:vAlign w:val="center"/>
          </w:tcPr>
          <w:p w14:paraId="57F75C90" w14:textId="77777777" w:rsidR="002522FE" w:rsidRPr="00DC4382" w:rsidRDefault="00533CBB" w:rsidP="00C70DD4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C438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1020" w:type="dxa"/>
            <w:tcBorders>
              <w:top w:val="nil"/>
              <w:bottom w:val="single" w:sz="8" w:space="0" w:color="auto"/>
            </w:tcBorders>
            <w:vAlign w:val="center"/>
          </w:tcPr>
          <w:p w14:paraId="47A6F055" w14:textId="77777777" w:rsidR="002522FE" w:rsidRPr="00DC4382" w:rsidRDefault="00533CBB" w:rsidP="00C70DD4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C438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1020" w:type="dxa"/>
            <w:tcBorders>
              <w:top w:val="nil"/>
              <w:bottom w:val="single" w:sz="8" w:space="0" w:color="auto"/>
            </w:tcBorders>
            <w:vAlign w:val="center"/>
          </w:tcPr>
          <w:p w14:paraId="6A5EB58F" w14:textId="77777777" w:rsidR="002522FE" w:rsidRPr="00DC4382" w:rsidRDefault="00533CBB" w:rsidP="00C70DD4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C438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1020" w:type="dxa"/>
            <w:tcBorders>
              <w:top w:val="nil"/>
              <w:bottom w:val="single" w:sz="8" w:space="0" w:color="auto"/>
            </w:tcBorders>
            <w:vAlign w:val="center"/>
          </w:tcPr>
          <w:p w14:paraId="4E681021" w14:textId="77777777" w:rsidR="002522FE" w:rsidRPr="00DC4382" w:rsidRDefault="00533CBB" w:rsidP="00C70DD4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C438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</w:t>
            </w:r>
          </w:p>
        </w:tc>
      </w:tr>
    </w:tbl>
    <w:bookmarkEnd w:id="29"/>
    <w:p w14:paraId="1EC7EB6B" w14:textId="63F79129" w:rsidR="00DC65FA" w:rsidRPr="00C21AC2" w:rsidRDefault="00533CBB" w:rsidP="00D7236D">
      <w:pPr>
        <w:spacing w:beforeLines="50" w:before="156" w:afterLines="50" w:after="156" w:line="480" w:lineRule="auto"/>
        <w:rPr>
          <w:rStyle w:val="fontstyle21"/>
          <w:rFonts w:ascii="Times New Roman" w:hAnsi="Times New Roman" w:cs="Times New Roman"/>
          <w:color w:val="000000" w:themeColor="text1"/>
          <w:sz w:val="20"/>
          <w:szCs w:val="24"/>
        </w:rPr>
      </w:pPr>
      <w:r w:rsidRPr="00C21AC2">
        <w:rPr>
          <w:rFonts w:ascii="Times New Roman" w:hAnsi="Times New Roman" w:cs="Times New Roman"/>
          <w:b/>
          <w:color w:val="000000" w:themeColor="text1"/>
          <w:sz w:val="20"/>
        </w:rPr>
        <w:t xml:space="preserve"> </w:t>
      </w:r>
      <w:r w:rsidR="00E20FEA" w:rsidRPr="00C21AC2">
        <w:rPr>
          <w:rStyle w:val="fontstyle01"/>
          <w:rFonts w:ascii="Times New Roman" w:hAnsi="Times New Roman" w:cs="Times New Roman"/>
          <w:b/>
          <w:color w:val="000000" w:themeColor="text1"/>
          <w:sz w:val="20"/>
        </w:rPr>
        <w:t xml:space="preserve">Table S6. Arousal responses under sevoflurane continuous steady-state general anesthesia during optogenetic stimulation of the paraventricular thalamus–bed nucleus of the stria terminalis pathway in male mice, </w:t>
      </w:r>
      <w:r w:rsidR="002F3AC7" w:rsidRPr="00C21AC2">
        <w:rPr>
          <w:rStyle w:val="fontstyle01"/>
          <w:rFonts w:ascii="Times New Roman" w:hAnsi="Times New Roman" w:cs="Times New Roman"/>
          <w:b/>
          <w:color w:val="000000" w:themeColor="text1"/>
          <w:sz w:val="20"/>
        </w:rPr>
        <w:t xml:space="preserve">related </w:t>
      </w:r>
      <w:r w:rsidR="00E20FEA" w:rsidRPr="00C21AC2">
        <w:rPr>
          <w:rStyle w:val="fontstyle01"/>
          <w:rFonts w:ascii="Times New Roman" w:hAnsi="Times New Roman" w:cs="Times New Roman"/>
          <w:b/>
          <w:color w:val="000000" w:themeColor="text1"/>
          <w:sz w:val="20"/>
        </w:rPr>
        <w:t xml:space="preserve">to Figure 9F-H. </w:t>
      </w:r>
      <w:r w:rsidR="00FD6AEB" w:rsidRPr="00C21AC2">
        <w:rPr>
          <w:rStyle w:val="fontstyle21"/>
          <w:rFonts w:ascii="Times New Roman" w:hAnsi="Times New Roman" w:cs="Times New Roman"/>
          <w:color w:val="000000" w:themeColor="text1"/>
          <w:sz w:val="20"/>
          <w:szCs w:val="24"/>
        </w:rPr>
        <w:t>Behavioral responses</w:t>
      </w:r>
      <w:r w:rsidRPr="00C21AC2">
        <w:rPr>
          <w:rStyle w:val="fontstyle21"/>
          <w:rFonts w:ascii="Times New Roman" w:eastAsia="等线" w:hAnsi="Times New Roman" w:cs="Times New Roman"/>
          <w:color w:val="000000" w:themeColor="text1"/>
          <w:sz w:val="20"/>
          <w:szCs w:val="24"/>
        </w:rPr>
        <w:t>,</w:t>
      </w:r>
      <w:r w:rsidR="00FD6AEB" w:rsidRPr="00C21AC2">
        <w:rPr>
          <w:rStyle w:val="fontstyle21"/>
          <w:rFonts w:ascii="Times New Roman" w:hAnsi="Times New Roman" w:cs="Times New Roman"/>
          <w:color w:val="000000" w:themeColor="text1"/>
          <w:sz w:val="20"/>
          <w:szCs w:val="24"/>
        </w:rPr>
        <w:t xml:space="preserve"> including spontaneous movements of the limbs, head, </w:t>
      </w:r>
      <w:r w:rsidR="002F3AC7" w:rsidRPr="00C21AC2">
        <w:rPr>
          <w:rStyle w:val="fontstyle21"/>
          <w:rFonts w:ascii="Times New Roman" w:hAnsi="Times New Roman" w:cs="Times New Roman"/>
          <w:color w:val="000000" w:themeColor="text1"/>
          <w:sz w:val="20"/>
          <w:szCs w:val="24"/>
        </w:rPr>
        <w:t xml:space="preserve">and </w:t>
      </w:r>
      <w:r w:rsidR="00FD6AEB" w:rsidRPr="00C21AC2">
        <w:rPr>
          <w:rStyle w:val="fontstyle21"/>
          <w:rFonts w:ascii="Times New Roman" w:hAnsi="Times New Roman" w:cs="Times New Roman"/>
          <w:color w:val="000000" w:themeColor="text1"/>
          <w:sz w:val="20"/>
          <w:szCs w:val="24"/>
        </w:rPr>
        <w:t>tail, states of the righting reflex and walking</w:t>
      </w:r>
      <w:r w:rsidRPr="00C21AC2">
        <w:rPr>
          <w:rStyle w:val="fontstyle21"/>
          <w:rFonts w:ascii="Times New Roman" w:eastAsia="等线" w:hAnsi="Times New Roman" w:cs="Times New Roman"/>
          <w:color w:val="000000" w:themeColor="text1"/>
          <w:sz w:val="20"/>
          <w:szCs w:val="24"/>
        </w:rPr>
        <w:t>,</w:t>
      </w:r>
      <w:r w:rsidR="00FD6AEB" w:rsidRPr="00C21AC2">
        <w:rPr>
          <w:rStyle w:val="fontstyle21"/>
          <w:rFonts w:ascii="Times New Roman" w:hAnsi="Times New Roman" w:cs="Times New Roman"/>
          <w:color w:val="000000" w:themeColor="text1"/>
          <w:sz w:val="20"/>
          <w:szCs w:val="24"/>
        </w:rPr>
        <w:t xml:space="preserve"> were scored during the </w:t>
      </w:r>
      <w:r w:rsidRPr="00C21AC2">
        <w:rPr>
          <w:rStyle w:val="fontstyle21"/>
          <w:rFonts w:ascii="Times New Roman" w:eastAsia="等线" w:hAnsi="Times New Roman" w:cs="Times New Roman"/>
          <w:color w:val="000000" w:themeColor="text1"/>
          <w:sz w:val="20"/>
          <w:szCs w:val="24"/>
        </w:rPr>
        <w:lastRenderedPageBreak/>
        <w:t>120</w:t>
      </w:r>
      <w:r w:rsidR="002F3AC7" w:rsidRPr="00C21AC2">
        <w:rPr>
          <w:rStyle w:val="fontstyle21"/>
          <w:rFonts w:ascii="Times New Roman" w:eastAsia="等线" w:hAnsi="Times New Roman" w:cs="Times New Roman"/>
          <w:color w:val="000000" w:themeColor="text1"/>
          <w:sz w:val="20"/>
          <w:szCs w:val="24"/>
        </w:rPr>
        <w:t>-</w:t>
      </w:r>
      <w:r w:rsidRPr="00C21AC2">
        <w:rPr>
          <w:rStyle w:val="fontstyle21"/>
          <w:rFonts w:ascii="Times New Roman" w:eastAsia="等线" w:hAnsi="Times New Roman" w:cs="Times New Roman"/>
          <w:color w:val="000000" w:themeColor="text1"/>
          <w:sz w:val="20"/>
          <w:szCs w:val="24"/>
        </w:rPr>
        <w:t>s</w:t>
      </w:r>
      <w:r w:rsidR="00FD6AEB" w:rsidRPr="00C21AC2">
        <w:rPr>
          <w:rStyle w:val="fontstyle21"/>
          <w:rFonts w:ascii="Times New Roman" w:hAnsi="Times New Roman" w:cs="Times New Roman"/>
          <w:color w:val="000000" w:themeColor="text1"/>
          <w:sz w:val="20"/>
          <w:szCs w:val="24"/>
        </w:rPr>
        <w:t xml:space="preserve"> acute optical stimulation of</w:t>
      </w:r>
      <w:r w:rsidR="00E62195" w:rsidRPr="00C21AC2">
        <w:rPr>
          <w:rFonts w:ascii="Times New Roman" w:hAnsi="Times New Roman" w:cs="Times New Roman"/>
          <w:color w:val="000000" w:themeColor="text1"/>
        </w:rPr>
        <w:t xml:space="preserve"> </w:t>
      </w:r>
      <w:r w:rsidR="00F368CF" w:rsidRPr="00C21AC2">
        <w:rPr>
          <w:rStyle w:val="fontstyle21"/>
          <w:rFonts w:ascii="Times New Roman" w:hAnsi="Times New Roman" w:cs="Times New Roman"/>
          <w:color w:val="000000" w:themeColor="text1"/>
          <w:sz w:val="20"/>
          <w:szCs w:val="24"/>
        </w:rPr>
        <w:t>the paraventricular thalamus</w:t>
      </w:r>
      <w:r w:rsidRPr="00C21AC2">
        <w:rPr>
          <w:rStyle w:val="fontstyle21"/>
          <w:rFonts w:ascii="Times New Roman" w:eastAsia="等线" w:hAnsi="Times New Roman" w:cs="Times New Roman"/>
          <w:color w:val="000000" w:themeColor="text1"/>
          <w:sz w:val="20"/>
          <w:szCs w:val="24"/>
        </w:rPr>
        <w:t>-</w:t>
      </w:r>
      <w:r w:rsidR="00F368CF" w:rsidRPr="00C21AC2">
        <w:rPr>
          <w:rStyle w:val="fontstyle21"/>
          <w:rFonts w:ascii="Times New Roman" w:hAnsi="Times New Roman" w:cs="Times New Roman"/>
          <w:color w:val="000000" w:themeColor="text1"/>
          <w:sz w:val="20"/>
          <w:szCs w:val="24"/>
        </w:rPr>
        <w:t>bed nucleus of the stria terminalis pathway. The total score for each mouse was determined by the sum of all categories.</w:t>
      </w:r>
    </w:p>
    <w:p w14:paraId="7DF58D0A" w14:textId="77777777" w:rsidR="000B3DA7" w:rsidRPr="00D7236D" w:rsidRDefault="000B3DA7" w:rsidP="00C21AC2">
      <w:pPr>
        <w:spacing w:beforeLines="100" w:before="312" w:afterLines="100" w:after="312"/>
        <w:rPr>
          <w:rStyle w:val="fontstyle21"/>
          <w:rFonts w:ascii="Times New Roman" w:hAnsi="Times New Roman" w:cs="Times New Roman"/>
          <w:b/>
          <w:color w:val="000000" w:themeColor="text1"/>
          <w:sz w:val="20"/>
          <w:szCs w:val="28"/>
        </w:rPr>
      </w:pPr>
    </w:p>
    <w:sectPr w:rsidR="000B3DA7" w:rsidRPr="00D7236D" w:rsidSect="009E4CE6">
      <w:pgSz w:w="11906" w:h="16838"/>
      <w:pgMar w:top="1440" w:right="1797" w:bottom="1440" w:left="1797" w:header="851" w:footer="992" w:gutter="0"/>
      <w:cols w:space="425"/>
      <w:docGrid w:type="lines" w:linePitch="312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584258B" w16cex:dateUtc="2022-01-05T15:52:00Z"/>
  <w16cex:commentExtensible w16cex:durableId="258425EF" w16cex:dateUtc="2022-01-08T21:02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715C5388" w16cid:durableId="2584258B"/>
  <w16cid:commentId w16cid:paraId="52032D8B" w16cid:durableId="258425EF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073B951" w14:textId="77777777" w:rsidR="008A43C6" w:rsidRDefault="008A43C6" w:rsidP="00C21AC2">
      <w:r>
        <w:separator/>
      </w:r>
    </w:p>
  </w:endnote>
  <w:endnote w:type="continuationSeparator" w:id="0">
    <w:p w14:paraId="4CE78CD2" w14:textId="77777777" w:rsidR="008A43C6" w:rsidRDefault="008A43C6" w:rsidP="00C21A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dvOTb99cb1f1.B">
    <w:altName w:val="Cambria"/>
    <w:panose1 w:val="00000000000000000000"/>
    <w:charset w:val="00"/>
    <w:family w:val="roman"/>
    <w:notTrueType/>
    <w:pitch w:val="default"/>
  </w:font>
  <w:font w:name="ArialMT">
    <w:altName w:val="Adobe Garamond Pro Bold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7F2ADC5" w14:textId="77777777" w:rsidR="008A43C6" w:rsidRDefault="008A43C6" w:rsidP="00C21AC2">
      <w:r>
        <w:separator/>
      </w:r>
    </w:p>
  </w:footnote>
  <w:footnote w:type="continuationSeparator" w:id="0">
    <w:p w14:paraId="0FD7A8B2" w14:textId="77777777" w:rsidR="008A43C6" w:rsidRDefault="008A43C6" w:rsidP="00C21AC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4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21AC"/>
    <w:rsid w:val="00023CB2"/>
    <w:rsid w:val="00031BCF"/>
    <w:rsid w:val="00041559"/>
    <w:rsid w:val="000449E4"/>
    <w:rsid w:val="00047768"/>
    <w:rsid w:val="000719B4"/>
    <w:rsid w:val="00076895"/>
    <w:rsid w:val="000A3C2B"/>
    <w:rsid w:val="000A4164"/>
    <w:rsid w:val="000A6426"/>
    <w:rsid w:val="000B3DA7"/>
    <w:rsid w:val="000B64AA"/>
    <w:rsid w:val="000C1C44"/>
    <w:rsid w:val="000E6AD4"/>
    <w:rsid w:val="00101FD7"/>
    <w:rsid w:val="00156B5D"/>
    <w:rsid w:val="00181E6F"/>
    <w:rsid w:val="001A6EC1"/>
    <w:rsid w:val="001D62C9"/>
    <w:rsid w:val="00200A77"/>
    <w:rsid w:val="002109B3"/>
    <w:rsid w:val="00221CCD"/>
    <w:rsid w:val="0023162F"/>
    <w:rsid w:val="00247DFB"/>
    <w:rsid w:val="002522FE"/>
    <w:rsid w:val="00274046"/>
    <w:rsid w:val="00281DCB"/>
    <w:rsid w:val="002B612C"/>
    <w:rsid w:val="002B6171"/>
    <w:rsid w:val="002E5211"/>
    <w:rsid w:val="002E6A52"/>
    <w:rsid w:val="002F3AC7"/>
    <w:rsid w:val="002F5161"/>
    <w:rsid w:val="00306215"/>
    <w:rsid w:val="00311C7F"/>
    <w:rsid w:val="0031326F"/>
    <w:rsid w:val="00315B61"/>
    <w:rsid w:val="0032601D"/>
    <w:rsid w:val="00340EDB"/>
    <w:rsid w:val="00344229"/>
    <w:rsid w:val="00354463"/>
    <w:rsid w:val="00365977"/>
    <w:rsid w:val="00374103"/>
    <w:rsid w:val="00393EBD"/>
    <w:rsid w:val="003A1797"/>
    <w:rsid w:val="003B6BDD"/>
    <w:rsid w:val="003C36EA"/>
    <w:rsid w:val="003C5150"/>
    <w:rsid w:val="003C74F5"/>
    <w:rsid w:val="003D1423"/>
    <w:rsid w:val="003E1733"/>
    <w:rsid w:val="00404088"/>
    <w:rsid w:val="00421E82"/>
    <w:rsid w:val="00463186"/>
    <w:rsid w:val="0047191A"/>
    <w:rsid w:val="00471C1A"/>
    <w:rsid w:val="00480F46"/>
    <w:rsid w:val="00486F96"/>
    <w:rsid w:val="004A082D"/>
    <w:rsid w:val="004B52D3"/>
    <w:rsid w:val="004C11C3"/>
    <w:rsid w:val="004D030A"/>
    <w:rsid w:val="004F1803"/>
    <w:rsid w:val="00504CC7"/>
    <w:rsid w:val="005319A1"/>
    <w:rsid w:val="00533CBB"/>
    <w:rsid w:val="00544E0A"/>
    <w:rsid w:val="0055068B"/>
    <w:rsid w:val="005538D3"/>
    <w:rsid w:val="00567E79"/>
    <w:rsid w:val="005B1B59"/>
    <w:rsid w:val="005C4104"/>
    <w:rsid w:val="005D0387"/>
    <w:rsid w:val="006050C0"/>
    <w:rsid w:val="00606D4E"/>
    <w:rsid w:val="00623E17"/>
    <w:rsid w:val="00630B74"/>
    <w:rsid w:val="006421AC"/>
    <w:rsid w:val="00656F6A"/>
    <w:rsid w:val="006A428D"/>
    <w:rsid w:val="006B4273"/>
    <w:rsid w:val="006C4B30"/>
    <w:rsid w:val="00701204"/>
    <w:rsid w:val="00706C28"/>
    <w:rsid w:val="00721D5E"/>
    <w:rsid w:val="007259F5"/>
    <w:rsid w:val="00730EBF"/>
    <w:rsid w:val="0073714A"/>
    <w:rsid w:val="00743B49"/>
    <w:rsid w:val="00745CD1"/>
    <w:rsid w:val="00747EE8"/>
    <w:rsid w:val="007550FA"/>
    <w:rsid w:val="007A1390"/>
    <w:rsid w:val="007A4597"/>
    <w:rsid w:val="007B62AB"/>
    <w:rsid w:val="007C006B"/>
    <w:rsid w:val="0081390C"/>
    <w:rsid w:val="0083294D"/>
    <w:rsid w:val="0084115A"/>
    <w:rsid w:val="0086530D"/>
    <w:rsid w:val="008905B2"/>
    <w:rsid w:val="008932C2"/>
    <w:rsid w:val="008951BF"/>
    <w:rsid w:val="008A43C6"/>
    <w:rsid w:val="008B4C66"/>
    <w:rsid w:val="008C0671"/>
    <w:rsid w:val="008E3541"/>
    <w:rsid w:val="00901074"/>
    <w:rsid w:val="0091107A"/>
    <w:rsid w:val="00924CAB"/>
    <w:rsid w:val="0093568A"/>
    <w:rsid w:val="0094582A"/>
    <w:rsid w:val="00946AF5"/>
    <w:rsid w:val="00953FA5"/>
    <w:rsid w:val="00960214"/>
    <w:rsid w:val="00973709"/>
    <w:rsid w:val="00974FD6"/>
    <w:rsid w:val="009E4CE6"/>
    <w:rsid w:val="009E53D5"/>
    <w:rsid w:val="00A079CA"/>
    <w:rsid w:val="00A14281"/>
    <w:rsid w:val="00A2458B"/>
    <w:rsid w:val="00A33875"/>
    <w:rsid w:val="00A37F83"/>
    <w:rsid w:val="00A54AE2"/>
    <w:rsid w:val="00A616D5"/>
    <w:rsid w:val="00A76007"/>
    <w:rsid w:val="00A82BE2"/>
    <w:rsid w:val="00A873AC"/>
    <w:rsid w:val="00A91C3E"/>
    <w:rsid w:val="00AB3B07"/>
    <w:rsid w:val="00AC3A28"/>
    <w:rsid w:val="00AE35D2"/>
    <w:rsid w:val="00AE3C8B"/>
    <w:rsid w:val="00AF5B65"/>
    <w:rsid w:val="00B075C3"/>
    <w:rsid w:val="00B07D10"/>
    <w:rsid w:val="00B52653"/>
    <w:rsid w:val="00B72BD7"/>
    <w:rsid w:val="00BA617D"/>
    <w:rsid w:val="00BC29C1"/>
    <w:rsid w:val="00BF6498"/>
    <w:rsid w:val="00C02EC5"/>
    <w:rsid w:val="00C05BEC"/>
    <w:rsid w:val="00C21AC2"/>
    <w:rsid w:val="00C40DF9"/>
    <w:rsid w:val="00C47591"/>
    <w:rsid w:val="00C54A25"/>
    <w:rsid w:val="00C62C97"/>
    <w:rsid w:val="00C661A5"/>
    <w:rsid w:val="00C70DD4"/>
    <w:rsid w:val="00C814BB"/>
    <w:rsid w:val="00C82BFA"/>
    <w:rsid w:val="00CA5712"/>
    <w:rsid w:val="00CA7069"/>
    <w:rsid w:val="00CB26E3"/>
    <w:rsid w:val="00CC7588"/>
    <w:rsid w:val="00D02972"/>
    <w:rsid w:val="00D04299"/>
    <w:rsid w:val="00D11B2C"/>
    <w:rsid w:val="00D2338B"/>
    <w:rsid w:val="00D253AC"/>
    <w:rsid w:val="00D57845"/>
    <w:rsid w:val="00D7236D"/>
    <w:rsid w:val="00D8121D"/>
    <w:rsid w:val="00D9081D"/>
    <w:rsid w:val="00DB5CA3"/>
    <w:rsid w:val="00DB689C"/>
    <w:rsid w:val="00DC4382"/>
    <w:rsid w:val="00DC65FA"/>
    <w:rsid w:val="00DE4967"/>
    <w:rsid w:val="00DE627F"/>
    <w:rsid w:val="00E17747"/>
    <w:rsid w:val="00E20FEA"/>
    <w:rsid w:val="00E3788C"/>
    <w:rsid w:val="00E45A8A"/>
    <w:rsid w:val="00E524E3"/>
    <w:rsid w:val="00E56106"/>
    <w:rsid w:val="00E57A9C"/>
    <w:rsid w:val="00E62195"/>
    <w:rsid w:val="00E66FA8"/>
    <w:rsid w:val="00E72826"/>
    <w:rsid w:val="00E72B15"/>
    <w:rsid w:val="00E97CA1"/>
    <w:rsid w:val="00EA2EEF"/>
    <w:rsid w:val="00EA6DA5"/>
    <w:rsid w:val="00EB0A4A"/>
    <w:rsid w:val="00EC0CBE"/>
    <w:rsid w:val="00ED5409"/>
    <w:rsid w:val="00EF1415"/>
    <w:rsid w:val="00F05197"/>
    <w:rsid w:val="00F14C2C"/>
    <w:rsid w:val="00F217F8"/>
    <w:rsid w:val="00F25F87"/>
    <w:rsid w:val="00F368CF"/>
    <w:rsid w:val="00F46960"/>
    <w:rsid w:val="00F8064A"/>
    <w:rsid w:val="00F90011"/>
    <w:rsid w:val="00F9774B"/>
    <w:rsid w:val="00FA222C"/>
    <w:rsid w:val="00FD6AEB"/>
    <w:rsid w:val="00FE4893"/>
    <w:rsid w:val="00FF2A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96F63D0"/>
  <w15:chartTrackingRefBased/>
  <w15:docId w15:val="{9FEE9296-22BA-4AE3-9222-490F0958DE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01">
    <w:name w:val="fontstyle01"/>
    <w:basedOn w:val="a0"/>
    <w:qFormat/>
    <w:rsid w:val="006421AC"/>
    <w:rPr>
      <w:rFonts w:ascii="AdvOTb99cb1f1.B" w:hAnsi="AdvOTb99cb1f1.B" w:hint="default"/>
      <w:bCs w:val="0"/>
      <w:i w:val="0"/>
      <w:iCs w:val="0"/>
      <w:color w:val="000000"/>
      <w:sz w:val="28"/>
      <w:szCs w:val="28"/>
    </w:rPr>
  </w:style>
  <w:style w:type="paragraph" w:styleId="a3">
    <w:name w:val="Title"/>
    <w:basedOn w:val="a"/>
    <w:next w:val="a"/>
    <w:link w:val="a4"/>
    <w:uiPriority w:val="10"/>
    <w:qFormat/>
    <w:rsid w:val="006421AC"/>
    <w:pPr>
      <w:spacing w:beforeLines="100" w:before="100" w:afterLines="100" w:after="100" w:line="360" w:lineRule="auto"/>
      <w:jc w:val="center"/>
      <w:outlineLvl w:val="0"/>
    </w:pPr>
    <w:rPr>
      <w:rFonts w:ascii="Times New Roman" w:eastAsia="Times New Roman" w:hAnsi="Times New Roman" w:cstheme="majorBidi"/>
      <w:b/>
      <w:bCs/>
      <w:sz w:val="28"/>
      <w:szCs w:val="32"/>
    </w:rPr>
  </w:style>
  <w:style w:type="character" w:customStyle="1" w:styleId="a4">
    <w:name w:val="标题 字符"/>
    <w:basedOn w:val="a0"/>
    <w:link w:val="a3"/>
    <w:uiPriority w:val="10"/>
    <w:rsid w:val="006421AC"/>
    <w:rPr>
      <w:rFonts w:ascii="Times New Roman" w:eastAsia="Times New Roman" w:hAnsi="Times New Roman" w:cstheme="majorBidi"/>
      <w:b/>
      <w:bCs/>
      <w:sz w:val="28"/>
      <w:szCs w:val="32"/>
    </w:rPr>
  </w:style>
  <w:style w:type="table" w:styleId="a5">
    <w:name w:val="Table Grid"/>
    <w:basedOn w:val="a1"/>
    <w:uiPriority w:val="39"/>
    <w:rsid w:val="006421A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21">
    <w:name w:val="fontstyle21"/>
    <w:basedOn w:val="a0"/>
    <w:rsid w:val="00C661A5"/>
    <w:rPr>
      <w:rFonts w:ascii="ArialMT" w:hAnsi="ArialMT" w:hint="default"/>
      <w:b w:val="0"/>
      <w:bCs w:val="0"/>
      <w:i w:val="0"/>
      <w:iCs w:val="0"/>
      <w:color w:val="000000"/>
      <w:sz w:val="22"/>
      <w:szCs w:val="22"/>
    </w:rPr>
  </w:style>
  <w:style w:type="paragraph" w:styleId="a6">
    <w:name w:val="header"/>
    <w:basedOn w:val="a"/>
    <w:link w:val="a7"/>
    <w:uiPriority w:val="99"/>
    <w:unhideWhenUsed/>
    <w:rsid w:val="00CA706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uiPriority w:val="99"/>
    <w:rsid w:val="00CA7069"/>
    <w:rPr>
      <w:sz w:val="18"/>
      <w:szCs w:val="18"/>
    </w:rPr>
  </w:style>
  <w:style w:type="paragraph" w:styleId="a8">
    <w:name w:val="footer"/>
    <w:basedOn w:val="a"/>
    <w:link w:val="a9"/>
    <w:uiPriority w:val="99"/>
    <w:unhideWhenUsed/>
    <w:rsid w:val="00CA706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uiPriority w:val="99"/>
    <w:rsid w:val="00CA7069"/>
    <w:rPr>
      <w:sz w:val="18"/>
      <w:szCs w:val="18"/>
    </w:rPr>
  </w:style>
  <w:style w:type="paragraph" w:styleId="aa">
    <w:name w:val="List Paragraph"/>
    <w:basedOn w:val="a"/>
    <w:uiPriority w:val="34"/>
    <w:qFormat/>
    <w:rsid w:val="00701204"/>
    <w:pPr>
      <w:ind w:firstLineChars="200" w:firstLine="420"/>
    </w:pPr>
  </w:style>
  <w:style w:type="paragraph" w:styleId="ab">
    <w:name w:val="Balloon Text"/>
    <w:basedOn w:val="a"/>
    <w:link w:val="ac"/>
    <w:uiPriority w:val="99"/>
    <w:semiHidden/>
    <w:unhideWhenUsed/>
    <w:rsid w:val="00D02972"/>
    <w:rPr>
      <w:sz w:val="18"/>
      <w:szCs w:val="18"/>
    </w:rPr>
  </w:style>
  <w:style w:type="character" w:customStyle="1" w:styleId="ac">
    <w:name w:val="批注框文本 字符"/>
    <w:basedOn w:val="a0"/>
    <w:link w:val="ab"/>
    <w:uiPriority w:val="99"/>
    <w:semiHidden/>
    <w:rsid w:val="00D02972"/>
    <w:rPr>
      <w:sz w:val="18"/>
      <w:szCs w:val="18"/>
    </w:rPr>
  </w:style>
  <w:style w:type="character" w:styleId="ad">
    <w:name w:val="annotation reference"/>
    <w:basedOn w:val="a0"/>
    <w:uiPriority w:val="99"/>
    <w:rsid w:val="000F3DF7"/>
    <w:rPr>
      <w:rFonts w:ascii="Tahoma" w:hAnsi="Tahoma" w:cs="Tahoma"/>
      <w:b w:val="0"/>
      <w:i w:val="0"/>
      <w:caps w:val="0"/>
      <w:strike w:val="0"/>
      <w:sz w:val="16"/>
      <w:szCs w:val="16"/>
      <w:u w:val="none"/>
    </w:rPr>
  </w:style>
  <w:style w:type="paragraph" w:styleId="ae">
    <w:name w:val="annotation text"/>
    <w:basedOn w:val="a"/>
    <w:link w:val="af"/>
    <w:uiPriority w:val="99"/>
    <w:semiHidden/>
    <w:unhideWhenUsed/>
    <w:rPr>
      <w:rFonts w:ascii="Tahoma" w:hAnsi="Tahoma" w:cs="Tahoma"/>
      <w:sz w:val="16"/>
      <w:szCs w:val="20"/>
    </w:rPr>
  </w:style>
  <w:style w:type="character" w:customStyle="1" w:styleId="af">
    <w:name w:val="批注文字 字符"/>
    <w:basedOn w:val="a0"/>
    <w:link w:val="ae"/>
    <w:uiPriority w:val="99"/>
    <w:semiHidden/>
    <w:rPr>
      <w:rFonts w:ascii="Tahoma" w:hAnsi="Tahoma" w:cs="Tahoma"/>
      <w:sz w:val="16"/>
      <w:szCs w:val="20"/>
    </w:rPr>
  </w:style>
  <w:style w:type="paragraph" w:styleId="af0">
    <w:name w:val="Revision"/>
    <w:hidden/>
    <w:uiPriority w:val="99"/>
    <w:semiHidden/>
    <w:rsid w:val="00C47591"/>
  </w:style>
  <w:style w:type="paragraph" w:styleId="af1">
    <w:name w:val="annotation subject"/>
    <w:basedOn w:val="ae"/>
    <w:next w:val="ae"/>
    <w:link w:val="af2"/>
    <w:uiPriority w:val="99"/>
    <w:semiHidden/>
    <w:unhideWhenUsed/>
    <w:rsid w:val="00C47591"/>
    <w:rPr>
      <w:rFonts w:asciiTheme="minorHAnsi" w:hAnsiTheme="minorHAnsi" w:cstheme="minorBidi"/>
      <w:b/>
      <w:bCs/>
      <w:sz w:val="20"/>
    </w:rPr>
  </w:style>
  <w:style w:type="character" w:customStyle="1" w:styleId="af2">
    <w:name w:val="批注主题 字符"/>
    <w:basedOn w:val="af"/>
    <w:link w:val="af1"/>
    <w:uiPriority w:val="99"/>
    <w:semiHidden/>
    <w:rsid w:val="00C47591"/>
    <w:rPr>
      <w:rFonts w:ascii="Tahoma" w:hAnsi="Tahoma" w:cs="Tahoma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Visio___.vsdx"/><Relationship Id="rId13" Type="http://schemas.microsoft.com/office/2016/09/relationships/commentsIds" Target="commentsIds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4.tif"/><Relationship Id="rId4" Type="http://schemas.openxmlformats.org/officeDocument/2006/relationships/footnotes" Target="footnotes.xml"/><Relationship Id="rId9" Type="http://schemas.openxmlformats.org/officeDocument/2006/relationships/image" Target="media/image3.tif"/><Relationship Id="rId14" Type="http://schemas.microsoft.com/office/2018/08/relationships/commentsExtensible" Target="commentsExtensi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9</Pages>
  <Words>1365</Words>
  <Characters>7783</Characters>
  <Application>Microsoft Office Word</Application>
  <DocSecurity>0</DocSecurity>
  <Lines>64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9130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ljy</dc:creator>
  <cp:lastModifiedBy>ljy</cp:lastModifiedBy>
  <cp:revision>4</cp:revision>
  <dcterms:created xsi:type="dcterms:W3CDTF">2022-03-20T12:06:00Z</dcterms:created>
  <dcterms:modified xsi:type="dcterms:W3CDTF">2022-03-20T14:03:00Z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E1">
    <vt:filetime>2022-01-05T09:52:14Z</vt:filetime>
  </property>
</Properties>
</file>