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6F3BF4" w14:textId="6640140D" w:rsidR="004F3907" w:rsidRPr="00D86B58" w:rsidRDefault="00806063" w:rsidP="004F390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0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SDC </w:t>
      </w:r>
      <w:r w:rsidR="00CB096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8060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Figure </w:t>
      </w:r>
      <w:r w:rsidR="00DD26E3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bookmarkStart w:id="0" w:name="_GoBack"/>
      <w:bookmarkEnd w:id="0"/>
      <w:r w:rsidR="00D86B58" w:rsidRPr="00D86B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D86B58" w:rsidRPr="004F3907">
        <w:rPr>
          <w:rFonts w:ascii="Times New Roman" w:hAnsi="Times New Roman" w:cs="Times New Roman"/>
          <w:sz w:val="24"/>
          <w:szCs w:val="24"/>
          <w:lang w:val="en-US"/>
        </w:rPr>
        <w:t>istologic injury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 of the alveolar parenchyma</w:t>
      </w:r>
      <w:r w:rsidR="00D86B58" w:rsidRPr="004F39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AC29D6" w:rsidRPr="00AC29D6">
        <w:rPr>
          <w:rFonts w:ascii="Times New Roman" w:hAnsi="Times New Roman" w:cs="Times New Roman"/>
          <w:sz w:val="24"/>
          <w:szCs w:val="24"/>
          <w:lang w:val="en-US"/>
        </w:rPr>
        <w:t>abrupt increase of RR ventilated for 1 h (Control-2 group).</w:t>
      </w:r>
    </w:p>
    <w:p w14:paraId="429E70FB" w14:textId="53612DD7" w:rsidR="004F3907" w:rsidRPr="00D86B58" w:rsidRDefault="004F3907" w:rsidP="004F390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287715" w14:textId="4E14E7BC" w:rsidR="004F3907" w:rsidRPr="00D86B58" w:rsidRDefault="00AC29D6" w:rsidP="004F390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F6D04A" wp14:editId="5DC5D48A">
            <wp:extent cx="8505855" cy="3562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923" cy="356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018FB" w14:textId="77777777" w:rsidR="00D86B58" w:rsidRDefault="00D86B58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DD7C96" w14:textId="3D002EE4" w:rsidR="00CE4822" w:rsidRDefault="00130092" w:rsidP="00752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476DE" w:rsidRPr="00D476DE">
        <w:rPr>
          <w:rFonts w:ascii="Times New Roman" w:hAnsi="Times New Roman" w:cs="Times New Roman"/>
          <w:sz w:val="24"/>
          <w:szCs w:val="24"/>
          <w:lang w:val="en-US"/>
        </w:rPr>
        <w:t>op panel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D53838">
        <w:rPr>
          <w:rFonts w:ascii="Times New Roman" w:hAnsi="Times New Roman" w:cs="Times New Roman"/>
          <w:sz w:val="24"/>
          <w:szCs w:val="24"/>
          <w:lang w:val="en-US"/>
        </w:rPr>
        <w:t xml:space="preserve">modifications of alveolar parenchyma </w:t>
      </w:r>
      <w:proofErr w:type="spellStart"/>
      <w:r w:rsidR="00D86B58">
        <w:rPr>
          <w:rFonts w:ascii="Times New Roman" w:hAnsi="Times New Roman" w:cs="Times New Roman"/>
          <w:sz w:val="24"/>
          <w:szCs w:val="24"/>
          <w:lang w:val="en-US"/>
        </w:rPr>
        <w:t>histoarchitecture</w:t>
      </w:r>
      <w:proofErr w:type="spellEnd"/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838">
        <w:rPr>
          <w:rFonts w:ascii="Times New Roman" w:hAnsi="Times New Roman" w:cs="Times New Roman"/>
          <w:sz w:val="24"/>
          <w:szCs w:val="24"/>
          <w:lang w:val="en-US"/>
        </w:rPr>
        <w:t>along the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 sequential steps </w:t>
      </w:r>
      <w:r w:rsidR="00D53838">
        <w:rPr>
          <w:rFonts w:ascii="Times New Roman" w:hAnsi="Times New Roman" w:cs="Times New Roman"/>
          <w:sz w:val="24"/>
          <w:szCs w:val="24"/>
          <w:lang w:val="en-US"/>
        </w:rPr>
        <w:t>of histolog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D53838">
        <w:rPr>
          <w:rFonts w:ascii="Times New Roman" w:hAnsi="Times New Roman" w:cs="Times New Roman"/>
          <w:sz w:val="24"/>
          <w:szCs w:val="24"/>
          <w:lang w:val="en-US"/>
        </w:rPr>
        <w:t xml:space="preserve"> injury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>Hematoxylin-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>osin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staining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, visualized at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×200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magnification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cale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>ar = 100</w:t>
      </w:r>
      <w:r>
        <w:rPr>
          <w:rFonts w:ascii="Times New Roman" w:hAnsi="Times New Roman" w:cs="Times New Roman"/>
          <w:sz w:val="24"/>
          <w:szCs w:val="24"/>
          <w:lang w:val="en-US"/>
        </w:rPr>
        <w:t> µ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>m)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Bottom panel: ×</w:t>
      </w:r>
      <w:r w:rsidR="00D53838">
        <w:rPr>
          <w:rFonts w:ascii="Times New Roman" w:hAnsi="Times New Roman" w:cs="Times New Roman"/>
          <w:sz w:val="24"/>
          <w:szCs w:val="24"/>
          <w:lang w:val="en-US"/>
        </w:rPr>
        <w:t>400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2B4E" w:rsidRPr="00752B4E">
        <w:rPr>
          <w:rFonts w:ascii="Times New Roman" w:hAnsi="Times New Roman" w:cs="Times New Roman"/>
          <w:sz w:val="24"/>
          <w:szCs w:val="24"/>
          <w:lang w:val="en-US"/>
        </w:rPr>
        <w:t>magnification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752B4E" w:rsidRPr="00752B4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>alveolar septa</w:t>
      </w:r>
      <w:r w:rsidR="00752B4E" w:rsidRPr="00752B4E">
        <w:rPr>
          <w:rFonts w:ascii="Times New Roman" w:hAnsi="Times New Roman" w:cs="Times New Roman"/>
          <w:sz w:val="24"/>
          <w:szCs w:val="24"/>
          <w:lang w:val="en-US"/>
        </w:rPr>
        <w:t xml:space="preserve"> contained in square</w:t>
      </w:r>
      <w:r w:rsidR="00752B4E">
        <w:rPr>
          <w:rFonts w:ascii="Times New Roman" w:hAnsi="Times New Roman" w:cs="Times New Roman"/>
          <w:sz w:val="24"/>
          <w:szCs w:val="24"/>
          <w:lang w:val="en-US"/>
        </w:rPr>
        <w:t xml:space="preserve"> areas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show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details of the 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>alveolar septa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>histolog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>ic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injury characterized by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increase</w:t>
      </w:r>
      <w:r w:rsidR="00FC4CB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diameter of </w:t>
      </w:r>
      <w:r w:rsidR="00FC4CB6">
        <w:rPr>
          <w:rFonts w:ascii="Times New Roman" w:hAnsi="Times New Roman" w:cs="Times New Roman"/>
          <w:sz w:val="24"/>
          <w:szCs w:val="24"/>
          <w:lang w:val="en-US"/>
        </w:rPr>
        <w:t>alveolar ducts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(arrows), </w:t>
      </w:r>
      <w:r w:rsidR="00FC4CB6">
        <w:rPr>
          <w:rFonts w:ascii="Times New Roman" w:hAnsi="Times New Roman" w:cs="Times New Roman"/>
          <w:sz w:val="24"/>
          <w:szCs w:val="24"/>
          <w:lang w:val="en-US"/>
        </w:rPr>
        <w:t>pil</w:t>
      </w:r>
      <w:r w:rsidR="003F4EC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C4CB6">
        <w:rPr>
          <w:rFonts w:ascii="Times New Roman" w:hAnsi="Times New Roman" w:cs="Times New Roman"/>
          <w:sz w:val="24"/>
          <w:szCs w:val="24"/>
          <w:lang w:val="en-US"/>
        </w:rPr>
        <w:t>-up of the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13FF">
        <w:rPr>
          <w:rFonts w:ascii="Times New Roman" w:hAnsi="Times New Roman" w:cs="Times New Roman"/>
          <w:sz w:val="24"/>
          <w:szCs w:val="24"/>
          <w:lang w:val="en-US"/>
        </w:rPr>
        <w:t>alveolar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956AC">
        <w:rPr>
          <w:rFonts w:ascii="Times New Roman" w:hAnsi="Times New Roman" w:cs="Times New Roman"/>
          <w:sz w:val="24"/>
          <w:szCs w:val="24"/>
          <w:lang w:val="en-US"/>
        </w:rPr>
        <w:lastRenderedPageBreak/>
        <w:t>septa</w:t>
      </w:r>
      <w:proofErr w:type="gramEnd"/>
      <w:r w:rsidR="003D13FF">
        <w:rPr>
          <w:rFonts w:ascii="Times New Roman" w:hAnsi="Times New Roman" w:cs="Times New Roman"/>
          <w:sz w:val="24"/>
          <w:szCs w:val="24"/>
          <w:lang w:val="en-US"/>
        </w:rPr>
        <w:t xml:space="preserve"> (arrows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1956AC" w:rsidRPr="001956AC">
        <w:rPr>
          <w:rFonts w:ascii="Times New Roman" w:hAnsi="Times New Roman" w:cs="Times New Roman"/>
          <w:sz w:val="24"/>
          <w:szCs w:val="24"/>
          <w:lang w:val="en-US"/>
        </w:rPr>
        <w:t>change in capillary permeability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 promoting interstitial </w:t>
      </w:r>
      <w:r w:rsidR="00D86B58">
        <w:rPr>
          <w:rFonts w:ascii="Times New Roman" w:hAnsi="Times New Roman" w:cs="Times New Roman"/>
          <w:sz w:val="24"/>
          <w:szCs w:val="24"/>
          <w:lang w:val="en-US"/>
        </w:rPr>
        <w:t xml:space="preserve">edema and 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hemorrhage, and interstitial </w:t>
      </w:r>
      <w:r w:rsidR="001956AC" w:rsidRPr="001956AC">
        <w:rPr>
          <w:rFonts w:ascii="Times New Roman" w:hAnsi="Times New Roman" w:cs="Times New Roman"/>
          <w:sz w:val="24"/>
          <w:szCs w:val="24"/>
          <w:lang w:val="en-US"/>
        </w:rPr>
        <w:t>accumulation of inflammatory cells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 (arrows)</w:t>
      </w:r>
      <w:r w:rsidR="006137D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137D4">
        <w:rPr>
          <w:rFonts w:ascii="Times New Roman" w:hAnsi="Times New Roman" w:cs="Times New Roman"/>
          <w:sz w:val="24"/>
          <w:szCs w:val="24"/>
          <w:lang w:val="en-US"/>
        </w:rPr>
        <w:t xml:space="preserve">cale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137D4">
        <w:rPr>
          <w:rFonts w:ascii="Times New Roman" w:hAnsi="Times New Roman" w:cs="Times New Roman"/>
          <w:sz w:val="24"/>
          <w:szCs w:val="24"/>
          <w:lang w:val="en-US"/>
        </w:rPr>
        <w:t>ar = 50</w:t>
      </w:r>
      <w:r>
        <w:rPr>
          <w:rFonts w:ascii="Times New Roman" w:hAnsi="Times New Roman" w:cs="Times New Roman"/>
          <w:sz w:val="24"/>
          <w:szCs w:val="24"/>
          <w:lang w:val="en-US"/>
        </w:rPr>
        <w:t> µ</w:t>
      </w:r>
      <w:r w:rsidR="006137D4">
        <w:rPr>
          <w:rFonts w:ascii="Times New Roman" w:hAnsi="Times New Roman" w:cs="Times New Roman"/>
          <w:sz w:val="24"/>
          <w:szCs w:val="24"/>
          <w:lang w:val="en-US"/>
        </w:rPr>
        <w:t>m)</w:t>
      </w:r>
      <w:r w:rsidR="001956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E48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4B3DA7" w14:textId="77777777" w:rsidR="00752B4E" w:rsidRPr="004F3907" w:rsidRDefault="00752B4E" w:rsidP="004F390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52B4E" w:rsidRPr="004F3907" w:rsidSect="00D86B5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lippe Freitas Guimarães">
    <w15:presenceInfo w15:providerId="Windows Live" w15:userId="8996b819861558a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07"/>
    <w:rsid w:val="00130092"/>
    <w:rsid w:val="001956AC"/>
    <w:rsid w:val="003D13FF"/>
    <w:rsid w:val="003F4EC1"/>
    <w:rsid w:val="004F3907"/>
    <w:rsid w:val="006137D4"/>
    <w:rsid w:val="00752B4E"/>
    <w:rsid w:val="00806063"/>
    <w:rsid w:val="00A963E4"/>
    <w:rsid w:val="00AC29D6"/>
    <w:rsid w:val="00BB3792"/>
    <w:rsid w:val="00CB0966"/>
    <w:rsid w:val="00CD6461"/>
    <w:rsid w:val="00CE4822"/>
    <w:rsid w:val="00D476DE"/>
    <w:rsid w:val="00D53838"/>
    <w:rsid w:val="00D66549"/>
    <w:rsid w:val="00D86B58"/>
    <w:rsid w:val="00DD26E3"/>
    <w:rsid w:val="00FC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F00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Capelozzi</dc:creator>
  <cp:lastModifiedBy>Micro</cp:lastModifiedBy>
  <cp:revision>3</cp:revision>
  <dcterms:created xsi:type="dcterms:W3CDTF">2022-10-31T15:20:00Z</dcterms:created>
  <dcterms:modified xsi:type="dcterms:W3CDTF">2022-10-31T16:13:00Z</dcterms:modified>
</cp:coreProperties>
</file>