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68CD" w14:textId="7689B8ED" w:rsidR="00E719DF" w:rsidRDefault="00DC7AFD" w:rsidP="00C467E9">
      <w:pPr>
        <w:rPr>
          <w:b/>
        </w:rPr>
      </w:pPr>
      <w:r>
        <w:rPr>
          <w:b/>
          <w:bCs/>
        </w:rPr>
        <w:t xml:space="preserve">Supplemental </w:t>
      </w:r>
      <w:r w:rsidR="00E719DF">
        <w:rPr>
          <w:b/>
        </w:rPr>
        <w:t xml:space="preserve">Table </w:t>
      </w:r>
      <w:r w:rsidR="00FE2905">
        <w:rPr>
          <w:b/>
        </w:rPr>
        <w:t>4</w:t>
      </w:r>
      <w:r w:rsidR="004663AD">
        <w:rPr>
          <w:b/>
        </w:rPr>
        <w:t>.</w:t>
      </w:r>
      <w:r w:rsidR="004770E3">
        <w:rPr>
          <w:b/>
        </w:rPr>
        <w:t xml:space="preserve"> </w:t>
      </w:r>
      <w:r w:rsidR="00190A81">
        <w:rPr>
          <w:b/>
        </w:rPr>
        <w:t xml:space="preserve">Differences in Neonatal Outcomes in Infants Exposed to </w:t>
      </w:r>
      <w:r w:rsidR="004770E3">
        <w:rPr>
          <w:b/>
        </w:rPr>
        <w:t>Mother’s Own Milk</w:t>
      </w:r>
      <w:r w:rsidR="004663AD">
        <w:rPr>
          <w:b/>
        </w:rPr>
        <w:t xml:space="preserve"> </w:t>
      </w:r>
      <w:r w:rsidR="00190A81">
        <w:rPr>
          <w:b/>
        </w:rPr>
        <w:t xml:space="preserve">versus Donor </w:t>
      </w:r>
      <w:r w:rsidR="00945894">
        <w:rPr>
          <w:b/>
        </w:rPr>
        <w:t xml:space="preserve">Human </w:t>
      </w:r>
      <w:r w:rsidR="00190A81">
        <w:rPr>
          <w:b/>
        </w:rPr>
        <w:t>Milk</w:t>
      </w:r>
    </w:p>
    <w:p w14:paraId="0ABC06E3" w14:textId="4F2F1B7E" w:rsidR="00C467E9" w:rsidRPr="00F538A6" w:rsidRDefault="00C467E9" w:rsidP="00C467E9">
      <w:pPr>
        <w:rPr>
          <w:b/>
        </w:rPr>
      </w:pPr>
    </w:p>
    <w:tbl>
      <w:tblPr>
        <w:tblStyle w:val="TableGrid"/>
        <w:tblW w:w="12775" w:type="dxa"/>
        <w:tblLayout w:type="fixed"/>
        <w:tblLook w:val="00A0" w:firstRow="1" w:lastRow="0" w:firstColumn="1" w:lastColumn="0" w:noHBand="0" w:noVBand="0"/>
      </w:tblPr>
      <w:tblGrid>
        <w:gridCol w:w="1075"/>
        <w:gridCol w:w="2160"/>
        <w:gridCol w:w="1890"/>
        <w:gridCol w:w="3420"/>
        <w:gridCol w:w="2250"/>
        <w:gridCol w:w="1980"/>
      </w:tblGrid>
      <w:tr w:rsidR="000E0377" w:rsidRPr="00F9079B" w14:paraId="65B1E971" w14:textId="2EF3762E" w:rsidTr="005B6E73">
        <w:trPr>
          <w:trHeight w:val="431"/>
        </w:trPr>
        <w:tc>
          <w:tcPr>
            <w:tcW w:w="1075" w:type="dxa"/>
            <w:shd w:val="clear" w:color="auto" w:fill="9CC2E5" w:themeFill="accent5" w:themeFillTint="99"/>
          </w:tcPr>
          <w:p w14:paraId="4B583AB1" w14:textId="60FAA999" w:rsidR="000E0377" w:rsidRPr="00C467E9" w:rsidRDefault="000E0377" w:rsidP="00712298">
            <w:pPr>
              <w:jc w:val="center"/>
              <w:rPr>
                <w:b/>
                <w:sz w:val="22"/>
                <w:szCs w:val="28"/>
              </w:rPr>
            </w:pPr>
            <w:proofErr w:type="gramStart"/>
            <w:r>
              <w:rPr>
                <w:b/>
                <w:sz w:val="22"/>
                <w:szCs w:val="28"/>
              </w:rPr>
              <w:t>Authors</w:t>
            </w:r>
            <w:r w:rsidRPr="00C467E9">
              <w:rPr>
                <w:b/>
                <w:sz w:val="22"/>
                <w:szCs w:val="28"/>
              </w:rPr>
              <w:t xml:space="preserve">  Location</w:t>
            </w:r>
            <w:proofErr w:type="gramEnd"/>
          </w:p>
          <w:p w14:paraId="12D07750" w14:textId="41C1E9D0" w:rsidR="000E0377" w:rsidRPr="00407FC3" w:rsidRDefault="00002864" w:rsidP="00002864">
            <w:pPr>
              <w:jc w:val="center"/>
              <w:rPr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07FC3">
              <w:rPr>
                <w:b/>
                <w:bCs/>
                <w:i/>
                <w:iCs/>
                <w:sz w:val="18"/>
                <w:szCs w:val="18"/>
              </w:rPr>
              <w:t>Level of Evidence</w:t>
            </w:r>
          </w:p>
        </w:tc>
        <w:tc>
          <w:tcPr>
            <w:tcW w:w="2160" w:type="dxa"/>
            <w:shd w:val="clear" w:color="auto" w:fill="9CC2E5" w:themeFill="accent5" w:themeFillTint="99"/>
          </w:tcPr>
          <w:p w14:paraId="627DF7D3" w14:textId="13A86129" w:rsidR="000E0377" w:rsidRPr="00C467E9" w:rsidRDefault="000E0377" w:rsidP="00712298">
            <w:pPr>
              <w:jc w:val="center"/>
              <w:rPr>
                <w:b/>
                <w:sz w:val="22"/>
                <w:szCs w:val="28"/>
              </w:rPr>
            </w:pPr>
            <w:r w:rsidRPr="00C467E9">
              <w:rPr>
                <w:b/>
                <w:sz w:val="22"/>
                <w:szCs w:val="28"/>
              </w:rPr>
              <w:t>Project/Research Design</w:t>
            </w:r>
          </w:p>
          <w:p w14:paraId="757D8055" w14:textId="3C7EBF4F" w:rsidR="000E0377" w:rsidRPr="00C467E9" w:rsidRDefault="000E0377" w:rsidP="00712298">
            <w:pPr>
              <w:jc w:val="center"/>
              <w:rPr>
                <w:b/>
                <w:sz w:val="22"/>
                <w:szCs w:val="28"/>
              </w:rPr>
            </w:pPr>
            <w:r w:rsidRPr="00C467E9">
              <w:rPr>
                <w:b/>
                <w:sz w:val="22"/>
                <w:szCs w:val="28"/>
              </w:rPr>
              <w:t>Sample</w:t>
            </w:r>
          </w:p>
          <w:p w14:paraId="15994999" w14:textId="77777777" w:rsidR="000E0377" w:rsidRPr="00C467E9" w:rsidRDefault="000E0377" w:rsidP="00BE56E4">
            <w:pPr>
              <w:rPr>
                <w:b/>
                <w:color w:val="0000FF"/>
                <w:sz w:val="22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5" w:themeFillTint="99"/>
          </w:tcPr>
          <w:p w14:paraId="3621C5E6" w14:textId="77777777" w:rsidR="006C1C5C" w:rsidRDefault="000E0377" w:rsidP="00712298">
            <w:pPr>
              <w:jc w:val="center"/>
              <w:rPr>
                <w:b/>
                <w:sz w:val="22"/>
                <w:szCs w:val="28"/>
              </w:rPr>
            </w:pPr>
            <w:r w:rsidRPr="00C467E9">
              <w:rPr>
                <w:b/>
                <w:sz w:val="22"/>
                <w:szCs w:val="28"/>
              </w:rPr>
              <w:t xml:space="preserve">Outcomes </w:t>
            </w:r>
          </w:p>
          <w:p w14:paraId="183018E1" w14:textId="6D7E45A3" w:rsidR="000E0377" w:rsidRPr="006C1C5C" w:rsidRDefault="006C1C5C" w:rsidP="00712298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 w:rsidRPr="006C1C5C">
              <w:rPr>
                <w:b/>
                <w:i/>
                <w:iCs/>
                <w:sz w:val="22"/>
                <w:szCs w:val="28"/>
              </w:rPr>
              <w:t xml:space="preserve">Time of </w:t>
            </w:r>
            <w:r w:rsidR="000E0377" w:rsidRPr="006C1C5C">
              <w:rPr>
                <w:b/>
                <w:i/>
                <w:iCs/>
                <w:sz w:val="22"/>
                <w:szCs w:val="28"/>
              </w:rPr>
              <w:t>Measure</w:t>
            </w:r>
            <w:r w:rsidRPr="006C1C5C">
              <w:rPr>
                <w:b/>
                <w:i/>
                <w:iCs/>
                <w:sz w:val="22"/>
                <w:szCs w:val="28"/>
              </w:rPr>
              <w:t>ment</w:t>
            </w:r>
          </w:p>
          <w:p w14:paraId="0837386C" w14:textId="77777777" w:rsidR="000E0377" w:rsidRPr="00C467E9" w:rsidRDefault="000E0377" w:rsidP="00BE56E4">
            <w:pPr>
              <w:rPr>
                <w:b/>
                <w:color w:val="0000FF"/>
                <w:sz w:val="22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5" w:themeFillTint="99"/>
          </w:tcPr>
          <w:p w14:paraId="497C420E" w14:textId="05FCB85B" w:rsidR="000E0377" w:rsidRPr="00C467E9" w:rsidRDefault="000E0377" w:rsidP="00712298">
            <w:pPr>
              <w:jc w:val="center"/>
              <w:rPr>
                <w:b/>
                <w:sz w:val="22"/>
                <w:szCs w:val="28"/>
              </w:rPr>
            </w:pPr>
            <w:r w:rsidRPr="00C467E9">
              <w:rPr>
                <w:b/>
                <w:sz w:val="22"/>
                <w:szCs w:val="28"/>
              </w:rPr>
              <w:t>Results</w:t>
            </w:r>
          </w:p>
          <w:p w14:paraId="3EFEDD1E" w14:textId="77777777" w:rsidR="000E0377" w:rsidRPr="00C467E9" w:rsidRDefault="000E0377" w:rsidP="00BE56E4">
            <w:pPr>
              <w:rPr>
                <w:color w:val="0000FF"/>
                <w:sz w:val="22"/>
                <w:szCs w:val="28"/>
              </w:rPr>
            </w:pPr>
          </w:p>
        </w:tc>
        <w:tc>
          <w:tcPr>
            <w:tcW w:w="2250" w:type="dxa"/>
            <w:shd w:val="clear" w:color="auto" w:fill="9CC2E5" w:themeFill="accent5" w:themeFillTint="99"/>
          </w:tcPr>
          <w:p w14:paraId="52758D0E" w14:textId="20427E6B" w:rsidR="000E0377" w:rsidRPr="00C467E9" w:rsidRDefault="000E0377" w:rsidP="00712298">
            <w:pPr>
              <w:jc w:val="center"/>
              <w:rPr>
                <w:b/>
                <w:sz w:val="22"/>
                <w:szCs w:val="28"/>
              </w:rPr>
            </w:pPr>
            <w:r w:rsidRPr="00C467E9">
              <w:rPr>
                <w:b/>
                <w:sz w:val="22"/>
                <w:szCs w:val="28"/>
              </w:rPr>
              <w:t>Limitations</w:t>
            </w:r>
          </w:p>
          <w:p w14:paraId="2954D3B1" w14:textId="74ED633D" w:rsidR="000E0377" w:rsidRPr="005738AD" w:rsidRDefault="000E0377" w:rsidP="00712298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 w:rsidRPr="005738AD">
              <w:rPr>
                <w:b/>
                <w:i/>
                <w:iCs/>
                <w:sz w:val="22"/>
                <w:szCs w:val="28"/>
              </w:rPr>
              <w:t>Strengths</w:t>
            </w:r>
          </w:p>
          <w:p w14:paraId="02B14508" w14:textId="77777777" w:rsidR="000E0377" w:rsidRPr="00C467E9" w:rsidRDefault="000E0377" w:rsidP="00BE56E4">
            <w:pPr>
              <w:rPr>
                <w:color w:val="0000FF"/>
                <w:sz w:val="22"/>
                <w:szCs w:val="28"/>
              </w:rPr>
            </w:pPr>
          </w:p>
        </w:tc>
        <w:tc>
          <w:tcPr>
            <w:tcW w:w="1980" w:type="dxa"/>
            <w:shd w:val="clear" w:color="auto" w:fill="9CC2E5" w:themeFill="accent5" w:themeFillTint="99"/>
          </w:tcPr>
          <w:p w14:paraId="4D0994FB" w14:textId="2E60C32B" w:rsidR="000E0377" w:rsidRPr="00C467E9" w:rsidRDefault="000E0377" w:rsidP="00712298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Implications</w:t>
            </w:r>
          </w:p>
        </w:tc>
      </w:tr>
      <w:tr w:rsidR="000E0377" w:rsidRPr="00F9079B" w14:paraId="6F4B4064" w14:textId="03A54BF6" w:rsidTr="002052B9">
        <w:trPr>
          <w:trHeight w:val="386"/>
        </w:trPr>
        <w:tc>
          <w:tcPr>
            <w:tcW w:w="10795" w:type="dxa"/>
            <w:gridSpan w:val="5"/>
            <w:shd w:val="clear" w:color="auto" w:fill="8EAADB" w:themeFill="accent1" w:themeFillTint="99"/>
          </w:tcPr>
          <w:p w14:paraId="3C0D8F9D" w14:textId="49C95D87" w:rsidR="000E0377" w:rsidRPr="004A2D8C" w:rsidRDefault="00945894" w:rsidP="002052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2D8C">
              <w:rPr>
                <w:b/>
                <w:sz w:val="22"/>
                <w:szCs w:val="22"/>
              </w:rPr>
              <w:t xml:space="preserve">Human milk feeding type </w:t>
            </w:r>
            <w:r w:rsidR="00002864" w:rsidRPr="004A2D8C">
              <w:rPr>
                <w:b/>
                <w:sz w:val="22"/>
                <w:szCs w:val="22"/>
              </w:rPr>
              <w:t xml:space="preserve">effects </w:t>
            </w:r>
            <w:r w:rsidRPr="004A2D8C">
              <w:rPr>
                <w:b/>
                <w:sz w:val="22"/>
                <w:szCs w:val="22"/>
              </w:rPr>
              <w:t>on growth parameters and neonatal morbidity as primary outcome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775FC99F" w14:textId="77777777" w:rsidR="000E0377" w:rsidRDefault="000E0377" w:rsidP="00BE56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E0377" w:rsidRPr="00F9079B" w14:paraId="3ED880AE" w14:textId="30C6CDE0" w:rsidTr="005B6E73">
        <w:trPr>
          <w:trHeight w:val="539"/>
        </w:trPr>
        <w:tc>
          <w:tcPr>
            <w:tcW w:w="1075" w:type="dxa"/>
          </w:tcPr>
          <w:p w14:paraId="1E7F9A64" w14:textId="78F571BD" w:rsidR="000E0377" w:rsidRPr="004F26F0" w:rsidRDefault="000E0377" w:rsidP="00BE56E4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Brownell</w:t>
            </w:r>
            <w:r w:rsidRPr="00B521BC">
              <w:rPr>
                <w:b/>
                <w:bCs/>
                <w:sz w:val="20"/>
                <w:szCs w:val="20"/>
              </w:rPr>
              <w:t xml:space="preserve"> et al</w:t>
            </w:r>
            <w:r w:rsidR="005B6E73">
              <w:rPr>
                <w:b/>
                <w:bCs/>
                <w:sz w:val="20"/>
                <w:szCs w:val="20"/>
              </w:rPr>
              <w:t>.</w:t>
            </w:r>
            <w:r w:rsidR="002251A8">
              <w:rPr>
                <w:b/>
                <w:bCs/>
                <w:sz w:val="20"/>
                <w:szCs w:val="20"/>
                <w:vertAlign w:val="superscript"/>
              </w:rPr>
              <w:t>27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CD3A12" w14:textId="14E2240B" w:rsidR="000E0377" w:rsidRPr="008F4A60" w:rsidRDefault="000E0377" w:rsidP="00BE56E4">
            <w:pPr>
              <w:rPr>
                <w:b/>
                <w:bCs/>
                <w:sz w:val="20"/>
                <w:szCs w:val="20"/>
              </w:rPr>
            </w:pPr>
            <w:r w:rsidRPr="008F4A60">
              <w:rPr>
                <w:b/>
                <w:bCs/>
                <w:sz w:val="20"/>
                <w:szCs w:val="20"/>
              </w:rPr>
              <w:t>U.S.</w:t>
            </w:r>
            <w:r w:rsidR="00F42001">
              <w:rPr>
                <w:b/>
                <w:bCs/>
                <w:sz w:val="20"/>
                <w:szCs w:val="20"/>
              </w:rPr>
              <w:t>A.</w:t>
            </w:r>
          </w:p>
          <w:p w14:paraId="11D10580" w14:textId="77777777" w:rsidR="000E0377" w:rsidRPr="001F60F1" w:rsidRDefault="000E0377" w:rsidP="00BE56E4">
            <w:pPr>
              <w:rPr>
                <w:i/>
                <w:iCs/>
                <w:sz w:val="20"/>
                <w:szCs w:val="20"/>
              </w:rPr>
            </w:pPr>
          </w:p>
          <w:p w14:paraId="7C01F552" w14:textId="30EE6B2B" w:rsidR="00407FC3" w:rsidRPr="001F60F1" w:rsidRDefault="001F60F1" w:rsidP="00BE56E4">
            <w:pPr>
              <w:rPr>
                <w:i/>
                <w:iCs/>
                <w:sz w:val="20"/>
                <w:szCs w:val="20"/>
              </w:rPr>
            </w:pPr>
            <w:r w:rsidRPr="001F60F1">
              <w:rPr>
                <w:i/>
                <w:iCs/>
                <w:sz w:val="20"/>
                <w:szCs w:val="20"/>
              </w:rPr>
              <w:t>III A</w:t>
            </w:r>
          </w:p>
        </w:tc>
        <w:tc>
          <w:tcPr>
            <w:tcW w:w="2160" w:type="dxa"/>
          </w:tcPr>
          <w:p w14:paraId="7C771D49" w14:textId="5AB0677E" w:rsidR="000E0377" w:rsidRPr="00CE6629" w:rsidRDefault="000E0377" w:rsidP="00BE56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629">
              <w:rPr>
                <w:sz w:val="20"/>
                <w:szCs w:val="20"/>
              </w:rPr>
              <w:t>Retrospective c</w:t>
            </w:r>
            <w:r w:rsidR="00D55EDE">
              <w:rPr>
                <w:sz w:val="20"/>
                <w:szCs w:val="20"/>
              </w:rPr>
              <w:t xml:space="preserve">ohort  </w:t>
            </w:r>
          </w:p>
          <w:p w14:paraId="54EC8869" w14:textId="69615D97" w:rsidR="00D55EDE" w:rsidRPr="002C10B6" w:rsidRDefault="00167362" w:rsidP="00BE56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Sample </w:t>
            </w:r>
            <w:r w:rsidR="00D55EDE">
              <w:rPr>
                <w:sz w:val="20"/>
                <w:szCs w:val="20"/>
                <w:u w:val="single"/>
              </w:rPr>
              <w:t>&lt;</w:t>
            </w:r>
            <w:r w:rsidR="00D55EDE">
              <w:rPr>
                <w:sz w:val="20"/>
                <w:szCs w:val="20"/>
              </w:rPr>
              <w:t xml:space="preserve"> 32wks</w:t>
            </w:r>
            <w:r w:rsidR="00F42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</w:t>
            </w:r>
            <w:r w:rsidR="00F42001">
              <w:rPr>
                <w:sz w:val="20"/>
                <w:szCs w:val="20"/>
              </w:rPr>
              <w:t xml:space="preserve">    </w:t>
            </w:r>
            <w:r w:rsidR="00D55EDE">
              <w:rPr>
                <w:sz w:val="20"/>
                <w:szCs w:val="20"/>
                <w:u w:val="single"/>
              </w:rPr>
              <w:t>&lt;</w:t>
            </w:r>
            <w:r w:rsidR="00D55EDE" w:rsidRPr="00D55EDE">
              <w:rPr>
                <w:sz w:val="20"/>
                <w:szCs w:val="20"/>
              </w:rPr>
              <w:t xml:space="preserve"> 1800</w:t>
            </w:r>
            <w:r w:rsidR="00D55EDE">
              <w:rPr>
                <w:sz w:val="20"/>
                <w:szCs w:val="20"/>
              </w:rPr>
              <w:t xml:space="preserve"> g</w:t>
            </w:r>
            <w:r w:rsidR="007101B0">
              <w:rPr>
                <w:sz w:val="20"/>
                <w:szCs w:val="20"/>
              </w:rPr>
              <w:t xml:space="preserve"> birthweight</w:t>
            </w:r>
          </w:p>
          <w:p w14:paraId="5E8EFFB1" w14:textId="77777777" w:rsidR="002C10B6" w:rsidRDefault="002C10B6" w:rsidP="00BE56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14:paraId="03AFD19E" w14:textId="6F565886" w:rsidR="000E0377" w:rsidRPr="00D91693" w:rsidRDefault="000E0377" w:rsidP="00BE56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91693">
              <w:rPr>
                <w:sz w:val="20"/>
                <w:szCs w:val="20"/>
                <w:u w:val="single"/>
              </w:rPr>
              <w:t>N=</w:t>
            </w:r>
            <w:r>
              <w:rPr>
                <w:sz w:val="20"/>
                <w:szCs w:val="20"/>
                <w:u w:val="single"/>
              </w:rPr>
              <w:t>314</w:t>
            </w:r>
          </w:p>
          <w:p w14:paraId="094ECD5D" w14:textId="7FB514FA" w:rsidR="000E0377" w:rsidRDefault="000E0377" w:rsidP="00BE56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0E0B92" w14:textId="6A7D7EE9" w:rsidR="000E0377" w:rsidRDefault="000E0377" w:rsidP="00CE662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 w:rsidRPr="007101B0">
              <w:rPr>
                <w:rFonts w:eastAsiaTheme="minorHAnsi"/>
                <w:color w:val="292526"/>
                <w:sz w:val="20"/>
                <w:szCs w:val="20"/>
              </w:rPr>
              <w:t xml:space="preserve">MOM </w:t>
            </w:r>
            <w:r>
              <w:rPr>
                <w:rFonts w:eastAsiaTheme="minorHAnsi"/>
                <w:color w:val="292526"/>
                <w:sz w:val="20"/>
                <w:szCs w:val="20"/>
              </w:rPr>
              <w:t xml:space="preserve">used as reference </w:t>
            </w:r>
          </w:p>
          <w:p w14:paraId="5FD33AF9" w14:textId="044A1D58" w:rsidR="000E0377" w:rsidRDefault="000E0377" w:rsidP="00722DAC">
            <w:pPr>
              <w:widowControl w:val="0"/>
              <w:autoSpaceDE w:val="0"/>
              <w:autoSpaceDN w:val="0"/>
              <w:adjustRightInd w:val="0"/>
              <w:ind w:left="162"/>
              <w:rPr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(% of total vol &amp; total vol received compared to D</w:t>
            </w:r>
            <w:r w:rsidR="00F42001">
              <w:rPr>
                <w:rFonts w:eastAsiaTheme="minorHAnsi"/>
                <w:color w:val="292526"/>
                <w:sz w:val="20"/>
                <w:szCs w:val="20"/>
              </w:rPr>
              <w:t>H</w:t>
            </w:r>
            <w:r>
              <w:rPr>
                <w:rFonts w:eastAsiaTheme="minorHAnsi"/>
                <w:color w:val="292526"/>
                <w:sz w:val="20"/>
                <w:szCs w:val="20"/>
              </w:rPr>
              <w:t xml:space="preserve">M &amp; </w:t>
            </w:r>
            <w:r w:rsidR="00BF5A7A">
              <w:rPr>
                <w:rFonts w:eastAsiaTheme="minorHAnsi"/>
                <w:color w:val="292526"/>
                <w:sz w:val="20"/>
                <w:szCs w:val="20"/>
              </w:rPr>
              <w:t>P</w:t>
            </w:r>
            <w:r>
              <w:rPr>
                <w:rFonts w:eastAsiaTheme="minorHAnsi"/>
                <w:color w:val="292526"/>
                <w:sz w:val="20"/>
                <w:szCs w:val="20"/>
              </w:rPr>
              <w:t>F)</w:t>
            </w:r>
            <w:r w:rsidRPr="00627FDE">
              <w:rPr>
                <w:sz w:val="20"/>
                <w:szCs w:val="20"/>
              </w:rPr>
              <w:t xml:space="preserve"> </w:t>
            </w:r>
          </w:p>
          <w:p w14:paraId="247C689E" w14:textId="77777777" w:rsidR="00293EB4" w:rsidRDefault="00293EB4" w:rsidP="00BE56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2D381B" w14:textId="7365B665" w:rsidR="000E0377" w:rsidRPr="00293EB4" w:rsidRDefault="00D55EDE" w:rsidP="00BE56E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293EB4">
              <w:rPr>
                <w:bCs/>
                <w:i/>
                <w:iCs/>
                <w:sz w:val="20"/>
                <w:szCs w:val="20"/>
              </w:rPr>
              <w:t xml:space="preserve">Fortifier: </w:t>
            </w:r>
            <w:r w:rsidR="00293EB4" w:rsidRPr="00293EB4">
              <w:rPr>
                <w:bCs/>
                <w:i/>
                <w:iCs/>
                <w:sz w:val="20"/>
                <w:szCs w:val="20"/>
              </w:rPr>
              <w:t>bovine</w:t>
            </w:r>
            <w:r w:rsidR="00524834">
              <w:rPr>
                <w:bCs/>
                <w:i/>
                <w:iCs/>
                <w:sz w:val="20"/>
                <w:szCs w:val="20"/>
              </w:rPr>
              <w:t>-based</w:t>
            </w:r>
            <w:r w:rsidR="00293EB4" w:rsidRPr="00293EB4">
              <w:rPr>
                <w:bCs/>
                <w:i/>
                <w:iCs/>
                <w:sz w:val="20"/>
                <w:szCs w:val="20"/>
              </w:rPr>
              <w:t xml:space="preserve"> HMF (up to 2</w:t>
            </w:r>
            <w:r w:rsidR="00293EB4">
              <w:rPr>
                <w:bCs/>
                <w:i/>
                <w:iCs/>
                <w:sz w:val="20"/>
                <w:szCs w:val="20"/>
              </w:rPr>
              <w:t>0</w:t>
            </w:r>
            <w:r w:rsidR="00293EB4" w:rsidRPr="00293EB4">
              <w:rPr>
                <w:bCs/>
                <w:i/>
                <w:iCs/>
                <w:sz w:val="20"/>
                <w:szCs w:val="20"/>
              </w:rPr>
              <w:t xml:space="preserve"> Kcal/oz)</w:t>
            </w:r>
          </w:p>
        </w:tc>
        <w:tc>
          <w:tcPr>
            <w:tcW w:w="1890" w:type="dxa"/>
          </w:tcPr>
          <w:p w14:paraId="727A7809" w14:textId="5BBE467A" w:rsidR="000E0377" w:rsidRPr="0076562B" w:rsidRDefault="000E0377" w:rsidP="00BE56E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 w:rsidRPr="0076562B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t>Outcome Measures</w:t>
            </w:r>
            <w:r w:rsidRPr="0076562B">
              <w:rPr>
                <w:rFonts w:eastAsiaTheme="minorHAnsi"/>
                <w:color w:val="292526"/>
                <w:sz w:val="20"/>
                <w:szCs w:val="20"/>
              </w:rPr>
              <w:t xml:space="preserve"> </w:t>
            </w:r>
          </w:p>
          <w:p w14:paraId="29135744" w14:textId="7E4752B5" w:rsidR="000E0377" w:rsidRPr="0076562B" w:rsidRDefault="000E0377" w:rsidP="00BE56E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 w:rsidRPr="0076562B">
              <w:rPr>
                <w:rFonts w:eastAsiaTheme="minorHAnsi"/>
                <w:color w:val="292526"/>
                <w:sz w:val="20"/>
                <w:szCs w:val="20"/>
              </w:rPr>
              <w:t xml:space="preserve">Growth parameters </w:t>
            </w:r>
            <w:proofErr w:type="gramStart"/>
            <w:r w:rsidRPr="0076562B">
              <w:rPr>
                <w:rFonts w:eastAsiaTheme="minorHAnsi"/>
                <w:color w:val="292526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76562B"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proofErr w:type="spellEnd"/>
            <w:r w:rsidRPr="0076562B">
              <w:rPr>
                <w:rFonts w:eastAsiaTheme="minorHAnsi"/>
                <w:color w:val="292526"/>
                <w:sz w:val="20"/>
                <w:szCs w:val="20"/>
              </w:rPr>
              <w:t>, HC, length</w:t>
            </w:r>
            <w:r w:rsidR="00E37CEB">
              <w:rPr>
                <w:rFonts w:eastAsiaTheme="minorHAnsi"/>
                <w:color w:val="292526"/>
                <w:sz w:val="20"/>
                <w:szCs w:val="20"/>
              </w:rPr>
              <w:t xml:space="preserve">, &amp; </w:t>
            </w:r>
            <w:r w:rsidR="00E37CEB" w:rsidRPr="00E37CEB">
              <w:rPr>
                <w:rFonts w:eastAsiaTheme="minorHAnsi"/>
                <w:color w:val="292526"/>
                <w:sz w:val="20"/>
                <w:szCs w:val="20"/>
              </w:rPr>
              <w:t>z-scores for all parameters</w:t>
            </w:r>
            <w:r w:rsidR="002C10B6" w:rsidRPr="0076562B">
              <w:rPr>
                <w:rFonts w:eastAsiaTheme="minorHAnsi"/>
                <w:color w:val="292526"/>
                <w:sz w:val="20"/>
                <w:szCs w:val="20"/>
              </w:rPr>
              <w:t>)</w:t>
            </w:r>
            <w:r w:rsidRPr="0076562B">
              <w:rPr>
                <w:rFonts w:eastAsiaTheme="minorHAnsi"/>
                <w:color w:val="292526"/>
                <w:sz w:val="20"/>
                <w:szCs w:val="20"/>
              </w:rPr>
              <w:t xml:space="preserve"> </w:t>
            </w:r>
          </w:p>
          <w:p w14:paraId="141BE76A" w14:textId="44142127" w:rsidR="000E0377" w:rsidRPr="0076562B" w:rsidRDefault="000E0377" w:rsidP="00BE56E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2754A70E" w14:textId="5ACF17C4" w:rsidR="002C10B6" w:rsidRPr="0076562B" w:rsidRDefault="002C10B6" w:rsidP="002C10B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6562B">
              <w:rPr>
                <w:i/>
                <w:iCs/>
                <w:sz w:val="20"/>
                <w:szCs w:val="20"/>
              </w:rPr>
              <w:t xml:space="preserve">(36 </w:t>
            </w:r>
            <w:proofErr w:type="spellStart"/>
            <w:r w:rsidRPr="0076562B">
              <w:rPr>
                <w:i/>
                <w:iCs/>
                <w:sz w:val="20"/>
                <w:szCs w:val="20"/>
              </w:rPr>
              <w:t>wks</w:t>
            </w:r>
            <w:proofErr w:type="spellEnd"/>
            <w:r w:rsidRPr="0076562B">
              <w:rPr>
                <w:i/>
                <w:iCs/>
                <w:sz w:val="20"/>
                <w:szCs w:val="20"/>
              </w:rPr>
              <w:t xml:space="preserve"> </w:t>
            </w:r>
            <w:r w:rsidR="003D4798">
              <w:rPr>
                <w:i/>
                <w:iCs/>
                <w:sz w:val="20"/>
                <w:szCs w:val="20"/>
              </w:rPr>
              <w:t>PMA</w:t>
            </w:r>
            <w:r w:rsidRPr="0076562B">
              <w:rPr>
                <w:i/>
                <w:iCs/>
                <w:sz w:val="20"/>
                <w:szCs w:val="20"/>
              </w:rPr>
              <w:t xml:space="preserve"> or DC)</w:t>
            </w:r>
          </w:p>
          <w:p w14:paraId="5348B500" w14:textId="77777777" w:rsidR="002C10B6" w:rsidRPr="0076562B" w:rsidRDefault="002C10B6" w:rsidP="00BE56E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5A2A7939" w14:textId="2F8CAE62" w:rsidR="000E0377" w:rsidRPr="0076562B" w:rsidRDefault="000E0377" w:rsidP="00190A8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A6B164A" w14:textId="112F7B8D" w:rsidR="000E0377" w:rsidRPr="002C4913" w:rsidRDefault="002C4913" w:rsidP="002C4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6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4F368B" wp14:editId="073BD55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-635</wp:posOffset>
                      </wp:positionV>
                      <wp:extent cx="0" cy="156845"/>
                      <wp:effectExtent l="76200" t="0" r="57150" b="5270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7A0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5.55pt;margin-top:-.05pt;width:0;height:12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E0377" w:rsidRPr="0076562B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CEF9A3" wp14:editId="0428C69B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1270</wp:posOffset>
                      </wp:positionV>
                      <wp:extent cx="0" cy="180975"/>
                      <wp:effectExtent l="76200" t="38100" r="57150" b="95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BA2AF" id="Straight Arrow Connector 3" o:spid="_x0000_s1026" type="#_x0000_t32" style="position:absolute;margin-left:131.15pt;margin-top:.1pt;width:0;height:14.2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0E0377" w:rsidRPr="002C4913">
              <w:rPr>
                <w:sz w:val="20"/>
                <w:szCs w:val="20"/>
              </w:rPr>
              <w:t>Wt</w:t>
            </w:r>
            <w:proofErr w:type="spellEnd"/>
            <w:r w:rsidR="000E0377" w:rsidRPr="002C4913">
              <w:rPr>
                <w:sz w:val="20"/>
                <w:szCs w:val="20"/>
              </w:rPr>
              <w:t xml:space="preserve">     by 0.17g for every 10%    in </w:t>
            </w:r>
          </w:p>
          <w:p w14:paraId="1FC0A748" w14:textId="7FD1193A" w:rsidR="000E0377" w:rsidRPr="0076562B" w:rsidRDefault="00722DAC" w:rsidP="00C30D4A">
            <w:pPr>
              <w:pStyle w:val="ListParagraph"/>
              <w:widowControl w:val="0"/>
              <w:autoSpaceDE w:val="0"/>
              <w:autoSpaceDN w:val="0"/>
              <w:adjustRightInd w:val="0"/>
              <w:ind w:left="166"/>
              <w:rPr>
                <w:sz w:val="20"/>
                <w:szCs w:val="20"/>
              </w:rPr>
            </w:pPr>
            <w:r w:rsidRPr="0076562B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F47B69" wp14:editId="128ECCF3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116205</wp:posOffset>
                      </wp:positionV>
                      <wp:extent cx="0" cy="180975"/>
                      <wp:effectExtent l="76200" t="38100" r="57150" b="95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AF1CF" id="Straight Arrow Connector 17" o:spid="_x0000_s1026" type="#_x0000_t32" style="position:absolute;margin-left:75.35pt;margin-top:9.15pt;width:0;height:14.2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2C4913" w:rsidRPr="0076562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4CC056" wp14:editId="14BBCE07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114935</wp:posOffset>
                      </wp:positionV>
                      <wp:extent cx="0" cy="156845"/>
                      <wp:effectExtent l="76200" t="0" r="57150" b="5270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51E1" id="Straight Arrow Connector 8" o:spid="_x0000_s1026" type="#_x0000_t32" style="position:absolute;margin-left:54.85pt;margin-top:9.05pt;width:0;height:12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C4913">
              <w:rPr>
                <w:sz w:val="20"/>
                <w:szCs w:val="20"/>
              </w:rPr>
              <w:t xml:space="preserve">    </w:t>
            </w:r>
            <w:r w:rsidR="00F92126">
              <w:rPr>
                <w:sz w:val="20"/>
                <w:szCs w:val="20"/>
              </w:rPr>
              <w:t xml:space="preserve"> </w:t>
            </w:r>
            <w:r w:rsidR="000E0377" w:rsidRPr="0076562B">
              <w:rPr>
                <w:sz w:val="20"/>
                <w:szCs w:val="20"/>
              </w:rPr>
              <w:t>D</w:t>
            </w:r>
            <w:r w:rsidR="0076562B" w:rsidRPr="0076562B">
              <w:rPr>
                <w:sz w:val="20"/>
                <w:szCs w:val="20"/>
              </w:rPr>
              <w:t>H</w:t>
            </w:r>
            <w:r w:rsidR="000E0377" w:rsidRPr="0076562B">
              <w:rPr>
                <w:sz w:val="20"/>
                <w:szCs w:val="20"/>
              </w:rPr>
              <w:t>M</w:t>
            </w:r>
          </w:p>
          <w:p w14:paraId="5CACC274" w14:textId="6EAB49F4" w:rsidR="000E0377" w:rsidRPr="0076562B" w:rsidRDefault="000E0377" w:rsidP="002C4913">
            <w:pPr>
              <w:pStyle w:val="ListParagraph"/>
              <w:widowControl w:val="0"/>
              <w:autoSpaceDE w:val="0"/>
              <w:autoSpaceDN w:val="0"/>
              <w:adjustRightInd w:val="0"/>
              <w:ind w:left="166"/>
              <w:rPr>
                <w:rFonts w:eastAsiaTheme="minorHAnsi"/>
                <w:color w:val="292526"/>
                <w:sz w:val="20"/>
                <w:szCs w:val="20"/>
              </w:rPr>
            </w:pPr>
            <w:r w:rsidRPr="0076562B">
              <w:rPr>
                <w:sz w:val="20"/>
                <w:szCs w:val="20"/>
              </w:rPr>
              <w:t xml:space="preserve">HC </w:t>
            </w:r>
            <w:proofErr w:type="spellStart"/>
            <w:r w:rsidRPr="0076562B">
              <w:rPr>
                <w:sz w:val="20"/>
                <w:szCs w:val="20"/>
              </w:rPr>
              <w:t>signif</w:t>
            </w:r>
            <w:proofErr w:type="spellEnd"/>
            <w:r w:rsidRPr="0076562B">
              <w:rPr>
                <w:sz w:val="20"/>
                <w:szCs w:val="20"/>
              </w:rPr>
              <w:t xml:space="preserve">     by     in D</w:t>
            </w:r>
            <w:r w:rsidR="0076562B" w:rsidRPr="0076562B">
              <w:rPr>
                <w:sz w:val="20"/>
                <w:szCs w:val="20"/>
              </w:rPr>
              <w:t>H</w:t>
            </w:r>
            <w:r w:rsidRPr="0076562B">
              <w:rPr>
                <w:sz w:val="20"/>
                <w:szCs w:val="20"/>
              </w:rPr>
              <w:t>M</w:t>
            </w:r>
          </w:p>
          <w:p w14:paraId="7498B41D" w14:textId="328554E5" w:rsidR="000E0377" w:rsidRPr="0076562B" w:rsidRDefault="0076562B" w:rsidP="00F92126">
            <w:pPr>
              <w:pStyle w:val="ListParagraph"/>
              <w:widowControl w:val="0"/>
              <w:autoSpaceDE w:val="0"/>
              <w:autoSpaceDN w:val="0"/>
              <w:adjustRightInd w:val="0"/>
              <w:ind w:left="426" w:hanging="90"/>
              <w:rPr>
                <w:sz w:val="20"/>
                <w:szCs w:val="20"/>
              </w:rPr>
            </w:pPr>
            <w:r w:rsidRPr="0076562B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11860DD" wp14:editId="26E5B91F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270510</wp:posOffset>
                      </wp:positionV>
                      <wp:extent cx="0" cy="180975"/>
                      <wp:effectExtent l="76200" t="38100" r="57150" b="95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B07AC" id="Straight Arrow Connector 18" o:spid="_x0000_s1026" type="#_x0000_t32" style="position:absolute;margin-left:113.15pt;margin-top:21.3pt;width:0;height:14.2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F92126">
              <w:rPr>
                <w:sz w:val="20"/>
                <w:szCs w:val="20"/>
              </w:rPr>
              <w:t xml:space="preserve">  </w:t>
            </w:r>
            <w:r w:rsidR="000E0377" w:rsidRPr="0076562B">
              <w:rPr>
                <w:sz w:val="20"/>
                <w:szCs w:val="20"/>
              </w:rPr>
              <w:t xml:space="preserve">Length not associated with </w:t>
            </w:r>
            <w:proofErr w:type="gramStart"/>
            <w:r w:rsidR="000E0377" w:rsidRPr="0076562B">
              <w:rPr>
                <w:sz w:val="20"/>
                <w:szCs w:val="20"/>
              </w:rPr>
              <w:t>D</w:t>
            </w:r>
            <w:r w:rsidRPr="0076562B">
              <w:rPr>
                <w:sz w:val="20"/>
                <w:szCs w:val="20"/>
              </w:rPr>
              <w:t>H</w:t>
            </w:r>
            <w:r w:rsidR="000E0377" w:rsidRPr="0076562B">
              <w:rPr>
                <w:sz w:val="20"/>
                <w:szCs w:val="20"/>
              </w:rPr>
              <w:t xml:space="preserve">M </w:t>
            </w:r>
            <w:r w:rsidR="00F92126">
              <w:rPr>
                <w:sz w:val="20"/>
                <w:szCs w:val="20"/>
              </w:rPr>
              <w:t xml:space="preserve"> </w:t>
            </w:r>
            <w:r w:rsidR="000E0377" w:rsidRPr="0076562B">
              <w:rPr>
                <w:sz w:val="20"/>
                <w:szCs w:val="20"/>
              </w:rPr>
              <w:t>intake</w:t>
            </w:r>
            <w:proofErr w:type="gramEnd"/>
            <w:r w:rsidR="000E0377" w:rsidRPr="0076562B">
              <w:rPr>
                <w:sz w:val="20"/>
                <w:szCs w:val="20"/>
              </w:rPr>
              <w:t xml:space="preserve"> </w:t>
            </w:r>
          </w:p>
          <w:p w14:paraId="6B76E3BA" w14:textId="4D2E870F" w:rsidR="00722DAC" w:rsidRDefault="000E0377" w:rsidP="002C4913">
            <w:pPr>
              <w:pStyle w:val="ListParagraph"/>
              <w:widowControl w:val="0"/>
              <w:autoSpaceDE w:val="0"/>
              <w:autoSpaceDN w:val="0"/>
              <w:adjustRightInd w:val="0"/>
              <w:ind w:left="166"/>
              <w:rPr>
                <w:sz w:val="20"/>
                <w:szCs w:val="20"/>
              </w:rPr>
            </w:pPr>
            <w:r w:rsidRPr="0076562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1FF7BC" wp14:editId="5312AD65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1270</wp:posOffset>
                      </wp:positionV>
                      <wp:extent cx="0" cy="156845"/>
                      <wp:effectExtent l="76200" t="0" r="57150" b="5270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9673B" id="Straight Arrow Connector 20" o:spid="_x0000_s1026" type="#_x0000_t32" style="position:absolute;margin-left:84.35pt;margin-top:.1pt;width:0;height:1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76562B">
              <w:rPr>
                <w:sz w:val="20"/>
                <w:szCs w:val="20"/>
              </w:rPr>
              <w:t>Wt</w:t>
            </w:r>
            <w:proofErr w:type="spellEnd"/>
            <w:r w:rsidRPr="0076562B">
              <w:rPr>
                <w:sz w:val="20"/>
                <w:szCs w:val="20"/>
              </w:rPr>
              <w:t xml:space="preserve"> </w:t>
            </w:r>
            <w:r w:rsidRPr="00C113AF">
              <w:rPr>
                <w:i/>
                <w:iCs/>
                <w:sz w:val="20"/>
                <w:szCs w:val="20"/>
              </w:rPr>
              <w:t>z</w:t>
            </w:r>
            <w:r w:rsidRPr="0076562B">
              <w:rPr>
                <w:sz w:val="20"/>
                <w:szCs w:val="20"/>
              </w:rPr>
              <w:t xml:space="preserve">-scores </w:t>
            </w:r>
            <w:proofErr w:type="spellStart"/>
            <w:r w:rsidRPr="0076562B">
              <w:rPr>
                <w:sz w:val="20"/>
                <w:szCs w:val="20"/>
              </w:rPr>
              <w:t>signif</w:t>
            </w:r>
            <w:proofErr w:type="spellEnd"/>
            <w:r w:rsidRPr="0076562B">
              <w:rPr>
                <w:sz w:val="20"/>
                <w:szCs w:val="20"/>
              </w:rPr>
              <w:t xml:space="preserve">   </w:t>
            </w:r>
            <w:r w:rsidR="00722DAC">
              <w:rPr>
                <w:sz w:val="20"/>
                <w:szCs w:val="20"/>
              </w:rPr>
              <w:t xml:space="preserve"> </w:t>
            </w:r>
            <w:r w:rsidRPr="0076562B">
              <w:rPr>
                <w:sz w:val="20"/>
                <w:szCs w:val="20"/>
              </w:rPr>
              <w:t xml:space="preserve">with   </w:t>
            </w:r>
            <w:r w:rsidR="00722DAC">
              <w:rPr>
                <w:sz w:val="20"/>
                <w:szCs w:val="20"/>
              </w:rPr>
              <w:t xml:space="preserve"> </w:t>
            </w:r>
            <w:r w:rsidRPr="0076562B">
              <w:rPr>
                <w:sz w:val="20"/>
                <w:szCs w:val="20"/>
              </w:rPr>
              <w:t>% D</w:t>
            </w:r>
            <w:r w:rsidR="0076562B" w:rsidRPr="0076562B">
              <w:rPr>
                <w:sz w:val="20"/>
                <w:szCs w:val="20"/>
              </w:rPr>
              <w:t>H</w:t>
            </w:r>
            <w:r w:rsidR="002C4913">
              <w:rPr>
                <w:sz w:val="20"/>
                <w:szCs w:val="20"/>
              </w:rPr>
              <w:t>M</w:t>
            </w:r>
            <w:r w:rsidR="00722DAC">
              <w:rPr>
                <w:sz w:val="20"/>
                <w:szCs w:val="20"/>
              </w:rPr>
              <w:t xml:space="preserve"> </w:t>
            </w:r>
          </w:p>
          <w:p w14:paraId="62701C46" w14:textId="13E145CC" w:rsidR="000E0377" w:rsidRPr="0076562B" w:rsidRDefault="00722DAC" w:rsidP="002C4913">
            <w:pPr>
              <w:pStyle w:val="ListParagraph"/>
              <w:widowControl w:val="0"/>
              <w:autoSpaceDE w:val="0"/>
              <w:autoSpaceDN w:val="0"/>
              <w:adjustRightInd w:val="0"/>
              <w:ind w:left="166"/>
              <w:rPr>
                <w:sz w:val="20"/>
                <w:szCs w:val="20"/>
              </w:rPr>
            </w:pPr>
            <w:r w:rsidRPr="0076562B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9045049" wp14:editId="57CA53E8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97790</wp:posOffset>
                      </wp:positionV>
                      <wp:extent cx="0" cy="180975"/>
                      <wp:effectExtent l="76200" t="38100" r="57150" b="95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5C81A" id="Straight Arrow Connector 19" o:spid="_x0000_s1026" type="#_x0000_t32" style="position:absolute;margin-left:113.15pt;margin-top:7.7pt;width:0;height:14.2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76562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E7824F" wp14:editId="067A83C7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125095</wp:posOffset>
                      </wp:positionV>
                      <wp:extent cx="0" cy="156845"/>
                      <wp:effectExtent l="76200" t="0" r="57150" b="5270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5FAB" id="Straight Arrow Connector 21" o:spid="_x0000_s1026" type="#_x0000_t32" style="position:absolute;margin-left:86.75pt;margin-top:9.85pt;width:0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0E0377" w:rsidRPr="0076562B">
              <w:rPr>
                <w:sz w:val="20"/>
                <w:szCs w:val="20"/>
              </w:rPr>
              <w:t xml:space="preserve"> </w:t>
            </w:r>
          </w:p>
          <w:p w14:paraId="64BC6FFD" w14:textId="5BD8A165" w:rsidR="00722DAC" w:rsidRDefault="000E0377" w:rsidP="002C4913">
            <w:pPr>
              <w:pStyle w:val="ListParagraph"/>
              <w:widowControl w:val="0"/>
              <w:autoSpaceDE w:val="0"/>
              <w:autoSpaceDN w:val="0"/>
              <w:adjustRightInd w:val="0"/>
              <w:ind w:left="166"/>
              <w:rPr>
                <w:sz w:val="20"/>
                <w:szCs w:val="20"/>
              </w:rPr>
            </w:pPr>
            <w:r w:rsidRPr="0076562B">
              <w:rPr>
                <w:sz w:val="20"/>
                <w:szCs w:val="20"/>
              </w:rPr>
              <w:t xml:space="preserve">HC </w:t>
            </w:r>
            <w:r w:rsidRPr="00C113AF">
              <w:rPr>
                <w:i/>
                <w:iCs/>
                <w:sz w:val="20"/>
                <w:szCs w:val="20"/>
              </w:rPr>
              <w:t>z</w:t>
            </w:r>
            <w:r w:rsidRPr="0076562B">
              <w:rPr>
                <w:sz w:val="20"/>
                <w:szCs w:val="20"/>
              </w:rPr>
              <w:t xml:space="preserve">-scores </w:t>
            </w:r>
            <w:proofErr w:type="spellStart"/>
            <w:r w:rsidRPr="0076562B">
              <w:rPr>
                <w:sz w:val="20"/>
                <w:szCs w:val="20"/>
              </w:rPr>
              <w:t>signif</w:t>
            </w:r>
            <w:proofErr w:type="spellEnd"/>
            <w:r w:rsidRPr="0076562B">
              <w:rPr>
                <w:sz w:val="20"/>
                <w:szCs w:val="20"/>
              </w:rPr>
              <w:t xml:space="preserve">   </w:t>
            </w:r>
            <w:r w:rsidR="00722DAC">
              <w:rPr>
                <w:sz w:val="20"/>
                <w:szCs w:val="20"/>
              </w:rPr>
              <w:t xml:space="preserve"> </w:t>
            </w:r>
            <w:r w:rsidRPr="0076562B">
              <w:rPr>
                <w:sz w:val="20"/>
                <w:szCs w:val="20"/>
              </w:rPr>
              <w:t>with   % D</w:t>
            </w:r>
            <w:r w:rsidR="0076562B" w:rsidRPr="0076562B">
              <w:rPr>
                <w:sz w:val="20"/>
                <w:szCs w:val="20"/>
              </w:rPr>
              <w:t>H</w:t>
            </w:r>
            <w:r w:rsidRPr="0076562B">
              <w:rPr>
                <w:sz w:val="20"/>
                <w:szCs w:val="20"/>
              </w:rPr>
              <w:t>M</w:t>
            </w:r>
          </w:p>
          <w:p w14:paraId="69218DC5" w14:textId="5A4A055C" w:rsidR="000E0377" w:rsidRPr="0076562B" w:rsidRDefault="000E0377" w:rsidP="002C4913">
            <w:pPr>
              <w:pStyle w:val="ListParagraph"/>
              <w:widowControl w:val="0"/>
              <w:autoSpaceDE w:val="0"/>
              <w:autoSpaceDN w:val="0"/>
              <w:adjustRightInd w:val="0"/>
              <w:ind w:left="166"/>
              <w:rPr>
                <w:sz w:val="20"/>
                <w:szCs w:val="20"/>
              </w:rPr>
            </w:pPr>
            <w:r w:rsidRPr="0076562B">
              <w:rPr>
                <w:sz w:val="20"/>
                <w:szCs w:val="20"/>
              </w:rPr>
              <w:t xml:space="preserve"> </w:t>
            </w:r>
          </w:p>
          <w:p w14:paraId="383A20AD" w14:textId="4016921C" w:rsidR="000E0377" w:rsidRPr="0076562B" w:rsidRDefault="00722DAC" w:rsidP="00F92126">
            <w:pPr>
              <w:pStyle w:val="ListParagraph"/>
              <w:widowControl w:val="0"/>
              <w:autoSpaceDE w:val="0"/>
              <w:autoSpaceDN w:val="0"/>
              <w:adjustRightInd w:val="0"/>
              <w:ind w:left="426" w:hanging="260"/>
              <w:rPr>
                <w:sz w:val="20"/>
                <w:szCs w:val="20"/>
              </w:rPr>
            </w:pPr>
            <w:r w:rsidRPr="0076562B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12CCB1" wp14:editId="2B0D9692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224790</wp:posOffset>
                      </wp:positionV>
                      <wp:extent cx="0" cy="180975"/>
                      <wp:effectExtent l="76200" t="38100" r="57150" b="95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2A0D1" id="Straight Arrow Connector 22" o:spid="_x0000_s1026" type="#_x0000_t32" style="position:absolute;margin-left:158.75pt;margin-top:17.7pt;width:0;height:14.2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0E0377" w:rsidRPr="0076562B">
              <w:rPr>
                <w:sz w:val="20"/>
                <w:szCs w:val="20"/>
              </w:rPr>
              <w:t xml:space="preserve">Length </w:t>
            </w:r>
            <w:r w:rsidR="000E0377" w:rsidRPr="00C113AF">
              <w:rPr>
                <w:i/>
                <w:iCs/>
                <w:sz w:val="20"/>
                <w:szCs w:val="20"/>
              </w:rPr>
              <w:t>z</w:t>
            </w:r>
            <w:r w:rsidR="000E0377" w:rsidRPr="0076562B">
              <w:rPr>
                <w:sz w:val="20"/>
                <w:szCs w:val="20"/>
              </w:rPr>
              <w:t xml:space="preserve">-scores not associated </w:t>
            </w:r>
            <w:proofErr w:type="gramStart"/>
            <w:r w:rsidR="000E0377" w:rsidRPr="0076562B">
              <w:rPr>
                <w:sz w:val="20"/>
                <w:szCs w:val="20"/>
              </w:rPr>
              <w:t xml:space="preserve">with </w:t>
            </w:r>
            <w:r w:rsidR="00F92126">
              <w:rPr>
                <w:sz w:val="20"/>
                <w:szCs w:val="20"/>
              </w:rPr>
              <w:t xml:space="preserve"> </w:t>
            </w:r>
            <w:r w:rsidR="000E0377" w:rsidRPr="0076562B">
              <w:rPr>
                <w:sz w:val="20"/>
                <w:szCs w:val="20"/>
              </w:rPr>
              <w:t>D</w:t>
            </w:r>
            <w:r w:rsidR="0076562B" w:rsidRPr="0076562B">
              <w:rPr>
                <w:sz w:val="20"/>
                <w:szCs w:val="20"/>
              </w:rPr>
              <w:t>H</w:t>
            </w:r>
            <w:r w:rsidR="000E0377" w:rsidRPr="0076562B">
              <w:rPr>
                <w:sz w:val="20"/>
                <w:szCs w:val="20"/>
              </w:rPr>
              <w:t>M</w:t>
            </w:r>
            <w:proofErr w:type="gramEnd"/>
            <w:r w:rsidR="000E0377" w:rsidRPr="0076562B">
              <w:rPr>
                <w:sz w:val="20"/>
                <w:szCs w:val="20"/>
              </w:rPr>
              <w:t xml:space="preserve"> intake </w:t>
            </w:r>
          </w:p>
          <w:p w14:paraId="12A576FC" w14:textId="318BF98C" w:rsidR="000E0377" w:rsidRPr="0076562B" w:rsidRDefault="000E0377" w:rsidP="002C4913">
            <w:pPr>
              <w:pStyle w:val="ListParagraph"/>
              <w:widowControl w:val="0"/>
              <w:autoSpaceDE w:val="0"/>
              <w:autoSpaceDN w:val="0"/>
              <w:adjustRightInd w:val="0"/>
              <w:ind w:left="166"/>
              <w:rPr>
                <w:sz w:val="20"/>
                <w:szCs w:val="20"/>
              </w:rPr>
            </w:pPr>
            <w:r w:rsidRPr="0076562B">
              <w:rPr>
                <w:sz w:val="20"/>
                <w:szCs w:val="20"/>
              </w:rPr>
              <w:t>Dose-response relationship bet</w:t>
            </w:r>
            <w:r w:rsidR="0076562B" w:rsidRPr="0076562B">
              <w:rPr>
                <w:sz w:val="20"/>
                <w:szCs w:val="20"/>
              </w:rPr>
              <w:t>ween</w:t>
            </w:r>
            <w:r w:rsidRPr="0076562B">
              <w:rPr>
                <w:sz w:val="20"/>
                <w:szCs w:val="20"/>
              </w:rPr>
              <w:t xml:space="preserve"> </w:t>
            </w:r>
          </w:p>
          <w:p w14:paraId="1044354E" w14:textId="46145C77" w:rsidR="000E0377" w:rsidRPr="0076562B" w:rsidRDefault="00F92126" w:rsidP="00F92126">
            <w:pPr>
              <w:pStyle w:val="ListParagraph"/>
              <w:widowControl w:val="0"/>
              <w:autoSpaceDE w:val="0"/>
              <w:autoSpaceDN w:val="0"/>
              <w:adjustRightInd w:val="0"/>
              <w:ind w:left="51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E0377" w:rsidRPr="0076562B">
              <w:rPr>
                <w:sz w:val="20"/>
                <w:szCs w:val="20"/>
              </w:rPr>
              <w:t>D</w:t>
            </w:r>
            <w:r w:rsidR="0076562B" w:rsidRPr="0076562B">
              <w:rPr>
                <w:sz w:val="20"/>
                <w:szCs w:val="20"/>
              </w:rPr>
              <w:t>H</w:t>
            </w:r>
            <w:r w:rsidR="000E0377" w:rsidRPr="0076562B">
              <w:rPr>
                <w:sz w:val="20"/>
                <w:szCs w:val="20"/>
              </w:rPr>
              <w:t>M intake &amp; slower growth relative to MOM intake</w:t>
            </w:r>
          </w:p>
        </w:tc>
        <w:tc>
          <w:tcPr>
            <w:tcW w:w="2250" w:type="dxa"/>
          </w:tcPr>
          <w:p w14:paraId="0ABB22B3" w14:textId="6764D564" w:rsidR="000E0377" w:rsidRDefault="004D3D42" w:rsidP="00AD64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 w:rsidRPr="00AD6471">
              <w:rPr>
                <w:rFonts w:eastAsiaTheme="minorHAnsi"/>
                <w:color w:val="292526"/>
                <w:sz w:val="20"/>
                <w:szCs w:val="20"/>
              </w:rPr>
              <w:t>Observational</w:t>
            </w:r>
            <w:r w:rsidR="000E0377" w:rsidRPr="00AD6471">
              <w:rPr>
                <w:rFonts w:eastAsiaTheme="minorHAnsi"/>
                <w:color w:val="292526"/>
                <w:sz w:val="20"/>
                <w:szCs w:val="20"/>
              </w:rPr>
              <w:t xml:space="preserve"> design</w:t>
            </w:r>
          </w:p>
          <w:p w14:paraId="225B4BA0" w14:textId="77777777" w:rsidR="00AD6471" w:rsidRPr="00AD6471" w:rsidRDefault="00AD6471" w:rsidP="00AD64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44BE4401" w14:textId="4ADEFB8B" w:rsidR="005738AD" w:rsidRDefault="00AD6471" w:rsidP="005738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Unable to reliably measure amount of fortification received</w:t>
            </w:r>
          </w:p>
          <w:p w14:paraId="45600674" w14:textId="77777777" w:rsidR="00AD6471" w:rsidRDefault="00AD6471" w:rsidP="005738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64DCFAF4" w14:textId="715F9E2B" w:rsidR="003355FB" w:rsidRDefault="003355FB" w:rsidP="005738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526"/>
                <w:sz w:val="20"/>
                <w:szCs w:val="20"/>
              </w:rPr>
            </w:pPr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Classified exposures as exact daily amount received for MOM</w:t>
            </w:r>
            <w:r w:rsidR="0076562B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&amp; </w:t>
            </w:r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D</w:t>
            </w:r>
            <w:r w:rsidR="0076562B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H</w:t>
            </w:r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M</w:t>
            </w:r>
          </w:p>
          <w:p w14:paraId="349085EF" w14:textId="77777777" w:rsidR="005738AD" w:rsidRDefault="005738AD" w:rsidP="005738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526"/>
                <w:sz w:val="20"/>
                <w:szCs w:val="20"/>
              </w:rPr>
            </w:pPr>
            <w:r w:rsidRPr="005738AD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Multivariable approach to model 10% increment change in proportion of diet on growth</w:t>
            </w:r>
          </w:p>
          <w:p w14:paraId="23BDAE68" w14:textId="22A87B57" w:rsidR="006C1C5C" w:rsidRPr="005738AD" w:rsidRDefault="006C1C5C" w:rsidP="005738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52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D91218" w14:textId="520645B0" w:rsidR="000E0377" w:rsidRDefault="00E178DB" w:rsidP="00AD64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proofErr w:type="spellStart"/>
            <w:r w:rsidRPr="00AD6471"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proofErr w:type="spellEnd"/>
            <w:r w:rsidRPr="00AD6471">
              <w:rPr>
                <w:rFonts w:eastAsiaTheme="minorHAnsi"/>
                <w:color w:val="292526"/>
                <w:sz w:val="20"/>
                <w:szCs w:val="20"/>
              </w:rPr>
              <w:t xml:space="preserve"> gain correlated with % of MOM</w:t>
            </w:r>
            <w:r w:rsidR="003355FB" w:rsidRPr="00AD6471">
              <w:rPr>
                <w:rFonts w:eastAsiaTheme="minorHAnsi"/>
                <w:color w:val="292526"/>
                <w:sz w:val="20"/>
                <w:szCs w:val="20"/>
              </w:rPr>
              <w:t xml:space="preserve"> feeding</w:t>
            </w:r>
          </w:p>
          <w:p w14:paraId="55AC40CF" w14:textId="77777777" w:rsidR="00AD6471" w:rsidRPr="00AD6471" w:rsidRDefault="00AD6471" w:rsidP="00AD64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55D4E09E" w14:textId="0EA07B57" w:rsidR="003355FB" w:rsidRPr="00AD6471" w:rsidRDefault="00524834" w:rsidP="00AD64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 w:rsidRPr="00AD6471">
              <w:rPr>
                <w:rFonts w:eastAsiaTheme="minorHAnsi"/>
                <w:color w:val="292526"/>
                <w:sz w:val="20"/>
                <w:szCs w:val="20"/>
              </w:rPr>
              <w:t xml:space="preserve">Results modeled on an additive scale (10% increments) make it a practical approach </w:t>
            </w:r>
            <w:r w:rsidR="00694940">
              <w:rPr>
                <w:rFonts w:eastAsiaTheme="minorHAnsi"/>
                <w:color w:val="292526"/>
                <w:sz w:val="20"/>
                <w:szCs w:val="20"/>
              </w:rPr>
              <w:t xml:space="preserve">for </w:t>
            </w:r>
            <w:r w:rsidRPr="00AD6471">
              <w:rPr>
                <w:rFonts w:eastAsiaTheme="minorHAnsi"/>
                <w:color w:val="292526"/>
                <w:sz w:val="20"/>
                <w:szCs w:val="20"/>
              </w:rPr>
              <w:t>application in clinical practice</w:t>
            </w:r>
          </w:p>
        </w:tc>
      </w:tr>
      <w:tr w:rsidR="000E0377" w:rsidRPr="00F9079B" w14:paraId="4603C003" w14:textId="64A69EF1" w:rsidTr="005B6E73">
        <w:trPr>
          <w:trHeight w:val="2105"/>
        </w:trPr>
        <w:tc>
          <w:tcPr>
            <w:tcW w:w="1075" w:type="dxa"/>
            <w:shd w:val="clear" w:color="auto" w:fill="DEEAF6" w:themeFill="accent5" w:themeFillTint="33"/>
          </w:tcPr>
          <w:p w14:paraId="01D92EB0" w14:textId="3787ED71" w:rsidR="000E0377" w:rsidRPr="003F46AA" w:rsidRDefault="000E0377" w:rsidP="0017235E">
            <w:pPr>
              <w:rPr>
                <w:b/>
                <w:bCs/>
                <w:sz w:val="20"/>
                <w:szCs w:val="20"/>
                <w:vertAlign w:val="superscript"/>
                <w:lang w:val="es-MX"/>
              </w:rPr>
            </w:pPr>
            <w:proofErr w:type="spellStart"/>
            <w:r w:rsidRPr="003F46AA">
              <w:rPr>
                <w:b/>
                <w:bCs/>
                <w:sz w:val="20"/>
                <w:szCs w:val="20"/>
                <w:lang w:val="es-MX"/>
              </w:rPr>
              <w:t>Cola</w:t>
            </w:r>
            <w:r w:rsidR="00CA4429">
              <w:rPr>
                <w:b/>
                <w:bCs/>
                <w:sz w:val="20"/>
                <w:szCs w:val="20"/>
                <w:lang w:val="es-MX"/>
              </w:rPr>
              <w:t>i</w:t>
            </w:r>
            <w:r w:rsidRPr="003F46AA">
              <w:rPr>
                <w:b/>
                <w:bCs/>
                <w:sz w:val="20"/>
                <w:szCs w:val="20"/>
                <w:lang w:val="es-MX"/>
              </w:rPr>
              <w:t>zy</w:t>
            </w:r>
            <w:proofErr w:type="spellEnd"/>
            <w:r w:rsidRPr="003F46AA">
              <w:rPr>
                <w:b/>
                <w:bCs/>
                <w:sz w:val="20"/>
                <w:szCs w:val="20"/>
                <w:lang w:val="es-MX"/>
              </w:rPr>
              <w:t xml:space="preserve"> et al</w:t>
            </w:r>
            <w:r w:rsidR="005B6E73">
              <w:rPr>
                <w:b/>
                <w:bCs/>
                <w:sz w:val="20"/>
                <w:szCs w:val="20"/>
                <w:lang w:val="es-MX"/>
              </w:rPr>
              <w:t>.</w:t>
            </w:r>
            <w:r w:rsidR="002251A8">
              <w:rPr>
                <w:b/>
                <w:bCs/>
                <w:sz w:val="20"/>
                <w:szCs w:val="20"/>
                <w:vertAlign w:val="superscript"/>
                <w:lang w:val="es-MX"/>
              </w:rPr>
              <w:t>28</w:t>
            </w:r>
            <w:r w:rsidRPr="003F46AA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14:paraId="4D224E33" w14:textId="2F92358D" w:rsidR="000E0377" w:rsidRPr="00002864" w:rsidRDefault="000E0377" w:rsidP="0017235E">
            <w:pPr>
              <w:rPr>
                <w:b/>
                <w:bCs/>
                <w:sz w:val="20"/>
                <w:szCs w:val="20"/>
                <w:lang w:val="es-MX"/>
              </w:rPr>
            </w:pPr>
            <w:r w:rsidRPr="00002864">
              <w:rPr>
                <w:b/>
                <w:bCs/>
                <w:sz w:val="20"/>
                <w:szCs w:val="20"/>
                <w:lang w:val="es-MX"/>
              </w:rPr>
              <w:t>U.S.</w:t>
            </w:r>
            <w:r w:rsidR="00167362" w:rsidRPr="00002864">
              <w:rPr>
                <w:b/>
                <w:bCs/>
                <w:sz w:val="20"/>
                <w:szCs w:val="20"/>
                <w:lang w:val="es-MX"/>
              </w:rPr>
              <w:t>A.</w:t>
            </w:r>
          </w:p>
          <w:p w14:paraId="10BA97DA" w14:textId="616038D8" w:rsidR="000E0377" w:rsidRPr="003F46AA" w:rsidRDefault="000E0377" w:rsidP="0017235E">
            <w:pPr>
              <w:rPr>
                <w:sz w:val="20"/>
                <w:szCs w:val="20"/>
                <w:lang w:val="es-MX"/>
              </w:rPr>
            </w:pPr>
          </w:p>
          <w:p w14:paraId="5EB10B36" w14:textId="6216B982" w:rsidR="000E0377" w:rsidRPr="003F46AA" w:rsidRDefault="001F60F1" w:rsidP="0017235E">
            <w:pPr>
              <w:rPr>
                <w:sz w:val="20"/>
                <w:szCs w:val="20"/>
                <w:lang w:val="es-MX"/>
              </w:rPr>
            </w:pPr>
            <w:r w:rsidRPr="001F60F1">
              <w:rPr>
                <w:i/>
                <w:iCs/>
                <w:sz w:val="20"/>
                <w:szCs w:val="20"/>
              </w:rPr>
              <w:t xml:space="preserve">III </w:t>
            </w:r>
            <w:r w:rsidR="00341191">
              <w:rPr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1BDB44DB" w14:textId="0157C141" w:rsidR="000E0377" w:rsidRDefault="00D55EDE" w:rsidP="00C77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</w:t>
            </w:r>
            <w:r w:rsidR="000E0377">
              <w:rPr>
                <w:sz w:val="20"/>
                <w:szCs w:val="20"/>
              </w:rPr>
              <w:t xml:space="preserve"> cohort </w:t>
            </w:r>
          </w:p>
          <w:p w14:paraId="021CD22A" w14:textId="6679BE28" w:rsidR="00D55EDE" w:rsidRDefault="00167362" w:rsidP="00D55E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Sample </w:t>
            </w:r>
            <w:r w:rsidR="00D55EDE">
              <w:rPr>
                <w:sz w:val="20"/>
                <w:szCs w:val="20"/>
                <w:u w:val="single"/>
              </w:rPr>
              <w:t>&lt;</w:t>
            </w:r>
            <w:r w:rsidR="00D55EDE" w:rsidRPr="00D55EDE">
              <w:rPr>
                <w:sz w:val="20"/>
                <w:szCs w:val="20"/>
              </w:rPr>
              <w:t xml:space="preserve"> 1</w:t>
            </w:r>
            <w:r w:rsidR="00D55EDE">
              <w:rPr>
                <w:sz w:val="20"/>
                <w:szCs w:val="20"/>
              </w:rPr>
              <w:t>250 g</w:t>
            </w:r>
            <w:r w:rsidR="007101B0">
              <w:rPr>
                <w:sz w:val="20"/>
                <w:szCs w:val="20"/>
              </w:rPr>
              <w:t xml:space="preserve"> birthweight</w:t>
            </w:r>
          </w:p>
          <w:p w14:paraId="74592B33" w14:textId="77777777" w:rsidR="000E0377" w:rsidRDefault="000E0377" w:rsidP="00E966FE">
            <w:pPr>
              <w:rPr>
                <w:sz w:val="20"/>
                <w:szCs w:val="20"/>
              </w:rPr>
            </w:pPr>
          </w:p>
          <w:p w14:paraId="1F070F53" w14:textId="24AFCF6A" w:rsidR="000E0377" w:rsidRDefault="000E0377" w:rsidP="00E966FE">
            <w:pPr>
              <w:rPr>
                <w:sz w:val="20"/>
                <w:szCs w:val="20"/>
                <w:u w:val="single"/>
              </w:rPr>
            </w:pPr>
            <w:r w:rsidRPr="00D91693">
              <w:rPr>
                <w:sz w:val="20"/>
                <w:szCs w:val="20"/>
                <w:u w:val="single"/>
              </w:rPr>
              <w:t>N=</w:t>
            </w:r>
            <w:r>
              <w:rPr>
                <w:sz w:val="20"/>
                <w:szCs w:val="20"/>
                <w:u w:val="single"/>
              </w:rPr>
              <w:t xml:space="preserve"> 171</w:t>
            </w:r>
            <w:r w:rsidRPr="00E11357">
              <w:rPr>
                <w:sz w:val="20"/>
                <w:szCs w:val="20"/>
              </w:rPr>
              <w:t xml:space="preserve"> (main study)</w:t>
            </w:r>
          </w:p>
          <w:p w14:paraId="04CEC4B2" w14:textId="7758F584" w:rsidR="000E0377" w:rsidRPr="00E11357" w:rsidRDefault="000E0377" w:rsidP="00E96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cohorts </w:t>
            </w:r>
          </w:p>
          <w:p w14:paraId="1CB741A9" w14:textId="77777777" w:rsidR="00167362" w:rsidRDefault="00167362" w:rsidP="00E966FE">
            <w:pPr>
              <w:rPr>
                <w:sz w:val="20"/>
                <w:szCs w:val="20"/>
                <w:u w:val="single"/>
              </w:rPr>
            </w:pPr>
          </w:p>
          <w:p w14:paraId="572A5658" w14:textId="7771AB77" w:rsidR="000E0377" w:rsidRPr="00D91693" w:rsidRDefault="000E0377" w:rsidP="00E966FE">
            <w:pPr>
              <w:rPr>
                <w:sz w:val="20"/>
                <w:szCs w:val="20"/>
                <w:u w:val="single"/>
              </w:rPr>
            </w:pPr>
            <w:proofErr w:type="spellStart"/>
            <w:r w:rsidRPr="005F5D04">
              <w:rPr>
                <w:sz w:val="20"/>
                <w:szCs w:val="20"/>
                <w:u w:val="single"/>
              </w:rPr>
              <w:t>Subanalysis</w:t>
            </w:r>
            <w:proofErr w:type="spellEnd"/>
            <w:r w:rsidRPr="005F5D04">
              <w:rPr>
                <w:sz w:val="20"/>
                <w:szCs w:val="20"/>
                <w:u w:val="single"/>
              </w:rPr>
              <w:t xml:space="preserve"> </w:t>
            </w:r>
            <w:r w:rsidRPr="005F5D04">
              <w:rPr>
                <w:sz w:val="20"/>
                <w:szCs w:val="20"/>
              </w:rPr>
              <w:t>(sample receiving &gt; 75% of human milk)</w:t>
            </w:r>
            <w:r>
              <w:rPr>
                <w:sz w:val="20"/>
                <w:szCs w:val="20"/>
                <w:u w:val="single"/>
              </w:rPr>
              <w:t xml:space="preserve"> (N= 88)</w:t>
            </w:r>
          </w:p>
          <w:p w14:paraId="05861465" w14:textId="48A49711" w:rsidR="000E0377" w:rsidRDefault="000E0377" w:rsidP="00E96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&gt;75% MOM, n=51</w:t>
            </w:r>
          </w:p>
          <w:p w14:paraId="76384091" w14:textId="182DAF0D" w:rsidR="000E0377" w:rsidRDefault="000E0377" w:rsidP="00E96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&gt;75% D</w:t>
            </w:r>
            <w:r w:rsidR="0073332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M, n=23 </w:t>
            </w:r>
          </w:p>
          <w:p w14:paraId="34B8FF2E" w14:textId="004109A9" w:rsidR="000E0377" w:rsidRDefault="000E0377" w:rsidP="00E96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MOM/D</w:t>
            </w:r>
            <w:r w:rsidR="00F4200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M, n=14 </w:t>
            </w:r>
          </w:p>
          <w:p w14:paraId="5316EA21" w14:textId="77777777" w:rsidR="00293EB4" w:rsidRDefault="00293EB4" w:rsidP="00E966FE">
            <w:pPr>
              <w:rPr>
                <w:bCs/>
                <w:i/>
                <w:iCs/>
                <w:sz w:val="20"/>
                <w:szCs w:val="20"/>
              </w:rPr>
            </w:pPr>
          </w:p>
          <w:p w14:paraId="39BEDE12" w14:textId="13865089" w:rsidR="000E0377" w:rsidRPr="00627FDE" w:rsidRDefault="00293EB4" w:rsidP="00E966FE">
            <w:pPr>
              <w:rPr>
                <w:sz w:val="20"/>
                <w:szCs w:val="20"/>
              </w:rPr>
            </w:pPr>
            <w:r w:rsidRPr="00293EB4">
              <w:rPr>
                <w:bCs/>
                <w:i/>
                <w:iCs/>
                <w:sz w:val="20"/>
                <w:szCs w:val="20"/>
              </w:rPr>
              <w:t>Fortifier: bovine</w:t>
            </w:r>
            <w:r w:rsidR="0003775F">
              <w:rPr>
                <w:bCs/>
                <w:i/>
                <w:iCs/>
                <w:sz w:val="20"/>
                <w:szCs w:val="20"/>
              </w:rPr>
              <w:t>-based</w:t>
            </w:r>
            <w:r w:rsidRPr="00293EB4">
              <w:rPr>
                <w:bCs/>
                <w:i/>
                <w:iCs/>
                <w:sz w:val="20"/>
                <w:szCs w:val="20"/>
              </w:rPr>
              <w:t xml:space="preserve"> HMF (up to 24 Kcal/oz)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469FC389" w14:textId="5019CB39" w:rsidR="000E0377" w:rsidRPr="00170614" w:rsidRDefault="000E0377" w:rsidP="001D713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</w:rPr>
            </w:pPr>
            <w:r w:rsidRPr="00170614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t>Outcome Measures</w:t>
            </w:r>
          </w:p>
          <w:p w14:paraId="29B2315D" w14:textId="035F7CDA" w:rsidR="000E0377" w:rsidRDefault="000E0377" w:rsidP="00A625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Primary-</w:t>
            </w:r>
            <w:proofErr w:type="spellStart"/>
            <w:r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proofErr w:type="spellEnd"/>
            <w:r>
              <w:rPr>
                <w:rFonts w:eastAsiaTheme="minorHAnsi"/>
                <w:color w:val="292526"/>
                <w:sz w:val="20"/>
                <w:szCs w:val="20"/>
              </w:rPr>
              <w:t xml:space="preserve"> </w:t>
            </w:r>
            <w:r w:rsidR="00E37CEB">
              <w:rPr>
                <w:rFonts w:eastAsiaTheme="minorHAnsi"/>
                <w:color w:val="292526"/>
                <w:sz w:val="20"/>
                <w:szCs w:val="20"/>
              </w:rPr>
              <w:t>z-scores for PMA</w:t>
            </w:r>
          </w:p>
          <w:p w14:paraId="5F098D9A" w14:textId="0C8A2849" w:rsidR="000E0377" w:rsidRDefault="000E0377" w:rsidP="00A625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2B383C1B" w14:textId="4E59E331" w:rsidR="000E0377" w:rsidRDefault="000E0377" w:rsidP="00A625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 xml:space="preserve">Secondary- </w:t>
            </w:r>
            <w:r w:rsidR="003D4798">
              <w:rPr>
                <w:rFonts w:eastAsiaTheme="minorHAnsi"/>
                <w:color w:val="292526"/>
                <w:sz w:val="20"/>
                <w:szCs w:val="20"/>
              </w:rPr>
              <w:t>growth parameters (</w:t>
            </w:r>
            <w:r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r w:rsidR="00E37CEB">
              <w:rPr>
                <w:rFonts w:eastAsiaTheme="minorHAnsi"/>
                <w:color w:val="292526"/>
                <w:sz w:val="20"/>
                <w:szCs w:val="20"/>
              </w:rPr>
              <w:t xml:space="preserve"> &amp; </w:t>
            </w:r>
            <w:r>
              <w:rPr>
                <w:rFonts w:eastAsiaTheme="minorHAnsi"/>
                <w:color w:val="292526"/>
                <w:sz w:val="20"/>
                <w:szCs w:val="20"/>
              </w:rPr>
              <w:t>HC</w:t>
            </w:r>
            <w:r w:rsidR="00E37CEB">
              <w:rPr>
                <w:rFonts w:eastAsiaTheme="minorHAnsi"/>
                <w:color w:val="292526"/>
                <w:sz w:val="20"/>
                <w:szCs w:val="20"/>
              </w:rPr>
              <w:t xml:space="preserve"> at DC, &amp; SGA status at DC</w:t>
            </w:r>
            <w:r w:rsidR="003D4798">
              <w:rPr>
                <w:rFonts w:eastAsiaTheme="minorHAnsi"/>
                <w:color w:val="292526"/>
                <w:sz w:val="20"/>
                <w:szCs w:val="20"/>
              </w:rPr>
              <w:t>)</w:t>
            </w:r>
            <w:r w:rsidR="00E37CEB">
              <w:rPr>
                <w:rFonts w:eastAsiaTheme="minorHAnsi"/>
                <w:color w:val="292526"/>
                <w:sz w:val="20"/>
                <w:szCs w:val="20"/>
              </w:rPr>
              <w:t>, NEC, ROP, IVH, &amp; LOS</w:t>
            </w:r>
          </w:p>
          <w:p w14:paraId="129CCAA9" w14:textId="08B702AB" w:rsidR="000E0377" w:rsidRPr="00447D2F" w:rsidRDefault="000E0377" w:rsidP="0017235E">
            <w:pPr>
              <w:rPr>
                <w:rFonts w:ascii="Times" w:eastAsiaTheme="minorHAnsi" w:hAnsi="Times" w:cs="Times"/>
                <w:color w:val="141413"/>
                <w:sz w:val="20"/>
                <w:szCs w:val="20"/>
              </w:rPr>
            </w:pPr>
          </w:p>
          <w:p w14:paraId="24177AA1" w14:textId="0D236780" w:rsidR="000E0377" w:rsidRPr="009B6372" w:rsidRDefault="009B6372" w:rsidP="0017235E">
            <w:pPr>
              <w:rPr>
                <w:b/>
                <w:i/>
                <w:iCs/>
                <w:sz w:val="20"/>
                <w:szCs w:val="20"/>
              </w:rPr>
            </w:pPr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(</w:t>
            </w:r>
            <w:proofErr w:type="gramStart"/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birth</w:t>
            </w:r>
            <w:proofErr w:type="gramEnd"/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</w:t>
            </w:r>
            <w:r w:rsidR="00943B63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to</w:t>
            </w:r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DC)</w:t>
            </w:r>
          </w:p>
        </w:tc>
        <w:tc>
          <w:tcPr>
            <w:tcW w:w="3420" w:type="dxa"/>
            <w:shd w:val="clear" w:color="auto" w:fill="DEEAF6" w:themeFill="accent5" w:themeFillTint="33"/>
          </w:tcPr>
          <w:p w14:paraId="5671F44E" w14:textId="7CD8D4C3" w:rsidR="000E0377" w:rsidRPr="004D3D42" w:rsidRDefault="000E0377" w:rsidP="005F5D04">
            <w:pPr>
              <w:pStyle w:val="ListParagraph"/>
              <w:spacing w:after="160" w:line="259" w:lineRule="auto"/>
              <w:ind w:left="166"/>
              <w:rPr>
                <w:i/>
                <w:iCs/>
                <w:sz w:val="20"/>
                <w:szCs w:val="20"/>
              </w:rPr>
            </w:pPr>
            <w:proofErr w:type="spellStart"/>
            <w:r w:rsidRPr="004D3D42">
              <w:rPr>
                <w:sz w:val="20"/>
                <w:szCs w:val="20"/>
                <w:u w:val="single"/>
              </w:rPr>
              <w:t>Subanalysis</w:t>
            </w:r>
            <w:proofErr w:type="spellEnd"/>
            <w:r w:rsidRPr="004D3D42">
              <w:rPr>
                <w:sz w:val="20"/>
                <w:szCs w:val="20"/>
                <w:u w:val="single"/>
              </w:rPr>
              <w:t xml:space="preserve"> data only</w:t>
            </w:r>
          </w:p>
          <w:p w14:paraId="18237682" w14:textId="4FF977CD" w:rsidR="000E0377" w:rsidRPr="004D3D42" w:rsidRDefault="00694940" w:rsidP="00722DAC">
            <w:pPr>
              <w:pStyle w:val="ListParagraph"/>
              <w:spacing w:line="259" w:lineRule="auto"/>
              <w:ind w:left="426" w:hanging="253"/>
              <w:rPr>
                <w:i/>
                <w:iCs/>
                <w:sz w:val="20"/>
                <w:szCs w:val="20"/>
              </w:rPr>
            </w:pPr>
            <w:r w:rsidRPr="004D3D42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E7D73B0" wp14:editId="7D6F2FE4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448945</wp:posOffset>
                      </wp:positionV>
                      <wp:extent cx="0" cy="180975"/>
                      <wp:effectExtent l="76200" t="38100" r="57150" b="95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3FE03A" id="Straight Arrow Connector 16" o:spid="_x0000_s1026" type="#_x0000_t32" style="position:absolute;margin-left:99.35pt;margin-top:35.35pt;width:0;height:14.25pt;flip:y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proofErr w:type="spellEnd"/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 xml:space="preserve"> </w:t>
            </w:r>
            <w:r w:rsidR="000E0377" w:rsidRPr="00C113AF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z</w:t>
            </w:r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>-score from birth to DC,</w:t>
            </w:r>
            <w:r>
              <w:rPr>
                <w:rFonts w:eastAsiaTheme="minorHAnsi"/>
                <w:color w:val="292526"/>
                <w:sz w:val="20"/>
                <w:szCs w:val="20"/>
              </w:rPr>
              <w:t xml:space="preserve"> </w:t>
            </w:r>
            <w:proofErr w:type="spellStart"/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>W</w:t>
            </w:r>
            <w:r w:rsidR="003E0A0F" w:rsidRPr="004D3D42">
              <w:rPr>
                <w:rFonts w:eastAsiaTheme="minorHAnsi"/>
                <w:color w:val="292526"/>
                <w:sz w:val="20"/>
                <w:szCs w:val="20"/>
              </w:rPr>
              <w:t>t</w:t>
            </w:r>
            <w:proofErr w:type="spellEnd"/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 xml:space="preserve"> &amp; HC </w:t>
            </w:r>
            <w:r w:rsidR="000E0377" w:rsidRPr="00C113AF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z</w:t>
            </w:r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 xml:space="preserve">-scores </w:t>
            </w:r>
            <w:r>
              <w:rPr>
                <w:rFonts w:eastAsiaTheme="minorHAnsi"/>
                <w:color w:val="292526"/>
                <w:sz w:val="20"/>
                <w:szCs w:val="20"/>
              </w:rPr>
              <w:t xml:space="preserve">at DC, </w:t>
            </w:r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 xml:space="preserve">did not differ </w:t>
            </w:r>
            <w:proofErr w:type="spellStart"/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>signif</w:t>
            </w:r>
            <w:proofErr w:type="spellEnd"/>
            <w:r w:rsidR="00722DAC">
              <w:rPr>
                <w:rFonts w:eastAsiaTheme="minorHAnsi"/>
                <w:color w:val="292526"/>
                <w:sz w:val="20"/>
                <w:szCs w:val="20"/>
              </w:rPr>
              <w:t xml:space="preserve"> by HM</w:t>
            </w:r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 xml:space="preserve"> type </w:t>
            </w:r>
            <w:r w:rsidR="000E0377" w:rsidRPr="004D3D42">
              <w:rPr>
                <w:sz w:val="20"/>
                <w:szCs w:val="20"/>
              </w:rPr>
              <w:t xml:space="preserve"> </w:t>
            </w:r>
          </w:p>
          <w:p w14:paraId="500AE701" w14:textId="5C4432F5" w:rsidR="004B78A8" w:rsidRPr="004D3D42" w:rsidRDefault="004B78A8" w:rsidP="00722DAC">
            <w:pPr>
              <w:pStyle w:val="ListParagraph"/>
              <w:spacing w:line="259" w:lineRule="auto"/>
              <w:ind w:left="426" w:hanging="253"/>
              <w:rPr>
                <w:i/>
                <w:iCs/>
                <w:sz w:val="20"/>
                <w:szCs w:val="20"/>
              </w:rPr>
            </w:pPr>
            <w:r w:rsidRPr="004D3D42">
              <w:rPr>
                <w:sz w:val="20"/>
                <w:szCs w:val="20"/>
              </w:rPr>
              <w:t>D</w:t>
            </w:r>
            <w:r w:rsidR="00F42001" w:rsidRPr="004D3D42">
              <w:rPr>
                <w:sz w:val="20"/>
                <w:szCs w:val="20"/>
              </w:rPr>
              <w:t>H</w:t>
            </w:r>
            <w:r w:rsidRPr="004D3D42">
              <w:rPr>
                <w:sz w:val="20"/>
                <w:szCs w:val="20"/>
              </w:rPr>
              <w:t>M associated with   rates of growth failure at DC (&lt;10</w:t>
            </w:r>
            <w:r w:rsidRPr="004D3D42">
              <w:rPr>
                <w:sz w:val="20"/>
                <w:szCs w:val="20"/>
                <w:vertAlign w:val="superscript"/>
              </w:rPr>
              <w:t>th</w:t>
            </w:r>
            <w:r w:rsidRPr="004D3D42">
              <w:rPr>
                <w:sz w:val="20"/>
                <w:szCs w:val="20"/>
              </w:rPr>
              <w:t xml:space="preserve"> percentile for </w:t>
            </w:r>
            <w:r w:rsidR="00722DAC">
              <w:rPr>
                <w:sz w:val="20"/>
                <w:szCs w:val="20"/>
              </w:rPr>
              <w:t>PMA</w:t>
            </w:r>
            <w:r w:rsidRPr="004D3D42">
              <w:rPr>
                <w:sz w:val="20"/>
                <w:szCs w:val="20"/>
              </w:rPr>
              <w:t xml:space="preserve"> (</w:t>
            </w:r>
            <w:r w:rsidR="004D3D42">
              <w:rPr>
                <w:sz w:val="20"/>
                <w:szCs w:val="20"/>
              </w:rPr>
              <w:t>small for gestational age (SGA</w:t>
            </w:r>
            <w:r w:rsidRPr="004D3D42">
              <w:rPr>
                <w:sz w:val="20"/>
                <w:szCs w:val="20"/>
              </w:rPr>
              <w:t>)</w:t>
            </w:r>
            <w:r w:rsidR="00407FC3">
              <w:rPr>
                <w:sz w:val="20"/>
                <w:szCs w:val="20"/>
              </w:rPr>
              <w:t xml:space="preserve">, </w:t>
            </w:r>
            <w:r w:rsidRPr="004D3D42">
              <w:rPr>
                <w:sz w:val="20"/>
                <w:szCs w:val="20"/>
              </w:rPr>
              <w:t>p=0.08)</w:t>
            </w:r>
          </w:p>
          <w:p w14:paraId="71192110" w14:textId="77777777" w:rsidR="004F6705" w:rsidRPr="00265D65" w:rsidRDefault="004F6705" w:rsidP="00722DAC">
            <w:pPr>
              <w:pStyle w:val="ListParagraph"/>
              <w:spacing w:line="259" w:lineRule="auto"/>
              <w:ind w:left="426" w:hanging="253"/>
              <w:rPr>
                <w:i/>
                <w:iCs/>
                <w:sz w:val="20"/>
                <w:szCs w:val="20"/>
              </w:rPr>
            </w:pPr>
            <w:r w:rsidRPr="004D3D42">
              <w:rPr>
                <w:sz w:val="20"/>
                <w:szCs w:val="20"/>
              </w:rPr>
              <w:t>Higher rates of SGA at DC for D</w:t>
            </w:r>
            <w:r w:rsidR="00167362" w:rsidRPr="004D3D42">
              <w:rPr>
                <w:sz w:val="20"/>
                <w:szCs w:val="20"/>
              </w:rPr>
              <w:t>H</w:t>
            </w:r>
            <w:r w:rsidRPr="004D3D42">
              <w:rPr>
                <w:sz w:val="20"/>
                <w:szCs w:val="20"/>
              </w:rPr>
              <w:t xml:space="preserve">M fed infants </w:t>
            </w:r>
            <w:r w:rsidR="00292E3A" w:rsidRPr="004D3D42">
              <w:rPr>
                <w:sz w:val="20"/>
                <w:szCs w:val="20"/>
              </w:rPr>
              <w:t xml:space="preserve">(56%) </w:t>
            </w:r>
            <w:r w:rsidRPr="004D3D42">
              <w:rPr>
                <w:sz w:val="20"/>
                <w:szCs w:val="20"/>
              </w:rPr>
              <w:t xml:space="preserve">compared to MOM </w:t>
            </w:r>
            <w:r w:rsidR="00292E3A" w:rsidRPr="004D3D42">
              <w:rPr>
                <w:sz w:val="20"/>
                <w:szCs w:val="20"/>
              </w:rPr>
              <w:t xml:space="preserve">(35%) </w:t>
            </w:r>
            <w:r w:rsidRPr="004D3D42">
              <w:rPr>
                <w:sz w:val="20"/>
                <w:szCs w:val="20"/>
              </w:rPr>
              <w:t>or MOM/D</w:t>
            </w:r>
            <w:r w:rsidR="00167362" w:rsidRPr="004D3D42">
              <w:rPr>
                <w:sz w:val="20"/>
                <w:szCs w:val="20"/>
              </w:rPr>
              <w:t>H</w:t>
            </w:r>
            <w:r w:rsidRPr="004D3D42">
              <w:rPr>
                <w:sz w:val="20"/>
                <w:szCs w:val="20"/>
              </w:rPr>
              <w:t xml:space="preserve">M </w:t>
            </w:r>
            <w:r w:rsidR="00292E3A" w:rsidRPr="004D3D42">
              <w:rPr>
                <w:sz w:val="20"/>
                <w:szCs w:val="20"/>
              </w:rPr>
              <w:t xml:space="preserve">(21%) </w:t>
            </w:r>
            <w:r w:rsidRPr="004D3D42">
              <w:rPr>
                <w:sz w:val="20"/>
                <w:szCs w:val="20"/>
              </w:rPr>
              <w:t>feeding groups (p= 0.08)</w:t>
            </w:r>
          </w:p>
          <w:p w14:paraId="33C84609" w14:textId="1E33D4A5" w:rsidR="00265D65" w:rsidRPr="004D3D42" w:rsidRDefault="00265D65" w:rsidP="0055520A">
            <w:pPr>
              <w:pStyle w:val="ListParagraph"/>
              <w:spacing w:line="259" w:lineRule="auto"/>
              <w:ind w:left="426" w:hanging="253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 w:rsidR="00FE256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ignif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E256F">
              <w:rPr>
                <w:sz w:val="20"/>
                <w:szCs w:val="20"/>
              </w:rPr>
              <w:t xml:space="preserve">between-group </w:t>
            </w:r>
            <w:r>
              <w:rPr>
                <w:sz w:val="20"/>
                <w:szCs w:val="20"/>
              </w:rPr>
              <w:t xml:space="preserve">differences in neonatal morbidities (NEC, LOS, ROP, &amp; IVF) 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45DD777A" w14:textId="7344D7AE" w:rsidR="000E0377" w:rsidRDefault="000E0377" w:rsidP="00265D65">
            <w:pPr>
              <w:rPr>
                <w:bCs/>
                <w:sz w:val="20"/>
                <w:szCs w:val="20"/>
              </w:rPr>
            </w:pPr>
            <w:r w:rsidRPr="00265D65">
              <w:rPr>
                <w:bCs/>
                <w:sz w:val="20"/>
                <w:szCs w:val="20"/>
              </w:rPr>
              <w:t>Observational design</w:t>
            </w:r>
          </w:p>
          <w:p w14:paraId="331322F3" w14:textId="77777777" w:rsidR="00265D65" w:rsidRPr="00265D65" w:rsidRDefault="00265D65" w:rsidP="00265D65">
            <w:pPr>
              <w:rPr>
                <w:bCs/>
                <w:sz w:val="20"/>
                <w:szCs w:val="20"/>
              </w:rPr>
            </w:pPr>
          </w:p>
          <w:p w14:paraId="74DA3894" w14:textId="2354F4E5" w:rsidR="000E0377" w:rsidRDefault="000E0377" w:rsidP="00265D65">
            <w:pPr>
              <w:rPr>
                <w:bCs/>
                <w:sz w:val="20"/>
                <w:szCs w:val="20"/>
              </w:rPr>
            </w:pPr>
            <w:proofErr w:type="spellStart"/>
            <w:r w:rsidRPr="00265D65">
              <w:rPr>
                <w:bCs/>
                <w:sz w:val="20"/>
                <w:szCs w:val="20"/>
              </w:rPr>
              <w:t>Subanalysis</w:t>
            </w:r>
            <w:proofErr w:type="spellEnd"/>
            <w:r w:rsidR="00265D65">
              <w:rPr>
                <w:bCs/>
                <w:sz w:val="20"/>
                <w:szCs w:val="20"/>
              </w:rPr>
              <w:t xml:space="preserve"> sample size not powered to measure all variables</w:t>
            </w:r>
          </w:p>
          <w:p w14:paraId="37DD0042" w14:textId="77777777" w:rsidR="00265D65" w:rsidRPr="00265D65" w:rsidRDefault="00265D65" w:rsidP="00265D65">
            <w:pPr>
              <w:rPr>
                <w:bCs/>
                <w:sz w:val="20"/>
                <w:szCs w:val="20"/>
              </w:rPr>
            </w:pPr>
          </w:p>
          <w:p w14:paraId="5BDAA025" w14:textId="211BECB2" w:rsidR="000E0377" w:rsidRDefault="000E0377" w:rsidP="00265D65">
            <w:pPr>
              <w:rPr>
                <w:bCs/>
                <w:sz w:val="20"/>
                <w:szCs w:val="20"/>
              </w:rPr>
            </w:pPr>
            <w:proofErr w:type="spellStart"/>
            <w:r w:rsidRPr="00265D65">
              <w:rPr>
                <w:bCs/>
                <w:sz w:val="20"/>
                <w:szCs w:val="20"/>
              </w:rPr>
              <w:t>Wt</w:t>
            </w:r>
            <w:proofErr w:type="spellEnd"/>
            <w:r w:rsidRPr="00265D65">
              <w:rPr>
                <w:bCs/>
                <w:sz w:val="20"/>
                <w:szCs w:val="20"/>
              </w:rPr>
              <w:t xml:space="preserve"> data collected </w:t>
            </w:r>
            <w:r w:rsidR="00A73054">
              <w:rPr>
                <w:bCs/>
                <w:sz w:val="20"/>
                <w:szCs w:val="20"/>
              </w:rPr>
              <w:t xml:space="preserve">at </w:t>
            </w:r>
            <w:r w:rsidRPr="00265D65">
              <w:rPr>
                <w:bCs/>
                <w:sz w:val="20"/>
                <w:szCs w:val="20"/>
              </w:rPr>
              <w:t xml:space="preserve">birth </w:t>
            </w:r>
            <w:r w:rsidR="00A73054">
              <w:rPr>
                <w:bCs/>
                <w:sz w:val="20"/>
                <w:szCs w:val="20"/>
              </w:rPr>
              <w:t>&amp;</w:t>
            </w:r>
            <w:r w:rsidRPr="00265D65">
              <w:rPr>
                <w:bCs/>
                <w:sz w:val="20"/>
                <w:szCs w:val="20"/>
              </w:rPr>
              <w:t xml:space="preserve"> DC only</w:t>
            </w:r>
          </w:p>
          <w:p w14:paraId="2D5D81FE" w14:textId="77777777" w:rsidR="00265D65" w:rsidRPr="00265D65" w:rsidRDefault="00265D65" w:rsidP="00265D65">
            <w:pPr>
              <w:rPr>
                <w:bCs/>
                <w:sz w:val="20"/>
                <w:szCs w:val="20"/>
              </w:rPr>
            </w:pPr>
          </w:p>
          <w:p w14:paraId="37ED55DB" w14:textId="55D90D2B" w:rsidR="000E0377" w:rsidRPr="00265D65" w:rsidRDefault="000E0377" w:rsidP="00265D65">
            <w:pPr>
              <w:rPr>
                <w:bCs/>
                <w:sz w:val="20"/>
                <w:szCs w:val="20"/>
              </w:rPr>
            </w:pPr>
            <w:r w:rsidRPr="00265D65">
              <w:rPr>
                <w:bCs/>
                <w:sz w:val="20"/>
                <w:szCs w:val="20"/>
              </w:rPr>
              <w:t>L</w:t>
            </w:r>
            <w:r w:rsidR="00AE75BE" w:rsidRPr="00265D65">
              <w:rPr>
                <w:bCs/>
                <w:sz w:val="20"/>
                <w:szCs w:val="20"/>
              </w:rPr>
              <w:t>inear growth</w:t>
            </w:r>
            <w:r w:rsidRPr="00265D65">
              <w:rPr>
                <w:bCs/>
                <w:sz w:val="20"/>
                <w:szCs w:val="20"/>
              </w:rPr>
              <w:t xml:space="preserve"> data not obtained</w:t>
            </w:r>
          </w:p>
          <w:p w14:paraId="2853207E" w14:textId="135BEA82" w:rsidR="000E0377" w:rsidRDefault="000E0377" w:rsidP="00CC4BD5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1221D934" w14:textId="65B952C7" w:rsidR="000E0377" w:rsidRPr="00265D65" w:rsidRDefault="00265D65" w:rsidP="00265D65">
            <w:pPr>
              <w:rPr>
                <w:bCs/>
                <w:i/>
                <w:iCs/>
                <w:sz w:val="20"/>
                <w:szCs w:val="20"/>
              </w:rPr>
            </w:pPr>
            <w:r w:rsidRPr="00265D65">
              <w:rPr>
                <w:bCs/>
                <w:i/>
                <w:iCs/>
                <w:sz w:val="20"/>
                <w:szCs w:val="20"/>
              </w:rPr>
              <w:t>Prospective data collection</w:t>
            </w:r>
          </w:p>
          <w:p w14:paraId="25338F0E" w14:textId="7A8B044C" w:rsidR="00265D65" w:rsidRPr="00265D65" w:rsidRDefault="00265D65" w:rsidP="00265D65">
            <w:pPr>
              <w:rPr>
                <w:bCs/>
                <w:i/>
                <w:iCs/>
                <w:sz w:val="20"/>
                <w:szCs w:val="20"/>
              </w:rPr>
            </w:pPr>
            <w:r w:rsidRPr="00265D65">
              <w:rPr>
                <w:bCs/>
                <w:i/>
                <w:iCs/>
                <w:sz w:val="20"/>
                <w:szCs w:val="20"/>
              </w:rPr>
              <w:t xml:space="preserve">Use of z-scores to </w:t>
            </w:r>
            <w:r>
              <w:rPr>
                <w:bCs/>
                <w:i/>
                <w:iCs/>
                <w:sz w:val="20"/>
                <w:szCs w:val="20"/>
              </w:rPr>
              <w:t xml:space="preserve">assess </w:t>
            </w:r>
            <w:r w:rsidRPr="00265D65">
              <w:rPr>
                <w:bCs/>
                <w:i/>
                <w:iCs/>
                <w:sz w:val="20"/>
                <w:szCs w:val="20"/>
              </w:rPr>
              <w:t>growth parameters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219FE6A8" w14:textId="2E481266" w:rsidR="00CA6517" w:rsidRPr="00265D65" w:rsidRDefault="001D4D0A" w:rsidP="00265D65">
            <w:pPr>
              <w:rPr>
                <w:bCs/>
                <w:sz w:val="20"/>
                <w:szCs w:val="20"/>
              </w:rPr>
            </w:pPr>
            <w:r w:rsidRPr="00265D65">
              <w:rPr>
                <w:sz w:val="20"/>
                <w:szCs w:val="20"/>
              </w:rPr>
              <w:t>D</w:t>
            </w:r>
            <w:r w:rsidR="00F42001" w:rsidRPr="00265D65">
              <w:rPr>
                <w:sz w:val="20"/>
                <w:szCs w:val="20"/>
              </w:rPr>
              <w:t>H</w:t>
            </w:r>
            <w:r w:rsidRPr="00265D65">
              <w:rPr>
                <w:sz w:val="20"/>
                <w:szCs w:val="20"/>
              </w:rPr>
              <w:t xml:space="preserve">M </w:t>
            </w:r>
            <w:r w:rsidR="00260A22">
              <w:rPr>
                <w:sz w:val="20"/>
                <w:szCs w:val="20"/>
              </w:rPr>
              <w:t>feeding</w:t>
            </w:r>
            <w:r w:rsidR="00943B63">
              <w:rPr>
                <w:sz w:val="20"/>
                <w:szCs w:val="20"/>
              </w:rPr>
              <w:t xml:space="preserve"> may be associated with more growth challenges than MOM</w:t>
            </w:r>
            <w:r w:rsidR="00260A22">
              <w:rPr>
                <w:sz w:val="20"/>
                <w:szCs w:val="20"/>
              </w:rPr>
              <w:t xml:space="preserve"> feeding</w:t>
            </w:r>
          </w:p>
          <w:p w14:paraId="672C5EE3" w14:textId="063B514C" w:rsidR="00CA6517" w:rsidRPr="00CA6517" w:rsidRDefault="00CA6517" w:rsidP="00CA6517">
            <w:pPr>
              <w:rPr>
                <w:bCs/>
                <w:sz w:val="20"/>
                <w:szCs w:val="20"/>
              </w:rPr>
            </w:pPr>
          </w:p>
        </w:tc>
      </w:tr>
      <w:tr w:rsidR="000E0377" w:rsidRPr="00F9079B" w14:paraId="5A8AF212" w14:textId="2C41146A" w:rsidTr="005B6E73">
        <w:trPr>
          <w:trHeight w:val="539"/>
        </w:trPr>
        <w:tc>
          <w:tcPr>
            <w:tcW w:w="1075" w:type="dxa"/>
            <w:shd w:val="clear" w:color="auto" w:fill="auto"/>
          </w:tcPr>
          <w:p w14:paraId="792F8A02" w14:textId="474912F6" w:rsidR="000E0377" w:rsidRPr="002C4913" w:rsidRDefault="000E0377" w:rsidP="00A375B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Dritsakou</w:t>
            </w:r>
            <w:proofErr w:type="spellEnd"/>
            <w:r w:rsidRPr="00B521BC">
              <w:rPr>
                <w:b/>
                <w:bCs/>
                <w:sz w:val="20"/>
                <w:szCs w:val="20"/>
              </w:rPr>
              <w:t xml:space="preserve"> et al</w:t>
            </w:r>
            <w:r w:rsidR="005B6E73">
              <w:rPr>
                <w:b/>
                <w:bCs/>
                <w:sz w:val="20"/>
                <w:szCs w:val="20"/>
              </w:rPr>
              <w:t>.</w:t>
            </w:r>
            <w:r w:rsidR="002251A8">
              <w:rPr>
                <w:b/>
                <w:bCs/>
                <w:sz w:val="20"/>
                <w:szCs w:val="20"/>
                <w:vertAlign w:val="superscript"/>
              </w:rPr>
              <w:t>29</w:t>
            </w:r>
          </w:p>
          <w:p w14:paraId="345EDEA2" w14:textId="77777777" w:rsidR="000E0377" w:rsidRDefault="000E0377" w:rsidP="007F0DB3">
            <w:pPr>
              <w:rPr>
                <w:b/>
                <w:bCs/>
                <w:sz w:val="20"/>
                <w:szCs w:val="20"/>
              </w:rPr>
            </w:pPr>
            <w:r w:rsidRPr="008F4A60">
              <w:rPr>
                <w:b/>
                <w:bCs/>
                <w:sz w:val="20"/>
                <w:szCs w:val="20"/>
              </w:rPr>
              <w:lastRenderedPageBreak/>
              <w:t>Greece</w:t>
            </w:r>
          </w:p>
          <w:p w14:paraId="435376A8" w14:textId="77777777" w:rsidR="001F60F1" w:rsidRDefault="001F60F1" w:rsidP="007F0DB3">
            <w:pPr>
              <w:rPr>
                <w:b/>
                <w:bCs/>
                <w:sz w:val="20"/>
                <w:szCs w:val="20"/>
              </w:rPr>
            </w:pPr>
          </w:p>
          <w:p w14:paraId="29766029" w14:textId="14375B95" w:rsidR="001F60F1" w:rsidRPr="008F4A60" w:rsidRDefault="001F60F1" w:rsidP="007F0DB3">
            <w:pPr>
              <w:rPr>
                <w:b/>
                <w:bCs/>
                <w:sz w:val="20"/>
                <w:szCs w:val="20"/>
              </w:rPr>
            </w:pPr>
            <w:r w:rsidRPr="001F60F1">
              <w:rPr>
                <w:i/>
                <w:iCs/>
                <w:sz w:val="20"/>
                <w:szCs w:val="20"/>
              </w:rPr>
              <w:t xml:space="preserve">III </w:t>
            </w:r>
            <w:r w:rsidR="00341191">
              <w:rPr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160" w:type="dxa"/>
            <w:shd w:val="clear" w:color="auto" w:fill="auto"/>
          </w:tcPr>
          <w:p w14:paraId="0A68B2BB" w14:textId="4DC51D20" w:rsidR="000E0377" w:rsidRDefault="00CA4429" w:rsidP="007F0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Prospective c</w:t>
            </w:r>
            <w:r w:rsidR="00D55EDE" w:rsidRPr="00CA4429">
              <w:rPr>
                <w:sz w:val="20"/>
                <w:szCs w:val="20"/>
              </w:rPr>
              <w:t>ohort</w:t>
            </w:r>
            <w:r w:rsidR="000E0377" w:rsidRPr="00CA4429">
              <w:rPr>
                <w:sz w:val="20"/>
                <w:szCs w:val="20"/>
              </w:rPr>
              <w:t xml:space="preserve"> </w:t>
            </w:r>
          </w:p>
          <w:p w14:paraId="48EC64D7" w14:textId="08BBCCB7" w:rsidR="000D1A8B" w:rsidRDefault="000935AA" w:rsidP="000D1A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362">
              <w:rPr>
                <w:sz w:val="20"/>
                <w:szCs w:val="20"/>
                <w:u w:val="single"/>
              </w:rPr>
              <w:t>Sample</w:t>
            </w:r>
            <w:r>
              <w:rPr>
                <w:sz w:val="20"/>
                <w:szCs w:val="20"/>
              </w:rPr>
              <w:t xml:space="preserve"> </w:t>
            </w:r>
            <w:r w:rsidR="000D1A8B">
              <w:rPr>
                <w:sz w:val="20"/>
                <w:szCs w:val="20"/>
                <w:u w:val="single"/>
              </w:rPr>
              <w:t>&lt;</w:t>
            </w:r>
            <w:r w:rsidR="000D1A8B" w:rsidRPr="00D55EDE">
              <w:rPr>
                <w:sz w:val="20"/>
                <w:szCs w:val="20"/>
              </w:rPr>
              <w:t xml:space="preserve"> 1</w:t>
            </w:r>
            <w:r w:rsidR="000D1A8B">
              <w:rPr>
                <w:sz w:val="20"/>
                <w:szCs w:val="20"/>
              </w:rPr>
              <w:t>250 g</w:t>
            </w:r>
            <w:r w:rsidR="003D4798">
              <w:rPr>
                <w:sz w:val="20"/>
                <w:szCs w:val="20"/>
              </w:rPr>
              <w:t xml:space="preserve"> </w:t>
            </w:r>
            <w:r w:rsidR="003D4798">
              <w:rPr>
                <w:sz w:val="20"/>
                <w:szCs w:val="20"/>
              </w:rPr>
              <w:lastRenderedPageBreak/>
              <w:t>birthweight</w:t>
            </w:r>
          </w:p>
          <w:p w14:paraId="635D2D86" w14:textId="77777777" w:rsidR="000D1A8B" w:rsidRDefault="000D1A8B" w:rsidP="007F0DB3">
            <w:pPr>
              <w:rPr>
                <w:sz w:val="20"/>
                <w:szCs w:val="20"/>
              </w:rPr>
            </w:pPr>
          </w:p>
          <w:p w14:paraId="49438D18" w14:textId="1616221A" w:rsidR="000E0377" w:rsidRPr="00D91693" w:rsidRDefault="000E0377" w:rsidP="007F0DB3">
            <w:pPr>
              <w:rPr>
                <w:sz w:val="20"/>
                <w:szCs w:val="20"/>
                <w:u w:val="single"/>
              </w:rPr>
            </w:pPr>
            <w:r w:rsidRPr="00D91693">
              <w:rPr>
                <w:sz w:val="20"/>
                <w:szCs w:val="20"/>
                <w:u w:val="single"/>
              </w:rPr>
              <w:t xml:space="preserve">N= </w:t>
            </w:r>
            <w:r>
              <w:rPr>
                <w:sz w:val="20"/>
                <w:szCs w:val="20"/>
                <w:u w:val="single"/>
              </w:rPr>
              <w:t>384</w:t>
            </w:r>
            <w:r w:rsidR="00167362">
              <w:rPr>
                <w:sz w:val="20"/>
                <w:szCs w:val="20"/>
                <w:u w:val="single"/>
              </w:rPr>
              <w:t xml:space="preserve"> </w:t>
            </w:r>
            <w:r w:rsidR="00167362" w:rsidRPr="00167362">
              <w:rPr>
                <w:sz w:val="20"/>
                <w:szCs w:val="20"/>
              </w:rPr>
              <w:t>(2 groups)</w:t>
            </w:r>
          </w:p>
          <w:p w14:paraId="7866E769" w14:textId="14EF2300" w:rsidR="000E0377" w:rsidRDefault="000E0377" w:rsidP="007F0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MOM</w:t>
            </w:r>
            <w:r w:rsidR="00260A22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30% D</w:t>
            </w:r>
            <w:r w:rsidR="0016736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M, n=192</w:t>
            </w:r>
            <w:r w:rsidRPr="00627FDE">
              <w:rPr>
                <w:sz w:val="20"/>
                <w:szCs w:val="20"/>
              </w:rPr>
              <w:t xml:space="preserve"> </w:t>
            </w:r>
          </w:p>
          <w:p w14:paraId="1EC8B297" w14:textId="35361E55" w:rsidR="000E0377" w:rsidRDefault="000E0377" w:rsidP="007F0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6736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M </w:t>
            </w:r>
            <w:r w:rsidR="00BF5A7A">
              <w:rPr>
                <w:sz w:val="20"/>
                <w:szCs w:val="20"/>
              </w:rPr>
              <w:t>first 21 d</w:t>
            </w:r>
            <w:r w:rsidR="00733323">
              <w:rPr>
                <w:sz w:val="20"/>
                <w:szCs w:val="20"/>
              </w:rPr>
              <w:t>ay</w:t>
            </w:r>
            <w:r w:rsidR="00BF5A7A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then transitioned to </w:t>
            </w:r>
            <w:r w:rsidR="00B81E9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F, n=192</w:t>
            </w:r>
            <w:r w:rsidRPr="00627FDE">
              <w:rPr>
                <w:sz w:val="20"/>
                <w:szCs w:val="20"/>
              </w:rPr>
              <w:t xml:space="preserve"> </w:t>
            </w:r>
          </w:p>
          <w:p w14:paraId="561166D2" w14:textId="77777777" w:rsidR="000E0377" w:rsidRDefault="000E0377" w:rsidP="0017235E">
            <w:pPr>
              <w:rPr>
                <w:sz w:val="20"/>
                <w:szCs w:val="20"/>
              </w:rPr>
            </w:pPr>
          </w:p>
          <w:p w14:paraId="3D53D07F" w14:textId="041043F7" w:rsidR="00293EB4" w:rsidRPr="00834F84" w:rsidRDefault="00293EB4" w:rsidP="00834F84">
            <w:pPr>
              <w:pStyle w:val="CommentText"/>
              <w:rPr>
                <w:i/>
                <w:iCs/>
              </w:rPr>
            </w:pPr>
            <w:r w:rsidRPr="00293EB4">
              <w:rPr>
                <w:bCs/>
                <w:i/>
                <w:iCs/>
              </w:rPr>
              <w:t xml:space="preserve">Fortifier: </w:t>
            </w:r>
            <w:proofErr w:type="gramStart"/>
            <w:r w:rsidRPr="00293EB4">
              <w:rPr>
                <w:bCs/>
                <w:i/>
                <w:iCs/>
              </w:rPr>
              <w:t>bovine</w:t>
            </w:r>
            <w:r w:rsidR="000D1A8B">
              <w:rPr>
                <w:bCs/>
                <w:i/>
                <w:iCs/>
              </w:rPr>
              <w:t>-based</w:t>
            </w:r>
            <w:proofErr w:type="gramEnd"/>
            <w:r w:rsidRPr="00293EB4">
              <w:rPr>
                <w:bCs/>
                <w:i/>
                <w:iCs/>
              </w:rPr>
              <w:t xml:space="preserve"> HMF (up to </w:t>
            </w:r>
            <w:r w:rsidR="00834F84" w:rsidRPr="00834F84">
              <w:rPr>
                <w:i/>
                <w:iCs/>
              </w:rPr>
              <w:t>120-130</w:t>
            </w:r>
            <w:r w:rsidR="00834F84">
              <w:rPr>
                <w:i/>
                <w:iCs/>
              </w:rPr>
              <w:t xml:space="preserve"> </w:t>
            </w:r>
            <w:r w:rsidR="00834F84" w:rsidRPr="00834F84">
              <w:rPr>
                <w:i/>
                <w:iCs/>
              </w:rPr>
              <w:t>kcal/kg/day depending on birth</w:t>
            </w:r>
            <w:r w:rsidR="00834F84">
              <w:rPr>
                <w:i/>
                <w:iCs/>
              </w:rPr>
              <w:t xml:space="preserve"> </w:t>
            </w:r>
            <w:r w:rsidR="00834F84" w:rsidRPr="00834F84">
              <w:rPr>
                <w:i/>
                <w:iCs/>
              </w:rPr>
              <w:t>weight</w:t>
            </w:r>
            <w:r w:rsidRPr="00834F84">
              <w:rPr>
                <w:bCs/>
                <w:i/>
                <w:iCs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A37346B" w14:textId="78367DB0" w:rsidR="000E0377" w:rsidRPr="00E74BF8" w:rsidRDefault="000E0377" w:rsidP="00E74B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</w:rPr>
            </w:pPr>
            <w:r w:rsidRPr="00170614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lastRenderedPageBreak/>
              <w:t>Outcome Measures</w:t>
            </w:r>
            <w:r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</w:t>
            </w:r>
          </w:p>
          <w:p w14:paraId="0795F984" w14:textId="77777777" w:rsidR="000E0377" w:rsidRDefault="000E0377" w:rsidP="007F0DB3">
            <w:pPr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 xml:space="preserve">Growth parameters </w:t>
            </w:r>
          </w:p>
          <w:p w14:paraId="42E2C30A" w14:textId="13ADD86C" w:rsidR="000E0377" w:rsidRDefault="000E0377" w:rsidP="007F0DB3">
            <w:pPr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proofErr w:type="spellEnd"/>
            <w:r>
              <w:rPr>
                <w:rFonts w:eastAsiaTheme="minorHAnsi"/>
                <w:color w:val="292526"/>
                <w:sz w:val="20"/>
                <w:szCs w:val="20"/>
              </w:rPr>
              <w:t>, HC, length),</w:t>
            </w:r>
          </w:p>
          <w:p w14:paraId="4137F211" w14:textId="77777777" w:rsidR="000E0377" w:rsidRDefault="000E0377" w:rsidP="007F0DB3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</w:p>
          <w:p w14:paraId="623EEB3E" w14:textId="77777777" w:rsidR="000F3970" w:rsidRDefault="000E0377" w:rsidP="000935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 xml:space="preserve">Secondary- HCAIs, NEC, ROP, IVH, </w:t>
            </w:r>
            <w:r w:rsidR="00D72008">
              <w:rPr>
                <w:rFonts w:eastAsiaTheme="minorHAnsi"/>
                <w:color w:val="292526"/>
                <w:sz w:val="20"/>
                <w:szCs w:val="20"/>
              </w:rPr>
              <w:t xml:space="preserve">feeding intolerance, </w:t>
            </w:r>
            <w:r w:rsidR="0089432E">
              <w:rPr>
                <w:rFonts w:eastAsiaTheme="minorHAnsi"/>
                <w:color w:val="292526"/>
                <w:sz w:val="20"/>
                <w:szCs w:val="20"/>
              </w:rPr>
              <w:t>length of stay</w:t>
            </w:r>
            <w:r w:rsidR="000935AA">
              <w:rPr>
                <w:rFonts w:eastAsiaTheme="minorHAnsi"/>
                <w:color w:val="292526"/>
                <w:sz w:val="20"/>
                <w:szCs w:val="20"/>
              </w:rPr>
              <w:t xml:space="preserve"> </w:t>
            </w:r>
          </w:p>
          <w:p w14:paraId="2C769E01" w14:textId="77777777" w:rsidR="000F3970" w:rsidRDefault="000F3970" w:rsidP="000935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53727C8A" w14:textId="22D3A53B" w:rsidR="009B6372" w:rsidRPr="000935AA" w:rsidRDefault="009B6372" w:rsidP="000935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 w:rsidRPr="002C10B6">
              <w:rPr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</w:rPr>
              <w:t>first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21</w:t>
            </w:r>
            <w:r w:rsidRPr="002C10B6">
              <w:rPr>
                <w:i/>
                <w:iCs/>
                <w:sz w:val="20"/>
                <w:szCs w:val="20"/>
              </w:rPr>
              <w:t xml:space="preserve"> days postnatally</w:t>
            </w:r>
            <w:r>
              <w:rPr>
                <w:i/>
                <w:iCs/>
                <w:sz w:val="20"/>
                <w:szCs w:val="20"/>
              </w:rPr>
              <w:t xml:space="preserve"> &amp; DC</w:t>
            </w:r>
            <w:r w:rsidRPr="002C10B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24954F72" w14:textId="24497963" w:rsidR="000E0377" w:rsidRPr="004D3D42" w:rsidRDefault="000E0377" w:rsidP="0055520A">
            <w:pPr>
              <w:pStyle w:val="ListParagraph"/>
              <w:autoSpaceDE w:val="0"/>
              <w:autoSpaceDN w:val="0"/>
              <w:adjustRightInd w:val="0"/>
              <w:ind w:left="426" w:hanging="264"/>
              <w:rPr>
                <w:sz w:val="20"/>
                <w:szCs w:val="20"/>
              </w:rPr>
            </w:pPr>
            <w:r w:rsidRPr="004D3D42">
              <w:rPr>
                <w:sz w:val="20"/>
                <w:szCs w:val="20"/>
              </w:rPr>
              <w:lastRenderedPageBreak/>
              <w:t xml:space="preserve">No </w:t>
            </w:r>
            <w:proofErr w:type="spellStart"/>
            <w:r w:rsidR="00FE256F">
              <w:rPr>
                <w:sz w:val="20"/>
                <w:szCs w:val="20"/>
              </w:rPr>
              <w:t>signif</w:t>
            </w:r>
            <w:proofErr w:type="spellEnd"/>
            <w:r w:rsidR="00FE256F">
              <w:rPr>
                <w:sz w:val="20"/>
                <w:szCs w:val="20"/>
              </w:rPr>
              <w:t xml:space="preserve"> between-group </w:t>
            </w:r>
            <w:r w:rsidRPr="004D3D42">
              <w:rPr>
                <w:sz w:val="20"/>
                <w:szCs w:val="20"/>
              </w:rPr>
              <w:t xml:space="preserve">differences </w:t>
            </w:r>
            <w:r w:rsidR="00FE256F">
              <w:rPr>
                <w:sz w:val="20"/>
                <w:szCs w:val="20"/>
              </w:rPr>
              <w:t xml:space="preserve">in </w:t>
            </w:r>
            <w:proofErr w:type="spellStart"/>
            <w:r w:rsidR="00FE256F">
              <w:rPr>
                <w:sz w:val="20"/>
                <w:szCs w:val="20"/>
              </w:rPr>
              <w:t>Wt</w:t>
            </w:r>
            <w:proofErr w:type="spellEnd"/>
            <w:r w:rsidRPr="004D3D42">
              <w:rPr>
                <w:sz w:val="20"/>
                <w:szCs w:val="20"/>
              </w:rPr>
              <w:t xml:space="preserve"> at DC</w:t>
            </w:r>
          </w:p>
          <w:p w14:paraId="18FEABB6" w14:textId="1DB70F9D" w:rsidR="000E0377" w:rsidRPr="004D3D42" w:rsidRDefault="000E0377" w:rsidP="00722DAC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sz w:val="20"/>
                <w:szCs w:val="20"/>
              </w:rPr>
            </w:pPr>
            <w:r w:rsidRPr="004D3D42">
              <w:rPr>
                <w:sz w:val="20"/>
                <w:szCs w:val="20"/>
              </w:rPr>
              <w:lastRenderedPageBreak/>
              <w:t>Compared to D</w:t>
            </w:r>
            <w:r w:rsidR="000935AA" w:rsidRPr="004D3D42">
              <w:rPr>
                <w:sz w:val="20"/>
                <w:szCs w:val="20"/>
              </w:rPr>
              <w:t>H</w:t>
            </w:r>
            <w:r w:rsidRPr="004D3D42">
              <w:rPr>
                <w:sz w:val="20"/>
                <w:szCs w:val="20"/>
              </w:rPr>
              <w:t xml:space="preserve">M group, MOM group regained birth </w:t>
            </w:r>
            <w:proofErr w:type="spellStart"/>
            <w:r w:rsidRPr="004D3D42">
              <w:rPr>
                <w:sz w:val="20"/>
                <w:szCs w:val="20"/>
              </w:rPr>
              <w:t>Wt</w:t>
            </w:r>
            <w:proofErr w:type="spellEnd"/>
            <w:r w:rsidRPr="004D3D42">
              <w:rPr>
                <w:sz w:val="20"/>
                <w:szCs w:val="20"/>
              </w:rPr>
              <w:t xml:space="preserve"> earlier; </w:t>
            </w:r>
            <w:r w:rsidR="000D1A8B" w:rsidRPr="004D3D42">
              <w:rPr>
                <w:sz w:val="20"/>
                <w:szCs w:val="20"/>
              </w:rPr>
              <w:t>with</w:t>
            </w:r>
            <w:r w:rsidRPr="004D3D42">
              <w:rPr>
                <w:sz w:val="20"/>
                <w:szCs w:val="20"/>
              </w:rPr>
              <w:t xml:space="preserve"> &gt; body length &amp; HC at DC; started feeds earlier, &lt; episodes of feeding intolerance</w:t>
            </w:r>
            <w:r w:rsidR="000D1A8B" w:rsidRPr="004D3D42">
              <w:rPr>
                <w:sz w:val="20"/>
                <w:szCs w:val="20"/>
              </w:rPr>
              <w:t>, &amp;</w:t>
            </w:r>
            <w:r w:rsidRPr="004D3D42">
              <w:rPr>
                <w:sz w:val="20"/>
                <w:szCs w:val="20"/>
              </w:rPr>
              <w:t xml:space="preserve"> shorter </w:t>
            </w:r>
            <w:r w:rsidR="0089432E" w:rsidRPr="004D3D42">
              <w:rPr>
                <w:rFonts w:eastAsiaTheme="minorHAnsi"/>
                <w:color w:val="292526"/>
                <w:sz w:val="20"/>
                <w:szCs w:val="20"/>
              </w:rPr>
              <w:t>length of stay</w:t>
            </w:r>
          </w:p>
          <w:p w14:paraId="2D35CFD3" w14:textId="1E568930" w:rsidR="000E0377" w:rsidRPr="004D3D42" w:rsidRDefault="00722DAC" w:rsidP="00E27AED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rFonts w:eastAsiaTheme="minorHAnsi"/>
                <w:color w:val="292526"/>
                <w:sz w:val="20"/>
                <w:szCs w:val="20"/>
              </w:rPr>
            </w:pPr>
            <w:r w:rsidRPr="004D3D4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9EEF05" wp14:editId="1E34AFCF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11430</wp:posOffset>
                      </wp:positionV>
                      <wp:extent cx="0" cy="156845"/>
                      <wp:effectExtent l="76200" t="0" r="57150" b="5270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05793" id="Straight Arrow Connector 1" o:spid="_x0000_s1026" type="#_x0000_t32" style="position:absolute;margin-left:83.75pt;margin-top:.9pt;width:0;height:12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0E0377" w:rsidRPr="004D3D42">
              <w:rPr>
                <w:sz w:val="20"/>
                <w:szCs w:val="20"/>
              </w:rPr>
              <w:t xml:space="preserve">MOM group with   </w:t>
            </w:r>
            <w:r w:rsidR="00E27AED">
              <w:rPr>
                <w:sz w:val="20"/>
                <w:szCs w:val="20"/>
              </w:rPr>
              <w:t xml:space="preserve"> </w:t>
            </w:r>
            <w:r w:rsidR="000E0377" w:rsidRPr="004D3D42">
              <w:rPr>
                <w:sz w:val="20"/>
                <w:szCs w:val="20"/>
              </w:rPr>
              <w:t xml:space="preserve">rates of </w:t>
            </w:r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>HCAIs, NEC, ROP, IVH</w:t>
            </w:r>
            <w:r w:rsidR="00FE256F">
              <w:rPr>
                <w:rFonts w:eastAsiaTheme="minorHAnsi"/>
                <w:color w:val="292526"/>
                <w:sz w:val="20"/>
                <w:szCs w:val="20"/>
              </w:rPr>
              <w:t>,</w:t>
            </w:r>
            <w:r w:rsidR="000E0377" w:rsidRPr="004D3D42">
              <w:rPr>
                <w:rFonts w:eastAsiaTheme="minorHAnsi"/>
                <w:color w:val="292526"/>
                <w:sz w:val="20"/>
                <w:szCs w:val="20"/>
              </w:rPr>
              <w:t xml:space="preserve"> but differences non-significant</w:t>
            </w:r>
          </w:p>
          <w:p w14:paraId="6A20A341" w14:textId="560AD286" w:rsidR="000E0377" w:rsidRPr="008147C0" w:rsidRDefault="000E0377" w:rsidP="00631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BA2DDE0" w14:textId="775D2AF5" w:rsidR="000E0377" w:rsidRDefault="000E0377" w:rsidP="00265D65">
            <w:pPr>
              <w:rPr>
                <w:bCs/>
                <w:sz w:val="20"/>
                <w:szCs w:val="20"/>
              </w:rPr>
            </w:pPr>
            <w:r w:rsidRPr="00265D65">
              <w:rPr>
                <w:bCs/>
                <w:sz w:val="20"/>
                <w:szCs w:val="20"/>
              </w:rPr>
              <w:lastRenderedPageBreak/>
              <w:t>Observational design</w:t>
            </w:r>
          </w:p>
          <w:p w14:paraId="4C45FF6D" w14:textId="77777777" w:rsidR="00265D65" w:rsidRPr="00265D65" w:rsidRDefault="00265D65" w:rsidP="00265D65">
            <w:pPr>
              <w:rPr>
                <w:bCs/>
                <w:sz w:val="20"/>
                <w:szCs w:val="20"/>
              </w:rPr>
            </w:pPr>
          </w:p>
          <w:p w14:paraId="4E3EB6F7" w14:textId="77777777" w:rsidR="000E0377" w:rsidRDefault="00AC3B08" w:rsidP="00265D65">
            <w:pPr>
              <w:rPr>
                <w:bCs/>
                <w:sz w:val="20"/>
                <w:szCs w:val="20"/>
              </w:rPr>
            </w:pPr>
            <w:r w:rsidRPr="00265D65">
              <w:rPr>
                <w:bCs/>
                <w:sz w:val="20"/>
                <w:szCs w:val="20"/>
              </w:rPr>
              <w:lastRenderedPageBreak/>
              <w:t>D</w:t>
            </w:r>
            <w:r w:rsidR="004D3D42" w:rsidRPr="00265D65">
              <w:rPr>
                <w:bCs/>
                <w:sz w:val="20"/>
                <w:szCs w:val="20"/>
              </w:rPr>
              <w:t>H</w:t>
            </w:r>
            <w:r w:rsidRPr="00265D65">
              <w:rPr>
                <w:bCs/>
                <w:sz w:val="20"/>
                <w:szCs w:val="20"/>
              </w:rPr>
              <w:t xml:space="preserve">M group switched to </w:t>
            </w:r>
            <w:r w:rsidR="000F3970" w:rsidRPr="00265D65">
              <w:rPr>
                <w:bCs/>
                <w:sz w:val="20"/>
                <w:szCs w:val="20"/>
              </w:rPr>
              <w:t>P</w:t>
            </w:r>
            <w:r w:rsidRPr="00265D65">
              <w:rPr>
                <w:bCs/>
                <w:sz w:val="20"/>
                <w:szCs w:val="20"/>
              </w:rPr>
              <w:t>F on 3</w:t>
            </w:r>
            <w:r w:rsidRPr="00265D65">
              <w:rPr>
                <w:bCs/>
                <w:sz w:val="20"/>
                <w:szCs w:val="20"/>
                <w:vertAlign w:val="superscript"/>
              </w:rPr>
              <w:t>rd</w:t>
            </w:r>
            <w:r w:rsidRPr="00265D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D65">
              <w:rPr>
                <w:bCs/>
                <w:sz w:val="20"/>
                <w:szCs w:val="20"/>
              </w:rPr>
              <w:t>wk</w:t>
            </w:r>
            <w:proofErr w:type="spellEnd"/>
            <w:r w:rsidRPr="00265D65">
              <w:rPr>
                <w:bCs/>
                <w:sz w:val="20"/>
                <w:szCs w:val="20"/>
              </w:rPr>
              <w:t xml:space="preserve"> per protocol</w:t>
            </w:r>
          </w:p>
          <w:p w14:paraId="66C5F770" w14:textId="77777777" w:rsidR="00265D65" w:rsidRDefault="00265D65" w:rsidP="00265D65">
            <w:pPr>
              <w:rPr>
                <w:bCs/>
                <w:sz w:val="20"/>
                <w:szCs w:val="20"/>
              </w:rPr>
            </w:pPr>
          </w:p>
          <w:p w14:paraId="7CEE9362" w14:textId="77777777" w:rsidR="00265D65" w:rsidRDefault="00265D65" w:rsidP="00265D65">
            <w:pPr>
              <w:rPr>
                <w:bCs/>
                <w:sz w:val="20"/>
                <w:szCs w:val="20"/>
              </w:rPr>
            </w:pPr>
          </w:p>
          <w:p w14:paraId="679918E6" w14:textId="77777777" w:rsidR="00265D65" w:rsidRPr="00265D65" w:rsidRDefault="00265D65" w:rsidP="00265D65">
            <w:pPr>
              <w:rPr>
                <w:bCs/>
                <w:i/>
                <w:iCs/>
                <w:sz w:val="20"/>
                <w:szCs w:val="20"/>
              </w:rPr>
            </w:pPr>
            <w:r w:rsidRPr="00265D65">
              <w:rPr>
                <w:bCs/>
                <w:i/>
                <w:iCs/>
                <w:sz w:val="20"/>
                <w:szCs w:val="20"/>
              </w:rPr>
              <w:t>Prospective data collection</w:t>
            </w:r>
          </w:p>
          <w:p w14:paraId="0123EEC0" w14:textId="53B25EE0" w:rsidR="00265D65" w:rsidRPr="00265D65" w:rsidRDefault="00265D65" w:rsidP="00265D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611426" w14:textId="7F6ED171" w:rsidR="000E0377" w:rsidRPr="00066CFD" w:rsidRDefault="003441DC" w:rsidP="00066CFD">
            <w:pPr>
              <w:rPr>
                <w:bCs/>
                <w:sz w:val="20"/>
                <w:szCs w:val="20"/>
              </w:rPr>
            </w:pPr>
            <w:r w:rsidRPr="00066CFD">
              <w:rPr>
                <w:bCs/>
                <w:sz w:val="20"/>
                <w:szCs w:val="20"/>
              </w:rPr>
              <w:lastRenderedPageBreak/>
              <w:t>Higher growth</w:t>
            </w:r>
            <w:r w:rsidR="004B1A78">
              <w:rPr>
                <w:bCs/>
                <w:sz w:val="20"/>
                <w:szCs w:val="20"/>
              </w:rPr>
              <w:t xml:space="preserve"> velocity and better </w:t>
            </w:r>
            <w:r w:rsidR="004B1A78">
              <w:rPr>
                <w:bCs/>
                <w:sz w:val="20"/>
                <w:szCs w:val="20"/>
              </w:rPr>
              <w:lastRenderedPageBreak/>
              <w:t xml:space="preserve">feeding tolerance </w:t>
            </w:r>
            <w:r w:rsidR="00E178DB" w:rsidRPr="00066CFD">
              <w:rPr>
                <w:bCs/>
                <w:sz w:val="20"/>
                <w:szCs w:val="20"/>
              </w:rPr>
              <w:t>with</w:t>
            </w:r>
            <w:r w:rsidR="00260A22">
              <w:rPr>
                <w:bCs/>
                <w:sz w:val="20"/>
                <w:szCs w:val="20"/>
              </w:rPr>
              <w:t xml:space="preserve"> aggressive </w:t>
            </w:r>
            <w:r w:rsidR="00E178DB" w:rsidRPr="00066CFD">
              <w:rPr>
                <w:bCs/>
                <w:sz w:val="20"/>
                <w:szCs w:val="20"/>
              </w:rPr>
              <w:t>MOM</w:t>
            </w:r>
            <w:r w:rsidR="004D2A33" w:rsidRPr="00066CFD">
              <w:rPr>
                <w:bCs/>
                <w:sz w:val="20"/>
                <w:szCs w:val="20"/>
              </w:rPr>
              <w:t xml:space="preserve"> feeding</w:t>
            </w:r>
            <w:r w:rsidR="00260A22">
              <w:rPr>
                <w:bCs/>
                <w:sz w:val="20"/>
                <w:szCs w:val="20"/>
              </w:rPr>
              <w:t xml:space="preserve"> early in life</w:t>
            </w:r>
          </w:p>
          <w:p w14:paraId="4D5DF26A" w14:textId="4CA32DD1" w:rsidR="00CA6517" w:rsidRDefault="00CA6517" w:rsidP="00CA6517">
            <w:pPr>
              <w:rPr>
                <w:bCs/>
                <w:sz w:val="20"/>
                <w:szCs w:val="20"/>
              </w:rPr>
            </w:pPr>
          </w:p>
          <w:p w14:paraId="5F4B8135" w14:textId="5DD48EC3" w:rsidR="00CA6517" w:rsidRDefault="00CA6517" w:rsidP="00CA6517">
            <w:pPr>
              <w:rPr>
                <w:bCs/>
                <w:sz w:val="20"/>
                <w:szCs w:val="20"/>
              </w:rPr>
            </w:pPr>
          </w:p>
          <w:p w14:paraId="599E375C" w14:textId="2C00ADF2" w:rsidR="00CA6517" w:rsidRDefault="00CA6517" w:rsidP="00CA6517">
            <w:pPr>
              <w:rPr>
                <w:bCs/>
                <w:sz w:val="20"/>
                <w:szCs w:val="20"/>
              </w:rPr>
            </w:pPr>
          </w:p>
          <w:p w14:paraId="57B8FA34" w14:textId="1BBDF566" w:rsidR="00CA6517" w:rsidRPr="00CA6517" w:rsidRDefault="00CA6517" w:rsidP="00CA6517">
            <w:pPr>
              <w:rPr>
                <w:bCs/>
                <w:sz w:val="20"/>
                <w:szCs w:val="20"/>
              </w:rPr>
            </w:pPr>
          </w:p>
        </w:tc>
      </w:tr>
      <w:tr w:rsidR="005B6E73" w:rsidRPr="00F9079B" w14:paraId="750667C3" w14:textId="6E63729B" w:rsidTr="005B6E73">
        <w:trPr>
          <w:trHeight w:val="539"/>
        </w:trPr>
        <w:tc>
          <w:tcPr>
            <w:tcW w:w="1075" w:type="dxa"/>
            <w:shd w:val="clear" w:color="auto" w:fill="DEEAF6" w:themeFill="accent5" w:themeFillTint="33"/>
          </w:tcPr>
          <w:p w14:paraId="0FB8282B" w14:textId="2E606CCB" w:rsidR="005B6E73" w:rsidRPr="002251A8" w:rsidRDefault="005B6E73" w:rsidP="005B6E73">
            <w:pPr>
              <w:rPr>
                <w:b/>
                <w:bCs/>
                <w:sz w:val="20"/>
                <w:szCs w:val="20"/>
                <w:vertAlign w:val="superscript"/>
                <w:lang w:val="es-MX"/>
              </w:rPr>
            </w:pPr>
            <w:r w:rsidRPr="003F46AA">
              <w:rPr>
                <w:b/>
                <w:bCs/>
                <w:sz w:val="20"/>
                <w:szCs w:val="20"/>
                <w:lang w:val="es-MX"/>
              </w:rPr>
              <w:lastRenderedPageBreak/>
              <w:t>Madore et al</w:t>
            </w:r>
            <w:r>
              <w:rPr>
                <w:b/>
                <w:bCs/>
                <w:sz w:val="20"/>
                <w:szCs w:val="20"/>
                <w:lang w:val="es-MX"/>
              </w:rPr>
              <w:t>.</w:t>
            </w:r>
            <w:r w:rsidR="002251A8">
              <w:rPr>
                <w:b/>
                <w:bCs/>
                <w:sz w:val="20"/>
                <w:szCs w:val="20"/>
                <w:vertAlign w:val="superscript"/>
                <w:lang w:val="es-MX"/>
              </w:rPr>
              <w:t>35</w:t>
            </w:r>
          </w:p>
          <w:p w14:paraId="26E9ADD9" w14:textId="77777777" w:rsidR="005B6E73" w:rsidRPr="003F46AA" w:rsidRDefault="005B6E73" w:rsidP="005B6E73">
            <w:pPr>
              <w:rPr>
                <w:b/>
                <w:bCs/>
                <w:sz w:val="20"/>
                <w:szCs w:val="20"/>
                <w:lang w:val="es-MX"/>
              </w:rPr>
            </w:pPr>
            <w:r w:rsidRPr="003F46AA">
              <w:rPr>
                <w:b/>
                <w:bCs/>
                <w:sz w:val="20"/>
                <w:szCs w:val="20"/>
                <w:lang w:val="es-MX"/>
              </w:rPr>
              <w:t>U.S.A.</w:t>
            </w:r>
          </w:p>
          <w:p w14:paraId="6DBF2875" w14:textId="77777777" w:rsidR="005B6E73" w:rsidRDefault="005B6E73" w:rsidP="005B6E73">
            <w:pPr>
              <w:rPr>
                <w:sz w:val="20"/>
                <w:szCs w:val="20"/>
                <w:lang w:val="es-MX"/>
              </w:rPr>
            </w:pPr>
          </w:p>
          <w:p w14:paraId="0BF8EA3F" w14:textId="2BFC5367" w:rsidR="005B6E73" w:rsidRPr="000E0377" w:rsidRDefault="005B6E73" w:rsidP="005B6E73">
            <w:pPr>
              <w:rPr>
                <w:b/>
                <w:bCs/>
                <w:sz w:val="20"/>
                <w:szCs w:val="20"/>
                <w:vertAlign w:val="superscript"/>
                <w:lang w:val="es-MX"/>
              </w:rPr>
            </w:pPr>
            <w:r w:rsidRPr="001F60F1">
              <w:rPr>
                <w:i/>
                <w:iCs/>
                <w:sz w:val="20"/>
                <w:szCs w:val="20"/>
              </w:rPr>
              <w:t xml:space="preserve">III </w:t>
            </w:r>
            <w:r w:rsidR="00341191">
              <w:rPr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33AAF8AB" w14:textId="77777777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Retrospective cohort </w:t>
            </w:r>
          </w:p>
          <w:p w14:paraId="4112981B" w14:textId="77777777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Sample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&lt;</w:t>
            </w:r>
            <w:r>
              <w:rPr>
                <w:sz w:val="20"/>
                <w:szCs w:val="20"/>
              </w:rPr>
              <w:t xml:space="preserve"> 32wks GA</w:t>
            </w:r>
          </w:p>
          <w:p w14:paraId="01621170" w14:textId="77777777" w:rsidR="005B6E73" w:rsidRPr="00F42001" w:rsidRDefault="005B6E73" w:rsidP="005B6E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&lt; 1000 g birthweight</w:t>
            </w:r>
          </w:p>
          <w:p w14:paraId="2A43B00F" w14:textId="77777777" w:rsidR="005B6E73" w:rsidRDefault="005B6E73" w:rsidP="005B6E73">
            <w:pPr>
              <w:rPr>
                <w:sz w:val="20"/>
                <w:szCs w:val="20"/>
                <w:u w:val="single"/>
              </w:rPr>
            </w:pPr>
          </w:p>
          <w:p w14:paraId="01C5F609" w14:textId="77777777" w:rsidR="005B6E73" w:rsidRPr="00F42001" w:rsidRDefault="005B6E73" w:rsidP="005B6E73">
            <w:pPr>
              <w:rPr>
                <w:sz w:val="20"/>
                <w:szCs w:val="20"/>
                <w:u w:val="single"/>
              </w:rPr>
            </w:pPr>
            <w:r w:rsidRPr="00D91693">
              <w:rPr>
                <w:sz w:val="20"/>
                <w:szCs w:val="20"/>
                <w:u w:val="single"/>
              </w:rPr>
              <w:t>N=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42001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(</w:t>
            </w:r>
            <w:r w:rsidRPr="00F42001">
              <w:rPr>
                <w:sz w:val="20"/>
                <w:szCs w:val="20"/>
              </w:rPr>
              <w:t>3</w:t>
            </w:r>
            <w:r w:rsidRPr="00D55EDE">
              <w:rPr>
                <w:sz w:val="20"/>
                <w:szCs w:val="20"/>
              </w:rPr>
              <w:t xml:space="preserve"> cohorts</w:t>
            </w:r>
            <w:r>
              <w:rPr>
                <w:sz w:val="20"/>
                <w:szCs w:val="20"/>
              </w:rPr>
              <w:t>)</w:t>
            </w:r>
          </w:p>
          <w:p w14:paraId="227C7A4C" w14:textId="77777777" w:rsidR="005B6E73" w:rsidRPr="00D55EDE" w:rsidRDefault="005B6E73" w:rsidP="005B6E73">
            <w:pPr>
              <w:rPr>
                <w:sz w:val="20"/>
                <w:szCs w:val="20"/>
              </w:rPr>
            </w:pPr>
          </w:p>
          <w:p w14:paraId="1C6C683A" w14:textId="61231178" w:rsidR="005B6E73" w:rsidRDefault="00260A22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B6E73">
              <w:rPr>
                <w:sz w:val="20"/>
                <w:szCs w:val="20"/>
              </w:rPr>
              <w:t>xclusive</w:t>
            </w:r>
            <w:r w:rsidR="005B6E73" w:rsidRPr="00D55EDE">
              <w:rPr>
                <w:sz w:val="20"/>
                <w:szCs w:val="20"/>
              </w:rPr>
              <w:t xml:space="preserve"> MOM </w:t>
            </w:r>
            <w:r w:rsidR="005B6E73">
              <w:rPr>
                <w:sz w:val="20"/>
                <w:szCs w:val="20"/>
              </w:rPr>
              <w:t xml:space="preserve">first 30 days, </w:t>
            </w:r>
            <w:r w:rsidR="005B6E73" w:rsidRPr="00D55EDE">
              <w:rPr>
                <w:sz w:val="20"/>
                <w:szCs w:val="20"/>
              </w:rPr>
              <w:t>n=29</w:t>
            </w:r>
          </w:p>
          <w:p w14:paraId="05E74B28" w14:textId="77777777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&gt;50% DHM, n=27 </w:t>
            </w:r>
          </w:p>
          <w:p w14:paraId="153B03B4" w14:textId="77777777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&gt;50% PF, n=25 </w:t>
            </w:r>
          </w:p>
          <w:p w14:paraId="1409DB22" w14:textId="77777777" w:rsidR="005B6E73" w:rsidRDefault="005B6E73" w:rsidP="005B6E73">
            <w:pPr>
              <w:rPr>
                <w:sz w:val="20"/>
                <w:szCs w:val="20"/>
              </w:rPr>
            </w:pPr>
          </w:p>
          <w:p w14:paraId="673F1CD8" w14:textId="5928752A" w:rsidR="005B6E73" w:rsidRDefault="005B6E73" w:rsidP="005B6E73">
            <w:pPr>
              <w:rPr>
                <w:sz w:val="20"/>
                <w:szCs w:val="20"/>
              </w:rPr>
            </w:pPr>
            <w:r w:rsidRPr="00293EB4">
              <w:rPr>
                <w:bCs/>
                <w:i/>
                <w:iCs/>
                <w:sz w:val="20"/>
                <w:szCs w:val="20"/>
              </w:rPr>
              <w:t xml:space="preserve">Fortifier: </w:t>
            </w:r>
            <w:proofErr w:type="gramStart"/>
            <w:r w:rsidRPr="00293EB4">
              <w:rPr>
                <w:bCs/>
                <w:i/>
                <w:iCs/>
                <w:sz w:val="20"/>
                <w:szCs w:val="20"/>
              </w:rPr>
              <w:t>bovin</w:t>
            </w:r>
            <w:r>
              <w:rPr>
                <w:bCs/>
                <w:i/>
                <w:iCs/>
                <w:sz w:val="20"/>
                <w:szCs w:val="20"/>
              </w:rPr>
              <w:t>e-based</w:t>
            </w:r>
            <w:proofErr w:type="gramEnd"/>
            <w:r w:rsidRPr="00293EB4">
              <w:rPr>
                <w:bCs/>
                <w:i/>
                <w:iCs/>
                <w:sz w:val="20"/>
                <w:szCs w:val="20"/>
              </w:rPr>
              <w:t xml:space="preserve"> HMF (up to 24 Kcal/oz)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736CC5DB" w14:textId="77777777" w:rsidR="005B6E73" w:rsidRPr="00170614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</w:rPr>
            </w:pPr>
            <w:r w:rsidRPr="00170614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t>Outcome Measures</w:t>
            </w:r>
          </w:p>
          <w:p w14:paraId="2EEF5115" w14:textId="77777777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Primary- Growth parameters (</w:t>
            </w:r>
            <w:proofErr w:type="spellStart"/>
            <w:r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proofErr w:type="spellEnd"/>
            <w:r>
              <w:rPr>
                <w:rFonts w:eastAsiaTheme="minorHAnsi"/>
                <w:color w:val="292526"/>
                <w:sz w:val="20"/>
                <w:szCs w:val="20"/>
              </w:rPr>
              <w:t>, HC, length)</w:t>
            </w:r>
          </w:p>
          <w:p w14:paraId="2E06517F" w14:textId="77777777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437137D3" w14:textId="77777777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 xml:space="preserve">Secondary- length of stay, NEC, IVH, BPD, ROP, LOS </w:t>
            </w:r>
          </w:p>
          <w:p w14:paraId="69776674" w14:textId="77777777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4130CCC8" w14:textId="24A250F3" w:rsidR="005B6E73" w:rsidRPr="003E0F6C" w:rsidRDefault="005B6E73" w:rsidP="005B6E73">
            <w:pPr>
              <w:rPr>
                <w:rFonts w:eastAsiaTheme="minorHAnsi"/>
                <w:i/>
                <w:iCs/>
                <w:color w:val="292526"/>
                <w:sz w:val="20"/>
                <w:szCs w:val="20"/>
              </w:rPr>
            </w:pPr>
            <w:r w:rsidRPr="002C10B6">
              <w:rPr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</w:rPr>
              <w:t>first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30 &amp; 6</w:t>
            </w:r>
            <w:r w:rsidRPr="002C10B6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 xml:space="preserve"> days</w:t>
            </w:r>
            <w:r w:rsidRPr="002C10B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postnatally</w:t>
            </w:r>
            <w:r w:rsidRPr="002C10B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DEEAF6" w:themeFill="accent5" w:themeFillTint="33"/>
          </w:tcPr>
          <w:p w14:paraId="12B869C8" w14:textId="77777777" w:rsidR="005B6E73" w:rsidRPr="00600B80" w:rsidRDefault="005B6E73" w:rsidP="00E27AED">
            <w:pPr>
              <w:pStyle w:val="ListParagraph"/>
              <w:ind w:left="516" w:hanging="350"/>
            </w:pPr>
            <w:r w:rsidRPr="00600B80">
              <w:rPr>
                <w:sz w:val="20"/>
                <w:szCs w:val="20"/>
              </w:rPr>
              <w:t xml:space="preserve">Slower </w:t>
            </w:r>
            <w:proofErr w:type="spellStart"/>
            <w:r w:rsidRPr="00600B80">
              <w:rPr>
                <w:sz w:val="20"/>
                <w:szCs w:val="20"/>
              </w:rPr>
              <w:t>Wt</w:t>
            </w:r>
            <w:proofErr w:type="spellEnd"/>
            <w:r w:rsidRPr="00600B80">
              <w:rPr>
                <w:sz w:val="20"/>
                <w:szCs w:val="20"/>
              </w:rPr>
              <w:t xml:space="preserve"> gain 1st 30 d</w:t>
            </w:r>
            <w:r>
              <w:rPr>
                <w:sz w:val="20"/>
                <w:szCs w:val="20"/>
              </w:rPr>
              <w:t>ay</w:t>
            </w:r>
            <w:r w:rsidRPr="00600B80">
              <w:rPr>
                <w:sz w:val="20"/>
                <w:szCs w:val="20"/>
              </w:rPr>
              <w:t xml:space="preserve">s in infants fed DHM compared to MOM </w:t>
            </w:r>
          </w:p>
          <w:p w14:paraId="47BEE85D" w14:textId="5FC5DE48" w:rsidR="005B6E73" w:rsidRPr="00600B80" w:rsidRDefault="005B6E73" w:rsidP="00E27AED">
            <w:pPr>
              <w:pStyle w:val="ListParagraph"/>
              <w:ind w:left="516" w:hanging="350"/>
            </w:pPr>
            <w:r w:rsidRPr="00600B80">
              <w:rPr>
                <w:sz w:val="20"/>
                <w:szCs w:val="20"/>
              </w:rPr>
              <w:t xml:space="preserve">No differences among groups in </w:t>
            </w:r>
            <w:proofErr w:type="spellStart"/>
            <w:r w:rsidRPr="00600B80">
              <w:rPr>
                <w:sz w:val="20"/>
                <w:szCs w:val="20"/>
              </w:rPr>
              <w:t>Wt</w:t>
            </w:r>
            <w:proofErr w:type="spellEnd"/>
            <w:r w:rsidRPr="00600B80">
              <w:rPr>
                <w:sz w:val="20"/>
                <w:szCs w:val="20"/>
              </w:rPr>
              <w:t xml:space="preserve"> gain at 60 d</w:t>
            </w:r>
            <w:r>
              <w:rPr>
                <w:sz w:val="20"/>
                <w:szCs w:val="20"/>
              </w:rPr>
              <w:t>ay</w:t>
            </w:r>
            <w:r w:rsidRPr="00600B80">
              <w:rPr>
                <w:sz w:val="20"/>
                <w:szCs w:val="20"/>
              </w:rPr>
              <w:t>s</w:t>
            </w:r>
          </w:p>
          <w:p w14:paraId="4A218CF9" w14:textId="0066F779" w:rsidR="005B6E73" w:rsidRPr="00600B80" w:rsidRDefault="005B6E73" w:rsidP="00E27AED">
            <w:pPr>
              <w:pStyle w:val="ListParagraph"/>
              <w:ind w:left="516" w:hanging="350"/>
            </w:pPr>
            <w:r w:rsidRPr="00600B80">
              <w:rPr>
                <w:sz w:val="20"/>
                <w:szCs w:val="20"/>
              </w:rPr>
              <w:t>No differences among groups in HC or l</w:t>
            </w:r>
            <w:r>
              <w:rPr>
                <w:sz w:val="20"/>
                <w:szCs w:val="20"/>
              </w:rPr>
              <w:t>inear</w:t>
            </w:r>
            <w:r w:rsidRPr="00600B80">
              <w:rPr>
                <w:sz w:val="20"/>
                <w:szCs w:val="20"/>
              </w:rPr>
              <w:t xml:space="preserve"> growth at DC</w:t>
            </w:r>
          </w:p>
          <w:p w14:paraId="082CD9D2" w14:textId="0429FC90" w:rsidR="005B6E73" w:rsidRPr="000F3970" w:rsidRDefault="005B6E73" w:rsidP="00E27AED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signif</w:t>
            </w:r>
            <w:proofErr w:type="spellEnd"/>
            <w:r>
              <w:rPr>
                <w:sz w:val="20"/>
                <w:szCs w:val="20"/>
              </w:rPr>
              <w:t xml:space="preserve"> between-group difference in s</w:t>
            </w:r>
            <w:r w:rsidRPr="00600B80">
              <w:rPr>
                <w:sz w:val="20"/>
                <w:szCs w:val="20"/>
              </w:rPr>
              <w:t>everity &amp; rate of NEC,</w:t>
            </w:r>
            <w:r>
              <w:rPr>
                <w:sz w:val="20"/>
                <w:szCs w:val="20"/>
              </w:rPr>
              <w:t xml:space="preserve"> IVH,</w:t>
            </w:r>
            <w:r w:rsidRPr="00600B80">
              <w:rPr>
                <w:sz w:val="20"/>
                <w:szCs w:val="20"/>
              </w:rPr>
              <w:t xml:space="preserve"> BPD, &amp; LOS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59CACB18" w14:textId="77777777" w:rsidR="005B6E73" w:rsidRPr="00AD6471" w:rsidRDefault="005B6E73" w:rsidP="005B6E73">
            <w:pPr>
              <w:rPr>
                <w:bCs/>
                <w:sz w:val="20"/>
                <w:szCs w:val="20"/>
              </w:rPr>
            </w:pPr>
            <w:r w:rsidRPr="00AD6471">
              <w:rPr>
                <w:bCs/>
                <w:sz w:val="20"/>
                <w:szCs w:val="20"/>
              </w:rPr>
              <w:t>Observation design</w:t>
            </w:r>
          </w:p>
          <w:p w14:paraId="53DE4D0E" w14:textId="77777777" w:rsidR="005B6E73" w:rsidRDefault="005B6E73" w:rsidP="005B6E73">
            <w:pPr>
              <w:ind w:left="156" w:hanging="156"/>
              <w:rPr>
                <w:bCs/>
                <w:sz w:val="20"/>
                <w:szCs w:val="20"/>
              </w:rPr>
            </w:pPr>
          </w:p>
          <w:p w14:paraId="123EFD29" w14:textId="77777777" w:rsidR="005B6E73" w:rsidRPr="00AD6471" w:rsidRDefault="005B6E73" w:rsidP="005B6E73">
            <w:pPr>
              <w:rPr>
                <w:bCs/>
                <w:sz w:val="20"/>
                <w:szCs w:val="20"/>
              </w:rPr>
            </w:pPr>
            <w:r w:rsidRPr="00AD6471">
              <w:rPr>
                <w:bCs/>
                <w:sz w:val="20"/>
                <w:szCs w:val="20"/>
              </w:rPr>
              <w:t>DHM fed infants switched to PF (due to growth failure or as per protocol)</w:t>
            </w:r>
          </w:p>
          <w:p w14:paraId="1582D707" w14:textId="77777777" w:rsidR="005B6E73" w:rsidRDefault="005B6E73" w:rsidP="005B6E73">
            <w:pPr>
              <w:rPr>
                <w:strike/>
                <w:sz w:val="20"/>
                <w:szCs w:val="20"/>
              </w:rPr>
            </w:pPr>
          </w:p>
          <w:p w14:paraId="3BACF381" w14:textId="577FE5CF" w:rsidR="005B6E73" w:rsidRPr="00265D65" w:rsidRDefault="005B6E73" w:rsidP="005B6E73">
            <w:pPr>
              <w:rPr>
                <w:bCs/>
                <w:sz w:val="20"/>
                <w:szCs w:val="20"/>
              </w:rPr>
            </w:pPr>
            <w:r w:rsidRPr="002E47E8">
              <w:rPr>
                <w:i/>
                <w:iCs/>
                <w:sz w:val="20"/>
                <w:szCs w:val="20"/>
              </w:rPr>
              <w:t xml:space="preserve">Sample </w:t>
            </w:r>
            <w:r>
              <w:rPr>
                <w:i/>
                <w:iCs/>
                <w:sz w:val="20"/>
                <w:szCs w:val="20"/>
              </w:rPr>
              <w:t>powered to detect between-group differences in growth rate of 3.5 g/kg/d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60A00DDD" w14:textId="51EE043A" w:rsidR="005B6E73" w:rsidRPr="00694940" w:rsidRDefault="00260A22" w:rsidP="005B6E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Higher g</w:t>
            </w:r>
            <w:r w:rsidR="005B6E73">
              <w:rPr>
                <w:bCs/>
                <w:sz w:val="20"/>
                <w:szCs w:val="20"/>
              </w:rPr>
              <w:t>rowth velocity</w:t>
            </w:r>
            <w:r w:rsidR="005B6E73" w:rsidRPr="006949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early in life </w:t>
            </w:r>
            <w:r w:rsidR="005B6E73" w:rsidRPr="00694940">
              <w:rPr>
                <w:bCs/>
                <w:sz w:val="20"/>
                <w:szCs w:val="20"/>
              </w:rPr>
              <w:t xml:space="preserve">with </w:t>
            </w:r>
            <w:r>
              <w:rPr>
                <w:bCs/>
                <w:sz w:val="20"/>
                <w:szCs w:val="20"/>
              </w:rPr>
              <w:t xml:space="preserve">exclusive </w:t>
            </w:r>
            <w:r w:rsidR="005B6E73" w:rsidRPr="00694940">
              <w:rPr>
                <w:bCs/>
                <w:sz w:val="20"/>
                <w:szCs w:val="20"/>
              </w:rPr>
              <w:t>MOM feeding</w:t>
            </w:r>
          </w:p>
          <w:p w14:paraId="7740C50D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0AD487E6" w14:textId="77777777" w:rsidR="005B6E73" w:rsidRDefault="005B6E73" w:rsidP="005B6E73">
            <w:pPr>
              <w:rPr>
                <w:bCs/>
                <w:sz w:val="20"/>
                <w:szCs w:val="20"/>
              </w:rPr>
            </w:pPr>
          </w:p>
          <w:p w14:paraId="78309CB7" w14:textId="1600F848" w:rsidR="005B6E73" w:rsidRPr="003C2209" w:rsidRDefault="005B6E73" w:rsidP="005B6E73">
            <w:pPr>
              <w:rPr>
                <w:bCs/>
                <w:sz w:val="20"/>
                <w:szCs w:val="20"/>
              </w:rPr>
            </w:pPr>
          </w:p>
        </w:tc>
      </w:tr>
      <w:tr w:rsidR="009A1E97" w:rsidRPr="009A1E97" w14:paraId="7FFC8A1D" w14:textId="77777777" w:rsidTr="009A1E97">
        <w:trPr>
          <w:trHeight w:val="539"/>
        </w:trPr>
        <w:tc>
          <w:tcPr>
            <w:tcW w:w="1075" w:type="dxa"/>
            <w:shd w:val="clear" w:color="auto" w:fill="auto"/>
          </w:tcPr>
          <w:p w14:paraId="5B694937" w14:textId="5A876421" w:rsidR="009A1E97" w:rsidRPr="0049604F" w:rsidRDefault="009A1E97" w:rsidP="009A1E97">
            <w:pPr>
              <w:rPr>
                <w:b/>
                <w:bCs/>
                <w:sz w:val="20"/>
                <w:szCs w:val="20"/>
                <w:vertAlign w:val="superscript"/>
                <w:lang w:val="es-MX"/>
              </w:rPr>
            </w:pPr>
            <w:proofErr w:type="spellStart"/>
            <w:r w:rsidRPr="000E0377">
              <w:rPr>
                <w:b/>
                <w:bCs/>
                <w:sz w:val="20"/>
                <w:szCs w:val="20"/>
                <w:lang w:val="es-MX"/>
              </w:rPr>
              <w:t>Montjaux</w:t>
            </w:r>
            <w:proofErr w:type="spellEnd"/>
            <w:r w:rsidRPr="000E0377">
              <w:rPr>
                <w:b/>
                <w:bCs/>
                <w:sz w:val="20"/>
                <w:szCs w:val="20"/>
                <w:lang w:val="es-MX"/>
              </w:rPr>
              <w:t>-Regis et al</w:t>
            </w:r>
            <w:r>
              <w:rPr>
                <w:b/>
                <w:bCs/>
                <w:sz w:val="20"/>
                <w:szCs w:val="20"/>
                <w:lang w:val="es-MX"/>
              </w:rPr>
              <w:t>.</w:t>
            </w:r>
            <w:r w:rsidR="0049604F">
              <w:rPr>
                <w:b/>
                <w:bCs/>
                <w:sz w:val="20"/>
                <w:szCs w:val="20"/>
                <w:vertAlign w:val="superscript"/>
                <w:lang w:val="es-MX"/>
              </w:rPr>
              <w:t>26</w:t>
            </w:r>
          </w:p>
          <w:p w14:paraId="712A9B2B" w14:textId="77777777" w:rsidR="009A1E97" w:rsidRPr="000E0377" w:rsidRDefault="009A1E97" w:rsidP="009A1E97">
            <w:pPr>
              <w:rPr>
                <w:sz w:val="20"/>
                <w:szCs w:val="20"/>
                <w:lang w:val="es-MX"/>
              </w:rPr>
            </w:pPr>
            <w:r w:rsidRPr="000E0377">
              <w:rPr>
                <w:b/>
                <w:bCs/>
                <w:sz w:val="20"/>
                <w:szCs w:val="20"/>
                <w:lang w:val="es-MX"/>
              </w:rPr>
              <w:t>France</w:t>
            </w:r>
          </w:p>
          <w:p w14:paraId="0A8FB8CF" w14:textId="77777777" w:rsidR="009A1E97" w:rsidRDefault="009A1E97" w:rsidP="009A1E97">
            <w:pPr>
              <w:rPr>
                <w:sz w:val="20"/>
                <w:szCs w:val="20"/>
                <w:lang w:val="es-MX"/>
              </w:rPr>
            </w:pPr>
          </w:p>
          <w:p w14:paraId="46B19E29" w14:textId="77777777" w:rsidR="009A1E97" w:rsidRPr="000E0377" w:rsidRDefault="009A1E97" w:rsidP="009A1E97">
            <w:pPr>
              <w:rPr>
                <w:sz w:val="20"/>
                <w:szCs w:val="20"/>
                <w:lang w:val="es-MX"/>
              </w:rPr>
            </w:pPr>
            <w:r w:rsidRPr="00462DF1">
              <w:rPr>
                <w:i/>
                <w:iCs/>
                <w:sz w:val="20"/>
                <w:szCs w:val="20"/>
                <w:lang w:val="es-MX"/>
              </w:rPr>
              <w:t>III C</w:t>
            </w:r>
          </w:p>
          <w:p w14:paraId="1B1AAB3C" w14:textId="77777777" w:rsidR="009A1E97" w:rsidRPr="003F46AA" w:rsidRDefault="009A1E97" w:rsidP="005B6E73">
            <w:pPr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14:paraId="099E6DE7" w14:textId="77777777" w:rsidR="009A1E97" w:rsidRDefault="009A1E97" w:rsidP="009A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Prospective cohort </w:t>
            </w:r>
          </w:p>
          <w:p w14:paraId="1DEAF077" w14:textId="77777777" w:rsidR="009A1E97" w:rsidRDefault="009A1E97" w:rsidP="009A1E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362">
              <w:rPr>
                <w:sz w:val="20"/>
                <w:szCs w:val="20"/>
                <w:u w:val="single"/>
              </w:rPr>
              <w:t>Sample</w:t>
            </w:r>
            <w:r>
              <w:rPr>
                <w:sz w:val="20"/>
                <w:szCs w:val="20"/>
              </w:rPr>
              <w:t xml:space="preserve"> &lt; 32wks GA</w:t>
            </w:r>
          </w:p>
          <w:p w14:paraId="5917CBE3" w14:textId="77777777" w:rsidR="009A1E97" w:rsidRDefault="009A1E97" w:rsidP="009A1E97">
            <w:pPr>
              <w:rPr>
                <w:sz w:val="20"/>
                <w:szCs w:val="20"/>
                <w:u w:val="single"/>
              </w:rPr>
            </w:pPr>
          </w:p>
          <w:p w14:paraId="00F5A853" w14:textId="77777777" w:rsidR="009A1E97" w:rsidRPr="000935AA" w:rsidRDefault="009A1E97" w:rsidP="009A1E97">
            <w:pPr>
              <w:rPr>
                <w:sz w:val="20"/>
                <w:szCs w:val="20"/>
              </w:rPr>
            </w:pPr>
            <w:r w:rsidRPr="00D91693">
              <w:rPr>
                <w:sz w:val="20"/>
                <w:szCs w:val="20"/>
                <w:u w:val="single"/>
              </w:rPr>
              <w:t>N=</w:t>
            </w:r>
            <w:r>
              <w:rPr>
                <w:sz w:val="20"/>
                <w:szCs w:val="20"/>
                <w:u w:val="single"/>
              </w:rPr>
              <w:t xml:space="preserve"> 48</w:t>
            </w:r>
            <w:r>
              <w:rPr>
                <w:sz w:val="20"/>
                <w:szCs w:val="20"/>
              </w:rPr>
              <w:t xml:space="preserve"> (3 cohorts)</w:t>
            </w:r>
          </w:p>
          <w:p w14:paraId="6B4717FF" w14:textId="77777777" w:rsidR="009A1E97" w:rsidRDefault="009A1E97" w:rsidP="009A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20% MOM, n=20 </w:t>
            </w:r>
          </w:p>
          <w:p w14:paraId="2170730C" w14:textId="77777777" w:rsidR="009A1E97" w:rsidRDefault="009A1E97" w:rsidP="009A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20 to &lt; 80% MOM, n=11</w:t>
            </w:r>
          </w:p>
          <w:p w14:paraId="71FA5777" w14:textId="77777777" w:rsidR="009A1E97" w:rsidRDefault="009A1E97" w:rsidP="009A1E97">
            <w:pPr>
              <w:rPr>
                <w:sz w:val="20"/>
                <w:szCs w:val="20"/>
              </w:rPr>
            </w:pPr>
            <w:r w:rsidRPr="001B6E46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80% MOM, n=17 </w:t>
            </w:r>
          </w:p>
          <w:p w14:paraId="2BFA74B5" w14:textId="77777777" w:rsidR="009A1E97" w:rsidRDefault="009A1E97" w:rsidP="009A1E97">
            <w:pPr>
              <w:rPr>
                <w:sz w:val="20"/>
                <w:szCs w:val="20"/>
              </w:rPr>
            </w:pPr>
          </w:p>
          <w:p w14:paraId="6927E673" w14:textId="425BFCA0" w:rsidR="009A1E97" w:rsidRPr="009A1E97" w:rsidRDefault="009A1E97" w:rsidP="009A1E97">
            <w:pPr>
              <w:rPr>
                <w:sz w:val="20"/>
                <w:szCs w:val="20"/>
              </w:rPr>
            </w:pPr>
            <w:r w:rsidRPr="00293EB4">
              <w:rPr>
                <w:bCs/>
                <w:i/>
                <w:iCs/>
                <w:sz w:val="20"/>
                <w:szCs w:val="20"/>
              </w:rPr>
              <w:t xml:space="preserve">Fortifier: </w:t>
            </w:r>
            <w:proofErr w:type="gramStart"/>
            <w:r w:rsidRPr="00293EB4">
              <w:rPr>
                <w:bCs/>
                <w:i/>
                <w:iCs/>
                <w:sz w:val="20"/>
                <w:szCs w:val="20"/>
              </w:rPr>
              <w:t>bovine</w:t>
            </w:r>
            <w:r>
              <w:rPr>
                <w:bCs/>
                <w:i/>
                <w:iCs/>
                <w:sz w:val="20"/>
                <w:szCs w:val="20"/>
              </w:rPr>
              <w:t>-based</w:t>
            </w:r>
            <w:proofErr w:type="gramEnd"/>
            <w:r w:rsidRPr="00293EB4">
              <w:rPr>
                <w:bCs/>
                <w:i/>
                <w:iCs/>
                <w:sz w:val="20"/>
                <w:szCs w:val="20"/>
              </w:rPr>
              <w:t xml:space="preserve"> HMF</w:t>
            </w:r>
          </w:p>
        </w:tc>
        <w:tc>
          <w:tcPr>
            <w:tcW w:w="1890" w:type="dxa"/>
            <w:shd w:val="clear" w:color="auto" w:fill="auto"/>
          </w:tcPr>
          <w:p w14:paraId="386AFA40" w14:textId="77777777" w:rsidR="009A1E97" w:rsidRPr="000F3970" w:rsidRDefault="009A1E97" w:rsidP="009A1E9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</w:rPr>
            </w:pPr>
            <w:r w:rsidRPr="000F3970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t>Outcome Measures</w:t>
            </w:r>
            <w:r w:rsidRPr="000F3970"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</w:t>
            </w:r>
          </w:p>
          <w:p w14:paraId="7B0F4DF3" w14:textId="77777777" w:rsidR="009A1E97" w:rsidRPr="000F3970" w:rsidRDefault="009A1E97" w:rsidP="009A1E97">
            <w:pPr>
              <w:rPr>
                <w:rFonts w:eastAsiaTheme="minorHAnsi"/>
                <w:color w:val="292526"/>
                <w:sz w:val="20"/>
                <w:szCs w:val="20"/>
              </w:rPr>
            </w:pPr>
            <w:r w:rsidRPr="000F3970">
              <w:rPr>
                <w:rFonts w:eastAsiaTheme="minorHAnsi"/>
                <w:color w:val="292526"/>
                <w:sz w:val="20"/>
                <w:szCs w:val="20"/>
              </w:rPr>
              <w:t>Growth parameters (</w:t>
            </w:r>
            <w:proofErr w:type="spellStart"/>
            <w:r w:rsidRPr="000F3970"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proofErr w:type="spellEnd"/>
            <w:r w:rsidRPr="000F3970">
              <w:rPr>
                <w:rFonts w:eastAsiaTheme="minorHAnsi"/>
                <w:color w:val="292526"/>
                <w:sz w:val="20"/>
                <w:szCs w:val="20"/>
              </w:rPr>
              <w:t xml:space="preserve">, length) </w:t>
            </w:r>
          </w:p>
          <w:p w14:paraId="152E6847" w14:textId="77777777" w:rsidR="009A1E97" w:rsidRDefault="009A1E97" w:rsidP="009A1E97">
            <w:pPr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30632F28" w14:textId="77777777" w:rsidR="009A1E97" w:rsidRPr="000F3970" w:rsidRDefault="009A1E97" w:rsidP="009A1E97">
            <w:pPr>
              <w:rPr>
                <w:rFonts w:eastAsiaTheme="minorHAnsi"/>
                <w:color w:val="141413"/>
                <w:sz w:val="20"/>
                <w:szCs w:val="20"/>
              </w:rPr>
            </w:pPr>
            <w:r w:rsidRPr="000F3970">
              <w:rPr>
                <w:rFonts w:eastAsiaTheme="minorHAnsi"/>
                <w:color w:val="292526"/>
                <w:sz w:val="20"/>
                <w:szCs w:val="20"/>
              </w:rPr>
              <w:t xml:space="preserve">Secondary- Feeding intolerance, NEC HCAIs </w:t>
            </w:r>
          </w:p>
          <w:p w14:paraId="6814D052" w14:textId="77777777" w:rsidR="009A1E97" w:rsidRPr="000F3970" w:rsidRDefault="009A1E97" w:rsidP="009A1E97">
            <w:pPr>
              <w:rPr>
                <w:rFonts w:eastAsiaTheme="minorHAnsi"/>
                <w:color w:val="141413"/>
                <w:sz w:val="20"/>
                <w:szCs w:val="20"/>
              </w:rPr>
            </w:pPr>
          </w:p>
          <w:p w14:paraId="3AC0B8D2" w14:textId="0188BBE0" w:rsidR="009A1E97" w:rsidRPr="009A1E97" w:rsidRDefault="009A1E97" w:rsidP="009A1E9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</w:pPr>
            <w:r w:rsidRPr="003E0F6C">
              <w:rPr>
                <w:rFonts w:eastAsiaTheme="minorHAnsi"/>
                <w:i/>
                <w:iCs/>
                <w:color w:val="141413"/>
                <w:sz w:val="20"/>
                <w:szCs w:val="20"/>
              </w:rPr>
              <w:t>(</w:t>
            </w:r>
            <w:proofErr w:type="gramStart"/>
            <w:r w:rsidRPr="003E0F6C">
              <w:rPr>
                <w:rFonts w:eastAsiaTheme="minorHAnsi"/>
                <w:i/>
                <w:iCs/>
                <w:color w:val="141413"/>
                <w:sz w:val="20"/>
                <w:szCs w:val="20"/>
              </w:rPr>
              <w:t>birth</w:t>
            </w:r>
            <w:proofErr w:type="gramEnd"/>
            <w:r w:rsidRPr="003E0F6C">
              <w:rPr>
                <w:rFonts w:eastAsiaTheme="minorHAnsi"/>
                <w:i/>
                <w:iCs/>
                <w:color w:val="141413"/>
                <w:sz w:val="20"/>
                <w:szCs w:val="20"/>
              </w:rPr>
              <w:t xml:space="preserve"> to </w:t>
            </w:r>
            <w:r w:rsidRPr="003E0F6C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32 </w:t>
            </w:r>
            <w:proofErr w:type="spellStart"/>
            <w:r w:rsidRPr="003E0F6C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wks</w:t>
            </w:r>
            <w:proofErr w:type="spellEnd"/>
            <w:r w:rsidRPr="003E0F6C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or </w:t>
            </w:r>
            <w:proofErr w:type="spellStart"/>
            <w:r w:rsidRPr="003E0F6C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Wt</w:t>
            </w:r>
            <w:proofErr w:type="spellEnd"/>
            <w:r w:rsidRPr="003E0F6C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at 1400g</w:t>
            </w:r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&amp; DC</w:t>
            </w:r>
          </w:p>
        </w:tc>
        <w:tc>
          <w:tcPr>
            <w:tcW w:w="3420" w:type="dxa"/>
            <w:shd w:val="clear" w:color="auto" w:fill="auto"/>
          </w:tcPr>
          <w:p w14:paraId="1BFEF90F" w14:textId="77777777" w:rsidR="009A1E97" w:rsidRPr="000F3970" w:rsidRDefault="009A1E97" w:rsidP="009A1E97">
            <w:pPr>
              <w:pStyle w:val="ListParagraph"/>
              <w:spacing w:after="160" w:line="259" w:lineRule="auto"/>
              <w:ind w:left="516" w:hanging="354"/>
              <w:rPr>
                <w:sz w:val="20"/>
                <w:szCs w:val="20"/>
              </w:rPr>
            </w:pPr>
            <w:proofErr w:type="spellStart"/>
            <w:r w:rsidRPr="000F3970">
              <w:rPr>
                <w:sz w:val="20"/>
                <w:szCs w:val="20"/>
              </w:rPr>
              <w:t>Wt</w:t>
            </w:r>
            <w:proofErr w:type="spellEnd"/>
            <w:r w:rsidRPr="000F3970">
              <w:rPr>
                <w:sz w:val="20"/>
                <w:szCs w:val="20"/>
              </w:rPr>
              <w:t xml:space="preserve"> gain correlated with proportion of MOM intake</w:t>
            </w:r>
          </w:p>
          <w:p w14:paraId="1FA56F58" w14:textId="77777777" w:rsidR="009A1E97" w:rsidRPr="000F3970" w:rsidRDefault="009A1E97" w:rsidP="009A1E97">
            <w:pPr>
              <w:pStyle w:val="ListParagraph"/>
              <w:spacing w:line="259" w:lineRule="auto"/>
              <w:ind w:left="516" w:hanging="343"/>
              <w:rPr>
                <w:sz w:val="20"/>
                <w:szCs w:val="20"/>
              </w:rPr>
            </w:pPr>
            <w:r w:rsidRPr="000F397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1711726" wp14:editId="1A920DA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318135</wp:posOffset>
                      </wp:positionV>
                      <wp:extent cx="0" cy="156845"/>
                      <wp:effectExtent l="76200" t="0" r="57150" b="5270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8FD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45.35pt;margin-top:25.05pt;width:0;height:12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0F3970">
              <w:rPr>
                <w:sz w:val="20"/>
                <w:szCs w:val="20"/>
              </w:rPr>
              <w:t xml:space="preserve">&gt; 80% MOM group gained </w:t>
            </w:r>
            <w:proofErr w:type="spellStart"/>
            <w:r w:rsidRPr="000F3970">
              <w:rPr>
                <w:sz w:val="20"/>
                <w:szCs w:val="20"/>
              </w:rPr>
              <w:t>Wt</w:t>
            </w:r>
            <w:proofErr w:type="spellEnd"/>
            <w:r w:rsidRPr="000F3970">
              <w:rPr>
                <w:sz w:val="20"/>
                <w:szCs w:val="20"/>
              </w:rPr>
              <w:t xml:space="preserve"> more rapidly than &lt;20% MOM</w:t>
            </w:r>
          </w:p>
          <w:p w14:paraId="28AD53F8" w14:textId="77777777" w:rsidR="009A1E97" w:rsidRPr="000F3970" w:rsidRDefault="009A1E97" w:rsidP="009A1E97">
            <w:pPr>
              <w:pStyle w:val="ListParagraph"/>
              <w:spacing w:line="259" w:lineRule="auto"/>
              <w:ind w:left="516" w:hanging="343"/>
              <w:rPr>
                <w:sz w:val="20"/>
                <w:szCs w:val="20"/>
              </w:rPr>
            </w:pPr>
            <w:proofErr w:type="spellStart"/>
            <w:r w:rsidRPr="000F3970">
              <w:rPr>
                <w:sz w:val="20"/>
                <w:szCs w:val="20"/>
              </w:rPr>
              <w:t>Wt</w:t>
            </w:r>
            <w:proofErr w:type="spellEnd"/>
            <w:r w:rsidRPr="000F3970">
              <w:rPr>
                <w:sz w:val="20"/>
                <w:szCs w:val="20"/>
              </w:rPr>
              <w:t xml:space="preserve"> gain    on average 5.1g/kg/d for infants receiving &lt; 20% of MOM</w:t>
            </w:r>
          </w:p>
          <w:p w14:paraId="1C7B1222" w14:textId="77777777" w:rsidR="009A1E97" w:rsidRPr="000F3970" w:rsidRDefault="009A1E97" w:rsidP="009A1E97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sz w:val="20"/>
                <w:szCs w:val="20"/>
              </w:rPr>
            </w:pPr>
            <w:r w:rsidRPr="000F3970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linear growth</w:t>
            </w:r>
            <w:r w:rsidRPr="000F3970">
              <w:rPr>
                <w:sz w:val="20"/>
                <w:szCs w:val="20"/>
              </w:rPr>
              <w:t xml:space="preserve"> differences among groups</w:t>
            </w:r>
          </w:p>
          <w:p w14:paraId="38736F4E" w14:textId="36D1DA16" w:rsidR="009A1E97" w:rsidRPr="000F3970" w:rsidRDefault="009A1E97" w:rsidP="009A1E97">
            <w:pPr>
              <w:pStyle w:val="ListParagraph"/>
              <w:spacing w:line="259" w:lineRule="auto"/>
              <w:ind w:left="516" w:hanging="343"/>
              <w:rPr>
                <w:sz w:val="20"/>
                <w:szCs w:val="20"/>
              </w:rPr>
            </w:pPr>
            <w:r w:rsidRPr="000F3970">
              <w:rPr>
                <w:sz w:val="20"/>
                <w:szCs w:val="20"/>
              </w:rPr>
              <w:t xml:space="preserve">Variation in </w:t>
            </w:r>
            <w:proofErr w:type="spellStart"/>
            <w:r w:rsidRPr="000F3970">
              <w:rPr>
                <w:sz w:val="20"/>
                <w:szCs w:val="20"/>
              </w:rPr>
              <w:t>Wt</w:t>
            </w:r>
            <w:proofErr w:type="spellEnd"/>
            <w:r w:rsidRPr="000F3970">
              <w:rPr>
                <w:sz w:val="20"/>
                <w:szCs w:val="20"/>
              </w:rPr>
              <w:t xml:space="preserve"> gained explained by MOM %, feeding intolerance, &amp; </w:t>
            </w:r>
            <w:proofErr w:type="spellStart"/>
            <w:r w:rsidRPr="000F3970">
              <w:rPr>
                <w:sz w:val="20"/>
                <w:szCs w:val="20"/>
              </w:rPr>
              <w:t>Wt</w:t>
            </w:r>
            <w:proofErr w:type="spellEnd"/>
            <w:r w:rsidRPr="000F3970">
              <w:rPr>
                <w:sz w:val="20"/>
                <w:szCs w:val="20"/>
              </w:rPr>
              <w:t xml:space="preserve"> 1</w:t>
            </w:r>
            <w:r w:rsidRPr="000F3970">
              <w:rPr>
                <w:sz w:val="20"/>
                <w:szCs w:val="20"/>
                <w:vertAlign w:val="superscript"/>
              </w:rPr>
              <w:t>st</w:t>
            </w:r>
            <w:r w:rsidRPr="000F3970">
              <w:rPr>
                <w:sz w:val="20"/>
                <w:szCs w:val="20"/>
              </w:rPr>
              <w:t xml:space="preserve"> day of full feeding</w:t>
            </w:r>
          </w:p>
          <w:p w14:paraId="0E7F3179" w14:textId="3F81CBB8" w:rsidR="009A1E97" w:rsidRPr="009A1E97" w:rsidRDefault="009A1E97" w:rsidP="009A1E97">
            <w:pPr>
              <w:pStyle w:val="ListParagraph"/>
              <w:ind w:left="516" w:hanging="350"/>
              <w:rPr>
                <w:sz w:val="20"/>
                <w:szCs w:val="20"/>
              </w:rPr>
            </w:pPr>
            <w:r w:rsidRPr="000F3970"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signif</w:t>
            </w:r>
            <w:proofErr w:type="spellEnd"/>
            <w:r>
              <w:rPr>
                <w:sz w:val="20"/>
                <w:szCs w:val="20"/>
              </w:rPr>
              <w:t xml:space="preserve"> between-group </w:t>
            </w:r>
            <w:r w:rsidRPr="000F3970">
              <w:rPr>
                <w:sz w:val="20"/>
                <w:szCs w:val="20"/>
              </w:rPr>
              <w:t>differences in feeding intolerance, NEC or HCAIs</w:t>
            </w:r>
          </w:p>
        </w:tc>
        <w:tc>
          <w:tcPr>
            <w:tcW w:w="2250" w:type="dxa"/>
            <w:shd w:val="clear" w:color="auto" w:fill="auto"/>
          </w:tcPr>
          <w:p w14:paraId="6F51AEC5" w14:textId="77777777" w:rsidR="009A1E97" w:rsidRDefault="009A1E97" w:rsidP="009A1E97">
            <w:pPr>
              <w:ind w:left="-18"/>
              <w:rPr>
                <w:bCs/>
                <w:sz w:val="20"/>
                <w:szCs w:val="20"/>
              </w:rPr>
            </w:pPr>
            <w:r w:rsidRPr="00265D65">
              <w:rPr>
                <w:bCs/>
                <w:sz w:val="20"/>
                <w:szCs w:val="20"/>
              </w:rPr>
              <w:t>Observational design</w:t>
            </w:r>
          </w:p>
          <w:p w14:paraId="2BAAC06A" w14:textId="77777777" w:rsidR="009A1E97" w:rsidRPr="00265D65" w:rsidRDefault="009A1E97" w:rsidP="009A1E97">
            <w:pPr>
              <w:ind w:left="-18"/>
              <w:rPr>
                <w:bCs/>
                <w:sz w:val="20"/>
                <w:szCs w:val="20"/>
              </w:rPr>
            </w:pPr>
          </w:p>
          <w:p w14:paraId="50A47E4B" w14:textId="77777777" w:rsidR="009A1E97" w:rsidRDefault="009A1E97" w:rsidP="009A1E97">
            <w:pPr>
              <w:rPr>
                <w:bCs/>
                <w:sz w:val="20"/>
                <w:szCs w:val="20"/>
              </w:rPr>
            </w:pPr>
            <w:r w:rsidRPr="00265D65">
              <w:rPr>
                <w:bCs/>
                <w:sz w:val="20"/>
                <w:szCs w:val="20"/>
              </w:rPr>
              <w:t xml:space="preserve">Small sample </w:t>
            </w:r>
          </w:p>
          <w:p w14:paraId="518DF0A4" w14:textId="77777777" w:rsidR="009A1E97" w:rsidRPr="00265D65" w:rsidRDefault="009A1E97" w:rsidP="009A1E97">
            <w:pPr>
              <w:rPr>
                <w:bCs/>
                <w:sz w:val="20"/>
                <w:szCs w:val="20"/>
              </w:rPr>
            </w:pPr>
          </w:p>
          <w:p w14:paraId="4D55A4E9" w14:textId="77777777" w:rsidR="009A1E97" w:rsidRPr="00265D65" w:rsidRDefault="009A1E97" w:rsidP="009A1E97">
            <w:pPr>
              <w:rPr>
                <w:bCs/>
                <w:sz w:val="20"/>
                <w:szCs w:val="20"/>
              </w:rPr>
            </w:pPr>
            <w:r w:rsidRPr="00265D65">
              <w:rPr>
                <w:bCs/>
                <w:sz w:val="20"/>
                <w:szCs w:val="20"/>
              </w:rPr>
              <w:t>MOM group suppl</w:t>
            </w:r>
            <w:r>
              <w:rPr>
                <w:bCs/>
                <w:sz w:val="20"/>
                <w:szCs w:val="20"/>
              </w:rPr>
              <w:t>emented</w:t>
            </w:r>
            <w:r w:rsidRPr="00265D65">
              <w:rPr>
                <w:bCs/>
                <w:sz w:val="20"/>
                <w:szCs w:val="20"/>
              </w:rPr>
              <w:t xml:space="preserve"> with PF at 32 </w:t>
            </w:r>
            <w:proofErr w:type="spellStart"/>
            <w:r w:rsidRPr="00265D65">
              <w:rPr>
                <w:bCs/>
                <w:sz w:val="20"/>
                <w:szCs w:val="20"/>
              </w:rPr>
              <w:t>wks</w:t>
            </w:r>
            <w:proofErr w:type="spellEnd"/>
            <w:r w:rsidRPr="00265D65">
              <w:rPr>
                <w:bCs/>
                <w:sz w:val="20"/>
                <w:szCs w:val="20"/>
              </w:rPr>
              <w:t xml:space="preserve"> per protocol</w:t>
            </w:r>
          </w:p>
          <w:p w14:paraId="69A4569C" w14:textId="77777777" w:rsidR="009A1E97" w:rsidRDefault="009A1E97" w:rsidP="009A1E97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609B81F3" w14:textId="77777777" w:rsidR="009A1E97" w:rsidRPr="00265D65" w:rsidRDefault="009A1E97" w:rsidP="009A1E97">
            <w:pPr>
              <w:rPr>
                <w:bCs/>
                <w:i/>
                <w:iCs/>
                <w:sz w:val="20"/>
                <w:szCs w:val="20"/>
              </w:rPr>
            </w:pPr>
            <w:r w:rsidRPr="00265D65">
              <w:rPr>
                <w:bCs/>
                <w:i/>
                <w:iCs/>
                <w:sz w:val="20"/>
                <w:szCs w:val="20"/>
              </w:rPr>
              <w:t>Prospective data collection</w:t>
            </w:r>
          </w:p>
          <w:p w14:paraId="4099B8FD" w14:textId="77777777" w:rsidR="009A1E97" w:rsidRPr="009A1E97" w:rsidRDefault="009A1E97" w:rsidP="005B6E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823E106" w14:textId="77777777" w:rsidR="009A1E97" w:rsidRPr="000F3970" w:rsidRDefault="009A1E97" w:rsidP="009A1E97">
            <w:pPr>
              <w:rPr>
                <w:bCs/>
                <w:sz w:val="20"/>
                <w:szCs w:val="20"/>
              </w:rPr>
            </w:pPr>
            <w:proofErr w:type="spellStart"/>
            <w:r w:rsidRPr="000F3970"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proofErr w:type="spellEnd"/>
            <w:r w:rsidRPr="000F3970">
              <w:rPr>
                <w:rFonts w:eastAsiaTheme="minorHAnsi"/>
                <w:color w:val="292526"/>
                <w:sz w:val="20"/>
                <w:szCs w:val="20"/>
              </w:rPr>
              <w:t xml:space="preserve"> gain correlated with % of MOM feeding</w:t>
            </w:r>
          </w:p>
          <w:p w14:paraId="645A8711" w14:textId="77777777" w:rsidR="009A1E97" w:rsidRPr="009A1E97" w:rsidRDefault="009A1E97" w:rsidP="005B6E73">
            <w:pPr>
              <w:rPr>
                <w:bCs/>
                <w:sz w:val="20"/>
                <w:szCs w:val="20"/>
              </w:rPr>
            </w:pPr>
          </w:p>
        </w:tc>
      </w:tr>
      <w:tr w:rsidR="005B6E73" w:rsidRPr="00F9079B" w14:paraId="31915782" w14:textId="77777777" w:rsidTr="009A1E97">
        <w:trPr>
          <w:trHeight w:val="539"/>
        </w:trPr>
        <w:tc>
          <w:tcPr>
            <w:tcW w:w="1075" w:type="dxa"/>
            <w:shd w:val="clear" w:color="auto" w:fill="DEEAF6" w:themeFill="accent5" w:themeFillTint="33"/>
          </w:tcPr>
          <w:p w14:paraId="2D809148" w14:textId="697AA4C4" w:rsidR="005B6E73" w:rsidRPr="006A3061" w:rsidRDefault="005B6E73" w:rsidP="005B6E7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3061">
              <w:rPr>
                <w:b/>
                <w:bCs/>
                <w:sz w:val="20"/>
                <w:szCs w:val="20"/>
              </w:rPr>
              <w:lastRenderedPageBreak/>
              <w:t>Schanler</w:t>
            </w:r>
            <w:proofErr w:type="spellEnd"/>
            <w:r w:rsidRPr="006A3061">
              <w:rPr>
                <w:b/>
                <w:bCs/>
                <w:sz w:val="20"/>
                <w:szCs w:val="20"/>
              </w:rPr>
              <w:t xml:space="preserve"> et al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2251A8">
              <w:rPr>
                <w:b/>
                <w:bCs/>
                <w:sz w:val="20"/>
                <w:szCs w:val="20"/>
                <w:vertAlign w:val="superscript"/>
              </w:rPr>
              <w:t>33</w:t>
            </w:r>
          </w:p>
          <w:p w14:paraId="13F805DE" w14:textId="77777777" w:rsidR="005B6E73" w:rsidRDefault="005B6E73" w:rsidP="005B6E73">
            <w:pPr>
              <w:rPr>
                <w:b/>
                <w:bCs/>
                <w:sz w:val="20"/>
                <w:szCs w:val="20"/>
              </w:rPr>
            </w:pPr>
            <w:r w:rsidRPr="006A3061">
              <w:rPr>
                <w:b/>
                <w:bCs/>
                <w:sz w:val="20"/>
                <w:szCs w:val="20"/>
              </w:rPr>
              <w:t>U.S.</w:t>
            </w:r>
            <w:r>
              <w:rPr>
                <w:b/>
                <w:bCs/>
                <w:sz w:val="20"/>
                <w:szCs w:val="20"/>
              </w:rPr>
              <w:t>A.</w:t>
            </w:r>
          </w:p>
          <w:p w14:paraId="5329C2A2" w14:textId="77777777" w:rsidR="005B6E73" w:rsidRDefault="005B6E73" w:rsidP="005B6E73">
            <w:pPr>
              <w:rPr>
                <w:b/>
                <w:bCs/>
                <w:sz w:val="20"/>
                <w:szCs w:val="20"/>
              </w:rPr>
            </w:pPr>
          </w:p>
          <w:p w14:paraId="279A0DA4" w14:textId="053B1B47" w:rsidR="005B6E73" w:rsidRPr="006A3061" w:rsidRDefault="005B6E73" w:rsidP="005B6E73">
            <w:pPr>
              <w:rPr>
                <w:b/>
                <w:bCs/>
                <w:sz w:val="20"/>
                <w:szCs w:val="20"/>
              </w:rPr>
            </w:pPr>
            <w:r w:rsidRPr="001F60F1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3558D9D0" w14:textId="6005379A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RCT </w:t>
            </w:r>
          </w:p>
          <w:p w14:paraId="62C16AC1" w14:textId="366E2446" w:rsidR="005B6E73" w:rsidRPr="00167362" w:rsidRDefault="005B6E73" w:rsidP="005B6E73">
            <w:pPr>
              <w:rPr>
                <w:sz w:val="20"/>
                <w:szCs w:val="20"/>
                <w:u w:val="single"/>
              </w:rPr>
            </w:pPr>
            <w:r w:rsidRPr="00167362">
              <w:rPr>
                <w:sz w:val="20"/>
                <w:szCs w:val="20"/>
                <w:u w:val="single"/>
              </w:rPr>
              <w:t>Sample</w:t>
            </w:r>
            <w:r>
              <w:rPr>
                <w:sz w:val="20"/>
                <w:szCs w:val="20"/>
              </w:rPr>
              <w:t xml:space="preserve"> </w:t>
            </w:r>
            <w:r w:rsidRPr="0037337C">
              <w:rPr>
                <w:sz w:val="20"/>
                <w:szCs w:val="20"/>
              </w:rPr>
              <w:t xml:space="preserve">&lt; </w:t>
            </w: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wks</w:t>
            </w:r>
            <w:proofErr w:type="spellEnd"/>
            <w:r>
              <w:rPr>
                <w:sz w:val="20"/>
                <w:szCs w:val="20"/>
              </w:rPr>
              <w:t xml:space="preserve"> GA</w:t>
            </w:r>
          </w:p>
          <w:p w14:paraId="1B71A282" w14:textId="77777777" w:rsidR="005B6E73" w:rsidRDefault="005B6E73" w:rsidP="005B6E73">
            <w:pPr>
              <w:rPr>
                <w:sz w:val="20"/>
                <w:szCs w:val="20"/>
              </w:rPr>
            </w:pPr>
          </w:p>
          <w:p w14:paraId="0DF9F67C" w14:textId="63928985" w:rsidR="005B6E73" w:rsidRPr="00167362" w:rsidRDefault="005B6E73" w:rsidP="005B6E7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N= </w:t>
            </w:r>
            <w:r w:rsidRPr="00167362">
              <w:rPr>
                <w:sz w:val="20"/>
                <w:szCs w:val="20"/>
              </w:rPr>
              <w:t>243</w:t>
            </w:r>
            <w:r>
              <w:rPr>
                <w:sz w:val="20"/>
                <w:szCs w:val="20"/>
              </w:rPr>
              <w:t xml:space="preserve"> (</w:t>
            </w:r>
            <w:r w:rsidRPr="00167362">
              <w:rPr>
                <w:sz w:val="20"/>
                <w:szCs w:val="20"/>
              </w:rPr>
              <w:t>3cohorts</w:t>
            </w:r>
            <w:r>
              <w:rPr>
                <w:sz w:val="20"/>
                <w:szCs w:val="20"/>
              </w:rPr>
              <w:t>)</w:t>
            </w:r>
          </w:p>
          <w:p w14:paraId="4971B01D" w14:textId="77777777" w:rsidR="005B6E73" w:rsidRDefault="005B6E73" w:rsidP="005B6E73">
            <w:pPr>
              <w:rPr>
                <w:sz w:val="20"/>
                <w:szCs w:val="20"/>
                <w:u w:val="single"/>
              </w:rPr>
            </w:pPr>
          </w:p>
          <w:p w14:paraId="297E23CD" w14:textId="078705E7" w:rsidR="005B6E73" w:rsidRDefault="007D65FC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Exclusive </w:t>
            </w:r>
            <w:r w:rsidR="005B6E73">
              <w:rPr>
                <w:sz w:val="20"/>
                <w:szCs w:val="20"/>
              </w:rPr>
              <w:t>MOM, n=70</w:t>
            </w:r>
          </w:p>
          <w:p w14:paraId="67302C16" w14:textId="5423996F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DHM, n=81</w:t>
            </w:r>
          </w:p>
          <w:p w14:paraId="3E18462C" w14:textId="74C21EDF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PF, n=92 </w:t>
            </w:r>
          </w:p>
          <w:p w14:paraId="4AECCC45" w14:textId="79656182" w:rsidR="005B6E73" w:rsidRDefault="005B6E73" w:rsidP="005B6E73">
            <w:pPr>
              <w:rPr>
                <w:sz w:val="20"/>
                <w:szCs w:val="20"/>
              </w:rPr>
            </w:pPr>
          </w:p>
          <w:p w14:paraId="5C0A1C73" w14:textId="6E7CEF8A" w:rsidR="005B6E73" w:rsidRDefault="005B6E73" w:rsidP="005B6E73">
            <w:pPr>
              <w:rPr>
                <w:sz w:val="20"/>
                <w:szCs w:val="20"/>
              </w:rPr>
            </w:pPr>
            <w:r w:rsidRPr="00293EB4">
              <w:rPr>
                <w:bCs/>
                <w:i/>
                <w:iCs/>
                <w:sz w:val="20"/>
                <w:szCs w:val="20"/>
              </w:rPr>
              <w:t>Fortifier: bovine</w:t>
            </w:r>
            <w:r>
              <w:rPr>
                <w:bCs/>
                <w:i/>
                <w:iCs/>
                <w:sz w:val="20"/>
                <w:szCs w:val="20"/>
              </w:rPr>
              <w:t>-based</w:t>
            </w:r>
            <w:r w:rsidRPr="00293EB4">
              <w:rPr>
                <w:bCs/>
                <w:i/>
                <w:iCs/>
                <w:sz w:val="20"/>
                <w:szCs w:val="20"/>
              </w:rPr>
              <w:t xml:space="preserve"> HMF (up to 2</w:t>
            </w:r>
            <w:r>
              <w:rPr>
                <w:bCs/>
                <w:i/>
                <w:iCs/>
                <w:sz w:val="20"/>
                <w:szCs w:val="20"/>
              </w:rPr>
              <w:t>4</w:t>
            </w:r>
            <w:r w:rsidRPr="00293EB4">
              <w:rPr>
                <w:bCs/>
                <w:i/>
                <w:iCs/>
                <w:sz w:val="20"/>
                <w:szCs w:val="20"/>
              </w:rPr>
              <w:t xml:space="preserve"> Kcal/oz)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1CD4CA95" w14:textId="57385DB3" w:rsidR="005B6E73" w:rsidRPr="000F3970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</w:rPr>
            </w:pPr>
            <w:r w:rsidRPr="000F3970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t>Outcome Measures</w:t>
            </w:r>
            <w:r w:rsidRPr="000F3970"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</w:t>
            </w:r>
          </w:p>
          <w:p w14:paraId="2A6C6A48" w14:textId="5D0F65F8" w:rsidR="005B6E73" w:rsidRPr="000F3970" w:rsidRDefault="005B6E73" w:rsidP="005B6E73">
            <w:pPr>
              <w:rPr>
                <w:rFonts w:eastAsiaTheme="minorHAnsi"/>
                <w:color w:val="292526"/>
                <w:sz w:val="20"/>
                <w:szCs w:val="20"/>
              </w:rPr>
            </w:pPr>
            <w:r w:rsidRPr="000F3970">
              <w:rPr>
                <w:rFonts w:eastAsiaTheme="minorHAnsi"/>
                <w:color w:val="292526"/>
                <w:sz w:val="20"/>
                <w:szCs w:val="20"/>
              </w:rPr>
              <w:t>LOS, NEC, length of stay</w:t>
            </w:r>
            <w:r>
              <w:rPr>
                <w:rFonts w:eastAsiaTheme="minorHAnsi"/>
                <w:color w:val="292526"/>
                <w:sz w:val="20"/>
                <w:szCs w:val="20"/>
              </w:rPr>
              <w:t xml:space="preserve"> &amp;</w:t>
            </w:r>
            <w:r w:rsidRPr="000F3970">
              <w:rPr>
                <w:rFonts w:eastAsiaTheme="minorHAnsi"/>
                <w:color w:val="292526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292526"/>
                <w:sz w:val="20"/>
                <w:szCs w:val="20"/>
              </w:rPr>
              <w:t>g</w:t>
            </w:r>
            <w:r w:rsidRPr="000F3970">
              <w:rPr>
                <w:rFonts w:eastAsiaTheme="minorHAnsi"/>
                <w:color w:val="292526"/>
                <w:sz w:val="20"/>
                <w:szCs w:val="20"/>
              </w:rPr>
              <w:t xml:space="preserve">rowth parameters </w:t>
            </w:r>
          </w:p>
          <w:p w14:paraId="1C360FD2" w14:textId="0BD7029B" w:rsidR="005B6E73" w:rsidRPr="000F3970" w:rsidRDefault="005B6E73" w:rsidP="005B6E73">
            <w:pPr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  <w:r w:rsidRPr="000F3970">
              <w:rPr>
                <w:rFonts w:eastAsiaTheme="minorHAnsi"/>
                <w:color w:val="292526"/>
                <w:sz w:val="20"/>
                <w:szCs w:val="20"/>
              </w:rPr>
              <w:t>(</w:t>
            </w:r>
            <w:proofErr w:type="spellStart"/>
            <w:r w:rsidRPr="000F3970"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proofErr w:type="spellEnd"/>
            <w:r w:rsidRPr="000F3970">
              <w:rPr>
                <w:rFonts w:eastAsiaTheme="minorHAnsi"/>
                <w:color w:val="292526"/>
                <w:sz w:val="20"/>
                <w:szCs w:val="20"/>
              </w:rPr>
              <w:t>, HC, length)</w:t>
            </w:r>
          </w:p>
          <w:p w14:paraId="61099F96" w14:textId="77777777" w:rsidR="005B6E73" w:rsidRPr="000F3970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</w:p>
          <w:p w14:paraId="0AF259BF" w14:textId="377C7FAC" w:rsidR="005B6E73" w:rsidRPr="000F3970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526"/>
                <w:sz w:val="20"/>
                <w:szCs w:val="20"/>
              </w:rPr>
            </w:pPr>
            <w:r w:rsidRPr="000F3970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(</w:t>
            </w:r>
            <w:proofErr w:type="gramStart"/>
            <w:r w:rsidRPr="000F3970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birth</w:t>
            </w:r>
            <w:proofErr w:type="gramEnd"/>
            <w:r w:rsidRPr="000F3970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to 90 days </w:t>
            </w:r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postnatally</w:t>
            </w:r>
            <w:r w:rsidRPr="000F3970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or DC)</w:t>
            </w:r>
          </w:p>
        </w:tc>
        <w:tc>
          <w:tcPr>
            <w:tcW w:w="3420" w:type="dxa"/>
            <w:shd w:val="clear" w:color="auto" w:fill="DEEAF6" w:themeFill="accent5" w:themeFillTint="33"/>
          </w:tcPr>
          <w:p w14:paraId="56D3F8C1" w14:textId="3579177D" w:rsidR="005B6E73" w:rsidRPr="000F3970" w:rsidRDefault="005B6E73" w:rsidP="00E27AED">
            <w:pPr>
              <w:pStyle w:val="ListParagraph"/>
              <w:spacing w:after="160" w:line="259" w:lineRule="auto"/>
              <w:ind w:left="516" w:hanging="354"/>
              <w:rPr>
                <w:sz w:val="20"/>
                <w:szCs w:val="20"/>
              </w:rPr>
            </w:pPr>
            <w:r w:rsidRPr="000F3970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between-</w:t>
            </w:r>
            <w:r w:rsidRPr="00173C1D">
              <w:rPr>
                <w:sz w:val="20"/>
                <w:szCs w:val="20"/>
              </w:rPr>
              <w:t>group differences</w:t>
            </w:r>
            <w:r w:rsidRPr="000F3970">
              <w:rPr>
                <w:sz w:val="20"/>
                <w:szCs w:val="20"/>
              </w:rPr>
              <w:t xml:space="preserve"> in </w:t>
            </w:r>
            <w:proofErr w:type="spellStart"/>
            <w:r w:rsidRPr="000F3970">
              <w:rPr>
                <w:sz w:val="20"/>
                <w:szCs w:val="20"/>
              </w:rPr>
              <w:t>Wt</w:t>
            </w:r>
            <w:proofErr w:type="spellEnd"/>
            <w:r w:rsidRPr="000F3970">
              <w:rPr>
                <w:sz w:val="20"/>
                <w:szCs w:val="20"/>
              </w:rPr>
              <w:t xml:space="preserve"> &amp; HC. MOM group with significantly less </w:t>
            </w:r>
            <w:r>
              <w:rPr>
                <w:sz w:val="20"/>
                <w:szCs w:val="20"/>
              </w:rPr>
              <w:t>linear growth</w:t>
            </w:r>
          </w:p>
          <w:p w14:paraId="057EB768" w14:textId="34CD1E4C" w:rsidR="005B6E73" w:rsidRPr="000F3970" w:rsidRDefault="005B6E73" w:rsidP="00E27AED">
            <w:pPr>
              <w:pStyle w:val="ListParagraph"/>
              <w:spacing w:after="160" w:line="259" w:lineRule="auto"/>
              <w:ind w:left="516" w:hanging="354"/>
              <w:rPr>
                <w:sz w:val="20"/>
                <w:szCs w:val="20"/>
              </w:rPr>
            </w:pPr>
            <w:r w:rsidRPr="000F3970">
              <w:rPr>
                <w:sz w:val="20"/>
                <w:szCs w:val="20"/>
              </w:rPr>
              <w:t xml:space="preserve">DHM </w:t>
            </w:r>
            <w:r>
              <w:rPr>
                <w:sz w:val="20"/>
                <w:szCs w:val="20"/>
              </w:rPr>
              <w:t xml:space="preserve">group </w:t>
            </w:r>
            <w:r w:rsidRPr="000F3970">
              <w:rPr>
                <w:sz w:val="20"/>
                <w:szCs w:val="20"/>
              </w:rPr>
              <w:t xml:space="preserve">with similar rates of LOS, NEC, </w:t>
            </w:r>
            <w:r w:rsidRPr="000F3970">
              <w:rPr>
                <w:rFonts w:eastAsiaTheme="minorHAnsi"/>
                <w:color w:val="292526"/>
                <w:sz w:val="20"/>
                <w:szCs w:val="20"/>
              </w:rPr>
              <w:t>length of stay</w:t>
            </w:r>
            <w:r w:rsidRPr="000F3970">
              <w:rPr>
                <w:sz w:val="20"/>
                <w:szCs w:val="20"/>
              </w:rPr>
              <w:t xml:space="preserve"> &amp; total infection-related events compared with </w:t>
            </w:r>
            <w:r>
              <w:rPr>
                <w:sz w:val="20"/>
                <w:szCs w:val="20"/>
              </w:rPr>
              <w:t>P</w:t>
            </w:r>
            <w:r w:rsidRPr="000F3970">
              <w:rPr>
                <w:sz w:val="20"/>
                <w:szCs w:val="20"/>
              </w:rPr>
              <w:t>F</w:t>
            </w:r>
          </w:p>
          <w:p w14:paraId="0E69B26E" w14:textId="69E86DC1" w:rsidR="005B6E73" w:rsidRPr="000F3970" w:rsidRDefault="005B6E73" w:rsidP="00E27AED">
            <w:pPr>
              <w:pStyle w:val="ListParagraph"/>
              <w:spacing w:after="160" w:line="259" w:lineRule="auto"/>
              <w:ind w:left="516" w:hanging="354"/>
              <w:rPr>
                <w:sz w:val="20"/>
                <w:szCs w:val="20"/>
              </w:rPr>
            </w:pPr>
            <w:r w:rsidRPr="000F3970">
              <w:rPr>
                <w:sz w:val="20"/>
                <w:szCs w:val="20"/>
              </w:rPr>
              <w:t>LOS, NEC, &amp; total infection-related events negatively correlated with quantity of MOM (r= -0.1 to -0.2; p&lt; .02)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1B992A43" w14:textId="07A18538" w:rsidR="005B6E73" w:rsidRPr="00407FC3" w:rsidRDefault="005B6E73" w:rsidP="005B6E73">
            <w:pPr>
              <w:rPr>
                <w:bCs/>
                <w:sz w:val="20"/>
                <w:szCs w:val="20"/>
              </w:rPr>
            </w:pPr>
            <w:r w:rsidRPr="00407FC3">
              <w:rPr>
                <w:bCs/>
                <w:sz w:val="20"/>
                <w:szCs w:val="20"/>
              </w:rPr>
              <w:t>Proportion of feedings consisting of MOM vs. DHM not specified</w:t>
            </w:r>
          </w:p>
          <w:p w14:paraId="6836A14B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50575AFF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4852FCA8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2F275A66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598C1538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07EEE8BA" w14:textId="655D9E0D" w:rsidR="005B6E73" w:rsidRPr="004B1A78" w:rsidRDefault="005B6E73" w:rsidP="005B6E73">
            <w:pPr>
              <w:rPr>
                <w:bCs/>
                <w:i/>
                <w:iCs/>
                <w:sz w:val="20"/>
                <w:szCs w:val="20"/>
              </w:rPr>
            </w:pPr>
            <w:r w:rsidRPr="004B1A78">
              <w:rPr>
                <w:bCs/>
                <w:i/>
                <w:iCs/>
                <w:sz w:val="20"/>
                <w:szCs w:val="20"/>
              </w:rPr>
              <w:t>Experimental study with large sample size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309810D3" w14:textId="746012A7" w:rsidR="005B6E73" w:rsidRPr="00007233" w:rsidRDefault="005B6E73" w:rsidP="005B6E73">
            <w:pPr>
              <w:rPr>
                <w:rFonts w:eastAsiaTheme="minorHAnsi"/>
                <w:color w:val="292526"/>
                <w:sz w:val="20"/>
                <w:szCs w:val="20"/>
              </w:rPr>
            </w:pPr>
            <w:r w:rsidRPr="00007233">
              <w:rPr>
                <w:rFonts w:eastAsiaTheme="minorHAnsi"/>
                <w:color w:val="292526"/>
                <w:sz w:val="20"/>
                <w:szCs w:val="20"/>
              </w:rPr>
              <w:t>As a substitute for MOM, DHM offered little short-term advantage over PF</w:t>
            </w:r>
          </w:p>
          <w:p w14:paraId="27315469" w14:textId="77777777" w:rsidR="005B6E73" w:rsidRDefault="005B6E73" w:rsidP="005B6E73">
            <w:pPr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7362D4F9" w14:textId="4F5A231A" w:rsidR="005B6E73" w:rsidRDefault="00BD4EA4" w:rsidP="00BD4EA4">
            <w:pPr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Social differences contributed to feeding practices amongst MOM &amp; DHM mothers</w:t>
            </w:r>
          </w:p>
        </w:tc>
      </w:tr>
      <w:tr w:rsidR="005B6E73" w:rsidRPr="00F9079B" w14:paraId="689CA57D" w14:textId="77777777" w:rsidTr="009A1E97">
        <w:trPr>
          <w:trHeight w:val="539"/>
        </w:trPr>
        <w:tc>
          <w:tcPr>
            <w:tcW w:w="1075" w:type="dxa"/>
            <w:shd w:val="clear" w:color="auto" w:fill="auto"/>
          </w:tcPr>
          <w:p w14:paraId="6198B955" w14:textId="6D19643F" w:rsidR="005B6E73" w:rsidRPr="002251A8" w:rsidRDefault="005B6E73" w:rsidP="005B6E73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9D61C6">
              <w:rPr>
                <w:b/>
                <w:bCs/>
                <w:sz w:val="20"/>
                <w:szCs w:val="20"/>
              </w:rPr>
              <w:t>Sisk et al</w:t>
            </w:r>
            <w:r w:rsidR="002052B9">
              <w:rPr>
                <w:b/>
                <w:bCs/>
                <w:sz w:val="20"/>
                <w:szCs w:val="20"/>
              </w:rPr>
              <w:t>.</w:t>
            </w:r>
            <w:r w:rsidR="002251A8">
              <w:rPr>
                <w:b/>
                <w:bCs/>
                <w:sz w:val="20"/>
                <w:szCs w:val="20"/>
                <w:vertAlign w:val="superscript"/>
              </w:rPr>
              <w:t>34</w:t>
            </w:r>
          </w:p>
          <w:p w14:paraId="4F231C19" w14:textId="77777777" w:rsidR="005B6E73" w:rsidRDefault="005B6E73" w:rsidP="005B6E73">
            <w:pPr>
              <w:rPr>
                <w:b/>
                <w:bCs/>
                <w:sz w:val="20"/>
                <w:szCs w:val="20"/>
              </w:rPr>
            </w:pPr>
            <w:r w:rsidRPr="009D61C6">
              <w:rPr>
                <w:b/>
                <w:bCs/>
                <w:sz w:val="20"/>
                <w:szCs w:val="20"/>
              </w:rPr>
              <w:t>U.S.</w:t>
            </w:r>
            <w:r>
              <w:rPr>
                <w:b/>
                <w:bCs/>
                <w:sz w:val="20"/>
                <w:szCs w:val="20"/>
              </w:rPr>
              <w:t>A.</w:t>
            </w:r>
          </w:p>
          <w:p w14:paraId="58356CB7" w14:textId="77777777" w:rsidR="005B6E73" w:rsidRDefault="005B6E73" w:rsidP="005B6E73">
            <w:pPr>
              <w:rPr>
                <w:b/>
                <w:bCs/>
                <w:sz w:val="20"/>
                <w:szCs w:val="20"/>
              </w:rPr>
            </w:pPr>
          </w:p>
          <w:p w14:paraId="1C9B6FD0" w14:textId="699BB823" w:rsidR="005B6E73" w:rsidRPr="009D61C6" w:rsidRDefault="005B6E73" w:rsidP="005B6E73">
            <w:pPr>
              <w:rPr>
                <w:b/>
                <w:bCs/>
                <w:sz w:val="20"/>
                <w:szCs w:val="20"/>
              </w:rPr>
            </w:pPr>
            <w:r w:rsidRPr="001F60F1">
              <w:rPr>
                <w:i/>
                <w:iCs/>
                <w:sz w:val="20"/>
                <w:szCs w:val="20"/>
              </w:rPr>
              <w:t>III A</w:t>
            </w:r>
          </w:p>
        </w:tc>
        <w:tc>
          <w:tcPr>
            <w:tcW w:w="2160" w:type="dxa"/>
            <w:shd w:val="clear" w:color="auto" w:fill="auto"/>
          </w:tcPr>
          <w:p w14:paraId="02B269A4" w14:textId="378CD06B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Retrospective cohort </w:t>
            </w:r>
          </w:p>
          <w:p w14:paraId="2A953F98" w14:textId="05784910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362">
              <w:rPr>
                <w:sz w:val="20"/>
                <w:szCs w:val="20"/>
                <w:u w:val="single"/>
              </w:rPr>
              <w:t>Sample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&lt;</w:t>
            </w:r>
            <w:r>
              <w:rPr>
                <w:sz w:val="20"/>
                <w:szCs w:val="20"/>
              </w:rPr>
              <w:t>32wks GA</w:t>
            </w:r>
          </w:p>
          <w:p w14:paraId="38CB4FEB" w14:textId="7B24853D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&lt;</w:t>
            </w:r>
            <w:r w:rsidRPr="00D55E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55ED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g birthweight</w:t>
            </w:r>
          </w:p>
          <w:p w14:paraId="3AB565DD" w14:textId="77777777" w:rsidR="005B6E73" w:rsidRDefault="005B6E73" w:rsidP="005B6E73">
            <w:pPr>
              <w:rPr>
                <w:sz w:val="20"/>
                <w:szCs w:val="20"/>
              </w:rPr>
            </w:pPr>
          </w:p>
          <w:p w14:paraId="2A309DB7" w14:textId="02A62ED7" w:rsidR="005B6E73" w:rsidRPr="00167362" w:rsidRDefault="005B6E73" w:rsidP="005B6E7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N= 551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</w:t>
            </w:r>
            <w:r w:rsidRPr="00D55E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55EDE">
              <w:rPr>
                <w:sz w:val="20"/>
                <w:szCs w:val="20"/>
              </w:rPr>
              <w:t>cohorts</w:t>
            </w:r>
            <w:r>
              <w:rPr>
                <w:sz w:val="20"/>
                <w:szCs w:val="20"/>
              </w:rPr>
              <w:t>)</w:t>
            </w:r>
          </w:p>
          <w:p w14:paraId="261F462E" w14:textId="77777777" w:rsidR="005B6E73" w:rsidRDefault="005B6E73" w:rsidP="005B6E73">
            <w:pPr>
              <w:rPr>
                <w:sz w:val="20"/>
                <w:szCs w:val="20"/>
                <w:u w:val="single"/>
              </w:rPr>
            </w:pPr>
          </w:p>
          <w:p w14:paraId="18D41E3E" w14:textId="56275243" w:rsidR="005B6E73" w:rsidRPr="0032143C" w:rsidRDefault="005B6E73" w:rsidP="005B6E73">
            <w:pPr>
              <w:rPr>
                <w:sz w:val="20"/>
                <w:szCs w:val="20"/>
              </w:rPr>
            </w:pPr>
            <w:r w:rsidRPr="0032143C">
              <w:rPr>
                <w:sz w:val="20"/>
                <w:szCs w:val="20"/>
                <w:u w:val="single"/>
              </w:rPr>
              <w:t>&gt;</w:t>
            </w:r>
            <w:r w:rsidRPr="0032143C">
              <w:rPr>
                <w:sz w:val="20"/>
                <w:szCs w:val="20"/>
              </w:rPr>
              <w:t>50%</w:t>
            </w:r>
            <w:r>
              <w:rPr>
                <w:sz w:val="20"/>
                <w:szCs w:val="20"/>
              </w:rPr>
              <w:t xml:space="preserve"> </w:t>
            </w:r>
            <w:r w:rsidRPr="0032143C">
              <w:rPr>
                <w:sz w:val="20"/>
                <w:szCs w:val="20"/>
              </w:rPr>
              <w:t>MOM</w:t>
            </w:r>
            <w:r>
              <w:rPr>
                <w:sz w:val="20"/>
                <w:szCs w:val="20"/>
              </w:rPr>
              <w:t>,</w:t>
            </w:r>
            <w:r w:rsidRPr="0032143C">
              <w:rPr>
                <w:sz w:val="20"/>
                <w:szCs w:val="20"/>
              </w:rPr>
              <w:t xml:space="preserve"> n=</w:t>
            </w:r>
            <w:r>
              <w:rPr>
                <w:sz w:val="20"/>
                <w:szCs w:val="20"/>
              </w:rPr>
              <w:t>299</w:t>
            </w:r>
          </w:p>
          <w:p w14:paraId="1C98E799" w14:textId="3D8BBAEB" w:rsidR="005B6E73" w:rsidRDefault="005B6E73" w:rsidP="005B6E73">
            <w:pPr>
              <w:rPr>
                <w:sz w:val="20"/>
                <w:szCs w:val="20"/>
              </w:rPr>
            </w:pPr>
            <w:r w:rsidRPr="0032143C">
              <w:rPr>
                <w:sz w:val="20"/>
                <w:szCs w:val="20"/>
                <w:u w:val="single"/>
              </w:rPr>
              <w:t>&gt;</w:t>
            </w:r>
            <w:r w:rsidRPr="0032143C">
              <w:rPr>
                <w:sz w:val="20"/>
                <w:szCs w:val="20"/>
              </w:rPr>
              <w:t>50%</w:t>
            </w:r>
            <w:r>
              <w:rPr>
                <w:sz w:val="20"/>
                <w:szCs w:val="20"/>
              </w:rPr>
              <w:t xml:space="preserve"> DHM, n=139</w:t>
            </w:r>
          </w:p>
          <w:p w14:paraId="30F99F77" w14:textId="348E9666" w:rsidR="005B6E73" w:rsidRDefault="005B6E73" w:rsidP="005B6E73">
            <w:pPr>
              <w:rPr>
                <w:sz w:val="20"/>
                <w:szCs w:val="20"/>
              </w:rPr>
            </w:pPr>
            <w:r w:rsidRPr="0032143C">
              <w:rPr>
                <w:sz w:val="20"/>
                <w:szCs w:val="20"/>
                <w:u w:val="single"/>
              </w:rPr>
              <w:t>&gt;</w:t>
            </w:r>
            <w:r w:rsidRPr="0032143C">
              <w:rPr>
                <w:sz w:val="20"/>
                <w:szCs w:val="20"/>
              </w:rPr>
              <w:t>50%</w:t>
            </w:r>
            <w:r>
              <w:rPr>
                <w:sz w:val="20"/>
                <w:szCs w:val="20"/>
              </w:rPr>
              <w:t xml:space="preserve"> PF, n=113 </w:t>
            </w:r>
          </w:p>
          <w:p w14:paraId="52176A31" w14:textId="77777777" w:rsidR="005B6E73" w:rsidRDefault="005B6E73" w:rsidP="005B6E73">
            <w:pPr>
              <w:rPr>
                <w:sz w:val="20"/>
                <w:szCs w:val="20"/>
              </w:rPr>
            </w:pPr>
          </w:p>
          <w:p w14:paraId="4B2C9235" w14:textId="77777777" w:rsidR="005B6E73" w:rsidRDefault="005B6E73" w:rsidP="005B6E73">
            <w:pPr>
              <w:rPr>
                <w:bCs/>
                <w:i/>
                <w:iCs/>
                <w:sz w:val="20"/>
                <w:szCs w:val="20"/>
              </w:rPr>
            </w:pPr>
            <w:r w:rsidRPr="00293EB4">
              <w:rPr>
                <w:bCs/>
                <w:i/>
                <w:iCs/>
                <w:sz w:val="20"/>
                <w:szCs w:val="20"/>
              </w:rPr>
              <w:t xml:space="preserve">Fortifier: </w:t>
            </w:r>
            <w:proofErr w:type="gramStart"/>
            <w:r w:rsidRPr="00293EB4">
              <w:rPr>
                <w:bCs/>
                <w:i/>
                <w:iCs/>
                <w:sz w:val="20"/>
                <w:szCs w:val="20"/>
              </w:rPr>
              <w:t>bovine</w:t>
            </w:r>
            <w:r>
              <w:rPr>
                <w:bCs/>
                <w:i/>
                <w:iCs/>
                <w:sz w:val="20"/>
                <w:szCs w:val="20"/>
              </w:rPr>
              <w:t>-based</w:t>
            </w:r>
            <w:proofErr w:type="gramEnd"/>
            <w:r w:rsidRPr="00293EB4">
              <w:rPr>
                <w:bCs/>
                <w:i/>
                <w:iCs/>
                <w:sz w:val="20"/>
                <w:szCs w:val="20"/>
              </w:rPr>
              <w:t xml:space="preserve"> HMF (up to </w:t>
            </w:r>
            <w:r>
              <w:rPr>
                <w:bCs/>
                <w:i/>
                <w:iCs/>
                <w:sz w:val="20"/>
                <w:szCs w:val="20"/>
              </w:rPr>
              <w:t>24</w:t>
            </w:r>
            <w:r w:rsidRPr="00293EB4">
              <w:rPr>
                <w:bCs/>
                <w:i/>
                <w:iCs/>
                <w:sz w:val="20"/>
                <w:szCs w:val="20"/>
              </w:rPr>
              <w:t xml:space="preserve"> Kcal/oz)</w:t>
            </w:r>
          </w:p>
          <w:p w14:paraId="121D42AD" w14:textId="681D6806" w:rsidR="009A1E97" w:rsidRDefault="009A1E97" w:rsidP="005B6E7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B304087" w14:textId="286F829B" w:rsidR="005B6E73" w:rsidRPr="00E74BF8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</w:rPr>
            </w:pPr>
            <w:r w:rsidRPr="00170614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t>Outcome Measures</w:t>
            </w:r>
            <w:r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</w:t>
            </w:r>
          </w:p>
          <w:p w14:paraId="3DEE7558" w14:textId="55949D40" w:rsidR="005B6E73" w:rsidRDefault="005B6E73" w:rsidP="005B6E73">
            <w:pPr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NEC</w:t>
            </w:r>
          </w:p>
          <w:p w14:paraId="4863FAF1" w14:textId="77777777" w:rsidR="005B6E73" w:rsidRDefault="005B6E73" w:rsidP="005B6E73">
            <w:pPr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55282DB2" w14:textId="55C55372" w:rsidR="005B6E73" w:rsidRDefault="005B6E73" w:rsidP="005B6E73">
            <w:pPr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 xml:space="preserve">Secondary- LOS, BPD, severe ROP, growth </w:t>
            </w:r>
            <w:r w:rsidRPr="000F3970">
              <w:rPr>
                <w:rFonts w:eastAsiaTheme="minorHAnsi"/>
                <w:color w:val="292526"/>
                <w:sz w:val="20"/>
                <w:szCs w:val="20"/>
              </w:rPr>
              <w:t xml:space="preserve">parameters </w:t>
            </w:r>
            <w:r>
              <w:rPr>
                <w:rFonts w:eastAsiaTheme="minorHAnsi"/>
                <w:color w:val="292526"/>
                <w:sz w:val="20"/>
                <w:szCs w:val="20"/>
              </w:rPr>
              <w:t xml:space="preserve"> </w:t>
            </w:r>
          </w:p>
          <w:p w14:paraId="1D3655DA" w14:textId="528BAB15" w:rsidR="005B6E73" w:rsidRDefault="005B6E73" w:rsidP="005B6E73">
            <w:pPr>
              <w:rPr>
                <w:rFonts w:eastAsiaTheme="minorHAnsi"/>
                <w:color w:val="292526"/>
                <w:sz w:val="20"/>
                <w:szCs w:val="20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(</w:t>
            </w:r>
            <w:proofErr w:type="spellStart"/>
            <w:r>
              <w:rPr>
                <w:rFonts w:eastAsiaTheme="minorHAnsi"/>
                <w:color w:val="292526"/>
                <w:sz w:val="20"/>
                <w:szCs w:val="20"/>
              </w:rPr>
              <w:t>Wt</w:t>
            </w:r>
            <w:proofErr w:type="spellEnd"/>
            <w:r>
              <w:rPr>
                <w:rFonts w:eastAsiaTheme="minorHAnsi"/>
                <w:color w:val="292526"/>
                <w:sz w:val="20"/>
                <w:szCs w:val="20"/>
              </w:rPr>
              <w:t xml:space="preserve">, HC, length) </w:t>
            </w:r>
          </w:p>
          <w:p w14:paraId="2D78613C" w14:textId="77777777" w:rsidR="005B6E73" w:rsidRDefault="005B6E73" w:rsidP="005B6E73">
            <w:pPr>
              <w:rPr>
                <w:rFonts w:eastAsiaTheme="minorHAnsi"/>
                <w:color w:val="292526"/>
                <w:sz w:val="20"/>
                <w:szCs w:val="20"/>
              </w:rPr>
            </w:pPr>
          </w:p>
          <w:p w14:paraId="07939E99" w14:textId="7E37160E" w:rsidR="005B6E73" w:rsidRPr="000935AA" w:rsidRDefault="005B6E73" w:rsidP="005B6E73">
            <w:pPr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(</w:t>
            </w:r>
            <w:proofErr w:type="gramStart"/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birth</w:t>
            </w:r>
            <w:proofErr w:type="gramEnd"/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to </w:t>
            </w:r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34wks PMA</w:t>
            </w:r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798EDFD2" w14:textId="565F2C0B" w:rsidR="005B6E73" w:rsidRPr="00173C1D" w:rsidRDefault="005B6E73" w:rsidP="00E27AED">
            <w:pPr>
              <w:pStyle w:val="ListParagraph"/>
              <w:spacing w:after="160" w:line="259" w:lineRule="auto"/>
              <w:ind w:left="516" w:hanging="354"/>
              <w:rPr>
                <w:sz w:val="20"/>
                <w:szCs w:val="20"/>
              </w:rPr>
            </w:pPr>
            <w:r w:rsidRPr="00173C1D">
              <w:rPr>
                <w:sz w:val="20"/>
                <w:szCs w:val="20"/>
              </w:rPr>
              <w:t>Risk of NEC was similar in MOM &amp; DHM groups</w:t>
            </w:r>
          </w:p>
          <w:p w14:paraId="0F30B38F" w14:textId="332B0A53" w:rsidR="005B6E73" w:rsidRPr="00173C1D" w:rsidRDefault="005B6E73" w:rsidP="00E27AED">
            <w:pPr>
              <w:pStyle w:val="ListParagraph"/>
              <w:spacing w:after="160" w:line="259" w:lineRule="auto"/>
              <w:ind w:left="516" w:hanging="354"/>
              <w:rPr>
                <w:sz w:val="20"/>
                <w:szCs w:val="20"/>
              </w:rPr>
            </w:pPr>
            <w:bookmarkStart w:id="0" w:name="_Hlk82781931"/>
            <w:r w:rsidRPr="00173C1D">
              <w:rPr>
                <w:sz w:val="20"/>
                <w:szCs w:val="20"/>
              </w:rPr>
              <w:t xml:space="preserve">NEC rates were significantly different by feeding group (MOM: </w:t>
            </w:r>
            <w:bookmarkStart w:id="1" w:name="_Hlk82782170"/>
            <w:r w:rsidRPr="00173C1D">
              <w:rPr>
                <w:sz w:val="20"/>
                <w:szCs w:val="20"/>
              </w:rPr>
              <w:t>5.3%, D</w:t>
            </w:r>
            <w:r>
              <w:rPr>
                <w:sz w:val="20"/>
                <w:szCs w:val="20"/>
              </w:rPr>
              <w:t>H</w:t>
            </w:r>
            <w:r w:rsidRPr="00173C1D">
              <w:rPr>
                <w:sz w:val="20"/>
                <w:szCs w:val="20"/>
              </w:rPr>
              <w:t xml:space="preserve">M: 4.3%, </w:t>
            </w:r>
            <w:r>
              <w:rPr>
                <w:sz w:val="20"/>
                <w:szCs w:val="20"/>
              </w:rPr>
              <w:t>P</w:t>
            </w:r>
            <w:r w:rsidRPr="00173C1D">
              <w:rPr>
                <w:sz w:val="20"/>
                <w:szCs w:val="20"/>
              </w:rPr>
              <w:t xml:space="preserve">F: 11.4%; p = 0.04) </w:t>
            </w:r>
            <w:bookmarkEnd w:id="1"/>
          </w:p>
          <w:bookmarkEnd w:id="0"/>
          <w:p w14:paraId="45380C74" w14:textId="51B798C5" w:rsidR="005B6E73" w:rsidRPr="00173C1D" w:rsidRDefault="005B6E73" w:rsidP="00E27AED">
            <w:pPr>
              <w:pStyle w:val="ListParagraph"/>
              <w:spacing w:after="160" w:line="259" w:lineRule="auto"/>
              <w:ind w:left="516" w:hanging="354"/>
              <w:rPr>
                <w:sz w:val="20"/>
                <w:szCs w:val="20"/>
              </w:rPr>
            </w:pPr>
            <w:r w:rsidRPr="00173C1D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between </w:t>
            </w:r>
            <w:r w:rsidRPr="00173C1D">
              <w:rPr>
                <w:sz w:val="20"/>
                <w:szCs w:val="20"/>
              </w:rPr>
              <w:t>group differences in other health outcomes or growth parameters</w:t>
            </w:r>
            <w:r>
              <w:rPr>
                <w:sz w:val="20"/>
                <w:szCs w:val="20"/>
              </w:rPr>
              <w:t xml:space="preserve"> at DC</w:t>
            </w:r>
          </w:p>
        </w:tc>
        <w:tc>
          <w:tcPr>
            <w:tcW w:w="2250" w:type="dxa"/>
            <w:shd w:val="clear" w:color="auto" w:fill="auto"/>
          </w:tcPr>
          <w:p w14:paraId="71CEAC4A" w14:textId="7A220F2D" w:rsidR="005B6E73" w:rsidRDefault="005B6E73" w:rsidP="005B6E73">
            <w:pPr>
              <w:ind w:left="-18"/>
              <w:rPr>
                <w:bCs/>
                <w:sz w:val="20"/>
                <w:szCs w:val="20"/>
              </w:rPr>
            </w:pPr>
            <w:r w:rsidRPr="00EE2B82">
              <w:rPr>
                <w:bCs/>
                <w:sz w:val="20"/>
                <w:szCs w:val="20"/>
              </w:rPr>
              <w:t>Observational design</w:t>
            </w:r>
          </w:p>
          <w:p w14:paraId="07AD2232" w14:textId="77777777" w:rsidR="005B6E73" w:rsidRPr="00EE2B82" w:rsidRDefault="005B6E73" w:rsidP="005B6E73">
            <w:pPr>
              <w:ind w:left="-18"/>
              <w:rPr>
                <w:bCs/>
                <w:sz w:val="20"/>
                <w:szCs w:val="20"/>
              </w:rPr>
            </w:pPr>
          </w:p>
          <w:p w14:paraId="7E63A232" w14:textId="360E88E3" w:rsidR="005B6E73" w:rsidRPr="00EE2B82" w:rsidRDefault="005B6E73" w:rsidP="005B6E73">
            <w:pPr>
              <w:ind w:left="-18"/>
              <w:rPr>
                <w:bCs/>
                <w:sz w:val="20"/>
                <w:szCs w:val="20"/>
              </w:rPr>
            </w:pPr>
            <w:r w:rsidRPr="00EE2B82">
              <w:rPr>
                <w:bCs/>
                <w:sz w:val="20"/>
                <w:szCs w:val="20"/>
              </w:rPr>
              <w:t xml:space="preserve">Unable to compare exclusive MOM vs DHM </w:t>
            </w:r>
            <w:r>
              <w:rPr>
                <w:bCs/>
                <w:sz w:val="20"/>
                <w:szCs w:val="20"/>
              </w:rPr>
              <w:t xml:space="preserve">feeding </w:t>
            </w:r>
            <w:r w:rsidRPr="00EE2B82">
              <w:rPr>
                <w:bCs/>
                <w:sz w:val="20"/>
                <w:szCs w:val="20"/>
              </w:rPr>
              <w:t>groups among one another</w:t>
            </w:r>
          </w:p>
          <w:p w14:paraId="272A8CFF" w14:textId="6C251159" w:rsidR="005B6E73" w:rsidRPr="00EE2B82" w:rsidRDefault="005B6E73" w:rsidP="005B6E73">
            <w:pPr>
              <w:rPr>
                <w:bCs/>
                <w:sz w:val="20"/>
                <w:szCs w:val="20"/>
              </w:rPr>
            </w:pPr>
          </w:p>
          <w:p w14:paraId="253B81BD" w14:textId="77777777" w:rsidR="005B6E73" w:rsidRDefault="005B6E73" w:rsidP="005B6E73">
            <w:pPr>
              <w:rPr>
                <w:bCs/>
                <w:i/>
                <w:iCs/>
                <w:sz w:val="20"/>
                <w:szCs w:val="20"/>
              </w:rPr>
            </w:pPr>
          </w:p>
          <w:p w14:paraId="124292D0" w14:textId="69CAE11A" w:rsidR="005B6E73" w:rsidRPr="00B81E9B" w:rsidRDefault="005B6E73" w:rsidP="005B6E7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Very large sample size</w:t>
            </w:r>
          </w:p>
        </w:tc>
        <w:tc>
          <w:tcPr>
            <w:tcW w:w="1980" w:type="dxa"/>
            <w:shd w:val="clear" w:color="auto" w:fill="auto"/>
          </w:tcPr>
          <w:p w14:paraId="1F06F2C8" w14:textId="3CE99F8C" w:rsidR="005B6E73" w:rsidRPr="00EE2B82" w:rsidRDefault="005B6E73" w:rsidP="005B6E73">
            <w:pPr>
              <w:rPr>
                <w:rFonts w:eastAsiaTheme="minorHAnsi"/>
                <w:color w:val="292526"/>
                <w:sz w:val="20"/>
                <w:szCs w:val="20"/>
              </w:rPr>
            </w:pPr>
            <w:r w:rsidRPr="00503A28">
              <w:rPr>
                <w:rFonts w:eastAsiaTheme="minorHAnsi"/>
                <w:color w:val="292526"/>
                <w:sz w:val="20"/>
                <w:szCs w:val="20"/>
              </w:rPr>
              <w:t xml:space="preserve">Exposure to 49% vs. 51% of any feeding type may not be </w:t>
            </w:r>
            <w:r w:rsidR="00BD4EA4">
              <w:rPr>
                <w:rFonts w:eastAsiaTheme="minorHAnsi"/>
                <w:color w:val="292526"/>
                <w:sz w:val="20"/>
                <w:szCs w:val="20"/>
              </w:rPr>
              <w:t xml:space="preserve">sufficiently different </w:t>
            </w:r>
            <w:r w:rsidRPr="00503A28">
              <w:rPr>
                <w:rFonts w:eastAsiaTheme="minorHAnsi"/>
                <w:color w:val="292526"/>
                <w:sz w:val="20"/>
                <w:szCs w:val="20"/>
              </w:rPr>
              <w:t xml:space="preserve">to contribute to </w:t>
            </w:r>
            <w:r w:rsidR="00BD4EA4">
              <w:rPr>
                <w:rFonts w:eastAsiaTheme="minorHAnsi"/>
                <w:color w:val="292526"/>
                <w:sz w:val="20"/>
                <w:szCs w:val="20"/>
              </w:rPr>
              <w:t>outcome</w:t>
            </w:r>
            <w:r w:rsidR="009F4B66">
              <w:rPr>
                <w:rFonts w:eastAsiaTheme="minorHAnsi"/>
                <w:color w:val="292526"/>
                <w:sz w:val="20"/>
                <w:szCs w:val="20"/>
              </w:rPr>
              <w:t xml:space="preserve"> differences </w:t>
            </w:r>
            <w:r>
              <w:rPr>
                <w:rFonts w:eastAsiaTheme="minorHAnsi"/>
                <w:color w:val="292526"/>
                <w:sz w:val="20"/>
                <w:szCs w:val="20"/>
              </w:rPr>
              <w:t>between-groups</w:t>
            </w:r>
          </w:p>
        </w:tc>
      </w:tr>
      <w:tr w:rsidR="005B6E73" w:rsidRPr="00F9079B" w14:paraId="6E504C8E" w14:textId="77777777" w:rsidTr="005B6E73">
        <w:trPr>
          <w:trHeight w:val="359"/>
        </w:trPr>
        <w:tc>
          <w:tcPr>
            <w:tcW w:w="12775" w:type="dxa"/>
            <w:gridSpan w:val="6"/>
            <w:shd w:val="clear" w:color="auto" w:fill="8EAADB" w:themeFill="accent1" w:themeFillTint="99"/>
          </w:tcPr>
          <w:p w14:paraId="7D1373D9" w14:textId="786A70D7" w:rsidR="005B6E73" w:rsidRPr="004A2D8C" w:rsidRDefault="005B6E73" w:rsidP="002052B9">
            <w:pPr>
              <w:jc w:val="center"/>
              <w:rPr>
                <w:b/>
                <w:sz w:val="22"/>
                <w:szCs w:val="22"/>
              </w:rPr>
            </w:pPr>
            <w:r w:rsidRPr="004A2D8C">
              <w:rPr>
                <w:b/>
                <w:sz w:val="22"/>
                <w:szCs w:val="22"/>
              </w:rPr>
              <w:t>Human milk feeding type on gut microbiome as primary outcome</w:t>
            </w:r>
          </w:p>
        </w:tc>
      </w:tr>
      <w:tr w:rsidR="005B6E73" w:rsidRPr="008041EF" w14:paraId="05E088D3" w14:textId="77777777" w:rsidTr="005B6E73">
        <w:trPr>
          <w:trHeight w:val="1250"/>
        </w:trPr>
        <w:tc>
          <w:tcPr>
            <w:tcW w:w="1075" w:type="dxa"/>
            <w:shd w:val="clear" w:color="auto" w:fill="FFFFFF" w:themeFill="background1"/>
          </w:tcPr>
          <w:p w14:paraId="75F7126C" w14:textId="46B42253" w:rsidR="005B6E73" w:rsidRPr="002251A8" w:rsidRDefault="005B6E73" w:rsidP="005B6E73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3F46AA">
              <w:rPr>
                <w:b/>
                <w:bCs/>
                <w:sz w:val="20"/>
                <w:szCs w:val="20"/>
              </w:rPr>
              <w:t>Cong et al</w:t>
            </w:r>
            <w:r w:rsidR="002052B9">
              <w:rPr>
                <w:b/>
                <w:bCs/>
                <w:sz w:val="20"/>
                <w:szCs w:val="20"/>
              </w:rPr>
              <w:t>.</w:t>
            </w:r>
            <w:r w:rsidR="002251A8">
              <w:rPr>
                <w:b/>
                <w:bCs/>
                <w:sz w:val="20"/>
                <w:szCs w:val="20"/>
                <w:vertAlign w:val="superscript"/>
              </w:rPr>
              <w:t>36</w:t>
            </w:r>
          </w:p>
          <w:p w14:paraId="50BC74CD" w14:textId="77777777" w:rsidR="005B6E73" w:rsidRDefault="005B6E73" w:rsidP="005B6E73">
            <w:pPr>
              <w:rPr>
                <w:b/>
                <w:bCs/>
                <w:sz w:val="20"/>
                <w:szCs w:val="20"/>
              </w:rPr>
            </w:pPr>
            <w:r w:rsidRPr="003F46AA">
              <w:rPr>
                <w:b/>
                <w:bCs/>
                <w:sz w:val="20"/>
                <w:szCs w:val="20"/>
              </w:rPr>
              <w:t>U.S.A.</w:t>
            </w:r>
          </w:p>
          <w:p w14:paraId="04FCF82D" w14:textId="77777777" w:rsidR="005B6E73" w:rsidRDefault="005B6E73" w:rsidP="005B6E73">
            <w:pPr>
              <w:rPr>
                <w:b/>
                <w:bCs/>
                <w:sz w:val="20"/>
                <w:szCs w:val="20"/>
              </w:rPr>
            </w:pPr>
          </w:p>
          <w:p w14:paraId="7FB40173" w14:textId="4F198C9F" w:rsidR="005B6E73" w:rsidRPr="003F46AA" w:rsidRDefault="005B6E73" w:rsidP="005B6E73">
            <w:pPr>
              <w:rPr>
                <w:b/>
                <w:bCs/>
                <w:sz w:val="20"/>
                <w:szCs w:val="20"/>
              </w:rPr>
            </w:pPr>
            <w:r w:rsidRPr="001F60F1">
              <w:rPr>
                <w:i/>
                <w:iCs/>
                <w:sz w:val="20"/>
                <w:szCs w:val="20"/>
              </w:rPr>
              <w:t xml:space="preserve">III </w:t>
            </w:r>
            <w:r w:rsidR="00341191">
              <w:rPr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160" w:type="dxa"/>
            <w:shd w:val="clear" w:color="auto" w:fill="FFFFFF" w:themeFill="background1"/>
          </w:tcPr>
          <w:p w14:paraId="31166955" w14:textId="5300B449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Prospective cohort </w:t>
            </w:r>
          </w:p>
          <w:p w14:paraId="50A0C9D6" w14:textId="2F58D3DA" w:rsidR="005B6E73" w:rsidRPr="00167362" w:rsidRDefault="005B6E73" w:rsidP="005B6E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Sample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&lt;</w:t>
            </w:r>
            <w:r>
              <w:rPr>
                <w:sz w:val="20"/>
                <w:szCs w:val="20"/>
              </w:rPr>
              <w:t xml:space="preserve"> 32wks GA</w:t>
            </w:r>
          </w:p>
          <w:p w14:paraId="2229B113" w14:textId="77777777" w:rsidR="005B6E73" w:rsidRDefault="005B6E73" w:rsidP="005B6E73">
            <w:pPr>
              <w:rPr>
                <w:sz w:val="20"/>
                <w:szCs w:val="20"/>
              </w:rPr>
            </w:pPr>
          </w:p>
          <w:p w14:paraId="347AEBD0" w14:textId="3C5FACF9" w:rsidR="005B6E73" w:rsidRDefault="005B6E73" w:rsidP="005B6E7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N= 33 </w:t>
            </w:r>
          </w:p>
          <w:p w14:paraId="3D7B8F25" w14:textId="402A535F" w:rsidR="005B6E73" w:rsidRDefault="005B6E73" w:rsidP="005B6E7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419 stool samples</w:t>
            </w:r>
          </w:p>
          <w:p w14:paraId="32CD4525" w14:textId="77777777" w:rsidR="005B6E73" w:rsidRDefault="005B6E73" w:rsidP="005B6E73">
            <w:pPr>
              <w:rPr>
                <w:sz w:val="20"/>
                <w:szCs w:val="20"/>
                <w:u w:val="single"/>
              </w:rPr>
            </w:pPr>
          </w:p>
          <w:p w14:paraId="329423BE" w14:textId="026B52E0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feeding cohorts based on &gt;70% of total frequency of feeding types in 10-day intervals (MOM, MOM+DHM, MOM+ PF, DHM, DHM+PF, PF)</w:t>
            </w:r>
          </w:p>
          <w:p w14:paraId="4D3B2CAE" w14:textId="77777777" w:rsidR="005B6E73" w:rsidRDefault="005B6E73" w:rsidP="005B6E73">
            <w:pPr>
              <w:rPr>
                <w:sz w:val="20"/>
                <w:szCs w:val="20"/>
              </w:rPr>
            </w:pPr>
          </w:p>
          <w:p w14:paraId="37A8A8A4" w14:textId="66F3B37D" w:rsidR="005B6E73" w:rsidRPr="00167362" w:rsidRDefault="005B6E73" w:rsidP="005B6E73">
            <w:pPr>
              <w:rPr>
                <w:sz w:val="20"/>
                <w:szCs w:val="20"/>
                <w:u w:val="single"/>
              </w:rPr>
            </w:pPr>
            <w:r w:rsidRPr="00293EB4">
              <w:rPr>
                <w:bCs/>
                <w:i/>
                <w:iCs/>
                <w:sz w:val="20"/>
                <w:szCs w:val="20"/>
              </w:rPr>
              <w:lastRenderedPageBreak/>
              <w:t xml:space="preserve">Fortifier: </w:t>
            </w:r>
            <w:proofErr w:type="gramStart"/>
            <w:r w:rsidRPr="00293EB4">
              <w:rPr>
                <w:bCs/>
                <w:i/>
                <w:iCs/>
                <w:sz w:val="20"/>
                <w:szCs w:val="20"/>
              </w:rPr>
              <w:t>bovine</w:t>
            </w:r>
            <w:r>
              <w:rPr>
                <w:bCs/>
                <w:i/>
                <w:iCs/>
                <w:sz w:val="20"/>
                <w:szCs w:val="20"/>
              </w:rPr>
              <w:t>-based</w:t>
            </w:r>
            <w:proofErr w:type="gramEnd"/>
            <w:r w:rsidRPr="00293EB4">
              <w:rPr>
                <w:bCs/>
                <w:i/>
                <w:iCs/>
                <w:sz w:val="20"/>
                <w:szCs w:val="20"/>
              </w:rPr>
              <w:t xml:space="preserve"> HMF</w:t>
            </w:r>
          </w:p>
        </w:tc>
        <w:tc>
          <w:tcPr>
            <w:tcW w:w="1890" w:type="dxa"/>
            <w:shd w:val="clear" w:color="auto" w:fill="FFFFFF" w:themeFill="background1"/>
          </w:tcPr>
          <w:p w14:paraId="0921FB3C" w14:textId="58F24155" w:rsidR="005B6E73" w:rsidRPr="002E05D2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</w:rPr>
            </w:pPr>
            <w:r w:rsidRPr="002E05D2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lastRenderedPageBreak/>
              <w:t>Outcome Measures</w:t>
            </w:r>
            <w:r w:rsidRPr="002E05D2"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</w:t>
            </w:r>
          </w:p>
          <w:p w14:paraId="771A27A8" w14:textId="77777777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  <w:r w:rsidRPr="002E05D2"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gut microbiota</w:t>
            </w:r>
          </w:p>
          <w:p w14:paraId="71F1011C" w14:textId="77777777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</w:p>
          <w:p w14:paraId="5C5A6BD3" w14:textId="0309B7D9" w:rsidR="005B6E73" w:rsidRPr="002E05D2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</w:pPr>
            <w:r w:rsidRPr="000F3970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(</w:t>
            </w:r>
            <w:proofErr w:type="gramStart"/>
            <w:r w:rsidRPr="000F3970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birth</w:t>
            </w:r>
            <w:proofErr w:type="gramEnd"/>
            <w:r w:rsidRPr="000F3970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to </w:t>
            </w:r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3</w:t>
            </w:r>
            <w:r w:rsidRPr="000F3970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0 days </w:t>
            </w:r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postnatally</w:t>
            </w:r>
            <w:r w:rsidRPr="000F3970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FFFFFF" w:themeFill="background1"/>
          </w:tcPr>
          <w:p w14:paraId="2C7E6CD4" w14:textId="6A5C5C00" w:rsidR="005B6E73" w:rsidRPr="00FE256F" w:rsidRDefault="005B6E73" w:rsidP="00E27AED">
            <w:pPr>
              <w:pStyle w:val="ListParagraph"/>
              <w:autoSpaceDE w:val="0"/>
              <w:autoSpaceDN w:val="0"/>
              <w:adjustRightInd w:val="0"/>
              <w:ind w:left="606" w:hanging="45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FE256F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MOM feeding associated with greater </w:t>
            </w:r>
            <w:r w:rsidRPr="00750936">
              <w:rPr>
                <w:rFonts w:ascii="TimesNewRomanPSMT" w:eastAsiaTheme="minorHAnsi" w:hAnsi="TimesNewRomanPSMT" w:cs="TimesNewRomanPSMT"/>
                <w:sz w:val="20"/>
                <w:szCs w:val="20"/>
              </w:rPr>
              <w:t>a</w:t>
            </w:r>
            <w:r w:rsidRPr="00FE256F">
              <w:rPr>
                <w:rFonts w:ascii="TimesNewRomanPSMT" w:eastAsiaTheme="minorHAnsi" w:hAnsi="TimesNewRomanPSMT" w:cs="TimesNewRomanPSMT"/>
                <w:b/>
                <w:bCs/>
                <w:sz w:val="20"/>
                <w:szCs w:val="20"/>
              </w:rPr>
              <w:t>-</w:t>
            </w:r>
            <w:r w:rsidRPr="00FE256F">
              <w:rPr>
                <w:rFonts w:ascii="TimesNewRomanPSMT" w:eastAsiaTheme="minorHAnsi" w:hAnsi="TimesNewRomanPSMT" w:cs="TimesNewRomanPSMT"/>
                <w:sz w:val="20"/>
                <w:szCs w:val="20"/>
              </w:rPr>
              <w:t>diversity of gut microbiome compared to other groups over three 10-days intervals</w:t>
            </w:r>
          </w:p>
          <w:p w14:paraId="0921DB28" w14:textId="77777777" w:rsidR="005B6E73" w:rsidRPr="002E05D2" w:rsidRDefault="005B6E73" w:rsidP="00E27AED">
            <w:pPr>
              <w:pStyle w:val="ListParagraph"/>
              <w:spacing w:after="160" w:line="259" w:lineRule="auto"/>
              <w:ind w:left="606" w:hanging="440"/>
              <w:rPr>
                <w:sz w:val="20"/>
                <w:szCs w:val="20"/>
              </w:rPr>
            </w:pPr>
            <w:r w:rsidRPr="002E05D2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A83DAC4" wp14:editId="741C0DE6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285750</wp:posOffset>
                      </wp:positionV>
                      <wp:extent cx="0" cy="180975"/>
                      <wp:effectExtent l="76200" t="38100" r="57150" b="95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D53FC7" id="Straight Arrow Connector 5" o:spid="_x0000_s1026" type="#_x0000_t32" style="position:absolute;margin-left:114.95pt;margin-top:22.5pt;width:0;height:14.25pt;flip:y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2E05D2">
              <w:rPr>
                <w:sz w:val="20"/>
                <w:szCs w:val="20"/>
              </w:rPr>
              <w:t xml:space="preserve">Feeding type significantly influenced microbial composition </w:t>
            </w:r>
          </w:p>
          <w:p w14:paraId="72E154B6" w14:textId="016A0F70" w:rsidR="005B6E73" w:rsidRPr="002E05D2" w:rsidRDefault="005B6E73" w:rsidP="00E27AED">
            <w:pPr>
              <w:pStyle w:val="ListParagraph"/>
              <w:spacing w:after="160" w:line="259" w:lineRule="auto"/>
              <w:ind w:left="606" w:hanging="440"/>
              <w:rPr>
                <w:sz w:val="20"/>
                <w:szCs w:val="20"/>
              </w:rPr>
            </w:pPr>
            <w:r w:rsidRPr="002E05D2">
              <w:rPr>
                <w:sz w:val="20"/>
                <w:szCs w:val="20"/>
              </w:rPr>
              <w:t xml:space="preserve">MOM fed associated with </w:t>
            </w:r>
          </w:p>
          <w:p w14:paraId="497BB963" w14:textId="5ACB074E" w:rsidR="005B6E73" w:rsidRPr="00E27AED" w:rsidRDefault="0055520A" w:rsidP="0055520A">
            <w:pPr>
              <w:pStyle w:val="ListParagraph"/>
              <w:spacing w:after="160" w:line="259" w:lineRule="auto"/>
              <w:ind w:left="606" w:hanging="450"/>
              <w:rPr>
                <w:rFonts w:eastAsiaTheme="minorHAnsi"/>
                <w:color w:val="131413"/>
                <w:sz w:val="20"/>
                <w:szCs w:val="20"/>
              </w:rPr>
            </w:pPr>
            <w:r w:rsidRPr="002E05D2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A10D8A8" wp14:editId="6389ACC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309245</wp:posOffset>
                      </wp:positionV>
                      <wp:extent cx="0" cy="180975"/>
                      <wp:effectExtent l="76200" t="38100" r="57150" b="95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F5E293" id="Straight Arrow Connector 14" o:spid="_x0000_s1026" type="#_x0000_t32" style="position:absolute;margin-left:9.8pt;margin-top:24.35pt;width:0;height:14.25pt;flip: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Theme="minorHAnsi"/>
                <w:color w:val="131413"/>
                <w:sz w:val="20"/>
                <w:szCs w:val="20"/>
              </w:rPr>
              <w:t xml:space="preserve">         </w:t>
            </w:r>
            <w:proofErr w:type="spellStart"/>
            <w:r w:rsidR="005B6E73" w:rsidRPr="00E27AED">
              <w:rPr>
                <w:rFonts w:eastAsiaTheme="minorHAnsi"/>
                <w:color w:val="131413"/>
                <w:sz w:val="20"/>
                <w:szCs w:val="20"/>
              </w:rPr>
              <w:t>Clostridiales</w:t>
            </w:r>
            <w:proofErr w:type="spellEnd"/>
            <w:r w:rsidR="005B6E73" w:rsidRPr="00E27AED">
              <w:rPr>
                <w:rFonts w:eastAsiaTheme="minorHAnsi"/>
                <w:color w:val="131413"/>
                <w:sz w:val="20"/>
                <w:szCs w:val="20"/>
              </w:rPr>
              <w:t xml:space="preserve">, </w:t>
            </w:r>
            <w:proofErr w:type="spellStart"/>
            <w:r w:rsidR="005B6E73" w:rsidRPr="00E27AED">
              <w:rPr>
                <w:rFonts w:eastAsiaTheme="minorHAnsi"/>
                <w:color w:val="131413"/>
                <w:sz w:val="20"/>
                <w:szCs w:val="20"/>
              </w:rPr>
              <w:t>Bacillales</w:t>
            </w:r>
            <w:proofErr w:type="spellEnd"/>
            <w:r w:rsidR="005B6E73" w:rsidRPr="00E27AED">
              <w:rPr>
                <w:rFonts w:eastAsiaTheme="minorHAnsi"/>
                <w:color w:val="131413"/>
                <w:sz w:val="20"/>
                <w:szCs w:val="20"/>
              </w:rPr>
              <w:t xml:space="preserve">, </w:t>
            </w:r>
            <w:proofErr w:type="spellStart"/>
            <w:r w:rsidR="005B6E73" w:rsidRPr="00E27AED">
              <w:rPr>
                <w:rFonts w:eastAsiaTheme="minorHAnsi"/>
                <w:color w:val="131413"/>
                <w:sz w:val="20"/>
                <w:szCs w:val="20"/>
              </w:rPr>
              <w:t>Lactobacillales</w:t>
            </w:r>
            <w:proofErr w:type="spellEnd"/>
            <w:r w:rsidR="005B6E73" w:rsidRPr="00E27AED">
              <w:rPr>
                <w:rFonts w:eastAsiaTheme="minorHAnsi"/>
                <w:color w:val="131413"/>
                <w:sz w:val="20"/>
                <w:szCs w:val="20"/>
              </w:rPr>
              <w:t xml:space="preserve">, </w:t>
            </w:r>
            <w:proofErr w:type="gramStart"/>
            <w:r w:rsidR="005B6E73" w:rsidRPr="00E27AED">
              <w:rPr>
                <w:rFonts w:eastAsiaTheme="minorHAnsi"/>
                <w:color w:val="131413"/>
                <w:sz w:val="20"/>
                <w:szCs w:val="20"/>
              </w:rPr>
              <w:t>than</w:t>
            </w:r>
            <w:proofErr w:type="gramEnd"/>
            <w:r w:rsidR="005B6E73" w:rsidRPr="00E27AED">
              <w:rPr>
                <w:rFonts w:eastAsiaTheme="minorHAnsi"/>
                <w:color w:val="131413"/>
                <w:sz w:val="20"/>
                <w:szCs w:val="20"/>
              </w:rPr>
              <w:t xml:space="preserve"> D</w:t>
            </w:r>
            <w:r w:rsidR="00E27AED">
              <w:rPr>
                <w:rFonts w:eastAsiaTheme="minorHAnsi"/>
                <w:color w:val="131413"/>
                <w:sz w:val="20"/>
                <w:szCs w:val="20"/>
              </w:rPr>
              <w:t>H</w:t>
            </w:r>
            <w:r w:rsidR="005B6E73" w:rsidRPr="00E27AED">
              <w:rPr>
                <w:rFonts w:eastAsiaTheme="minorHAnsi"/>
                <w:color w:val="131413"/>
                <w:sz w:val="20"/>
                <w:szCs w:val="20"/>
              </w:rPr>
              <w:t xml:space="preserve">M fed </w:t>
            </w:r>
          </w:p>
          <w:p w14:paraId="13E76C1A" w14:textId="33B5BEDC" w:rsidR="005B6E73" w:rsidRPr="002E05D2" w:rsidRDefault="005B6E73" w:rsidP="0055520A">
            <w:pPr>
              <w:pStyle w:val="ListParagraph"/>
              <w:spacing w:after="160" w:line="259" w:lineRule="auto"/>
              <w:ind w:left="606" w:hanging="450"/>
              <w:rPr>
                <w:sz w:val="20"/>
                <w:szCs w:val="20"/>
              </w:rPr>
            </w:pPr>
            <w:r w:rsidRPr="002E05D2">
              <w:rPr>
                <w:rFonts w:eastAsiaTheme="minorHAnsi"/>
                <w:color w:val="131413"/>
                <w:sz w:val="20"/>
                <w:szCs w:val="20"/>
              </w:rPr>
              <w:t xml:space="preserve"> </w:t>
            </w:r>
            <w:r w:rsidR="0055520A">
              <w:rPr>
                <w:rFonts w:eastAsiaTheme="minorHAnsi"/>
                <w:color w:val="131413"/>
                <w:sz w:val="20"/>
                <w:szCs w:val="20"/>
              </w:rPr>
              <w:t xml:space="preserve">  </w:t>
            </w:r>
            <w:proofErr w:type="spellStart"/>
            <w:r w:rsidRPr="002E05D2">
              <w:rPr>
                <w:rFonts w:eastAsiaTheme="minorHAnsi"/>
                <w:color w:val="131413"/>
                <w:sz w:val="20"/>
                <w:szCs w:val="20"/>
              </w:rPr>
              <w:t>Enterobacteriales</w:t>
            </w:r>
            <w:proofErr w:type="spellEnd"/>
            <w:r w:rsidRPr="002E05D2">
              <w:rPr>
                <w:rFonts w:eastAsiaTheme="minorHAnsi"/>
                <w:color w:val="131413"/>
                <w:sz w:val="20"/>
                <w:szCs w:val="20"/>
              </w:rPr>
              <w:t xml:space="preserve"> in DHM fed than MOM</w:t>
            </w:r>
          </w:p>
        </w:tc>
        <w:tc>
          <w:tcPr>
            <w:tcW w:w="2250" w:type="dxa"/>
            <w:shd w:val="clear" w:color="auto" w:fill="FFFFFF" w:themeFill="background1"/>
          </w:tcPr>
          <w:p w14:paraId="0625D228" w14:textId="77777777" w:rsidR="005B6E73" w:rsidRPr="00265D65" w:rsidRDefault="005B6E73" w:rsidP="005B6E73">
            <w:pPr>
              <w:rPr>
                <w:bCs/>
                <w:sz w:val="20"/>
                <w:szCs w:val="20"/>
              </w:rPr>
            </w:pPr>
            <w:r w:rsidRPr="00265D65">
              <w:rPr>
                <w:bCs/>
                <w:sz w:val="20"/>
                <w:szCs w:val="20"/>
              </w:rPr>
              <w:t>Observational design</w:t>
            </w:r>
          </w:p>
          <w:p w14:paraId="560EBA79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474E28BC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5F504170" w14:textId="77777777" w:rsidR="005B6E73" w:rsidRPr="00265D65" w:rsidRDefault="005B6E73" w:rsidP="005B6E73">
            <w:pPr>
              <w:rPr>
                <w:bCs/>
                <w:i/>
                <w:iCs/>
                <w:sz w:val="20"/>
                <w:szCs w:val="20"/>
              </w:rPr>
            </w:pPr>
            <w:r w:rsidRPr="00265D65">
              <w:rPr>
                <w:bCs/>
                <w:i/>
                <w:iCs/>
                <w:sz w:val="20"/>
                <w:szCs w:val="20"/>
              </w:rPr>
              <w:t>Prospective data collection</w:t>
            </w:r>
          </w:p>
          <w:p w14:paraId="302ACAE2" w14:textId="0E14996A" w:rsidR="005B6E73" w:rsidRPr="00265D65" w:rsidRDefault="005B6E73" w:rsidP="005B6E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4B604BC" w14:textId="3DFA3E82" w:rsidR="005B6E73" w:rsidRPr="00EE2B82" w:rsidRDefault="005B6E73" w:rsidP="005B6E73">
            <w:pPr>
              <w:rPr>
                <w:bCs/>
                <w:sz w:val="20"/>
                <w:szCs w:val="20"/>
              </w:rPr>
            </w:pPr>
            <w:r w:rsidRPr="00EE2B82">
              <w:rPr>
                <w:bCs/>
                <w:sz w:val="20"/>
                <w:szCs w:val="20"/>
              </w:rPr>
              <w:t>Even small quantities of MOM (suppl</w:t>
            </w:r>
            <w:r>
              <w:rPr>
                <w:bCs/>
                <w:sz w:val="20"/>
                <w:szCs w:val="20"/>
              </w:rPr>
              <w:t>emented</w:t>
            </w:r>
            <w:r w:rsidRPr="00EE2B82">
              <w:rPr>
                <w:bCs/>
                <w:sz w:val="20"/>
                <w:szCs w:val="20"/>
              </w:rPr>
              <w:t xml:space="preserve"> with DHM) associated with more favorably microbial community</w:t>
            </w:r>
          </w:p>
        </w:tc>
      </w:tr>
      <w:tr w:rsidR="005B6E73" w:rsidRPr="008041EF" w14:paraId="203EEFF9" w14:textId="77777777" w:rsidTr="005B6E73">
        <w:trPr>
          <w:trHeight w:val="539"/>
        </w:trPr>
        <w:tc>
          <w:tcPr>
            <w:tcW w:w="1075" w:type="dxa"/>
            <w:shd w:val="clear" w:color="auto" w:fill="DEEAF6" w:themeFill="accent5" w:themeFillTint="33"/>
          </w:tcPr>
          <w:p w14:paraId="7B1880A1" w14:textId="553A6310" w:rsidR="005B6E73" w:rsidRPr="002251A8" w:rsidRDefault="005B6E73" w:rsidP="005B6E73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Ford et al</w:t>
            </w:r>
            <w:r w:rsidR="002052B9">
              <w:rPr>
                <w:b/>
                <w:bCs/>
                <w:sz w:val="20"/>
                <w:szCs w:val="20"/>
              </w:rPr>
              <w:t>.</w:t>
            </w:r>
            <w:r w:rsidR="002251A8">
              <w:rPr>
                <w:b/>
                <w:bCs/>
                <w:sz w:val="20"/>
                <w:szCs w:val="20"/>
                <w:vertAlign w:val="superscript"/>
              </w:rPr>
              <w:t>30</w:t>
            </w:r>
          </w:p>
          <w:p w14:paraId="24F09882" w14:textId="77777777" w:rsidR="005B6E73" w:rsidRDefault="005B6E73" w:rsidP="005B6E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U.S.</w:t>
            </w:r>
          </w:p>
          <w:p w14:paraId="4AED94F7" w14:textId="77777777" w:rsidR="005B6E73" w:rsidRDefault="005B6E73" w:rsidP="005B6E73">
            <w:pPr>
              <w:rPr>
                <w:b/>
                <w:bCs/>
                <w:sz w:val="20"/>
                <w:szCs w:val="20"/>
              </w:rPr>
            </w:pPr>
          </w:p>
          <w:p w14:paraId="77F4D4E7" w14:textId="5807E2A8" w:rsidR="005B6E73" w:rsidRPr="008A7453" w:rsidRDefault="005B6E73" w:rsidP="005B6E73">
            <w:pPr>
              <w:rPr>
                <w:b/>
                <w:bCs/>
                <w:sz w:val="20"/>
                <w:szCs w:val="20"/>
              </w:rPr>
            </w:pPr>
            <w:r w:rsidRPr="001F60F1">
              <w:rPr>
                <w:i/>
                <w:iCs/>
                <w:sz w:val="20"/>
                <w:szCs w:val="20"/>
              </w:rPr>
              <w:t xml:space="preserve">III </w:t>
            </w:r>
            <w:r w:rsidR="00341191">
              <w:rPr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28AB8594" w14:textId="532F1600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Prospective cohort </w:t>
            </w:r>
          </w:p>
          <w:p w14:paraId="33C62157" w14:textId="6B6387B2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Sample</w:t>
            </w:r>
            <w:r>
              <w:rPr>
                <w:sz w:val="20"/>
                <w:szCs w:val="20"/>
              </w:rPr>
              <w:t xml:space="preserve"> </w:t>
            </w:r>
            <w:r w:rsidRPr="00F42001">
              <w:rPr>
                <w:sz w:val="20"/>
                <w:szCs w:val="20"/>
              </w:rPr>
              <w:t>VLBW</w:t>
            </w:r>
          </w:p>
          <w:p w14:paraId="7C67D5FF" w14:textId="6507543E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1500 g birthweight</w:t>
            </w:r>
          </w:p>
          <w:p w14:paraId="285BCEBF" w14:textId="77777777" w:rsidR="005B6E73" w:rsidRDefault="005B6E73" w:rsidP="005B6E73">
            <w:pPr>
              <w:rPr>
                <w:sz w:val="20"/>
                <w:szCs w:val="20"/>
                <w:u w:val="single"/>
              </w:rPr>
            </w:pPr>
          </w:p>
          <w:p w14:paraId="560D73A1" w14:textId="222BCF74" w:rsidR="005B6E73" w:rsidRPr="00F42001" w:rsidRDefault="005B6E73" w:rsidP="005B6E7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N= </w:t>
            </w:r>
            <w:r>
              <w:rPr>
                <w:sz w:val="20"/>
                <w:szCs w:val="20"/>
              </w:rPr>
              <w:t>117 (</w:t>
            </w:r>
            <w:r w:rsidRPr="00F420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55EDE">
              <w:rPr>
                <w:sz w:val="20"/>
                <w:szCs w:val="20"/>
              </w:rPr>
              <w:t>cohorts</w:t>
            </w:r>
            <w:r>
              <w:rPr>
                <w:sz w:val="20"/>
                <w:szCs w:val="20"/>
              </w:rPr>
              <w:t>)</w:t>
            </w:r>
          </w:p>
          <w:p w14:paraId="5D19D0FC" w14:textId="1B6C27FD" w:rsidR="005B6E73" w:rsidRDefault="005B6E73" w:rsidP="005B6E7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546 stool samples </w:t>
            </w:r>
          </w:p>
          <w:p w14:paraId="7ED3B8F9" w14:textId="77777777" w:rsidR="005B6E73" w:rsidRDefault="005B6E73" w:rsidP="005B6E73">
            <w:pPr>
              <w:rPr>
                <w:sz w:val="20"/>
                <w:szCs w:val="20"/>
                <w:u w:val="single"/>
              </w:rPr>
            </w:pPr>
          </w:p>
          <w:p w14:paraId="42734A29" w14:textId="5D2C9667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50% MOM, n=74</w:t>
            </w:r>
          </w:p>
          <w:p w14:paraId="5BF0CEF9" w14:textId="1292D4F9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50% DHM, n=43</w:t>
            </w:r>
          </w:p>
          <w:p w14:paraId="32C57381" w14:textId="77777777" w:rsidR="005B6E73" w:rsidRDefault="005B6E73" w:rsidP="005B6E73">
            <w:pPr>
              <w:rPr>
                <w:bCs/>
                <w:i/>
                <w:iCs/>
                <w:sz w:val="20"/>
                <w:szCs w:val="20"/>
              </w:rPr>
            </w:pPr>
          </w:p>
          <w:p w14:paraId="2A27FF42" w14:textId="0481ED2C" w:rsidR="005B6E73" w:rsidRDefault="005B6E73" w:rsidP="005B6E73">
            <w:pPr>
              <w:rPr>
                <w:sz w:val="20"/>
                <w:szCs w:val="20"/>
              </w:rPr>
            </w:pPr>
            <w:r w:rsidRPr="00293EB4">
              <w:rPr>
                <w:bCs/>
                <w:i/>
                <w:iCs/>
                <w:sz w:val="20"/>
                <w:szCs w:val="20"/>
              </w:rPr>
              <w:t xml:space="preserve">Fortifier: </w:t>
            </w:r>
            <w:r>
              <w:rPr>
                <w:bCs/>
                <w:i/>
                <w:iCs/>
                <w:sz w:val="20"/>
                <w:szCs w:val="20"/>
              </w:rPr>
              <w:t xml:space="preserve">DHM-derived fortifier </w:t>
            </w:r>
            <w:r w:rsidRPr="00293EB4">
              <w:rPr>
                <w:bCs/>
                <w:i/>
                <w:iCs/>
                <w:sz w:val="20"/>
                <w:szCs w:val="20"/>
              </w:rPr>
              <w:t xml:space="preserve">(up to </w:t>
            </w:r>
            <w:r>
              <w:rPr>
                <w:bCs/>
                <w:i/>
                <w:iCs/>
                <w:sz w:val="20"/>
                <w:szCs w:val="20"/>
                <w:u w:val="single"/>
              </w:rPr>
              <w:t>&lt;</w:t>
            </w:r>
            <w:r w:rsidRPr="00E509CD">
              <w:rPr>
                <w:bCs/>
                <w:i/>
                <w:iCs/>
                <w:sz w:val="20"/>
                <w:szCs w:val="20"/>
              </w:rPr>
              <w:t>32</w:t>
            </w:r>
            <w:r w:rsidRPr="00293EB4">
              <w:rPr>
                <w:bCs/>
                <w:i/>
                <w:iCs/>
                <w:sz w:val="20"/>
                <w:szCs w:val="20"/>
              </w:rPr>
              <w:t xml:space="preserve"> Kcal/oz)</w:t>
            </w:r>
          </w:p>
          <w:p w14:paraId="06989AB5" w14:textId="77777777" w:rsidR="005B6E73" w:rsidRDefault="005B6E73" w:rsidP="005B6E7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2EB1C18D" w14:textId="260108FC" w:rsidR="005B6E73" w:rsidRPr="00E74BF8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</w:rPr>
            </w:pPr>
            <w:r w:rsidRPr="00170614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t>Outcome Measures</w:t>
            </w:r>
            <w:r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</w:t>
            </w:r>
          </w:p>
          <w:p w14:paraId="282CFD3F" w14:textId="077CD383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  <w:r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gut microbiota &amp; growth parameters (</w:t>
            </w:r>
            <w:proofErr w:type="spellStart"/>
            <w:r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>Wt</w:t>
            </w:r>
            <w:proofErr w:type="spellEnd"/>
            <w:r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>, length, HC)</w:t>
            </w:r>
          </w:p>
          <w:p w14:paraId="442E7134" w14:textId="40B3C87E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</w:p>
          <w:p w14:paraId="5F7B656B" w14:textId="77777777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Secondary-</w:t>
            </w:r>
            <w:r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feeding intolerance, NEC, LOS, BPD &amp; death</w:t>
            </w:r>
          </w:p>
          <w:p w14:paraId="2BC4F1DC" w14:textId="77777777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</w:p>
          <w:p w14:paraId="560DA26E" w14:textId="77777777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</w:p>
          <w:p w14:paraId="2773BDBD" w14:textId="7080B211" w:rsidR="005B6E73" w:rsidRPr="00170614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(</w:t>
            </w:r>
            <w:proofErr w:type="gramStart"/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birth</w:t>
            </w:r>
            <w:proofErr w:type="gramEnd"/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to </w:t>
            </w:r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wks</w:t>
            </w:r>
            <w:proofErr w:type="spellEnd"/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PMA or DC</w:t>
            </w:r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DEEAF6" w:themeFill="accent5" w:themeFillTint="33"/>
          </w:tcPr>
          <w:p w14:paraId="27FCDE97" w14:textId="5E5390DA" w:rsidR="005B6E73" w:rsidRPr="002E05D2" w:rsidRDefault="00C87F6E" w:rsidP="00C87F6E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2E05D2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759501" wp14:editId="7DB45F46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139065</wp:posOffset>
                      </wp:positionV>
                      <wp:extent cx="0" cy="180975"/>
                      <wp:effectExtent l="76200" t="38100" r="57150" b="95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9D324A" id="Straight Arrow Connector 10" o:spid="_x0000_s1026" type="#_x0000_t32" style="position:absolute;margin-left:130.55pt;margin-top:10.95pt;width:0;height:14.25pt;flip:y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6E73" w:rsidRPr="002E05D2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8972625" wp14:editId="5CFB2AA5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419735</wp:posOffset>
                      </wp:positionV>
                      <wp:extent cx="0" cy="180975"/>
                      <wp:effectExtent l="76200" t="38100" r="57150" b="95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E41AB7" id="Straight Arrow Connector 11" o:spid="_x0000_s1026" type="#_x0000_t32" style="position:absolute;margin-left:73.4pt;margin-top:33.05pt;width:0;height:14.25pt;flip:y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6E73" w:rsidRPr="002E05D2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5B6E73" w:rsidRPr="002E05D2">
              <w:rPr>
                <w:rFonts w:ascii="TimesNewRomanPSMT" w:eastAsiaTheme="minorHAnsi" w:hAnsi="TimesNewRomanPSMT" w:cs="TimesNewRomanPSMT"/>
                <w:sz w:val="20"/>
                <w:szCs w:val="20"/>
              </w:rPr>
              <w:t>Microbial diversity across all time points (n=546) combined   in MOM (p&lt; 0.0001)</w:t>
            </w:r>
          </w:p>
          <w:p w14:paraId="0F38C711" w14:textId="70D72D74" w:rsidR="005B6E73" w:rsidRPr="002E05D2" w:rsidRDefault="005B6E73" w:rsidP="00C87F6E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sz w:val="20"/>
                <w:szCs w:val="20"/>
              </w:rPr>
            </w:pPr>
            <w:r w:rsidRPr="002E05D2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MOM fed with    </w:t>
            </w:r>
            <w:r w:rsidRPr="002E05D2">
              <w:rPr>
                <w:sz w:val="20"/>
                <w:szCs w:val="20"/>
              </w:rPr>
              <w:t xml:space="preserve">Bifidobacterium (p= 0.02) &amp; </w:t>
            </w:r>
            <w:proofErr w:type="spellStart"/>
            <w:r w:rsidRPr="002E05D2">
              <w:rPr>
                <w:sz w:val="20"/>
                <w:szCs w:val="20"/>
              </w:rPr>
              <w:t>Bacteroids</w:t>
            </w:r>
            <w:proofErr w:type="spellEnd"/>
            <w:r w:rsidRPr="002E05D2">
              <w:rPr>
                <w:sz w:val="20"/>
                <w:szCs w:val="20"/>
              </w:rPr>
              <w:t xml:space="preserve"> (p= 0.04)</w:t>
            </w:r>
          </w:p>
          <w:p w14:paraId="6CCFFB1D" w14:textId="2E29D173" w:rsidR="005B6E73" w:rsidRPr="002E05D2" w:rsidRDefault="005B6E73" w:rsidP="00C87F6E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sz w:val="20"/>
                <w:szCs w:val="20"/>
              </w:rPr>
            </w:pPr>
            <w:r w:rsidRPr="002E05D2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9742F38" wp14:editId="4975820D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283210</wp:posOffset>
                      </wp:positionV>
                      <wp:extent cx="0" cy="180975"/>
                      <wp:effectExtent l="76200" t="38100" r="57150" b="95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47E1F9" id="Straight Arrow Connector 13" o:spid="_x0000_s1026" type="#_x0000_t32" style="position:absolute;margin-left:71.15pt;margin-top:22.3pt;width:0;height:14.25pt;flip:y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2E05D2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768B38" wp14:editId="4170C6F0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0</wp:posOffset>
                      </wp:positionV>
                      <wp:extent cx="0" cy="180975"/>
                      <wp:effectExtent l="76200" t="38100" r="57150" b="95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3BFE7" id="Straight Arrow Connector 12" o:spid="_x0000_s1026" type="#_x0000_t32" style="position:absolute;margin-left:71.15pt;margin-top:0;width:0;height:14.2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2E05D2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DHM fed with   </w:t>
            </w:r>
            <w:r w:rsidR="00C87F6E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Pr="002E05D2">
              <w:rPr>
                <w:sz w:val="20"/>
                <w:szCs w:val="20"/>
              </w:rPr>
              <w:t>Staphylococcus (p= 0.02)</w:t>
            </w:r>
          </w:p>
          <w:p w14:paraId="7067ECF7" w14:textId="76C30485" w:rsidR="005B6E73" w:rsidRPr="002E05D2" w:rsidRDefault="005B6E73" w:rsidP="00C87F6E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sz w:val="20"/>
                <w:szCs w:val="20"/>
              </w:rPr>
            </w:pPr>
            <w:r w:rsidRPr="002E05D2">
              <w:rPr>
                <w:sz w:val="20"/>
                <w:szCs w:val="20"/>
              </w:rPr>
              <w:t xml:space="preserve">MOM fed with   final weight (p&lt; 0.01), length (p= 0.03), HC (p= 0.02), &amp; growth velocity (p&lt; 0.01) </w:t>
            </w:r>
          </w:p>
          <w:p w14:paraId="2BE0905C" w14:textId="78A1B1E8" w:rsidR="005B6E73" w:rsidRPr="002E05D2" w:rsidRDefault="005B6E73" w:rsidP="00C87F6E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2E05D2">
              <w:rPr>
                <w:sz w:val="20"/>
                <w:szCs w:val="20"/>
              </w:rPr>
              <w:t>MOM fed showed 60% reduction in feeding intolerance (p= 0.03) compared to DHM</w:t>
            </w:r>
          </w:p>
          <w:p w14:paraId="1E42C70A" w14:textId="0FEA2E94" w:rsidR="005B6E73" w:rsidRPr="002E05D2" w:rsidRDefault="005B6E73" w:rsidP="00C87F6E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2E05D2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7913818" wp14:editId="57DC842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-15875</wp:posOffset>
                      </wp:positionV>
                      <wp:extent cx="0" cy="180975"/>
                      <wp:effectExtent l="76200" t="38100" r="57150" b="95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77098A" id="Straight Arrow Connector 15" o:spid="_x0000_s1026" type="#_x0000_t32" style="position:absolute;margin-left:71.45pt;margin-top:-1.25pt;width:0;height:14.25pt;flip:y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2E05D2">
              <w:rPr>
                <w:sz w:val="20"/>
                <w:szCs w:val="20"/>
              </w:rPr>
              <w:t xml:space="preserve">DHM fed with   </w:t>
            </w:r>
            <w:r w:rsidR="00C87F6E">
              <w:rPr>
                <w:sz w:val="20"/>
                <w:szCs w:val="20"/>
              </w:rPr>
              <w:t xml:space="preserve"> </w:t>
            </w:r>
            <w:r w:rsidRPr="002E05D2">
              <w:rPr>
                <w:sz w:val="20"/>
                <w:szCs w:val="20"/>
              </w:rPr>
              <w:t xml:space="preserve">composite score of severe morbidity (NEC, LOS, </w:t>
            </w:r>
            <w:proofErr w:type="gramStart"/>
            <w:r w:rsidRPr="002E05D2">
              <w:rPr>
                <w:sz w:val="20"/>
                <w:szCs w:val="20"/>
              </w:rPr>
              <w:t>BPD</w:t>
            </w:r>
            <w:proofErr w:type="gramEnd"/>
            <w:r w:rsidRPr="002E05D2">
              <w:rPr>
                <w:sz w:val="20"/>
                <w:szCs w:val="20"/>
              </w:rPr>
              <w:t xml:space="preserve"> or death) (p= 0.02 adjusted)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799AAA87" w14:textId="5AE77227" w:rsidR="005B6E73" w:rsidRDefault="005B6E73" w:rsidP="005B6E73">
            <w:pPr>
              <w:rPr>
                <w:bCs/>
                <w:sz w:val="20"/>
                <w:szCs w:val="20"/>
              </w:rPr>
            </w:pPr>
            <w:r w:rsidRPr="00EE2B82">
              <w:rPr>
                <w:bCs/>
                <w:sz w:val="20"/>
                <w:szCs w:val="20"/>
              </w:rPr>
              <w:t>Observational design</w:t>
            </w:r>
          </w:p>
          <w:p w14:paraId="7910CBFD" w14:textId="77777777" w:rsidR="005B6E73" w:rsidRPr="00EE2B82" w:rsidRDefault="005B6E73" w:rsidP="005B6E73">
            <w:pPr>
              <w:rPr>
                <w:bCs/>
                <w:sz w:val="20"/>
                <w:szCs w:val="20"/>
              </w:rPr>
            </w:pPr>
          </w:p>
          <w:p w14:paraId="74467DCB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4F54C2AA" w14:textId="7219BF86" w:rsidR="005B6E73" w:rsidRDefault="005B6E73" w:rsidP="005B6E73">
            <w:pPr>
              <w:rPr>
                <w:bCs/>
                <w:i/>
                <w:iCs/>
                <w:sz w:val="20"/>
                <w:szCs w:val="20"/>
              </w:rPr>
            </w:pPr>
            <w:r w:rsidRPr="00265D65">
              <w:rPr>
                <w:bCs/>
                <w:i/>
                <w:iCs/>
                <w:sz w:val="20"/>
                <w:szCs w:val="20"/>
              </w:rPr>
              <w:t>Prospective data collection</w:t>
            </w:r>
          </w:p>
          <w:p w14:paraId="60D56ED0" w14:textId="77777777" w:rsidR="00A462CC" w:rsidRPr="00265D65" w:rsidRDefault="00A462CC" w:rsidP="005B6E73">
            <w:pPr>
              <w:rPr>
                <w:bCs/>
                <w:i/>
                <w:iCs/>
                <w:sz w:val="20"/>
                <w:szCs w:val="20"/>
              </w:rPr>
            </w:pPr>
          </w:p>
          <w:p w14:paraId="02DA9A23" w14:textId="3B59763C" w:rsidR="005B6E73" w:rsidRPr="00EE2B82" w:rsidRDefault="005B6E73" w:rsidP="005B6E73">
            <w:pPr>
              <w:rPr>
                <w:bCs/>
                <w:i/>
                <w:iCs/>
                <w:sz w:val="20"/>
                <w:szCs w:val="20"/>
              </w:rPr>
            </w:pPr>
            <w:r w:rsidRPr="00EE2B82">
              <w:rPr>
                <w:bCs/>
                <w:i/>
                <w:iCs/>
                <w:sz w:val="20"/>
                <w:szCs w:val="20"/>
              </w:rPr>
              <w:t>Exclusive HM diet (including use of DHM-derived fortifier) allowed for direct comparison without confounding effects from PF or bovine</w:t>
            </w:r>
            <w:r w:rsidR="00A462CC">
              <w:rPr>
                <w:bCs/>
                <w:i/>
                <w:iCs/>
                <w:sz w:val="20"/>
                <w:szCs w:val="20"/>
              </w:rPr>
              <w:t>-based</w:t>
            </w:r>
            <w:r w:rsidRPr="00EE2B82">
              <w:rPr>
                <w:bCs/>
                <w:i/>
                <w:iCs/>
                <w:sz w:val="20"/>
                <w:szCs w:val="20"/>
              </w:rPr>
              <w:t xml:space="preserve"> fortifiers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1757D97B" w14:textId="716D6E4E" w:rsidR="005B6E73" w:rsidRDefault="0055520A" w:rsidP="00F92126">
            <w:pPr>
              <w:pStyle w:val="ListParagraph"/>
              <w:ind w:left="72"/>
              <w:rPr>
                <w:bCs/>
                <w:sz w:val="20"/>
                <w:szCs w:val="20"/>
              </w:rPr>
            </w:pPr>
            <w:r w:rsidRPr="00EE2B82">
              <w:rPr>
                <w:sz w:val="20"/>
                <w:szCs w:val="20"/>
              </w:rPr>
              <w:t>Microbi</w:t>
            </w:r>
            <w:r>
              <w:rPr>
                <w:sz w:val="20"/>
                <w:szCs w:val="20"/>
              </w:rPr>
              <w:t xml:space="preserve">al </w:t>
            </w:r>
            <w:r w:rsidRPr="00EE2B82">
              <w:rPr>
                <w:sz w:val="20"/>
                <w:szCs w:val="20"/>
              </w:rPr>
              <w:t>diversity remained higher</w:t>
            </w:r>
            <w:r>
              <w:rPr>
                <w:sz w:val="20"/>
                <w:szCs w:val="20"/>
              </w:rPr>
              <w:t xml:space="preserve"> across time in</w:t>
            </w:r>
            <w:r w:rsidRPr="00EE2B82">
              <w:rPr>
                <w:sz w:val="20"/>
                <w:szCs w:val="20"/>
              </w:rPr>
              <w:t xml:space="preserve"> infants fed MOM</w:t>
            </w:r>
          </w:p>
        </w:tc>
      </w:tr>
      <w:tr w:rsidR="005B6E73" w:rsidRPr="00EE2B82" w14:paraId="2F74FD8A" w14:textId="77777777" w:rsidTr="005B6E73">
        <w:trPr>
          <w:trHeight w:val="539"/>
        </w:trPr>
        <w:tc>
          <w:tcPr>
            <w:tcW w:w="1075" w:type="dxa"/>
            <w:shd w:val="clear" w:color="auto" w:fill="auto"/>
          </w:tcPr>
          <w:p w14:paraId="10A001B4" w14:textId="5A990F11" w:rsidR="005B6E73" w:rsidRDefault="005B6E73" w:rsidP="00341A35">
            <w:pPr>
              <w:rPr>
                <w:b/>
                <w:bCs/>
                <w:sz w:val="20"/>
                <w:szCs w:val="20"/>
              </w:rPr>
            </w:pPr>
            <w:r w:rsidRPr="009A4594">
              <w:rPr>
                <w:b/>
                <w:bCs/>
                <w:sz w:val="20"/>
                <w:szCs w:val="20"/>
              </w:rPr>
              <w:t>Gregory et al</w:t>
            </w:r>
            <w:r w:rsidR="002052B9">
              <w:rPr>
                <w:b/>
                <w:bCs/>
                <w:sz w:val="20"/>
                <w:szCs w:val="20"/>
              </w:rPr>
              <w:t>.</w:t>
            </w:r>
            <w:r w:rsidR="002251A8">
              <w:rPr>
                <w:b/>
                <w:bCs/>
                <w:sz w:val="20"/>
                <w:szCs w:val="20"/>
                <w:vertAlign w:val="superscript"/>
              </w:rPr>
              <w:t>31</w:t>
            </w:r>
          </w:p>
          <w:p w14:paraId="656E1268" w14:textId="77777777" w:rsidR="005B6E73" w:rsidRDefault="005B6E73" w:rsidP="00341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U.S.A.</w:t>
            </w:r>
          </w:p>
          <w:p w14:paraId="4AC50C94" w14:textId="77777777" w:rsidR="005B6E73" w:rsidRDefault="005B6E73" w:rsidP="00341A35">
            <w:pPr>
              <w:rPr>
                <w:b/>
                <w:bCs/>
                <w:sz w:val="20"/>
                <w:szCs w:val="20"/>
              </w:rPr>
            </w:pPr>
          </w:p>
          <w:p w14:paraId="048059B8" w14:textId="77777777" w:rsidR="005B6E73" w:rsidRPr="009A4594" w:rsidRDefault="005B6E73" w:rsidP="00341A35">
            <w:pPr>
              <w:rPr>
                <w:b/>
                <w:bCs/>
                <w:sz w:val="20"/>
                <w:szCs w:val="20"/>
              </w:rPr>
            </w:pPr>
            <w:r w:rsidRPr="001F60F1">
              <w:rPr>
                <w:i/>
                <w:iCs/>
                <w:sz w:val="20"/>
                <w:szCs w:val="20"/>
              </w:rPr>
              <w:t xml:space="preserve">III </w:t>
            </w:r>
            <w:r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160" w:type="dxa"/>
            <w:shd w:val="clear" w:color="auto" w:fill="auto"/>
          </w:tcPr>
          <w:p w14:paraId="4AFE940D" w14:textId="77777777" w:rsidR="005B6E73" w:rsidRDefault="005B6E73" w:rsidP="00341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Prospective cohort </w:t>
            </w:r>
          </w:p>
          <w:p w14:paraId="23829702" w14:textId="77777777" w:rsidR="005B6E73" w:rsidRPr="00F42001" w:rsidRDefault="005B6E73" w:rsidP="0034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Sample</w:t>
            </w:r>
            <w:r>
              <w:rPr>
                <w:sz w:val="20"/>
                <w:szCs w:val="20"/>
              </w:rPr>
              <w:t xml:space="preserve"> </w:t>
            </w:r>
            <w:r w:rsidRPr="009A4594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32wks GA</w:t>
            </w:r>
          </w:p>
          <w:p w14:paraId="63E7EADC" w14:textId="77777777" w:rsidR="005B6E73" w:rsidRDefault="005B6E73" w:rsidP="00341A35">
            <w:pPr>
              <w:rPr>
                <w:sz w:val="20"/>
                <w:szCs w:val="20"/>
              </w:rPr>
            </w:pPr>
          </w:p>
          <w:p w14:paraId="5329F088" w14:textId="77777777" w:rsidR="005B6E73" w:rsidRPr="00F42001" w:rsidRDefault="005B6E73" w:rsidP="00341A35">
            <w:pPr>
              <w:rPr>
                <w:sz w:val="20"/>
                <w:szCs w:val="20"/>
                <w:u w:val="single"/>
              </w:rPr>
            </w:pPr>
            <w:r w:rsidRPr="00F42001">
              <w:rPr>
                <w:sz w:val="20"/>
                <w:szCs w:val="20"/>
                <w:u w:val="single"/>
              </w:rPr>
              <w:t>N= 30</w:t>
            </w:r>
            <w:r>
              <w:rPr>
                <w:sz w:val="20"/>
                <w:szCs w:val="20"/>
              </w:rPr>
              <w:t xml:space="preserve"> (</w:t>
            </w:r>
            <w:r w:rsidRPr="00F420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42001">
              <w:rPr>
                <w:sz w:val="20"/>
                <w:szCs w:val="20"/>
              </w:rPr>
              <w:t>cohorts</w:t>
            </w:r>
            <w:r>
              <w:rPr>
                <w:sz w:val="20"/>
                <w:szCs w:val="20"/>
              </w:rPr>
              <w:t>)</w:t>
            </w:r>
          </w:p>
          <w:p w14:paraId="0AFD7FDB" w14:textId="77777777" w:rsidR="005B6E73" w:rsidRDefault="005B6E73" w:rsidP="00341A35">
            <w:pPr>
              <w:rPr>
                <w:sz w:val="20"/>
                <w:szCs w:val="20"/>
                <w:u w:val="single"/>
              </w:rPr>
            </w:pPr>
          </w:p>
          <w:p w14:paraId="3A1E9DFF" w14:textId="284DBCB3" w:rsidR="005B6E73" w:rsidRDefault="007D65FC" w:rsidP="00341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  <w:r w:rsidR="005B6E73">
              <w:rPr>
                <w:sz w:val="20"/>
                <w:szCs w:val="20"/>
              </w:rPr>
              <w:t>MOM, n=10</w:t>
            </w:r>
          </w:p>
          <w:p w14:paraId="43A00445" w14:textId="77777777" w:rsidR="005B6E73" w:rsidRDefault="005B6E73" w:rsidP="00341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DHM, n=10</w:t>
            </w:r>
          </w:p>
          <w:p w14:paraId="6CD0B397" w14:textId="77777777" w:rsidR="005B6E73" w:rsidRDefault="005B6E73" w:rsidP="00341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PF, n=10</w:t>
            </w:r>
          </w:p>
          <w:p w14:paraId="1D86909C" w14:textId="77777777" w:rsidR="005B6E73" w:rsidRDefault="005B6E73" w:rsidP="00341A35">
            <w:pPr>
              <w:rPr>
                <w:sz w:val="20"/>
                <w:szCs w:val="20"/>
              </w:rPr>
            </w:pPr>
          </w:p>
          <w:p w14:paraId="4E6661C0" w14:textId="77777777" w:rsidR="005B6E73" w:rsidRDefault="005B6E73" w:rsidP="00341A35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Unknown use of fortifier</w:t>
            </w:r>
          </w:p>
        </w:tc>
        <w:tc>
          <w:tcPr>
            <w:tcW w:w="1890" w:type="dxa"/>
            <w:shd w:val="clear" w:color="auto" w:fill="auto"/>
          </w:tcPr>
          <w:p w14:paraId="48C0DB9D" w14:textId="77777777" w:rsidR="005B6E73" w:rsidRPr="00E74BF8" w:rsidRDefault="005B6E73" w:rsidP="00341A3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</w:rPr>
            </w:pPr>
            <w:r w:rsidRPr="00170614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t>Outcome Measures</w:t>
            </w:r>
          </w:p>
          <w:p w14:paraId="3242A066" w14:textId="77777777" w:rsidR="005B6E73" w:rsidRDefault="005B6E73" w:rsidP="00341A35">
            <w:pPr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  <w:r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gut microbiome </w:t>
            </w:r>
          </w:p>
          <w:p w14:paraId="285617B1" w14:textId="34FAA6CA" w:rsidR="00341191" w:rsidRDefault="00341191" w:rsidP="00341A35">
            <w:pPr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</w:p>
          <w:p w14:paraId="0EDD5A32" w14:textId="77777777" w:rsidR="00341191" w:rsidRDefault="00341191" w:rsidP="00341A35">
            <w:pPr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</w:p>
          <w:p w14:paraId="29B60036" w14:textId="772A8343" w:rsidR="00341191" w:rsidRDefault="00341191" w:rsidP="00341A35">
            <w:pPr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  <w:r>
              <w:rPr>
                <w:rFonts w:eastAsiaTheme="minorHAnsi"/>
                <w:color w:val="292526"/>
                <w:sz w:val="20"/>
                <w:szCs w:val="20"/>
              </w:rPr>
              <w:t>(</w:t>
            </w:r>
            <w:proofErr w:type="gramStart"/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birth</w:t>
            </w:r>
            <w:proofErr w:type="gramEnd"/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to </w:t>
            </w:r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wks</w:t>
            </w:r>
            <w:proofErr w:type="spellEnd"/>
            <w:r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 xml:space="preserve"> PMA</w:t>
            </w:r>
            <w:r w:rsidRPr="009B6372">
              <w:rPr>
                <w:rFonts w:eastAsiaTheme="minorHAnsi"/>
                <w:i/>
                <w:iCs/>
                <w:color w:val="292526"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4632D9DB" w14:textId="4064EDD0" w:rsidR="005B6E73" w:rsidRDefault="005B6E73" w:rsidP="00C87F6E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Microbiome composition differed over time based on feeding type </w:t>
            </w:r>
          </w:p>
          <w:p w14:paraId="27DC6FEA" w14:textId="30EDC3CA" w:rsidR="005B6E73" w:rsidRDefault="005B6E73" w:rsidP="00C87F6E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MOM associated with greater microbial diversity initially &amp; over time</w:t>
            </w:r>
          </w:p>
          <w:p w14:paraId="4EBE372D" w14:textId="69760801" w:rsidR="005B6E73" w:rsidRPr="006E12B5" w:rsidRDefault="005B6E73" w:rsidP="00C87F6E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rFonts w:eastAsiaTheme="minorHAnsi"/>
                <w:color w:val="131413"/>
                <w:sz w:val="20"/>
                <w:szCs w:val="20"/>
              </w:rPr>
            </w:pPr>
            <w:r w:rsidRPr="006E12B5">
              <w:rPr>
                <w:rFonts w:ascii="TimesNewRomanPSMT" w:eastAsiaTheme="minorHAnsi" w:hAnsi="TimesNewRomanPSMT" w:cs="TimesNewRomanPSMT"/>
                <w:sz w:val="20"/>
                <w:szCs w:val="20"/>
              </w:rPr>
              <w:t>MOM &amp; D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H</w:t>
            </w:r>
            <w:r w:rsidRPr="006E12B5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M feeding associated with an ordered succession of microbial phenotypes </w:t>
            </w:r>
            <w:r>
              <w:rPr>
                <w:rFonts w:eastAsiaTheme="minorHAnsi"/>
                <w:color w:val="131413"/>
                <w:sz w:val="20"/>
                <w:szCs w:val="20"/>
              </w:rPr>
              <w:t>mostly</w:t>
            </w:r>
            <w:r w:rsidRPr="006E12B5">
              <w:rPr>
                <w:rFonts w:eastAsiaTheme="minorHAnsi"/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6E12B5">
              <w:rPr>
                <w:rFonts w:eastAsiaTheme="minorHAnsi"/>
                <w:color w:val="131413"/>
                <w:sz w:val="20"/>
                <w:szCs w:val="20"/>
              </w:rPr>
              <w:t>Bacillales</w:t>
            </w:r>
            <w:proofErr w:type="spellEnd"/>
            <w:r>
              <w:rPr>
                <w:rFonts w:eastAsiaTheme="minorHAnsi"/>
                <w:color w:val="131413"/>
                <w:sz w:val="20"/>
                <w:szCs w:val="20"/>
              </w:rPr>
              <w:t xml:space="preserve">, </w:t>
            </w:r>
            <w:proofErr w:type="spellStart"/>
            <w:r w:rsidRPr="006E12B5">
              <w:rPr>
                <w:rFonts w:eastAsiaTheme="minorHAnsi"/>
                <w:color w:val="131413"/>
                <w:sz w:val="20"/>
                <w:szCs w:val="20"/>
              </w:rPr>
              <w:t>Lactobacillales</w:t>
            </w:r>
            <w:proofErr w:type="spellEnd"/>
            <w:r>
              <w:rPr>
                <w:rFonts w:eastAsiaTheme="minorHAnsi"/>
                <w:color w:val="131413"/>
                <w:sz w:val="20"/>
                <w:szCs w:val="20"/>
              </w:rPr>
              <w:t>, followed by</w:t>
            </w:r>
            <w:r w:rsidRPr="006E12B5">
              <w:rPr>
                <w:rFonts w:eastAsiaTheme="minorHAnsi"/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6E12B5">
              <w:rPr>
                <w:rFonts w:eastAsiaTheme="minorHAnsi"/>
                <w:color w:val="131413"/>
                <w:sz w:val="20"/>
                <w:szCs w:val="20"/>
              </w:rPr>
              <w:t>Enterobacteriales</w:t>
            </w:r>
            <w:proofErr w:type="spellEnd"/>
            <w:r>
              <w:rPr>
                <w:rFonts w:eastAsiaTheme="minorHAnsi"/>
                <w:color w:val="131413"/>
                <w:sz w:val="20"/>
                <w:szCs w:val="20"/>
              </w:rPr>
              <w:t>,</w:t>
            </w:r>
            <w:r w:rsidRPr="006E12B5">
              <w:rPr>
                <w:rFonts w:eastAsiaTheme="minorHAnsi"/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6E12B5">
              <w:rPr>
                <w:rFonts w:eastAsiaTheme="minorHAnsi"/>
                <w:color w:val="131413"/>
                <w:sz w:val="20"/>
                <w:szCs w:val="20"/>
              </w:rPr>
              <w:t>Clostridiales</w:t>
            </w:r>
            <w:proofErr w:type="spellEnd"/>
            <w:r>
              <w:rPr>
                <w:rFonts w:eastAsiaTheme="minorHAnsi"/>
                <w:color w:val="131413"/>
                <w:sz w:val="20"/>
                <w:szCs w:val="20"/>
              </w:rPr>
              <w:t xml:space="preserve"> &amp;</w:t>
            </w:r>
            <w:r w:rsidR="00C87F6E">
              <w:rPr>
                <w:rFonts w:eastAsiaTheme="minorHAnsi"/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6E12B5">
              <w:rPr>
                <w:rFonts w:eastAsiaTheme="minorHAnsi"/>
                <w:color w:val="131413"/>
                <w:sz w:val="20"/>
                <w:szCs w:val="20"/>
              </w:rPr>
              <w:t>Bifidobacteriales</w:t>
            </w:r>
            <w:proofErr w:type="spellEnd"/>
          </w:p>
          <w:p w14:paraId="7257AB03" w14:textId="701E0D10" w:rsidR="005B6E73" w:rsidRPr="00B81A6C" w:rsidRDefault="00C87F6E" w:rsidP="00C87F6E">
            <w:pPr>
              <w:pStyle w:val="ListParagraph"/>
              <w:autoSpaceDE w:val="0"/>
              <w:autoSpaceDN w:val="0"/>
              <w:adjustRightInd w:val="0"/>
              <w:ind w:left="516" w:hanging="354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62F534D" wp14:editId="49889E6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76200" t="38100" r="57150" b="95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A934F" id="Straight Arrow Connector 25" o:spid="_x0000_s1026" type="#_x0000_t32" style="position:absolute;margin-left:145.1pt;margin-top:.5pt;width:0;height:14.2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B6E73">
              <w:rPr>
                <w:rFonts w:ascii="TimesNewRomanPSMT" w:eastAsiaTheme="minorHAnsi" w:hAnsi="TimesNewRomanPSMT" w:cs="TimesNewRomanPSMT"/>
                <w:sz w:val="20"/>
                <w:szCs w:val="20"/>
              </w:rPr>
              <w:t>DHM feeding partially promotes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="005B6E73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  in bacterial diversity </w:t>
            </w:r>
            <w:proofErr w:type="gramStart"/>
            <w:r w:rsidR="005B6E73">
              <w:rPr>
                <w:rFonts w:ascii="TimesNewRomanPSMT" w:eastAsiaTheme="minorHAnsi" w:hAnsi="TimesNewRomanPSMT" w:cs="TimesNewRomanPSMT"/>
                <w:sz w:val="20"/>
                <w:szCs w:val="20"/>
              </w:rPr>
              <w:t>similar to</w:t>
            </w:r>
            <w:proofErr w:type="gramEnd"/>
            <w:r w:rsidR="005B6E73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MOM</w:t>
            </w:r>
          </w:p>
        </w:tc>
        <w:tc>
          <w:tcPr>
            <w:tcW w:w="2250" w:type="dxa"/>
            <w:shd w:val="clear" w:color="auto" w:fill="auto"/>
          </w:tcPr>
          <w:p w14:paraId="284880FC" w14:textId="77777777" w:rsidR="005B6E73" w:rsidRDefault="005B6E73" w:rsidP="00341A35">
            <w:pPr>
              <w:ind w:left="-18"/>
              <w:rPr>
                <w:bCs/>
                <w:sz w:val="20"/>
                <w:szCs w:val="20"/>
              </w:rPr>
            </w:pPr>
            <w:r w:rsidRPr="00EE2B82">
              <w:rPr>
                <w:bCs/>
                <w:sz w:val="20"/>
                <w:szCs w:val="20"/>
              </w:rPr>
              <w:t>Observational design</w:t>
            </w:r>
          </w:p>
          <w:p w14:paraId="008916CC" w14:textId="77777777" w:rsidR="005B6E73" w:rsidRPr="00EE2B82" w:rsidRDefault="005B6E73" w:rsidP="00341A35">
            <w:pPr>
              <w:ind w:left="-18"/>
              <w:rPr>
                <w:bCs/>
                <w:sz w:val="20"/>
                <w:szCs w:val="20"/>
              </w:rPr>
            </w:pPr>
          </w:p>
          <w:p w14:paraId="263C3C05" w14:textId="75104D5F" w:rsidR="005B6E73" w:rsidRPr="00EE2B82" w:rsidRDefault="005B6E73" w:rsidP="00341A3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EE2B82">
              <w:rPr>
                <w:rFonts w:ascii="TimesNewRomanPSMT" w:eastAsiaTheme="minorHAnsi" w:hAnsi="TimesNewRomanPSMT" w:cs="TimesNewRomanPSMT"/>
                <w:sz w:val="20"/>
                <w:szCs w:val="20"/>
              </w:rPr>
              <w:t>DHM infants switched to PF when full enteral feeding &gt;140cc/kg/d</w:t>
            </w:r>
          </w:p>
          <w:p w14:paraId="6FD75039" w14:textId="3FA30FA0" w:rsidR="005B6E73" w:rsidRDefault="005B6E73" w:rsidP="00341A35">
            <w:pPr>
              <w:rPr>
                <w:bCs/>
                <w:i/>
                <w:iCs/>
                <w:sz w:val="20"/>
                <w:szCs w:val="20"/>
              </w:rPr>
            </w:pPr>
          </w:p>
          <w:p w14:paraId="322DA031" w14:textId="10050002" w:rsidR="005B6E73" w:rsidRDefault="005B6E73" w:rsidP="00341A35">
            <w:pPr>
              <w:rPr>
                <w:bCs/>
                <w:i/>
                <w:iCs/>
                <w:sz w:val="20"/>
                <w:szCs w:val="20"/>
              </w:rPr>
            </w:pPr>
          </w:p>
          <w:p w14:paraId="1B67553D" w14:textId="1469DF63" w:rsidR="005B6E73" w:rsidRPr="00265D65" w:rsidRDefault="005B6E73" w:rsidP="00341A35">
            <w:pPr>
              <w:rPr>
                <w:bCs/>
                <w:i/>
                <w:iCs/>
                <w:sz w:val="20"/>
                <w:szCs w:val="20"/>
              </w:rPr>
            </w:pPr>
            <w:r w:rsidRPr="00265D65">
              <w:rPr>
                <w:bCs/>
                <w:i/>
                <w:iCs/>
                <w:sz w:val="20"/>
                <w:szCs w:val="20"/>
              </w:rPr>
              <w:t>Prospective data collection</w:t>
            </w:r>
          </w:p>
          <w:p w14:paraId="663DCC0A" w14:textId="376338B0" w:rsidR="005B6E73" w:rsidRPr="009D192E" w:rsidRDefault="005B6E73" w:rsidP="00341A35">
            <w:pPr>
              <w:autoSpaceDE w:val="0"/>
              <w:autoSpaceDN w:val="0"/>
              <w:adjustRightInd w:val="0"/>
              <w:ind w:left="-18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2C9938B" w14:textId="15E931EF" w:rsidR="005B6E73" w:rsidRDefault="009B4B57" w:rsidP="00341A3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MOM promotes intestinal health early in life</w:t>
            </w:r>
          </w:p>
          <w:p w14:paraId="064E4666" w14:textId="77777777" w:rsidR="009B4B57" w:rsidRDefault="009B4B57" w:rsidP="00341A3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</w:p>
          <w:p w14:paraId="6BC99564" w14:textId="6FBB2049" w:rsidR="009B4B57" w:rsidRPr="00EE2B82" w:rsidRDefault="009B4B57" w:rsidP="00341A3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DHM appears to mask the influence of birth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Wt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, suggesting a protective effect against gut immaturity</w:t>
            </w:r>
          </w:p>
        </w:tc>
      </w:tr>
      <w:tr w:rsidR="005B6E73" w:rsidRPr="00F9079B" w14:paraId="4EA11EF2" w14:textId="7BF914C8" w:rsidTr="005B6E73">
        <w:trPr>
          <w:trHeight w:val="2258"/>
        </w:trPr>
        <w:tc>
          <w:tcPr>
            <w:tcW w:w="1075" w:type="dxa"/>
            <w:shd w:val="clear" w:color="auto" w:fill="DEEAF6" w:themeFill="accent5" w:themeFillTint="33"/>
          </w:tcPr>
          <w:p w14:paraId="505C62E4" w14:textId="35522828" w:rsidR="005B6E73" w:rsidRPr="002251A8" w:rsidRDefault="005B6E73" w:rsidP="005B6E73">
            <w:pPr>
              <w:rPr>
                <w:b/>
                <w:bCs/>
                <w:sz w:val="20"/>
                <w:szCs w:val="20"/>
                <w:vertAlign w:val="superscript"/>
                <w:lang w:val="es-MX"/>
              </w:rPr>
            </w:pPr>
            <w:r w:rsidRPr="000E0377">
              <w:rPr>
                <w:b/>
                <w:bCs/>
                <w:sz w:val="20"/>
                <w:szCs w:val="20"/>
                <w:lang w:val="es-MX"/>
              </w:rPr>
              <w:lastRenderedPageBreak/>
              <w:t>Parra-Llorca et al</w:t>
            </w:r>
            <w:r w:rsidR="002052B9">
              <w:rPr>
                <w:b/>
                <w:bCs/>
                <w:sz w:val="20"/>
                <w:szCs w:val="20"/>
                <w:lang w:val="es-MX"/>
              </w:rPr>
              <w:t>.</w:t>
            </w:r>
            <w:r w:rsidR="002251A8">
              <w:rPr>
                <w:b/>
                <w:bCs/>
                <w:sz w:val="20"/>
                <w:szCs w:val="20"/>
                <w:vertAlign w:val="superscript"/>
                <w:lang w:val="es-MX"/>
              </w:rPr>
              <w:t>32</w:t>
            </w:r>
          </w:p>
          <w:p w14:paraId="61AD0CAB" w14:textId="1F5B327B" w:rsidR="005B6E73" w:rsidRPr="000E0377" w:rsidRDefault="005B6E73" w:rsidP="005B6E73">
            <w:pPr>
              <w:rPr>
                <w:b/>
                <w:bCs/>
                <w:sz w:val="20"/>
                <w:szCs w:val="20"/>
                <w:lang w:val="es-MX"/>
              </w:rPr>
            </w:pPr>
            <w:proofErr w:type="spellStart"/>
            <w:r w:rsidRPr="000E0377">
              <w:rPr>
                <w:b/>
                <w:bCs/>
                <w:sz w:val="20"/>
                <w:szCs w:val="20"/>
                <w:lang w:val="es-MX"/>
              </w:rPr>
              <w:t>Spain</w:t>
            </w:r>
            <w:proofErr w:type="spellEnd"/>
          </w:p>
          <w:p w14:paraId="593E4E16" w14:textId="07E70638" w:rsidR="005B6E73" w:rsidRDefault="005B6E73" w:rsidP="005B6E73">
            <w:pPr>
              <w:rPr>
                <w:sz w:val="20"/>
                <w:szCs w:val="20"/>
                <w:lang w:val="es-MX"/>
              </w:rPr>
            </w:pPr>
          </w:p>
          <w:p w14:paraId="44E63988" w14:textId="6C69E6FC" w:rsidR="005B6E73" w:rsidRPr="000E0377" w:rsidRDefault="005B6E73" w:rsidP="005B6E73">
            <w:pPr>
              <w:rPr>
                <w:sz w:val="20"/>
                <w:szCs w:val="20"/>
                <w:lang w:val="es-MX"/>
              </w:rPr>
            </w:pPr>
            <w:r w:rsidRPr="005B6E73">
              <w:rPr>
                <w:i/>
                <w:iCs/>
                <w:sz w:val="20"/>
                <w:szCs w:val="20"/>
                <w:lang w:val="es-MX"/>
              </w:rPr>
              <w:t>III B</w:t>
            </w:r>
          </w:p>
          <w:p w14:paraId="18237666" w14:textId="2381F0DC" w:rsidR="005B6E73" w:rsidRPr="000E0377" w:rsidRDefault="005B6E73" w:rsidP="005B6E73">
            <w:pPr>
              <w:rPr>
                <w:sz w:val="20"/>
                <w:szCs w:val="20"/>
                <w:lang w:val="es-MX"/>
              </w:rPr>
            </w:pPr>
          </w:p>
          <w:p w14:paraId="4B01FE8A" w14:textId="268ECD13" w:rsidR="005B6E73" w:rsidRPr="000E0377" w:rsidRDefault="005B6E73" w:rsidP="005B6E73">
            <w:pPr>
              <w:rPr>
                <w:sz w:val="20"/>
                <w:szCs w:val="20"/>
                <w:lang w:val="es-MX"/>
              </w:rPr>
            </w:pPr>
          </w:p>
          <w:p w14:paraId="4F5E1CAE" w14:textId="687F23B0" w:rsidR="005B6E73" w:rsidRPr="000E0377" w:rsidRDefault="005B6E73" w:rsidP="005B6E73">
            <w:pPr>
              <w:rPr>
                <w:sz w:val="20"/>
                <w:szCs w:val="20"/>
                <w:lang w:val="es-MX"/>
              </w:rPr>
            </w:pPr>
          </w:p>
          <w:p w14:paraId="70890707" w14:textId="53DF8D8E" w:rsidR="005B6E73" w:rsidRPr="000E0377" w:rsidRDefault="005B6E73" w:rsidP="005B6E73">
            <w:pPr>
              <w:rPr>
                <w:sz w:val="20"/>
                <w:szCs w:val="20"/>
                <w:lang w:val="es-MX"/>
              </w:rPr>
            </w:pPr>
          </w:p>
          <w:p w14:paraId="7AC51FDE" w14:textId="04A76526" w:rsidR="005B6E73" w:rsidRPr="000E0377" w:rsidRDefault="005B6E73" w:rsidP="005B6E7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14:paraId="2C8F1F12" w14:textId="28BA67BB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Prospective cohort </w:t>
            </w:r>
          </w:p>
          <w:p w14:paraId="6AFE9643" w14:textId="17DEEC70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Sample &lt;</w:t>
            </w:r>
            <w:r>
              <w:rPr>
                <w:sz w:val="20"/>
                <w:szCs w:val="20"/>
              </w:rPr>
              <w:t xml:space="preserve"> 32wks GA</w:t>
            </w:r>
          </w:p>
          <w:p w14:paraId="43D788B1" w14:textId="62EC9335" w:rsidR="005B6E73" w:rsidRDefault="005B6E73" w:rsidP="005B6E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&lt;</w:t>
            </w:r>
            <w:r w:rsidRPr="00D55E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55ED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g birthweight</w:t>
            </w:r>
          </w:p>
          <w:p w14:paraId="09A7CFFB" w14:textId="53F84E3A" w:rsidR="005B6E73" w:rsidRDefault="005B6E73" w:rsidP="005B6E73">
            <w:pPr>
              <w:rPr>
                <w:sz w:val="20"/>
                <w:szCs w:val="20"/>
              </w:rPr>
            </w:pPr>
          </w:p>
          <w:p w14:paraId="150D3EB4" w14:textId="04EE9B23" w:rsidR="005B6E73" w:rsidRPr="00167362" w:rsidRDefault="005B6E73" w:rsidP="005B6E7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N= </w:t>
            </w:r>
            <w:r w:rsidRPr="00167362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 xml:space="preserve"> (</w:t>
            </w:r>
            <w:r w:rsidRPr="00167362">
              <w:rPr>
                <w:sz w:val="20"/>
                <w:szCs w:val="20"/>
              </w:rPr>
              <w:t>3cohorts</w:t>
            </w:r>
            <w:r>
              <w:rPr>
                <w:sz w:val="20"/>
                <w:szCs w:val="20"/>
              </w:rPr>
              <w:t>)</w:t>
            </w:r>
          </w:p>
          <w:p w14:paraId="598B659F" w14:textId="77777777" w:rsidR="005B6E73" w:rsidRDefault="005B6E73" w:rsidP="005B6E73">
            <w:pPr>
              <w:rPr>
                <w:sz w:val="20"/>
                <w:szCs w:val="20"/>
                <w:u w:val="single"/>
              </w:rPr>
            </w:pPr>
          </w:p>
          <w:p w14:paraId="199B699D" w14:textId="0DAA0500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80% MOM, n=34</w:t>
            </w:r>
          </w:p>
          <w:p w14:paraId="7A2F784F" w14:textId="4E8E7E1B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80% DHM, n=28</w:t>
            </w:r>
          </w:p>
          <w:p w14:paraId="509A42A7" w14:textId="22D409F0" w:rsidR="005B6E73" w:rsidRDefault="005B6E73" w:rsidP="005B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80% PF, n=7 </w:t>
            </w:r>
          </w:p>
          <w:p w14:paraId="0441D924" w14:textId="77777777" w:rsidR="005B6E73" w:rsidRDefault="005B6E73" w:rsidP="005B6E73">
            <w:pPr>
              <w:rPr>
                <w:sz w:val="20"/>
                <w:szCs w:val="20"/>
              </w:rPr>
            </w:pPr>
          </w:p>
          <w:p w14:paraId="77648CB8" w14:textId="139973A0" w:rsidR="005B6E73" w:rsidRPr="000505A6" w:rsidRDefault="005B6E73" w:rsidP="005B6E7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Unknown use of fortifier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3DD6D442" w14:textId="10C26BB0" w:rsidR="005B6E73" w:rsidRPr="002E05D2" w:rsidRDefault="005B6E73" w:rsidP="005B6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92526"/>
                <w:sz w:val="20"/>
                <w:szCs w:val="20"/>
              </w:rPr>
            </w:pPr>
            <w:r w:rsidRPr="002E05D2">
              <w:rPr>
                <w:rFonts w:eastAsiaTheme="minorHAnsi"/>
                <w:b/>
                <w:bCs/>
                <w:color w:val="292526"/>
                <w:sz w:val="20"/>
                <w:szCs w:val="20"/>
                <w:u w:val="single"/>
              </w:rPr>
              <w:t>Outcome Measures</w:t>
            </w:r>
            <w:r w:rsidRPr="002E05D2"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</w:t>
            </w:r>
          </w:p>
          <w:p w14:paraId="6297D4A9" w14:textId="77777777" w:rsidR="005B6E73" w:rsidRDefault="005B6E73" w:rsidP="005B6E73">
            <w:pPr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  <w:r w:rsidRPr="002E05D2">
              <w:rPr>
                <w:rFonts w:ascii="Times" w:eastAsiaTheme="minorHAnsi" w:hAnsi="Times" w:cs="Times"/>
                <w:color w:val="141413"/>
                <w:sz w:val="20"/>
                <w:szCs w:val="21"/>
              </w:rPr>
              <w:t xml:space="preserve"> gut microbiota </w:t>
            </w:r>
          </w:p>
          <w:p w14:paraId="504471FE" w14:textId="77777777" w:rsidR="005B6E73" w:rsidRDefault="005B6E73" w:rsidP="005B6E73">
            <w:pPr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</w:p>
          <w:p w14:paraId="691F5211" w14:textId="77777777" w:rsidR="005B6E73" w:rsidRDefault="005B6E73" w:rsidP="005B6E73">
            <w:pPr>
              <w:rPr>
                <w:rFonts w:ascii="Times" w:eastAsiaTheme="minorHAnsi" w:hAnsi="Times" w:cs="Times"/>
                <w:color w:val="141413"/>
                <w:sz w:val="20"/>
                <w:szCs w:val="21"/>
              </w:rPr>
            </w:pPr>
          </w:p>
          <w:p w14:paraId="69960C01" w14:textId="7D47C81B" w:rsidR="005B6E73" w:rsidRPr="00C23EFF" w:rsidRDefault="005B6E73" w:rsidP="005B6E73">
            <w:pPr>
              <w:rPr>
                <w:rFonts w:ascii="Times" w:eastAsiaTheme="minorHAnsi" w:hAnsi="Times" w:cs="Times"/>
                <w:i/>
                <w:iCs/>
                <w:color w:val="141413"/>
                <w:sz w:val="20"/>
                <w:szCs w:val="21"/>
              </w:rPr>
            </w:pPr>
            <w:r>
              <w:rPr>
                <w:rFonts w:ascii="Times" w:eastAsiaTheme="minorHAnsi" w:hAnsi="Times" w:cs="Times"/>
                <w:i/>
                <w:iCs/>
                <w:color w:val="141413"/>
                <w:sz w:val="20"/>
                <w:szCs w:val="21"/>
              </w:rPr>
              <w:t xml:space="preserve">(Fecal samples evaluated when full enteral feedings achieved </w:t>
            </w:r>
            <w:r>
              <w:rPr>
                <w:rFonts w:ascii="Times" w:eastAsiaTheme="minorHAnsi" w:hAnsi="Times" w:cs="Times"/>
                <w:i/>
                <w:iCs/>
                <w:color w:val="141413"/>
                <w:sz w:val="20"/>
                <w:szCs w:val="21"/>
                <w:u w:val="single"/>
              </w:rPr>
              <w:t>&gt;</w:t>
            </w:r>
            <w:r>
              <w:rPr>
                <w:rFonts w:ascii="Times" w:eastAsiaTheme="minorHAnsi" w:hAnsi="Times" w:cs="Times"/>
                <w:i/>
                <w:iCs/>
                <w:color w:val="141413"/>
                <w:sz w:val="20"/>
                <w:szCs w:val="21"/>
              </w:rPr>
              <w:t xml:space="preserve"> 150cc/kg/d)</w:t>
            </w:r>
          </w:p>
        </w:tc>
        <w:tc>
          <w:tcPr>
            <w:tcW w:w="3420" w:type="dxa"/>
            <w:shd w:val="clear" w:color="auto" w:fill="DEEAF6" w:themeFill="accent5" w:themeFillTint="33"/>
          </w:tcPr>
          <w:p w14:paraId="7B87E016" w14:textId="39A8148E" w:rsidR="005B6E73" w:rsidRPr="002E05D2" w:rsidRDefault="005B6E73" w:rsidP="0055520A">
            <w:pPr>
              <w:pStyle w:val="ListParagraph"/>
              <w:spacing w:after="160" w:line="259" w:lineRule="auto"/>
              <w:ind w:left="516" w:hanging="350"/>
              <w:rPr>
                <w:sz w:val="20"/>
                <w:szCs w:val="20"/>
              </w:rPr>
            </w:pPr>
            <w:r w:rsidRPr="002E05D2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0B038E2" wp14:editId="3C8F1F55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-20955</wp:posOffset>
                      </wp:positionV>
                      <wp:extent cx="0" cy="180975"/>
                      <wp:effectExtent l="76200" t="38100" r="57150" b="952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A29306" id="Straight Arrow Connector 24" o:spid="_x0000_s1026" type="#_x0000_t32" style="position:absolute;margin-left:95.75pt;margin-top:-1.65pt;width:0;height:14.25pt;flip:y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2E05D2">
              <w:rPr>
                <w:sz w:val="20"/>
                <w:szCs w:val="20"/>
              </w:rPr>
              <w:t xml:space="preserve"> Microbiota diversity   over time &amp; remained higher in infants fed MOM (after controlling for covariates)</w:t>
            </w:r>
          </w:p>
          <w:p w14:paraId="45E7BF6C" w14:textId="33F36127" w:rsidR="005B6E73" w:rsidRPr="002E05D2" w:rsidRDefault="005B6E73" w:rsidP="0055520A">
            <w:pPr>
              <w:pStyle w:val="ListParagraph"/>
              <w:spacing w:after="160" w:line="259" w:lineRule="auto"/>
              <w:ind w:left="516" w:hanging="350"/>
              <w:rPr>
                <w:sz w:val="20"/>
                <w:szCs w:val="20"/>
              </w:rPr>
            </w:pPr>
            <w:r w:rsidRPr="002E05D2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1D4DE7D" wp14:editId="7CB0DA76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285115</wp:posOffset>
                      </wp:positionV>
                      <wp:extent cx="0" cy="180975"/>
                      <wp:effectExtent l="76200" t="38100" r="57150" b="95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8B9A1D" id="Straight Arrow Connector 2" o:spid="_x0000_s1026" type="#_x0000_t32" style="position:absolute;margin-left:117.95pt;margin-top:22.45pt;width:0;height:14.25pt;flip:y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2E05D2">
              <w:rPr>
                <w:sz w:val="20"/>
                <w:szCs w:val="20"/>
              </w:rPr>
              <w:t xml:space="preserve">Feeding type </w:t>
            </w:r>
            <w:proofErr w:type="spellStart"/>
            <w:r w:rsidRPr="002E05D2">
              <w:rPr>
                <w:sz w:val="20"/>
                <w:szCs w:val="20"/>
              </w:rPr>
              <w:t>signif</w:t>
            </w:r>
            <w:proofErr w:type="spellEnd"/>
            <w:r w:rsidRPr="002E05D2">
              <w:rPr>
                <w:sz w:val="20"/>
                <w:szCs w:val="20"/>
              </w:rPr>
              <w:t xml:space="preserve"> influenced microbial composition </w:t>
            </w:r>
          </w:p>
          <w:p w14:paraId="25CA795A" w14:textId="19397F33" w:rsidR="005B6E73" w:rsidRPr="002E05D2" w:rsidRDefault="005B6E73" w:rsidP="0055520A">
            <w:pPr>
              <w:pStyle w:val="ListParagraph"/>
              <w:spacing w:after="160" w:line="259" w:lineRule="auto"/>
              <w:ind w:left="516" w:hanging="350"/>
              <w:rPr>
                <w:sz w:val="20"/>
                <w:szCs w:val="20"/>
              </w:rPr>
            </w:pPr>
            <w:r w:rsidRPr="002E05D2">
              <w:rPr>
                <w:sz w:val="20"/>
                <w:szCs w:val="20"/>
              </w:rPr>
              <w:t xml:space="preserve">MOM fed associated with </w:t>
            </w:r>
          </w:p>
          <w:bookmarkStart w:id="2" w:name="_Hlk78463437"/>
          <w:p w14:paraId="3C576FE9" w14:textId="63164F88" w:rsidR="005B6E73" w:rsidRPr="002E05D2" w:rsidRDefault="0055520A" w:rsidP="0055520A">
            <w:pPr>
              <w:pStyle w:val="ListParagraph"/>
              <w:spacing w:after="160" w:line="259" w:lineRule="auto"/>
              <w:ind w:left="516" w:hanging="350"/>
              <w:rPr>
                <w:sz w:val="20"/>
                <w:szCs w:val="20"/>
              </w:rPr>
            </w:pPr>
            <w:r w:rsidRPr="002E05D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111DD20" wp14:editId="70228E38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17780</wp:posOffset>
                      </wp:positionV>
                      <wp:extent cx="0" cy="156845"/>
                      <wp:effectExtent l="76200" t="0" r="57150" b="5270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DA26D" id="Straight Arrow Connector 6" o:spid="_x0000_s1026" type="#_x0000_t32" style="position:absolute;margin-left:117.95pt;margin-top:1.4pt;width:0;height:12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="005B6E73" w:rsidRPr="002E05D2">
              <w:rPr>
                <w:sz w:val="20"/>
                <w:szCs w:val="20"/>
              </w:rPr>
              <w:t>Bifidobacteriaceae</w:t>
            </w:r>
            <w:bookmarkEnd w:id="2"/>
            <w:proofErr w:type="spellEnd"/>
            <w:r w:rsidR="005B6E73" w:rsidRPr="002E05D2">
              <w:rPr>
                <w:sz w:val="20"/>
                <w:szCs w:val="20"/>
              </w:rPr>
              <w:t xml:space="preserve"> &amp;   </w:t>
            </w:r>
            <w:bookmarkStart w:id="3" w:name="_Hlk78463468"/>
            <w:proofErr w:type="spellStart"/>
            <w:r w:rsidR="005B6E73" w:rsidRPr="002E05D2">
              <w:rPr>
                <w:sz w:val="20"/>
                <w:szCs w:val="20"/>
              </w:rPr>
              <w:t>Staphylococcaceae</w:t>
            </w:r>
            <w:proofErr w:type="spellEnd"/>
            <w:r w:rsidR="005B6E73" w:rsidRPr="002E05D2">
              <w:rPr>
                <w:sz w:val="20"/>
                <w:szCs w:val="20"/>
              </w:rPr>
              <w:t xml:space="preserve">, </w:t>
            </w:r>
            <w:proofErr w:type="spellStart"/>
            <w:r w:rsidR="005B6E73" w:rsidRPr="002E05D2">
              <w:rPr>
                <w:sz w:val="20"/>
                <w:szCs w:val="20"/>
              </w:rPr>
              <w:t>Clostridiaceae</w:t>
            </w:r>
            <w:proofErr w:type="spellEnd"/>
            <w:r w:rsidR="005B6E73" w:rsidRPr="002E05D2">
              <w:rPr>
                <w:sz w:val="20"/>
                <w:szCs w:val="20"/>
              </w:rPr>
              <w:t xml:space="preserve">, &amp; </w:t>
            </w:r>
            <w:proofErr w:type="spellStart"/>
            <w:r w:rsidR="005B6E73" w:rsidRPr="002E05D2">
              <w:rPr>
                <w:sz w:val="20"/>
                <w:szCs w:val="20"/>
              </w:rPr>
              <w:t>Pasteurellaceae</w:t>
            </w:r>
            <w:proofErr w:type="spellEnd"/>
            <w:r w:rsidR="005B6E73" w:rsidRPr="002E05D2">
              <w:rPr>
                <w:sz w:val="20"/>
                <w:szCs w:val="20"/>
              </w:rPr>
              <w:t xml:space="preserve"> </w:t>
            </w:r>
            <w:bookmarkEnd w:id="3"/>
            <w:r w:rsidR="005B6E73" w:rsidRPr="002E05D2">
              <w:rPr>
                <w:sz w:val="20"/>
                <w:szCs w:val="20"/>
              </w:rPr>
              <w:t>than D</w:t>
            </w:r>
            <w:r w:rsidR="00195FD8">
              <w:rPr>
                <w:sz w:val="20"/>
                <w:szCs w:val="20"/>
              </w:rPr>
              <w:t>H</w:t>
            </w:r>
            <w:r w:rsidR="005B6E73" w:rsidRPr="002E05D2">
              <w:rPr>
                <w:sz w:val="20"/>
                <w:szCs w:val="20"/>
              </w:rPr>
              <w:t>M fed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02573A0D" w14:textId="55BEAAFB" w:rsidR="005B6E73" w:rsidRPr="00EE2B82" w:rsidRDefault="005B6E73" w:rsidP="005B6E73">
            <w:pPr>
              <w:rPr>
                <w:bCs/>
                <w:sz w:val="20"/>
                <w:szCs w:val="20"/>
              </w:rPr>
            </w:pPr>
            <w:r w:rsidRPr="00EE2B82">
              <w:rPr>
                <w:bCs/>
                <w:sz w:val="20"/>
                <w:szCs w:val="20"/>
              </w:rPr>
              <w:t>Observational design</w:t>
            </w:r>
          </w:p>
          <w:p w14:paraId="52C4BF81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7E2BD566" w14:textId="77777777" w:rsidR="005B6E73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  <w:p w14:paraId="72A6B1E6" w14:textId="77777777" w:rsidR="005B6E73" w:rsidRPr="00265D65" w:rsidRDefault="005B6E73" w:rsidP="005B6E73">
            <w:pPr>
              <w:rPr>
                <w:bCs/>
                <w:i/>
                <w:iCs/>
                <w:sz w:val="20"/>
                <w:szCs w:val="20"/>
              </w:rPr>
            </w:pPr>
            <w:r w:rsidRPr="00265D65">
              <w:rPr>
                <w:bCs/>
                <w:i/>
                <w:iCs/>
                <w:sz w:val="20"/>
                <w:szCs w:val="20"/>
              </w:rPr>
              <w:t>Prospective data collection</w:t>
            </w:r>
          </w:p>
          <w:p w14:paraId="016D068E" w14:textId="60F3A5C8" w:rsidR="005B6E73" w:rsidRPr="00A40528" w:rsidRDefault="005B6E73" w:rsidP="005B6E73">
            <w:pPr>
              <w:pStyle w:val="ListParagraph"/>
              <w:ind w:left="162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5" w:themeFillTint="33"/>
          </w:tcPr>
          <w:p w14:paraId="1D9F4A0C" w14:textId="50E0C3AD" w:rsidR="005B6E73" w:rsidRPr="00EE2B82" w:rsidRDefault="005B6E73" w:rsidP="005B6E73">
            <w:pPr>
              <w:rPr>
                <w:bCs/>
                <w:sz w:val="20"/>
                <w:szCs w:val="20"/>
              </w:rPr>
            </w:pPr>
            <w:r w:rsidRPr="00EE2B82">
              <w:rPr>
                <w:sz w:val="20"/>
                <w:szCs w:val="20"/>
              </w:rPr>
              <w:t>Microbiota diversity increased over time &amp; remained higher in infants fed MOM</w:t>
            </w:r>
          </w:p>
        </w:tc>
      </w:tr>
    </w:tbl>
    <w:p w14:paraId="3588EA95" w14:textId="2CE81E69" w:rsidR="00907C7A" w:rsidRPr="007E43BC" w:rsidRDefault="008B2668">
      <w:pPr>
        <w:rPr>
          <w:sz w:val="20"/>
          <w:szCs w:val="20"/>
        </w:rPr>
      </w:pPr>
      <w:bookmarkStart w:id="4" w:name="_Hlk93572950"/>
      <w:r w:rsidRPr="007E43BC">
        <w:rPr>
          <w:i/>
          <w:iCs/>
          <w:sz w:val="20"/>
          <w:szCs w:val="20"/>
        </w:rPr>
        <w:t>Abbreviations:</w:t>
      </w:r>
      <w:r w:rsidR="00D91693" w:rsidRPr="007E43BC">
        <w:rPr>
          <w:sz w:val="20"/>
          <w:szCs w:val="20"/>
        </w:rPr>
        <w:t xml:space="preserve"> </w:t>
      </w:r>
      <w:r w:rsidR="00D63C01" w:rsidRPr="007E43BC">
        <w:rPr>
          <w:sz w:val="20"/>
          <w:szCs w:val="20"/>
        </w:rPr>
        <w:t xml:space="preserve">NICU – Neonatal </w:t>
      </w:r>
      <w:r w:rsidR="004717AE" w:rsidRPr="007E43BC">
        <w:rPr>
          <w:sz w:val="20"/>
          <w:szCs w:val="20"/>
        </w:rPr>
        <w:t>I</w:t>
      </w:r>
      <w:r w:rsidR="00D63C01" w:rsidRPr="007E43BC">
        <w:rPr>
          <w:sz w:val="20"/>
          <w:szCs w:val="20"/>
        </w:rPr>
        <w:t xml:space="preserve">ntensive </w:t>
      </w:r>
      <w:r w:rsidR="004717AE" w:rsidRPr="007E43BC">
        <w:rPr>
          <w:sz w:val="20"/>
          <w:szCs w:val="20"/>
        </w:rPr>
        <w:t>C</w:t>
      </w:r>
      <w:r w:rsidR="00D63C01" w:rsidRPr="007E43BC">
        <w:rPr>
          <w:sz w:val="20"/>
          <w:szCs w:val="20"/>
        </w:rPr>
        <w:t xml:space="preserve">are </w:t>
      </w:r>
      <w:r w:rsidR="004717AE" w:rsidRPr="007E43BC">
        <w:rPr>
          <w:sz w:val="20"/>
          <w:szCs w:val="20"/>
        </w:rPr>
        <w:t>U</w:t>
      </w:r>
      <w:r w:rsidR="00D63C01" w:rsidRPr="007E43BC">
        <w:rPr>
          <w:sz w:val="20"/>
          <w:szCs w:val="20"/>
        </w:rPr>
        <w:t xml:space="preserve">nit; </w:t>
      </w:r>
      <w:r w:rsidR="004717AE" w:rsidRPr="007E43BC">
        <w:rPr>
          <w:sz w:val="20"/>
          <w:szCs w:val="20"/>
        </w:rPr>
        <w:t>MOM –m</w:t>
      </w:r>
      <w:r w:rsidR="00AB337B" w:rsidRPr="007E43BC">
        <w:rPr>
          <w:sz w:val="20"/>
          <w:szCs w:val="20"/>
        </w:rPr>
        <w:t>other</w:t>
      </w:r>
      <w:r w:rsidR="004717AE" w:rsidRPr="007E43BC">
        <w:rPr>
          <w:sz w:val="20"/>
          <w:szCs w:val="20"/>
        </w:rPr>
        <w:t>’</w:t>
      </w:r>
      <w:r w:rsidR="00AB337B" w:rsidRPr="007E43BC">
        <w:rPr>
          <w:sz w:val="20"/>
          <w:szCs w:val="20"/>
        </w:rPr>
        <w:t xml:space="preserve">s own </w:t>
      </w:r>
      <w:r w:rsidR="00D63C01" w:rsidRPr="007E43BC">
        <w:rPr>
          <w:sz w:val="20"/>
          <w:szCs w:val="20"/>
        </w:rPr>
        <w:t>m</w:t>
      </w:r>
      <w:r w:rsidR="00AB337B" w:rsidRPr="007E43BC">
        <w:rPr>
          <w:sz w:val="20"/>
          <w:szCs w:val="20"/>
        </w:rPr>
        <w:t>ilk</w:t>
      </w:r>
      <w:r w:rsidR="003766B6" w:rsidRPr="007E43BC">
        <w:rPr>
          <w:sz w:val="20"/>
          <w:szCs w:val="20"/>
        </w:rPr>
        <w:t xml:space="preserve">; </w:t>
      </w:r>
      <w:r w:rsidR="00B702BD" w:rsidRPr="007E43BC">
        <w:rPr>
          <w:sz w:val="20"/>
          <w:szCs w:val="20"/>
        </w:rPr>
        <w:t>D</w:t>
      </w:r>
      <w:r w:rsidR="00F42001" w:rsidRPr="007E43BC">
        <w:rPr>
          <w:sz w:val="20"/>
          <w:szCs w:val="20"/>
        </w:rPr>
        <w:t>H</w:t>
      </w:r>
      <w:r w:rsidR="00B702BD" w:rsidRPr="007E43BC">
        <w:rPr>
          <w:sz w:val="20"/>
          <w:szCs w:val="20"/>
        </w:rPr>
        <w:t xml:space="preserve">M – donor human milk; </w:t>
      </w:r>
      <w:r w:rsidR="002E05D2" w:rsidRPr="007E43BC">
        <w:rPr>
          <w:sz w:val="20"/>
          <w:szCs w:val="20"/>
        </w:rPr>
        <w:t>P</w:t>
      </w:r>
      <w:r w:rsidR="00B702BD" w:rsidRPr="007E43BC">
        <w:rPr>
          <w:sz w:val="20"/>
          <w:szCs w:val="20"/>
        </w:rPr>
        <w:t xml:space="preserve">F – </w:t>
      </w:r>
      <w:r w:rsidR="002E05D2" w:rsidRPr="007E43BC">
        <w:rPr>
          <w:sz w:val="20"/>
          <w:szCs w:val="20"/>
        </w:rPr>
        <w:t xml:space="preserve">Preterm </w:t>
      </w:r>
      <w:r w:rsidR="00B702BD" w:rsidRPr="007E43BC">
        <w:rPr>
          <w:sz w:val="20"/>
          <w:szCs w:val="20"/>
        </w:rPr>
        <w:t xml:space="preserve">formula; HM – human milk </w:t>
      </w:r>
      <w:bookmarkEnd w:id="4"/>
      <w:r w:rsidR="00B702BD" w:rsidRPr="007E43BC">
        <w:rPr>
          <w:sz w:val="20"/>
          <w:szCs w:val="20"/>
        </w:rPr>
        <w:t xml:space="preserve">(includes both MOM &amp; DM); PMA – postmenstrual age; SGA – small for gestational age; DC – </w:t>
      </w:r>
      <w:r w:rsidR="0086271F" w:rsidRPr="007E43BC">
        <w:rPr>
          <w:sz w:val="20"/>
          <w:szCs w:val="20"/>
        </w:rPr>
        <w:t xml:space="preserve">NICU </w:t>
      </w:r>
      <w:r w:rsidR="00B702BD" w:rsidRPr="007E43BC">
        <w:rPr>
          <w:sz w:val="20"/>
          <w:szCs w:val="20"/>
        </w:rPr>
        <w:t xml:space="preserve">discharge; </w:t>
      </w:r>
      <w:bookmarkStart w:id="5" w:name="_Hlk93573021"/>
      <w:r w:rsidR="00B702BD" w:rsidRPr="007E43BC">
        <w:rPr>
          <w:sz w:val="20"/>
          <w:szCs w:val="20"/>
        </w:rPr>
        <w:softHyphen/>
      </w:r>
      <w:r w:rsidR="00B702BD" w:rsidRPr="007E43BC">
        <w:rPr>
          <w:sz w:val="20"/>
          <w:szCs w:val="20"/>
        </w:rPr>
        <w:softHyphen/>
        <w:t>LOS – l</w:t>
      </w:r>
      <w:r w:rsidR="005F7219" w:rsidRPr="007E43BC">
        <w:rPr>
          <w:sz w:val="20"/>
          <w:szCs w:val="20"/>
        </w:rPr>
        <w:t>ate-onset sepsis</w:t>
      </w:r>
      <w:r w:rsidR="00B702BD" w:rsidRPr="007E43BC">
        <w:rPr>
          <w:sz w:val="20"/>
          <w:szCs w:val="20"/>
        </w:rPr>
        <w:t xml:space="preserve">; </w:t>
      </w:r>
      <w:r w:rsidR="00B97AD7" w:rsidRPr="007E43BC">
        <w:rPr>
          <w:sz w:val="20"/>
          <w:szCs w:val="20"/>
        </w:rPr>
        <w:t>N</w:t>
      </w:r>
      <w:r w:rsidR="00B702BD" w:rsidRPr="007E43BC">
        <w:rPr>
          <w:sz w:val="20"/>
          <w:szCs w:val="20"/>
        </w:rPr>
        <w:t>EC</w:t>
      </w:r>
      <w:r w:rsidR="00B97AD7" w:rsidRPr="007E43BC">
        <w:rPr>
          <w:sz w:val="20"/>
          <w:szCs w:val="20"/>
        </w:rPr>
        <w:t xml:space="preserve"> – necrotizing enterocolitis; BPD – bronchopulmonary dysplasia; </w:t>
      </w:r>
      <w:r w:rsidR="007A67FA" w:rsidRPr="007E43BC">
        <w:rPr>
          <w:sz w:val="20"/>
          <w:szCs w:val="20"/>
        </w:rPr>
        <w:t xml:space="preserve">ROP – retinopathy of prematurity, </w:t>
      </w:r>
      <w:r w:rsidR="007A67FA" w:rsidRPr="007E43BC">
        <w:rPr>
          <w:rFonts w:eastAsiaTheme="minorHAnsi"/>
          <w:color w:val="292526"/>
          <w:sz w:val="20"/>
          <w:szCs w:val="20"/>
        </w:rPr>
        <w:t>IVH – intraventricular hemorrhage</w:t>
      </w:r>
      <w:bookmarkEnd w:id="5"/>
      <w:r w:rsidR="007A67FA" w:rsidRPr="007E43BC">
        <w:rPr>
          <w:rFonts w:eastAsiaTheme="minorHAnsi"/>
          <w:color w:val="292526"/>
          <w:sz w:val="20"/>
          <w:szCs w:val="20"/>
        </w:rPr>
        <w:t xml:space="preserve">, HCAIs – healthcare acquired infections; </w:t>
      </w:r>
      <w:proofErr w:type="spellStart"/>
      <w:r w:rsidR="0086271F" w:rsidRPr="007E43BC">
        <w:rPr>
          <w:rFonts w:eastAsiaTheme="minorHAnsi"/>
          <w:color w:val="292526"/>
          <w:sz w:val="20"/>
          <w:szCs w:val="20"/>
        </w:rPr>
        <w:t>Wt</w:t>
      </w:r>
      <w:proofErr w:type="spellEnd"/>
      <w:r w:rsidR="0086271F" w:rsidRPr="007E43BC">
        <w:rPr>
          <w:rFonts w:eastAsiaTheme="minorHAnsi"/>
          <w:color w:val="292526"/>
          <w:sz w:val="20"/>
          <w:szCs w:val="20"/>
        </w:rPr>
        <w:t xml:space="preserve"> - weight, HC – head circumference</w:t>
      </w:r>
    </w:p>
    <w:sectPr w:rsidR="00907C7A" w:rsidRPr="007E43BC" w:rsidSect="000E0377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8A4"/>
    <w:multiLevelType w:val="hybridMultilevel"/>
    <w:tmpl w:val="0F10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287"/>
    <w:multiLevelType w:val="hybridMultilevel"/>
    <w:tmpl w:val="E4E4BE72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4723D23"/>
    <w:multiLevelType w:val="hybridMultilevel"/>
    <w:tmpl w:val="64E6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0B7B"/>
    <w:multiLevelType w:val="hybridMultilevel"/>
    <w:tmpl w:val="DCA0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4442"/>
    <w:multiLevelType w:val="hybridMultilevel"/>
    <w:tmpl w:val="4E32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3CC6"/>
    <w:multiLevelType w:val="hybridMultilevel"/>
    <w:tmpl w:val="A5D0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0246E"/>
    <w:multiLevelType w:val="hybridMultilevel"/>
    <w:tmpl w:val="080E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0FC8"/>
    <w:multiLevelType w:val="hybridMultilevel"/>
    <w:tmpl w:val="366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C088A"/>
    <w:multiLevelType w:val="hybridMultilevel"/>
    <w:tmpl w:val="76F2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9179D"/>
    <w:multiLevelType w:val="hybridMultilevel"/>
    <w:tmpl w:val="390E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033B"/>
    <w:multiLevelType w:val="hybridMultilevel"/>
    <w:tmpl w:val="4F36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91DE6"/>
    <w:multiLevelType w:val="hybridMultilevel"/>
    <w:tmpl w:val="D076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74BAD"/>
    <w:multiLevelType w:val="hybridMultilevel"/>
    <w:tmpl w:val="E23E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37177"/>
    <w:multiLevelType w:val="hybridMultilevel"/>
    <w:tmpl w:val="74C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E6FDD"/>
    <w:multiLevelType w:val="hybridMultilevel"/>
    <w:tmpl w:val="38F4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C7AAE"/>
    <w:multiLevelType w:val="hybridMultilevel"/>
    <w:tmpl w:val="F5E4C11A"/>
    <w:lvl w:ilvl="0" w:tplc="E7E269A2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2972"/>
    <w:multiLevelType w:val="hybridMultilevel"/>
    <w:tmpl w:val="4E2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99F"/>
    <w:multiLevelType w:val="hybridMultilevel"/>
    <w:tmpl w:val="B652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311D"/>
    <w:multiLevelType w:val="hybridMultilevel"/>
    <w:tmpl w:val="E704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10118"/>
    <w:multiLevelType w:val="hybridMultilevel"/>
    <w:tmpl w:val="529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B44BE"/>
    <w:multiLevelType w:val="hybridMultilevel"/>
    <w:tmpl w:val="DAC2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34129"/>
    <w:multiLevelType w:val="hybridMultilevel"/>
    <w:tmpl w:val="36BA09E4"/>
    <w:lvl w:ilvl="0" w:tplc="D31C6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06A43"/>
    <w:multiLevelType w:val="hybridMultilevel"/>
    <w:tmpl w:val="707C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466FA"/>
    <w:multiLevelType w:val="hybridMultilevel"/>
    <w:tmpl w:val="A18E2D7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3"/>
  </w:num>
  <w:num w:numId="5">
    <w:abstractNumId w:val="20"/>
  </w:num>
  <w:num w:numId="6">
    <w:abstractNumId w:val="14"/>
  </w:num>
  <w:num w:numId="7">
    <w:abstractNumId w:val="22"/>
  </w:num>
  <w:num w:numId="8">
    <w:abstractNumId w:val="23"/>
  </w:num>
  <w:num w:numId="9">
    <w:abstractNumId w:val="13"/>
  </w:num>
  <w:num w:numId="10">
    <w:abstractNumId w:val="11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0"/>
  </w:num>
  <w:num w:numId="16">
    <w:abstractNumId w:val="6"/>
  </w:num>
  <w:num w:numId="17">
    <w:abstractNumId w:val="19"/>
  </w:num>
  <w:num w:numId="18">
    <w:abstractNumId w:val="7"/>
  </w:num>
  <w:num w:numId="19">
    <w:abstractNumId w:val="8"/>
  </w:num>
  <w:num w:numId="20">
    <w:abstractNumId w:val="5"/>
  </w:num>
  <w:num w:numId="21">
    <w:abstractNumId w:val="18"/>
  </w:num>
  <w:num w:numId="22">
    <w:abstractNumId w:val="2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DF"/>
    <w:rsid w:val="00002864"/>
    <w:rsid w:val="00007233"/>
    <w:rsid w:val="0003775F"/>
    <w:rsid w:val="0004565B"/>
    <w:rsid w:val="00050441"/>
    <w:rsid w:val="000505A6"/>
    <w:rsid w:val="00063586"/>
    <w:rsid w:val="00066CFD"/>
    <w:rsid w:val="000743F3"/>
    <w:rsid w:val="000935AA"/>
    <w:rsid w:val="000939A1"/>
    <w:rsid w:val="000B3B7B"/>
    <w:rsid w:val="000C4B9F"/>
    <w:rsid w:val="000D1A8B"/>
    <w:rsid w:val="000E0377"/>
    <w:rsid w:val="000E0BCC"/>
    <w:rsid w:val="000F3970"/>
    <w:rsid w:val="000F5FC8"/>
    <w:rsid w:val="00104354"/>
    <w:rsid w:val="00112CDF"/>
    <w:rsid w:val="0011354C"/>
    <w:rsid w:val="00116015"/>
    <w:rsid w:val="00145773"/>
    <w:rsid w:val="00167362"/>
    <w:rsid w:val="00170614"/>
    <w:rsid w:val="0017235E"/>
    <w:rsid w:val="00173C1D"/>
    <w:rsid w:val="00190A81"/>
    <w:rsid w:val="001911BF"/>
    <w:rsid w:val="00195FD8"/>
    <w:rsid w:val="001A11CC"/>
    <w:rsid w:val="001A184C"/>
    <w:rsid w:val="001A68C2"/>
    <w:rsid w:val="001B5F39"/>
    <w:rsid w:val="001B6E46"/>
    <w:rsid w:val="001D4D0A"/>
    <w:rsid w:val="001D5358"/>
    <w:rsid w:val="001D7135"/>
    <w:rsid w:val="001D72D1"/>
    <w:rsid w:val="001D764F"/>
    <w:rsid w:val="001E309F"/>
    <w:rsid w:val="001F60F1"/>
    <w:rsid w:val="002052B9"/>
    <w:rsid w:val="00211339"/>
    <w:rsid w:val="00215AB9"/>
    <w:rsid w:val="002251A8"/>
    <w:rsid w:val="002266B2"/>
    <w:rsid w:val="00232C70"/>
    <w:rsid w:val="002342BC"/>
    <w:rsid w:val="002453A7"/>
    <w:rsid w:val="00260A22"/>
    <w:rsid w:val="00265D65"/>
    <w:rsid w:val="0026725C"/>
    <w:rsid w:val="0027310B"/>
    <w:rsid w:val="00292E3A"/>
    <w:rsid w:val="00293EB4"/>
    <w:rsid w:val="002A1986"/>
    <w:rsid w:val="002B3C40"/>
    <w:rsid w:val="002B72B6"/>
    <w:rsid w:val="002C10B6"/>
    <w:rsid w:val="002C4913"/>
    <w:rsid w:val="002D0BBD"/>
    <w:rsid w:val="002D2B0B"/>
    <w:rsid w:val="002D7042"/>
    <w:rsid w:val="002E05D2"/>
    <w:rsid w:val="002E1F28"/>
    <w:rsid w:val="002E47E8"/>
    <w:rsid w:val="002E6CF6"/>
    <w:rsid w:val="002F009C"/>
    <w:rsid w:val="003056B5"/>
    <w:rsid w:val="0032143C"/>
    <w:rsid w:val="00324319"/>
    <w:rsid w:val="00326A97"/>
    <w:rsid w:val="003355FB"/>
    <w:rsid w:val="003378A5"/>
    <w:rsid w:val="00341191"/>
    <w:rsid w:val="003441DC"/>
    <w:rsid w:val="0034672A"/>
    <w:rsid w:val="00372C86"/>
    <w:rsid w:val="0037337C"/>
    <w:rsid w:val="00373B2B"/>
    <w:rsid w:val="003766B6"/>
    <w:rsid w:val="003B032C"/>
    <w:rsid w:val="003B2864"/>
    <w:rsid w:val="003B5CA8"/>
    <w:rsid w:val="003C2209"/>
    <w:rsid w:val="003D4798"/>
    <w:rsid w:val="003E0A0F"/>
    <w:rsid w:val="003E0F6C"/>
    <w:rsid w:val="003F46AA"/>
    <w:rsid w:val="00400AF2"/>
    <w:rsid w:val="004057EE"/>
    <w:rsid w:val="00407FC3"/>
    <w:rsid w:val="00434D15"/>
    <w:rsid w:val="00441072"/>
    <w:rsid w:val="00443711"/>
    <w:rsid w:val="0044788F"/>
    <w:rsid w:val="00447D2F"/>
    <w:rsid w:val="00451063"/>
    <w:rsid w:val="004663AD"/>
    <w:rsid w:val="004717AE"/>
    <w:rsid w:val="00474C99"/>
    <w:rsid w:val="004770E3"/>
    <w:rsid w:val="0048079F"/>
    <w:rsid w:val="00495BA9"/>
    <w:rsid w:val="0049604F"/>
    <w:rsid w:val="004A2D8C"/>
    <w:rsid w:val="004B1A78"/>
    <w:rsid w:val="004B78A8"/>
    <w:rsid w:val="004C0BD0"/>
    <w:rsid w:val="004C28F3"/>
    <w:rsid w:val="004C2E00"/>
    <w:rsid w:val="004C2E5B"/>
    <w:rsid w:val="004D2A33"/>
    <w:rsid w:val="004D3D42"/>
    <w:rsid w:val="004D4EF2"/>
    <w:rsid w:val="004D71B0"/>
    <w:rsid w:val="004D74FF"/>
    <w:rsid w:val="004E35E7"/>
    <w:rsid w:val="004F26F0"/>
    <w:rsid w:val="004F46FA"/>
    <w:rsid w:val="004F6705"/>
    <w:rsid w:val="00502D68"/>
    <w:rsid w:val="00503A28"/>
    <w:rsid w:val="00520620"/>
    <w:rsid w:val="00524834"/>
    <w:rsid w:val="00526A22"/>
    <w:rsid w:val="0053685A"/>
    <w:rsid w:val="005464D3"/>
    <w:rsid w:val="0055520A"/>
    <w:rsid w:val="00557738"/>
    <w:rsid w:val="005738AD"/>
    <w:rsid w:val="00592AD3"/>
    <w:rsid w:val="00593981"/>
    <w:rsid w:val="005947BC"/>
    <w:rsid w:val="00597CA9"/>
    <w:rsid w:val="005B1507"/>
    <w:rsid w:val="005B6E73"/>
    <w:rsid w:val="005C1E48"/>
    <w:rsid w:val="005C4467"/>
    <w:rsid w:val="005D421A"/>
    <w:rsid w:val="005E00AC"/>
    <w:rsid w:val="005E5DF2"/>
    <w:rsid w:val="005F5D04"/>
    <w:rsid w:val="005F7219"/>
    <w:rsid w:val="00600B80"/>
    <w:rsid w:val="00607E42"/>
    <w:rsid w:val="00613406"/>
    <w:rsid w:val="00627FDE"/>
    <w:rsid w:val="00631899"/>
    <w:rsid w:val="00636E59"/>
    <w:rsid w:val="006450A9"/>
    <w:rsid w:val="00645DAE"/>
    <w:rsid w:val="00660B9F"/>
    <w:rsid w:val="006756DA"/>
    <w:rsid w:val="00682A9C"/>
    <w:rsid w:val="00686300"/>
    <w:rsid w:val="00694940"/>
    <w:rsid w:val="00697E6E"/>
    <w:rsid w:val="006A3061"/>
    <w:rsid w:val="006A44C9"/>
    <w:rsid w:val="006A75BB"/>
    <w:rsid w:val="006C1C5C"/>
    <w:rsid w:val="006C5E49"/>
    <w:rsid w:val="006C76A2"/>
    <w:rsid w:val="006E12B5"/>
    <w:rsid w:val="006F05F5"/>
    <w:rsid w:val="007101B0"/>
    <w:rsid w:val="00712298"/>
    <w:rsid w:val="007145E3"/>
    <w:rsid w:val="00722DAC"/>
    <w:rsid w:val="00733323"/>
    <w:rsid w:val="00740535"/>
    <w:rsid w:val="00750936"/>
    <w:rsid w:val="00752070"/>
    <w:rsid w:val="00753C92"/>
    <w:rsid w:val="00760D83"/>
    <w:rsid w:val="00764461"/>
    <w:rsid w:val="0076562B"/>
    <w:rsid w:val="00767761"/>
    <w:rsid w:val="00767A1A"/>
    <w:rsid w:val="00774766"/>
    <w:rsid w:val="00776B9F"/>
    <w:rsid w:val="00780EBB"/>
    <w:rsid w:val="007A235D"/>
    <w:rsid w:val="007A4AA5"/>
    <w:rsid w:val="007A67FA"/>
    <w:rsid w:val="007A75E8"/>
    <w:rsid w:val="007B4B54"/>
    <w:rsid w:val="007B609D"/>
    <w:rsid w:val="007D65FC"/>
    <w:rsid w:val="007E43BC"/>
    <w:rsid w:val="007F0DB3"/>
    <w:rsid w:val="007F14E8"/>
    <w:rsid w:val="008031F3"/>
    <w:rsid w:val="008041EF"/>
    <w:rsid w:val="008112D9"/>
    <w:rsid w:val="008147C0"/>
    <w:rsid w:val="00822A39"/>
    <w:rsid w:val="00834F84"/>
    <w:rsid w:val="008351C2"/>
    <w:rsid w:val="00843815"/>
    <w:rsid w:val="0086271F"/>
    <w:rsid w:val="00862FBF"/>
    <w:rsid w:val="00864F49"/>
    <w:rsid w:val="00872E2F"/>
    <w:rsid w:val="00891312"/>
    <w:rsid w:val="008916F5"/>
    <w:rsid w:val="0089432E"/>
    <w:rsid w:val="00894F24"/>
    <w:rsid w:val="008A31B2"/>
    <w:rsid w:val="008A7453"/>
    <w:rsid w:val="008B2275"/>
    <w:rsid w:val="008B2668"/>
    <w:rsid w:val="008B4775"/>
    <w:rsid w:val="008D4C01"/>
    <w:rsid w:val="008E4819"/>
    <w:rsid w:val="008F4A60"/>
    <w:rsid w:val="008F7552"/>
    <w:rsid w:val="00907C7A"/>
    <w:rsid w:val="00907E65"/>
    <w:rsid w:val="009439D8"/>
    <w:rsid w:val="00943B63"/>
    <w:rsid w:val="00945894"/>
    <w:rsid w:val="0097757A"/>
    <w:rsid w:val="009858D2"/>
    <w:rsid w:val="009941F8"/>
    <w:rsid w:val="009A1E97"/>
    <w:rsid w:val="009A4594"/>
    <w:rsid w:val="009B32F4"/>
    <w:rsid w:val="009B4B57"/>
    <w:rsid w:val="009B6372"/>
    <w:rsid w:val="009B7F37"/>
    <w:rsid w:val="009C332C"/>
    <w:rsid w:val="009D192E"/>
    <w:rsid w:val="009D61C6"/>
    <w:rsid w:val="009F4B66"/>
    <w:rsid w:val="009F67E0"/>
    <w:rsid w:val="00A02FB6"/>
    <w:rsid w:val="00A0649E"/>
    <w:rsid w:val="00A15190"/>
    <w:rsid w:val="00A2231A"/>
    <w:rsid w:val="00A375BF"/>
    <w:rsid w:val="00A40528"/>
    <w:rsid w:val="00A42F2B"/>
    <w:rsid w:val="00A462CC"/>
    <w:rsid w:val="00A46FE6"/>
    <w:rsid w:val="00A62566"/>
    <w:rsid w:val="00A73054"/>
    <w:rsid w:val="00A7792A"/>
    <w:rsid w:val="00A85D61"/>
    <w:rsid w:val="00AA00A8"/>
    <w:rsid w:val="00AA47E2"/>
    <w:rsid w:val="00AA6BA9"/>
    <w:rsid w:val="00AA7985"/>
    <w:rsid w:val="00AB337B"/>
    <w:rsid w:val="00AC3B08"/>
    <w:rsid w:val="00AD3370"/>
    <w:rsid w:val="00AD4411"/>
    <w:rsid w:val="00AD4E20"/>
    <w:rsid w:val="00AD6471"/>
    <w:rsid w:val="00AE71E7"/>
    <w:rsid w:val="00AE75BE"/>
    <w:rsid w:val="00AF56D7"/>
    <w:rsid w:val="00B01358"/>
    <w:rsid w:val="00B23817"/>
    <w:rsid w:val="00B25337"/>
    <w:rsid w:val="00B362A5"/>
    <w:rsid w:val="00B43F85"/>
    <w:rsid w:val="00B521BC"/>
    <w:rsid w:val="00B576B4"/>
    <w:rsid w:val="00B702BD"/>
    <w:rsid w:val="00B70978"/>
    <w:rsid w:val="00B81A6C"/>
    <w:rsid w:val="00B81E9B"/>
    <w:rsid w:val="00B9077E"/>
    <w:rsid w:val="00B97AD7"/>
    <w:rsid w:val="00BA2893"/>
    <w:rsid w:val="00BC0DF6"/>
    <w:rsid w:val="00BD4EA4"/>
    <w:rsid w:val="00BF0200"/>
    <w:rsid w:val="00BF2630"/>
    <w:rsid w:val="00BF5A7A"/>
    <w:rsid w:val="00BF74C5"/>
    <w:rsid w:val="00C0480C"/>
    <w:rsid w:val="00C07C45"/>
    <w:rsid w:val="00C113AF"/>
    <w:rsid w:val="00C20B61"/>
    <w:rsid w:val="00C23EFF"/>
    <w:rsid w:val="00C30D4A"/>
    <w:rsid w:val="00C37386"/>
    <w:rsid w:val="00C4247D"/>
    <w:rsid w:val="00C467E9"/>
    <w:rsid w:val="00C77AF3"/>
    <w:rsid w:val="00C87F6E"/>
    <w:rsid w:val="00C91FEA"/>
    <w:rsid w:val="00CA1562"/>
    <w:rsid w:val="00CA23E3"/>
    <w:rsid w:val="00CA4429"/>
    <w:rsid w:val="00CA6517"/>
    <w:rsid w:val="00CB3C64"/>
    <w:rsid w:val="00CB5651"/>
    <w:rsid w:val="00CB5BBF"/>
    <w:rsid w:val="00CC4BD5"/>
    <w:rsid w:val="00CD0BC9"/>
    <w:rsid w:val="00CD6D92"/>
    <w:rsid w:val="00CE6629"/>
    <w:rsid w:val="00CF2362"/>
    <w:rsid w:val="00CF62EA"/>
    <w:rsid w:val="00D4276C"/>
    <w:rsid w:val="00D44D20"/>
    <w:rsid w:val="00D467B9"/>
    <w:rsid w:val="00D46D50"/>
    <w:rsid w:val="00D55EDE"/>
    <w:rsid w:val="00D63C01"/>
    <w:rsid w:val="00D72008"/>
    <w:rsid w:val="00D765BB"/>
    <w:rsid w:val="00D91693"/>
    <w:rsid w:val="00DB1C4C"/>
    <w:rsid w:val="00DB1F97"/>
    <w:rsid w:val="00DB51F0"/>
    <w:rsid w:val="00DB698F"/>
    <w:rsid w:val="00DC1112"/>
    <w:rsid w:val="00DC7AFD"/>
    <w:rsid w:val="00DD3246"/>
    <w:rsid w:val="00DF5368"/>
    <w:rsid w:val="00E100CF"/>
    <w:rsid w:val="00E11357"/>
    <w:rsid w:val="00E14E4D"/>
    <w:rsid w:val="00E178DB"/>
    <w:rsid w:val="00E27AED"/>
    <w:rsid w:val="00E31ECA"/>
    <w:rsid w:val="00E37CEB"/>
    <w:rsid w:val="00E43CEC"/>
    <w:rsid w:val="00E509CD"/>
    <w:rsid w:val="00E6639F"/>
    <w:rsid w:val="00E70232"/>
    <w:rsid w:val="00E719DF"/>
    <w:rsid w:val="00E7291C"/>
    <w:rsid w:val="00E74BF8"/>
    <w:rsid w:val="00E966FE"/>
    <w:rsid w:val="00EE01F3"/>
    <w:rsid w:val="00EE2B82"/>
    <w:rsid w:val="00EE580C"/>
    <w:rsid w:val="00F00188"/>
    <w:rsid w:val="00F05DC5"/>
    <w:rsid w:val="00F13393"/>
    <w:rsid w:val="00F2596F"/>
    <w:rsid w:val="00F41435"/>
    <w:rsid w:val="00F42001"/>
    <w:rsid w:val="00F55F8C"/>
    <w:rsid w:val="00F81132"/>
    <w:rsid w:val="00F92126"/>
    <w:rsid w:val="00F96756"/>
    <w:rsid w:val="00FA548C"/>
    <w:rsid w:val="00FA59D0"/>
    <w:rsid w:val="00FA6ACC"/>
    <w:rsid w:val="00FB05BE"/>
    <w:rsid w:val="00FB5355"/>
    <w:rsid w:val="00FE256F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2EE5"/>
  <w15:chartTrackingRefBased/>
  <w15:docId w15:val="{5FFA090F-CA88-4950-8E4D-34E627B4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D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B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36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34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F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002920-6121-447C-94AC-FFF1959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Cartagena</dc:creator>
  <cp:keywords/>
  <dc:description/>
  <cp:lastModifiedBy>Diana Cartagena</cp:lastModifiedBy>
  <cp:revision>15</cp:revision>
  <dcterms:created xsi:type="dcterms:W3CDTF">2021-09-24T17:51:00Z</dcterms:created>
  <dcterms:modified xsi:type="dcterms:W3CDTF">2022-01-21T15:04:00Z</dcterms:modified>
</cp:coreProperties>
</file>