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EBEC" w14:textId="1896D81A" w:rsidR="002F6287" w:rsidRPr="002F6287" w:rsidRDefault="000B3BE8" w:rsidP="002F6287">
      <w:pPr>
        <w:spacing w:line="480" w:lineRule="auto"/>
        <w:rPr>
          <w:rFonts w:ascii="Times New Roman" w:hAnsi="Times New Roman" w:cs="Times New Roman"/>
          <w:b/>
          <w:bCs/>
        </w:rPr>
      </w:pPr>
      <w:r w:rsidRPr="000B3BE8">
        <w:rPr>
          <w:rFonts w:ascii="Times New Roman" w:hAnsi="Times New Roman" w:cs="Times New Roman"/>
          <w:b/>
          <w:bCs/>
          <w:highlight w:val="yellow"/>
        </w:rPr>
        <w:t xml:space="preserve">Supplemental </w:t>
      </w:r>
      <w:r w:rsidR="002F6287" w:rsidRPr="000B3BE8">
        <w:rPr>
          <w:rFonts w:ascii="Times New Roman" w:hAnsi="Times New Roman" w:cs="Times New Roman"/>
          <w:b/>
          <w:bCs/>
          <w:highlight w:val="yellow"/>
        </w:rPr>
        <w:t xml:space="preserve">Table </w:t>
      </w:r>
      <w:r w:rsidRPr="000B3BE8">
        <w:rPr>
          <w:rFonts w:ascii="Times New Roman" w:hAnsi="Times New Roman" w:cs="Times New Roman"/>
          <w:b/>
          <w:bCs/>
          <w:highlight w:val="yellow"/>
        </w:rPr>
        <w:t>1</w:t>
      </w:r>
      <w:r w:rsidR="002F6287" w:rsidRPr="000B3BE8">
        <w:rPr>
          <w:rFonts w:ascii="Times New Roman" w:hAnsi="Times New Roman" w:cs="Times New Roman"/>
          <w:b/>
          <w:bCs/>
          <w:highlight w:val="yellow"/>
        </w:rPr>
        <w:t>.</w:t>
      </w:r>
      <w:r w:rsidR="002F6287" w:rsidRPr="002F6287">
        <w:rPr>
          <w:rFonts w:ascii="Times New Roman" w:hAnsi="Times New Roman" w:cs="Times New Roman"/>
          <w:b/>
          <w:bCs/>
        </w:rPr>
        <w:t xml:space="preserve"> </w:t>
      </w:r>
    </w:p>
    <w:p w14:paraId="2AFF7F46" w14:textId="77777777" w:rsidR="002F6287" w:rsidRPr="002F6287" w:rsidRDefault="002F6287" w:rsidP="002F6287">
      <w:pPr>
        <w:spacing w:line="480" w:lineRule="auto"/>
        <w:rPr>
          <w:rFonts w:ascii="Times New Roman" w:hAnsi="Times New Roman" w:cs="Times New Roman"/>
          <w:i/>
          <w:iCs/>
        </w:rPr>
      </w:pPr>
      <w:r w:rsidRPr="002F6287">
        <w:rPr>
          <w:rFonts w:ascii="Times New Roman" w:hAnsi="Times New Roman" w:cs="Times New Roman"/>
          <w:i/>
          <w:iCs/>
        </w:rPr>
        <w:t>Individual Study Metaphors as Related to the Overarching Themes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530"/>
        <w:gridCol w:w="1800"/>
        <w:gridCol w:w="1620"/>
        <w:gridCol w:w="1800"/>
        <w:gridCol w:w="1705"/>
      </w:tblGrid>
      <w:tr w:rsidR="0027061F" w14:paraId="0AEFCC67" w14:textId="77777777" w:rsidTr="0027061F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3054F63" w14:textId="3544B3BE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DC36FC4" w14:textId="68FF35F4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Trustworthy information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DA39423" w14:textId="049EECD5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287">
              <w:rPr>
                <w:rFonts w:ascii="Times New Roman" w:hAnsi="Times New Roman" w:cs="Times New Roman"/>
                <w:sz w:val="16"/>
                <w:szCs w:val="16"/>
              </w:rPr>
              <w:t>Early postpartum support by key influencers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776C5B3" w14:textId="12CD172C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Maternal culture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28B4CB4" w14:textId="01693049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Tangible resources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50A65CA" w14:textId="6FA6F4EE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287">
              <w:rPr>
                <w:rFonts w:ascii="Times New Roman" w:hAnsi="Times New Roman" w:cs="Times New Roman"/>
                <w:sz w:val="16"/>
                <w:szCs w:val="16"/>
              </w:rPr>
              <w:t>Black mothers’ empowerment</w:t>
            </w:r>
          </w:p>
        </w:tc>
      </w:tr>
      <w:tr w:rsidR="0027061F" w14:paraId="0D8AB636" w14:textId="77777777" w:rsidTr="0027061F">
        <w:tc>
          <w:tcPr>
            <w:tcW w:w="89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C8152FA" w14:textId="217822B0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Robinson et al., 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8590633" w14:textId="3756B2E5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Acquisition of new knowledge; access to evidence-based information topics; asking questions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A4FDA60" w14:textId="45668434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Non-judgmental feedback; online interaction; constructive criticism; overcoming early challenges; transition; lactation support provider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479547D" w14:textId="5433B694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Shared social/cultural understanding; experience in motherhood; public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DAB216B" w14:textId="3986135D" w:rsidR="002F6287" w:rsidRPr="002F6287" w:rsidRDefault="002F62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9C616CD" w14:textId="77777777" w:rsid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Familial-like bond; Facebook support group; support group; creating a community of Black mothers; community of activism; group dynamics; encourage; empower; African American mothers in breastfeeding; increased confidence; recommendation; empowered in their decision to breastfeed</w:t>
            </w:r>
          </w:p>
          <w:p w14:paraId="192DCFD4" w14:textId="0AA3D243" w:rsidR="007443B0" w:rsidRPr="002F6287" w:rsidRDefault="00744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61F" w14:paraId="1BFDB8C0" w14:textId="77777777" w:rsidTr="0027061F">
        <w:tc>
          <w:tcPr>
            <w:tcW w:w="895" w:type="dxa"/>
            <w:shd w:val="clear" w:color="auto" w:fill="DEEAF6" w:themeFill="accent5" w:themeFillTint="33"/>
          </w:tcPr>
          <w:p w14:paraId="1D7CDFF4" w14:textId="2C13236F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Asiodu</w:t>
            </w:r>
            <w:proofErr w:type="spellEnd"/>
            <w:r w:rsidRPr="00C26458">
              <w:rPr>
                <w:rFonts w:ascii="Times New Roman" w:hAnsi="Times New Roman" w:cs="Times New Roman"/>
                <w:sz w:val="16"/>
                <w:szCs w:val="16"/>
              </w:rPr>
              <w:t xml:space="preserve"> et al., 2017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5AA85F2B" w14:textId="3D04E866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Breastfeeding classes; attended an antepartum, postpartum class; provided and received advice about feeding; conversations about breastfeeding; hearing about successful breastfeeding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0857D20F" w14:textId="77237CEA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Social networks; family members, friends, co-workers, public health nurses, and church members; first two weeks; early breastfeeding experiences; pretty good husband; transitions; tentative living arrangements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2C225055" w14:textId="2FD4F262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Social norm; modeled behavior; practiced; private activity; breastfeeding women in surroundings; feeding method in household; normalization; role models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3B70A046" w14:textId="39C09633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Support for childcare; financial; housing assistance; busy schedule</w:t>
            </w:r>
          </w:p>
        </w:tc>
        <w:tc>
          <w:tcPr>
            <w:tcW w:w="1705" w:type="dxa"/>
            <w:shd w:val="clear" w:color="auto" w:fill="DEEAF6" w:themeFill="accent5" w:themeFillTint="33"/>
          </w:tcPr>
          <w:p w14:paraId="0707B71C" w14:textId="77777777" w:rsid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Support group; written materials; breastfeeding instructional videos; changes in the social dynamics and structure, emotional encouragement; positive visual experiences; memories of breastfeeding; resilience</w:t>
            </w:r>
          </w:p>
          <w:p w14:paraId="6AC17DA3" w14:textId="4F6594BB" w:rsidR="007443B0" w:rsidRPr="002F6287" w:rsidRDefault="00744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61F" w14:paraId="3DCF2301" w14:textId="77777777" w:rsidTr="0027061F">
        <w:tc>
          <w:tcPr>
            <w:tcW w:w="895" w:type="dxa"/>
            <w:shd w:val="clear" w:color="auto" w:fill="DEEAF6" w:themeFill="accent5" w:themeFillTint="33"/>
          </w:tcPr>
          <w:p w14:paraId="6FA54BC1" w14:textId="10F7574F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Kim et al., 2017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3358192F" w14:textId="0188E9BB" w:rsidR="002F6287" w:rsidRPr="002F6287" w:rsidRDefault="00292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0E0">
              <w:rPr>
                <w:rFonts w:ascii="Times New Roman" w:hAnsi="Times New Roman" w:cs="Times New Roman"/>
                <w:sz w:val="16"/>
                <w:szCs w:val="16"/>
              </w:rPr>
              <w:t>Trustworthy information; knowledge; breastfeeding education; having discussions or conversations about breastfeeding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55CAF378" w14:textId="17ABA4B5" w:rsidR="002F6287" w:rsidRPr="002F6287" w:rsidRDefault="00292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0E0">
              <w:rPr>
                <w:rFonts w:ascii="Times New Roman" w:hAnsi="Times New Roman" w:cs="Times New Roman"/>
                <w:sz w:val="16"/>
                <w:szCs w:val="16"/>
              </w:rPr>
              <w:t>Social support; instrumental; significant persons; first few weeks postpartum; partners; reliable person; personal stories; nurses, midwives, lactation consultant, participant trainer; physically present to help, social media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06E0921" w14:textId="77777777" w:rsidR="002F6287" w:rsidRDefault="00292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0E0">
              <w:rPr>
                <w:rFonts w:ascii="Times New Roman" w:hAnsi="Times New Roman" w:cs="Times New Roman"/>
                <w:sz w:val="16"/>
                <w:szCs w:val="16"/>
              </w:rPr>
              <w:t>Breastfeeding was natural; not considered culturally acceptable; female role models; stigma; breastfeeding in public; breastfeeding for over a year; clingy breastfed babies; environment; cultural norm; breastfeeding was considered expensive; eat healthy to breastfeed</w:t>
            </w:r>
          </w:p>
          <w:p w14:paraId="65EB22CD" w14:textId="4E08533C" w:rsidR="007443B0" w:rsidRPr="002F6287" w:rsidRDefault="00744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EEAF6" w:themeFill="accent5" w:themeFillTint="33"/>
          </w:tcPr>
          <w:p w14:paraId="08A2F502" w14:textId="4ABD8F13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Tangible assistance; community resources; financially; comprehensive guide; pumps; break times; private place besides bathroom to express; work fewer hours; earning wages; pumping</w:t>
            </w:r>
          </w:p>
        </w:tc>
        <w:tc>
          <w:tcPr>
            <w:tcW w:w="1705" w:type="dxa"/>
            <w:shd w:val="clear" w:color="auto" w:fill="DEEAF6" w:themeFill="accent5" w:themeFillTint="33"/>
          </w:tcPr>
          <w:p w14:paraId="6E9DFBBB" w14:textId="75B2E060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A group on Facebook; Black women do breastfeed; social support group; start a movement; advertising; see more people of color; positive attitude; understand a little more; confidence; encouraging; talk</w:t>
            </w:r>
          </w:p>
        </w:tc>
      </w:tr>
      <w:tr w:rsidR="0027061F" w14:paraId="1364EF3F" w14:textId="77777777" w:rsidTr="0027061F">
        <w:tc>
          <w:tcPr>
            <w:tcW w:w="895" w:type="dxa"/>
            <w:shd w:val="clear" w:color="auto" w:fill="DEEAF6" w:themeFill="accent5" w:themeFillTint="33"/>
          </w:tcPr>
          <w:p w14:paraId="4E7EB0C2" w14:textId="10AE4FDC" w:rsidR="002F6287" w:rsidRPr="002F6287" w:rsidRDefault="00C264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458">
              <w:rPr>
                <w:rFonts w:ascii="Times New Roman" w:hAnsi="Times New Roman" w:cs="Times New Roman"/>
                <w:sz w:val="16"/>
                <w:szCs w:val="16"/>
              </w:rPr>
              <w:t>Johnson et al., 2016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6D4FE2AF" w14:textId="18286425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Mistrust about information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2CB8361B" w14:textId="2B341801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Healthcare environments; peer support; postpartum; somebody to come to the house; phone call; healthcare providers; lactation consultants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2007E41" w14:textId="4A6DA484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Culturally-relevant</w:t>
            </w:r>
            <w:proofErr w:type="gramEnd"/>
            <w:r w:rsidRPr="00F86627">
              <w:rPr>
                <w:rFonts w:ascii="Times New Roman" w:hAnsi="Times New Roman" w:cs="Times New Roman"/>
                <w:sz w:val="16"/>
                <w:szCs w:val="16"/>
              </w:rPr>
              <w:t xml:space="preserve"> breastfeeding support; support from personal environment; healthcare providers sometimes discouraged breastfeeding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57F85249" w14:textId="5D37CE8E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Practical, community breastfeeding support; lactation support programs; community issues</w:t>
            </w:r>
          </w:p>
        </w:tc>
        <w:tc>
          <w:tcPr>
            <w:tcW w:w="1705" w:type="dxa"/>
            <w:shd w:val="clear" w:color="auto" w:fill="DEEAF6" w:themeFill="accent5" w:themeFillTint="33"/>
          </w:tcPr>
          <w:p w14:paraId="6C79B014" w14:textId="7084E8E3" w:rsidR="002F6287" w:rsidRPr="002F6287" w:rsidRDefault="00F86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6627">
              <w:rPr>
                <w:rFonts w:ascii="Times New Roman" w:hAnsi="Times New Roman" w:cs="Times New Roman"/>
                <w:sz w:val="16"/>
                <w:szCs w:val="16"/>
              </w:rPr>
              <w:t>Support each other; talking about experiences</w:t>
            </w:r>
          </w:p>
        </w:tc>
      </w:tr>
    </w:tbl>
    <w:p w14:paraId="2672428D" w14:textId="546ECD1C" w:rsidR="002F6287" w:rsidRDefault="002F6287"/>
    <w:p w14:paraId="53252570" w14:textId="531A176C" w:rsidR="00287F9F" w:rsidRDefault="00287F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1515"/>
        <w:gridCol w:w="1769"/>
        <w:gridCol w:w="1604"/>
        <w:gridCol w:w="1772"/>
        <w:gridCol w:w="1684"/>
      </w:tblGrid>
      <w:tr w:rsidR="00287F9F" w14:paraId="51847854" w14:textId="77777777" w:rsidTr="0027061F"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ACF0483" w14:textId="7777777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Study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2ECD234" w14:textId="7777777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Trustworthy information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2491312" w14:textId="7777777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287">
              <w:rPr>
                <w:rFonts w:ascii="Times New Roman" w:hAnsi="Times New Roman" w:cs="Times New Roman"/>
                <w:sz w:val="16"/>
                <w:szCs w:val="16"/>
              </w:rPr>
              <w:t>Early postpartum support by key influencers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86D6EE2" w14:textId="7777777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Maternal culture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943A9AB" w14:textId="7777777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Tangible resources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3D0EF99" w14:textId="7777777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287">
              <w:rPr>
                <w:rFonts w:ascii="Times New Roman" w:hAnsi="Times New Roman" w:cs="Times New Roman"/>
                <w:sz w:val="16"/>
                <w:szCs w:val="16"/>
              </w:rPr>
              <w:t>Black mothers’ empowerment</w:t>
            </w:r>
          </w:p>
        </w:tc>
      </w:tr>
      <w:tr w:rsidR="00287F9F" w14:paraId="1053A078" w14:textId="77777777" w:rsidTr="0027061F">
        <w:tc>
          <w:tcPr>
            <w:tcW w:w="89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2090DBF" w14:textId="273FF69C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Lutenbacher</w:t>
            </w:r>
            <w:proofErr w:type="spellEnd"/>
            <w:r w:rsidRPr="00287F9F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061536C" w14:textId="76FD3F9D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Timely, accurate information; information found on internet more helpful; school; latching on correctly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0CA1374" w14:textId="75A09A69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Support from her pediatrician, partner; support immediately after delivery; cost of follow-up service; friend, family member; Goggle as my friend; professional support; remote instructions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A4EBA8D" w14:textId="77777777" w:rsidR="00287F9F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Mother’s culture; role model; discouraged breastfeeding; impacted by healthcare systems; eating enough; someone who shares your belief</w:t>
            </w:r>
          </w:p>
          <w:p w14:paraId="63590BFA" w14:textId="0860F2C9" w:rsidR="007443B0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A2D508F" w14:textId="2E823349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Assistance, tangible; inter-generational guidance; juggle work; breaks; pumping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77861FA" w14:textId="76643F06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Broader cultural group of Black women; emotional; someone in their social or church communities; talking; reassured; confident women</w:t>
            </w:r>
          </w:p>
        </w:tc>
      </w:tr>
      <w:tr w:rsidR="00287F9F" w14:paraId="7AB28EE9" w14:textId="77777777" w:rsidTr="0027061F">
        <w:tc>
          <w:tcPr>
            <w:tcW w:w="895" w:type="dxa"/>
            <w:shd w:val="clear" w:color="auto" w:fill="DEEAF6" w:themeFill="accent5" w:themeFillTint="33"/>
          </w:tcPr>
          <w:p w14:paraId="733FDD9A" w14:textId="240F986B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Peritore 2016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796A8E6E" w14:textId="77777777" w:rsidR="00287F9F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Knowledge of subject; evidence; informational support; the offering of facts; read; address myths and inaccurate information; use of pump</w:t>
            </w:r>
          </w:p>
          <w:p w14:paraId="74255E1E" w14:textId="0957692D" w:rsidR="007443B0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EEAF6" w:themeFill="accent5" w:themeFillTint="33"/>
          </w:tcPr>
          <w:p w14:paraId="5898AACB" w14:textId="1719C5C3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Peers, family members, healthcare providers and strangers; partner; first weeks learning how to nurse my baby; call; personal stories; technical assistance; face-to-face interaction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73DD1E5C" w14:textId="323E0D8D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Criticism; embarrassment; cover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04E2AFDA" w14:textId="2316ADD0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Tangible support; money; time of actions that assist a mother; breastfeeding champions; purchases for mother to assist with breastfeeding; community efforts</w:t>
            </w:r>
          </w:p>
        </w:tc>
        <w:tc>
          <w:tcPr>
            <w:tcW w:w="1705" w:type="dxa"/>
            <w:shd w:val="clear" w:color="auto" w:fill="DEEAF6" w:themeFill="accent5" w:themeFillTint="33"/>
          </w:tcPr>
          <w:p w14:paraId="0780FE90" w14:textId="62AA946F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Empowerment; emotional support; empowerment YouTube; visual, brochures, books; posters</w:t>
            </w:r>
          </w:p>
        </w:tc>
      </w:tr>
      <w:tr w:rsidR="00287F9F" w14:paraId="71A8A0BB" w14:textId="77777777" w:rsidTr="0027061F">
        <w:tc>
          <w:tcPr>
            <w:tcW w:w="895" w:type="dxa"/>
            <w:shd w:val="clear" w:color="auto" w:fill="DEEAF6" w:themeFill="accent5" w:themeFillTint="33"/>
          </w:tcPr>
          <w:p w14:paraId="2F216E1E" w14:textId="58B53702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Johnson et al., 2015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308A36E9" w14:textId="32101CFF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Educating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1696375" w14:textId="1D6B44F9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Primary care doctors and nurses; important influencers; professional; peer support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3195F0B" w14:textId="7D813BA4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Criticism; large city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37D6BF0" w14:textId="77777777" w:rsidR="00287F9F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Domestic violence; homelessness; stress; poverty; time to pump; workplace support; maternity leave; nursing breaks; space to pump; breastfeeding rights and policy</w:t>
            </w:r>
          </w:p>
          <w:p w14:paraId="7F5FCCCF" w14:textId="07E6FCD0" w:rsidR="007443B0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DEEAF6" w:themeFill="accent5" w:themeFillTint="33"/>
          </w:tcPr>
          <w:p w14:paraId="19411AAA" w14:textId="189AEDDC" w:rsidR="00287F9F" w:rsidRPr="002F6287" w:rsidRDefault="007443B0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B0">
              <w:rPr>
                <w:rFonts w:ascii="Times New Roman" w:hAnsi="Times New Roman" w:cs="Times New Roman"/>
                <w:sz w:val="16"/>
                <w:szCs w:val="16"/>
              </w:rPr>
              <w:t xml:space="preserve">Support </w:t>
            </w:r>
            <w:proofErr w:type="gramStart"/>
            <w:r w:rsidRPr="007443B0">
              <w:rPr>
                <w:rFonts w:ascii="Times New Roman" w:hAnsi="Times New Roman" w:cs="Times New Roman"/>
                <w:sz w:val="16"/>
                <w:szCs w:val="16"/>
              </w:rPr>
              <w:t>groups;</w:t>
            </w:r>
            <w:proofErr w:type="gramEnd"/>
            <w:r w:rsidRPr="007443B0">
              <w:rPr>
                <w:rFonts w:ascii="Times New Roman" w:hAnsi="Times New Roman" w:cs="Times New Roman"/>
                <w:sz w:val="16"/>
                <w:szCs w:val="16"/>
              </w:rPr>
              <w:t xml:space="preserve"> group would be the best; can help each other; thoughts; attitudes and experiences; most empowering and effective</w:t>
            </w:r>
          </w:p>
        </w:tc>
      </w:tr>
      <w:tr w:rsidR="00287F9F" w14:paraId="648FA0F8" w14:textId="77777777" w:rsidTr="0027061F">
        <w:tc>
          <w:tcPr>
            <w:tcW w:w="89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D2B0FE1" w14:textId="50723E3F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Lewallen &amp; Street, 2010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0D24F3" w14:textId="37E8643A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Assess to a lot of written information; useful advice; benefits; physical aspects; opinions; complications; patient teaching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4F3BA5" w14:textId="4AFA183A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Friends and family; support network; husband; nurses; partner; healthcare personnel; practical advice from professionals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9AFF9B7" w14:textId="05A197AE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 xml:space="preserve">Specific perceived cultural </w:t>
            </w:r>
            <w:proofErr w:type="gramStart"/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issues;</w:t>
            </w:r>
            <w:proofErr w:type="gramEnd"/>
            <w:r w:rsidRPr="00287F9F">
              <w:rPr>
                <w:rFonts w:ascii="Times New Roman" w:hAnsi="Times New Roman" w:cs="Times New Roman"/>
                <w:sz w:val="16"/>
                <w:szCs w:val="16"/>
              </w:rPr>
              <w:t xml:space="preserve"> other women experienced in breastfeeding; comments; breastfeeding in public; feeling of isolation; mother has to eat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0BB3F9" w14:textId="5F1E2217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Guidance from a lactation consultant; pumping at work; return to work or school; busy schedule; private place to pump and store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045722" w14:textId="12913444" w:rsidR="00287F9F" w:rsidRPr="002F6287" w:rsidRDefault="00287F9F" w:rsidP="0014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7F9F">
              <w:rPr>
                <w:rFonts w:ascii="Times New Roman" w:hAnsi="Times New Roman" w:cs="Times New Roman"/>
                <w:sz w:val="16"/>
                <w:szCs w:val="16"/>
              </w:rPr>
              <w:t>See someone that looks like you; encouraged; social media; pairing; volunteering; comfort; talk with other women</w:t>
            </w:r>
          </w:p>
        </w:tc>
      </w:tr>
    </w:tbl>
    <w:p w14:paraId="2B016CFE" w14:textId="77777777" w:rsidR="00287F9F" w:rsidRDefault="00287F9F" w:rsidP="00287F9F"/>
    <w:sectPr w:rsidR="00287F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6FEC" w14:textId="77777777" w:rsidR="002307E9" w:rsidRDefault="002307E9" w:rsidP="00E57F95">
      <w:pPr>
        <w:spacing w:after="0" w:line="240" w:lineRule="auto"/>
      </w:pPr>
      <w:r>
        <w:separator/>
      </w:r>
    </w:p>
  </w:endnote>
  <w:endnote w:type="continuationSeparator" w:id="0">
    <w:p w14:paraId="2BE147C0" w14:textId="77777777" w:rsidR="002307E9" w:rsidRDefault="002307E9" w:rsidP="00E5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7535" w14:textId="77777777" w:rsidR="002307E9" w:rsidRDefault="002307E9" w:rsidP="00E57F95">
      <w:pPr>
        <w:spacing w:after="0" w:line="240" w:lineRule="auto"/>
      </w:pPr>
      <w:r>
        <w:separator/>
      </w:r>
    </w:p>
  </w:footnote>
  <w:footnote w:type="continuationSeparator" w:id="0">
    <w:p w14:paraId="154FE000" w14:textId="77777777" w:rsidR="002307E9" w:rsidRDefault="002307E9" w:rsidP="00E5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7397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686EEF" w14:textId="3B2E1A81" w:rsidR="00E57F95" w:rsidRDefault="00E57F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6C1F1" w14:textId="77777777" w:rsidR="00E57F95" w:rsidRDefault="00E57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87"/>
    <w:rsid w:val="000B3BE8"/>
    <w:rsid w:val="00105593"/>
    <w:rsid w:val="0017604B"/>
    <w:rsid w:val="002307E9"/>
    <w:rsid w:val="0027061F"/>
    <w:rsid w:val="00287F9F"/>
    <w:rsid w:val="002920E0"/>
    <w:rsid w:val="002F6287"/>
    <w:rsid w:val="007443B0"/>
    <w:rsid w:val="007D1D8F"/>
    <w:rsid w:val="00C26458"/>
    <w:rsid w:val="00E57F95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DF48"/>
  <w15:chartTrackingRefBased/>
  <w15:docId w15:val="{A113BFB0-F870-4630-8DC2-D9B9659F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95"/>
  </w:style>
  <w:style w:type="paragraph" w:styleId="Footer">
    <w:name w:val="footer"/>
    <w:basedOn w:val="Normal"/>
    <w:link w:val="FooterChar"/>
    <w:uiPriority w:val="99"/>
    <w:unhideWhenUsed/>
    <w:rsid w:val="00E57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Gyamfi, Adwoa</dc:creator>
  <cp:keywords/>
  <dc:description/>
  <cp:lastModifiedBy>Gyamfi, Adwoa</cp:lastModifiedBy>
  <cp:revision>9</cp:revision>
  <dcterms:created xsi:type="dcterms:W3CDTF">2021-07-16T18:46:00Z</dcterms:created>
  <dcterms:modified xsi:type="dcterms:W3CDTF">2022-03-07T19:42:00Z</dcterms:modified>
</cp:coreProperties>
</file>