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1816" w14:textId="5333BEF0" w:rsidR="008F0131" w:rsidRDefault="00D813D2" w:rsidP="00D813D2">
      <w:pPr>
        <w:pStyle w:val="Bibliography"/>
        <w:spacing w:line="480" w:lineRule="auto"/>
        <w:ind w:left="0" w:firstLine="0"/>
        <w:contextualSpacing/>
      </w:pPr>
      <w:r>
        <w:rPr>
          <w:b/>
        </w:rPr>
        <w:t xml:space="preserve">SUPPLEMENTAL </w:t>
      </w:r>
      <w:r w:rsidR="000B2DE3" w:rsidRPr="00A235F9">
        <w:rPr>
          <w:b/>
        </w:rPr>
        <w:t>TABLES</w:t>
      </w:r>
    </w:p>
    <w:p w14:paraId="610EF247" w14:textId="44CE28DE" w:rsidR="008F0131" w:rsidRDefault="008F0131" w:rsidP="008F0131"/>
    <w:p w14:paraId="3ECED36A" w14:textId="4C116032" w:rsidR="008F0131" w:rsidRPr="00415897" w:rsidRDefault="009A4694" w:rsidP="008F0131">
      <w:pPr>
        <w:rPr>
          <w:sz w:val="22"/>
          <w:szCs w:val="22"/>
        </w:rPr>
      </w:pPr>
      <w:r w:rsidRPr="00415897">
        <w:rPr>
          <w:b/>
          <w:bCs/>
          <w:sz w:val="22"/>
          <w:szCs w:val="22"/>
        </w:rPr>
        <w:t xml:space="preserve">Supplemental Table 1. </w:t>
      </w:r>
      <w:r w:rsidRPr="00415897">
        <w:rPr>
          <w:sz w:val="22"/>
          <w:szCs w:val="22"/>
        </w:rPr>
        <w:t>Minimal clinically important differences for patient-reported outcomes</w:t>
      </w:r>
      <w:r w:rsidR="00C35319" w:rsidRPr="00415897">
        <w:rPr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520"/>
        <w:gridCol w:w="2340"/>
        <w:gridCol w:w="2425"/>
      </w:tblGrid>
      <w:tr w:rsidR="00415897" w14:paraId="2721F746" w14:textId="77777777" w:rsidTr="00C73154">
        <w:trPr>
          <w:trHeight w:val="432"/>
        </w:trPr>
        <w:tc>
          <w:tcPr>
            <w:tcW w:w="3505" w:type="dxa"/>
            <w:vMerge w:val="restart"/>
            <w:tcBorders>
              <w:top w:val="single" w:sz="12" w:space="0" w:color="C0504D" w:themeColor="accent2"/>
            </w:tcBorders>
            <w:vAlign w:val="center"/>
          </w:tcPr>
          <w:p w14:paraId="5126028E" w14:textId="0CB2288C" w:rsidR="00415897" w:rsidRPr="00415897" w:rsidRDefault="00415897" w:rsidP="00C36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97">
              <w:rPr>
                <w:rFonts w:ascii="Arial" w:hAnsi="Arial" w:cs="Arial"/>
                <w:b/>
                <w:bCs/>
                <w:sz w:val="20"/>
                <w:szCs w:val="20"/>
              </w:rPr>
              <w:t>Procedure Type</w:t>
            </w:r>
          </w:p>
        </w:tc>
        <w:tc>
          <w:tcPr>
            <w:tcW w:w="7285" w:type="dxa"/>
            <w:gridSpan w:val="3"/>
            <w:tcBorders>
              <w:top w:val="single" w:sz="12" w:space="0" w:color="C0504D" w:themeColor="accent2"/>
            </w:tcBorders>
            <w:vAlign w:val="center"/>
          </w:tcPr>
          <w:p w14:paraId="3B3CD0C5" w14:textId="4B6CC0E1" w:rsidR="00415897" w:rsidRPr="00C366B4" w:rsidRDefault="00415897" w:rsidP="00C731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6B4">
              <w:rPr>
                <w:rFonts w:ascii="Arial" w:hAnsi="Arial" w:cs="Arial"/>
                <w:b/>
                <w:bCs/>
                <w:sz w:val="20"/>
                <w:szCs w:val="20"/>
              </w:rPr>
              <w:t>Minimally Clinically Important Difference</w:t>
            </w:r>
          </w:p>
        </w:tc>
      </w:tr>
      <w:tr w:rsidR="00415897" w14:paraId="563B4955" w14:textId="77777777" w:rsidTr="005D5CF5">
        <w:tc>
          <w:tcPr>
            <w:tcW w:w="3505" w:type="dxa"/>
            <w:vMerge/>
            <w:tcBorders>
              <w:bottom w:val="single" w:sz="12" w:space="0" w:color="C0504D" w:themeColor="accent2"/>
            </w:tcBorders>
          </w:tcPr>
          <w:p w14:paraId="5D180CDF" w14:textId="77777777" w:rsidR="00415897" w:rsidRPr="00415897" w:rsidRDefault="00415897" w:rsidP="008F0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C0504D" w:themeColor="accent2"/>
              <w:bottom w:val="single" w:sz="12" w:space="0" w:color="C0504D" w:themeColor="accent2"/>
            </w:tcBorders>
            <w:vAlign w:val="bottom"/>
          </w:tcPr>
          <w:p w14:paraId="553F002A" w14:textId="77777777" w:rsidR="00C73154" w:rsidRDefault="00415897" w:rsidP="00415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 xml:space="preserve">Visual Analog Scale </w:t>
            </w:r>
          </w:p>
          <w:p w14:paraId="7EB2BC0C" w14:textId="21806212" w:rsidR="00415897" w:rsidRPr="00415897" w:rsidRDefault="00415897" w:rsidP="00415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Pain</w:t>
            </w:r>
          </w:p>
        </w:tc>
        <w:tc>
          <w:tcPr>
            <w:tcW w:w="2340" w:type="dxa"/>
            <w:tcBorders>
              <w:top w:val="single" w:sz="4" w:space="0" w:color="C0504D" w:themeColor="accent2"/>
              <w:bottom w:val="single" w:sz="12" w:space="0" w:color="C0504D" w:themeColor="accent2"/>
            </w:tcBorders>
            <w:vAlign w:val="bottom"/>
          </w:tcPr>
          <w:p w14:paraId="0C57ACA1" w14:textId="77777777" w:rsidR="00C73154" w:rsidRDefault="00415897" w:rsidP="00415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Mental</w:t>
            </w:r>
          </w:p>
          <w:p w14:paraId="29E50DEC" w14:textId="31831209" w:rsidR="00415897" w:rsidRPr="00415897" w:rsidRDefault="00415897" w:rsidP="00415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PROMIS Score</w:t>
            </w:r>
          </w:p>
        </w:tc>
        <w:tc>
          <w:tcPr>
            <w:tcW w:w="2425" w:type="dxa"/>
            <w:tcBorders>
              <w:top w:val="single" w:sz="4" w:space="0" w:color="C0504D" w:themeColor="accent2"/>
              <w:bottom w:val="single" w:sz="12" w:space="0" w:color="C0504D" w:themeColor="accent2"/>
            </w:tcBorders>
            <w:vAlign w:val="bottom"/>
          </w:tcPr>
          <w:p w14:paraId="7820E089" w14:textId="77777777" w:rsidR="00C73154" w:rsidRDefault="00415897" w:rsidP="00415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Physical</w:t>
            </w:r>
          </w:p>
          <w:p w14:paraId="5353F06C" w14:textId="2CB6B3EA" w:rsidR="00415897" w:rsidRPr="00415897" w:rsidRDefault="00415897" w:rsidP="00415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PROMIS Score</w:t>
            </w:r>
          </w:p>
        </w:tc>
      </w:tr>
      <w:tr w:rsidR="00303DFD" w14:paraId="2CB2764B" w14:textId="77777777" w:rsidTr="009E2172">
        <w:tc>
          <w:tcPr>
            <w:tcW w:w="3505" w:type="dxa"/>
            <w:tcBorders>
              <w:top w:val="single" w:sz="12" w:space="0" w:color="C0504D" w:themeColor="accent2"/>
              <w:bottom w:val="dashed" w:sz="4" w:space="0" w:color="auto"/>
            </w:tcBorders>
          </w:tcPr>
          <w:p w14:paraId="43732C69" w14:textId="753707A9" w:rsidR="00415897" w:rsidRPr="00C366B4" w:rsidRDefault="00303DFD" w:rsidP="00303DFD">
            <w:pPr>
              <w:rPr>
                <w:rFonts w:ascii="Arial" w:hAnsi="Arial" w:cs="Arial"/>
                <w:sz w:val="20"/>
                <w:szCs w:val="20"/>
              </w:rPr>
            </w:pPr>
            <w:r w:rsidRPr="00C366B4">
              <w:rPr>
                <w:rFonts w:ascii="Arial" w:hAnsi="Arial" w:cs="Arial"/>
                <w:sz w:val="20"/>
                <w:szCs w:val="20"/>
              </w:rPr>
              <w:t xml:space="preserve">Cervical Decompression and Fusion </w:t>
            </w:r>
          </w:p>
          <w:p w14:paraId="3B792383" w14:textId="11BE0FDC" w:rsidR="00303DFD" w:rsidRPr="000E1F27" w:rsidRDefault="00303DFD" w:rsidP="00415897">
            <w:pPr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F27">
              <w:rPr>
                <w:rFonts w:ascii="Arial" w:hAnsi="Arial" w:cs="Arial"/>
                <w:i/>
                <w:iCs/>
                <w:sz w:val="20"/>
                <w:szCs w:val="20"/>
              </w:rPr>
              <w:t>[1-2 Levels]</w:t>
            </w:r>
          </w:p>
        </w:tc>
        <w:tc>
          <w:tcPr>
            <w:tcW w:w="2520" w:type="dxa"/>
            <w:tcBorders>
              <w:top w:val="single" w:sz="12" w:space="0" w:color="C0504D" w:themeColor="accent2"/>
              <w:bottom w:val="dashed" w:sz="4" w:space="0" w:color="auto"/>
            </w:tcBorders>
            <w:vAlign w:val="center"/>
          </w:tcPr>
          <w:p w14:paraId="31542611" w14:textId="4DEB094D" w:rsidR="00303DFD" w:rsidRPr="00415897" w:rsidRDefault="00303DFD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1.330</w:t>
            </w:r>
          </w:p>
        </w:tc>
        <w:tc>
          <w:tcPr>
            <w:tcW w:w="2340" w:type="dxa"/>
            <w:tcBorders>
              <w:top w:val="single" w:sz="12" w:space="0" w:color="C0504D" w:themeColor="accent2"/>
              <w:bottom w:val="dashed" w:sz="4" w:space="0" w:color="auto"/>
            </w:tcBorders>
            <w:vAlign w:val="center"/>
          </w:tcPr>
          <w:p w14:paraId="04452CFA" w14:textId="359E89C1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1.347</w:t>
            </w:r>
          </w:p>
        </w:tc>
        <w:tc>
          <w:tcPr>
            <w:tcW w:w="2425" w:type="dxa"/>
            <w:tcBorders>
              <w:top w:val="single" w:sz="12" w:space="0" w:color="C0504D" w:themeColor="accent2"/>
              <w:bottom w:val="dashed" w:sz="4" w:space="0" w:color="auto"/>
            </w:tcBorders>
            <w:vAlign w:val="center"/>
          </w:tcPr>
          <w:p w14:paraId="6CDB1B47" w14:textId="671D4294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1.307</w:t>
            </w:r>
          </w:p>
        </w:tc>
      </w:tr>
      <w:tr w:rsidR="00303DFD" w14:paraId="2B8A0655" w14:textId="77777777" w:rsidTr="009E2172"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</w:tcPr>
          <w:p w14:paraId="3871FEF2" w14:textId="77777777" w:rsidR="00415897" w:rsidRPr="00C366B4" w:rsidRDefault="00303DFD" w:rsidP="00303DFD">
            <w:pPr>
              <w:rPr>
                <w:rFonts w:ascii="Arial" w:hAnsi="Arial" w:cs="Arial"/>
                <w:sz w:val="20"/>
                <w:szCs w:val="20"/>
              </w:rPr>
            </w:pPr>
            <w:r w:rsidRPr="00C366B4">
              <w:rPr>
                <w:rFonts w:ascii="Arial" w:hAnsi="Arial" w:cs="Arial"/>
                <w:sz w:val="20"/>
                <w:szCs w:val="20"/>
              </w:rPr>
              <w:t xml:space="preserve">Cervical or Thoracic Laminectomy </w:t>
            </w:r>
          </w:p>
          <w:p w14:paraId="5570ECB1" w14:textId="13E7A357" w:rsidR="00303DFD" w:rsidRPr="000E1F27" w:rsidRDefault="00303DFD" w:rsidP="00415897">
            <w:pPr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F27">
              <w:rPr>
                <w:rFonts w:ascii="Arial" w:hAnsi="Arial" w:cs="Arial"/>
                <w:i/>
                <w:iCs/>
                <w:sz w:val="20"/>
                <w:szCs w:val="20"/>
              </w:rPr>
              <w:t>[1-2 Levels]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352D25" w14:textId="4CD0BD31" w:rsidR="00303DFD" w:rsidRPr="00415897" w:rsidRDefault="00303DFD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1.447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1E564" w14:textId="51E00B91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1.824</w:t>
            </w:r>
          </w:p>
        </w:tc>
        <w:tc>
          <w:tcPr>
            <w:tcW w:w="2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9A1E52" w14:textId="554EC065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1.172</w:t>
            </w:r>
          </w:p>
        </w:tc>
      </w:tr>
      <w:tr w:rsidR="00303DFD" w14:paraId="06139B40" w14:textId="77777777" w:rsidTr="009E2172"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</w:tcPr>
          <w:p w14:paraId="719BDE43" w14:textId="77777777" w:rsidR="00415897" w:rsidRPr="00C366B4" w:rsidRDefault="00303DFD" w:rsidP="00303DFD">
            <w:pPr>
              <w:rPr>
                <w:rFonts w:ascii="Arial" w:hAnsi="Arial" w:cs="Arial"/>
                <w:sz w:val="20"/>
                <w:szCs w:val="20"/>
              </w:rPr>
            </w:pPr>
            <w:r w:rsidRPr="00C366B4">
              <w:rPr>
                <w:rFonts w:ascii="Arial" w:hAnsi="Arial" w:cs="Arial"/>
                <w:sz w:val="20"/>
                <w:szCs w:val="20"/>
              </w:rPr>
              <w:t>Lumbar Laminectomy</w:t>
            </w:r>
          </w:p>
          <w:p w14:paraId="6921BCD9" w14:textId="084E688D" w:rsidR="00303DFD" w:rsidRPr="000E1F27" w:rsidRDefault="00303DFD" w:rsidP="00415897">
            <w:pPr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F27">
              <w:rPr>
                <w:rFonts w:ascii="Arial" w:hAnsi="Arial" w:cs="Arial"/>
                <w:i/>
                <w:iCs/>
                <w:sz w:val="20"/>
                <w:szCs w:val="20"/>
              </w:rPr>
              <w:t>[1-2 Levels]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56C618" w14:textId="51C445F1" w:rsidR="00303DFD" w:rsidRPr="00415897" w:rsidRDefault="00303DFD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1.433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A6AD2" w14:textId="348581DA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1.184</w:t>
            </w:r>
          </w:p>
        </w:tc>
        <w:tc>
          <w:tcPr>
            <w:tcW w:w="2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E0EDE8" w14:textId="68B2D199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1.060</w:t>
            </w:r>
          </w:p>
        </w:tc>
      </w:tr>
      <w:tr w:rsidR="00303DFD" w14:paraId="19900796" w14:textId="77777777" w:rsidTr="009E2172"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</w:tcPr>
          <w:p w14:paraId="571B83A2" w14:textId="77777777" w:rsidR="00415897" w:rsidRPr="00C366B4" w:rsidRDefault="00303DFD" w:rsidP="00303DFD">
            <w:pPr>
              <w:rPr>
                <w:rFonts w:ascii="Arial" w:hAnsi="Arial" w:cs="Arial"/>
                <w:sz w:val="20"/>
                <w:szCs w:val="20"/>
              </w:rPr>
            </w:pPr>
            <w:r w:rsidRPr="00C366B4">
              <w:rPr>
                <w:rFonts w:ascii="Arial" w:hAnsi="Arial" w:cs="Arial"/>
                <w:sz w:val="20"/>
                <w:szCs w:val="20"/>
              </w:rPr>
              <w:t>Lumbar Interbody Fusion</w:t>
            </w:r>
          </w:p>
          <w:p w14:paraId="3937A20B" w14:textId="46CD9009" w:rsidR="00303DFD" w:rsidRPr="000E1F27" w:rsidRDefault="00303DFD" w:rsidP="00415897">
            <w:pPr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F27">
              <w:rPr>
                <w:rFonts w:ascii="Arial" w:hAnsi="Arial" w:cs="Arial"/>
                <w:i/>
                <w:iCs/>
                <w:sz w:val="20"/>
                <w:szCs w:val="20"/>
              </w:rPr>
              <w:t>[1-2 Levels]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5057E4" w14:textId="36A75CAE" w:rsidR="00303DFD" w:rsidRPr="00415897" w:rsidRDefault="00303DFD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1.327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487BC6" w14:textId="06D408CE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1.369</w:t>
            </w:r>
          </w:p>
        </w:tc>
        <w:tc>
          <w:tcPr>
            <w:tcW w:w="2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C152BE" w14:textId="4935C31B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1.371</w:t>
            </w:r>
          </w:p>
        </w:tc>
      </w:tr>
      <w:tr w:rsidR="00303DFD" w14:paraId="46BCC02C" w14:textId="77777777" w:rsidTr="009E2172">
        <w:tc>
          <w:tcPr>
            <w:tcW w:w="3505" w:type="dxa"/>
            <w:tcBorders>
              <w:top w:val="dashed" w:sz="4" w:space="0" w:color="auto"/>
              <w:bottom w:val="single" w:sz="12" w:space="0" w:color="C0504D" w:themeColor="accent2"/>
            </w:tcBorders>
          </w:tcPr>
          <w:p w14:paraId="7F4EDC90" w14:textId="77777777" w:rsidR="00415897" w:rsidRPr="00C366B4" w:rsidRDefault="00303DFD" w:rsidP="00303DFD">
            <w:pPr>
              <w:rPr>
                <w:rFonts w:ascii="Arial" w:hAnsi="Arial" w:cs="Arial"/>
                <w:sz w:val="20"/>
                <w:szCs w:val="20"/>
              </w:rPr>
            </w:pPr>
            <w:r w:rsidRPr="00C366B4">
              <w:rPr>
                <w:rFonts w:ascii="Arial" w:hAnsi="Arial" w:cs="Arial"/>
                <w:sz w:val="20"/>
                <w:szCs w:val="20"/>
              </w:rPr>
              <w:t>Arthrodesis for Spinal Deformity</w:t>
            </w:r>
          </w:p>
          <w:p w14:paraId="457FC0AF" w14:textId="6C0B0F17" w:rsidR="00303DFD" w:rsidRPr="000E1F27" w:rsidRDefault="00303DFD" w:rsidP="00415897">
            <w:pPr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F27">
              <w:rPr>
                <w:rFonts w:ascii="Arial" w:hAnsi="Arial" w:cs="Arial"/>
                <w:i/>
                <w:iCs/>
                <w:sz w:val="20"/>
                <w:szCs w:val="20"/>
              </w:rPr>
              <w:t>[&lt;8 Segments]</w:t>
            </w:r>
          </w:p>
        </w:tc>
        <w:tc>
          <w:tcPr>
            <w:tcW w:w="2520" w:type="dxa"/>
            <w:tcBorders>
              <w:top w:val="dashed" w:sz="4" w:space="0" w:color="auto"/>
              <w:bottom w:val="single" w:sz="12" w:space="0" w:color="C0504D" w:themeColor="accent2"/>
            </w:tcBorders>
            <w:vAlign w:val="center"/>
          </w:tcPr>
          <w:p w14:paraId="510FE672" w14:textId="4D9B48DD" w:rsidR="00303DFD" w:rsidRPr="00415897" w:rsidRDefault="00303DFD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1.220</w:t>
            </w:r>
          </w:p>
        </w:tc>
        <w:tc>
          <w:tcPr>
            <w:tcW w:w="2340" w:type="dxa"/>
            <w:tcBorders>
              <w:top w:val="dashed" w:sz="4" w:space="0" w:color="auto"/>
              <w:bottom w:val="single" w:sz="12" w:space="0" w:color="C0504D" w:themeColor="accent2"/>
            </w:tcBorders>
            <w:vAlign w:val="center"/>
          </w:tcPr>
          <w:p w14:paraId="6A087A54" w14:textId="36194C1A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2.202</w:t>
            </w:r>
          </w:p>
        </w:tc>
        <w:tc>
          <w:tcPr>
            <w:tcW w:w="2425" w:type="dxa"/>
            <w:tcBorders>
              <w:top w:val="dashed" w:sz="4" w:space="0" w:color="auto"/>
              <w:bottom w:val="single" w:sz="12" w:space="0" w:color="C0504D" w:themeColor="accent2"/>
            </w:tcBorders>
            <w:vAlign w:val="center"/>
          </w:tcPr>
          <w:p w14:paraId="6249DD54" w14:textId="35FB8EE1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1.336</w:t>
            </w:r>
          </w:p>
        </w:tc>
      </w:tr>
      <w:tr w:rsidR="00303DFD" w14:paraId="67F0D80F" w14:textId="77777777" w:rsidTr="009E2172">
        <w:trPr>
          <w:trHeight w:val="267"/>
        </w:trPr>
        <w:tc>
          <w:tcPr>
            <w:tcW w:w="3505" w:type="dxa"/>
            <w:tcBorders>
              <w:top w:val="single" w:sz="12" w:space="0" w:color="C0504D" w:themeColor="accent2"/>
            </w:tcBorders>
            <w:shd w:val="clear" w:color="auto" w:fill="D9D9D9" w:themeFill="background1" w:themeFillShade="D9"/>
          </w:tcPr>
          <w:p w14:paraId="5C82B47B" w14:textId="07E5BF98" w:rsidR="00303DFD" w:rsidRPr="00415897" w:rsidRDefault="00303DFD" w:rsidP="00303DFD">
            <w:pPr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2520" w:type="dxa"/>
            <w:tcBorders>
              <w:top w:val="single" w:sz="12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1D52C361" w14:textId="245F8DAA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1.359</w:t>
            </w:r>
          </w:p>
        </w:tc>
        <w:tc>
          <w:tcPr>
            <w:tcW w:w="2340" w:type="dxa"/>
            <w:tcBorders>
              <w:top w:val="single" w:sz="12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0B1E1AE9" w14:textId="2E44EFD4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1.481</w:t>
            </w:r>
          </w:p>
        </w:tc>
        <w:tc>
          <w:tcPr>
            <w:tcW w:w="2425" w:type="dxa"/>
            <w:tcBorders>
              <w:top w:val="single" w:sz="12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1CFB18BD" w14:textId="35D3EC39" w:rsidR="00303DFD" w:rsidRPr="00415897" w:rsidRDefault="00415897" w:rsidP="009E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7">
              <w:rPr>
                <w:rFonts w:ascii="Arial" w:hAnsi="Arial" w:cs="Arial"/>
                <w:sz w:val="20"/>
                <w:szCs w:val="20"/>
              </w:rPr>
              <w:t>1.441</w:t>
            </w:r>
          </w:p>
        </w:tc>
      </w:tr>
    </w:tbl>
    <w:p w14:paraId="51A42B44" w14:textId="77777777" w:rsidR="005E3273" w:rsidRPr="009A4694" w:rsidRDefault="005E3273" w:rsidP="008F0131"/>
    <w:sectPr w:rsidR="005E3273" w:rsidRPr="009A4694" w:rsidSect="00BF1B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9833" w14:textId="77777777" w:rsidR="000B6DBC" w:rsidRDefault="000B6DBC" w:rsidP="00D47F38">
      <w:r>
        <w:separator/>
      </w:r>
    </w:p>
  </w:endnote>
  <w:endnote w:type="continuationSeparator" w:id="0">
    <w:p w14:paraId="241BF21C" w14:textId="77777777" w:rsidR="000B6DBC" w:rsidRDefault="000B6DBC" w:rsidP="00D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05E4" w14:textId="77777777" w:rsidR="000B6DBC" w:rsidRDefault="000B6DBC" w:rsidP="00D47F38">
      <w:r>
        <w:separator/>
      </w:r>
    </w:p>
  </w:footnote>
  <w:footnote w:type="continuationSeparator" w:id="0">
    <w:p w14:paraId="71881501" w14:textId="77777777" w:rsidR="000B6DBC" w:rsidRDefault="000B6DBC" w:rsidP="00D4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E3"/>
    <w:rsid w:val="000A1154"/>
    <w:rsid w:val="000B2DE3"/>
    <w:rsid w:val="000B6DBC"/>
    <w:rsid w:val="000E1F27"/>
    <w:rsid w:val="00176221"/>
    <w:rsid w:val="001A7095"/>
    <w:rsid w:val="001B7774"/>
    <w:rsid w:val="00303DFD"/>
    <w:rsid w:val="003D56F2"/>
    <w:rsid w:val="003E72A1"/>
    <w:rsid w:val="00415897"/>
    <w:rsid w:val="004500F9"/>
    <w:rsid w:val="00461FF8"/>
    <w:rsid w:val="004D078B"/>
    <w:rsid w:val="00546629"/>
    <w:rsid w:val="00577EB8"/>
    <w:rsid w:val="005D2A87"/>
    <w:rsid w:val="005D2ACF"/>
    <w:rsid w:val="005D5CF5"/>
    <w:rsid w:val="005E3273"/>
    <w:rsid w:val="006134FD"/>
    <w:rsid w:val="00675032"/>
    <w:rsid w:val="0067609C"/>
    <w:rsid w:val="007D7A57"/>
    <w:rsid w:val="008F0131"/>
    <w:rsid w:val="0091367A"/>
    <w:rsid w:val="00961524"/>
    <w:rsid w:val="009A4694"/>
    <w:rsid w:val="009E2172"/>
    <w:rsid w:val="00A070E4"/>
    <w:rsid w:val="00AE6E58"/>
    <w:rsid w:val="00BF1B3C"/>
    <w:rsid w:val="00C35319"/>
    <w:rsid w:val="00C366B4"/>
    <w:rsid w:val="00C73154"/>
    <w:rsid w:val="00CA7A58"/>
    <w:rsid w:val="00CF7D6C"/>
    <w:rsid w:val="00D47F38"/>
    <w:rsid w:val="00D813D2"/>
    <w:rsid w:val="00DE2FD0"/>
    <w:rsid w:val="00E17DD5"/>
    <w:rsid w:val="00E94033"/>
    <w:rsid w:val="00E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E28D"/>
  <w15:chartTrackingRefBased/>
  <w15:docId w15:val="{673B552C-AF63-4036-8822-B79E352A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99"/>
    <w:rsid w:val="000B2DE3"/>
    <w:pPr>
      <w:tabs>
        <w:tab w:val="left" w:pos="500"/>
      </w:tabs>
      <w:ind w:left="504" w:hanging="504"/>
    </w:pPr>
  </w:style>
  <w:style w:type="paragraph" w:styleId="Header">
    <w:name w:val="header"/>
    <w:basedOn w:val="Normal"/>
    <w:link w:val="HeaderChar"/>
    <w:uiPriority w:val="99"/>
    <w:unhideWhenUsed/>
    <w:rsid w:val="00D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F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F3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6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EAAC-35E9-4D88-837F-94D4AE7F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461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Rouhi, Armaun</dc:creator>
  <cp:keywords/>
  <dc:description/>
  <cp:lastModifiedBy>Mohanty, Sarthak</cp:lastModifiedBy>
  <cp:revision>2</cp:revision>
  <dcterms:created xsi:type="dcterms:W3CDTF">2022-01-25T00:49:00Z</dcterms:created>
  <dcterms:modified xsi:type="dcterms:W3CDTF">2022-01-25T00:49:00Z</dcterms:modified>
</cp:coreProperties>
</file>