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Supplemental Digital Content 1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 </w:t>
      </w:r>
      <w:r>
        <w:rPr>
          <w:rFonts w:hint="eastAsia" w:ascii="Times New Roman" w:hAnsi="Times New Roman" w:cs="Times New Roman"/>
          <w:sz w:val="24"/>
        </w:rPr>
        <w:t>prevalence</w:t>
      </w:r>
      <w:r>
        <w:rPr>
          <w:rFonts w:ascii="Times New Roman" w:hAnsi="Times New Roman" w:cs="Times New Roman"/>
          <w:sz w:val="24"/>
        </w:rPr>
        <w:t xml:space="preserve"> of spinal cord injur</w:t>
      </w:r>
      <w:r>
        <w:rPr>
          <w:rFonts w:hint="eastAsia" w:ascii="Times New Roman" w:hAnsi="Times New Roman" w:cs="Times New Roman"/>
          <w:sz w:val="24"/>
        </w:rPr>
        <w:t>ies,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spinal cord lesion at and below neck</w:t>
      </w:r>
      <w:r>
        <w:rPr>
          <w:rFonts w:ascii="Times New Roman" w:hAnsi="Times New Roman" w:cs="Times New Roman"/>
          <w:sz w:val="24"/>
        </w:rPr>
        <w:t xml:space="preserve"> level</w:t>
      </w:r>
      <w:r>
        <w:rPr>
          <w:rFonts w:hint="eastAsia" w:ascii="Times New Roman" w:hAnsi="Times New Roman" w:cs="Times New Roman"/>
          <w:sz w:val="24"/>
        </w:rPr>
        <w:t>.</w:t>
      </w:r>
    </w:p>
    <w:p>
      <w:pPr>
        <w:rPr>
          <w:rFonts w:ascii="Times New Roman" w:hAnsi="Times New Roman" w:cs="Times New Roman"/>
          <w:sz w:val="24"/>
        </w:rPr>
      </w:pPr>
    </w:p>
    <w:tbl>
      <w:tblPr>
        <w:tblStyle w:val="4"/>
        <w:tblW w:w="14307" w:type="dxa"/>
        <w:tblInd w:w="-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440"/>
        <w:gridCol w:w="1430"/>
        <w:gridCol w:w="1220"/>
        <w:gridCol w:w="1463"/>
        <w:gridCol w:w="1422"/>
        <w:gridCol w:w="1363"/>
        <w:gridCol w:w="1463"/>
        <w:gridCol w:w="1422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ocation</w:t>
            </w:r>
          </w:p>
        </w:tc>
        <w:tc>
          <w:tcPr>
            <w:tcW w:w="4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Spinal injuries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Spinal cord lesion at neck level</w:t>
            </w:r>
          </w:p>
        </w:tc>
        <w:tc>
          <w:tcPr>
            <w:tcW w:w="4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Spinal cord lesion below neck level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Prevalence number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(×1000)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ASPR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per 100,000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 2019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EAPC from 1990 to 2019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Prevalence number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(×1000)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ASPR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per 100,000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 2019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EAPC from 1990 to 2019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Prevalence number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(×1000)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ASPR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per 100,000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in 2019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EAPC from 1990 to 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Global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635 (18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926 to 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611)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253 (231 to 290)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 (-0.01 to 0.2)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858 (9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491 to 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912)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133 (116 to 171)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0.19 (0.09 to 0.28)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777 (9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208 to 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449)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120 (113 to 128)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 (-0.12 to 0.11)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East Asia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148 (4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800 to 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551)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266 (249 to 287)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0.71 (0.34 to 1.09)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512 (2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338 to 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712)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130 (122 to 140)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0.81 (0.44 to 1.18)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636 (2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460 to 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842)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136 (127 to 147)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0.63 (0.25 to 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Southeast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249 (1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128 to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450)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179 (162 to 206)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-0.01 (-0.08 to 0.06)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659 (567 to 844)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94 (81 to 119)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-0.06 (-0.12 to 0)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590 (546 to 664)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85 (79 to 96)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 (-0.03 to 0.13)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Oceania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 (10 to 13)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 (95 to 117)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0.66 (0.43 to 0.88)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 (5 to 6)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49 (45 to 56)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0.58 (0.35 to 0.81)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 (5 to 7)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55 (49 to 64)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0.73 (0.51 to 0.95)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Central Asia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175 (160 to 202)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186 (170 to 212)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-0.09 (-0.19 to 0)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92 (80 to 119)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97 (85 to 124)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 (-0.09 to 0.17)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83 (78 to 89)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89 (83 to 95)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-0.23 (-0.38 to -0.07)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Central Europe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490 (457 to 534)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332 (308 to 363)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0.06 (0 to 0.11)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248 (228 to 279)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171 (156 to 194)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0.18 (0.11 to 0.26)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242 (226 to 261)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161 (150 to 174)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-0.08 (-0.15 to 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Eastern Europe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806 (746 to 877)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305 (282 to 333)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-0.26 (-0.38 to -0.13)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396 (363 to 441)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153 (140 to 172)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-0.08 (-0.23 to 0.07)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409 (381 to 445)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 (141 to 165)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-0.42 (-0.53 to -0.32)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High-income Asia Pacific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859 (799 to 928)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305 (283 to 328)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-0.25 (-0.34 to -0.16)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425 (393 to 460)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153 (142 to 165)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 (-0.29 to -0.11)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435 (405 to 468)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 (141 to 163)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 (-0.39 to -0.21)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Australasia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129 (119 to 143)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362 (331 to 405)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 (0.16 to 0.25)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 (58 to 70)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179 (164 to 200)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0.25 (0.21 to 0.3)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66 (61 to 73)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183 (167 to 205)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0.15 (0.1 to 0.2)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Western Europe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375 (1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272 to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487)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233 (216 to 253)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-0.11 (-0.18 to -0.04)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683 (632 to 742)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118 (108 to 128)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-0.03 (-0.1 to 0.04)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691 (642 to 744)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115 (107 to 125)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-0.19 (-0.27 to -0.12)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Southern Latin America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153 (144 to 165)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209 (195 to 225)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0.18 (0.1 to 0.25)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77 (71 to 84)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105 (97 to 115)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0.13 (0.05 to 0.21)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77 (72 to 82)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 (98 to 112)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0.22 (0.14 to 0.31)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High-income North America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142 (1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966 to 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333)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438 (404 to 474)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-0.68 (-1.04 to -0.31)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040 (952 to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134)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215 (198 to 233)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-0.63 (-0.99 to -0.27)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103 (1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015 to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198)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223 (206 to 241)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-0.72 (-1.09 to -0.36)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Caribbean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118 (93 to 165)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239 (188 to 336)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2.38 (1.83 to 2.92)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58 (44 to 88)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117 (88 to 180)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2.32 (1.8 to 2.85)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 (44 to 95)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123 (89 to 194)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2.43 (1.86 to 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Andean Latin America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84 (74 to 105)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136 (120 to 169)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-0.21 (-0.28 to -0.15)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47 (38 to 68)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75 (61 to 109)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-0.48 (-0.57 to -0.39)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 (35 to 40)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60 (57 to 65)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0.16 (0.11 to 0.2)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Central Latin America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656 (595 to 762)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259 (235 to 300)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 (0.23 to 0.97)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345 (298 to 444)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136 (117 to 174)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0.31 (-0.03 to 0.64)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311 (291 to 336)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123 (115 to 133)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0.94 (0.53 to 1.36)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Tropical Latin America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796 (734 to 869)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325 (299 to 355)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 (-0.07 to 0.07)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385 (354 to 421)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157 (144 to 172)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 (0.01 to 0.16)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411 (378 to 448)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167 (154 to 183)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-0.08 (-0.15 to -0.01)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North Africa and Middle East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598 (989 to 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176)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264 (166 to 520)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 (-0.2 to 0.2)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180 (579 to 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753)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193 (96 to 446)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-0.15 (-0.43 to 0.13)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418 (387 to 463)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72 (66 to 79)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0.38 (0.33 to 0.43)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South Asia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162 (2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953 to 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413)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188 (176 to 202)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0.66 (0.46 to 0.86)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658 (1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521 to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850)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97 (90 to 108)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0.83 (0.62 to 1.04)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504 (1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410 to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612)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90 (85 to 97)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0.48 (0.29 to 0.66)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Central Sub-Saharan Africa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158 (93 to 330)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154 (93 to 313)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0.88 (0.3 to 1.46)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120 (55 to 293)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114 (54 to 272)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1.11 (0.31 to 1.91)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 (35 to 41)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 (37 to 42)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0.31 (0.17 to 0.46)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Eastern Sub-Saharan Africa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713 (538 to 1156)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234 (179 to 377)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0.14 (-0.04 to 0.32)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456 (284 to 900)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146 (92 to 286)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-0.02 (-0.35 to 0.32)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257 (239 to 275)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88 (83 to 95)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0.46 (0.28 to 0.63)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Southern Sub-Saharan Africa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126 (117 to 135)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171 (160 to 184)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-0.6 (-0.99 to -0.21)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58 (54 to 63)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78 (72 to 84)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-0.75 (-1.22 to -0.27)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67 (63 to 73)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93 (87 to 100)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-0.48 (-0.81 to -0.16)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Western Sub-Saharan Africa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687 (626 to 784)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215 (198 to 241)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 (0.55 to 0.85)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351 (308 to 443)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106 (95 to 130)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0.89 (0.75 to 1.03)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336 (313 to 362)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109 (101 to 117)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0.52 (0.36 to 0.68)</w:t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Abbreviations: AS</w:t>
      </w:r>
      <w:r>
        <w:rPr>
          <w:rFonts w:hint="eastAsia"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R, age standardized </w:t>
      </w:r>
      <w:r>
        <w:rPr>
          <w:rFonts w:hint="eastAsia" w:ascii="Times New Roman" w:hAnsi="Times New Roman" w:cs="Times New Roman"/>
          <w:sz w:val="24"/>
        </w:rPr>
        <w:t>prevalence</w:t>
      </w:r>
      <w:r>
        <w:rPr>
          <w:rFonts w:ascii="Times New Roman" w:hAnsi="Times New Roman" w:cs="Times New Roman"/>
          <w:sz w:val="24"/>
        </w:rPr>
        <w:t xml:space="preserve"> rate; EAPC, estimated annual percentage rate.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Global burden of SCI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Yzc0ZGNhZDU4ZGRmNDBhZjQzNmRiNThhNDkzYTkifQ=="/>
  </w:docVars>
  <w:rsids>
    <w:rsidRoot w:val="625C29A1"/>
    <w:rsid w:val="00030314"/>
    <w:rsid w:val="00486125"/>
    <w:rsid w:val="00755761"/>
    <w:rsid w:val="00921B80"/>
    <w:rsid w:val="00B10753"/>
    <w:rsid w:val="00B77A56"/>
    <w:rsid w:val="01476590"/>
    <w:rsid w:val="04B07778"/>
    <w:rsid w:val="11670436"/>
    <w:rsid w:val="14D2570D"/>
    <w:rsid w:val="151B3F38"/>
    <w:rsid w:val="16AC6558"/>
    <w:rsid w:val="1DB329DA"/>
    <w:rsid w:val="23DD39CC"/>
    <w:rsid w:val="266C46A2"/>
    <w:rsid w:val="342938CC"/>
    <w:rsid w:val="36762766"/>
    <w:rsid w:val="3FFB303B"/>
    <w:rsid w:val="4DC8512C"/>
    <w:rsid w:val="50707007"/>
    <w:rsid w:val="56F12E37"/>
    <w:rsid w:val="59D5500D"/>
    <w:rsid w:val="59FA667A"/>
    <w:rsid w:val="625C29A1"/>
    <w:rsid w:val="62D14C06"/>
    <w:rsid w:val="64C0772E"/>
    <w:rsid w:val="65B64922"/>
    <w:rsid w:val="6759214B"/>
    <w:rsid w:val="729A6754"/>
    <w:rsid w:val="7FA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927</Words>
  <Characters>3583</Characters>
  <Lines>32</Lines>
  <Paragraphs>9</Paragraphs>
  <TotalTime>22</TotalTime>
  <ScaleCrop>false</ScaleCrop>
  <LinksUpToDate>false</LinksUpToDate>
  <CharactersWithSpaces>4275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2022-03-20T08:02:00Z</dcterms:created>
  <dc:creator>Jackie</dc:creator>
  <cp:lastModifiedBy>Jackie</cp:lastModifiedBy>
  <dcterms:modified xsi:type="dcterms:W3CDTF">2022-06-06T15:57:52Z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D153EE1A6EDA40ACA7498F28DC2595FF</vt:lpwstr>
  </property>
</Properties>
</file>