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515E" w14:textId="0543DBEB" w:rsidR="00670D31" w:rsidRPr="00D21E1B" w:rsidRDefault="0080452A" w:rsidP="00670D31">
      <w:pPr>
        <w:pStyle w:val="Heading1"/>
      </w:pPr>
      <w:bookmarkStart w:id="0" w:name="_GoBack"/>
      <w:r>
        <w:t xml:space="preserve">Appendix </w:t>
      </w:r>
      <w:bookmarkEnd w:id="0"/>
      <w:r w:rsidR="00670D31" w:rsidRPr="00D21E1B">
        <w:t xml:space="preserve">Table 1. List of PICO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70D31" w14:paraId="0ABC7EB8" w14:textId="77777777" w:rsidTr="00254916">
        <w:tc>
          <w:tcPr>
            <w:tcW w:w="9350" w:type="dxa"/>
            <w:gridSpan w:val="4"/>
          </w:tcPr>
          <w:p w14:paraId="0BC474AB" w14:textId="77777777" w:rsidR="00670D31" w:rsidRPr="00D60673" w:rsidRDefault="00670D31" w:rsidP="00254916">
            <w:pPr>
              <w:jc w:val="center"/>
              <w:rPr>
                <w:b/>
              </w:rPr>
            </w:pPr>
            <w:r w:rsidRPr="00D60673">
              <w:rPr>
                <w:b/>
              </w:rPr>
              <w:t>CARDIOVASCULAR</w:t>
            </w:r>
          </w:p>
        </w:tc>
      </w:tr>
      <w:tr w:rsidR="00670D31" w14:paraId="0C62B49F" w14:textId="77777777" w:rsidTr="00254916">
        <w:tc>
          <w:tcPr>
            <w:tcW w:w="9350" w:type="dxa"/>
            <w:gridSpan w:val="4"/>
          </w:tcPr>
          <w:p w14:paraId="7C560DF7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EA381B">
              <w:t>In</w:t>
            </w:r>
            <w:r>
              <w:t xml:space="preserve"> critically ill</w:t>
            </w:r>
            <w:r w:rsidRPr="00EA381B">
              <w:t xml:space="preserve"> patients with </w:t>
            </w:r>
            <w:r>
              <w:t>ALF or ACLF</w:t>
            </w:r>
            <w:r w:rsidRPr="00EA381B">
              <w:t xml:space="preserve">, should we recommend using </w:t>
            </w:r>
            <w:r>
              <w:t>hydroxyethyl starch or gelatin</w:t>
            </w:r>
            <w:r w:rsidRPr="00EA381B" w:rsidDel="00CA1A8F">
              <w:t xml:space="preserve"> </w:t>
            </w:r>
            <w:r w:rsidRPr="00EA381B">
              <w:t>for initial r</w:t>
            </w:r>
            <w:r>
              <w:t xml:space="preserve">esuscitation versus </w:t>
            </w:r>
            <w:r w:rsidRPr="00EA381B">
              <w:t>crystalloid</w:t>
            </w:r>
            <w:r>
              <w:t xml:space="preserve"> solutions</w:t>
            </w:r>
          </w:p>
        </w:tc>
      </w:tr>
      <w:tr w:rsidR="00670D31" w14:paraId="0C9F5FA8" w14:textId="77777777" w:rsidTr="00254916">
        <w:tc>
          <w:tcPr>
            <w:tcW w:w="2337" w:type="dxa"/>
          </w:tcPr>
          <w:p w14:paraId="41B7DCDA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45A06DAA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369BDDC3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149754DD" w14:textId="77777777" w:rsidR="00670D31" w:rsidRDefault="00670D31" w:rsidP="00254916">
            <w:r>
              <w:t>Outcome(s)</w:t>
            </w:r>
          </w:p>
        </w:tc>
      </w:tr>
      <w:tr w:rsidR="00670D31" w14:paraId="4C4DB960" w14:textId="77777777" w:rsidTr="00254916">
        <w:tc>
          <w:tcPr>
            <w:tcW w:w="2337" w:type="dxa"/>
          </w:tcPr>
          <w:p w14:paraId="59255A71" w14:textId="77777777" w:rsidR="00670D31" w:rsidRDefault="00670D31" w:rsidP="00254916">
            <w:r>
              <w:t>Critically ill patients with liver failure</w:t>
            </w:r>
          </w:p>
        </w:tc>
        <w:tc>
          <w:tcPr>
            <w:tcW w:w="2337" w:type="dxa"/>
          </w:tcPr>
          <w:p w14:paraId="090B738D" w14:textId="77777777" w:rsidR="00670D31" w:rsidRDefault="00670D31" w:rsidP="00254916">
            <w:r>
              <w:t>Hydroxyethyl starch or gelatin for initial resuscitation</w:t>
            </w:r>
          </w:p>
        </w:tc>
        <w:tc>
          <w:tcPr>
            <w:tcW w:w="2338" w:type="dxa"/>
          </w:tcPr>
          <w:p w14:paraId="175C9B2D" w14:textId="77777777" w:rsidR="00670D31" w:rsidRDefault="00670D31" w:rsidP="00254916">
            <w:r>
              <w:t>Crystalloid solution for initial resuscitation</w:t>
            </w:r>
          </w:p>
          <w:p w14:paraId="56B9D49A" w14:textId="77777777" w:rsidR="00670D31" w:rsidRDefault="00670D31" w:rsidP="00254916"/>
        </w:tc>
        <w:tc>
          <w:tcPr>
            <w:tcW w:w="2338" w:type="dxa"/>
          </w:tcPr>
          <w:p w14:paraId="321E0E2F" w14:textId="77777777" w:rsidR="00670D31" w:rsidRDefault="00670D31" w:rsidP="00254916">
            <w:r>
              <w:t>Mortality</w:t>
            </w:r>
          </w:p>
          <w:p w14:paraId="4612ECAD" w14:textId="77777777" w:rsidR="00670D31" w:rsidRDefault="00670D31" w:rsidP="00254916">
            <w:r>
              <w:t>Acute Kidney Injury</w:t>
            </w:r>
          </w:p>
          <w:p w14:paraId="5F0E8D40" w14:textId="77777777" w:rsidR="00670D31" w:rsidRDefault="00670D31" w:rsidP="00254916">
            <w:r>
              <w:t>Other organ failures</w:t>
            </w:r>
          </w:p>
        </w:tc>
      </w:tr>
      <w:tr w:rsidR="00670D31" w14:paraId="4FA775A1" w14:textId="77777777" w:rsidTr="00254916">
        <w:tc>
          <w:tcPr>
            <w:tcW w:w="9350" w:type="dxa"/>
            <w:gridSpan w:val="4"/>
          </w:tcPr>
          <w:p w14:paraId="5CCD6BA5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EA381B">
              <w:t xml:space="preserve">In </w:t>
            </w:r>
            <w:r>
              <w:t xml:space="preserve">critically ill </w:t>
            </w:r>
            <w:r w:rsidRPr="00EA381B">
              <w:t xml:space="preserve">patients with </w:t>
            </w:r>
            <w:r w:rsidRPr="008B44DC">
              <w:t>ALF or ACLF</w:t>
            </w:r>
            <w:r w:rsidRPr="00EA381B">
              <w:t>, should we recommend using albumin for resuscitation versus other fluids</w:t>
            </w:r>
          </w:p>
        </w:tc>
      </w:tr>
      <w:tr w:rsidR="00670D31" w14:paraId="1ECA069C" w14:textId="77777777" w:rsidTr="00254916">
        <w:tc>
          <w:tcPr>
            <w:tcW w:w="2337" w:type="dxa"/>
          </w:tcPr>
          <w:p w14:paraId="66586F69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69B70BC0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2E4AA137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00177401" w14:textId="77777777" w:rsidR="00670D31" w:rsidRDefault="00670D31" w:rsidP="00254916">
            <w:r>
              <w:t>Outcome(s)</w:t>
            </w:r>
          </w:p>
        </w:tc>
      </w:tr>
      <w:tr w:rsidR="00670D31" w14:paraId="5734F204" w14:textId="77777777" w:rsidTr="00254916">
        <w:tc>
          <w:tcPr>
            <w:tcW w:w="2337" w:type="dxa"/>
          </w:tcPr>
          <w:p w14:paraId="476C43A6" w14:textId="77777777" w:rsidR="00670D31" w:rsidRDefault="00670D31" w:rsidP="00254916">
            <w:r w:rsidRPr="00EA381B">
              <w:t>Critically ill patients with liver failure</w:t>
            </w:r>
          </w:p>
        </w:tc>
        <w:tc>
          <w:tcPr>
            <w:tcW w:w="2337" w:type="dxa"/>
          </w:tcPr>
          <w:p w14:paraId="1F6C0887" w14:textId="77777777" w:rsidR="00670D31" w:rsidRDefault="00670D31" w:rsidP="00254916">
            <w:r>
              <w:t>Albumin for resuscitation</w:t>
            </w:r>
          </w:p>
        </w:tc>
        <w:tc>
          <w:tcPr>
            <w:tcW w:w="2338" w:type="dxa"/>
          </w:tcPr>
          <w:p w14:paraId="0E8FF8FD" w14:textId="77777777" w:rsidR="00670D31" w:rsidRDefault="00670D31" w:rsidP="00254916">
            <w:r>
              <w:t>Non-albumin fluid for resuscitation</w:t>
            </w:r>
          </w:p>
        </w:tc>
        <w:tc>
          <w:tcPr>
            <w:tcW w:w="2338" w:type="dxa"/>
          </w:tcPr>
          <w:p w14:paraId="444FC280" w14:textId="77777777" w:rsidR="00670D31" w:rsidRDefault="00670D31" w:rsidP="00254916">
            <w:r>
              <w:t>Mortality</w:t>
            </w:r>
          </w:p>
          <w:p w14:paraId="42E57201" w14:textId="77777777" w:rsidR="00670D31" w:rsidRDefault="00670D31" w:rsidP="00254916">
            <w:r>
              <w:t>Acute Kidney Injury</w:t>
            </w:r>
          </w:p>
          <w:p w14:paraId="77537178" w14:textId="77777777" w:rsidR="00670D31" w:rsidRDefault="00670D31" w:rsidP="00254916">
            <w:r>
              <w:t>Organ Failure</w:t>
            </w:r>
          </w:p>
        </w:tc>
      </w:tr>
      <w:tr w:rsidR="00670D31" w14:paraId="0E903228" w14:textId="77777777" w:rsidTr="00254916">
        <w:tc>
          <w:tcPr>
            <w:tcW w:w="9350" w:type="dxa"/>
            <w:gridSpan w:val="4"/>
          </w:tcPr>
          <w:p w14:paraId="2535732C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915D7C">
              <w:t xml:space="preserve">In </w:t>
            </w:r>
            <w:r>
              <w:t xml:space="preserve">critically ill </w:t>
            </w:r>
            <w:r w:rsidRPr="00915D7C">
              <w:t xml:space="preserve">patients with </w:t>
            </w:r>
            <w:r w:rsidRPr="008B44DC">
              <w:t>ALF or ACLF</w:t>
            </w:r>
            <w:r w:rsidRPr="00915D7C">
              <w:t>, should we recommend targeting mean arterial pressure of 65</w:t>
            </w:r>
          </w:p>
        </w:tc>
      </w:tr>
      <w:tr w:rsidR="00670D31" w14:paraId="497B218B" w14:textId="77777777" w:rsidTr="00254916">
        <w:tc>
          <w:tcPr>
            <w:tcW w:w="2337" w:type="dxa"/>
          </w:tcPr>
          <w:p w14:paraId="4CE0F3D5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6CF72145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5FC44DAC" w14:textId="77777777" w:rsidR="00670D31" w:rsidRDefault="00670D31" w:rsidP="00254916">
            <w:r>
              <w:t xml:space="preserve">Comparator </w:t>
            </w:r>
          </w:p>
        </w:tc>
        <w:tc>
          <w:tcPr>
            <w:tcW w:w="2338" w:type="dxa"/>
          </w:tcPr>
          <w:p w14:paraId="08E4B833" w14:textId="77777777" w:rsidR="00670D31" w:rsidRDefault="00670D31" w:rsidP="00254916">
            <w:r>
              <w:t>Outcome(s)</w:t>
            </w:r>
          </w:p>
        </w:tc>
      </w:tr>
      <w:tr w:rsidR="00670D31" w14:paraId="778A0E53" w14:textId="77777777" w:rsidTr="00254916">
        <w:tc>
          <w:tcPr>
            <w:tcW w:w="2337" w:type="dxa"/>
          </w:tcPr>
          <w:p w14:paraId="13C2A0FF" w14:textId="77777777" w:rsidR="00670D31" w:rsidRDefault="00670D31" w:rsidP="00254916">
            <w:r w:rsidRPr="00915D7C">
              <w:t>Critically ill patients with liver failure</w:t>
            </w:r>
          </w:p>
        </w:tc>
        <w:tc>
          <w:tcPr>
            <w:tcW w:w="2337" w:type="dxa"/>
          </w:tcPr>
          <w:p w14:paraId="2CA725C3" w14:textId="77777777" w:rsidR="00670D31" w:rsidRDefault="00670D31" w:rsidP="00254916">
            <w:r>
              <w:t>Mean Arterial Pressure Target of 65 mm Hg</w:t>
            </w:r>
          </w:p>
        </w:tc>
        <w:tc>
          <w:tcPr>
            <w:tcW w:w="2338" w:type="dxa"/>
          </w:tcPr>
          <w:p w14:paraId="23607C7D" w14:textId="77777777" w:rsidR="00670D31" w:rsidRDefault="00670D31" w:rsidP="00254916">
            <w:r>
              <w:t>Mean arterial pressure target less than 65 mm Hg or greater than 65 mm Hg</w:t>
            </w:r>
          </w:p>
        </w:tc>
        <w:tc>
          <w:tcPr>
            <w:tcW w:w="2338" w:type="dxa"/>
          </w:tcPr>
          <w:p w14:paraId="4794884C" w14:textId="77777777" w:rsidR="00670D31" w:rsidRDefault="00670D31" w:rsidP="00254916">
            <w:r>
              <w:t>Mortality</w:t>
            </w:r>
          </w:p>
          <w:p w14:paraId="283DB0FD" w14:textId="77777777" w:rsidR="00670D31" w:rsidRDefault="00670D31" w:rsidP="00254916">
            <w:r>
              <w:t>Acute Kidney Injury</w:t>
            </w:r>
          </w:p>
          <w:p w14:paraId="61BBAA88" w14:textId="77777777" w:rsidR="00670D31" w:rsidRDefault="00670D31" w:rsidP="00254916">
            <w:r>
              <w:t>Organ Failure</w:t>
            </w:r>
          </w:p>
        </w:tc>
      </w:tr>
      <w:tr w:rsidR="00670D31" w14:paraId="74DB358F" w14:textId="77777777" w:rsidTr="00254916">
        <w:tc>
          <w:tcPr>
            <w:tcW w:w="9350" w:type="dxa"/>
            <w:gridSpan w:val="4"/>
          </w:tcPr>
          <w:p w14:paraId="06548E13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092DDC">
              <w:t>In</w:t>
            </w:r>
            <w:r>
              <w:t xml:space="preserve"> critically ill</w:t>
            </w:r>
            <w:r w:rsidRPr="00092DDC">
              <w:t xml:space="preserve"> patients with </w:t>
            </w:r>
            <w:r w:rsidRPr="008B44DC">
              <w:t xml:space="preserve">ALF or ACLF </w:t>
            </w:r>
            <w:r w:rsidRPr="00092DDC">
              <w:t>who remain hypotensive despite fluid resuscitation, should we recommend monitoring blood pressure with an arterial line</w:t>
            </w:r>
          </w:p>
        </w:tc>
      </w:tr>
      <w:tr w:rsidR="00670D31" w14:paraId="65438D55" w14:textId="77777777" w:rsidTr="00254916">
        <w:tc>
          <w:tcPr>
            <w:tcW w:w="2337" w:type="dxa"/>
          </w:tcPr>
          <w:p w14:paraId="18A293CE" w14:textId="77777777" w:rsidR="00670D31" w:rsidRPr="00915D7C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300D0C32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7F99A324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44149922" w14:textId="77777777" w:rsidR="00670D31" w:rsidRDefault="00670D31" w:rsidP="00254916">
            <w:r>
              <w:t>Outcomes(s)</w:t>
            </w:r>
          </w:p>
        </w:tc>
      </w:tr>
      <w:tr w:rsidR="00670D31" w14:paraId="02589E7E" w14:textId="77777777" w:rsidTr="00254916">
        <w:tc>
          <w:tcPr>
            <w:tcW w:w="2337" w:type="dxa"/>
          </w:tcPr>
          <w:p w14:paraId="6B91E9DE" w14:textId="77777777" w:rsidR="00670D31" w:rsidRPr="00915D7C" w:rsidRDefault="00670D31" w:rsidP="00254916">
            <w:r w:rsidRPr="00092DDC">
              <w:t>Critically ill patients with liver failure</w:t>
            </w:r>
          </w:p>
        </w:tc>
        <w:tc>
          <w:tcPr>
            <w:tcW w:w="2337" w:type="dxa"/>
          </w:tcPr>
          <w:p w14:paraId="57C5CA61" w14:textId="77777777" w:rsidR="00670D31" w:rsidRDefault="00670D31" w:rsidP="00254916">
            <w:r>
              <w:t>Blood pressure monitoring with invasive arterial catheter</w:t>
            </w:r>
          </w:p>
        </w:tc>
        <w:tc>
          <w:tcPr>
            <w:tcW w:w="2338" w:type="dxa"/>
          </w:tcPr>
          <w:p w14:paraId="59F1D842" w14:textId="77777777" w:rsidR="00670D31" w:rsidRDefault="00670D31" w:rsidP="00254916">
            <w:r>
              <w:t>Blood pressure monitoring without invasive arterial catheter</w:t>
            </w:r>
          </w:p>
        </w:tc>
        <w:tc>
          <w:tcPr>
            <w:tcW w:w="2338" w:type="dxa"/>
          </w:tcPr>
          <w:p w14:paraId="2E0240D5" w14:textId="77777777" w:rsidR="00670D31" w:rsidRDefault="00670D31" w:rsidP="00254916">
            <w:r>
              <w:t>Mortality</w:t>
            </w:r>
          </w:p>
          <w:p w14:paraId="277DF197" w14:textId="77777777" w:rsidR="00670D31" w:rsidRDefault="00670D31" w:rsidP="00254916">
            <w:r>
              <w:t>Organ failure</w:t>
            </w:r>
          </w:p>
          <w:p w14:paraId="25A9E8E7" w14:textId="77777777" w:rsidR="00670D31" w:rsidRDefault="00670D31" w:rsidP="00254916">
            <w:r>
              <w:t>Catheter related complications including infections</w:t>
            </w:r>
          </w:p>
        </w:tc>
      </w:tr>
      <w:tr w:rsidR="00670D31" w14:paraId="4CB3AEBE" w14:textId="77777777" w:rsidTr="00254916">
        <w:tc>
          <w:tcPr>
            <w:tcW w:w="9350" w:type="dxa"/>
            <w:gridSpan w:val="4"/>
          </w:tcPr>
          <w:p w14:paraId="1CC50092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012A24">
              <w:t xml:space="preserve">In </w:t>
            </w:r>
            <w:r>
              <w:t xml:space="preserve">critically ill </w:t>
            </w:r>
            <w:r w:rsidRPr="00012A24">
              <w:t xml:space="preserve">patients with </w:t>
            </w:r>
            <w:r w:rsidRPr="008B44DC">
              <w:t xml:space="preserve">ALF or ACLF </w:t>
            </w:r>
            <w:r w:rsidRPr="00012A24">
              <w:t>who remain hypotensive despite fluid resuscitation, should we recommend i</w:t>
            </w:r>
            <w:r>
              <w:t>nvasive hemodynamic monitoring?</w:t>
            </w:r>
          </w:p>
        </w:tc>
      </w:tr>
      <w:tr w:rsidR="00670D31" w14:paraId="251722BF" w14:textId="77777777" w:rsidTr="00254916">
        <w:tc>
          <w:tcPr>
            <w:tcW w:w="2337" w:type="dxa"/>
          </w:tcPr>
          <w:p w14:paraId="2443875E" w14:textId="77777777" w:rsidR="00670D31" w:rsidRPr="00092DDC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4DACDA8B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7B48E594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369C4BDD" w14:textId="77777777" w:rsidR="00670D31" w:rsidRDefault="00670D31" w:rsidP="00254916">
            <w:r>
              <w:t>Outcome(s)</w:t>
            </w:r>
          </w:p>
        </w:tc>
      </w:tr>
      <w:tr w:rsidR="00670D31" w14:paraId="7E32D805" w14:textId="77777777" w:rsidTr="00254916">
        <w:tc>
          <w:tcPr>
            <w:tcW w:w="2337" w:type="dxa"/>
          </w:tcPr>
          <w:p w14:paraId="039CBB7A" w14:textId="77777777" w:rsidR="00670D31" w:rsidRPr="00092DDC" w:rsidRDefault="00670D31" w:rsidP="00254916">
            <w:r w:rsidRPr="00E7403E">
              <w:t>Critically ill patients with liver failure</w:t>
            </w:r>
          </w:p>
        </w:tc>
        <w:tc>
          <w:tcPr>
            <w:tcW w:w="2337" w:type="dxa"/>
          </w:tcPr>
          <w:p w14:paraId="2ED0F2BD" w14:textId="77777777" w:rsidR="00670D31" w:rsidRDefault="00670D31" w:rsidP="00254916">
            <w:r>
              <w:t>Cardiovascular therapy guided by invasive hemodynamic monitoring</w:t>
            </w:r>
          </w:p>
        </w:tc>
        <w:tc>
          <w:tcPr>
            <w:tcW w:w="2338" w:type="dxa"/>
          </w:tcPr>
          <w:p w14:paraId="20FD1813" w14:textId="77777777" w:rsidR="00670D31" w:rsidRDefault="00670D31" w:rsidP="00254916">
            <w:r>
              <w:t>Cardiovascular therapy not guided by invasive hemodynamic monitoring</w:t>
            </w:r>
          </w:p>
        </w:tc>
        <w:tc>
          <w:tcPr>
            <w:tcW w:w="2338" w:type="dxa"/>
          </w:tcPr>
          <w:p w14:paraId="28915B75" w14:textId="77777777" w:rsidR="00670D31" w:rsidRDefault="00670D31" w:rsidP="00254916">
            <w:r>
              <w:t>Mortality</w:t>
            </w:r>
          </w:p>
          <w:p w14:paraId="6B6E6713" w14:textId="77777777" w:rsidR="00670D31" w:rsidRDefault="00670D31" w:rsidP="00254916">
            <w:r>
              <w:t>Organ Failure</w:t>
            </w:r>
          </w:p>
          <w:p w14:paraId="0575405D" w14:textId="77777777" w:rsidR="00670D31" w:rsidRDefault="00670D31" w:rsidP="00254916">
            <w:r>
              <w:t>Catheter related complications including arrhythmias and infections</w:t>
            </w:r>
          </w:p>
        </w:tc>
      </w:tr>
      <w:tr w:rsidR="00670D31" w14:paraId="3E4C67E1" w14:textId="77777777" w:rsidTr="00254916">
        <w:tc>
          <w:tcPr>
            <w:tcW w:w="9350" w:type="dxa"/>
            <w:gridSpan w:val="4"/>
          </w:tcPr>
          <w:p w14:paraId="7F962668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E7403E">
              <w:lastRenderedPageBreak/>
              <w:t xml:space="preserve">In </w:t>
            </w:r>
            <w:r>
              <w:t xml:space="preserve">critically ill </w:t>
            </w:r>
            <w:r w:rsidRPr="00E7403E">
              <w:t xml:space="preserve">patients with </w:t>
            </w:r>
            <w:r w:rsidRPr="008B44DC">
              <w:t xml:space="preserve">ALF or ACLF </w:t>
            </w:r>
            <w:r w:rsidRPr="00E7403E">
              <w:t>who remain hypotensive despite fluid resuscitation, should norepinephrine be used as a first-line vasopressor</w:t>
            </w:r>
          </w:p>
        </w:tc>
      </w:tr>
      <w:tr w:rsidR="00670D31" w14:paraId="503003CE" w14:textId="77777777" w:rsidTr="00254916">
        <w:tc>
          <w:tcPr>
            <w:tcW w:w="2337" w:type="dxa"/>
          </w:tcPr>
          <w:p w14:paraId="143A0592" w14:textId="77777777" w:rsidR="00670D31" w:rsidRPr="00E7403E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10F47BEC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0E42C3F6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326462D3" w14:textId="77777777" w:rsidR="00670D31" w:rsidRDefault="00670D31" w:rsidP="00254916">
            <w:r>
              <w:t>Outcome(s)</w:t>
            </w:r>
          </w:p>
        </w:tc>
      </w:tr>
      <w:tr w:rsidR="00670D31" w14:paraId="38962ED0" w14:textId="77777777" w:rsidTr="00254916">
        <w:tc>
          <w:tcPr>
            <w:tcW w:w="2337" w:type="dxa"/>
          </w:tcPr>
          <w:p w14:paraId="5D0ED6CB" w14:textId="77777777" w:rsidR="00670D31" w:rsidRPr="00E7403E" w:rsidRDefault="00670D31" w:rsidP="00254916">
            <w:r w:rsidRPr="00E7403E">
              <w:t>Critically ill patients with liver failure</w:t>
            </w:r>
          </w:p>
        </w:tc>
        <w:tc>
          <w:tcPr>
            <w:tcW w:w="2337" w:type="dxa"/>
          </w:tcPr>
          <w:p w14:paraId="1D53053C" w14:textId="77777777" w:rsidR="00670D31" w:rsidRDefault="00670D31" w:rsidP="00254916">
            <w:r>
              <w:t>Norepinephrine as first line vasopressor for hypotension</w:t>
            </w:r>
          </w:p>
        </w:tc>
        <w:tc>
          <w:tcPr>
            <w:tcW w:w="2338" w:type="dxa"/>
          </w:tcPr>
          <w:p w14:paraId="14FCA052" w14:textId="77777777" w:rsidR="00670D31" w:rsidRDefault="00670D31" w:rsidP="00254916">
            <w:r>
              <w:t>Vasopressor other than norepinephrine as first line for hypotension</w:t>
            </w:r>
          </w:p>
        </w:tc>
        <w:tc>
          <w:tcPr>
            <w:tcW w:w="2338" w:type="dxa"/>
          </w:tcPr>
          <w:p w14:paraId="3A9F353E" w14:textId="77777777" w:rsidR="00670D31" w:rsidRDefault="00670D31" w:rsidP="00254916">
            <w:r>
              <w:t>Mortality</w:t>
            </w:r>
          </w:p>
          <w:p w14:paraId="08CA61FF" w14:textId="77777777" w:rsidR="00670D31" w:rsidRDefault="00670D31" w:rsidP="00254916">
            <w:r>
              <w:t>Acute Kidney Injury</w:t>
            </w:r>
          </w:p>
          <w:p w14:paraId="571E1847" w14:textId="77777777" w:rsidR="00670D31" w:rsidRDefault="00670D31" w:rsidP="00254916">
            <w:r>
              <w:t>Organ Failure</w:t>
            </w:r>
          </w:p>
        </w:tc>
      </w:tr>
      <w:tr w:rsidR="00670D31" w14:paraId="24339F05" w14:textId="77777777" w:rsidTr="00254916">
        <w:tc>
          <w:tcPr>
            <w:tcW w:w="9350" w:type="dxa"/>
            <w:gridSpan w:val="4"/>
          </w:tcPr>
          <w:p w14:paraId="748EC54A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D60673">
              <w:t xml:space="preserve">In </w:t>
            </w:r>
            <w:r>
              <w:t xml:space="preserve">critically ill </w:t>
            </w:r>
            <w:r w:rsidRPr="00D60673">
              <w:t xml:space="preserve">patients with </w:t>
            </w:r>
            <w:r w:rsidRPr="008B44DC">
              <w:t xml:space="preserve">ALF or ACLF </w:t>
            </w:r>
            <w:r w:rsidRPr="00D60673">
              <w:t>who remain hypotensive despite fluid resuscitation, should vasopressin be added to norepinephrine?</w:t>
            </w:r>
          </w:p>
        </w:tc>
      </w:tr>
      <w:tr w:rsidR="00670D31" w14:paraId="570B9C36" w14:textId="77777777" w:rsidTr="00254916">
        <w:tc>
          <w:tcPr>
            <w:tcW w:w="2337" w:type="dxa"/>
          </w:tcPr>
          <w:p w14:paraId="6B685576" w14:textId="77777777" w:rsidR="00670D31" w:rsidRPr="00E7403E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1CA3771F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461D9F6D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7979F727" w14:textId="77777777" w:rsidR="00670D31" w:rsidRDefault="00670D31" w:rsidP="00254916">
            <w:r>
              <w:t>Outcomes</w:t>
            </w:r>
          </w:p>
        </w:tc>
      </w:tr>
      <w:tr w:rsidR="00670D31" w14:paraId="67BBBDEE" w14:textId="77777777" w:rsidTr="00254916">
        <w:tc>
          <w:tcPr>
            <w:tcW w:w="2337" w:type="dxa"/>
          </w:tcPr>
          <w:p w14:paraId="7374A5FF" w14:textId="77777777" w:rsidR="00670D31" w:rsidRPr="00E7403E" w:rsidRDefault="00670D31" w:rsidP="00254916">
            <w:r w:rsidRPr="00D60673">
              <w:t>Critically ill patients with liver failure</w:t>
            </w:r>
          </w:p>
        </w:tc>
        <w:tc>
          <w:tcPr>
            <w:tcW w:w="2337" w:type="dxa"/>
          </w:tcPr>
          <w:p w14:paraId="5D11146E" w14:textId="77777777" w:rsidR="00670D31" w:rsidRDefault="00670D31" w:rsidP="00254916">
            <w:r>
              <w:t xml:space="preserve">Vasopressin added to norepinephrine for hypotension despite fluid resuscitation </w:t>
            </w:r>
          </w:p>
        </w:tc>
        <w:tc>
          <w:tcPr>
            <w:tcW w:w="2338" w:type="dxa"/>
          </w:tcPr>
          <w:p w14:paraId="7349B645" w14:textId="77777777" w:rsidR="00670D31" w:rsidRDefault="00670D31" w:rsidP="00254916">
            <w:r>
              <w:t>Vasopressin not added to norepinephrine for hypotension despite fluid resuscitation</w:t>
            </w:r>
          </w:p>
        </w:tc>
        <w:tc>
          <w:tcPr>
            <w:tcW w:w="2338" w:type="dxa"/>
          </w:tcPr>
          <w:p w14:paraId="6DE26E00" w14:textId="77777777" w:rsidR="00670D31" w:rsidRDefault="00670D31" w:rsidP="00254916">
            <w:r>
              <w:t>Mortality</w:t>
            </w:r>
          </w:p>
          <w:p w14:paraId="22A2D66F" w14:textId="77777777" w:rsidR="00670D31" w:rsidRDefault="00670D31" w:rsidP="00254916">
            <w:r>
              <w:t>Acute Kidney Injury</w:t>
            </w:r>
          </w:p>
          <w:p w14:paraId="5C093178" w14:textId="77777777" w:rsidR="00670D31" w:rsidRDefault="00670D31" w:rsidP="00254916">
            <w:r>
              <w:t>Organ Failure</w:t>
            </w:r>
          </w:p>
        </w:tc>
      </w:tr>
      <w:tr w:rsidR="00670D31" w14:paraId="41D5D6E6" w14:textId="77777777" w:rsidTr="00254916">
        <w:tc>
          <w:tcPr>
            <w:tcW w:w="9350" w:type="dxa"/>
            <w:gridSpan w:val="4"/>
          </w:tcPr>
          <w:p w14:paraId="28723E89" w14:textId="77777777" w:rsidR="00670D31" w:rsidRPr="00455F78" w:rsidRDefault="00670D31" w:rsidP="00254916">
            <w:pPr>
              <w:jc w:val="center"/>
              <w:rPr>
                <w:b/>
              </w:rPr>
            </w:pPr>
            <w:r w:rsidRPr="00455F78">
              <w:rPr>
                <w:b/>
              </w:rPr>
              <w:t>HEMATOLOGY</w:t>
            </w:r>
          </w:p>
        </w:tc>
      </w:tr>
      <w:tr w:rsidR="00670D31" w14:paraId="3CD354BE" w14:textId="77777777" w:rsidTr="00254916">
        <w:tc>
          <w:tcPr>
            <w:tcW w:w="9350" w:type="dxa"/>
            <w:gridSpan w:val="4"/>
          </w:tcPr>
          <w:p w14:paraId="43A21A2F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s</w:t>
            </w:r>
            <w:r w:rsidRPr="00455F78">
              <w:t xml:space="preserve">hould </w:t>
            </w:r>
            <w:r>
              <w:t>we use INR, platelet, and fibrinogen versus</w:t>
            </w:r>
            <w:r w:rsidRPr="00455F78">
              <w:t xml:space="preserve"> viscoelastic testing (TEG/ROTEM) to assess for bleeding and thrombosis</w:t>
            </w:r>
          </w:p>
        </w:tc>
      </w:tr>
      <w:tr w:rsidR="00670D31" w14:paraId="2A4DAF5A" w14:textId="77777777" w:rsidTr="00254916">
        <w:tc>
          <w:tcPr>
            <w:tcW w:w="2337" w:type="dxa"/>
          </w:tcPr>
          <w:p w14:paraId="1266C46F" w14:textId="77777777" w:rsidR="00670D31" w:rsidRPr="00D60673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0B8A8DC6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5D6DA84A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52DE0409" w14:textId="77777777" w:rsidR="00670D31" w:rsidRDefault="00670D31" w:rsidP="00254916">
            <w:r>
              <w:t>Outcome(s)</w:t>
            </w:r>
          </w:p>
        </w:tc>
      </w:tr>
      <w:tr w:rsidR="00670D31" w14:paraId="7F48C99E" w14:textId="77777777" w:rsidTr="00254916">
        <w:tc>
          <w:tcPr>
            <w:tcW w:w="2337" w:type="dxa"/>
          </w:tcPr>
          <w:p w14:paraId="014CE09F" w14:textId="77777777" w:rsidR="00670D31" w:rsidRPr="00D60673" w:rsidRDefault="00670D31" w:rsidP="00254916">
            <w:r>
              <w:t>Critically ill patients with liver failure</w:t>
            </w:r>
          </w:p>
        </w:tc>
        <w:tc>
          <w:tcPr>
            <w:tcW w:w="2337" w:type="dxa"/>
          </w:tcPr>
          <w:p w14:paraId="7D51EDD4" w14:textId="77777777" w:rsidR="00670D31" w:rsidRDefault="00670D31" w:rsidP="00254916">
            <w:r>
              <w:t>INR, platelet and/or fibrinogen to assess bleeding and thrombosis</w:t>
            </w:r>
          </w:p>
        </w:tc>
        <w:tc>
          <w:tcPr>
            <w:tcW w:w="2338" w:type="dxa"/>
          </w:tcPr>
          <w:p w14:paraId="4B1DD574" w14:textId="77777777" w:rsidR="00670D31" w:rsidRDefault="00670D31" w:rsidP="00254916">
            <w:r>
              <w:t>Viscoelastic testing (TEG/ROTEM) to assess bleeding and thrombosis</w:t>
            </w:r>
          </w:p>
        </w:tc>
        <w:tc>
          <w:tcPr>
            <w:tcW w:w="2338" w:type="dxa"/>
          </w:tcPr>
          <w:p w14:paraId="529296AF" w14:textId="77777777" w:rsidR="00670D31" w:rsidRDefault="00670D31" w:rsidP="00254916">
            <w:r>
              <w:t>Mortality</w:t>
            </w:r>
          </w:p>
          <w:p w14:paraId="5CABA5B8" w14:textId="77777777" w:rsidR="00670D31" w:rsidRDefault="00670D31" w:rsidP="00254916">
            <w:r>
              <w:t>Bleeding</w:t>
            </w:r>
          </w:p>
          <w:p w14:paraId="40015E22" w14:textId="77777777" w:rsidR="00670D31" w:rsidRDefault="00670D31" w:rsidP="00254916">
            <w:r>
              <w:t>Thrombosis</w:t>
            </w:r>
          </w:p>
          <w:p w14:paraId="0F851379" w14:textId="77777777" w:rsidR="00670D31" w:rsidRDefault="00670D31" w:rsidP="00254916">
            <w:r>
              <w:t>Transfusion of blood products</w:t>
            </w:r>
          </w:p>
        </w:tc>
      </w:tr>
      <w:tr w:rsidR="00670D31" w14:paraId="0B483FF0" w14:textId="77777777" w:rsidTr="00254916">
        <w:tc>
          <w:tcPr>
            <w:tcW w:w="9350" w:type="dxa"/>
            <w:gridSpan w:val="4"/>
          </w:tcPr>
          <w:p w14:paraId="266BA93D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who are not actively bleeding s</w:t>
            </w:r>
            <w:r w:rsidRPr="007A0CD7">
              <w:t xml:space="preserve">hould </w:t>
            </w:r>
            <w:r>
              <w:t>we use a hemoglobin of 7 g/dL versus</w:t>
            </w:r>
            <w:r w:rsidRPr="007A0CD7">
              <w:t xml:space="preserve"> other levels </w:t>
            </w:r>
            <w:r>
              <w:t xml:space="preserve">as a threshold for initiation of packed red blood </w:t>
            </w:r>
            <w:proofErr w:type="gramStart"/>
            <w:r>
              <w:t>cell  (</w:t>
            </w:r>
            <w:proofErr w:type="gramEnd"/>
            <w:r>
              <w:t xml:space="preserve">PRBC) transfusion </w:t>
            </w:r>
          </w:p>
        </w:tc>
      </w:tr>
      <w:tr w:rsidR="00670D31" w14:paraId="5567B5AE" w14:textId="77777777" w:rsidTr="00254916">
        <w:trPr>
          <w:trHeight w:val="314"/>
        </w:trPr>
        <w:tc>
          <w:tcPr>
            <w:tcW w:w="2337" w:type="dxa"/>
          </w:tcPr>
          <w:p w14:paraId="6DC98532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6707B30B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2D6C8BC8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383B48E1" w14:textId="77777777" w:rsidR="00670D31" w:rsidRDefault="00670D31" w:rsidP="00254916">
            <w:r>
              <w:t>Outcome(s)</w:t>
            </w:r>
          </w:p>
        </w:tc>
      </w:tr>
      <w:tr w:rsidR="00670D31" w14:paraId="4BAA4938" w14:textId="77777777" w:rsidTr="00254916">
        <w:tc>
          <w:tcPr>
            <w:tcW w:w="2337" w:type="dxa"/>
          </w:tcPr>
          <w:p w14:paraId="06B1BB2B" w14:textId="77777777" w:rsidR="00670D31" w:rsidRDefault="00670D31" w:rsidP="00254916">
            <w:r w:rsidRPr="005444F2">
              <w:t>Critically ill patients with liver failure</w:t>
            </w:r>
            <w:r>
              <w:t xml:space="preserve"> without active bleeding</w:t>
            </w:r>
          </w:p>
        </w:tc>
        <w:tc>
          <w:tcPr>
            <w:tcW w:w="2337" w:type="dxa"/>
          </w:tcPr>
          <w:p w14:paraId="6B6603C3" w14:textId="77777777" w:rsidR="00670D31" w:rsidRDefault="00670D31" w:rsidP="00254916">
            <w:r>
              <w:t>Hemoglobin of 7 g/dL as a threshold for initiation of PRBC transfusion</w:t>
            </w:r>
          </w:p>
        </w:tc>
        <w:tc>
          <w:tcPr>
            <w:tcW w:w="2338" w:type="dxa"/>
          </w:tcPr>
          <w:p w14:paraId="43AB30F2" w14:textId="77777777" w:rsidR="00670D31" w:rsidRDefault="00670D31" w:rsidP="00254916">
            <w:r>
              <w:t>Hemoglobin of other than 7 g/dL as a threshold for initiation of PRBC transfusion</w:t>
            </w:r>
          </w:p>
        </w:tc>
        <w:tc>
          <w:tcPr>
            <w:tcW w:w="2338" w:type="dxa"/>
          </w:tcPr>
          <w:p w14:paraId="19819D57" w14:textId="77777777" w:rsidR="00670D31" w:rsidRDefault="00670D31" w:rsidP="00254916">
            <w:r>
              <w:t>Mortality</w:t>
            </w:r>
          </w:p>
          <w:p w14:paraId="1C7DDBE3" w14:textId="77777777" w:rsidR="00670D31" w:rsidRDefault="00670D31" w:rsidP="00254916">
            <w:r>
              <w:t>Organ failure</w:t>
            </w:r>
          </w:p>
          <w:p w14:paraId="23695FAB" w14:textId="77777777" w:rsidR="00670D31" w:rsidRDefault="00670D31" w:rsidP="00254916">
            <w:r>
              <w:t>Number of PRBC transfusions</w:t>
            </w:r>
          </w:p>
          <w:p w14:paraId="1C87F28C" w14:textId="77777777" w:rsidR="00670D31" w:rsidRDefault="00670D31" w:rsidP="00254916">
            <w:r>
              <w:t>Transfusion reactions</w:t>
            </w:r>
          </w:p>
          <w:p w14:paraId="2670AD04" w14:textId="77777777" w:rsidR="00670D31" w:rsidRDefault="00670D31" w:rsidP="00254916">
            <w:r>
              <w:t>Other transfusion related adverse events</w:t>
            </w:r>
          </w:p>
        </w:tc>
      </w:tr>
      <w:tr w:rsidR="00670D31" w14:paraId="328BDD3F" w14:textId="77777777" w:rsidTr="00254916">
        <w:tc>
          <w:tcPr>
            <w:tcW w:w="9350" w:type="dxa"/>
            <w:gridSpan w:val="4"/>
          </w:tcPr>
          <w:p w14:paraId="5EC7D038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s</w:t>
            </w:r>
            <w:r w:rsidRPr="00713747">
              <w:t>hould</w:t>
            </w:r>
            <w:r>
              <w:t xml:space="preserve"> we use</w:t>
            </w:r>
            <w:r w:rsidRPr="00713747">
              <w:t xml:space="preserve"> low molecular weight heparin (LM</w:t>
            </w:r>
            <w:r>
              <w:t>WH) or vitamin K antagonists versus</w:t>
            </w:r>
            <w:r w:rsidRPr="00713747">
              <w:t xml:space="preserve"> conservative management </w:t>
            </w:r>
            <w:r>
              <w:t>for the treatment of</w:t>
            </w:r>
            <w:r w:rsidRPr="00713747">
              <w:t xml:space="preserve"> venous thromboembolism </w:t>
            </w:r>
          </w:p>
        </w:tc>
      </w:tr>
      <w:tr w:rsidR="00670D31" w14:paraId="3F70E2B6" w14:textId="77777777" w:rsidTr="00254916">
        <w:tc>
          <w:tcPr>
            <w:tcW w:w="2337" w:type="dxa"/>
          </w:tcPr>
          <w:p w14:paraId="3AB378C1" w14:textId="77777777" w:rsidR="00670D31" w:rsidRPr="005444F2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122C46CD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47A4F346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1E15A53D" w14:textId="77777777" w:rsidR="00670D31" w:rsidRDefault="00670D31" w:rsidP="00254916">
            <w:r>
              <w:t>Outcome(s)</w:t>
            </w:r>
          </w:p>
        </w:tc>
      </w:tr>
      <w:tr w:rsidR="00670D31" w14:paraId="51EFC0C2" w14:textId="77777777" w:rsidTr="00254916">
        <w:tc>
          <w:tcPr>
            <w:tcW w:w="2337" w:type="dxa"/>
          </w:tcPr>
          <w:p w14:paraId="68B639E1" w14:textId="77777777" w:rsidR="00670D31" w:rsidRPr="005444F2" w:rsidRDefault="00670D31" w:rsidP="00254916">
            <w:r>
              <w:t>Critically ill patients with liver failure who develop venous thromboembolism</w:t>
            </w:r>
          </w:p>
        </w:tc>
        <w:tc>
          <w:tcPr>
            <w:tcW w:w="2337" w:type="dxa"/>
          </w:tcPr>
          <w:p w14:paraId="31D75DCE" w14:textId="77777777" w:rsidR="00670D31" w:rsidRDefault="00670D31" w:rsidP="00254916">
            <w:r>
              <w:t>LMWH or vitamin K antagonist</w:t>
            </w:r>
          </w:p>
        </w:tc>
        <w:tc>
          <w:tcPr>
            <w:tcW w:w="2338" w:type="dxa"/>
          </w:tcPr>
          <w:p w14:paraId="2E368559" w14:textId="77777777" w:rsidR="00670D31" w:rsidRDefault="00670D31" w:rsidP="00254916">
            <w:r>
              <w:t>Conservative management</w:t>
            </w:r>
          </w:p>
        </w:tc>
        <w:tc>
          <w:tcPr>
            <w:tcW w:w="2338" w:type="dxa"/>
          </w:tcPr>
          <w:p w14:paraId="7CA6752E" w14:textId="77777777" w:rsidR="00670D31" w:rsidRDefault="00670D31" w:rsidP="00254916">
            <w:r>
              <w:t>Mortality</w:t>
            </w:r>
          </w:p>
          <w:p w14:paraId="18EA5B5A" w14:textId="77777777" w:rsidR="00670D31" w:rsidRDefault="00670D31" w:rsidP="00254916">
            <w:r>
              <w:t>Major Bleeding</w:t>
            </w:r>
          </w:p>
          <w:p w14:paraId="71BF4610" w14:textId="77777777" w:rsidR="00670D31" w:rsidRDefault="00670D31" w:rsidP="00254916">
            <w:r>
              <w:t>Heparin Induced thrombocytopenia</w:t>
            </w:r>
          </w:p>
        </w:tc>
      </w:tr>
      <w:tr w:rsidR="00670D31" w14:paraId="48FA69DB" w14:textId="77777777" w:rsidTr="00254916">
        <w:tc>
          <w:tcPr>
            <w:tcW w:w="9350" w:type="dxa"/>
            <w:gridSpan w:val="4"/>
          </w:tcPr>
          <w:p w14:paraId="75C2B082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In critically ill patients with </w:t>
            </w:r>
            <w:r w:rsidRPr="008B44DC">
              <w:t xml:space="preserve">ALF or ACLF </w:t>
            </w:r>
            <w:r>
              <w:t>s</w:t>
            </w:r>
            <w:r w:rsidRPr="00EE7F9D">
              <w:t xml:space="preserve">hould </w:t>
            </w:r>
            <w:r>
              <w:t xml:space="preserve">we use </w:t>
            </w:r>
            <w:r w:rsidRPr="00EE7F9D">
              <w:t>pharmac</w:t>
            </w:r>
            <w:r>
              <w:t xml:space="preserve">ological prophylaxis (LMWH) versus </w:t>
            </w:r>
            <w:r w:rsidRPr="00EE7F9D">
              <w:t>mechanical prophylaxis (pneumatic compression stockings) for venous thromboembolism prophylaxi</w:t>
            </w:r>
            <w:r>
              <w:t>s</w:t>
            </w:r>
          </w:p>
        </w:tc>
      </w:tr>
      <w:tr w:rsidR="00670D31" w14:paraId="63B8638B" w14:textId="77777777" w:rsidTr="00254916">
        <w:tc>
          <w:tcPr>
            <w:tcW w:w="2337" w:type="dxa"/>
          </w:tcPr>
          <w:p w14:paraId="49BBCF80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45142C47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31F38446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66263B28" w14:textId="77777777" w:rsidR="00670D31" w:rsidRDefault="00670D31" w:rsidP="00254916">
            <w:r>
              <w:t>Outcome(s)</w:t>
            </w:r>
          </w:p>
        </w:tc>
      </w:tr>
      <w:tr w:rsidR="00670D31" w14:paraId="0BA0141B" w14:textId="77777777" w:rsidTr="00254916">
        <w:tc>
          <w:tcPr>
            <w:tcW w:w="2337" w:type="dxa"/>
          </w:tcPr>
          <w:p w14:paraId="33CFA88F" w14:textId="77777777" w:rsidR="00670D31" w:rsidRDefault="00670D31" w:rsidP="00254916">
            <w:r>
              <w:t>Critically ill patients with liver failure</w:t>
            </w:r>
          </w:p>
        </w:tc>
        <w:tc>
          <w:tcPr>
            <w:tcW w:w="2337" w:type="dxa"/>
          </w:tcPr>
          <w:p w14:paraId="4082405A" w14:textId="77777777" w:rsidR="00670D31" w:rsidRDefault="00670D31" w:rsidP="00254916">
            <w:r>
              <w:t>Pharmacological (LMWH) for venous thromboembolism prophylaxis</w:t>
            </w:r>
          </w:p>
        </w:tc>
        <w:tc>
          <w:tcPr>
            <w:tcW w:w="2338" w:type="dxa"/>
          </w:tcPr>
          <w:p w14:paraId="5FEBA4B2" w14:textId="77777777" w:rsidR="00670D31" w:rsidRDefault="00670D31" w:rsidP="00254916">
            <w:r>
              <w:t>Mechanical (pneumatic compression stockings) for venous thromboembolism prophylaxis</w:t>
            </w:r>
          </w:p>
        </w:tc>
        <w:tc>
          <w:tcPr>
            <w:tcW w:w="2338" w:type="dxa"/>
          </w:tcPr>
          <w:p w14:paraId="6E1A1EFF" w14:textId="77777777" w:rsidR="00670D31" w:rsidRDefault="00670D31" w:rsidP="00254916">
            <w:r>
              <w:t>Mortality</w:t>
            </w:r>
          </w:p>
          <w:p w14:paraId="7B2410C6" w14:textId="77777777" w:rsidR="00670D31" w:rsidRDefault="00670D31" w:rsidP="00254916">
            <w:r>
              <w:t>Occurrence of venous thromboembolism</w:t>
            </w:r>
          </w:p>
          <w:p w14:paraId="31A46AC0" w14:textId="77777777" w:rsidR="00670D31" w:rsidRDefault="00670D31" w:rsidP="00254916">
            <w:r>
              <w:t>Major bleeding</w:t>
            </w:r>
          </w:p>
        </w:tc>
      </w:tr>
      <w:tr w:rsidR="00670D31" w14:paraId="2881F31D" w14:textId="77777777" w:rsidTr="00254916">
        <w:tc>
          <w:tcPr>
            <w:tcW w:w="9350" w:type="dxa"/>
            <w:gridSpan w:val="4"/>
          </w:tcPr>
          <w:p w14:paraId="173006CF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undergoing invasive or surgical procedures s</w:t>
            </w:r>
            <w:r w:rsidRPr="007520B5">
              <w:t>hould</w:t>
            </w:r>
            <w:r>
              <w:t xml:space="preserve"> we use</w:t>
            </w:r>
            <w:r w:rsidRPr="007520B5">
              <w:t xml:space="preserve"> INR, platelet</w:t>
            </w:r>
            <w:r>
              <w:t xml:space="preserve"> count or fibrinogen level versus</w:t>
            </w:r>
            <w:r w:rsidRPr="007520B5">
              <w:t xml:space="preserve"> viscoelastic</w:t>
            </w:r>
            <w:r>
              <w:t xml:space="preserve"> testing (TEG/ROTEM) to </w:t>
            </w:r>
            <w:proofErr w:type="gramStart"/>
            <w:r>
              <w:t xml:space="preserve">assess </w:t>
            </w:r>
            <w:r w:rsidRPr="007520B5">
              <w:t xml:space="preserve"> bleeding</w:t>
            </w:r>
            <w:proofErr w:type="gramEnd"/>
            <w:r w:rsidRPr="007520B5">
              <w:t xml:space="preserve"> risk</w:t>
            </w:r>
          </w:p>
        </w:tc>
      </w:tr>
      <w:tr w:rsidR="00670D31" w14:paraId="6BEAF1B5" w14:textId="77777777" w:rsidTr="00254916">
        <w:tc>
          <w:tcPr>
            <w:tcW w:w="2337" w:type="dxa"/>
          </w:tcPr>
          <w:p w14:paraId="1C58770E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08DC0D8F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7D00E6A3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269CE431" w14:textId="77777777" w:rsidR="00670D31" w:rsidRDefault="00670D31" w:rsidP="00254916">
            <w:r>
              <w:t>Outcome(s)</w:t>
            </w:r>
          </w:p>
        </w:tc>
      </w:tr>
      <w:tr w:rsidR="00670D31" w14:paraId="1E653A8C" w14:textId="77777777" w:rsidTr="00254916">
        <w:tc>
          <w:tcPr>
            <w:tcW w:w="2337" w:type="dxa"/>
          </w:tcPr>
          <w:p w14:paraId="2F4798A7" w14:textId="77777777" w:rsidR="00670D31" w:rsidRDefault="00670D31" w:rsidP="00254916">
            <w:r>
              <w:t>Critically ill patients with liver failure undergoing invasive or surgical procedure</w:t>
            </w:r>
          </w:p>
        </w:tc>
        <w:tc>
          <w:tcPr>
            <w:tcW w:w="2337" w:type="dxa"/>
          </w:tcPr>
          <w:p w14:paraId="68B807B9" w14:textId="77777777" w:rsidR="00670D31" w:rsidRDefault="00670D31" w:rsidP="00254916">
            <w:r>
              <w:t>INR, platelet count and fibrinogen measurement</w:t>
            </w:r>
          </w:p>
        </w:tc>
        <w:tc>
          <w:tcPr>
            <w:tcW w:w="2338" w:type="dxa"/>
          </w:tcPr>
          <w:p w14:paraId="770D21DD" w14:textId="77777777" w:rsidR="00670D31" w:rsidRDefault="00670D31" w:rsidP="00254916">
            <w:r>
              <w:t>Viscoelastic testing (TEG/ROTEM)</w:t>
            </w:r>
          </w:p>
        </w:tc>
        <w:tc>
          <w:tcPr>
            <w:tcW w:w="2338" w:type="dxa"/>
          </w:tcPr>
          <w:p w14:paraId="4DD91D6F" w14:textId="77777777" w:rsidR="00670D31" w:rsidRDefault="00670D31" w:rsidP="00254916">
            <w:r>
              <w:t>Mortality</w:t>
            </w:r>
          </w:p>
          <w:p w14:paraId="1D4B18CC" w14:textId="77777777" w:rsidR="00670D31" w:rsidRDefault="00670D31" w:rsidP="00254916">
            <w:r>
              <w:t>Bleeding</w:t>
            </w:r>
          </w:p>
          <w:p w14:paraId="65030C0B" w14:textId="77777777" w:rsidR="00670D31" w:rsidRDefault="00670D31" w:rsidP="00254916">
            <w:r>
              <w:t>Thrombosis</w:t>
            </w:r>
          </w:p>
          <w:p w14:paraId="40F1FC34" w14:textId="77777777" w:rsidR="00670D31" w:rsidRDefault="00670D31" w:rsidP="00254916">
            <w:r>
              <w:t>Transfusion of blood products</w:t>
            </w:r>
          </w:p>
        </w:tc>
      </w:tr>
      <w:tr w:rsidR="00670D31" w14:paraId="58CF0E60" w14:textId="77777777" w:rsidTr="00254916">
        <w:tc>
          <w:tcPr>
            <w:tcW w:w="9350" w:type="dxa"/>
            <w:gridSpan w:val="4"/>
          </w:tcPr>
          <w:p w14:paraId="2C83D6AA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s</w:t>
            </w:r>
            <w:r w:rsidRPr="007520B5">
              <w:t>hould</w:t>
            </w:r>
            <w:r>
              <w:t xml:space="preserve"> we use</w:t>
            </w:r>
            <w:r w:rsidRPr="007520B5">
              <w:t xml:space="preserve"> novel coagulation agents (prothrombin complexes, </w:t>
            </w:r>
            <w:proofErr w:type="spellStart"/>
            <w:r w:rsidRPr="007520B5">
              <w:t>t</w:t>
            </w:r>
            <w:r>
              <w:t>h</w:t>
            </w:r>
            <w:r w:rsidRPr="007520B5">
              <w:t>rombopoetin</w:t>
            </w:r>
            <w:proofErr w:type="spellEnd"/>
            <w:r w:rsidRPr="007520B5">
              <w:t xml:space="preserve"> receptor agonists, antifibrinolytics)</w:t>
            </w:r>
            <w:r>
              <w:t xml:space="preserve"> to achieve pre-procedure or pre-surgery hematologic targets to reduce bleeding complications/transfusions</w:t>
            </w:r>
          </w:p>
        </w:tc>
      </w:tr>
      <w:tr w:rsidR="00670D31" w14:paraId="4BCC5EAC" w14:textId="77777777" w:rsidTr="00254916">
        <w:tc>
          <w:tcPr>
            <w:tcW w:w="2337" w:type="dxa"/>
          </w:tcPr>
          <w:p w14:paraId="1A6751D1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08BA89B5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7741A2DE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2C120EBE" w14:textId="77777777" w:rsidR="00670D31" w:rsidRDefault="00670D31" w:rsidP="00254916">
            <w:r>
              <w:t>Outcome(s)</w:t>
            </w:r>
          </w:p>
        </w:tc>
      </w:tr>
      <w:tr w:rsidR="00670D31" w14:paraId="0F3ADEB6" w14:textId="77777777" w:rsidTr="00254916">
        <w:tc>
          <w:tcPr>
            <w:tcW w:w="2337" w:type="dxa"/>
          </w:tcPr>
          <w:p w14:paraId="7A58C98B" w14:textId="77777777" w:rsidR="00670D31" w:rsidRDefault="00670D31" w:rsidP="00254916">
            <w:r>
              <w:t>Critically ill patients with liver failure undergoing invasive or surgical procedures</w:t>
            </w:r>
          </w:p>
        </w:tc>
        <w:tc>
          <w:tcPr>
            <w:tcW w:w="2337" w:type="dxa"/>
          </w:tcPr>
          <w:p w14:paraId="3B38CA44" w14:textId="77777777" w:rsidR="00670D31" w:rsidRDefault="00670D31" w:rsidP="00254916">
            <w:r>
              <w:t xml:space="preserve">Use of novel coagulation agents (prothrombin complexes, </w:t>
            </w:r>
            <w:proofErr w:type="spellStart"/>
            <w:r>
              <w:t>thrombopoetin</w:t>
            </w:r>
            <w:proofErr w:type="spellEnd"/>
            <w:r>
              <w:t xml:space="preserve"> receptor agonist, </w:t>
            </w:r>
            <w:proofErr w:type="spellStart"/>
            <w:r>
              <w:t>antifibrniolytics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14:paraId="0CB4546B" w14:textId="77777777" w:rsidR="00670D31" w:rsidRDefault="00670D31" w:rsidP="00254916">
            <w:r>
              <w:t>Not using novel coagulation agents</w:t>
            </w:r>
          </w:p>
        </w:tc>
        <w:tc>
          <w:tcPr>
            <w:tcW w:w="2338" w:type="dxa"/>
          </w:tcPr>
          <w:p w14:paraId="7D174BCF" w14:textId="77777777" w:rsidR="00670D31" w:rsidRDefault="00670D31" w:rsidP="00254916">
            <w:r>
              <w:t>Mortality</w:t>
            </w:r>
          </w:p>
          <w:p w14:paraId="01C43439" w14:textId="77777777" w:rsidR="00670D31" w:rsidRDefault="00670D31" w:rsidP="00254916">
            <w:r>
              <w:t>Bleeding</w:t>
            </w:r>
          </w:p>
          <w:p w14:paraId="5F141119" w14:textId="77777777" w:rsidR="00670D31" w:rsidRDefault="00670D31" w:rsidP="00254916">
            <w:r>
              <w:t>Thrombosis</w:t>
            </w:r>
          </w:p>
          <w:p w14:paraId="1FE0D43D" w14:textId="77777777" w:rsidR="00670D31" w:rsidRDefault="00670D31" w:rsidP="00254916">
            <w:r>
              <w:t>Transfusion of blood products</w:t>
            </w:r>
          </w:p>
        </w:tc>
      </w:tr>
      <w:tr w:rsidR="00670D31" w14:paraId="76164C5E" w14:textId="77777777" w:rsidTr="00254916">
        <w:tc>
          <w:tcPr>
            <w:tcW w:w="9350" w:type="dxa"/>
            <w:gridSpan w:val="4"/>
          </w:tcPr>
          <w:p w14:paraId="607EA895" w14:textId="77777777" w:rsidR="00670D31" w:rsidRPr="00F9666C" w:rsidRDefault="00670D31" w:rsidP="00254916">
            <w:pPr>
              <w:jc w:val="center"/>
              <w:rPr>
                <w:b/>
              </w:rPr>
            </w:pPr>
            <w:r w:rsidRPr="00F9666C">
              <w:rPr>
                <w:b/>
              </w:rPr>
              <w:t>PULMONARY</w:t>
            </w:r>
          </w:p>
        </w:tc>
      </w:tr>
      <w:tr w:rsidR="00670D31" w14:paraId="5B62B1F9" w14:textId="77777777" w:rsidTr="00254916">
        <w:tc>
          <w:tcPr>
            <w:tcW w:w="9350" w:type="dxa"/>
            <w:gridSpan w:val="4"/>
          </w:tcPr>
          <w:p w14:paraId="507CB619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and ARDS receiving mechanical ventilation s</w:t>
            </w:r>
            <w:r w:rsidRPr="00F9666C">
              <w:t xml:space="preserve">hould </w:t>
            </w:r>
            <w:r>
              <w:t xml:space="preserve">we use </w:t>
            </w:r>
            <w:r w:rsidRPr="00F9666C">
              <w:t>low tidal vol</w:t>
            </w:r>
            <w:r>
              <w:t>ume (&lt; 6ml/kg PBW) versus</w:t>
            </w:r>
            <w:r w:rsidRPr="00F9666C">
              <w:t xml:space="preserve"> high tidal volume (&gt;8 ml/kg PBW</w:t>
            </w:r>
            <w:r>
              <w:t>)</w:t>
            </w:r>
            <w:r w:rsidRPr="00F9666C">
              <w:t xml:space="preserve"> </w:t>
            </w:r>
          </w:p>
        </w:tc>
      </w:tr>
      <w:tr w:rsidR="00670D31" w14:paraId="7A65C78D" w14:textId="77777777" w:rsidTr="00254916">
        <w:tc>
          <w:tcPr>
            <w:tcW w:w="2337" w:type="dxa"/>
          </w:tcPr>
          <w:p w14:paraId="745295F0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1F4F1B64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38DA80E7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318FF2E3" w14:textId="77777777" w:rsidR="00670D31" w:rsidRDefault="00670D31" w:rsidP="00254916">
            <w:r>
              <w:t>Outcomes(s)</w:t>
            </w:r>
          </w:p>
        </w:tc>
      </w:tr>
      <w:tr w:rsidR="00670D31" w14:paraId="6A8C9380" w14:textId="77777777" w:rsidTr="00254916">
        <w:tc>
          <w:tcPr>
            <w:tcW w:w="2337" w:type="dxa"/>
          </w:tcPr>
          <w:p w14:paraId="2DA56B4D" w14:textId="77777777" w:rsidR="00670D31" w:rsidRDefault="00670D31" w:rsidP="00254916">
            <w:r>
              <w:t>Critically ill patients with liver failure receiving mechanical ventilation</w:t>
            </w:r>
          </w:p>
        </w:tc>
        <w:tc>
          <w:tcPr>
            <w:tcW w:w="2337" w:type="dxa"/>
          </w:tcPr>
          <w:p w14:paraId="3E124536" w14:textId="77777777" w:rsidR="00670D31" w:rsidRDefault="00670D31" w:rsidP="00254916">
            <w:r>
              <w:t>Low tidal volume ventilation (&lt; 6 ml/kg PBW)</w:t>
            </w:r>
          </w:p>
        </w:tc>
        <w:tc>
          <w:tcPr>
            <w:tcW w:w="2338" w:type="dxa"/>
          </w:tcPr>
          <w:p w14:paraId="5DF5F318" w14:textId="77777777" w:rsidR="00670D31" w:rsidRDefault="00670D31" w:rsidP="00254916">
            <w:r>
              <w:t>High tidal volume (&gt; 8 ml/kg PBW)</w:t>
            </w:r>
          </w:p>
        </w:tc>
        <w:tc>
          <w:tcPr>
            <w:tcW w:w="2338" w:type="dxa"/>
          </w:tcPr>
          <w:p w14:paraId="3F7BCEB0" w14:textId="77777777" w:rsidR="00670D31" w:rsidRDefault="00670D31" w:rsidP="00254916">
            <w:r>
              <w:t>Mortality</w:t>
            </w:r>
          </w:p>
          <w:p w14:paraId="0BB51028" w14:textId="77777777" w:rsidR="00670D31" w:rsidRDefault="00670D31" w:rsidP="00254916">
            <w:r>
              <w:t>Barotrauma</w:t>
            </w:r>
          </w:p>
          <w:p w14:paraId="3C397652" w14:textId="77777777" w:rsidR="00670D31" w:rsidRDefault="00670D31" w:rsidP="00254916">
            <w:r>
              <w:t>Ventilator free days</w:t>
            </w:r>
          </w:p>
          <w:p w14:paraId="037CEC94" w14:textId="77777777" w:rsidR="00670D31" w:rsidRDefault="00670D31" w:rsidP="00254916">
            <w:r>
              <w:t>Organ Failure</w:t>
            </w:r>
          </w:p>
        </w:tc>
      </w:tr>
      <w:tr w:rsidR="00670D31" w14:paraId="55D302C4" w14:textId="77777777" w:rsidTr="00254916">
        <w:tc>
          <w:tcPr>
            <w:tcW w:w="9350" w:type="dxa"/>
            <w:gridSpan w:val="4"/>
          </w:tcPr>
          <w:p w14:paraId="2E037602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who develop ARDS s</w:t>
            </w:r>
            <w:r w:rsidRPr="007344AB">
              <w:t xml:space="preserve">hould </w:t>
            </w:r>
            <w:r>
              <w:t>we use high PEEP versus</w:t>
            </w:r>
            <w:r w:rsidRPr="007344AB">
              <w:t xml:space="preserve"> low PE</w:t>
            </w:r>
            <w:r>
              <w:t xml:space="preserve">EP </w:t>
            </w:r>
          </w:p>
        </w:tc>
      </w:tr>
      <w:tr w:rsidR="00670D31" w14:paraId="6B09657C" w14:textId="77777777" w:rsidTr="00254916">
        <w:tc>
          <w:tcPr>
            <w:tcW w:w="2337" w:type="dxa"/>
          </w:tcPr>
          <w:p w14:paraId="1B1E0374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69774258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1F391591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6BFD2F38" w14:textId="77777777" w:rsidR="00670D31" w:rsidRDefault="00670D31" w:rsidP="00254916">
            <w:r>
              <w:t>Outcome(s)</w:t>
            </w:r>
          </w:p>
        </w:tc>
      </w:tr>
      <w:tr w:rsidR="00670D31" w14:paraId="6E8A86EE" w14:textId="77777777" w:rsidTr="00254916">
        <w:tc>
          <w:tcPr>
            <w:tcW w:w="2337" w:type="dxa"/>
          </w:tcPr>
          <w:p w14:paraId="628746D9" w14:textId="77777777" w:rsidR="00670D31" w:rsidRDefault="00670D31" w:rsidP="00254916">
            <w:r>
              <w:lastRenderedPageBreak/>
              <w:t>Critically ill patients with liver failure who develop ARDS</w:t>
            </w:r>
          </w:p>
        </w:tc>
        <w:tc>
          <w:tcPr>
            <w:tcW w:w="2337" w:type="dxa"/>
          </w:tcPr>
          <w:p w14:paraId="7AB5D5F5" w14:textId="77777777" w:rsidR="00670D31" w:rsidRDefault="00670D31" w:rsidP="00254916">
            <w:r>
              <w:t>High PEEP</w:t>
            </w:r>
          </w:p>
        </w:tc>
        <w:tc>
          <w:tcPr>
            <w:tcW w:w="2338" w:type="dxa"/>
          </w:tcPr>
          <w:p w14:paraId="2CDE241F" w14:textId="77777777" w:rsidR="00670D31" w:rsidRDefault="00670D31" w:rsidP="00254916">
            <w:r>
              <w:t>Low PEEP</w:t>
            </w:r>
          </w:p>
        </w:tc>
        <w:tc>
          <w:tcPr>
            <w:tcW w:w="2338" w:type="dxa"/>
          </w:tcPr>
          <w:p w14:paraId="611C8683" w14:textId="77777777" w:rsidR="00670D31" w:rsidRDefault="00670D31" w:rsidP="00254916">
            <w:r>
              <w:t>Mortality</w:t>
            </w:r>
          </w:p>
          <w:p w14:paraId="1E6133D9" w14:textId="77777777" w:rsidR="00670D31" w:rsidRDefault="00670D31" w:rsidP="00254916">
            <w:r>
              <w:t>Barotrauma</w:t>
            </w:r>
          </w:p>
          <w:p w14:paraId="120EC0A9" w14:textId="77777777" w:rsidR="00670D31" w:rsidRDefault="00670D31" w:rsidP="00254916">
            <w:r>
              <w:t>Ventilator free days</w:t>
            </w:r>
          </w:p>
          <w:p w14:paraId="5B01C90B" w14:textId="77777777" w:rsidR="00670D31" w:rsidRDefault="00670D31" w:rsidP="00254916">
            <w:r>
              <w:t>Intracranial pressure</w:t>
            </w:r>
          </w:p>
        </w:tc>
      </w:tr>
      <w:tr w:rsidR="00670D31" w14:paraId="3E066BFC" w14:textId="77777777" w:rsidTr="00254916">
        <w:tc>
          <w:tcPr>
            <w:tcW w:w="9350" w:type="dxa"/>
            <w:gridSpan w:val="4"/>
          </w:tcPr>
          <w:p w14:paraId="536753CB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26248B">
              <w:t xml:space="preserve">In </w:t>
            </w:r>
            <w:r>
              <w:t>critically ill patients with chronic liver failure and</w:t>
            </w:r>
            <w:r w:rsidRPr="0026248B">
              <w:t xml:space="preserve"> </w:t>
            </w:r>
            <w:proofErr w:type="spellStart"/>
            <w:r w:rsidRPr="0026248B">
              <w:t>portopulmonary</w:t>
            </w:r>
            <w:proofErr w:type="spellEnd"/>
            <w:r w:rsidRPr="0026248B">
              <w:t xml:space="preserve"> hypertension</w:t>
            </w:r>
            <w:r>
              <w:t xml:space="preserve"> should we use therapy targeted to</w:t>
            </w:r>
            <w:r w:rsidRPr="0026248B">
              <w:t xml:space="preserve"> pulmonary arterial hypertens</w:t>
            </w:r>
            <w:r>
              <w:t xml:space="preserve">ion </w:t>
            </w:r>
          </w:p>
        </w:tc>
      </w:tr>
      <w:tr w:rsidR="00670D31" w14:paraId="21CE8CB3" w14:textId="77777777" w:rsidTr="00254916">
        <w:tc>
          <w:tcPr>
            <w:tcW w:w="2337" w:type="dxa"/>
          </w:tcPr>
          <w:p w14:paraId="17698934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46C13D86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7E6208E7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11FC9436" w14:textId="77777777" w:rsidR="00670D31" w:rsidRDefault="00670D31" w:rsidP="00254916">
            <w:r>
              <w:t>Outcome(s)</w:t>
            </w:r>
          </w:p>
        </w:tc>
      </w:tr>
      <w:tr w:rsidR="00670D31" w14:paraId="156A48FE" w14:textId="77777777" w:rsidTr="00254916">
        <w:tc>
          <w:tcPr>
            <w:tcW w:w="2337" w:type="dxa"/>
          </w:tcPr>
          <w:p w14:paraId="0BF86188" w14:textId="77777777" w:rsidR="00670D31" w:rsidRDefault="00670D31" w:rsidP="00254916">
            <w:r>
              <w:t xml:space="preserve">Critically ill patients with chronic liver failure and </w:t>
            </w:r>
            <w:proofErr w:type="spellStart"/>
            <w:r>
              <w:t>portopulmonary</w:t>
            </w:r>
            <w:proofErr w:type="spellEnd"/>
            <w:r>
              <w:t xml:space="preserve"> hypertension</w:t>
            </w:r>
          </w:p>
        </w:tc>
        <w:tc>
          <w:tcPr>
            <w:tcW w:w="2337" w:type="dxa"/>
          </w:tcPr>
          <w:p w14:paraId="52C26237" w14:textId="77777777" w:rsidR="00670D31" w:rsidRDefault="00670D31" w:rsidP="00254916">
            <w:r>
              <w:t>Use of pulmonary arterial hypertension therapy</w:t>
            </w:r>
          </w:p>
        </w:tc>
        <w:tc>
          <w:tcPr>
            <w:tcW w:w="2338" w:type="dxa"/>
          </w:tcPr>
          <w:p w14:paraId="063EC096" w14:textId="77777777" w:rsidR="00670D31" w:rsidRDefault="00670D31" w:rsidP="00254916">
            <w:r>
              <w:t>No use of pulmonary arterial hypertension therapy</w:t>
            </w:r>
          </w:p>
        </w:tc>
        <w:tc>
          <w:tcPr>
            <w:tcW w:w="2338" w:type="dxa"/>
          </w:tcPr>
          <w:p w14:paraId="306EDD7C" w14:textId="77777777" w:rsidR="00670D31" w:rsidRDefault="00670D31" w:rsidP="00254916">
            <w:r>
              <w:t>Mortality</w:t>
            </w:r>
          </w:p>
          <w:p w14:paraId="2833B138" w14:textId="77777777" w:rsidR="00670D31" w:rsidRDefault="00670D31" w:rsidP="00254916">
            <w:r>
              <w:t>Liver transplantation eligibility</w:t>
            </w:r>
          </w:p>
          <w:p w14:paraId="62227CA5" w14:textId="77777777" w:rsidR="00670D31" w:rsidRDefault="00670D31" w:rsidP="00254916">
            <w:r>
              <w:t>Hemodynamics</w:t>
            </w:r>
          </w:p>
          <w:p w14:paraId="6014B4D5" w14:textId="77777777" w:rsidR="00670D31" w:rsidRDefault="00670D31" w:rsidP="00254916">
            <w:r>
              <w:t>Right ventricular function</w:t>
            </w:r>
          </w:p>
        </w:tc>
      </w:tr>
      <w:tr w:rsidR="00670D31" w14:paraId="0404A37D" w14:textId="77777777" w:rsidTr="00254916">
        <w:tc>
          <w:tcPr>
            <w:tcW w:w="9350" w:type="dxa"/>
            <w:gridSpan w:val="4"/>
          </w:tcPr>
          <w:p w14:paraId="297EE42F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>In critically ill patients with chronic liver failure and hepatopulmonary syndrome (HPS)which strategy to improve hypoxemia should be recommended</w:t>
            </w:r>
          </w:p>
        </w:tc>
      </w:tr>
      <w:tr w:rsidR="00670D31" w14:paraId="44543E65" w14:textId="77777777" w:rsidTr="00254916">
        <w:tc>
          <w:tcPr>
            <w:tcW w:w="2337" w:type="dxa"/>
          </w:tcPr>
          <w:p w14:paraId="41009FAB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4FFA31DF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4C580E2E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6924D034" w14:textId="77777777" w:rsidR="00670D31" w:rsidRDefault="00670D31" w:rsidP="00254916">
            <w:r>
              <w:t>Outcome(s)</w:t>
            </w:r>
          </w:p>
        </w:tc>
      </w:tr>
      <w:tr w:rsidR="00670D31" w14:paraId="21C60791" w14:textId="77777777" w:rsidTr="00254916">
        <w:tc>
          <w:tcPr>
            <w:tcW w:w="2337" w:type="dxa"/>
          </w:tcPr>
          <w:p w14:paraId="6EEA8AEB" w14:textId="77777777" w:rsidR="00670D31" w:rsidRDefault="00670D31" w:rsidP="00254916">
            <w:r>
              <w:t>Critically ill patients with chronic liver failure and hepatopulmonary syndrome (HPS)</w:t>
            </w:r>
          </w:p>
        </w:tc>
        <w:tc>
          <w:tcPr>
            <w:tcW w:w="2337" w:type="dxa"/>
          </w:tcPr>
          <w:p w14:paraId="36E05E98" w14:textId="77777777" w:rsidR="00670D31" w:rsidRDefault="00670D31" w:rsidP="00254916">
            <w:r>
              <w:t>Use of oxygen therapy to improve hypoxemia</w:t>
            </w:r>
          </w:p>
        </w:tc>
        <w:tc>
          <w:tcPr>
            <w:tcW w:w="2338" w:type="dxa"/>
          </w:tcPr>
          <w:p w14:paraId="5899C58F" w14:textId="77777777" w:rsidR="00670D31" w:rsidRDefault="00670D31" w:rsidP="00254916">
            <w:r>
              <w:t>Use of therapies other than oxygen (e.g. methylene blue, garlic etc.) to improve hypoxemia</w:t>
            </w:r>
          </w:p>
        </w:tc>
        <w:tc>
          <w:tcPr>
            <w:tcW w:w="2338" w:type="dxa"/>
          </w:tcPr>
          <w:p w14:paraId="1E3CDEB6" w14:textId="77777777" w:rsidR="00670D31" w:rsidRDefault="00670D31" w:rsidP="00254916">
            <w:r>
              <w:t>Mortality</w:t>
            </w:r>
          </w:p>
          <w:p w14:paraId="2038A4D7" w14:textId="77777777" w:rsidR="00670D31" w:rsidRDefault="00670D31" w:rsidP="00254916">
            <w:r>
              <w:t>Oxygen saturation</w:t>
            </w:r>
          </w:p>
          <w:p w14:paraId="381892D7" w14:textId="77777777" w:rsidR="00670D31" w:rsidRDefault="00670D31" w:rsidP="00254916">
            <w:r>
              <w:t>Eligibility for liver transplantation</w:t>
            </w:r>
          </w:p>
        </w:tc>
      </w:tr>
      <w:tr w:rsidR="00670D31" w14:paraId="05BFA5A0" w14:textId="77777777" w:rsidTr="00254916">
        <w:tc>
          <w:tcPr>
            <w:tcW w:w="9350" w:type="dxa"/>
            <w:gridSpan w:val="4"/>
          </w:tcPr>
          <w:p w14:paraId="451D07C3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5A5649">
              <w:t>In</w:t>
            </w:r>
            <w:r>
              <w:t xml:space="preserve"> critically ill patients with c</w:t>
            </w:r>
            <w:r w:rsidRPr="005A5649">
              <w:t>hronic</w:t>
            </w:r>
            <w:r>
              <w:t xml:space="preserve"> liver failure and </w:t>
            </w:r>
            <w:r w:rsidRPr="005A5649">
              <w:t>hepatic hydrothorax should</w:t>
            </w:r>
            <w:r>
              <w:t xml:space="preserve"> we perform tube thoracotomy </w:t>
            </w:r>
          </w:p>
        </w:tc>
      </w:tr>
      <w:tr w:rsidR="00670D31" w14:paraId="3C286B2D" w14:textId="77777777" w:rsidTr="00254916">
        <w:tc>
          <w:tcPr>
            <w:tcW w:w="2337" w:type="dxa"/>
          </w:tcPr>
          <w:p w14:paraId="2441A02D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04AAA8E8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221E757E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058E38DF" w14:textId="77777777" w:rsidR="00670D31" w:rsidRDefault="00670D31" w:rsidP="00254916">
            <w:r>
              <w:t>Outcome(s)</w:t>
            </w:r>
          </w:p>
        </w:tc>
      </w:tr>
      <w:tr w:rsidR="00670D31" w14:paraId="50552802" w14:textId="77777777" w:rsidTr="00254916">
        <w:tc>
          <w:tcPr>
            <w:tcW w:w="2337" w:type="dxa"/>
          </w:tcPr>
          <w:p w14:paraId="75A45E9B" w14:textId="77777777" w:rsidR="00670D31" w:rsidRDefault="00670D31" w:rsidP="00254916">
            <w:r>
              <w:t>Critically ill patients with chronic liver failure and hepatic hydrothorax</w:t>
            </w:r>
          </w:p>
        </w:tc>
        <w:tc>
          <w:tcPr>
            <w:tcW w:w="2337" w:type="dxa"/>
          </w:tcPr>
          <w:p w14:paraId="3DCE6887" w14:textId="77777777" w:rsidR="00670D31" w:rsidRDefault="00670D31" w:rsidP="00254916">
            <w:r>
              <w:t>Performing tube thoracotomy</w:t>
            </w:r>
          </w:p>
        </w:tc>
        <w:tc>
          <w:tcPr>
            <w:tcW w:w="2338" w:type="dxa"/>
          </w:tcPr>
          <w:p w14:paraId="328CE593" w14:textId="77777777" w:rsidR="00670D31" w:rsidRDefault="00670D31" w:rsidP="00254916">
            <w:r>
              <w:t>Not performing tube thoracotomy</w:t>
            </w:r>
          </w:p>
        </w:tc>
        <w:tc>
          <w:tcPr>
            <w:tcW w:w="2338" w:type="dxa"/>
          </w:tcPr>
          <w:p w14:paraId="62500CC5" w14:textId="77777777" w:rsidR="00670D31" w:rsidRDefault="00670D31" w:rsidP="00254916">
            <w:r>
              <w:t>Mortality</w:t>
            </w:r>
          </w:p>
          <w:p w14:paraId="3406CFA3" w14:textId="77777777" w:rsidR="00670D31" w:rsidRDefault="00670D31" w:rsidP="00254916">
            <w:r>
              <w:t>Infection</w:t>
            </w:r>
          </w:p>
          <w:p w14:paraId="0458738A" w14:textId="77777777" w:rsidR="00670D31" w:rsidRDefault="00670D31" w:rsidP="00254916">
            <w:r>
              <w:t>Volume and electrolyte loss</w:t>
            </w:r>
          </w:p>
        </w:tc>
      </w:tr>
      <w:tr w:rsidR="00670D31" w14:paraId="2DDD4C3C" w14:textId="77777777" w:rsidTr="00254916">
        <w:tc>
          <w:tcPr>
            <w:tcW w:w="9350" w:type="dxa"/>
            <w:gridSpan w:val="4"/>
          </w:tcPr>
          <w:p w14:paraId="6DECBB60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who are hypoxic s</w:t>
            </w:r>
            <w:r w:rsidRPr="003D6FB6">
              <w:t>hould</w:t>
            </w:r>
            <w:r>
              <w:t xml:space="preserve"> we use high flow nasal cannula versus </w:t>
            </w:r>
            <w:r w:rsidRPr="003D6FB6">
              <w:t xml:space="preserve">non-invasive positive pressure ventilation </w:t>
            </w:r>
          </w:p>
        </w:tc>
      </w:tr>
      <w:tr w:rsidR="00670D31" w14:paraId="30981630" w14:textId="77777777" w:rsidTr="00254916">
        <w:tc>
          <w:tcPr>
            <w:tcW w:w="2337" w:type="dxa"/>
          </w:tcPr>
          <w:p w14:paraId="1DC2651A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45AD5EFA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27217011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48D50E72" w14:textId="77777777" w:rsidR="00670D31" w:rsidRDefault="00670D31" w:rsidP="00254916">
            <w:r>
              <w:t>Outcome(s)</w:t>
            </w:r>
          </w:p>
        </w:tc>
      </w:tr>
      <w:tr w:rsidR="00670D31" w14:paraId="76B3A87B" w14:textId="77777777" w:rsidTr="00254916">
        <w:tc>
          <w:tcPr>
            <w:tcW w:w="2337" w:type="dxa"/>
          </w:tcPr>
          <w:p w14:paraId="5598030E" w14:textId="77777777" w:rsidR="00670D31" w:rsidRDefault="00670D31" w:rsidP="00254916">
            <w:r>
              <w:t>Critically ill patients with liver failure who are hypoxic</w:t>
            </w:r>
          </w:p>
        </w:tc>
        <w:tc>
          <w:tcPr>
            <w:tcW w:w="2337" w:type="dxa"/>
          </w:tcPr>
          <w:p w14:paraId="43BA2533" w14:textId="77777777" w:rsidR="00670D31" w:rsidRDefault="00670D31" w:rsidP="00254916">
            <w:r>
              <w:t>High flow high humidity nasal cannula</w:t>
            </w:r>
          </w:p>
        </w:tc>
        <w:tc>
          <w:tcPr>
            <w:tcW w:w="2338" w:type="dxa"/>
          </w:tcPr>
          <w:p w14:paraId="5731EBB2" w14:textId="77777777" w:rsidR="00670D31" w:rsidRDefault="00670D31" w:rsidP="00254916">
            <w:r>
              <w:t>Non-invasive positive pressure ventilation</w:t>
            </w:r>
          </w:p>
        </w:tc>
        <w:tc>
          <w:tcPr>
            <w:tcW w:w="2338" w:type="dxa"/>
          </w:tcPr>
          <w:p w14:paraId="312BE129" w14:textId="77777777" w:rsidR="00670D31" w:rsidRDefault="00670D31" w:rsidP="00254916">
            <w:r>
              <w:t>Mortality</w:t>
            </w:r>
          </w:p>
          <w:p w14:paraId="7B699F08" w14:textId="77777777" w:rsidR="00670D31" w:rsidRDefault="00670D31" w:rsidP="00254916">
            <w:r>
              <w:t xml:space="preserve">Rates of intubation </w:t>
            </w:r>
          </w:p>
          <w:p w14:paraId="1E06FE81" w14:textId="77777777" w:rsidR="00670D31" w:rsidRDefault="00670D31" w:rsidP="00254916">
            <w:r>
              <w:t>Oxygen saturation</w:t>
            </w:r>
          </w:p>
          <w:p w14:paraId="0D5E5370" w14:textId="77777777" w:rsidR="00670D31" w:rsidRDefault="00670D31" w:rsidP="00254916"/>
        </w:tc>
      </w:tr>
      <w:tr w:rsidR="00670D31" w14:paraId="4C330929" w14:textId="77777777" w:rsidTr="00254916">
        <w:tc>
          <w:tcPr>
            <w:tcW w:w="9350" w:type="dxa"/>
            <w:gridSpan w:val="4"/>
          </w:tcPr>
          <w:p w14:paraId="65536ABF" w14:textId="77777777" w:rsidR="00670D31" w:rsidRPr="005D1375" w:rsidRDefault="00670D31" w:rsidP="00254916">
            <w:pPr>
              <w:jc w:val="center"/>
              <w:rPr>
                <w:b/>
              </w:rPr>
            </w:pPr>
            <w:r w:rsidRPr="005D1375">
              <w:rPr>
                <w:b/>
              </w:rPr>
              <w:t>RENAL</w:t>
            </w:r>
          </w:p>
        </w:tc>
      </w:tr>
      <w:tr w:rsidR="00670D31" w14:paraId="7EC48F13" w14:textId="77777777" w:rsidTr="00254916">
        <w:tc>
          <w:tcPr>
            <w:tcW w:w="9350" w:type="dxa"/>
            <w:gridSpan w:val="4"/>
          </w:tcPr>
          <w:p w14:paraId="5CF359B0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undergoing liver transplant surgery and receiving pre-operative renal replacement therapy (RRT) s</w:t>
            </w:r>
            <w:r w:rsidRPr="00A733A7">
              <w:t>hould</w:t>
            </w:r>
            <w:r>
              <w:t xml:space="preserve"> we use</w:t>
            </w:r>
            <w:r w:rsidRPr="00A733A7">
              <w:t xml:space="preserve"> intraoper</w:t>
            </w:r>
            <w:r>
              <w:t>ative RRT</w:t>
            </w:r>
          </w:p>
        </w:tc>
      </w:tr>
      <w:tr w:rsidR="00670D31" w14:paraId="4CA1F357" w14:textId="77777777" w:rsidTr="00254916">
        <w:tc>
          <w:tcPr>
            <w:tcW w:w="2337" w:type="dxa"/>
          </w:tcPr>
          <w:p w14:paraId="55B1B972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1E2439D6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6ECB7E09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0FAF216C" w14:textId="77777777" w:rsidR="00670D31" w:rsidRDefault="00670D31" w:rsidP="00254916">
            <w:r>
              <w:t>Outcome(s)</w:t>
            </w:r>
          </w:p>
        </w:tc>
      </w:tr>
      <w:tr w:rsidR="00670D31" w14:paraId="70EF6280" w14:textId="77777777" w:rsidTr="00254916">
        <w:tc>
          <w:tcPr>
            <w:tcW w:w="2337" w:type="dxa"/>
          </w:tcPr>
          <w:p w14:paraId="7C0138E7" w14:textId="77777777" w:rsidR="00670D31" w:rsidRDefault="00670D31" w:rsidP="00254916">
            <w:r>
              <w:t xml:space="preserve">Critically ill patients with liver failure undergoing liver </w:t>
            </w:r>
            <w:r>
              <w:lastRenderedPageBreak/>
              <w:t>transplant surgery and receiving pre-operative RRT</w:t>
            </w:r>
          </w:p>
        </w:tc>
        <w:tc>
          <w:tcPr>
            <w:tcW w:w="2337" w:type="dxa"/>
          </w:tcPr>
          <w:p w14:paraId="55F0F020" w14:textId="77777777" w:rsidR="00670D31" w:rsidRDefault="00670D31" w:rsidP="00254916">
            <w:r>
              <w:lastRenderedPageBreak/>
              <w:t>Intra-operative RRT</w:t>
            </w:r>
          </w:p>
        </w:tc>
        <w:tc>
          <w:tcPr>
            <w:tcW w:w="2338" w:type="dxa"/>
          </w:tcPr>
          <w:p w14:paraId="1738DF5B" w14:textId="77777777" w:rsidR="00670D31" w:rsidRDefault="00670D31" w:rsidP="00254916">
            <w:r>
              <w:t>No intra-operative RRT</w:t>
            </w:r>
          </w:p>
        </w:tc>
        <w:tc>
          <w:tcPr>
            <w:tcW w:w="2338" w:type="dxa"/>
          </w:tcPr>
          <w:p w14:paraId="7BDD76D4" w14:textId="77777777" w:rsidR="00670D31" w:rsidRDefault="00670D31" w:rsidP="00254916">
            <w:r>
              <w:t>Mortality</w:t>
            </w:r>
          </w:p>
          <w:p w14:paraId="7A249BDF" w14:textId="77777777" w:rsidR="00670D31" w:rsidRDefault="00670D31" w:rsidP="00254916">
            <w:r>
              <w:t>Graft dysfunction</w:t>
            </w:r>
          </w:p>
          <w:p w14:paraId="697CB9C3" w14:textId="77777777" w:rsidR="00670D31" w:rsidRDefault="00670D31" w:rsidP="00254916"/>
        </w:tc>
      </w:tr>
      <w:tr w:rsidR="00670D31" w14:paraId="40E95F59" w14:textId="77777777" w:rsidTr="00254916">
        <w:tc>
          <w:tcPr>
            <w:tcW w:w="9350" w:type="dxa"/>
            <w:gridSpan w:val="4"/>
          </w:tcPr>
          <w:p w14:paraId="2AA2C196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who develop acute kidney injury (AKI) s</w:t>
            </w:r>
            <w:r w:rsidRPr="00480636">
              <w:t xml:space="preserve">hould </w:t>
            </w:r>
            <w:r>
              <w:t>we use early RRT versus</w:t>
            </w:r>
            <w:r w:rsidRPr="00480636">
              <w:t xml:space="preserve"> late RRT </w:t>
            </w:r>
          </w:p>
        </w:tc>
      </w:tr>
      <w:tr w:rsidR="00670D31" w14:paraId="219B9327" w14:textId="77777777" w:rsidTr="00254916">
        <w:tc>
          <w:tcPr>
            <w:tcW w:w="2337" w:type="dxa"/>
          </w:tcPr>
          <w:p w14:paraId="53FBBA97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7B3203DA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48CAA999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21D91F89" w14:textId="77777777" w:rsidR="00670D31" w:rsidRDefault="00670D31" w:rsidP="00254916">
            <w:r>
              <w:t>Outcome(s)</w:t>
            </w:r>
          </w:p>
        </w:tc>
      </w:tr>
      <w:tr w:rsidR="00670D31" w14:paraId="38EDF77E" w14:textId="77777777" w:rsidTr="00254916">
        <w:tc>
          <w:tcPr>
            <w:tcW w:w="2337" w:type="dxa"/>
          </w:tcPr>
          <w:p w14:paraId="68690479" w14:textId="77777777" w:rsidR="00670D31" w:rsidRDefault="00670D31" w:rsidP="00254916">
            <w:r>
              <w:t>Critically ill patients with acute liver failure who develop AKI</w:t>
            </w:r>
          </w:p>
        </w:tc>
        <w:tc>
          <w:tcPr>
            <w:tcW w:w="2337" w:type="dxa"/>
          </w:tcPr>
          <w:p w14:paraId="1FDD96D6" w14:textId="77777777" w:rsidR="00670D31" w:rsidRDefault="00670D31" w:rsidP="00254916">
            <w:r>
              <w:t>Early RRT</w:t>
            </w:r>
          </w:p>
        </w:tc>
        <w:tc>
          <w:tcPr>
            <w:tcW w:w="2338" w:type="dxa"/>
          </w:tcPr>
          <w:p w14:paraId="12F05368" w14:textId="77777777" w:rsidR="00670D31" w:rsidRDefault="00670D31" w:rsidP="00254916">
            <w:r>
              <w:t>Late RRT</w:t>
            </w:r>
          </w:p>
        </w:tc>
        <w:tc>
          <w:tcPr>
            <w:tcW w:w="2338" w:type="dxa"/>
          </w:tcPr>
          <w:p w14:paraId="28BC7115" w14:textId="77777777" w:rsidR="00670D31" w:rsidRDefault="00670D31" w:rsidP="00254916">
            <w:r>
              <w:t>Mortality</w:t>
            </w:r>
          </w:p>
          <w:p w14:paraId="604B0439" w14:textId="77777777" w:rsidR="00670D31" w:rsidRDefault="00670D31" w:rsidP="00254916">
            <w:r>
              <w:t>Survival to liver transplant</w:t>
            </w:r>
          </w:p>
        </w:tc>
      </w:tr>
      <w:tr w:rsidR="00670D31" w14:paraId="557FC3A3" w14:textId="77777777" w:rsidTr="00254916">
        <w:tc>
          <w:tcPr>
            <w:tcW w:w="9350" w:type="dxa"/>
            <w:gridSpan w:val="4"/>
          </w:tcPr>
          <w:p w14:paraId="1C3C6F1F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>In critically ill patients with chronic liver failure who develop hepatorenal syndrome (HRS) should we use</w:t>
            </w:r>
            <w:r w:rsidRPr="00480636">
              <w:t xml:space="preserve"> vasopressors </w:t>
            </w:r>
          </w:p>
        </w:tc>
      </w:tr>
      <w:tr w:rsidR="00670D31" w14:paraId="3592FE01" w14:textId="77777777" w:rsidTr="00254916">
        <w:tc>
          <w:tcPr>
            <w:tcW w:w="2337" w:type="dxa"/>
          </w:tcPr>
          <w:p w14:paraId="21813A14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759DE063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44B62EF9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1C34EDC9" w14:textId="77777777" w:rsidR="00670D31" w:rsidRDefault="00670D31" w:rsidP="00254916">
            <w:r>
              <w:t>Outcome(s)</w:t>
            </w:r>
          </w:p>
        </w:tc>
      </w:tr>
      <w:tr w:rsidR="00670D31" w14:paraId="1B9B97C7" w14:textId="77777777" w:rsidTr="00254916">
        <w:tc>
          <w:tcPr>
            <w:tcW w:w="2337" w:type="dxa"/>
          </w:tcPr>
          <w:p w14:paraId="632738DD" w14:textId="77777777" w:rsidR="00670D31" w:rsidRDefault="00670D31" w:rsidP="00254916">
            <w:r>
              <w:t>Critically ill patients with chronic liver failure who develop HRS</w:t>
            </w:r>
          </w:p>
        </w:tc>
        <w:tc>
          <w:tcPr>
            <w:tcW w:w="2337" w:type="dxa"/>
          </w:tcPr>
          <w:p w14:paraId="72BD6194" w14:textId="77777777" w:rsidR="00670D31" w:rsidRDefault="00670D31" w:rsidP="00254916">
            <w:r>
              <w:t>Vasopressor</w:t>
            </w:r>
          </w:p>
        </w:tc>
        <w:tc>
          <w:tcPr>
            <w:tcW w:w="2338" w:type="dxa"/>
          </w:tcPr>
          <w:p w14:paraId="66556F29" w14:textId="77777777" w:rsidR="00670D31" w:rsidRDefault="00670D31" w:rsidP="00254916">
            <w:r>
              <w:t>No intervention</w:t>
            </w:r>
          </w:p>
        </w:tc>
        <w:tc>
          <w:tcPr>
            <w:tcW w:w="2338" w:type="dxa"/>
          </w:tcPr>
          <w:p w14:paraId="76967698" w14:textId="77777777" w:rsidR="00670D31" w:rsidRDefault="00670D31" w:rsidP="00254916">
            <w:r>
              <w:t>Mortality</w:t>
            </w:r>
          </w:p>
          <w:p w14:paraId="0550AB58" w14:textId="77777777" w:rsidR="00670D31" w:rsidRDefault="00670D31" w:rsidP="00254916">
            <w:r>
              <w:t>Renal function</w:t>
            </w:r>
          </w:p>
          <w:p w14:paraId="02CA07D8" w14:textId="77777777" w:rsidR="00670D31" w:rsidRDefault="00670D31" w:rsidP="00254916"/>
        </w:tc>
      </w:tr>
      <w:tr w:rsidR="00670D31" w14:paraId="7F74FD6D" w14:textId="77777777" w:rsidTr="00254916">
        <w:tc>
          <w:tcPr>
            <w:tcW w:w="9350" w:type="dxa"/>
            <w:gridSpan w:val="4"/>
          </w:tcPr>
          <w:p w14:paraId="3B1A6A83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>In critically ill patients with chronic liver failure and refractory ascites should we use TIPS to prevent HRS</w:t>
            </w:r>
          </w:p>
        </w:tc>
      </w:tr>
      <w:tr w:rsidR="00670D31" w14:paraId="7C24133F" w14:textId="77777777" w:rsidTr="00254916">
        <w:tc>
          <w:tcPr>
            <w:tcW w:w="2337" w:type="dxa"/>
          </w:tcPr>
          <w:p w14:paraId="462B36A2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02DBBE65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4323DE7D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521B4B49" w14:textId="77777777" w:rsidR="00670D31" w:rsidRDefault="00670D31" w:rsidP="00254916">
            <w:r>
              <w:t>Outcome(s)</w:t>
            </w:r>
          </w:p>
        </w:tc>
      </w:tr>
      <w:tr w:rsidR="00670D31" w14:paraId="56AA059D" w14:textId="77777777" w:rsidTr="00254916">
        <w:tc>
          <w:tcPr>
            <w:tcW w:w="2337" w:type="dxa"/>
          </w:tcPr>
          <w:p w14:paraId="0F034F07" w14:textId="77777777" w:rsidR="00670D31" w:rsidRDefault="00670D31" w:rsidP="00254916">
            <w:r>
              <w:t>Critically ill patients with chronic liver failure and refractory ascites</w:t>
            </w:r>
          </w:p>
        </w:tc>
        <w:tc>
          <w:tcPr>
            <w:tcW w:w="2337" w:type="dxa"/>
          </w:tcPr>
          <w:p w14:paraId="0CFB6BD4" w14:textId="77777777" w:rsidR="00670D31" w:rsidRDefault="00670D31" w:rsidP="00254916">
            <w:r>
              <w:t>TIPS</w:t>
            </w:r>
          </w:p>
        </w:tc>
        <w:tc>
          <w:tcPr>
            <w:tcW w:w="2338" w:type="dxa"/>
          </w:tcPr>
          <w:p w14:paraId="246464E8" w14:textId="77777777" w:rsidR="00670D31" w:rsidRDefault="00670D31" w:rsidP="00254916">
            <w:r>
              <w:t>No intervention</w:t>
            </w:r>
          </w:p>
        </w:tc>
        <w:tc>
          <w:tcPr>
            <w:tcW w:w="2338" w:type="dxa"/>
          </w:tcPr>
          <w:p w14:paraId="3A7FD74C" w14:textId="77777777" w:rsidR="00670D31" w:rsidRDefault="00670D31" w:rsidP="00254916">
            <w:r>
              <w:t>Mortality</w:t>
            </w:r>
          </w:p>
          <w:p w14:paraId="55734F3B" w14:textId="77777777" w:rsidR="00670D31" w:rsidRDefault="00670D31" w:rsidP="00254916">
            <w:r>
              <w:t>Development of HRS</w:t>
            </w:r>
          </w:p>
          <w:p w14:paraId="43B3755B" w14:textId="77777777" w:rsidR="00670D31" w:rsidRDefault="00670D31" w:rsidP="00254916">
            <w:r>
              <w:t>Development of hepatic encephalopathy</w:t>
            </w:r>
          </w:p>
        </w:tc>
      </w:tr>
      <w:tr w:rsidR="00670D31" w14:paraId="2CAE4F33" w14:textId="77777777" w:rsidTr="00254916">
        <w:tc>
          <w:tcPr>
            <w:tcW w:w="9350" w:type="dxa"/>
            <w:gridSpan w:val="4"/>
          </w:tcPr>
          <w:p w14:paraId="53A644E8" w14:textId="77777777" w:rsidR="00670D31" w:rsidRPr="00EE454F" w:rsidRDefault="00670D31" w:rsidP="00254916">
            <w:pPr>
              <w:jc w:val="center"/>
              <w:rPr>
                <w:b/>
              </w:rPr>
            </w:pPr>
            <w:r w:rsidRPr="00EE454F">
              <w:rPr>
                <w:b/>
              </w:rPr>
              <w:t>ENDOCRINE/NUTRITION/PHARMCACY</w:t>
            </w:r>
          </w:p>
        </w:tc>
      </w:tr>
      <w:tr w:rsidR="00670D31" w14:paraId="30BAC87B" w14:textId="77777777" w:rsidTr="00254916">
        <w:tc>
          <w:tcPr>
            <w:tcW w:w="9350" w:type="dxa"/>
            <w:gridSpan w:val="4"/>
          </w:tcPr>
          <w:p w14:paraId="362125FA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EE454F">
              <w:t xml:space="preserve">In critically ill patients </w:t>
            </w:r>
            <w:r>
              <w:t xml:space="preserve">with </w:t>
            </w:r>
            <w:r w:rsidRPr="008B44DC">
              <w:t xml:space="preserve">ALF or ACLF </w:t>
            </w:r>
            <w:r w:rsidRPr="00EE454F">
              <w:t>and hyperglycemia, should</w:t>
            </w:r>
            <w:r>
              <w:t xml:space="preserve"> we target</w:t>
            </w:r>
            <w:r w:rsidRPr="00EE454F">
              <w:t xml:space="preserve"> very tight (80 to 109 mg/dL) or conventional (110-180 mg/dL</w:t>
            </w:r>
            <w:r>
              <w:t>) glycemic control</w:t>
            </w:r>
          </w:p>
        </w:tc>
      </w:tr>
      <w:tr w:rsidR="00670D31" w14:paraId="66B402D1" w14:textId="77777777" w:rsidTr="00254916">
        <w:tc>
          <w:tcPr>
            <w:tcW w:w="2337" w:type="dxa"/>
          </w:tcPr>
          <w:p w14:paraId="08A9D64D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768F039D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678A8E5A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4983F753" w14:textId="77777777" w:rsidR="00670D31" w:rsidRDefault="00670D31" w:rsidP="00254916">
            <w:r>
              <w:t>Outcome(s)</w:t>
            </w:r>
          </w:p>
        </w:tc>
      </w:tr>
      <w:tr w:rsidR="00670D31" w14:paraId="06122093" w14:textId="77777777" w:rsidTr="00254916">
        <w:tc>
          <w:tcPr>
            <w:tcW w:w="2337" w:type="dxa"/>
          </w:tcPr>
          <w:p w14:paraId="22DCF9B3" w14:textId="77777777" w:rsidR="00670D31" w:rsidRDefault="00670D31" w:rsidP="00254916">
            <w:r>
              <w:t>Critically ill patients with liver failure and hyperglycemia</w:t>
            </w:r>
          </w:p>
        </w:tc>
        <w:tc>
          <w:tcPr>
            <w:tcW w:w="2337" w:type="dxa"/>
          </w:tcPr>
          <w:p w14:paraId="1263FF7A" w14:textId="77777777" w:rsidR="00670D31" w:rsidRDefault="00670D31" w:rsidP="00254916">
            <w:r>
              <w:t>Very tight glucose control</w:t>
            </w:r>
          </w:p>
        </w:tc>
        <w:tc>
          <w:tcPr>
            <w:tcW w:w="2338" w:type="dxa"/>
          </w:tcPr>
          <w:p w14:paraId="214CAEAF" w14:textId="77777777" w:rsidR="00670D31" w:rsidRDefault="00670D31" w:rsidP="00254916">
            <w:r>
              <w:t>Conventional glucose control</w:t>
            </w:r>
          </w:p>
        </w:tc>
        <w:tc>
          <w:tcPr>
            <w:tcW w:w="2338" w:type="dxa"/>
          </w:tcPr>
          <w:p w14:paraId="15D62E5E" w14:textId="77777777" w:rsidR="00670D31" w:rsidRDefault="00670D31" w:rsidP="00254916">
            <w:r>
              <w:t>Mortality</w:t>
            </w:r>
          </w:p>
          <w:p w14:paraId="54BD87DE" w14:textId="77777777" w:rsidR="00670D31" w:rsidRDefault="00670D31" w:rsidP="00254916">
            <w:r>
              <w:t>Hypoglycemia</w:t>
            </w:r>
          </w:p>
        </w:tc>
      </w:tr>
      <w:tr w:rsidR="00670D31" w14:paraId="25403008" w14:textId="77777777" w:rsidTr="00254916">
        <w:tc>
          <w:tcPr>
            <w:tcW w:w="9350" w:type="dxa"/>
            <w:gridSpan w:val="4"/>
          </w:tcPr>
          <w:p w14:paraId="0078617A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616537">
              <w:t xml:space="preserve">In critically ill patients </w:t>
            </w:r>
            <w:r>
              <w:t xml:space="preserve">with </w:t>
            </w:r>
            <w:r w:rsidRPr="008B44DC">
              <w:t xml:space="preserve">ALF or ACLF </w:t>
            </w:r>
            <w:r w:rsidRPr="00616537">
              <w:t xml:space="preserve">and refractory septic shock, should </w:t>
            </w:r>
            <w:r>
              <w:t xml:space="preserve">we use </w:t>
            </w:r>
            <w:r w:rsidRPr="00616537">
              <w:t>stress-dose steroids (i.e. hydrocorti</w:t>
            </w:r>
            <w:r>
              <w:t>sone 200 mg/day)</w:t>
            </w:r>
          </w:p>
        </w:tc>
      </w:tr>
      <w:tr w:rsidR="00670D31" w14:paraId="0DB82CBF" w14:textId="77777777" w:rsidTr="00254916">
        <w:tc>
          <w:tcPr>
            <w:tcW w:w="2337" w:type="dxa"/>
          </w:tcPr>
          <w:p w14:paraId="2A7F6AEA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75356756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1CCA4C03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17D2D167" w14:textId="77777777" w:rsidR="00670D31" w:rsidRDefault="00670D31" w:rsidP="00254916">
            <w:r>
              <w:t>Outcome(s)</w:t>
            </w:r>
          </w:p>
        </w:tc>
      </w:tr>
      <w:tr w:rsidR="00670D31" w14:paraId="25BFF2B5" w14:textId="77777777" w:rsidTr="00254916">
        <w:tc>
          <w:tcPr>
            <w:tcW w:w="2337" w:type="dxa"/>
          </w:tcPr>
          <w:p w14:paraId="6D994412" w14:textId="77777777" w:rsidR="00670D31" w:rsidRDefault="00670D31" w:rsidP="00254916">
            <w:r>
              <w:t>Critically ill patients with liver failure and refractory septic shock</w:t>
            </w:r>
          </w:p>
        </w:tc>
        <w:tc>
          <w:tcPr>
            <w:tcW w:w="2337" w:type="dxa"/>
          </w:tcPr>
          <w:p w14:paraId="2BD55895" w14:textId="77777777" w:rsidR="00670D31" w:rsidRDefault="00670D31" w:rsidP="00254916">
            <w:r>
              <w:t>Stress dose steroids</w:t>
            </w:r>
          </w:p>
        </w:tc>
        <w:tc>
          <w:tcPr>
            <w:tcW w:w="2338" w:type="dxa"/>
          </w:tcPr>
          <w:p w14:paraId="32B4114A" w14:textId="77777777" w:rsidR="00670D31" w:rsidRDefault="00670D31" w:rsidP="00254916">
            <w:r>
              <w:t>No intervention</w:t>
            </w:r>
          </w:p>
        </w:tc>
        <w:tc>
          <w:tcPr>
            <w:tcW w:w="2338" w:type="dxa"/>
          </w:tcPr>
          <w:p w14:paraId="41081076" w14:textId="77777777" w:rsidR="00670D31" w:rsidRDefault="00670D31" w:rsidP="00254916">
            <w:r>
              <w:t>Mortality</w:t>
            </w:r>
          </w:p>
          <w:p w14:paraId="6D6C4AC4" w14:textId="77777777" w:rsidR="00670D31" w:rsidRDefault="00670D31" w:rsidP="00254916">
            <w:r>
              <w:t>Reversal of shock</w:t>
            </w:r>
          </w:p>
          <w:p w14:paraId="6E7D417A" w14:textId="77777777" w:rsidR="00670D31" w:rsidRDefault="00670D31" w:rsidP="00254916">
            <w:r>
              <w:t>Organ failure</w:t>
            </w:r>
          </w:p>
          <w:p w14:paraId="5645E453" w14:textId="77777777" w:rsidR="00670D31" w:rsidRDefault="00670D31" w:rsidP="00254916">
            <w:r>
              <w:t>Hyperglycemia</w:t>
            </w:r>
          </w:p>
          <w:p w14:paraId="5255197F" w14:textId="77777777" w:rsidR="00670D31" w:rsidRDefault="00670D31" w:rsidP="00254916">
            <w:r>
              <w:t>Neuromuscular weakness</w:t>
            </w:r>
          </w:p>
        </w:tc>
      </w:tr>
      <w:tr w:rsidR="00670D31" w14:paraId="4BBC7565" w14:textId="77777777" w:rsidTr="00254916">
        <w:tc>
          <w:tcPr>
            <w:tcW w:w="9350" w:type="dxa"/>
            <w:gridSpan w:val="4"/>
          </w:tcPr>
          <w:p w14:paraId="4FCECDDD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EA4F63">
              <w:lastRenderedPageBreak/>
              <w:t xml:space="preserve">In critically ill patients </w:t>
            </w:r>
            <w:r>
              <w:t xml:space="preserve">with </w:t>
            </w:r>
            <w:r w:rsidRPr="008B44DC">
              <w:t>ALF or ACLF</w:t>
            </w:r>
            <w:r>
              <w:t xml:space="preserve">, should be recommend a high protein </w:t>
            </w:r>
            <w:r w:rsidRPr="00EA4F63">
              <w:t>(1.2 – 2.0 g/kg/day)</w:t>
            </w:r>
            <w:r>
              <w:t xml:space="preserve"> diet</w:t>
            </w:r>
            <w:r w:rsidRPr="00EA4F63">
              <w:t xml:space="preserve"> </w:t>
            </w:r>
            <w:r>
              <w:t>as</w:t>
            </w:r>
            <w:r w:rsidRPr="00EA4F63">
              <w:t xml:space="preserve"> compared to a low protein (&lt; 1.0 g/kg/day) diet?   </w:t>
            </w:r>
          </w:p>
        </w:tc>
      </w:tr>
      <w:tr w:rsidR="00670D31" w14:paraId="006920CD" w14:textId="77777777" w:rsidTr="00254916">
        <w:tc>
          <w:tcPr>
            <w:tcW w:w="2337" w:type="dxa"/>
          </w:tcPr>
          <w:p w14:paraId="17F082EE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00DB92C5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029A4CC9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74807DDB" w14:textId="77777777" w:rsidR="00670D31" w:rsidRDefault="00670D31" w:rsidP="00254916">
            <w:r>
              <w:t>Outcome(s)</w:t>
            </w:r>
          </w:p>
        </w:tc>
      </w:tr>
      <w:tr w:rsidR="00670D31" w14:paraId="545E2BE0" w14:textId="77777777" w:rsidTr="00254916">
        <w:tc>
          <w:tcPr>
            <w:tcW w:w="2337" w:type="dxa"/>
          </w:tcPr>
          <w:p w14:paraId="5C1C025B" w14:textId="77777777" w:rsidR="00670D31" w:rsidRDefault="00670D31" w:rsidP="00254916">
            <w:r>
              <w:t>Critically ill patients with liver failure</w:t>
            </w:r>
          </w:p>
        </w:tc>
        <w:tc>
          <w:tcPr>
            <w:tcW w:w="2337" w:type="dxa"/>
          </w:tcPr>
          <w:p w14:paraId="39934B81" w14:textId="77777777" w:rsidR="00670D31" w:rsidRDefault="00670D31" w:rsidP="00254916">
            <w:r>
              <w:t>High protein diet</w:t>
            </w:r>
          </w:p>
        </w:tc>
        <w:tc>
          <w:tcPr>
            <w:tcW w:w="2338" w:type="dxa"/>
          </w:tcPr>
          <w:p w14:paraId="62C4720C" w14:textId="77777777" w:rsidR="00670D31" w:rsidRDefault="00670D31" w:rsidP="00254916">
            <w:r>
              <w:t>Low protein diet</w:t>
            </w:r>
          </w:p>
        </w:tc>
        <w:tc>
          <w:tcPr>
            <w:tcW w:w="2338" w:type="dxa"/>
          </w:tcPr>
          <w:p w14:paraId="25581C90" w14:textId="77777777" w:rsidR="00670D31" w:rsidRDefault="00670D31" w:rsidP="00254916">
            <w:r>
              <w:t>Mortality</w:t>
            </w:r>
          </w:p>
          <w:p w14:paraId="404C90DC" w14:textId="77777777" w:rsidR="00670D31" w:rsidRDefault="00670D31" w:rsidP="00254916">
            <w:r>
              <w:t>Hepatic Encephalopathy</w:t>
            </w:r>
          </w:p>
        </w:tc>
      </w:tr>
      <w:tr w:rsidR="00670D31" w14:paraId="3948DD38" w14:textId="77777777" w:rsidTr="00254916">
        <w:tc>
          <w:tcPr>
            <w:tcW w:w="9350" w:type="dxa"/>
            <w:gridSpan w:val="4"/>
          </w:tcPr>
          <w:p w14:paraId="3BC6160E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 w:rsidRPr="00EA4F63">
              <w:t xml:space="preserve">In critically ill patients hospitalized with </w:t>
            </w:r>
            <w:r w:rsidRPr="008B44DC">
              <w:t xml:space="preserve">ALF or ACLF </w:t>
            </w:r>
            <w:r w:rsidRPr="00EA4F63">
              <w:t>who are receiving enteral or parente</w:t>
            </w:r>
            <w:r>
              <w:t>ral nutrition, should we recommend a</w:t>
            </w:r>
            <w:r w:rsidRPr="00EA4F63">
              <w:t xml:space="preserve"> formula high in branched-chain amino acids (BCAA</w:t>
            </w:r>
            <w:r>
              <w:t xml:space="preserve">) </w:t>
            </w:r>
            <w:r w:rsidRPr="00EA4F63">
              <w:t>compared to a standard amino acid profile</w:t>
            </w:r>
          </w:p>
        </w:tc>
      </w:tr>
      <w:tr w:rsidR="00670D31" w14:paraId="03D85006" w14:textId="77777777" w:rsidTr="00254916">
        <w:tc>
          <w:tcPr>
            <w:tcW w:w="2337" w:type="dxa"/>
          </w:tcPr>
          <w:p w14:paraId="3B5B87C8" w14:textId="77777777" w:rsidR="00670D31" w:rsidRDefault="00670D31" w:rsidP="00254916">
            <w:r>
              <w:t xml:space="preserve">Population </w:t>
            </w:r>
          </w:p>
        </w:tc>
        <w:tc>
          <w:tcPr>
            <w:tcW w:w="2337" w:type="dxa"/>
          </w:tcPr>
          <w:p w14:paraId="4174E6B6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3CC3B2E7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3AB31924" w14:textId="77777777" w:rsidR="00670D31" w:rsidRDefault="00670D31" w:rsidP="00254916">
            <w:r>
              <w:t>Outcome(s)</w:t>
            </w:r>
          </w:p>
        </w:tc>
      </w:tr>
      <w:tr w:rsidR="00670D31" w14:paraId="2D05021C" w14:textId="77777777" w:rsidTr="00254916">
        <w:tc>
          <w:tcPr>
            <w:tcW w:w="2337" w:type="dxa"/>
          </w:tcPr>
          <w:p w14:paraId="1C82B6C5" w14:textId="77777777" w:rsidR="00670D31" w:rsidRDefault="00670D31" w:rsidP="00254916">
            <w:r>
              <w:t>Critically ill patients with liver failure</w:t>
            </w:r>
          </w:p>
        </w:tc>
        <w:tc>
          <w:tcPr>
            <w:tcW w:w="2337" w:type="dxa"/>
          </w:tcPr>
          <w:p w14:paraId="5DAA6D12" w14:textId="77777777" w:rsidR="00670D31" w:rsidRDefault="00670D31" w:rsidP="00254916">
            <w:r>
              <w:t>Nutrition formula high in branch chain amino acids</w:t>
            </w:r>
          </w:p>
        </w:tc>
        <w:tc>
          <w:tcPr>
            <w:tcW w:w="2338" w:type="dxa"/>
          </w:tcPr>
          <w:p w14:paraId="6E272CA5" w14:textId="77777777" w:rsidR="00670D31" w:rsidRDefault="00670D31" w:rsidP="00254916">
            <w:r>
              <w:t>Nutrition formula with standard amino acid profile</w:t>
            </w:r>
          </w:p>
        </w:tc>
        <w:tc>
          <w:tcPr>
            <w:tcW w:w="2338" w:type="dxa"/>
          </w:tcPr>
          <w:p w14:paraId="6FE89F5D" w14:textId="77777777" w:rsidR="00670D31" w:rsidRDefault="00670D31" w:rsidP="00254916">
            <w:r>
              <w:t>Mortality</w:t>
            </w:r>
          </w:p>
          <w:p w14:paraId="4A36A281" w14:textId="77777777" w:rsidR="00670D31" w:rsidRDefault="00670D31" w:rsidP="00254916">
            <w:r>
              <w:t>Hepatic Encephalopathy</w:t>
            </w:r>
          </w:p>
        </w:tc>
      </w:tr>
      <w:tr w:rsidR="00670D31" w14:paraId="004CDFD4" w14:textId="77777777" w:rsidTr="00254916">
        <w:tc>
          <w:tcPr>
            <w:tcW w:w="9350" w:type="dxa"/>
            <w:gridSpan w:val="4"/>
          </w:tcPr>
          <w:p w14:paraId="342EBE72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s</w:t>
            </w:r>
            <w:r w:rsidRPr="00632725">
              <w:t>hould</w:t>
            </w:r>
            <w:r>
              <w:t xml:space="preserve"> we use</w:t>
            </w:r>
            <w:r w:rsidRPr="00632725">
              <w:t xml:space="preserve"> enteral nutrition or paren</w:t>
            </w:r>
            <w:r>
              <w:t>teral nutrition</w:t>
            </w:r>
          </w:p>
        </w:tc>
      </w:tr>
      <w:tr w:rsidR="00670D31" w14:paraId="2E7B29C3" w14:textId="77777777" w:rsidTr="00254916">
        <w:tc>
          <w:tcPr>
            <w:tcW w:w="2337" w:type="dxa"/>
          </w:tcPr>
          <w:p w14:paraId="20337546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7126CD2E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789A4243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50ECFB8D" w14:textId="77777777" w:rsidR="00670D31" w:rsidRDefault="00670D31" w:rsidP="00254916">
            <w:r>
              <w:t>Outcome(s)</w:t>
            </w:r>
          </w:p>
        </w:tc>
      </w:tr>
      <w:tr w:rsidR="00670D31" w14:paraId="17C6DD07" w14:textId="77777777" w:rsidTr="00254916">
        <w:tc>
          <w:tcPr>
            <w:tcW w:w="2337" w:type="dxa"/>
          </w:tcPr>
          <w:p w14:paraId="45FDFA00" w14:textId="77777777" w:rsidR="00670D31" w:rsidRDefault="00670D31" w:rsidP="00254916">
            <w:r>
              <w:t>Critically ill patients with liver failure</w:t>
            </w:r>
          </w:p>
        </w:tc>
        <w:tc>
          <w:tcPr>
            <w:tcW w:w="2337" w:type="dxa"/>
          </w:tcPr>
          <w:p w14:paraId="3B6CBBE0" w14:textId="77777777" w:rsidR="00670D31" w:rsidRDefault="00670D31" w:rsidP="00254916">
            <w:r>
              <w:t>Enteral Nutrition</w:t>
            </w:r>
          </w:p>
        </w:tc>
        <w:tc>
          <w:tcPr>
            <w:tcW w:w="2338" w:type="dxa"/>
          </w:tcPr>
          <w:p w14:paraId="55704D1A" w14:textId="77777777" w:rsidR="00670D31" w:rsidRDefault="00670D31" w:rsidP="00254916">
            <w:r>
              <w:t xml:space="preserve"> Parenteral nutrition</w:t>
            </w:r>
          </w:p>
        </w:tc>
        <w:tc>
          <w:tcPr>
            <w:tcW w:w="2338" w:type="dxa"/>
          </w:tcPr>
          <w:p w14:paraId="504AB849" w14:textId="77777777" w:rsidR="00670D31" w:rsidRDefault="00670D31" w:rsidP="00254916">
            <w:r>
              <w:t>Mortality</w:t>
            </w:r>
          </w:p>
          <w:p w14:paraId="5D8C9A31" w14:textId="77777777" w:rsidR="00670D31" w:rsidRDefault="00670D31" w:rsidP="00254916">
            <w:r>
              <w:t>Infectious complications</w:t>
            </w:r>
          </w:p>
          <w:p w14:paraId="76042330" w14:textId="77777777" w:rsidR="00670D31" w:rsidRDefault="00670D31" w:rsidP="00254916">
            <w:r>
              <w:t>Gastro-intestinal intolerance</w:t>
            </w:r>
          </w:p>
        </w:tc>
      </w:tr>
      <w:tr w:rsidR="00670D31" w14:paraId="5C7C2C96" w14:textId="77777777" w:rsidTr="00254916">
        <w:tc>
          <w:tcPr>
            <w:tcW w:w="9350" w:type="dxa"/>
            <w:gridSpan w:val="4"/>
          </w:tcPr>
          <w:p w14:paraId="431A214C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should we screen for drug induced causes of liver failure</w:t>
            </w:r>
          </w:p>
        </w:tc>
      </w:tr>
      <w:tr w:rsidR="00670D31" w14:paraId="528E2BC7" w14:textId="77777777" w:rsidTr="00254916">
        <w:tc>
          <w:tcPr>
            <w:tcW w:w="2337" w:type="dxa"/>
          </w:tcPr>
          <w:p w14:paraId="22C75760" w14:textId="77777777" w:rsidR="00670D31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546FD265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60E74255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22E8A853" w14:textId="77777777" w:rsidR="00670D31" w:rsidRDefault="00670D31" w:rsidP="00254916">
            <w:r>
              <w:t>Outcomes(s)</w:t>
            </w:r>
          </w:p>
        </w:tc>
      </w:tr>
      <w:tr w:rsidR="00670D31" w14:paraId="2EAFCA76" w14:textId="77777777" w:rsidTr="00254916">
        <w:tc>
          <w:tcPr>
            <w:tcW w:w="2337" w:type="dxa"/>
          </w:tcPr>
          <w:p w14:paraId="333250E7" w14:textId="77777777" w:rsidR="00670D31" w:rsidRDefault="00670D31" w:rsidP="00254916">
            <w:r w:rsidRPr="004B384C">
              <w:t>Critically ill patients with liver failure</w:t>
            </w:r>
          </w:p>
        </w:tc>
        <w:tc>
          <w:tcPr>
            <w:tcW w:w="2337" w:type="dxa"/>
          </w:tcPr>
          <w:p w14:paraId="2C567F11" w14:textId="77777777" w:rsidR="00670D31" w:rsidRDefault="00670D31" w:rsidP="00254916">
            <w:r>
              <w:t>Screening for drug induced causes of liver failure</w:t>
            </w:r>
          </w:p>
        </w:tc>
        <w:tc>
          <w:tcPr>
            <w:tcW w:w="2338" w:type="dxa"/>
          </w:tcPr>
          <w:p w14:paraId="0D557E27" w14:textId="77777777" w:rsidR="00670D31" w:rsidRDefault="00670D31" w:rsidP="00254916">
            <w:r>
              <w:t>Not screening for drug induced causes of liver failure</w:t>
            </w:r>
          </w:p>
        </w:tc>
        <w:tc>
          <w:tcPr>
            <w:tcW w:w="2338" w:type="dxa"/>
          </w:tcPr>
          <w:p w14:paraId="23D562E1" w14:textId="77777777" w:rsidR="00670D31" w:rsidRDefault="00670D31" w:rsidP="00254916">
            <w:r>
              <w:t>Mortality</w:t>
            </w:r>
          </w:p>
          <w:p w14:paraId="4C3F1ADE" w14:textId="77777777" w:rsidR="00670D31" w:rsidRDefault="00670D31" w:rsidP="00254916">
            <w:r>
              <w:t>Transplant free survival</w:t>
            </w:r>
          </w:p>
          <w:p w14:paraId="2BF69B47" w14:textId="77777777" w:rsidR="00670D31" w:rsidRDefault="00670D31" w:rsidP="00254916"/>
        </w:tc>
      </w:tr>
      <w:tr w:rsidR="00670D31" w14:paraId="20D3D33E" w14:textId="77777777" w:rsidTr="00254916">
        <w:tc>
          <w:tcPr>
            <w:tcW w:w="9350" w:type="dxa"/>
            <w:gridSpan w:val="4"/>
          </w:tcPr>
          <w:p w14:paraId="28F6D847" w14:textId="77777777" w:rsidR="00670D31" w:rsidRDefault="00670D31" w:rsidP="00254916">
            <w:pPr>
              <w:pStyle w:val="ListParagraph"/>
              <w:numPr>
                <w:ilvl w:val="0"/>
                <w:numId w:val="1"/>
              </w:numPr>
            </w:pPr>
            <w:r>
              <w:t xml:space="preserve">In critically ill patients with </w:t>
            </w:r>
            <w:r w:rsidRPr="008B44DC">
              <w:t xml:space="preserve">ALF or ACLF </w:t>
            </w:r>
            <w:r>
              <w:t>should we adjust doses of medications based on hepatic function</w:t>
            </w:r>
          </w:p>
        </w:tc>
      </w:tr>
      <w:tr w:rsidR="00670D31" w14:paraId="0D4831B6" w14:textId="77777777" w:rsidTr="00254916">
        <w:tc>
          <w:tcPr>
            <w:tcW w:w="2337" w:type="dxa"/>
          </w:tcPr>
          <w:p w14:paraId="795BB4E1" w14:textId="77777777" w:rsidR="00670D31" w:rsidRPr="004B384C" w:rsidRDefault="00670D31" w:rsidP="00254916">
            <w:r>
              <w:t>Population</w:t>
            </w:r>
          </w:p>
        </w:tc>
        <w:tc>
          <w:tcPr>
            <w:tcW w:w="2337" w:type="dxa"/>
          </w:tcPr>
          <w:p w14:paraId="4E372741" w14:textId="77777777" w:rsidR="00670D31" w:rsidRDefault="00670D31" w:rsidP="00254916">
            <w:r>
              <w:t>Intervention</w:t>
            </w:r>
          </w:p>
        </w:tc>
        <w:tc>
          <w:tcPr>
            <w:tcW w:w="2338" w:type="dxa"/>
          </w:tcPr>
          <w:p w14:paraId="34E9CAD8" w14:textId="77777777" w:rsidR="00670D31" w:rsidRDefault="00670D31" w:rsidP="00254916">
            <w:r>
              <w:t>Comparator</w:t>
            </w:r>
          </w:p>
        </w:tc>
        <w:tc>
          <w:tcPr>
            <w:tcW w:w="2338" w:type="dxa"/>
          </w:tcPr>
          <w:p w14:paraId="08179F55" w14:textId="77777777" w:rsidR="00670D31" w:rsidRDefault="00670D31" w:rsidP="00254916">
            <w:r>
              <w:t>Outcome(s)</w:t>
            </w:r>
          </w:p>
        </w:tc>
      </w:tr>
      <w:tr w:rsidR="00670D31" w14:paraId="05DC9CA4" w14:textId="77777777" w:rsidTr="00254916">
        <w:tc>
          <w:tcPr>
            <w:tcW w:w="2337" w:type="dxa"/>
          </w:tcPr>
          <w:p w14:paraId="25A7BE94" w14:textId="77777777" w:rsidR="00670D31" w:rsidRPr="004B384C" w:rsidRDefault="00670D31" w:rsidP="00254916">
            <w:r w:rsidRPr="004B384C">
              <w:t>Critically ill patients with liver failure</w:t>
            </w:r>
          </w:p>
        </w:tc>
        <w:tc>
          <w:tcPr>
            <w:tcW w:w="2337" w:type="dxa"/>
          </w:tcPr>
          <w:p w14:paraId="2F46F4BB" w14:textId="77777777" w:rsidR="00670D31" w:rsidRDefault="00670D31" w:rsidP="00254916">
            <w:r>
              <w:t>Dose adjustment of medications based on hepatic function</w:t>
            </w:r>
          </w:p>
        </w:tc>
        <w:tc>
          <w:tcPr>
            <w:tcW w:w="2338" w:type="dxa"/>
          </w:tcPr>
          <w:p w14:paraId="50276FEA" w14:textId="77777777" w:rsidR="00670D31" w:rsidRDefault="00670D31" w:rsidP="00254916">
            <w:r>
              <w:t>Not adjusting doses of medications based on hepatic function</w:t>
            </w:r>
          </w:p>
        </w:tc>
        <w:tc>
          <w:tcPr>
            <w:tcW w:w="2338" w:type="dxa"/>
          </w:tcPr>
          <w:p w14:paraId="13FD56E0" w14:textId="77777777" w:rsidR="00670D31" w:rsidRDefault="00670D31" w:rsidP="00254916">
            <w:r>
              <w:t>Mortality</w:t>
            </w:r>
          </w:p>
          <w:p w14:paraId="78FA944E" w14:textId="77777777" w:rsidR="00670D31" w:rsidRDefault="00670D31" w:rsidP="00254916">
            <w:r>
              <w:t>Drug toxicity</w:t>
            </w:r>
          </w:p>
          <w:p w14:paraId="401878BC" w14:textId="77777777" w:rsidR="00670D31" w:rsidRDefault="00670D31" w:rsidP="00254916"/>
        </w:tc>
      </w:tr>
    </w:tbl>
    <w:p w14:paraId="7B71F8F8" w14:textId="77777777" w:rsidR="00670D31" w:rsidRDefault="00670D31" w:rsidP="00670D31">
      <w:pPr>
        <w:sectPr w:rsidR="00670D31" w:rsidSect="00670D3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69478A" w14:textId="77777777" w:rsidR="00881B51" w:rsidRDefault="00881B51"/>
    <w:sectPr w:rsidR="00881B51" w:rsidSect="00670D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85354"/>
    <w:multiLevelType w:val="hybridMultilevel"/>
    <w:tmpl w:val="F56E4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31"/>
    <w:rsid w:val="00670D31"/>
    <w:rsid w:val="0080452A"/>
    <w:rsid w:val="008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EDE8"/>
  <w15:chartTrackingRefBased/>
  <w15:docId w15:val="{073D037D-19FB-4C2A-95DC-540E69AB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D3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7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D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3C705D0EA384583D728B78E7CAD93" ma:contentTypeVersion="7" ma:contentTypeDescription="Create a new document." ma:contentTypeScope="" ma:versionID="a71bfd3ed943d0deabc138eb1ca62c8f">
  <xsd:schema xmlns:xsd="http://www.w3.org/2001/XMLSchema" xmlns:xs="http://www.w3.org/2001/XMLSchema" xmlns:p="http://schemas.microsoft.com/office/2006/metadata/properties" xmlns:ns3="ceb5cb91-1ba7-4309-985c-61e9109167c8" xmlns:ns4="5e95e6fb-615e-4d03-a0d3-eced73c294ba" targetNamespace="http://schemas.microsoft.com/office/2006/metadata/properties" ma:root="true" ma:fieldsID="aa2095d7e509eddcc2fa62d4ebce69e2" ns3:_="" ns4:_="">
    <xsd:import namespace="ceb5cb91-1ba7-4309-985c-61e9109167c8"/>
    <xsd:import namespace="5e95e6fb-615e-4d03-a0d3-eced73c2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cb91-1ba7-4309-985c-61e91091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6fb-615e-4d03-a0d3-eced73c2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DB329-522E-4E8D-9484-83F2157B01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95e6fb-615e-4d03-a0d3-eced73c294ba"/>
    <ds:schemaRef ds:uri="http://purl.org/dc/elements/1.1/"/>
    <ds:schemaRef ds:uri="http://schemas.microsoft.com/office/2006/metadata/properties"/>
    <ds:schemaRef ds:uri="ceb5cb91-1ba7-4309-985c-61e9109167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9FDABF-0805-45AF-B9D6-21604B2FB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A1F09-993F-4692-924E-D7A8D938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5cb91-1ba7-4309-985c-61e9109167c8"/>
    <ds:schemaRef ds:uri="5e95e6fb-615e-4d03-a0d3-eced73c2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10330</Characters>
  <Application>Microsoft Office Word</Application>
  <DocSecurity>0</DocSecurity>
  <Lines>1291</Lines>
  <Paragraphs>763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L. Higham</dc:creator>
  <cp:keywords/>
  <dc:description/>
  <cp:lastModifiedBy>Baeuerlein, Christopher</cp:lastModifiedBy>
  <cp:revision>2</cp:revision>
  <dcterms:created xsi:type="dcterms:W3CDTF">2019-08-21T16:38:00Z</dcterms:created>
  <dcterms:modified xsi:type="dcterms:W3CDTF">2019-11-28T02:55:00Z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0x010100F373C705D0EA384583D728B78E7CAD93</vt:lpwstr>
  </property>
</Properties>
</file>