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AE578" w14:textId="2FE0DEA6" w:rsidR="0086579F" w:rsidRPr="001E5E83" w:rsidRDefault="00395A51">
      <w:pPr>
        <w:rPr>
          <w:vertAlign w:val="superscript"/>
        </w:rPr>
      </w:pPr>
      <w:r>
        <w:t>Appendix: Strength of Recommendation Taxonomy (SORT) Criteria</w:t>
      </w:r>
      <w:r w:rsidR="001E5E83">
        <w:rPr>
          <w:vertAlign w:val="superscript"/>
        </w:rPr>
        <w:t>4</w:t>
      </w:r>
      <w:bookmarkStart w:id="0" w:name="_GoBack"/>
      <w:bookmarkEnd w:id="0"/>
    </w:p>
    <w:p w14:paraId="44C2010A" w14:textId="77777777" w:rsidR="00395A51" w:rsidRDefault="00395A51">
      <w:r w:rsidRPr="00395A51">
        <w:rPr>
          <w:noProof/>
        </w:rPr>
        <w:drawing>
          <wp:anchor distT="0" distB="0" distL="114300" distR="114300" simplePos="0" relativeHeight="251658240" behindDoc="1" locked="0" layoutInCell="1" allowOverlap="1" wp14:anchorId="61AEAB4E" wp14:editId="04EEC4E7">
            <wp:simplePos x="0" y="0"/>
            <wp:positionH relativeFrom="margin">
              <wp:align>center</wp:align>
            </wp:positionH>
            <wp:positionV relativeFrom="paragraph">
              <wp:posOffset>142875</wp:posOffset>
            </wp:positionV>
            <wp:extent cx="5268060" cy="5001323"/>
            <wp:effectExtent l="0" t="0" r="8890" b="8890"/>
            <wp:wrapTight wrapText="bothSides">
              <wp:wrapPolygon edited="0">
                <wp:start x="0" y="0"/>
                <wp:lineTo x="0" y="21556"/>
                <wp:lineTo x="21558" y="21556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5001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5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51"/>
    <w:rsid w:val="001E5E83"/>
    <w:rsid w:val="00395A51"/>
    <w:rsid w:val="0086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5A5C0"/>
  <w15:chartTrackingRefBased/>
  <w15:docId w15:val="{555B1D36-7586-440F-AAB8-754C8301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>ProMedica Health System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Kristen</dc:creator>
  <cp:keywords/>
  <dc:description/>
  <cp:lastModifiedBy>Perkins, Kimberly</cp:lastModifiedBy>
  <cp:revision>2</cp:revision>
  <dcterms:created xsi:type="dcterms:W3CDTF">2019-12-12T00:50:00Z</dcterms:created>
  <dcterms:modified xsi:type="dcterms:W3CDTF">2019-12-12T00:50:00Z</dcterms:modified>
</cp:coreProperties>
</file>