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95DC2" w14:textId="184E1150" w:rsidR="00AE3453" w:rsidRPr="00F66CAA" w:rsidRDefault="00AE3453" w:rsidP="00AE3453">
      <w:pPr>
        <w:rPr>
          <w:sz w:val="22"/>
          <w:szCs w:val="22"/>
        </w:rPr>
      </w:pPr>
      <w:r w:rsidRPr="00F66CAA">
        <w:rPr>
          <w:b/>
          <w:bCs/>
          <w:sz w:val="22"/>
          <w:szCs w:val="22"/>
        </w:rPr>
        <w:t>Supplementary Table 5:</w:t>
      </w:r>
      <w:r w:rsidRPr="00F66CAA">
        <w:rPr>
          <w:sz w:val="22"/>
          <w:szCs w:val="22"/>
        </w:rPr>
        <w:t xml:space="preserve"> Diversity in oxygen delivery modes and variation in FiO2 in the study participants. </w:t>
      </w:r>
    </w:p>
    <w:p w14:paraId="0AAE9433" w14:textId="77777777" w:rsidR="00AE3453" w:rsidRPr="00F66CAA" w:rsidRDefault="00AE3453" w:rsidP="00AE3453">
      <w:pPr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976"/>
      </w:tblGrid>
      <w:tr w:rsidR="00AE3453" w:rsidRPr="00F66CAA" w14:paraId="153E9490" w14:textId="77777777" w:rsidTr="00FC095B">
        <w:tc>
          <w:tcPr>
            <w:tcW w:w="3823" w:type="dxa"/>
            <w:shd w:val="clear" w:color="auto" w:fill="F2F2F2" w:themeFill="background1" w:themeFillShade="F2"/>
          </w:tcPr>
          <w:p w14:paraId="66782F42" w14:textId="77777777" w:rsidR="00AE3453" w:rsidRPr="00F66CAA" w:rsidRDefault="00AE3453" w:rsidP="00FC095B">
            <w:pPr>
              <w:rPr>
                <w:b/>
                <w:bCs/>
                <w:color w:val="000000" w:themeColor="text1"/>
                <w:szCs w:val="22"/>
              </w:rPr>
            </w:pPr>
            <w:r w:rsidRPr="00F66CAA">
              <w:rPr>
                <w:b/>
                <w:bCs/>
                <w:color w:val="000000" w:themeColor="text1"/>
                <w:szCs w:val="22"/>
              </w:rPr>
              <w:t xml:space="preserve">Oxygen delivery mode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BB9E2CD" w14:textId="11A2BB75" w:rsidR="00AE3453" w:rsidRPr="00F66CAA" w:rsidRDefault="00AE3453" w:rsidP="00FC095B">
            <w:pPr>
              <w:rPr>
                <w:b/>
                <w:bCs/>
                <w:color w:val="000000" w:themeColor="text1"/>
                <w:szCs w:val="22"/>
              </w:rPr>
            </w:pPr>
            <w:r w:rsidRPr="00F66CAA">
              <w:rPr>
                <w:b/>
                <w:bCs/>
                <w:color w:val="000000" w:themeColor="text1"/>
                <w:szCs w:val="22"/>
              </w:rPr>
              <w:t>Reported patients (N=</w:t>
            </w:r>
            <w:r w:rsidR="000772B9">
              <w:rPr>
                <w:b/>
                <w:bCs/>
                <w:color w:val="000000" w:themeColor="text1"/>
                <w:szCs w:val="22"/>
              </w:rPr>
              <w:t>642</w:t>
            </w:r>
            <w:r w:rsidRPr="00F66CAA">
              <w:rPr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AE3453" w:rsidRPr="00F66CAA" w14:paraId="6775C8E2" w14:textId="77777777" w:rsidTr="00FC095B">
        <w:tc>
          <w:tcPr>
            <w:tcW w:w="3823" w:type="dxa"/>
          </w:tcPr>
          <w:p w14:paraId="1CD613BC" w14:textId="77777777" w:rsidR="00AE3453" w:rsidRPr="00F66CAA" w:rsidRDefault="00AE3453" w:rsidP="00FC095B">
            <w:pPr>
              <w:rPr>
                <w:color w:val="000000" w:themeColor="text1"/>
                <w:sz w:val="20"/>
                <w:szCs w:val="20"/>
              </w:rPr>
            </w:pPr>
            <w:r w:rsidRPr="00F66CAA">
              <w:rPr>
                <w:color w:val="000000" w:themeColor="text1"/>
                <w:sz w:val="20"/>
                <w:szCs w:val="20"/>
              </w:rPr>
              <w:t>NIV</w:t>
            </w:r>
          </w:p>
        </w:tc>
        <w:tc>
          <w:tcPr>
            <w:tcW w:w="2976" w:type="dxa"/>
          </w:tcPr>
          <w:p w14:paraId="5BBFC858" w14:textId="6EF85FE8" w:rsidR="00AE3453" w:rsidRPr="00F66CAA" w:rsidRDefault="000772B9" w:rsidP="00FC09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369</w:t>
            </w:r>
            <w:r w:rsidR="00AE3453" w:rsidRPr="00F66CAA"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color w:val="000000" w:themeColor="text1"/>
                <w:sz w:val="20"/>
                <w:szCs w:val="20"/>
              </w:rPr>
              <w:t>642</w:t>
            </w:r>
            <w:r w:rsidR="00AE3453" w:rsidRPr="00F66CAA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57.5</w:t>
            </w:r>
            <w:r w:rsidR="00AE3453" w:rsidRPr="00F66CAA">
              <w:rPr>
                <w:color w:val="000000" w:themeColor="text1"/>
                <w:sz w:val="20"/>
                <w:szCs w:val="20"/>
              </w:rPr>
              <w:t>%)</w:t>
            </w:r>
          </w:p>
        </w:tc>
      </w:tr>
      <w:tr w:rsidR="00AE3453" w:rsidRPr="00F66CAA" w14:paraId="07D0EB19" w14:textId="77777777" w:rsidTr="00FC095B">
        <w:tc>
          <w:tcPr>
            <w:tcW w:w="3823" w:type="dxa"/>
          </w:tcPr>
          <w:p w14:paraId="2CA87C0A" w14:textId="77777777" w:rsidR="00AE3453" w:rsidRPr="00F66CAA" w:rsidRDefault="00AE3453" w:rsidP="00FC095B">
            <w:pPr>
              <w:rPr>
                <w:color w:val="000000" w:themeColor="text1"/>
                <w:sz w:val="20"/>
                <w:szCs w:val="20"/>
              </w:rPr>
            </w:pPr>
            <w:r w:rsidRPr="00F66CAA">
              <w:rPr>
                <w:color w:val="000000" w:themeColor="text1"/>
                <w:sz w:val="20"/>
                <w:szCs w:val="20"/>
              </w:rPr>
              <w:t>HFNC</w:t>
            </w:r>
          </w:p>
        </w:tc>
        <w:tc>
          <w:tcPr>
            <w:tcW w:w="2976" w:type="dxa"/>
          </w:tcPr>
          <w:p w14:paraId="56AB61B9" w14:textId="25D9508D" w:rsidR="00AE3453" w:rsidRPr="00F66CAA" w:rsidRDefault="000772B9" w:rsidP="00FC09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</w:t>
            </w:r>
            <w:r w:rsidR="00AE3453" w:rsidRPr="00F66CAA"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color w:val="000000" w:themeColor="text1"/>
                <w:sz w:val="20"/>
                <w:szCs w:val="20"/>
              </w:rPr>
              <w:t>642</w:t>
            </w:r>
            <w:r w:rsidR="00AE3453" w:rsidRPr="00F66CAA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16.7</w:t>
            </w:r>
            <w:r w:rsidR="00AE3453" w:rsidRPr="00F66CAA">
              <w:rPr>
                <w:color w:val="000000" w:themeColor="text1"/>
                <w:sz w:val="20"/>
                <w:szCs w:val="20"/>
              </w:rPr>
              <w:t>%)</w:t>
            </w:r>
          </w:p>
        </w:tc>
      </w:tr>
      <w:tr w:rsidR="00AE3453" w:rsidRPr="00F66CAA" w14:paraId="504BC52F" w14:textId="77777777" w:rsidTr="00FC095B">
        <w:tc>
          <w:tcPr>
            <w:tcW w:w="3823" w:type="dxa"/>
          </w:tcPr>
          <w:p w14:paraId="74D7DF57" w14:textId="77777777" w:rsidR="00AE3453" w:rsidRPr="00F66CAA" w:rsidRDefault="00AE3453" w:rsidP="00FC095B">
            <w:pPr>
              <w:rPr>
                <w:color w:val="000000" w:themeColor="text1"/>
                <w:sz w:val="20"/>
                <w:szCs w:val="20"/>
              </w:rPr>
            </w:pPr>
            <w:r w:rsidRPr="00F66CAA">
              <w:rPr>
                <w:color w:val="000000" w:themeColor="text1"/>
                <w:sz w:val="20"/>
                <w:szCs w:val="20"/>
              </w:rPr>
              <w:t xml:space="preserve">Hudson Mask </w:t>
            </w:r>
          </w:p>
        </w:tc>
        <w:tc>
          <w:tcPr>
            <w:tcW w:w="2976" w:type="dxa"/>
          </w:tcPr>
          <w:p w14:paraId="18A014D4" w14:textId="62017F06" w:rsidR="00AE3453" w:rsidRPr="00F66CAA" w:rsidRDefault="000772B9" w:rsidP="00FC09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65/642</w:t>
            </w:r>
            <w:r w:rsidR="00AE3453" w:rsidRPr="00F66CAA">
              <w:rPr>
                <w:color w:val="000000" w:themeColor="text1"/>
                <w:sz w:val="20"/>
                <w:szCs w:val="20"/>
              </w:rPr>
              <w:t xml:space="preserve"> (1</w:t>
            </w:r>
            <w:r>
              <w:rPr>
                <w:color w:val="000000" w:themeColor="text1"/>
                <w:sz w:val="20"/>
                <w:szCs w:val="20"/>
              </w:rPr>
              <w:t>0.1</w:t>
            </w:r>
            <w:r w:rsidR="00AE3453" w:rsidRPr="00F66CAA">
              <w:rPr>
                <w:color w:val="000000" w:themeColor="text1"/>
                <w:sz w:val="20"/>
                <w:szCs w:val="20"/>
              </w:rPr>
              <w:t>%)</w:t>
            </w:r>
          </w:p>
        </w:tc>
      </w:tr>
      <w:tr w:rsidR="00AE3453" w:rsidRPr="00F66CAA" w14:paraId="5558B195" w14:textId="77777777" w:rsidTr="00FC095B">
        <w:tc>
          <w:tcPr>
            <w:tcW w:w="3823" w:type="dxa"/>
          </w:tcPr>
          <w:p w14:paraId="05D87073" w14:textId="77777777" w:rsidR="00AE3453" w:rsidRPr="00F66CAA" w:rsidRDefault="00AE3453" w:rsidP="00FC095B">
            <w:pPr>
              <w:rPr>
                <w:color w:val="000000" w:themeColor="text1"/>
                <w:sz w:val="20"/>
                <w:szCs w:val="20"/>
              </w:rPr>
            </w:pPr>
            <w:r w:rsidRPr="00F66CAA">
              <w:rPr>
                <w:color w:val="000000" w:themeColor="text1"/>
                <w:sz w:val="20"/>
                <w:szCs w:val="20"/>
              </w:rPr>
              <w:t xml:space="preserve">Nasal Cannula </w:t>
            </w:r>
          </w:p>
        </w:tc>
        <w:tc>
          <w:tcPr>
            <w:tcW w:w="2976" w:type="dxa"/>
          </w:tcPr>
          <w:p w14:paraId="5B5E8D1E" w14:textId="4C14B4CD" w:rsidR="00AE3453" w:rsidRPr="00F66CAA" w:rsidRDefault="000772B9" w:rsidP="00FC09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101</w:t>
            </w:r>
            <w:r w:rsidR="00AE3453" w:rsidRPr="00F66CAA"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color w:val="000000" w:themeColor="text1"/>
                <w:sz w:val="20"/>
                <w:szCs w:val="20"/>
              </w:rPr>
              <w:t>642</w:t>
            </w:r>
            <w:r w:rsidR="00AE3453" w:rsidRPr="00F66CAA">
              <w:rPr>
                <w:color w:val="000000" w:themeColor="text1"/>
                <w:sz w:val="20"/>
                <w:szCs w:val="20"/>
              </w:rPr>
              <w:t xml:space="preserve"> (1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="00AE3453" w:rsidRPr="00F66CAA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="00AE3453" w:rsidRPr="00F66CAA">
              <w:rPr>
                <w:color w:val="000000" w:themeColor="text1"/>
                <w:sz w:val="20"/>
                <w:szCs w:val="20"/>
              </w:rPr>
              <w:t>%)</w:t>
            </w:r>
          </w:p>
        </w:tc>
      </w:tr>
      <w:tr w:rsidR="00AE3453" w:rsidRPr="00F66CAA" w14:paraId="273BE278" w14:textId="77777777" w:rsidTr="00FC095B">
        <w:tc>
          <w:tcPr>
            <w:tcW w:w="3823" w:type="dxa"/>
            <w:shd w:val="clear" w:color="auto" w:fill="F2F2F2" w:themeFill="background1" w:themeFillShade="F2"/>
          </w:tcPr>
          <w:p w14:paraId="46A17A5E" w14:textId="77777777" w:rsidR="00AE3453" w:rsidRPr="00F66CAA" w:rsidRDefault="00AE3453" w:rsidP="00FC095B">
            <w:pPr>
              <w:rPr>
                <w:color w:val="000000" w:themeColor="text1"/>
                <w:szCs w:val="22"/>
              </w:rPr>
            </w:pPr>
            <w:r w:rsidRPr="00F66CAA">
              <w:rPr>
                <w:b/>
                <w:bCs/>
                <w:color w:val="000000" w:themeColor="text1"/>
                <w:szCs w:val="22"/>
              </w:rPr>
              <w:t>Fraction of inhaled Oxygen (FiO</w:t>
            </w:r>
            <w:r w:rsidRPr="00F66CAA">
              <w:rPr>
                <w:b/>
                <w:bCs/>
                <w:color w:val="000000" w:themeColor="text1"/>
                <w:szCs w:val="22"/>
                <w:vertAlign w:val="subscript"/>
              </w:rPr>
              <w:t>2</w:t>
            </w:r>
            <w:r w:rsidRPr="00F66CAA">
              <w:rPr>
                <w:b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BE04ECD" w14:textId="48813008" w:rsidR="00AE3453" w:rsidRPr="00F66CAA" w:rsidRDefault="00AE3453" w:rsidP="00FC095B">
            <w:pPr>
              <w:rPr>
                <w:color w:val="000000" w:themeColor="text1"/>
                <w:szCs w:val="22"/>
              </w:rPr>
            </w:pPr>
            <w:r w:rsidRPr="00F66CAA">
              <w:rPr>
                <w:b/>
                <w:bCs/>
                <w:color w:val="000000" w:themeColor="text1"/>
                <w:szCs w:val="22"/>
              </w:rPr>
              <w:t>Reported patients (N=</w:t>
            </w:r>
            <w:r w:rsidR="000772B9">
              <w:rPr>
                <w:b/>
                <w:bCs/>
                <w:color w:val="000000" w:themeColor="text1"/>
                <w:szCs w:val="22"/>
              </w:rPr>
              <w:t>493</w:t>
            </w:r>
            <w:r w:rsidRPr="00F66CAA">
              <w:rPr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AE3453" w:rsidRPr="00F66CAA" w14:paraId="2086D559" w14:textId="77777777" w:rsidTr="00FC095B">
        <w:tc>
          <w:tcPr>
            <w:tcW w:w="3823" w:type="dxa"/>
          </w:tcPr>
          <w:p w14:paraId="3F6BE0D2" w14:textId="77777777" w:rsidR="00AE3453" w:rsidRPr="00F66CAA" w:rsidRDefault="00AE3453" w:rsidP="00FC095B">
            <w:pPr>
              <w:rPr>
                <w:color w:val="000000" w:themeColor="text1"/>
                <w:sz w:val="20"/>
                <w:szCs w:val="20"/>
              </w:rPr>
            </w:pPr>
            <w:r w:rsidRPr="00F66CAA">
              <w:rPr>
                <w:color w:val="000000" w:themeColor="text1"/>
                <w:sz w:val="20"/>
                <w:szCs w:val="20"/>
              </w:rPr>
              <w:t>&gt;0.70</w:t>
            </w:r>
          </w:p>
        </w:tc>
        <w:tc>
          <w:tcPr>
            <w:tcW w:w="2976" w:type="dxa"/>
          </w:tcPr>
          <w:p w14:paraId="289CC037" w14:textId="6098DB2A" w:rsidR="00AE3453" w:rsidRPr="00F66CAA" w:rsidRDefault="000772B9" w:rsidP="00FC09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</w:t>
            </w:r>
            <w:r w:rsidR="00AE3453" w:rsidRPr="00F66CAA"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color w:val="000000" w:themeColor="text1"/>
                <w:sz w:val="20"/>
                <w:szCs w:val="20"/>
              </w:rPr>
              <w:t>493</w:t>
            </w:r>
            <w:r w:rsidR="00AE3453" w:rsidRPr="00F66CAA">
              <w:rPr>
                <w:color w:val="000000" w:themeColor="text1"/>
                <w:sz w:val="20"/>
                <w:szCs w:val="20"/>
              </w:rPr>
              <w:t xml:space="preserve"> (</w:t>
            </w:r>
            <w:r w:rsidR="00B50F25">
              <w:rPr>
                <w:color w:val="000000" w:themeColor="text1"/>
                <w:sz w:val="20"/>
                <w:szCs w:val="20"/>
              </w:rPr>
              <w:t>16.1</w:t>
            </w:r>
            <w:r w:rsidR="00AE3453" w:rsidRPr="00F66CAA">
              <w:rPr>
                <w:color w:val="000000" w:themeColor="text1"/>
                <w:sz w:val="20"/>
                <w:szCs w:val="20"/>
              </w:rPr>
              <w:t>%)</w:t>
            </w:r>
          </w:p>
        </w:tc>
      </w:tr>
      <w:tr w:rsidR="00AE3453" w:rsidRPr="00F66CAA" w14:paraId="1EAB2C03" w14:textId="77777777" w:rsidTr="00FC095B">
        <w:tc>
          <w:tcPr>
            <w:tcW w:w="3823" w:type="dxa"/>
          </w:tcPr>
          <w:p w14:paraId="6FB3893A" w14:textId="77777777" w:rsidR="00AE3453" w:rsidRPr="00F66CAA" w:rsidRDefault="00AE3453" w:rsidP="00FC095B">
            <w:pPr>
              <w:rPr>
                <w:color w:val="000000" w:themeColor="text1"/>
                <w:sz w:val="20"/>
                <w:szCs w:val="20"/>
              </w:rPr>
            </w:pPr>
            <w:r w:rsidRPr="00F66CAA">
              <w:rPr>
                <w:color w:val="000000" w:themeColor="text1"/>
                <w:sz w:val="20"/>
                <w:szCs w:val="20"/>
              </w:rPr>
              <w:t>0.70-0.50</w:t>
            </w:r>
          </w:p>
        </w:tc>
        <w:tc>
          <w:tcPr>
            <w:tcW w:w="2976" w:type="dxa"/>
          </w:tcPr>
          <w:p w14:paraId="55A4645D" w14:textId="0A37820F" w:rsidR="00AE3453" w:rsidRPr="00F66CAA" w:rsidRDefault="00B50F25" w:rsidP="00FC09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189</w:t>
            </w:r>
            <w:r w:rsidR="00AE3453" w:rsidRPr="00F66CAA">
              <w:rPr>
                <w:color w:val="000000" w:themeColor="text1"/>
                <w:sz w:val="20"/>
                <w:szCs w:val="20"/>
              </w:rPr>
              <w:t>/</w:t>
            </w:r>
            <w:r w:rsidR="000772B9">
              <w:rPr>
                <w:color w:val="000000" w:themeColor="text1"/>
                <w:sz w:val="20"/>
                <w:szCs w:val="20"/>
              </w:rPr>
              <w:t>493</w:t>
            </w:r>
            <w:r w:rsidR="00AE3453" w:rsidRPr="00F66CAA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38.3</w:t>
            </w:r>
            <w:r w:rsidR="00AE3453" w:rsidRPr="00F66CAA">
              <w:rPr>
                <w:color w:val="000000" w:themeColor="text1"/>
                <w:sz w:val="20"/>
                <w:szCs w:val="20"/>
              </w:rPr>
              <w:t>%)</w:t>
            </w:r>
          </w:p>
        </w:tc>
      </w:tr>
      <w:tr w:rsidR="00AE3453" w:rsidRPr="00F66CAA" w14:paraId="02C5F6A9" w14:textId="77777777" w:rsidTr="00FC095B">
        <w:tc>
          <w:tcPr>
            <w:tcW w:w="3823" w:type="dxa"/>
          </w:tcPr>
          <w:p w14:paraId="27C43BF8" w14:textId="77777777" w:rsidR="00AE3453" w:rsidRPr="00F66CAA" w:rsidRDefault="00AE3453" w:rsidP="00FC095B">
            <w:pPr>
              <w:rPr>
                <w:color w:val="000000" w:themeColor="text1"/>
                <w:sz w:val="20"/>
                <w:szCs w:val="20"/>
              </w:rPr>
            </w:pPr>
            <w:r w:rsidRPr="00F66CAA">
              <w:rPr>
                <w:color w:val="000000" w:themeColor="text1"/>
                <w:sz w:val="20"/>
                <w:szCs w:val="20"/>
              </w:rPr>
              <w:t>&lt;0.50</w:t>
            </w:r>
          </w:p>
        </w:tc>
        <w:tc>
          <w:tcPr>
            <w:tcW w:w="2976" w:type="dxa"/>
          </w:tcPr>
          <w:p w14:paraId="2E3D5A82" w14:textId="71176E90" w:rsidR="00AE3453" w:rsidRPr="00F66CAA" w:rsidRDefault="000772B9" w:rsidP="00FC09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225</w:t>
            </w:r>
            <w:r w:rsidR="00AE3453" w:rsidRPr="00F66CAA"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color w:val="000000" w:themeColor="text1"/>
                <w:sz w:val="20"/>
                <w:szCs w:val="20"/>
              </w:rPr>
              <w:t>493</w:t>
            </w:r>
            <w:r w:rsidR="00AE3453" w:rsidRPr="00F66CAA">
              <w:rPr>
                <w:color w:val="000000" w:themeColor="text1"/>
                <w:sz w:val="20"/>
                <w:szCs w:val="20"/>
              </w:rPr>
              <w:t xml:space="preserve"> (</w:t>
            </w:r>
            <w:r w:rsidR="00B50F25">
              <w:rPr>
                <w:color w:val="000000" w:themeColor="text1"/>
                <w:sz w:val="20"/>
                <w:szCs w:val="20"/>
              </w:rPr>
              <w:t>45.6</w:t>
            </w:r>
            <w:r w:rsidR="00AE3453" w:rsidRPr="00F66CAA">
              <w:rPr>
                <w:color w:val="000000" w:themeColor="text1"/>
                <w:sz w:val="20"/>
                <w:szCs w:val="20"/>
              </w:rPr>
              <w:t>%)</w:t>
            </w:r>
          </w:p>
        </w:tc>
      </w:tr>
      <w:tr w:rsidR="00AE3453" w:rsidRPr="00F66CAA" w14:paraId="7AFA102A" w14:textId="77777777" w:rsidTr="00FC095B">
        <w:trPr>
          <w:trHeight w:val="76"/>
        </w:trPr>
        <w:tc>
          <w:tcPr>
            <w:tcW w:w="6799" w:type="dxa"/>
            <w:gridSpan w:val="2"/>
          </w:tcPr>
          <w:p w14:paraId="7F94652B" w14:textId="77777777" w:rsidR="00AE3453" w:rsidRPr="00F66CAA" w:rsidRDefault="00AE3453" w:rsidP="00FC095B">
            <w:pPr>
              <w:rPr>
                <w:color w:val="000000" w:themeColor="text1"/>
                <w:szCs w:val="22"/>
              </w:rPr>
            </w:pPr>
            <w:r w:rsidRPr="00F66CAA">
              <w:rPr>
                <w:color w:val="000000" w:themeColor="text1"/>
                <w:sz w:val="20"/>
                <w:szCs w:val="20"/>
              </w:rPr>
              <w:t xml:space="preserve">NIV = Non-Invasive Ventilation, HFNP= High Flow Nasal Cannula </w:t>
            </w:r>
          </w:p>
        </w:tc>
      </w:tr>
    </w:tbl>
    <w:p w14:paraId="664B219A" w14:textId="77777777" w:rsidR="00AE3453" w:rsidRPr="00F66CAA" w:rsidRDefault="00AE3453" w:rsidP="00AE3453">
      <w:pPr>
        <w:rPr>
          <w:color w:val="000000" w:themeColor="text1"/>
          <w:sz w:val="22"/>
          <w:szCs w:val="22"/>
        </w:rPr>
      </w:pPr>
    </w:p>
    <w:p w14:paraId="14BAB7B6" w14:textId="77777777" w:rsidR="00FC095B" w:rsidRDefault="00FC095B"/>
    <w:sectPr w:rsidR="00FC095B" w:rsidSect="00E532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53"/>
    <w:rsid w:val="000602D6"/>
    <w:rsid w:val="000772B9"/>
    <w:rsid w:val="000B60BB"/>
    <w:rsid w:val="000C0B91"/>
    <w:rsid w:val="000F0E49"/>
    <w:rsid w:val="000F1AE8"/>
    <w:rsid w:val="00142639"/>
    <w:rsid w:val="001D08D8"/>
    <w:rsid w:val="001E0AAC"/>
    <w:rsid w:val="001F6459"/>
    <w:rsid w:val="002237B8"/>
    <w:rsid w:val="00282BF0"/>
    <w:rsid w:val="002A5CE8"/>
    <w:rsid w:val="002C04BA"/>
    <w:rsid w:val="002F1A54"/>
    <w:rsid w:val="003348E2"/>
    <w:rsid w:val="0034392F"/>
    <w:rsid w:val="00386064"/>
    <w:rsid w:val="003964A0"/>
    <w:rsid w:val="003C170B"/>
    <w:rsid w:val="003D3217"/>
    <w:rsid w:val="004736C4"/>
    <w:rsid w:val="004E2E72"/>
    <w:rsid w:val="005450C9"/>
    <w:rsid w:val="005531A9"/>
    <w:rsid w:val="005611F1"/>
    <w:rsid w:val="00583521"/>
    <w:rsid w:val="005978F2"/>
    <w:rsid w:val="005A220B"/>
    <w:rsid w:val="005C0119"/>
    <w:rsid w:val="00687D3B"/>
    <w:rsid w:val="006A1304"/>
    <w:rsid w:val="006A4678"/>
    <w:rsid w:val="006D06EC"/>
    <w:rsid w:val="006E060C"/>
    <w:rsid w:val="008077A2"/>
    <w:rsid w:val="00824CEF"/>
    <w:rsid w:val="00844232"/>
    <w:rsid w:val="00900A74"/>
    <w:rsid w:val="00963543"/>
    <w:rsid w:val="00967AD2"/>
    <w:rsid w:val="00975570"/>
    <w:rsid w:val="009D621F"/>
    <w:rsid w:val="009F45DA"/>
    <w:rsid w:val="00A31124"/>
    <w:rsid w:val="00A7775A"/>
    <w:rsid w:val="00A83449"/>
    <w:rsid w:val="00AE3453"/>
    <w:rsid w:val="00B50F25"/>
    <w:rsid w:val="00B56117"/>
    <w:rsid w:val="00B8536F"/>
    <w:rsid w:val="00B919D3"/>
    <w:rsid w:val="00BD2B08"/>
    <w:rsid w:val="00C12EBA"/>
    <w:rsid w:val="00C26D1B"/>
    <w:rsid w:val="00C358E7"/>
    <w:rsid w:val="00C56566"/>
    <w:rsid w:val="00C63848"/>
    <w:rsid w:val="00C64A32"/>
    <w:rsid w:val="00C75351"/>
    <w:rsid w:val="00CC48E5"/>
    <w:rsid w:val="00CE6F31"/>
    <w:rsid w:val="00D02B0A"/>
    <w:rsid w:val="00D36023"/>
    <w:rsid w:val="00DC1E56"/>
    <w:rsid w:val="00DE0641"/>
    <w:rsid w:val="00E45274"/>
    <w:rsid w:val="00E532D5"/>
    <w:rsid w:val="00E6514E"/>
    <w:rsid w:val="00E7157B"/>
    <w:rsid w:val="00E7299C"/>
    <w:rsid w:val="00E761F7"/>
    <w:rsid w:val="00F24135"/>
    <w:rsid w:val="00F604FA"/>
    <w:rsid w:val="00F959BD"/>
    <w:rsid w:val="00FC095B"/>
    <w:rsid w:val="00FC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15967"/>
  <w15:chartTrackingRefBased/>
  <w15:docId w15:val="{98153F1A-749B-A548-B71D-2DC473FD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45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453"/>
    <w:rPr>
      <w:sz w:val="22"/>
      <w:szCs w:val="28"/>
      <w:lang w:bidi="bn-B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2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32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 reddy</dc:creator>
  <cp:keywords/>
  <dc:description/>
  <cp:lastModifiedBy>Baeuerlein, Christopher</cp:lastModifiedBy>
  <cp:revision>3</cp:revision>
  <dcterms:created xsi:type="dcterms:W3CDTF">2020-12-13T05:52:00Z</dcterms:created>
  <dcterms:modified xsi:type="dcterms:W3CDTF">2021-03-26T19:15:00Z</dcterms:modified>
</cp:coreProperties>
</file>