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A194B" w14:textId="21340D00" w:rsidR="0086040C" w:rsidRPr="009E1D00" w:rsidRDefault="0030596C" w:rsidP="0086040C">
      <w:pPr>
        <w:pStyle w:val="NormalWeb"/>
        <w:spacing w:before="0" w:beforeAutospacing="0" w:after="0" w:afterAutospacing="0" w:line="480" w:lineRule="auto"/>
        <w:jc w:val="center"/>
        <w:rPr>
          <w:rStyle w:val="Strong"/>
          <w:color w:val="0E101A"/>
          <w:sz w:val="28"/>
          <w:lang w:val="en-US"/>
        </w:rPr>
      </w:pPr>
      <w:r w:rsidRPr="009E1D00">
        <w:rPr>
          <w:rStyle w:val="Strong"/>
          <w:color w:val="0E101A"/>
          <w:sz w:val="28"/>
          <w:lang w:val="en-US"/>
        </w:rPr>
        <w:t>Comparison of circulating immune cells profiles and kinetics between COVID-19 and bacterial sepsis</w:t>
      </w:r>
    </w:p>
    <w:p w14:paraId="5F393453" w14:textId="77777777" w:rsidR="0086040C" w:rsidRPr="009E1D00" w:rsidRDefault="0086040C" w:rsidP="0086040C">
      <w:pPr>
        <w:pStyle w:val="NormalWeb"/>
        <w:spacing w:before="0" w:beforeAutospacing="0" w:after="0" w:afterAutospacing="0" w:line="480" w:lineRule="auto"/>
        <w:jc w:val="center"/>
        <w:rPr>
          <w:rStyle w:val="Strong"/>
          <w:color w:val="0E101A"/>
          <w:sz w:val="28"/>
          <w:lang w:val="en-US"/>
        </w:rPr>
      </w:pPr>
    </w:p>
    <w:p w14:paraId="30994B70" w14:textId="77777777" w:rsidR="0086040C" w:rsidRPr="009E1D00" w:rsidRDefault="0086040C" w:rsidP="0086040C">
      <w:pPr>
        <w:jc w:val="center"/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</w:p>
    <w:p w14:paraId="03EFE820" w14:textId="77777777" w:rsidR="006861CA" w:rsidRPr="009E1D00" w:rsidRDefault="00431961" w:rsidP="0086040C">
      <w:pPr>
        <w:jc w:val="center"/>
        <w:rPr>
          <w:rFonts w:ascii="Times New Roman" w:hAnsi="Times New Roman" w:cs="Times New Roman"/>
          <w:b/>
          <w:bCs/>
          <w:noProof w:val="0"/>
          <w:sz w:val="40"/>
          <w:szCs w:val="40"/>
        </w:rPr>
      </w:pPr>
      <w:r w:rsidRPr="009E1D00">
        <w:rPr>
          <w:rFonts w:ascii="Times New Roman" w:hAnsi="Times New Roman" w:cs="Times New Roman"/>
          <w:b/>
          <w:bCs/>
          <w:noProof w:val="0"/>
          <w:sz w:val="40"/>
          <w:szCs w:val="40"/>
        </w:rPr>
        <w:t>Supplementary Material</w:t>
      </w:r>
    </w:p>
    <w:p w14:paraId="25A8BE56" w14:textId="77777777" w:rsidR="00B12B57" w:rsidRPr="009E1D00" w:rsidRDefault="00B12B57">
      <w:pPr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</w:p>
    <w:p w14:paraId="559AB13F" w14:textId="77777777" w:rsidR="007B61A2" w:rsidRPr="009E1D00" w:rsidRDefault="007B61A2">
      <w:pPr>
        <w:rPr>
          <w:rFonts w:ascii="Times New Roman" w:hAnsi="Times New Roman" w:cs="Times New Roman"/>
          <w:b/>
          <w:bCs/>
          <w:noProof w:val="0"/>
          <w:sz w:val="32"/>
          <w:szCs w:val="32"/>
          <w:lang w:val="fr-FR"/>
        </w:rPr>
      </w:pPr>
    </w:p>
    <w:p w14:paraId="2A8EAD15" w14:textId="77777777" w:rsidR="007B61A2" w:rsidRPr="009E1D00" w:rsidRDefault="007B61A2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9E1D00">
        <w:rPr>
          <w:rFonts w:ascii="Times New Roman" w:hAnsi="Times New Roman" w:cs="Times New Roman"/>
        </w:rPr>
        <w:br w:type="page"/>
      </w:r>
    </w:p>
    <w:p w14:paraId="3E92C762" w14:textId="77777777" w:rsidR="007B61A2" w:rsidRPr="009E1D00" w:rsidRDefault="007B61A2" w:rsidP="007B61A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Flow-Chart</w:t>
      </w:r>
      <w:r w:rsidR="00BF2D52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FF7E2C1" w14:textId="77777777" w:rsidR="007B61A2" w:rsidRPr="009E1D00" w:rsidRDefault="001E7CB5">
      <w:pPr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  <w:r w:rsidRPr="009E1D00">
        <w:rPr>
          <w:rFonts w:ascii="Times New Roman" w:hAnsi="Times New Roman" w:cs="Times New Roman"/>
          <w:b/>
          <w:bCs/>
          <w:sz w:val="32"/>
          <w:szCs w:val="32"/>
        </w:rPr>
        <w:drawing>
          <wp:inline distT="0" distB="0" distL="0" distR="0" wp14:anchorId="6AC70196" wp14:editId="6F94C077">
            <wp:extent cx="5756910" cy="40678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CC06" w14:textId="77777777" w:rsidR="007B61A2" w:rsidRPr="009E1D00" w:rsidRDefault="007B61A2">
      <w:pPr>
        <w:rPr>
          <w:rFonts w:ascii="Times New Roman" w:hAnsi="Times New Roman" w:cs="Times New Roman"/>
          <w:b/>
          <w:bCs/>
          <w:noProof w:val="0"/>
          <w:sz w:val="32"/>
          <w:szCs w:val="32"/>
        </w:rPr>
      </w:pPr>
    </w:p>
    <w:p w14:paraId="6319C7B6" w14:textId="77777777" w:rsidR="00431961" w:rsidRPr="009E1D00" w:rsidRDefault="00431961">
      <w:pPr>
        <w:rPr>
          <w:rFonts w:ascii="Times New Roman" w:hAnsi="Times New Roman" w:cs="Times New Roman"/>
          <w:noProof w:val="0"/>
        </w:rPr>
      </w:pPr>
    </w:p>
    <w:p w14:paraId="6F0F8088" w14:textId="25F7F607" w:rsidR="007B61A2" w:rsidRPr="009E1D00" w:rsidRDefault="007B61A2">
      <w:pPr>
        <w:rPr>
          <w:rFonts w:ascii="Times New Roman" w:hAnsi="Times New Roman" w:cs="Times New Roman"/>
          <w:b/>
          <w:bCs/>
          <w:noProof w:val="0"/>
        </w:rPr>
      </w:pPr>
      <w:r w:rsidRPr="009E1D00">
        <w:rPr>
          <w:rFonts w:ascii="Times New Roman" w:hAnsi="Times New Roman" w:cs="Times New Roman"/>
          <w:b/>
          <w:bCs/>
          <w:noProof w:val="0"/>
        </w:rPr>
        <w:br w:type="page"/>
      </w:r>
    </w:p>
    <w:p w14:paraId="40C2E56E" w14:textId="77777777" w:rsidR="006D0794" w:rsidRPr="009E1D00" w:rsidRDefault="006D0794">
      <w:pPr>
        <w:rPr>
          <w:rFonts w:ascii="Times New Roman" w:hAnsi="Times New Roman" w:cs="Times New Roman"/>
          <w:b/>
          <w:bCs/>
          <w:noProof w:val="0"/>
        </w:rPr>
      </w:pPr>
    </w:p>
    <w:p w14:paraId="0FE888E7" w14:textId="390AC9FE" w:rsidR="00431961" w:rsidRPr="009E1D00" w:rsidRDefault="00431961" w:rsidP="007B61A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1. Baseline characteristics of the whole cohort. </w:t>
      </w:r>
    </w:p>
    <w:p w14:paraId="66D8B485" w14:textId="77777777" w:rsidR="00A275F7" w:rsidRPr="009E1D00" w:rsidRDefault="00A275F7" w:rsidP="00A275F7">
      <w:pPr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66"/>
        <w:gridCol w:w="2228"/>
        <w:gridCol w:w="2388"/>
        <w:gridCol w:w="816"/>
      </w:tblGrid>
      <w:tr w:rsidR="00431961" w:rsidRPr="009E1D00" w14:paraId="000BB0BF" w14:textId="77777777" w:rsidTr="00431961">
        <w:trPr>
          <w:trHeight w:val="3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29251C6" w14:textId="77777777" w:rsidR="00431961" w:rsidRPr="009E1D00" w:rsidRDefault="00A275F7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sz w:val="21"/>
                <w:szCs w:val="21"/>
              </w:rPr>
              <w:t>variable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6257CB48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Severe COVID-19</w:t>
            </w:r>
          </w:p>
          <w:p w14:paraId="5D1E6564" w14:textId="6DF3F9E6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(n=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94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)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2249E2B" w14:textId="77777777" w:rsidR="00431961" w:rsidRPr="009E1D00" w:rsidRDefault="009239AD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Non-</w:t>
            </w:r>
            <w:r w:rsidR="00431961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severe COVID-19</w:t>
            </w:r>
          </w:p>
          <w:p w14:paraId="01D4C698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(n=153)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5AD36925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Bacterial sepsis</w:t>
            </w:r>
          </w:p>
          <w:p w14:paraId="7B75858F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(n=108)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691BCFA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p</w:t>
            </w:r>
          </w:p>
        </w:tc>
      </w:tr>
      <w:tr w:rsidR="00431961" w:rsidRPr="009E1D00" w14:paraId="5E05D30C" w14:textId="77777777" w:rsidTr="00431961">
        <w:trPr>
          <w:trHeight w:val="3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882E68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Age, median [IQR]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12692D44" w14:textId="4AD5294A" w:rsidR="00431961" w:rsidRPr="009E1D00" w:rsidRDefault="0028518D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60 [52 - 68]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67FA56E1" w14:textId="22DA889A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56.3 [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40 - 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7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3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]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09E3D307" w14:textId="753B160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70.57 [57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- 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8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5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]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4236C7E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&lt;0.01</w:t>
            </w:r>
          </w:p>
        </w:tc>
      </w:tr>
      <w:tr w:rsidR="00431961" w:rsidRPr="009E1D00" w14:paraId="549D5B13" w14:textId="77777777" w:rsidTr="00431961">
        <w:trPr>
          <w:trHeight w:val="3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07E52D2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Male sex, n (%)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14:paraId="293C0580" w14:textId="2D776B40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  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75 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(7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9</w:t>
            </w:r>
            <w:r w:rsidR="00BC20C3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.</w:t>
            </w:r>
            <w:r w:rsidR="009D4166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8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2228" w:type="dxa"/>
            <w:shd w:val="clear" w:color="auto" w:fill="auto"/>
            <w:noWrap/>
            <w:vAlign w:val="bottom"/>
            <w:hideMark/>
          </w:tcPr>
          <w:p w14:paraId="7EABD6B7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  89 (58.2) 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14:paraId="215914CE" w14:textId="77777777" w:rsidR="00431961" w:rsidRPr="009E1D00" w:rsidRDefault="00431961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  69 (63.9)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17FF315" w14:textId="77777777" w:rsidR="00431961" w:rsidRPr="009E1D00" w:rsidRDefault="00240AFD" w:rsidP="008C366D">
            <w:pPr>
              <w:spacing w:line="48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&lt;</w:t>
            </w:r>
            <w:r w:rsidR="00431961"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0.0</w:t>
            </w: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1</w:t>
            </w:r>
          </w:p>
        </w:tc>
      </w:tr>
    </w:tbl>
    <w:p w14:paraId="33BBB7DA" w14:textId="77777777" w:rsidR="00431961" w:rsidRPr="009E1D00" w:rsidRDefault="00431961" w:rsidP="00431961">
      <w:pPr>
        <w:spacing w:line="480" w:lineRule="auto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9E1D00">
        <w:rPr>
          <w:rFonts w:ascii="Times New Roman" w:hAnsi="Times New Roman" w:cs="Times New Roman"/>
          <w:noProof w:val="0"/>
          <w:sz w:val="22"/>
          <w:szCs w:val="22"/>
        </w:rPr>
        <w:t>p&lt;0.05 considered statistically significant</w:t>
      </w:r>
    </w:p>
    <w:p w14:paraId="4388F8C4" w14:textId="77777777" w:rsidR="00431961" w:rsidRPr="009E1D00" w:rsidRDefault="00431961">
      <w:pPr>
        <w:rPr>
          <w:rFonts w:ascii="Times New Roman" w:hAnsi="Times New Roman" w:cs="Times New Roman"/>
          <w:b/>
          <w:bCs/>
          <w:noProof w:val="0"/>
        </w:rPr>
      </w:pPr>
    </w:p>
    <w:p w14:paraId="78BC577C" w14:textId="77777777" w:rsidR="00B457A3" w:rsidRPr="009E1D00" w:rsidRDefault="00B457A3">
      <w:pPr>
        <w:rPr>
          <w:rFonts w:ascii="Times New Roman" w:eastAsiaTheme="majorEastAsia" w:hAnsi="Times New Roman" w:cs="Times New Roman"/>
          <w:b/>
          <w:bCs/>
          <w:color w:val="000000" w:themeColor="text1"/>
        </w:rPr>
      </w:pPr>
      <w:r w:rsidRPr="009E1D00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C75198B" w14:textId="77777777" w:rsidR="00431961" w:rsidRPr="009E1D00" w:rsidRDefault="00431961" w:rsidP="007B61A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</w:t>
      </w:r>
      <w:r w:rsidR="00F00E3F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Baseline </w:t>
      </w:r>
      <w:r w:rsidR="007B61A2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characteristics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="007B61A2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outcome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severe </w:t>
      </w:r>
      <w:r w:rsidR="00F00E3F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ovid</w:t>
      </w:r>
      <w:r w:rsidR="007B61A2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 patients, comparison between men and women</w:t>
      </w:r>
    </w:p>
    <w:p w14:paraId="6361E01B" w14:textId="77777777" w:rsidR="00431961" w:rsidRPr="009E1D00" w:rsidRDefault="00431961">
      <w:pPr>
        <w:rPr>
          <w:rFonts w:ascii="Times New Roman" w:hAnsi="Times New Roman" w:cs="Times New Roman"/>
          <w:noProof w:val="0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240"/>
        <w:gridCol w:w="2240"/>
        <w:gridCol w:w="1300"/>
      </w:tblGrid>
      <w:tr w:rsidR="00431961" w:rsidRPr="009E1D00" w14:paraId="2FD4E017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3CDF5A54" w14:textId="77777777" w:rsidR="00431961" w:rsidRPr="009E1D00" w:rsidRDefault="00A275F7" w:rsidP="00431961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eastAsia="fr-FR"/>
              </w:rPr>
              <w:t>variable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F991F48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Female</w:t>
            </w:r>
          </w:p>
          <w:p w14:paraId="1051F409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n = 19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30BBFCF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Male</w:t>
            </w:r>
          </w:p>
          <w:p w14:paraId="64CA2710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n = 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4979DD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p value</w:t>
            </w:r>
          </w:p>
        </w:tc>
      </w:tr>
      <w:tr w:rsidR="00431961" w:rsidRPr="009E1D00" w14:paraId="19DD81E9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14A58CCD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Age,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E176206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60.27 [58.86, 70.20]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21859F1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60.18 [50.77, 67.37]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3F639F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0.27</w:t>
            </w:r>
          </w:p>
        </w:tc>
      </w:tr>
      <w:tr w:rsidR="00431961" w:rsidRPr="009E1D00" w14:paraId="1E276DE5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1CD957E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Hypertension,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6ECF86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12 (63.2)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C02B4B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35 (46.7)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DC2294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0.30</w:t>
            </w:r>
          </w:p>
        </w:tc>
      </w:tr>
      <w:tr w:rsidR="00431961" w:rsidRPr="009E1D00" w14:paraId="475C0228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9AFB3C5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Diabetes melitus,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49074A5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11 (57.9)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4D79CE3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21 (28.0)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A53C1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0.0</w:t>
            </w:r>
            <w:r w:rsidR="00240AFD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431961" w:rsidRPr="009E1D00" w14:paraId="7A5D7991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FCB99B7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Tobacco use,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D4CB83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0 (0)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E9025BF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9 (12.0)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050354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0.17</w:t>
            </w:r>
          </w:p>
        </w:tc>
      </w:tr>
      <w:tr w:rsidR="00431961" w:rsidRPr="009E1D00" w14:paraId="5B94EBA2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F0D9786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cardiac failure,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77AE696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1 (5.3)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0ED12E3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9 (12.0)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FA54D2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0.66</w:t>
            </w:r>
          </w:p>
        </w:tc>
      </w:tr>
      <w:tr w:rsidR="00431961" w:rsidRPr="009E1D00" w14:paraId="09796FB5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7B207C8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kidney failure,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856C068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2 (10.5)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3201C71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7 (9.3)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FD98B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431961" w:rsidRPr="009E1D00" w14:paraId="61193A22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12BF2DCD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Obstructive pulmonary disease,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B4CCA0B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6 (31.6)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BEFE727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9 (12.0)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83B73C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0.08</w:t>
            </w:r>
          </w:p>
        </w:tc>
      </w:tr>
      <w:tr w:rsidR="00431961" w:rsidRPr="009E1D00" w14:paraId="6DA7B380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1FD8132E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Immunodepression,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F64839C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2 (10.5)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E19BE7C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4 (5.3)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D411D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0.76</w:t>
            </w:r>
          </w:p>
        </w:tc>
      </w:tr>
      <w:tr w:rsidR="00431961" w:rsidRPr="009E1D00" w14:paraId="4340D817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559E17A8" w14:textId="3842EA04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Time from onset of 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symptoms,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FE6013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7.00 [5.00, 10.00]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5B87CC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6.50 [4.00, 9.75]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981A98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0.7</w:t>
            </w:r>
            <w:r w:rsidR="00240AFD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431961" w:rsidRPr="009E1D00" w14:paraId="1407DD8C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9AEBDE7" w14:textId="14563295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SAPS 2 on admission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FB81A2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36.00 [25.00, 52.00]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4D08F87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36.00 [27.00, 46.50]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1F18D2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0.93</w:t>
            </w:r>
          </w:p>
        </w:tc>
      </w:tr>
      <w:tr w:rsidR="00431961" w:rsidRPr="009E1D00" w14:paraId="4DFE1039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0CCB129D" w14:textId="113CE778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SOFA on admission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595C0D6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7.00 [3.00, 11.50]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D13CD99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7.00 [3.00, 9.50]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C34A16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0.5</w:t>
            </w:r>
            <w:r w:rsidR="00240AFD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431961" w:rsidRPr="009E1D00" w14:paraId="33CCE6B8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6C13991" w14:textId="5BA834EB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Charlson score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DCA47DD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3.00 [2.00, 4.00]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433E179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2.00 [1.00, 4.00]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5D9FEB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0.0</w:t>
            </w:r>
            <w:r w:rsidR="00240AFD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6</w:t>
            </w:r>
          </w:p>
        </w:tc>
      </w:tr>
      <w:tr w:rsidR="00431961" w:rsidRPr="009E1D00" w14:paraId="0B32B7F8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56BBED58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Mechanical ventilation on day 1,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28D3445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13 (68.4)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E1AF2BC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60 (80.0)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DF14ED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0.4</w:t>
            </w:r>
            <w:r w:rsidR="00240AFD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431961" w:rsidRPr="009E1D00" w14:paraId="1759CE0F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33C85FE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Vasopressor on day 1,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9145E0A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13 (68.4)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D686ACC" w14:textId="77777777" w:rsidR="00431961" w:rsidRPr="009E1D00" w:rsidRDefault="00431961" w:rsidP="00431961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48 (64.9)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D5BA52" w14:textId="77777777" w:rsidR="00431961" w:rsidRPr="009E1D00" w:rsidRDefault="00431961" w:rsidP="00431961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0.98</w:t>
            </w:r>
          </w:p>
        </w:tc>
      </w:tr>
      <w:tr w:rsidR="00185E4E" w:rsidRPr="009E1D00" w14:paraId="4C7AA450" w14:textId="77777777" w:rsidTr="00BB5F4D">
        <w:trPr>
          <w:trHeight w:val="320"/>
        </w:trPr>
        <w:tc>
          <w:tcPr>
            <w:tcW w:w="9260" w:type="dxa"/>
            <w:gridSpan w:val="4"/>
            <w:shd w:val="clear" w:color="auto" w:fill="auto"/>
            <w:noWrap/>
            <w:vAlign w:val="bottom"/>
          </w:tcPr>
          <w:p w14:paraId="1C42DF3B" w14:textId="77777777" w:rsidR="00185E4E" w:rsidRPr="009E1D00" w:rsidRDefault="00185E4E" w:rsidP="00BB5F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eastAsia="fr-FR"/>
              </w:rPr>
              <w:t>Immune phenotyping on admission</w:t>
            </w:r>
          </w:p>
        </w:tc>
      </w:tr>
      <w:tr w:rsidR="00185E4E" w:rsidRPr="009E1D00" w14:paraId="3D77B9B1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6DA38A39" w14:textId="14B2C999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mHLADR,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35FA8DBD" w14:textId="0A515154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6969 [4199-9632]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81C6E30" w14:textId="6CA9B7D0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6008 [3898-8632]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5BC222C" w14:textId="45FD9E86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0.71</w:t>
            </w:r>
          </w:p>
        </w:tc>
      </w:tr>
      <w:tr w:rsidR="00185E4E" w:rsidRPr="009E1D00" w14:paraId="3E00D8AE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77923FFC" w14:textId="62ABC77D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Monocyte count,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40ADAD31" w14:textId="340FA614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53.0 [35.5-76.0]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1DA1A5F" w14:textId="5763212F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34.0 [22.0-70.0]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732AC18" w14:textId="10FCF2B3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0.28</w:t>
            </w:r>
          </w:p>
        </w:tc>
      </w:tr>
      <w:tr w:rsidR="00185E4E" w:rsidRPr="009E1D00" w14:paraId="3E9C7E6D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1DE77DAF" w14:textId="1EE9995B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Basophil count,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4CD5AB2" w14:textId="7D405F3C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5.00 [2.50-6.00]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51D3A60" w14:textId="29928918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5.00 [3.00-7.00]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D555B4E" w14:textId="75A220C7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0.68</w:t>
            </w:r>
          </w:p>
        </w:tc>
      </w:tr>
      <w:tr w:rsidR="00185E4E" w:rsidRPr="009E1D00" w14:paraId="5C72BE30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04B19551" w14:textId="30CF5F42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Eosinophils,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2BBA04DE" w14:textId="7DB4308B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2.00 [2.00-15.00]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1A597438" w14:textId="04B7326B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3.00 [2.00-9.50]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4CC4B54" w14:textId="0315F855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0.85</w:t>
            </w:r>
          </w:p>
        </w:tc>
      </w:tr>
      <w:tr w:rsidR="00185E4E" w:rsidRPr="009E1D00" w14:paraId="656617DA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15994762" w14:textId="34878F6A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Neutrophil count,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34542A55" w14:textId="62C03C32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103.0 [37.0-308]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1BE8CD68" w14:textId="03D2407B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256.0 [71.50-359.0]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D1CD00B" w14:textId="34005AE4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0.37</w:t>
            </w:r>
          </w:p>
        </w:tc>
      </w:tr>
      <w:tr w:rsidR="00185E4E" w:rsidRPr="009E1D00" w14:paraId="1F63DAAD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7BEB9709" w14:textId="4E4520E1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CD3+ T Cells,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180E1F58" w14:textId="3A4488C7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247.0 [89.5-322.5]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70D53C2C" w14:textId="72400F69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285.0 [208.0-372.0]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724F95" w14:textId="1E9C162C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0.04</w:t>
            </w:r>
          </w:p>
        </w:tc>
      </w:tr>
      <w:tr w:rsidR="00185E4E" w:rsidRPr="009E1D00" w14:paraId="371288A6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2EA038AB" w14:textId="7498BBBC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CD4+ T Cells,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3AAD328" w14:textId="76492C3F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171.0 [94.0-290.0]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B7399F8" w14:textId="70336BBD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214.0 [148.5-288.5]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CE6A345" w14:textId="7FB91F6D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0.36</w:t>
            </w:r>
          </w:p>
        </w:tc>
      </w:tr>
      <w:tr w:rsidR="00185E4E" w:rsidRPr="009E1D00" w14:paraId="29B0BB83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0392B116" w14:textId="16EA7357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CD8+ T Cells,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2DA03B50" w14:textId="01010687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252.0 [130.5-290.0]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771026E1" w14:textId="1F641CAC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145.0 [76.5-322.5]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1B07622" w14:textId="5EACABBB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0.3</w:t>
            </w:r>
          </w:p>
        </w:tc>
      </w:tr>
      <w:tr w:rsidR="00185E4E" w:rsidRPr="009E1D00" w14:paraId="5701F8AA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12228CA9" w14:textId="0EAB9185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CD19+ B Cells,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27AEB43" w14:textId="770B06F9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142.0 [45.0-188.5]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50A04833" w14:textId="7D177152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102.0 [48.5-206.5]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FFEA4B8" w14:textId="07635918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0.72</w:t>
            </w:r>
          </w:p>
        </w:tc>
      </w:tr>
      <w:tr w:rsidR="00185E4E" w:rsidRPr="009E1D00" w14:paraId="531AC1C1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38AA2EE7" w14:textId="54E7FFFD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NK Cells,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73D62E47" w14:textId="2C79580C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172.0 [107.5-220.5]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7ABA5C3D" w14:textId="463388D8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160.0 [58.5-222.5]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719981" w14:textId="4215A10F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0.87</w:t>
            </w:r>
          </w:p>
        </w:tc>
      </w:tr>
      <w:tr w:rsidR="00185E4E" w:rsidRPr="009E1D00" w14:paraId="0D4FAAA2" w14:textId="77777777" w:rsidTr="00BB5F4D">
        <w:trPr>
          <w:trHeight w:val="320"/>
        </w:trPr>
        <w:tc>
          <w:tcPr>
            <w:tcW w:w="9260" w:type="dxa"/>
            <w:gridSpan w:val="4"/>
            <w:shd w:val="clear" w:color="auto" w:fill="auto"/>
            <w:noWrap/>
            <w:vAlign w:val="bottom"/>
          </w:tcPr>
          <w:p w14:paraId="7C6D6F31" w14:textId="250B568F" w:rsidR="00185E4E" w:rsidRPr="009E1D00" w:rsidRDefault="00185E4E" w:rsidP="00BB5F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eastAsia="fr-FR"/>
              </w:rPr>
              <w:t>Outcomes</w:t>
            </w:r>
          </w:p>
        </w:tc>
      </w:tr>
      <w:tr w:rsidR="00185E4E" w:rsidRPr="009E1D00" w14:paraId="6CB8575F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45CBFF48" w14:textId="48253CE6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Secondary infection,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3E0D4160" w14:textId="1C4FB59F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11 (57.9) 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1D91E003" w14:textId="38F75354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54 (72.0)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04B884B" w14:textId="03448AB2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0.36</w:t>
            </w:r>
          </w:p>
        </w:tc>
      </w:tr>
      <w:tr w:rsidR="00185E4E" w:rsidRPr="009E1D00" w14:paraId="73B0B73C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1BFDB2F4" w14:textId="051AC151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Length of stay, median [IQR]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EC6FBE7" w14:textId="08E1260C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13.00 [10.50, 18.00]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2BAAEC6" w14:textId="407D5434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19.00 [8.50, 34.00]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ECFC476" w14:textId="2314316C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0.13</w:t>
            </w:r>
          </w:p>
        </w:tc>
      </w:tr>
      <w:tr w:rsidR="00185E4E" w:rsidRPr="009E1D00" w14:paraId="7606E721" w14:textId="77777777" w:rsidTr="00BB5F4D">
        <w:trPr>
          <w:trHeight w:val="320"/>
        </w:trPr>
        <w:tc>
          <w:tcPr>
            <w:tcW w:w="3480" w:type="dxa"/>
            <w:shd w:val="clear" w:color="auto" w:fill="auto"/>
            <w:noWrap/>
            <w:vAlign w:val="bottom"/>
          </w:tcPr>
          <w:p w14:paraId="1D5F4F46" w14:textId="6C9A0274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ICU-death, n (%)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6C71046C" w14:textId="364AC042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 5 (26.3) 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14:paraId="46C394D3" w14:textId="6CBE6CCF" w:rsidR="00185E4E" w:rsidRPr="009E1D00" w:rsidRDefault="00185E4E" w:rsidP="00185E4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  28 (37.3)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314A94" w14:textId="606120F5" w:rsidR="00185E4E" w:rsidRPr="009E1D00" w:rsidRDefault="00185E4E" w:rsidP="00185E4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0.53</w:t>
            </w:r>
          </w:p>
        </w:tc>
      </w:tr>
    </w:tbl>
    <w:p w14:paraId="2A8FED79" w14:textId="77777777" w:rsidR="00185E4E" w:rsidRPr="009E1D00" w:rsidRDefault="00431961" w:rsidP="00185E4E">
      <w:pPr>
        <w:jc w:val="both"/>
        <w:rPr>
          <w:rFonts w:ascii="Times New Roman" w:hAnsi="Times New Roman" w:cs="Times New Roman"/>
          <w:noProof w:val="0"/>
        </w:rPr>
      </w:pPr>
      <w:r w:rsidRPr="009E1D00">
        <w:rPr>
          <w:rFonts w:ascii="Times New Roman" w:hAnsi="Times New Roman" w:cs="Times New Roman"/>
          <w:noProof w:val="0"/>
        </w:rPr>
        <w:t xml:space="preserve">IQR: interquartile rage, ICU : Intensive Care Unit, SAPS : Simplified Acute Physiology Score, SOFA : Sequential Organ Failure Assessment. </w:t>
      </w:r>
      <w:r w:rsidR="00185E4E" w:rsidRPr="009E1D00">
        <w:rPr>
          <w:rFonts w:ascii="Times New Roman" w:hAnsi="Times New Roman" w:cs="Times New Roman"/>
          <w:noProof w:val="0"/>
        </w:rPr>
        <w:t>mHLA-DR: monocytic human leukocyte antigen. p&lt;0.05 considered statistically significant</w:t>
      </w:r>
    </w:p>
    <w:p w14:paraId="709A9329" w14:textId="77777777" w:rsidR="00FD1A01" w:rsidRPr="009E1D00" w:rsidRDefault="00FD1A01" w:rsidP="00431961">
      <w:pPr>
        <w:jc w:val="both"/>
        <w:rPr>
          <w:rFonts w:ascii="Times New Roman" w:hAnsi="Times New Roman" w:cs="Times New Roman"/>
          <w:noProof w:val="0"/>
        </w:rPr>
      </w:pPr>
    </w:p>
    <w:p w14:paraId="750C7624" w14:textId="77777777" w:rsidR="00FD1A01" w:rsidRPr="009E1D00" w:rsidRDefault="00FD1A01" w:rsidP="00431961">
      <w:pPr>
        <w:jc w:val="both"/>
        <w:rPr>
          <w:rFonts w:ascii="Times New Roman" w:hAnsi="Times New Roman" w:cs="Times New Roman"/>
          <w:noProof w:val="0"/>
        </w:rPr>
      </w:pPr>
    </w:p>
    <w:p w14:paraId="7A1D32CB" w14:textId="77777777" w:rsidR="00B457A3" w:rsidRPr="009E1D00" w:rsidRDefault="00B457A3">
      <w:pPr>
        <w:rPr>
          <w:rFonts w:ascii="Times New Roman" w:hAnsi="Times New Roman" w:cs="Times New Roman"/>
          <w:b/>
          <w:bCs/>
          <w:noProof w:val="0"/>
        </w:rPr>
      </w:pPr>
      <w:r w:rsidRPr="009E1D00">
        <w:rPr>
          <w:rFonts w:ascii="Times New Roman" w:hAnsi="Times New Roman" w:cs="Times New Roman"/>
          <w:b/>
          <w:bCs/>
          <w:noProof w:val="0"/>
        </w:rPr>
        <w:br w:type="page"/>
      </w:r>
    </w:p>
    <w:p w14:paraId="3523E1FC" w14:textId="428C174B" w:rsidR="00185E4E" w:rsidRPr="009E1D00" w:rsidRDefault="009E1D00" w:rsidP="00185E4E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</w:t>
      </w:r>
      <w:r w:rsidR="00185E4E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upplementary Table 3. Baseline characteristics, immune phenotype and outcome of severe Covid-19 patients, comparison between co-infected and non co-infected patients </w:t>
      </w:r>
    </w:p>
    <w:p w14:paraId="5B71BB1B" w14:textId="77777777" w:rsidR="00185E4E" w:rsidRPr="009E1D00" w:rsidRDefault="00185E4E">
      <w:pPr>
        <w:rPr>
          <w:rFonts w:ascii="Times New Roman" w:hAnsi="Times New Roman" w:cs="Times New Roman"/>
          <w:noProof w:val="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423"/>
        <w:gridCol w:w="2860"/>
        <w:gridCol w:w="1300"/>
      </w:tblGrid>
      <w:tr w:rsidR="0028518D" w:rsidRPr="009E1D00" w14:paraId="6903A1E0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0F07FBF" w14:textId="13D9198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val="fr-FR" w:eastAsia="fr-FR"/>
              </w:rPr>
              <w:t>variable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5569311" w14:textId="777777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No co-infection</w:t>
            </w:r>
          </w:p>
          <w:p w14:paraId="75618DE9" w14:textId="00A6FE3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n = 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3A6AE15" w14:textId="777777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Co-infected patients</w:t>
            </w:r>
          </w:p>
          <w:p w14:paraId="3A8E2772" w14:textId="2597693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n = </w:t>
            </w:r>
            <w:r w:rsidR="00DC2C43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1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C075E" w14:textId="5D09194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p value</w:t>
            </w:r>
          </w:p>
        </w:tc>
      </w:tr>
      <w:tr w:rsidR="00475868" w:rsidRPr="009E1D00" w14:paraId="5ED7EEBE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A66B0ED" w14:textId="36773E61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Age,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09E6A90" w14:textId="777777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60 [53 - 68]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86AD075" w14:textId="4087B13D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60 [51-66]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BF08B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0.56</w:t>
            </w:r>
          </w:p>
        </w:tc>
      </w:tr>
      <w:tr w:rsidR="0028518D" w:rsidRPr="009E1D00" w14:paraId="166B2F49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CEEDE98" w14:textId="2244DBA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Male sex,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2DE3275" w14:textId="3E40BDB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61 (77.2)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1425FAF" w14:textId="4D8874B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14 (93.3)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5DAAB9" w14:textId="2F7F7222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0.28</w:t>
            </w:r>
          </w:p>
        </w:tc>
      </w:tr>
      <w:tr w:rsidR="0028518D" w:rsidRPr="009E1D00" w14:paraId="4202C845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901C037" w14:textId="4005F92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Hypertension,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337B667" w14:textId="4F126DA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42 (53.2)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B5D5EA4" w14:textId="0F377D1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5 (33.3)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048F85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0.26</w:t>
            </w:r>
          </w:p>
        </w:tc>
      </w:tr>
      <w:tr w:rsidR="0028518D" w:rsidRPr="009E1D00" w14:paraId="566F3588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FC9C891" w14:textId="32D9580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Diabetes melitus,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B206A25" w14:textId="0E9EC96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28 (35.4)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594F6DE" w14:textId="651E62B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4 (26.7)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CF6C00" w14:textId="2E7DE9CF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0.72</w:t>
            </w:r>
          </w:p>
        </w:tc>
      </w:tr>
      <w:tr w:rsidR="0028518D" w:rsidRPr="009E1D00" w14:paraId="065A7E59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3659414" w14:textId="2ED29E2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Tobacco use,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AEE656E" w14:textId="7CA09D6C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6 ( 7.6)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6B62692" w14:textId="2D5D48F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3 (20)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F28163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0.28</w:t>
            </w:r>
          </w:p>
        </w:tc>
      </w:tr>
      <w:tr w:rsidR="0028518D" w:rsidRPr="009E1D00" w14:paraId="2B8326ED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8ADC577" w14:textId="02E7EE0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cardiac failure,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D7D5BB8" w14:textId="38C43CDC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9 (11.4)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D34747D" w14:textId="5EF2F05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 (6.7)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65C6AA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0.93</w:t>
            </w:r>
          </w:p>
        </w:tc>
      </w:tr>
      <w:tr w:rsidR="0028518D" w:rsidRPr="009E1D00" w14:paraId="4AD500F5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1790A4B" w14:textId="76C4DF34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kidney disease,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B8CC1EC" w14:textId="13E2C401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7 ( 8.9)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1F88367" w14:textId="566372D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 (13.3)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D5EC40" w14:textId="2A6F17D6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0.95</w:t>
            </w:r>
          </w:p>
        </w:tc>
      </w:tr>
      <w:tr w:rsidR="0028518D" w:rsidRPr="009E1D00" w14:paraId="1B2DA78E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8928933" w14:textId="7DD4700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Obstructive pulmonary disease,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8A64D55" w14:textId="4D2D921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13 (16.5)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EF18D9E" w14:textId="44075DA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 (13.3)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D2DB24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28518D" w:rsidRPr="009E1D00" w14:paraId="7E305B76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181C442" w14:textId="5E11014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Immunodepression,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A52F15E" w14:textId="5E5B015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5 ( 6.3)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B027160" w14:textId="7BA8AC5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 (6.7)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C43BA1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28518D" w:rsidRPr="009E1D00" w14:paraId="5A051E5B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031C51D" w14:textId="039E7DCF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SAPS 2 on admission,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063BE21" w14:textId="15AD129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36 [26-45]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D81D499" w14:textId="6E124DC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47 [28-61]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C5DEE6" w14:textId="73B41EC8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0.19</w:t>
            </w:r>
          </w:p>
        </w:tc>
      </w:tr>
      <w:tr w:rsidR="0028518D" w:rsidRPr="009E1D00" w14:paraId="3BA1E83A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16A6C31" w14:textId="14091BE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SOFA on admission,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AC55331" w14:textId="06520BB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 [3-10]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F154BE7" w14:textId="6197D4B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 [3-11]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DB33D" w14:textId="3413B92F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0.98</w:t>
            </w:r>
          </w:p>
        </w:tc>
      </w:tr>
      <w:tr w:rsidR="0028518D" w:rsidRPr="009E1D00" w14:paraId="5AA239EE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D56D455" w14:textId="27B2FB3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Charlson score,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71CA3DD" w14:textId="7B4E808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 [1-4]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0C706BD" w14:textId="7B8D86E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 [1-4]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A5601" w14:textId="1D3C79A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0.64</w:t>
            </w:r>
          </w:p>
        </w:tc>
      </w:tr>
      <w:tr w:rsidR="0028518D" w:rsidRPr="009E1D00" w14:paraId="47D0D57A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C9549F0" w14:textId="70FB790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Mechanical ventilation on day 1,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64233F0" w14:textId="3BE9E2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61 (77.2)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4CF370F" w14:textId="2549EDDD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12 (80.0)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800F1F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28518D" w:rsidRPr="009E1D00" w14:paraId="6AAB58D0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19A9285" w14:textId="6277857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Vasopressor on day 1,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1F3D30F" w14:textId="663B7394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47 (59.5)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1F498A7" w14:textId="015420AD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14 (93.3)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910CF8" w14:textId="09473C62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</w:t>
            </w:r>
          </w:p>
        </w:tc>
      </w:tr>
      <w:tr w:rsidR="0028518D" w:rsidRPr="009E1D00" w14:paraId="007B4218" w14:textId="77777777" w:rsidTr="00BB5F4D">
        <w:trPr>
          <w:trHeight w:val="320"/>
        </w:trPr>
        <w:tc>
          <w:tcPr>
            <w:tcW w:w="9980" w:type="dxa"/>
            <w:gridSpan w:val="4"/>
            <w:shd w:val="clear" w:color="auto" w:fill="auto"/>
            <w:noWrap/>
            <w:vAlign w:val="bottom"/>
          </w:tcPr>
          <w:p w14:paraId="38C88AA2" w14:textId="4D5AE016" w:rsidR="0028518D" w:rsidRPr="009E1D00" w:rsidRDefault="0028518D" w:rsidP="00BB5F4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eastAsia="fr-FR"/>
              </w:rPr>
              <w:t>Immune phenotyping on admission</w:t>
            </w:r>
          </w:p>
        </w:tc>
      </w:tr>
      <w:tr w:rsidR="0028518D" w:rsidRPr="009E1D00" w14:paraId="7DF95506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A7B11C8" w14:textId="15F29E2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mHLADR,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E6606E9" w14:textId="58C0408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6285 [4036-9432]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B241001" w14:textId="040D07D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3964 [2983-6003]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86DDD8" w14:textId="0601AC9A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</w:t>
            </w:r>
          </w:p>
        </w:tc>
      </w:tr>
      <w:tr w:rsidR="0028518D" w:rsidRPr="009E1D00" w14:paraId="0A3889A4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13FB1CD" w14:textId="29950E5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Monocyte count, median [IQR] 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394F198" w14:textId="4C7159E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0.47 [0.31-0.83]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405322D" w14:textId="65B131C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0.55 [0.40-0.76]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62E002" w14:textId="6CACA3CF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0.47</w:t>
            </w:r>
          </w:p>
        </w:tc>
      </w:tr>
      <w:tr w:rsidR="0028518D" w:rsidRPr="009E1D00" w14:paraId="36749C5A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605150C" w14:textId="6B5D082F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</w:t>
            </w:r>
            <w:r w:rsidR="00185E4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Basophil count, median [IQR]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C05373C" w14:textId="6DF8ED8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 [0.02-0.06]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F24FCBE" w14:textId="1F67345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 [0.02-0.04]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010047" w14:textId="03BC5F9C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0.15</w:t>
            </w:r>
          </w:p>
        </w:tc>
      </w:tr>
      <w:tr w:rsidR="0028518D" w:rsidRPr="009E1D00" w14:paraId="53FB3AFD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29F0C93" w14:textId="45F0C16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Eosinophils, median [IQR]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AB2421D" w14:textId="6B695484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 [0-0.12]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39F1CCA" w14:textId="28D8DCF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 [0.01-0.04]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204B72" w14:textId="30857486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0.38</w:t>
            </w:r>
          </w:p>
        </w:tc>
      </w:tr>
      <w:tr w:rsidR="0028518D" w:rsidRPr="009E1D00" w14:paraId="17F3F147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812EF4C" w14:textId="3277890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Neutrophil count, median [IQR]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9732C53" w14:textId="52098B5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7.84 [6.12-11.20]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2782D58" w14:textId="58D7850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10.6 [7.8-12.9]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703D7F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0.27</w:t>
            </w:r>
          </w:p>
        </w:tc>
      </w:tr>
      <w:tr w:rsidR="0028518D" w:rsidRPr="009E1D00" w14:paraId="3142118B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47BF6DB" w14:textId="33FFAC30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CD3+ T Cells,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2B9DCAB" w14:textId="5333F78D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520 [353-889]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F534CEF" w14:textId="5F174E6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602 [363-723]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BB4B3C" w14:textId="46DE4E8D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0.86</w:t>
            </w:r>
          </w:p>
        </w:tc>
      </w:tr>
      <w:tr w:rsidR="0028518D" w:rsidRPr="009E1D00" w14:paraId="0ACAD846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EA7C5AE" w14:textId="56A5615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CD4+ T Cells, median [IQR]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557894B" w14:textId="0BACBFBB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371 [239-531]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A3AB6FF" w14:textId="1C26F49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359 [245-442]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8B29AF" w14:textId="10FB6C36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0.73</w:t>
            </w:r>
          </w:p>
        </w:tc>
      </w:tr>
      <w:tr w:rsidR="0028518D" w:rsidRPr="009E1D00" w14:paraId="585FA846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2D7A3AA" w14:textId="54C42013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CD8+ T Cells, median [IQR] 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5AE6702" w14:textId="7D4424CC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160 [83- 278]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EB27EAF" w14:textId="1D815F41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189 [136-247]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B2D9F0" w14:textId="2F635688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0.44</w:t>
            </w:r>
          </w:p>
        </w:tc>
      </w:tr>
      <w:tr w:rsidR="0028518D" w:rsidRPr="009E1D00" w14:paraId="0793A4AF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8C76855" w14:textId="01BD287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CD19+ B Cells, median [IQR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4FA7C17" w14:textId="3A44AB5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158 [111-295]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87757D2" w14:textId="37FC3D1F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170 [144-299]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70E87B" w14:textId="2D54F5B8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0.39</w:t>
            </w:r>
          </w:p>
        </w:tc>
      </w:tr>
      <w:tr w:rsidR="0028518D" w:rsidRPr="009E1D00" w14:paraId="13A376E5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6217390" w14:textId="5E9C84BE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NK Cells,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C5B38AD" w14:textId="46A7A81A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81 [54-144]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29A04C3" w14:textId="66B242C8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116 [63-153]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B5845C" w14:textId="7DD1F89D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0.38</w:t>
            </w:r>
          </w:p>
        </w:tc>
      </w:tr>
      <w:tr w:rsidR="0028518D" w:rsidRPr="009E1D00" w14:paraId="05C5CAED" w14:textId="77777777" w:rsidTr="00BB5F4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</w:tcPr>
          <w:p w14:paraId="56C5328E" w14:textId="696F205D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  <w:t>Outcomes</w:t>
            </w:r>
          </w:p>
        </w:tc>
        <w:tc>
          <w:tcPr>
            <w:tcW w:w="2423" w:type="dxa"/>
            <w:shd w:val="clear" w:color="auto" w:fill="auto"/>
            <w:noWrap/>
            <w:vAlign w:val="bottom"/>
          </w:tcPr>
          <w:p w14:paraId="663150AB" w14:textId="777777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0CF09D38" w14:textId="77777777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5CC32CE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28518D" w:rsidRPr="009E1D00" w14:paraId="569686A2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114EEE2" w14:textId="28DB28AF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Secondary infection,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B1D16B7" w14:textId="7169F2DC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55 (69.6)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5FD3051" w14:textId="4AD828A9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10 (66.7)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335D7F" w14:textId="77777777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28518D" w:rsidRPr="009E1D00" w14:paraId="329714D4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7B7E937" w14:textId="7BDDD8A5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Length of stay, median [IQR]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57AC032" w14:textId="1F3CD9A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17 [10-34]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12BF025" w14:textId="5C6E3C41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13 [7-20]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A874D7" w14:textId="6D3DF7C6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0.08</w:t>
            </w:r>
          </w:p>
        </w:tc>
      </w:tr>
      <w:tr w:rsidR="0028518D" w:rsidRPr="009E1D00" w14:paraId="5AE31965" w14:textId="77777777" w:rsidTr="0028518D">
        <w:trPr>
          <w:trHeight w:val="32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906CFBF" w14:textId="42011316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ICU-death, n (%)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55CBE35" w14:textId="679B4A72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24 (30.4)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F9DFB5" w14:textId="17554750" w:rsidR="0028518D" w:rsidRPr="009E1D00" w:rsidRDefault="0028518D" w:rsidP="0028518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9 (60)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07DE2C" w14:textId="440ECB11" w:rsidR="0028518D" w:rsidRPr="009E1D00" w:rsidRDefault="0028518D" w:rsidP="0028518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0.06</w:t>
            </w:r>
          </w:p>
        </w:tc>
      </w:tr>
    </w:tbl>
    <w:p w14:paraId="41091DEF" w14:textId="77777777" w:rsidR="00185E4E" w:rsidRPr="009E1D00" w:rsidRDefault="00185E4E" w:rsidP="00185E4E">
      <w:pPr>
        <w:jc w:val="both"/>
        <w:rPr>
          <w:rFonts w:ascii="Times New Roman" w:hAnsi="Times New Roman" w:cs="Times New Roman"/>
          <w:noProof w:val="0"/>
        </w:rPr>
      </w:pPr>
      <w:r w:rsidRPr="009E1D00">
        <w:rPr>
          <w:rFonts w:ascii="Times New Roman" w:hAnsi="Times New Roman" w:cs="Times New Roman"/>
          <w:noProof w:val="0"/>
        </w:rPr>
        <w:t>IQR: interquartile rage, ICU : Intensive Care Unit, SAPS : Simplified Acute Physiology Score, SOFA : Sequential Organ Failure Assessment. mHLA-DR: monocytic human leukocyte antigen. p&lt;0.05 considered statistically significant</w:t>
      </w:r>
    </w:p>
    <w:p w14:paraId="49F193CE" w14:textId="77777777" w:rsidR="0028518D" w:rsidRPr="009E1D00" w:rsidRDefault="0028518D">
      <w:pPr>
        <w:rPr>
          <w:rFonts w:ascii="Times New Roman" w:hAnsi="Times New Roman" w:cs="Times New Roman"/>
          <w:noProof w:val="0"/>
        </w:rPr>
      </w:pPr>
    </w:p>
    <w:p w14:paraId="003B4801" w14:textId="77777777" w:rsidR="001C725B" w:rsidRPr="009E1D00" w:rsidRDefault="001C725B">
      <w:pPr>
        <w:rPr>
          <w:rFonts w:ascii="Times New Roman" w:hAnsi="Times New Roman" w:cs="Times New Roman"/>
          <w:noProof w:val="0"/>
        </w:rPr>
      </w:pPr>
    </w:p>
    <w:p w14:paraId="7D45F52C" w14:textId="69283C4B" w:rsidR="001C725B" w:rsidRPr="009E1D00" w:rsidRDefault="001C725B" w:rsidP="001C725B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4. Baseline characteristics</w:t>
      </w:r>
      <w:r w:rsidR="00654FE0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immune phenotype</w:t>
      </w:r>
      <w:r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outcome of severe Covid-19 patients, comparison between </w:t>
      </w:r>
      <w:r w:rsidR="00654FE0" w:rsidRPr="009E1D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and young patients (age &gt; or &lt; to 60 years)</w:t>
      </w:r>
    </w:p>
    <w:p w14:paraId="7FDB9CA2" w14:textId="77777777" w:rsidR="001C725B" w:rsidRPr="009E1D00" w:rsidRDefault="001C725B">
      <w:pPr>
        <w:rPr>
          <w:rFonts w:ascii="Times New Roman" w:hAnsi="Times New Roman" w:cs="Times New Roman"/>
          <w:noProof w:val="0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49"/>
        <w:gridCol w:w="2253"/>
        <w:gridCol w:w="2119"/>
        <w:gridCol w:w="1145"/>
      </w:tblGrid>
      <w:tr w:rsidR="001C725B" w:rsidRPr="009E1D00" w14:paraId="7315C185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2714E0A0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sz w:val="22"/>
                <w:szCs w:val="22"/>
                <w:lang w:val="fr-FR" w:eastAsia="fr-FR"/>
              </w:rPr>
              <w:t>Variable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66FA11A5" w14:textId="77777777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Age &gt; 60</w:t>
            </w:r>
          </w:p>
          <w:p w14:paraId="2283D7A3" w14:textId="77777777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n = 49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36F442E2" w14:textId="77777777" w:rsidR="001C725B" w:rsidRPr="009E1D00" w:rsidRDefault="001C725B" w:rsidP="0024162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Age &lt; 60</w:t>
            </w:r>
          </w:p>
          <w:p w14:paraId="53B6BA8E" w14:textId="77777777" w:rsidR="001C725B" w:rsidRPr="009E1D00" w:rsidRDefault="001C725B" w:rsidP="0024162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n = 45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41FCD5A" w14:textId="479DEC27" w:rsidR="001C725B" w:rsidRPr="009E1D00" w:rsidRDefault="000A043A" w:rsidP="00BB5F4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p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value</w:t>
            </w:r>
          </w:p>
        </w:tc>
      </w:tr>
      <w:tr w:rsidR="001C725B" w:rsidRPr="009E1D00" w14:paraId="65AD2388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24AE04A1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Age,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42F44AF6" w14:textId="4494F80D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67 [6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72]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30EC9B3B" w14:textId="5060EBF1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51 [45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58]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00BF470" w14:textId="3148629B" w:rsidR="001C725B" w:rsidRPr="009E1D00" w:rsidRDefault="001C725B" w:rsidP="00BB5F4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1C725B" w:rsidRPr="009E1D00" w14:paraId="3B085B95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3E39171D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hAnsi="Times New Roman" w:cs="Times New Roman"/>
                <w:noProof w:val="0"/>
                <w:color w:val="000000"/>
                <w:sz w:val="21"/>
                <w:szCs w:val="21"/>
              </w:rPr>
              <w:t>Male sex,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2F387A92" w14:textId="40FB96EC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38 (77.6)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24C2EE02" w14:textId="0ED9A192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37 (82.2)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5319AB1" w14:textId="4E181C9B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0.7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</w:tr>
      <w:tr w:rsidR="001C725B" w:rsidRPr="009E1D00" w14:paraId="3B2F5E8C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4AAE3074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Hypertension,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1785BD5E" w14:textId="0E0E337D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30 (61.2)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00BE6FDB" w14:textId="51D9F955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17 (37.8)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4D5DA95" w14:textId="323F1130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</w:tr>
      <w:tr w:rsidR="001C725B" w:rsidRPr="009E1D00" w14:paraId="00C2419F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234AECBA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Diabetes melitus,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0C685EDC" w14:textId="38833A13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22 (44.9)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1B0BD5BF" w14:textId="1D57CA5D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10 (22.2)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013C03A" w14:textId="4BFB14FF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</w:tr>
      <w:tr w:rsidR="001C725B" w:rsidRPr="009E1D00" w14:paraId="2A294B96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375C2E5B" w14:textId="7777777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Tobacco use,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666B185F" w14:textId="7A6151DA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5 (10.2)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3592EC79" w14:textId="77777777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 (8.9)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086B060" w14:textId="028E0286" w:rsidR="001C725B" w:rsidRPr="009E1D00" w:rsidRDefault="001C725B" w:rsidP="0024162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0.9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</w:tr>
      <w:tr w:rsidR="001C725B" w:rsidRPr="009E1D00" w14:paraId="02466BE1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0D4584E0" w14:textId="1D037891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cardiac failure,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3F072E83" w14:textId="29351AC3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8 (16.3)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119026B8" w14:textId="293064BA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 (4.4)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22A0D20" w14:textId="4094F6A2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</w:tr>
      <w:tr w:rsidR="001C725B" w:rsidRPr="009E1D00" w14:paraId="6FBA5199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62A555C0" w14:textId="2DC66E22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Chronic kidney disease,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7BD79DBC" w14:textId="307BDA8E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7 (14.3)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19CB373A" w14:textId="2D09C03F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 (4.4)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4125E59" w14:textId="6A2107A7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0.20</w:t>
            </w:r>
          </w:p>
        </w:tc>
      </w:tr>
      <w:tr w:rsidR="001C725B" w:rsidRPr="009E1D00" w14:paraId="24FC761D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59D94F8B" w14:textId="102F788C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Obstructive pulmonary disease,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00CD762B" w14:textId="08305566" w:rsidR="001C725B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 (22.4)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653B0DF6" w14:textId="251C686C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4 (8.9)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5937501" w14:textId="4DDEC409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0.13</w:t>
            </w:r>
          </w:p>
        </w:tc>
      </w:tr>
      <w:tr w:rsidR="001C725B" w:rsidRPr="009E1D00" w14:paraId="343B13FE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044C0CB5" w14:textId="76136E13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Immunodepression,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74902AE2" w14:textId="4BEC21E0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 (6.1)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59CA039B" w14:textId="6E85986D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 (6.7)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5F9338A" w14:textId="77777777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</w:tr>
      <w:tr w:rsidR="001C725B" w:rsidRPr="009E1D00" w14:paraId="70093041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597ACF76" w14:textId="16357FB7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Time from onset of symptoms,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5775DA0D" w14:textId="46EE9722" w:rsidR="001C725B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[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="001C725B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10]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5F3B0C0C" w14:textId="65127A3D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[5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10]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74A14B4" w14:textId="10E85A58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</w:tr>
      <w:tr w:rsidR="001C725B" w:rsidRPr="009E1D00" w14:paraId="07483CF4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2B8D18FD" w14:textId="3CDE8FD3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SAPS 2 on admission,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5F0460A0" w14:textId="7CB26D8F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42 [31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53]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45FBB53D" w14:textId="4E16E977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29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[22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38]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464BA34" w14:textId="6007598A" w:rsidR="001C725B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1C725B" w:rsidRPr="009E1D00" w14:paraId="4AA9A55C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79570ADE" w14:textId="1502DEC6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SOFA on admission,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1B48E9A0" w14:textId="014715D8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 [4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11]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57376615" w14:textId="53499C48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 [2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9]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3540DFF" w14:textId="49FD4BF3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0.3</w:t>
            </w:r>
            <w:r w:rsidR="00654FE0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</w:tr>
      <w:tr w:rsidR="001C725B" w:rsidRPr="009E1D00" w14:paraId="3B67484C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69399D54" w14:textId="592E48FE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Charlson score,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6255875D" w14:textId="03A97FD0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 [2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0636F18D" w14:textId="2C0B6119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 [0</w:t>
            </w:r>
            <w:r w:rsidR="000A043A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4DD5DE2" w14:textId="4B98B913" w:rsidR="001C725B" w:rsidRPr="009E1D00" w:rsidRDefault="001C725B" w:rsidP="00BB5F4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1C725B" w:rsidRPr="009E1D00" w14:paraId="65AFBAD9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044D50FF" w14:textId="3D00E232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Mechanical ventilation on day 1,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252901C2" w14:textId="65F27F43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40 (81.6)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31352F04" w14:textId="23092B26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33 (73.3)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059877D" w14:textId="31C9034F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0.47</w:t>
            </w:r>
          </w:p>
        </w:tc>
      </w:tr>
      <w:tr w:rsidR="001C725B" w:rsidRPr="009E1D00" w14:paraId="0BF1180B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219FFB03" w14:textId="0790B183" w:rsidR="001C725B" w:rsidRPr="009E1D00" w:rsidRDefault="001C725B" w:rsidP="001C725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>Vasopressor on day 1,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116D7650" w14:textId="54F6B0D3" w:rsidR="001C725B" w:rsidRPr="009E1D00" w:rsidRDefault="001C725B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35 (71.4)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2F6094D5" w14:textId="16EA7E60" w:rsidR="001C725B" w:rsidRPr="009E1D00" w:rsidRDefault="001C725B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26 (59.1)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73A8AF1" w14:textId="3CFED5AF" w:rsidR="001C725B" w:rsidRPr="009E1D00" w:rsidRDefault="001C725B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0.30</w:t>
            </w:r>
          </w:p>
        </w:tc>
      </w:tr>
      <w:tr w:rsidR="00654FE0" w:rsidRPr="009E1D00" w14:paraId="08FD3245" w14:textId="77777777" w:rsidTr="00BB5F4D">
        <w:trPr>
          <w:trHeight w:val="320"/>
        </w:trPr>
        <w:tc>
          <w:tcPr>
            <w:tcW w:w="3539" w:type="dxa"/>
            <w:gridSpan w:val="2"/>
            <w:shd w:val="clear" w:color="auto" w:fill="auto"/>
            <w:noWrap/>
            <w:vAlign w:val="bottom"/>
          </w:tcPr>
          <w:p w14:paraId="3B342554" w14:textId="77777777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eastAsia="fr-FR"/>
              </w:rPr>
              <w:t>Immune phenotyping on admission</w:t>
            </w:r>
          </w:p>
        </w:tc>
        <w:tc>
          <w:tcPr>
            <w:tcW w:w="2253" w:type="dxa"/>
            <w:shd w:val="clear" w:color="auto" w:fill="auto"/>
            <w:noWrap/>
            <w:vAlign w:val="bottom"/>
          </w:tcPr>
          <w:p w14:paraId="5A88DE5B" w14:textId="77777777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4FC736E7" w14:textId="77777777" w:rsidR="00654FE0" w:rsidRPr="009E1D00" w:rsidRDefault="00654FE0" w:rsidP="0024162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289220B3" w14:textId="77777777" w:rsidR="00654FE0" w:rsidRPr="009E1D00" w:rsidRDefault="00654FE0" w:rsidP="002416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654FE0" w:rsidRPr="009E1D00" w14:paraId="7D25C1C3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13D2D168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mHLADR,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19B832E3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4310 [3612-6120]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4A84F978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7789 [6019-11212]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A63439D" w14:textId="77777777" w:rsidR="00654FE0" w:rsidRPr="009E1D00" w:rsidRDefault="00654FE0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654FE0" w:rsidRPr="009E1D00" w14:paraId="2C4B9932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153CCBC0" w14:textId="175865E1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Basophil count,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58614E97" w14:textId="35493145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 [0.02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0.05]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2810E424" w14:textId="51638A55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 [0.02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0.06]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2B0CFCD1" w14:textId="72BEC9A6" w:rsidR="00654FE0" w:rsidRPr="009E1D00" w:rsidRDefault="00654FE0" w:rsidP="00BB5F4D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0.93</w:t>
            </w:r>
          </w:p>
        </w:tc>
      </w:tr>
      <w:tr w:rsidR="00654FE0" w:rsidRPr="009E1D00" w14:paraId="30ECCD86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6B40E0A3" w14:textId="1C4ADF4A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Eosinophils,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32F6C660" w14:textId="7F64E8A1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 [0.00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40251FC6" w14:textId="5D3D6505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 [0.01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0.12]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B40D308" w14:textId="17594676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0.20</w:t>
            </w:r>
          </w:p>
        </w:tc>
      </w:tr>
      <w:tr w:rsidR="00654FE0" w:rsidRPr="009E1D00" w14:paraId="775B6003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07954BA6" w14:textId="56F0E7F2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Neutrophil count,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0583DB1A" w14:textId="72FF08E6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8.99 [7.26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12.87]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2E7925F9" w14:textId="3D056587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6.69 [5.25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9.71]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78B29DC4" w14:textId="1314BD32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0.04</w:t>
            </w:r>
          </w:p>
        </w:tc>
      </w:tr>
      <w:tr w:rsidR="00654FE0" w:rsidRPr="009E1D00" w14:paraId="3987DF69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077F3E04" w14:textId="1DAACFC7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CD3+ T Cells,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377ADAB9" w14:textId="3CF1CA01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427.00 [278.0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684.0]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7F25B8AE" w14:textId="22DF517F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644.0 [457.0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1280.0]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52AE45E" w14:textId="6C463366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654FE0" w:rsidRPr="009E1D00" w14:paraId="4923D9FC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2C92A340" w14:textId="5C2ECE15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CD4+ T Cells,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108D9B81" w14:textId="0AA4E98D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312.00 [211.0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450.0]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239361C2" w14:textId="73A08B9A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421.0 [303.0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676.0]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81A044D" w14:textId="71189ACA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0.01</w:t>
            </w:r>
          </w:p>
        </w:tc>
      </w:tr>
      <w:tr w:rsidR="00654FE0" w:rsidRPr="009E1D00" w14:paraId="7589E8A2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7F6E747B" w14:textId="57F71D5C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CD8+ T Cells,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4B778E04" w14:textId="3E2E3481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122.00 [75.0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199.0]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449008B1" w14:textId="0DA109CA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208.0 [116.0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342.0]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4AA54F3" w14:textId="76014473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654FE0" w:rsidRPr="009E1D00" w14:paraId="3CA1AE2D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46AE8071" w14:textId="29ABE737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CD19+ B Cells,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2F8256FA" w14:textId="42D1F123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152.50 [105.5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215.5]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364F8C30" w14:textId="0B1CA27C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183.5 [131.0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329.5]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24C1DF56" w14:textId="64922F8F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0.06</w:t>
            </w:r>
          </w:p>
        </w:tc>
      </w:tr>
      <w:tr w:rsidR="00654FE0" w:rsidRPr="009E1D00" w14:paraId="13F7BDCF" w14:textId="77777777" w:rsidTr="00BB5F4D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21A3B636" w14:textId="573769D9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NK Cells,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2092027F" w14:textId="03E48F10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67.00 [48.0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119.0]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1C76838D" w14:textId="72511B7F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115.0 [74.0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-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197.</w:t>
            </w:r>
            <w:r w:rsidR="006039FE"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8</w:t>
            </w: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]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9A181A8" w14:textId="2C98CA4E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&lt;0.01</w:t>
            </w:r>
          </w:p>
        </w:tc>
      </w:tr>
      <w:tr w:rsidR="00654FE0" w:rsidRPr="009E1D00" w14:paraId="3AD6E9FC" w14:textId="77777777" w:rsidTr="00654FE0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</w:tcPr>
          <w:p w14:paraId="22397562" w14:textId="77777777" w:rsidR="00654FE0" w:rsidRPr="009E1D00" w:rsidDel="00654FE0" w:rsidRDefault="00654FE0" w:rsidP="00654FE0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  <w:t>Outcomes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</w:tcPr>
          <w:p w14:paraId="1158F983" w14:textId="77777777" w:rsidR="00654FE0" w:rsidRPr="009E1D00" w:rsidDel="00654FE0" w:rsidRDefault="00654FE0" w:rsidP="009D4166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19" w:type="dxa"/>
            <w:shd w:val="clear" w:color="auto" w:fill="auto"/>
            <w:noWrap/>
            <w:vAlign w:val="bottom"/>
          </w:tcPr>
          <w:p w14:paraId="1D68BFF4" w14:textId="77777777" w:rsidR="00654FE0" w:rsidRPr="009E1D00" w:rsidDel="00654FE0" w:rsidRDefault="00654FE0" w:rsidP="00C33595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698B14E" w14:textId="77777777" w:rsidR="00654FE0" w:rsidRPr="009E1D00" w:rsidDel="00654FE0" w:rsidRDefault="00654FE0" w:rsidP="002416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654FE0" w:rsidRPr="009E1D00" w14:paraId="4A1187D6" w14:textId="77777777" w:rsidTr="00654FE0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4D5C0269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Secondary infection,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5DD542CB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36 (73.5)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59705EFB" w14:textId="77777777" w:rsidR="00654FE0" w:rsidRPr="009E1D00" w:rsidRDefault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29 (64.4)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6F898FA" w14:textId="77777777" w:rsidR="00654FE0" w:rsidRPr="009E1D00" w:rsidRDefault="00654FE0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0.47</w:t>
            </w:r>
          </w:p>
        </w:tc>
      </w:tr>
      <w:tr w:rsidR="00654FE0" w:rsidRPr="009E1D00" w14:paraId="7F6F955C" w14:textId="77777777" w:rsidTr="00654FE0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1D94EE7E" w14:textId="77777777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Length of stay, median [IQR]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758E11C4" w14:textId="77777777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17.00 [7-28]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664C7CAB" w14:textId="77777777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17.00 [10-34]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F579EB0" w14:textId="77777777" w:rsidR="00654FE0" w:rsidRPr="009E1D00" w:rsidRDefault="00654FE0" w:rsidP="0024162E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0.62</w:t>
            </w:r>
          </w:p>
        </w:tc>
      </w:tr>
      <w:tr w:rsidR="00654FE0" w:rsidRPr="009E1D00" w14:paraId="13576A56" w14:textId="77777777" w:rsidTr="00654FE0">
        <w:trPr>
          <w:trHeight w:val="320"/>
        </w:trPr>
        <w:tc>
          <w:tcPr>
            <w:tcW w:w="3390" w:type="dxa"/>
            <w:shd w:val="clear" w:color="auto" w:fill="auto"/>
            <w:noWrap/>
            <w:vAlign w:val="bottom"/>
            <w:hideMark/>
          </w:tcPr>
          <w:p w14:paraId="76C1D8F0" w14:textId="77777777" w:rsidR="00654FE0" w:rsidRPr="009E1D00" w:rsidRDefault="00654FE0" w:rsidP="00654FE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eastAsia="fr-FR"/>
              </w:rPr>
              <w:t xml:space="preserve">   ICU-death, n (%)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bottom"/>
            <w:hideMark/>
          </w:tcPr>
          <w:p w14:paraId="05AC6C66" w14:textId="77777777" w:rsidR="00654FE0" w:rsidRPr="009E1D00" w:rsidRDefault="00654FE0" w:rsidP="009D4166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23 (46.9) 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14:paraId="42C72640" w14:textId="77777777" w:rsidR="00654FE0" w:rsidRPr="009E1D00" w:rsidRDefault="00654FE0" w:rsidP="00C33595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 xml:space="preserve">10 (22.2)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D132AA2" w14:textId="77777777" w:rsidR="00654FE0" w:rsidRPr="009E1D00" w:rsidRDefault="00654FE0" w:rsidP="00C3359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9E1D00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fr-FR" w:eastAsia="fr-FR"/>
              </w:rPr>
              <w:t>0.02</w:t>
            </w:r>
          </w:p>
        </w:tc>
      </w:tr>
    </w:tbl>
    <w:p w14:paraId="76209CE6" w14:textId="77777777" w:rsidR="00475868" w:rsidRPr="009E1D00" w:rsidRDefault="00475868" w:rsidP="00475868">
      <w:pPr>
        <w:jc w:val="both"/>
        <w:rPr>
          <w:rFonts w:ascii="Times New Roman" w:hAnsi="Times New Roman" w:cs="Times New Roman"/>
          <w:noProof w:val="0"/>
        </w:rPr>
      </w:pPr>
      <w:r w:rsidRPr="009E1D00">
        <w:rPr>
          <w:rFonts w:ascii="Times New Roman" w:hAnsi="Times New Roman" w:cs="Times New Roman"/>
          <w:noProof w:val="0"/>
        </w:rPr>
        <w:t>IQR: interquartile rage, ICU : Intensive Care Unit, SAPS : Simplified Acute Physiology Score, SOFA : Sequential Organ Failure Assessment. mHLA-DR: monocytic human leukocyte antigen. p&lt;0.05 considered statistically significant</w:t>
      </w:r>
    </w:p>
    <w:p w14:paraId="342B4E32" w14:textId="77777777" w:rsidR="00A23B97" w:rsidRPr="009E1D00" w:rsidRDefault="00A23B97">
      <w:pPr>
        <w:rPr>
          <w:rFonts w:ascii="Times New Roman" w:hAnsi="Times New Roman" w:cs="Times New Roman"/>
          <w:noProof w:val="0"/>
        </w:rPr>
      </w:pPr>
      <w:r w:rsidRPr="009E1D00">
        <w:rPr>
          <w:rFonts w:ascii="Times New Roman" w:hAnsi="Times New Roman" w:cs="Times New Roman"/>
          <w:noProof w:val="0"/>
        </w:rPr>
        <w:br w:type="page"/>
      </w:r>
    </w:p>
    <w:p w14:paraId="53D2C71E" w14:textId="77777777" w:rsidR="00507AE8" w:rsidRPr="009E1D00" w:rsidRDefault="00507AE8" w:rsidP="00BB5F4D">
      <w:pPr>
        <w:rPr>
          <w:rFonts w:ascii="Times New Roman" w:hAnsi="Times New Roman" w:cs="Times New Roman"/>
          <w:b/>
          <w:bCs/>
          <w:noProof w:val="0"/>
        </w:rPr>
      </w:pPr>
      <w:r w:rsidRPr="009E1D00">
        <w:rPr>
          <w:rFonts w:ascii="Times New Roman" w:hAnsi="Times New Roman" w:cs="Times New Roman"/>
          <w:b/>
          <w:bCs/>
        </w:rPr>
        <w:lastRenderedPageBreak/>
        <w:drawing>
          <wp:inline distT="0" distB="0" distL="0" distR="0" wp14:anchorId="293569E8" wp14:editId="012CC320">
            <wp:extent cx="3576119" cy="2884488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1" t="22035" r="31422" b="30560"/>
                    <a:stretch/>
                  </pic:blipFill>
                  <pic:spPr bwMode="auto">
                    <a:xfrm>
                      <a:off x="0" y="0"/>
                      <a:ext cx="3583886" cy="289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DAA7B" w14:textId="77777777" w:rsidR="00A275F7" w:rsidRPr="009E1D00" w:rsidRDefault="00A275F7" w:rsidP="00507AE8">
      <w:pPr>
        <w:jc w:val="both"/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F20FB1" w14:textId="3ED715D4" w:rsidR="00507AE8" w:rsidRPr="009E1D00" w:rsidRDefault="00507AE8" w:rsidP="00507AE8">
      <w:pPr>
        <w:jc w:val="both"/>
        <w:rPr>
          <w:rFonts w:ascii="Times New Roman" w:hAnsi="Times New Roman" w:cs="Times New Roman"/>
          <w:noProof w:val="0"/>
        </w:rPr>
      </w:pPr>
      <w:r w:rsidRPr="009E1D00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</w:t>
      </w:r>
      <w:r w:rsidR="0030596C" w:rsidRPr="009E1D00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1D00">
        <w:rPr>
          <w:rStyle w:val="Heading1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Survival analysis of severe Covid-19 patients, comparison with bacterial sepsis.</w:t>
      </w:r>
      <w:r w:rsidRPr="009E1D00">
        <w:rPr>
          <w:rFonts w:ascii="Times New Roman" w:hAnsi="Times New Roman" w:cs="Times New Roman"/>
          <w:b/>
          <w:bCs/>
          <w:noProof w:val="0"/>
          <w:color w:val="000000" w:themeColor="text1"/>
        </w:rPr>
        <w:t xml:space="preserve"> </w:t>
      </w:r>
      <w:r w:rsidRPr="009E1D00">
        <w:rPr>
          <w:rFonts w:ascii="Times New Roman" w:hAnsi="Times New Roman" w:cs="Times New Roman"/>
          <w:noProof w:val="0"/>
        </w:rPr>
        <w:t>Kaplan Meyer test, p&lt;0.05 considered statistically significant</w:t>
      </w:r>
    </w:p>
    <w:p w14:paraId="5D269E14" w14:textId="01150DF9" w:rsidR="006E4544" w:rsidRPr="009E1D00" w:rsidRDefault="006E4544">
      <w:pPr>
        <w:rPr>
          <w:rFonts w:ascii="Times New Roman" w:hAnsi="Times New Roman" w:cs="Times New Roman"/>
          <w:noProof w:val="0"/>
        </w:rPr>
      </w:pPr>
    </w:p>
    <w:p w14:paraId="1FC5C819" w14:textId="019A3B3B" w:rsidR="00BB5F4D" w:rsidRPr="009E1D00" w:rsidRDefault="00BB5F4D">
      <w:pPr>
        <w:rPr>
          <w:rFonts w:ascii="Times New Roman" w:hAnsi="Times New Roman" w:cs="Times New Roman"/>
          <w:noProof w:val="0"/>
        </w:rPr>
      </w:pPr>
    </w:p>
    <w:p w14:paraId="14DF04BD" w14:textId="771DA699" w:rsidR="00BB5F4D" w:rsidRPr="009E1D00" w:rsidRDefault="00BB5F4D">
      <w:pPr>
        <w:rPr>
          <w:rFonts w:ascii="Times New Roman" w:hAnsi="Times New Roman" w:cs="Times New Roman"/>
          <w:noProof w:val="0"/>
        </w:rPr>
      </w:pPr>
      <w:r w:rsidRPr="009E1D00">
        <w:rPr>
          <w:rFonts w:ascii="Times New Roman" w:hAnsi="Times New Roman" w:cs="Times New Roman"/>
        </w:rPr>
        <w:drawing>
          <wp:inline distT="0" distB="0" distL="0" distR="0" wp14:anchorId="478D23F5" wp14:editId="304BC470">
            <wp:extent cx="5756378" cy="2814619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9" b="20441"/>
                    <a:stretch/>
                  </pic:blipFill>
                  <pic:spPr bwMode="auto">
                    <a:xfrm>
                      <a:off x="0" y="0"/>
                      <a:ext cx="5756910" cy="281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A6F3B" w14:textId="5B897B11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  <w:r w:rsidRPr="009E1D00">
        <w:rPr>
          <w:rFonts w:ascii="Arial" w:hAnsi="Arial" w:cs="Arial"/>
          <w:sz w:val="22"/>
          <w:szCs w:val="22"/>
        </w:rPr>
        <w:t xml:space="preserve">Supplementary figure 2. </w:t>
      </w:r>
      <w:r w:rsidRPr="009E1D00">
        <w:rPr>
          <w:rFonts w:ascii="Arial" w:hAnsi="Arial" w:cs="Arial"/>
          <w:b/>
          <w:bCs/>
        </w:rPr>
        <w:t>Kinetic analysis of immune profile according to outcome in patients with septic shock .</w:t>
      </w:r>
      <w:r w:rsidRPr="009E1D00">
        <w:rPr>
          <w:rFonts w:ascii="Arial" w:hAnsi="Arial" w:cs="Arial"/>
          <w:sz w:val="22"/>
          <w:szCs w:val="22"/>
        </w:rPr>
        <w:t xml:space="preserve"> Unless stated otherwise, results are expressed in x10</w:t>
      </w:r>
      <w:r w:rsidRPr="009E1D0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9E1D00">
        <w:rPr>
          <w:rFonts w:ascii="Arial" w:hAnsi="Arial" w:cs="Arial"/>
          <w:sz w:val="22"/>
          <w:szCs w:val="22"/>
        </w:rPr>
        <w:t>cells/mm</w:t>
      </w:r>
      <w:r w:rsidRPr="009E1D00">
        <w:rPr>
          <w:rFonts w:ascii="Arial" w:hAnsi="Arial" w:cs="Arial"/>
          <w:sz w:val="22"/>
          <w:szCs w:val="22"/>
          <w:vertAlign w:val="superscript"/>
        </w:rPr>
        <w:t>3</w:t>
      </w:r>
      <w:r w:rsidRPr="009E1D00">
        <w:rPr>
          <w:rFonts w:ascii="Arial" w:hAnsi="Arial" w:cs="Arial"/>
          <w:sz w:val="22"/>
          <w:szCs w:val="22"/>
        </w:rPr>
        <w:t>. mHLA-DR expression is given in antibody per cell (AB/C). Data are compared using the Mann-Whitney U-tests; *p&lt;0.05, **p&lt;0.01, ***p&lt;0.001, ****p&lt;0.0001.</w:t>
      </w:r>
    </w:p>
    <w:p w14:paraId="4443281F" w14:textId="5F670B25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</w:p>
    <w:p w14:paraId="0F237B23" w14:textId="1A1D3402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  <w:r w:rsidRPr="009E1D00">
        <w:rPr>
          <w:rFonts w:ascii="Arial" w:hAnsi="Arial" w:cs="Arial"/>
          <w:sz w:val="22"/>
          <w:szCs w:val="22"/>
        </w:rPr>
        <w:lastRenderedPageBreak/>
        <w:drawing>
          <wp:inline distT="0" distB="0" distL="0" distR="0" wp14:anchorId="6D60FE46" wp14:editId="0CDE772C">
            <wp:extent cx="5755860" cy="285017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0" b="19561"/>
                    <a:stretch/>
                  </pic:blipFill>
                  <pic:spPr bwMode="auto">
                    <a:xfrm>
                      <a:off x="0" y="0"/>
                      <a:ext cx="5756910" cy="2850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39A0E" w14:textId="480CBC6A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  <w:r w:rsidRPr="009E1D00">
        <w:rPr>
          <w:rFonts w:ascii="Arial" w:hAnsi="Arial" w:cs="Arial"/>
          <w:sz w:val="22"/>
          <w:szCs w:val="22"/>
        </w:rPr>
        <w:t xml:space="preserve">Supplementary Figure 3. </w:t>
      </w:r>
      <w:r w:rsidRPr="009E1D00">
        <w:rPr>
          <w:rFonts w:ascii="Arial" w:hAnsi="Arial" w:cs="Arial"/>
          <w:b/>
          <w:bCs/>
        </w:rPr>
        <w:t>Kinetic analysis of immune profile according to secondary infection occurence in patients with severe COVID-19.</w:t>
      </w:r>
      <w:r w:rsidRPr="009E1D00">
        <w:rPr>
          <w:rFonts w:ascii="Arial" w:hAnsi="Arial" w:cs="Arial"/>
          <w:sz w:val="22"/>
          <w:szCs w:val="22"/>
        </w:rPr>
        <w:t xml:space="preserve"> Unless stated otherwise, results are expressed in x10</w:t>
      </w:r>
      <w:r w:rsidRPr="009E1D0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9E1D00">
        <w:rPr>
          <w:rFonts w:ascii="Arial" w:hAnsi="Arial" w:cs="Arial"/>
          <w:sz w:val="22"/>
          <w:szCs w:val="22"/>
        </w:rPr>
        <w:t>cells/mm</w:t>
      </w:r>
      <w:r w:rsidRPr="009E1D00">
        <w:rPr>
          <w:rFonts w:ascii="Arial" w:hAnsi="Arial" w:cs="Arial"/>
          <w:sz w:val="22"/>
          <w:szCs w:val="22"/>
          <w:vertAlign w:val="superscript"/>
        </w:rPr>
        <w:t>3</w:t>
      </w:r>
      <w:r w:rsidRPr="009E1D00">
        <w:rPr>
          <w:rFonts w:ascii="Arial" w:hAnsi="Arial" w:cs="Arial"/>
          <w:sz w:val="22"/>
          <w:szCs w:val="22"/>
        </w:rPr>
        <w:t>. mHLA-DR expression is given in antibody per cell (AB/C). Data are compared using the Mann-Whitney U-tests; *p&lt;0.05, **p&lt;0.01, ***p&lt;0.001, ****p&lt;0.0001.</w:t>
      </w:r>
    </w:p>
    <w:p w14:paraId="4383562F" w14:textId="77777777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</w:p>
    <w:p w14:paraId="0A4840E1" w14:textId="5E31C1FC" w:rsidR="00BB5F4D" w:rsidRPr="009E1D00" w:rsidRDefault="00BB5F4D">
      <w:pPr>
        <w:jc w:val="both"/>
        <w:rPr>
          <w:rFonts w:ascii="Arial" w:hAnsi="Arial" w:cs="Arial"/>
          <w:sz w:val="22"/>
          <w:szCs w:val="22"/>
        </w:rPr>
      </w:pPr>
      <w:r w:rsidRPr="009E1D00">
        <w:rPr>
          <w:rFonts w:ascii="Arial" w:hAnsi="Arial" w:cs="Arial"/>
          <w:sz w:val="22"/>
          <w:szCs w:val="22"/>
        </w:rPr>
        <w:drawing>
          <wp:inline distT="0" distB="0" distL="0" distR="0" wp14:anchorId="35EBBCA2" wp14:editId="60DC729F">
            <wp:extent cx="5756736" cy="2958353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6" b="18236"/>
                    <a:stretch/>
                  </pic:blipFill>
                  <pic:spPr bwMode="auto">
                    <a:xfrm>
                      <a:off x="0" y="0"/>
                      <a:ext cx="5756910" cy="295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D24AE" w14:textId="46AD4712" w:rsidR="00BB5F4D" w:rsidRPr="009E1D00" w:rsidRDefault="00BB5F4D" w:rsidP="00BB5F4D">
      <w:pPr>
        <w:jc w:val="both"/>
        <w:rPr>
          <w:rFonts w:ascii="Arial" w:hAnsi="Arial" w:cs="Arial"/>
          <w:sz w:val="22"/>
          <w:szCs w:val="22"/>
        </w:rPr>
      </w:pPr>
      <w:r w:rsidRPr="009E1D00">
        <w:rPr>
          <w:rFonts w:ascii="Arial" w:hAnsi="Arial" w:cs="Arial"/>
          <w:b/>
          <w:bCs/>
          <w:sz w:val="22"/>
          <w:szCs w:val="22"/>
        </w:rPr>
        <w:t>Supplementary Figure 4</w:t>
      </w:r>
      <w:r w:rsidRPr="009E1D00">
        <w:rPr>
          <w:rFonts w:ascii="Arial" w:hAnsi="Arial" w:cs="Arial"/>
          <w:sz w:val="22"/>
          <w:szCs w:val="22"/>
        </w:rPr>
        <w:t xml:space="preserve">. </w:t>
      </w:r>
      <w:r w:rsidRPr="009E1D00">
        <w:rPr>
          <w:rFonts w:ascii="Arial" w:hAnsi="Arial" w:cs="Arial"/>
          <w:b/>
          <w:bCs/>
        </w:rPr>
        <w:t>Kinetic analysis of immune profile according to secondary infection occurence in patients with septic shock.</w:t>
      </w:r>
      <w:r w:rsidRPr="009E1D00">
        <w:rPr>
          <w:rFonts w:ascii="Arial" w:hAnsi="Arial" w:cs="Arial"/>
          <w:sz w:val="22"/>
          <w:szCs w:val="22"/>
        </w:rPr>
        <w:t xml:space="preserve"> Unless stated otherwise, results are expressed in x10</w:t>
      </w:r>
      <w:r w:rsidRPr="009E1D0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9E1D00">
        <w:rPr>
          <w:rFonts w:ascii="Arial" w:hAnsi="Arial" w:cs="Arial"/>
          <w:sz w:val="22"/>
          <w:szCs w:val="22"/>
        </w:rPr>
        <w:t>cells/mm</w:t>
      </w:r>
      <w:r w:rsidRPr="009E1D00">
        <w:rPr>
          <w:rFonts w:ascii="Arial" w:hAnsi="Arial" w:cs="Arial"/>
          <w:sz w:val="22"/>
          <w:szCs w:val="22"/>
          <w:vertAlign w:val="superscript"/>
        </w:rPr>
        <w:t>3</w:t>
      </w:r>
      <w:r w:rsidRPr="009E1D00">
        <w:rPr>
          <w:rFonts w:ascii="Arial" w:hAnsi="Arial" w:cs="Arial"/>
          <w:sz w:val="22"/>
          <w:szCs w:val="22"/>
        </w:rPr>
        <w:t>. mHLA-DR expression is given in antibody per cell (AB/C). Data are compared using the Mann-Whitney U-tests; *p&lt;0.05, **p&lt;0.01, ***p&lt;0.001, ****p&lt;0.0001.</w:t>
      </w:r>
    </w:p>
    <w:p w14:paraId="7220AE2E" w14:textId="2BA50E91" w:rsidR="00507AE8" w:rsidRPr="0024162E" w:rsidRDefault="00507AE8">
      <w:pPr>
        <w:jc w:val="both"/>
        <w:rPr>
          <w:rFonts w:ascii="Times New Roman" w:hAnsi="Times New Roman" w:cs="Times New Roman"/>
          <w:noProof w:val="0"/>
        </w:rPr>
      </w:pPr>
    </w:p>
    <w:sectPr w:rsidR="00507AE8" w:rsidRPr="0024162E" w:rsidSect="0004143D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BDB4" w14:textId="77777777" w:rsidR="00A105D9" w:rsidRDefault="00A105D9" w:rsidP="00BF2D52">
      <w:r>
        <w:separator/>
      </w:r>
    </w:p>
  </w:endnote>
  <w:endnote w:type="continuationSeparator" w:id="0">
    <w:p w14:paraId="45785E24" w14:textId="77777777" w:rsidR="00A105D9" w:rsidRDefault="00A105D9" w:rsidP="00B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83ED" w14:textId="77777777" w:rsidR="00A105D9" w:rsidRDefault="00A105D9" w:rsidP="00BF2D52">
      <w:r>
        <w:separator/>
      </w:r>
    </w:p>
  </w:footnote>
  <w:footnote w:type="continuationSeparator" w:id="0">
    <w:p w14:paraId="06D10416" w14:textId="77777777" w:rsidR="00A105D9" w:rsidRDefault="00A105D9" w:rsidP="00BF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61"/>
    <w:rsid w:val="0004143D"/>
    <w:rsid w:val="000A043A"/>
    <w:rsid w:val="00125DEF"/>
    <w:rsid w:val="00185E4E"/>
    <w:rsid w:val="001C725B"/>
    <w:rsid w:val="001E7CB5"/>
    <w:rsid w:val="00240AFD"/>
    <w:rsid w:val="0024162E"/>
    <w:rsid w:val="0028518D"/>
    <w:rsid w:val="0030596C"/>
    <w:rsid w:val="00336A1A"/>
    <w:rsid w:val="00431961"/>
    <w:rsid w:val="00475868"/>
    <w:rsid w:val="004B7B0A"/>
    <w:rsid w:val="00507AE8"/>
    <w:rsid w:val="006039FE"/>
    <w:rsid w:val="00632754"/>
    <w:rsid w:val="00654FE0"/>
    <w:rsid w:val="006861CA"/>
    <w:rsid w:val="006D0794"/>
    <w:rsid w:val="006E4544"/>
    <w:rsid w:val="00786156"/>
    <w:rsid w:val="007B61A2"/>
    <w:rsid w:val="007E14F4"/>
    <w:rsid w:val="00813107"/>
    <w:rsid w:val="0086040C"/>
    <w:rsid w:val="00883067"/>
    <w:rsid w:val="008C366D"/>
    <w:rsid w:val="008F4F24"/>
    <w:rsid w:val="009239AD"/>
    <w:rsid w:val="009904FD"/>
    <w:rsid w:val="009928D8"/>
    <w:rsid w:val="009D4166"/>
    <w:rsid w:val="009E1D00"/>
    <w:rsid w:val="00A105D9"/>
    <w:rsid w:val="00A23B97"/>
    <w:rsid w:val="00A275F7"/>
    <w:rsid w:val="00A9251E"/>
    <w:rsid w:val="00AC520A"/>
    <w:rsid w:val="00B12B57"/>
    <w:rsid w:val="00B1524F"/>
    <w:rsid w:val="00B457A3"/>
    <w:rsid w:val="00B76DE6"/>
    <w:rsid w:val="00BB5F4D"/>
    <w:rsid w:val="00BC20C3"/>
    <w:rsid w:val="00BF2D52"/>
    <w:rsid w:val="00C265F5"/>
    <w:rsid w:val="00C33595"/>
    <w:rsid w:val="00D92DA3"/>
    <w:rsid w:val="00DC2C43"/>
    <w:rsid w:val="00E47C4B"/>
    <w:rsid w:val="00E81CA4"/>
    <w:rsid w:val="00F00E3F"/>
    <w:rsid w:val="00FC3B0D"/>
    <w:rsid w:val="00FD1A01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259C"/>
  <w15:chartTrackingRefBased/>
  <w15:docId w15:val="{E2D00157-026B-0340-A227-F8C3C294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9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1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61"/>
    <w:rPr>
      <w:rFonts w:ascii="Times New Roman" w:eastAsia="Times New Roman" w:hAnsi="Times New Roman" w:cs="Times New Roman"/>
      <w:noProof w:val="0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B61A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B61A2"/>
    <w:pPr>
      <w:spacing w:before="480" w:line="276" w:lineRule="auto"/>
      <w:outlineLvl w:val="9"/>
    </w:pPr>
    <w:rPr>
      <w:b/>
      <w:bCs/>
      <w:noProof w:val="0"/>
      <w:sz w:val="28"/>
      <w:szCs w:val="28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7B61A2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B61A2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61A2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61A2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61A2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61A2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61A2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61A2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61A2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52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52"/>
    <w:rPr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45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54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454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86040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fr-FR" w:eastAsia="fr-FR"/>
    </w:rPr>
  </w:style>
  <w:style w:type="character" w:styleId="Strong">
    <w:name w:val="Strong"/>
    <w:basedOn w:val="DefaultParagraphFont"/>
    <w:uiPriority w:val="22"/>
    <w:qFormat/>
    <w:rsid w:val="0086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58C5A-3D25-2D46-BA49-D1F9D993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Roquetaillade</dc:creator>
  <cp:keywords/>
  <dc:description/>
  <cp:lastModifiedBy>Baeuerlein, Christopher</cp:lastModifiedBy>
  <cp:revision>25</cp:revision>
  <dcterms:created xsi:type="dcterms:W3CDTF">2020-09-06T18:23:00Z</dcterms:created>
  <dcterms:modified xsi:type="dcterms:W3CDTF">2021-04-14T14:21:00Z</dcterms:modified>
</cp:coreProperties>
</file>