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-1439"/>
        <w:tblW w:w="14912" w:type="dxa"/>
        <w:tblLook w:val="04A0" w:firstRow="1" w:lastRow="0" w:firstColumn="1" w:lastColumn="0" w:noHBand="0" w:noVBand="1"/>
      </w:tblPr>
      <w:tblGrid>
        <w:gridCol w:w="1696"/>
        <w:gridCol w:w="1199"/>
        <w:gridCol w:w="1096"/>
        <w:gridCol w:w="962"/>
        <w:gridCol w:w="1359"/>
        <w:gridCol w:w="1241"/>
        <w:gridCol w:w="742"/>
        <w:gridCol w:w="1501"/>
        <w:gridCol w:w="1096"/>
        <w:gridCol w:w="742"/>
        <w:gridCol w:w="1456"/>
        <w:gridCol w:w="1096"/>
        <w:gridCol w:w="726"/>
      </w:tblGrid>
      <w:tr w:rsidR="001F2879" w:rsidRPr="006A5C8C" w14:paraId="384DB618" w14:textId="77777777" w:rsidTr="001F2879">
        <w:tc>
          <w:tcPr>
            <w:tcW w:w="14912" w:type="dxa"/>
            <w:gridSpan w:val="13"/>
            <w:vAlign w:val="bottom"/>
          </w:tcPr>
          <w:p w14:paraId="6EA7D971" w14:textId="6E17CB4C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able 2</w:t>
            </w: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Description of s</w:t>
            </w: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 xml:space="preserve">erum sodium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 xml:space="preserve">over entire ICU stay </w:t>
            </w: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for all patients and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 xml:space="preserve"> a</w:t>
            </w: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 xml:space="preserve"> subgroup of patients with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an increase of serum sodium during the first 48 hours of ICU admission (</w:t>
            </w: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∆48h-[Na] &gt;5 mmol/L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)</w:t>
            </w:r>
          </w:p>
        </w:tc>
      </w:tr>
      <w:tr w:rsidR="001F2879" w:rsidRPr="00D01558" w14:paraId="1308282C" w14:textId="77777777" w:rsidTr="001F2879">
        <w:tc>
          <w:tcPr>
            <w:tcW w:w="1696" w:type="dxa"/>
            <w:vAlign w:val="center"/>
          </w:tcPr>
          <w:p w14:paraId="184F7BE1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3C503351" w14:textId="77777777" w:rsidR="001F2879" w:rsidRPr="006A5C8C" w:rsidRDefault="001F2879" w:rsidP="001F2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Severe hyponatremia</w:t>
            </w: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br/>
              <w:t>[Na]</w:t>
            </w: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 xml:space="preserve"> &lt;125 mmol/L</w:t>
            </w:r>
          </w:p>
          <w:p w14:paraId="6BCD765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n=479</w:t>
            </w:r>
          </w:p>
        </w:tc>
        <w:tc>
          <w:tcPr>
            <w:tcW w:w="962" w:type="dxa"/>
            <w:vAlign w:val="center"/>
          </w:tcPr>
          <w:p w14:paraId="44414E6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0" w:type="dxa"/>
            <w:gridSpan w:val="2"/>
            <w:vAlign w:val="center"/>
          </w:tcPr>
          <w:p w14:paraId="186AAA9B" w14:textId="77777777" w:rsidR="001F2879" w:rsidRPr="00BF4FA4" w:rsidRDefault="001F2879" w:rsidP="001F2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</w:pPr>
            <w:r w:rsidRPr="00BF4F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Mild hyponatremia</w:t>
            </w:r>
            <w:r w:rsidRPr="00BF4F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br/>
              <w:t>[Na]</w:t>
            </w:r>
            <w:r w:rsidRPr="00BF4FA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 w:eastAsia="nl-NL"/>
              </w:rPr>
              <w:t>1st</w:t>
            </w:r>
            <w:r w:rsidRPr="00BF4F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 xml:space="preserve"> 125-135 mmol/L</w:t>
            </w:r>
          </w:p>
          <w:p w14:paraId="4F1FAB3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n=8,068</w:t>
            </w:r>
          </w:p>
        </w:tc>
        <w:tc>
          <w:tcPr>
            <w:tcW w:w="742" w:type="dxa"/>
            <w:vAlign w:val="center"/>
          </w:tcPr>
          <w:p w14:paraId="0CF82B9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597" w:type="dxa"/>
            <w:gridSpan w:val="2"/>
            <w:vAlign w:val="center"/>
          </w:tcPr>
          <w:p w14:paraId="27ACBB5D" w14:textId="77777777" w:rsidR="001F2879" w:rsidRPr="006A5C8C" w:rsidRDefault="001F2879" w:rsidP="001F2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Normonatremia</w:t>
            </w: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br/>
              <w:t>[Na]</w:t>
            </w: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nl-NL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nl-NL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 xml:space="preserve"> 135-145 mmol/L</w:t>
            </w:r>
          </w:p>
          <w:p w14:paraId="289C962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n=25,965</w:t>
            </w:r>
          </w:p>
        </w:tc>
        <w:tc>
          <w:tcPr>
            <w:tcW w:w="742" w:type="dxa"/>
            <w:vAlign w:val="center"/>
          </w:tcPr>
          <w:p w14:paraId="1A395F4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6095CCC" w14:textId="77777777" w:rsidR="001F2879" w:rsidRPr="006A5C8C" w:rsidRDefault="001F2879" w:rsidP="001F2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Hypernatremia</w:t>
            </w: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br/>
              <w:t>[Na]</w:t>
            </w: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nl-NL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nl-NL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 xml:space="preserve"> &gt;145 mmol/L</w:t>
            </w:r>
          </w:p>
          <w:p w14:paraId="5039B97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n=2,130</w:t>
            </w:r>
          </w:p>
        </w:tc>
        <w:tc>
          <w:tcPr>
            <w:tcW w:w="726" w:type="dxa"/>
            <w:vAlign w:val="center"/>
          </w:tcPr>
          <w:p w14:paraId="518C6B96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1F2879" w:rsidRPr="006A5C8C" w14:paraId="7B4A0DD5" w14:textId="77777777" w:rsidTr="001F2879">
        <w:tc>
          <w:tcPr>
            <w:tcW w:w="1696" w:type="dxa"/>
            <w:vAlign w:val="center"/>
          </w:tcPr>
          <w:p w14:paraId="3AF9C8D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99" w:type="dxa"/>
            <w:vAlign w:val="center"/>
          </w:tcPr>
          <w:p w14:paraId="1B99F9E8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Survivors</w:t>
            </w:r>
          </w:p>
        </w:tc>
        <w:tc>
          <w:tcPr>
            <w:tcW w:w="1096" w:type="dxa"/>
            <w:vAlign w:val="center"/>
          </w:tcPr>
          <w:p w14:paraId="7D14F60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Non-survivors</w:t>
            </w:r>
          </w:p>
        </w:tc>
        <w:tc>
          <w:tcPr>
            <w:tcW w:w="962" w:type="dxa"/>
            <w:vAlign w:val="center"/>
          </w:tcPr>
          <w:p w14:paraId="2830101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p</w:t>
            </w:r>
          </w:p>
        </w:tc>
        <w:tc>
          <w:tcPr>
            <w:tcW w:w="1359" w:type="dxa"/>
            <w:vAlign w:val="center"/>
          </w:tcPr>
          <w:p w14:paraId="56E6F5C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Survivors</w:t>
            </w:r>
          </w:p>
        </w:tc>
        <w:tc>
          <w:tcPr>
            <w:tcW w:w="1241" w:type="dxa"/>
            <w:vAlign w:val="center"/>
          </w:tcPr>
          <w:p w14:paraId="7570044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Non-survivors</w:t>
            </w:r>
          </w:p>
        </w:tc>
        <w:tc>
          <w:tcPr>
            <w:tcW w:w="742" w:type="dxa"/>
            <w:vAlign w:val="center"/>
          </w:tcPr>
          <w:p w14:paraId="6560CC9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p</w:t>
            </w:r>
          </w:p>
        </w:tc>
        <w:tc>
          <w:tcPr>
            <w:tcW w:w="1501" w:type="dxa"/>
            <w:vAlign w:val="center"/>
          </w:tcPr>
          <w:p w14:paraId="4D96A57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Survivors</w:t>
            </w:r>
          </w:p>
        </w:tc>
        <w:tc>
          <w:tcPr>
            <w:tcW w:w="1096" w:type="dxa"/>
            <w:vAlign w:val="center"/>
          </w:tcPr>
          <w:p w14:paraId="275768F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Non-survivors</w:t>
            </w:r>
          </w:p>
        </w:tc>
        <w:tc>
          <w:tcPr>
            <w:tcW w:w="742" w:type="dxa"/>
            <w:vAlign w:val="center"/>
          </w:tcPr>
          <w:p w14:paraId="5F62297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p</w:t>
            </w:r>
          </w:p>
        </w:tc>
        <w:tc>
          <w:tcPr>
            <w:tcW w:w="1456" w:type="dxa"/>
            <w:vAlign w:val="center"/>
          </w:tcPr>
          <w:p w14:paraId="53DE79E0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Survivors</w:t>
            </w:r>
          </w:p>
        </w:tc>
        <w:tc>
          <w:tcPr>
            <w:tcW w:w="1096" w:type="dxa"/>
            <w:vAlign w:val="center"/>
          </w:tcPr>
          <w:p w14:paraId="18F65B9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Non-survivors</w:t>
            </w:r>
          </w:p>
        </w:tc>
        <w:tc>
          <w:tcPr>
            <w:tcW w:w="726" w:type="dxa"/>
            <w:vAlign w:val="center"/>
          </w:tcPr>
          <w:p w14:paraId="3E23B7A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p</w:t>
            </w:r>
          </w:p>
        </w:tc>
      </w:tr>
      <w:tr w:rsidR="001F2879" w:rsidRPr="006A5C8C" w14:paraId="519AD3DF" w14:textId="77777777" w:rsidTr="001F2879">
        <w:tc>
          <w:tcPr>
            <w:tcW w:w="14912" w:type="dxa"/>
            <w:gridSpan w:val="13"/>
            <w:vAlign w:val="center"/>
          </w:tcPr>
          <w:p w14:paraId="6301A81A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All patients</w:t>
            </w:r>
          </w:p>
        </w:tc>
      </w:tr>
      <w:tr w:rsidR="001F2879" w:rsidRPr="006A5C8C" w14:paraId="57584287" w14:textId="77777777" w:rsidTr="001F2879">
        <w:tc>
          <w:tcPr>
            <w:tcW w:w="1696" w:type="dxa"/>
            <w:vAlign w:val="center"/>
          </w:tcPr>
          <w:p w14:paraId="3BBEF777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Number patients</w:t>
            </w:r>
          </w:p>
        </w:tc>
        <w:tc>
          <w:tcPr>
            <w:tcW w:w="1199" w:type="dxa"/>
            <w:vAlign w:val="center"/>
          </w:tcPr>
          <w:p w14:paraId="282867D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348</w:t>
            </w:r>
          </w:p>
        </w:tc>
        <w:tc>
          <w:tcPr>
            <w:tcW w:w="1096" w:type="dxa"/>
            <w:vAlign w:val="center"/>
          </w:tcPr>
          <w:p w14:paraId="3123CA18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149</w:t>
            </w:r>
          </w:p>
        </w:tc>
        <w:tc>
          <w:tcPr>
            <w:tcW w:w="962" w:type="dxa"/>
            <w:vAlign w:val="center"/>
          </w:tcPr>
          <w:p w14:paraId="450CB64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vAlign w:val="center"/>
          </w:tcPr>
          <w:p w14:paraId="13B9F7DF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6,190</w:t>
            </w:r>
          </w:p>
        </w:tc>
        <w:tc>
          <w:tcPr>
            <w:tcW w:w="1241" w:type="dxa"/>
            <w:vAlign w:val="center"/>
          </w:tcPr>
          <w:p w14:paraId="6066E85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1,878</w:t>
            </w:r>
          </w:p>
        </w:tc>
        <w:tc>
          <w:tcPr>
            <w:tcW w:w="742" w:type="dxa"/>
            <w:vAlign w:val="center"/>
          </w:tcPr>
          <w:p w14:paraId="66EB887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  <w:vAlign w:val="center"/>
          </w:tcPr>
          <w:p w14:paraId="74DF7F5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20,926</w:t>
            </w:r>
          </w:p>
        </w:tc>
        <w:tc>
          <w:tcPr>
            <w:tcW w:w="1096" w:type="dxa"/>
            <w:vAlign w:val="center"/>
          </w:tcPr>
          <w:p w14:paraId="3D262B31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5,039</w:t>
            </w:r>
          </w:p>
        </w:tc>
        <w:tc>
          <w:tcPr>
            <w:tcW w:w="742" w:type="dxa"/>
            <w:vAlign w:val="center"/>
          </w:tcPr>
          <w:p w14:paraId="7C53BBF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vAlign w:val="center"/>
          </w:tcPr>
          <w:p w14:paraId="335E98F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1,411</w:t>
            </w:r>
          </w:p>
        </w:tc>
        <w:tc>
          <w:tcPr>
            <w:tcW w:w="1096" w:type="dxa"/>
            <w:vAlign w:val="center"/>
          </w:tcPr>
          <w:p w14:paraId="4F1E47F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719</w:t>
            </w:r>
          </w:p>
        </w:tc>
        <w:tc>
          <w:tcPr>
            <w:tcW w:w="726" w:type="dxa"/>
            <w:vAlign w:val="center"/>
          </w:tcPr>
          <w:p w14:paraId="57BBB69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2879" w:rsidRPr="006A5C8C" w14:paraId="5748D39A" w14:textId="77777777" w:rsidTr="001F2879">
        <w:tc>
          <w:tcPr>
            <w:tcW w:w="1696" w:type="dxa"/>
            <w:vAlign w:val="center"/>
          </w:tcPr>
          <w:p w14:paraId="6FFD0B0F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, </w:t>
            </w:r>
            <w:proofErr w:type="gramStart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mean(</w:t>
            </w:r>
            <w:proofErr w:type="gramEnd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SD), mmol/L</w:t>
            </w:r>
          </w:p>
        </w:tc>
        <w:tc>
          <w:tcPr>
            <w:tcW w:w="1199" w:type="dxa"/>
            <w:vAlign w:val="center"/>
          </w:tcPr>
          <w:p w14:paraId="599E2C5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119.4 (4.9)</w:t>
            </w:r>
          </w:p>
        </w:tc>
        <w:tc>
          <w:tcPr>
            <w:tcW w:w="1096" w:type="dxa"/>
            <w:vAlign w:val="center"/>
          </w:tcPr>
          <w:p w14:paraId="2418FDF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121.0 (3.6)</w:t>
            </w:r>
          </w:p>
        </w:tc>
        <w:tc>
          <w:tcPr>
            <w:tcW w:w="962" w:type="dxa"/>
            <w:vAlign w:val="center"/>
          </w:tcPr>
          <w:p w14:paraId="6DD3FB8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359" w:type="dxa"/>
            <w:vAlign w:val="center"/>
          </w:tcPr>
          <w:p w14:paraId="7865E546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131.9 (2.3)</w:t>
            </w:r>
          </w:p>
        </w:tc>
        <w:tc>
          <w:tcPr>
            <w:tcW w:w="1241" w:type="dxa"/>
            <w:vAlign w:val="center"/>
          </w:tcPr>
          <w:p w14:paraId="7819B04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131.4 (2.5)</w:t>
            </w:r>
          </w:p>
        </w:tc>
        <w:tc>
          <w:tcPr>
            <w:tcW w:w="742" w:type="dxa"/>
            <w:vAlign w:val="center"/>
          </w:tcPr>
          <w:p w14:paraId="0C8C8BC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501" w:type="dxa"/>
            <w:vAlign w:val="center"/>
          </w:tcPr>
          <w:p w14:paraId="06DA3D9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138.4 (2.4)</w:t>
            </w:r>
          </w:p>
        </w:tc>
        <w:tc>
          <w:tcPr>
            <w:tcW w:w="1096" w:type="dxa"/>
            <w:vAlign w:val="center"/>
          </w:tcPr>
          <w:p w14:paraId="7D7A62F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138.7 (2.5)</w:t>
            </w:r>
          </w:p>
        </w:tc>
        <w:tc>
          <w:tcPr>
            <w:tcW w:w="742" w:type="dxa"/>
            <w:vAlign w:val="center"/>
          </w:tcPr>
          <w:p w14:paraId="5B344B2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456" w:type="dxa"/>
            <w:vAlign w:val="center"/>
          </w:tcPr>
          <w:p w14:paraId="0034809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147.8 (3.8)</w:t>
            </w:r>
          </w:p>
        </w:tc>
        <w:tc>
          <w:tcPr>
            <w:tcW w:w="1096" w:type="dxa"/>
            <w:vAlign w:val="center"/>
          </w:tcPr>
          <w:p w14:paraId="7935339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148.5 (4.0)</w:t>
            </w:r>
          </w:p>
        </w:tc>
        <w:tc>
          <w:tcPr>
            <w:tcW w:w="726" w:type="dxa"/>
            <w:vAlign w:val="center"/>
          </w:tcPr>
          <w:p w14:paraId="0909C7F6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</w:tr>
      <w:tr w:rsidR="001F2879" w:rsidRPr="006A5C8C" w14:paraId="7C1FEE0E" w14:textId="77777777" w:rsidTr="001F2879">
        <w:tc>
          <w:tcPr>
            <w:tcW w:w="1696" w:type="dxa"/>
            <w:vAlign w:val="center"/>
          </w:tcPr>
          <w:p w14:paraId="1FEA8D5E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∆48h-[Na], </w:t>
            </w:r>
            <w:proofErr w:type="gramStart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mean(</w:t>
            </w:r>
            <w:proofErr w:type="gramEnd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SD), mmol/L</w:t>
            </w:r>
          </w:p>
        </w:tc>
        <w:tc>
          <w:tcPr>
            <w:tcW w:w="1199" w:type="dxa"/>
            <w:vAlign w:val="center"/>
          </w:tcPr>
          <w:p w14:paraId="043E2180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9.1 (5.3)</w:t>
            </w:r>
          </w:p>
        </w:tc>
        <w:tc>
          <w:tcPr>
            <w:tcW w:w="1096" w:type="dxa"/>
            <w:vAlign w:val="center"/>
          </w:tcPr>
          <w:p w14:paraId="5E97D08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7.6(4.9)</w:t>
            </w:r>
          </w:p>
        </w:tc>
        <w:tc>
          <w:tcPr>
            <w:tcW w:w="962" w:type="dxa"/>
            <w:vAlign w:val="center"/>
          </w:tcPr>
          <w:p w14:paraId="0127277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359" w:type="dxa"/>
            <w:vAlign w:val="center"/>
          </w:tcPr>
          <w:p w14:paraId="56215C4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2.9 (3.6)</w:t>
            </w:r>
          </w:p>
        </w:tc>
        <w:tc>
          <w:tcPr>
            <w:tcW w:w="1241" w:type="dxa"/>
            <w:vAlign w:val="center"/>
          </w:tcPr>
          <w:p w14:paraId="58DD6F5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3.8 (4.0)</w:t>
            </w:r>
          </w:p>
        </w:tc>
        <w:tc>
          <w:tcPr>
            <w:tcW w:w="742" w:type="dxa"/>
            <w:vAlign w:val="center"/>
          </w:tcPr>
          <w:p w14:paraId="42059C0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501" w:type="dxa"/>
            <w:vAlign w:val="center"/>
          </w:tcPr>
          <w:p w14:paraId="6C4055B8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 (3.4)</w:t>
            </w:r>
          </w:p>
        </w:tc>
        <w:tc>
          <w:tcPr>
            <w:tcW w:w="1096" w:type="dxa"/>
            <w:vAlign w:val="center"/>
          </w:tcPr>
          <w:p w14:paraId="7B255A1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1.3 (4.3)</w:t>
            </w:r>
          </w:p>
        </w:tc>
        <w:tc>
          <w:tcPr>
            <w:tcW w:w="742" w:type="dxa"/>
            <w:vAlign w:val="center"/>
          </w:tcPr>
          <w:p w14:paraId="62FF2ED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456" w:type="dxa"/>
            <w:vAlign w:val="center"/>
          </w:tcPr>
          <w:p w14:paraId="72B5481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-2.5 (4.8)</w:t>
            </w:r>
          </w:p>
        </w:tc>
        <w:tc>
          <w:tcPr>
            <w:tcW w:w="1096" w:type="dxa"/>
            <w:vAlign w:val="center"/>
          </w:tcPr>
          <w:p w14:paraId="2F9AC371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-1.2 (5.5)</w:t>
            </w:r>
          </w:p>
        </w:tc>
        <w:tc>
          <w:tcPr>
            <w:tcW w:w="726" w:type="dxa"/>
            <w:vAlign w:val="center"/>
          </w:tcPr>
          <w:p w14:paraId="5F4884E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</w:tr>
      <w:tr w:rsidR="001F2879" w:rsidRPr="006A5C8C" w14:paraId="0C0447AC" w14:textId="77777777" w:rsidTr="001F2879">
        <w:tc>
          <w:tcPr>
            <w:tcW w:w="1696" w:type="dxa"/>
            <w:vAlign w:val="center"/>
          </w:tcPr>
          <w:p w14:paraId="6FFC8240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max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, </w:t>
            </w:r>
            <w:proofErr w:type="gramStart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mean(</w:t>
            </w:r>
            <w:proofErr w:type="gramEnd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SD), mmol/L</w:t>
            </w:r>
          </w:p>
        </w:tc>
        <w:tc>
          <w:tcPr>
            <w:tcW w:w="1199" w:type="dxa"/>
            <w:vAlign w:val="center"/>
          </w:tcPr>
          <w:p w14:paraId="451DB22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134.6 (7.9)</w:t>
            </w:r>
          </w:p>
        </w:tc>
        <w:tc>
          <w:tcPr>
            <w:tcW w:w="1096" w:type="dxa"/>
            <w:vAlign w:val="center"/>
          </w:tcPr>
          <w:p w14:paraId="1F4796F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135.9 (8.8)</w:t>
            </w:r>
          </w:p>
        </w:tc>
        <w:tc>
          <w:tcPr>
            <w:tcW w:w="962" w:type="dxa"/>
            <w:vAlign w:val="center"/>
          </w:tcPr>
          <w:p w14:paraId="18769E8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0.10</w:t>
            </w:r>
          </w:p>
        </w:tc>
        <w:tc>
          <w:tcPr>
            <w:tcW w:w="1359" w:type="dxa"/>
            <w:vAlign w:val="center"/>
          </w:tcPr>
          <w:p w14:paraId="19AC6801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138.5 (5.5)</w:t>
            </w:r>
          </w:p>
        </w:tc>
        <w:tc>
          <w:tcPr>
            <w:tcW w:w="1241" w:type="dxa"/>
            <w:vAlign w:val="center"/>
          </w:tcPr>
          <w:p w14:paraId="061EA25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140.5 (6.8)</w:t>
            </w:r>
          </w:p>
        </w:tc>
        <w:tc>
          <w:tcPr>
            <w:tcW w:w="742" w:type="dxa"/>
            <w:vAlign w:val="center"/>
          </w:tcPr>
          <w:p w14:paraId="6047A5DF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501" w:type="dxa"/>
            <w:vAlign w:val="center"/>
          </w:tcPr>
          <w:p w14:paraId="37B33EE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141.9 (4.6)</w:t>
            </w:r>
          </w:p>
        </w:tc>
        <w:tc>
          <w:tcPr>
            <w:tcW w:w="1096" w:type="dxa"/>
            <w:vAlign w:val="center"/>
          </w:tcPr>
          <w:p w14:paraId="72818E3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144.7 (6)</w:t>
            </w:r>
          </w:p>
        </w:tc>
        <w:tc>
          <w:tcPr>
            <w:tcW w:w="742" w:type="dxa"/>
            <w:vAlign w:val="center"/>
          </w:tcPr>
          <w:p w14:paraId="6F39D3C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456" w:type="dxa"/>
            <w:vAlign w:val="center"/>
          </w:tcPr>
          <w:p w14:paraId="187F818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149.8 (5.2)</w:t>
            </w:r>
          </w:p>
        </w:tc>
        <w:tc>
          <w:tcPr>
            <w:tcW w:w="1096" w:type="dxa"/>
            <w:vAlign w:val="center"/>
          </w:tcPr>
          <w:p w14:paraId="6E99872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152.0 (6.3)</w:t>
            </w:r>
          </w:p>
        </w:tc>
        <w:tc>
          <w:tcPr>
            <w:tcW w:w="726" w:type="dxa"/>
            <w:vAlign w:val="center"/>
          </w:tcPr>
          <w:p w14:paraId="12E23B2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</w:tr>
      <w:tr w:rsidR="001F2879" w:rsidRPr="006A5C8C" w14:paraId="3F2574AF" w14:textId="77777777" w:rsidTr="001F2879">
        <w:tc>
          <w:tcPr>
            <w:tcW w:w="1696" w:type="dxa"/>
            <w:vAlign w:val="center"/>
          </w:tcPr>
          <w:p w14:paraId="1B3E58AB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time to 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 xml:space="preserve"> max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, </w:t>
            </w:r>
            <w:proofErr w:type="gramStart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median(</w:t>
            </w:r>
            <w:proofErr w:type="gramEnd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IQR), hours</w:t>
            </w:r>
          </w:p>
        </w:tc>
        <w:tc>
          <w:tcPr>
            <w:tcW w:w="1199" w:type="dxa"/>
            <w:vAlign w:val="center"/>
          </w:tcPr>
          <w:p w14:paraId="41DC610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45.0 (29.7-87.1)</w:t>
            </w:r>
          </w:p>
        </w:tc>
        <w:tc>
          <w:tcPr>
            <w:tcW w:w="1096" w:type="dxa"/>
            <w:vAlign w:val="center"/>
          </w:tcPr>
          <w:p w14:paraId="3E83194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53.6 (34.7-115.1)</w:t>
            </w:r>
          </w:p>
        </w:tc>
        <w:tc>
          <w:tcPr>
            <w:tcW w:w="962" w:type="dxa"/>
            <w:vAlign w:val="center"/>
          </w:tcPr>
          <w:p w14:paraId="466D29B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0.04</w:t>
            </w:r>
          </w:p>
        </w:tc>
        <w:tc>
          <w:tcPr>
            <w:tcW w:w="1359" w:type="dxa"/>
            <w:vAlign w:val="center"/>
          </w:tcPr>
          <w:p w14:paraId="64E6D79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31.9 (14.6-62.9)</w:t>
            </w:r>
          </w:p>
        </w:tc>
        <w:tc>
          <w:tcPr>
            <w:tcW w:w="1241" w:type="dxa"/>
            <w:vAlign w:val="center"/>
          </w:tcPr>
          <w:p w14:paraId="06E9312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40.3 (20.8-109.0)</w:t>
            </w:r>
          </w:p>
        </w:tc>
        <w:tc>
          <w:tcPr>
            <w:tcW w:w="742" w:type="dxa"/>
            <w:vAlign w:val="center"/>
          </w:tcPr>
          <w:p w14:paraId="3B0F0CE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501" w:type="dxa"/>
            <w:vAlign w:val="center"/>
          </w:tcPr>
          <w:p w14:paraId="4B6E665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20.3 (6.5-48.0)</w:t>
            </w:r>
          </w:p>
        </w:tc>
        <w:tc>
          <w:tcPr>
            <w:tcW w:w="1096" w:type="dxa"/>
            <w:vAlign w:val="center"/>
          </w:tcPr>
          <w:p w14:paraId="6559C7F6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31.4 (11.2-78.2)</w:t>
            </w:r>
          </w:p>
        </w:tc>
        <w:tc>
          <w:tcPr>
            <w:tcW w:w="742" w:type="dxa"/>
            <w:vAlign w:val="center"/>
          </w:tcPr>
          <w:p w14:paraId="405921D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456" w:type="dxa"/>
            <w:vAlign w:val="center"/>
          </w:tcPr>
          <w:p w14:paraId="3673865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12.5 (3.6-34.8)</w:t>
            </w:r>
          </w:p>
        </w:tc>
        <w:tc>
          <w:tcPr>
            <w:tcW w:w="1096" w:type="dxa"/>
            <w:vAlign w:val="center"/>
          </w:tcPr>
          <w:p w14:paraId="08F5F75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16.5 (4.4-40.5)</w:t>
            </w:r>
          </w:p>
        </w:tc>
        <w:tc>
          <w:tcPr>
            <w:tcW w:w="726" w:type="dxa"/>
            <w:vAlign w:val="center"/>
          </w:tcPr>
          <w:p w14:paraId="5F1EE43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0.01</w:t>
            </w:r>
          </w:p>
        </w:tc>
      </w:tr>
      <w:tr w:rsidR="001F2879" w:rsidRPr="006A5C8C" w14:paraId="1F28F1A2" w14:textId="77777777" w:rsidTr="001F2879">
        <w:tc>
          <w:tcPr>
            <w:tcW w:w="1696" w:type="dxa"/>
            <w:vAlign w:val="center"/>
          </w:tcPr>
          <w:p w14:paraId="1AFA3697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V-[Na]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max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, median (IQR), mmol/L/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24hours</w:t>
            </w:r>
          </w:p>
        </w:tc>
        <w:tc>
          <w:tcPr>
            <w:tcW w:w="1199" w:type="dxa"/>
            <w:vAlign w:val="center"/>
          </w:tcPr>
          <w:p w14:paraId="0C0D109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5.8 (3.7-9.4)</w:t>
            </w:r>
          </w:p>
        </w:tc>
        <w:tc>
          <w:tcPr>
            <w:tcW w:w="1096" w:type="dxa"/>
            <w:vAlign w:val="center"/>
          </w:tcPr>
          <w:p w14:paraId="6C42C44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4.8 (3.2-8.5)</w:t>
            </w:r>
          </w:p>
        </w:tc>
        <w:tc>
          <w:tcPr>
            <w:tcW w:w="962" w:type="dxa"/>
            <w:vAlign w:val="center"/>
          </w:tcPr>
          <w:p w14:paraId="5871AE70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0.01</w:t>
            </w:r>
          </w:p>
        </w:tc>
        <w:tc>
          <w:tcPr>
            <w:tcW w:w="1359" w:type="dxa"/>
            <w:vAlign w:val="center"/>
          </w:tcPr>
          <w:p w14:paraId="1C3DF141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3.6 (1.9-6.6)</w:t>
            </w:r>
          </w:p>
        </w:tc>
        <w:tc>
          <w:tcPr>
            <w:tcW w:w="1241" w:type="dxa"/>
            <w:vAlign w:val="center"/>
          </w:tcPr>
          <w:p w14:paraId="0F5D1A0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3.5 (1.9-6.6)</w:t>
            </w:r>
          </w:p>
        </w:tc>
        <w:tc>
          <w:tcPr>
            <w:tcW w:w="742" w:type="dxa"/>
            <w:vAlign w:val="center"/>
          </w:tcPr>
          <w:p w14:paraId="01BCB9C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0.37</w:t>
            </w:r>
          </w:p>
        </w:tc>
        <w:tc>
          <w:tcPr>
            <w:tcW w:w="1501" w:type="dxa"/>
            <w:vAlign w:val="center"/>
          </w:tcPr>
          <w:p w14:paraId="40305126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2.1 (0.4-5.1)</w:t>
            </w:r>
          </w:p>
        </w:tc>
        <w:tc>
          <w:tcPr>
            <w:tcW w:w="1096" w:type="dxa"/>
            <w:vAlign w:val="center"/>
          </w:tcPr>
          <w:p w14:paraId="18A605B0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2.8 (1.1-6.2)</w:t>
            </w:r>
          </w:p>
        </w:tc>
        <w:tc>
          <w:tcPr>
            <w:tcW w:w="742" w:type="dxa"/>
            <w:vAlign w:val="center"/>
          </w:tcPr>
          <w:p w14:paraId="3434E41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456" w:type="dxa"/>
            <w:vAlign w:val="center"/>
          </w:tcPr>
          <w:p w14:paraId="6C2008B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1.2 (0-4.7)</w:t>
            </w:r>
          </w:p>
        </w:tc>
        <w:tc>
          <w:tcPr>
            <w:tcW w:w="1096" w:type="dxa"/>
            <w:vAlign w:val="center"/>
          </w:tcPr>
          <w:p w14:paraId="23FA7E8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2.4 (0-6.9)</w:t>
            </w:r>
          </w:p>
        </w:tc>
        <w:tc>
          <w:tcPr>
            <w:tcW w:w="726" w:type="dxa"/>
            <w:vAlign w:val="center"/>
          </w:tcPr>
          <w:p w14:paraId="5BD540EF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</w:tr>
      <w:tr w:rsidR="001F2879" w:rsidRPr="006A5C8C" w14:paraId="789EC62E" w14:textId="77777777" w:rsidTr="001F2879">
        <w:tc>
          <w:tcPr>
            <w:tcW w:w="14912" w:type="dxa"/>
            <w:gridSpan w:val="13"/>
            <w:vAlign w:val="center"/>
          </w:tcPr>
          <w:p w14:paraId="00CAA168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Subgroup ∆48h-[Na] &gt;5 mmol/L</w:t>
            </w:r>
          </w:p>
        </w:tc>
      </w:tr>
      <w:tr w:rsidR="001F2879" w:rsidRPr="006A5C8C" w14:paraId="14B9088F" w14:textId="77777777" w:rsidTr="001F2879">
        <w:tc>
          <w:tcPr>
            <w:tcW w:w="1696" w:type="dxa"/>
            <w:vAlign w:val="center"/>
          </w:tcPr>
          <w:p w14:paraId="7E25C3C7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Number of patients</w:t>
            </w:r>
          </w:p>
        </w:tc>
        <w:tc>
          <w:tcPr>
            <w:tcW w:w="1199" w:type="dxa"/>
            <w:vAlign w:val="center"/>
          </w:tcPr>
          <w:p w14:paraId="09D4926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276</w:t>
            </w:r>
          </w:p>
        </w:tc>
        <w:tc>
          <w:tcPr>
            <w:tcW w:w="1096" w:type="dxa"/>
            <w:vAlign w:val="center"/>
          </w:tcPr>
          <w:p w14:paraId="3B01E6B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103</w:t>
            </w:r>
          </w:p>
        </w:tc>
        <w:tc>
          <w:tcPr>
            <w:tcW w:w="962" w:type="dxa"/>
            <w:vAlign w:val="center"/>
          </w:tcPr>
          <w:p w14:paraId="52FCDE2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vAlign w:val="center"/>
          </w:tcPr>
          <w:p w14:paraId="49E2AE8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1,685</w:t>
            </w:r>
          </w:p>
        </w:tc>
        <w:tc>
          <w:tcPr>
            <w:tcW w:w="1241" w:type="dxa"/>
            <w:vAlign w:val="center"/>
          </w:tcPr>
          <w:p w14:paraId="184DFAF0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650</w:t>
            </w:r>
          </w:p>
        </w:tc>
        <w:tc>
          <w:tcPr>
            <w:tcW w:w="742" w:type="dxa"/>
            <w:vAlign w:val="center"/>
          </w:tcPr>
          <w:p w14:paraId="02A07BC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  <w:vAlign w:val="center"/>
          </w:tcPr>
          <w:p w14:paraId="61B8D8F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1,606</w:t>
            </w:r>
          </w:p>
        </w:tc>
        <w:tc>
          <w:tcPr>
            <w:tcW w:w="1096" w:type="dxa"/>
            <w:vAlign w:val="center"/>
          </w:tcPr>
          <w:p w14:paraId="0B68F9A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817</w:t>
            </w:r>
          </w:p>
        </w:tc>
        <w:tc>
          <w:tcPr>
            <w:tcW w:w="742" w:type="dxa"/>
            <w:vAlign w:val="center"/>
          </w:tcPr>
          <w:p w14:paraId="553ECF7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vAlign w:val="center"/>
          </w:tcPr>
          <w:p w14:paraId="65AADB5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89</w:t>
            </w:r>
          </w:p>
        </w:tc>
        <w:tc>
          <w:tcPr>
            <w:tcW w:w="1096" w:type="dxa"/>
            <w:vAlign w:val="center"/>
          </w:tcPr>
          <w:p w14:paraId="66AE0FF1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85</w:t>
            </w:r>
          </w:p>
        </w:tc>
        <w:tc>
          <w:tcPr>
            <w:tcW w:w="726" w:type="dxa"/>
            <w:vAlign w:val="center"/>
          </w:tcPr>
          <w:p w14:paraId="3EA6813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2879" w:rsidRPr="006A5C8C" w14:paraId="0B9480A0" w14:textId="77777777" w:rsidTr="001F2879">
        <w:tc>
          <w:tcPr>
            <w:tcW w:w="1696" w:type="dxa"/>
            <w:vAlign w:val="center"/>
          </w:tcPr>
          <w:p w14:paraId="198A120B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, </w:t>
            </w:r>
            <w:proofErr w:type="gramStart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mean(</w:t>
            </w:r>
            <w:proofErr w:type="gramEnd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SD), mmol/L</w:t>
            </w:r>
          </w:p>
        </w:tc>
        <w:tc>
          <w:tcPr>
            <w:tcW w:w="1199" w:type="dxa"/>
            <w:vAlign w:val="center"/>
          </w:tcPr>
          <w:p w14:paraId="60E2FD6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118.7 (5.2)</w:t>
            </w:r>
          </w:p>
        </w:tc>
        <w:tc>
          <w:tcPr>
            <w:tcW w:w="1096" w:type="dxa"/>
            <w:vAlign w:val="center"/>
          </w:tcPr>
          <w:p w14:paraId="7F1FFDE1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120.9 (3.9)</w:t>
            </w:r>
          </w:p>
        </w:tc>
        <w:tc>
          <w:tcPr>
            <w:tcW w:w="962" w:type="dxa"/>
            <w:vAlign w:val="center"/>
          </w:tcPr>
          <w:p w14:paraId="095B9A0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359" w:type="dxa"/>
            <w:vAlign w:val="center"/>
          </w:tcPr>
          <w:p w14:paraId="1A319B3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130.9 (2.6)</w:t>
            </w:r>
          </w:p>
        </w:tc>
        <w:tc>
          <w:tcPr>
            <w:tcW w:w="1241" w:type="dxa"/>
            <w:vAlign w:val="center"/>
          </w:tcPr>
          <w:p w14:paraId="7C1BA906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130.6 (2.7)</w:t>
            </w:r>
          </w:p>
        </w:tc>
        <w:tc>
          <w:tcPr>
            <w:tcW w:w="742" w:type="dxa"/>
            <w:vAlign w:val="center"/>
          </w:tcPr>
          <w:p w14:paraId="4C303F8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0.02</w:t>
            </w:r>
          </w:p>
        </w:tc>
        <w:tc>
          <w:tcPr>
            <w:tcW w:w="1501" w:type="dxa"/>
            <w:vAlign w:val="center"/>
          </w:tcPr>
          <w:p w14:paraId="720294C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137.8 (2.4)</w:t>
            </w:r>
          </w:p>
        </w:tc>
        <w:tc>
          <w:tcPr>
            <w:tcW w:w="1096" w:type="dxa"/>
            <w:vAlign w:val="center"/>
          </w:tcPr>
          <w:p w14:paraId="68129BF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138.4 (2.1)</w:t>
            </w:r>
          </w:p>
        </w:tc>
        <w:tc>
          <w:tcPr>
            <w:tcW w:w="742" w:type="dxa"/>
            <w:vAlign w:val="center"/>
          </w:tcPr>
          <w:p w14:paraId="2CF62E5F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456" w:type="dxa"/>
            <w:vAlign w:val="center"/>
          </w:tcPr>
          <w:p w14:paraId="7B5DAB9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146.7 (2.2)</w:t>
            </w:r>
          </w:p>
        </w:tc>
        <w:tc>
          <w:tcPr>
            <w:tcW w:w="1096" w:type="dxa"/>
            <w:vAlign w:val="center"/>
          </w:tcPr>
          <w:p w14:paraId="538D42E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147.8 (2.8)</w:t>
            </w:r>
          </w:p>
        </w:tc>
        <w:tc>
          <w:tcPr>
            <w:tcW w:w="726" w:type="dxa"/>
            <w:vAlign w:val="center"/>
          </w:tcPr>
          <w:p w14:paraId="6D4BAF6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0.01</w:t>
            </w:r>
          </w:p>
        </w:tc>
      </w:tr>
      <w:tr w:rsidR="001F2879" w:rsidRPr="006A5C8C" w14:paraId="3369B874" w14:textId="77777777" w:rsidTr="001F2879">
        <w:tc>
          <w:tcPr>
            <w:tcW w:w="1696" w:type="dxa"/>
            <w:vAlign w:val="center"/>
          </w:tcPr>
          <w:p w14:paraId="5B171FD0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∆48h-[Na</w:t>
            </w:r>
            <w:proofErr w:type="gramStart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] ,</w:t>
            </w:r>
            <w:proofErr w:type="gramEnd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mean(SD), mmol/L</w:t>
            </w:r>
          </w:p>
        </w:tc>
        <w:tc>
          <w:tcPr>
            <w:tcW w:w="1199" w:type="dxa"/>
            <w:vAlign w:val="center"/>
          </w:tcPr>
          <w:p w14:paraId="212C566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10.8 (4.7)</w:t>
            </w:r>
          </w:p>
        </w:tc>
        <w:tc>
          <w:tcPr>
            <w:tcW w:w="1096" w:type="dxa"/>
            <w:vAlign w:val="center"/>
          </w:tcPr>
          <w:p w14:paraId="3CFBF0E8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9.9 (4.0)</w:t>
            </w:r>
          </w:p>
        </w:tc>
        <w:tc>
          <w:tcPr>
            <w:tcW w:w="962" w:type="dxa"/>
            <w:vAlign w:val="center"/>
          </w:tcPr>
          <w:p w14:paraId="2855CA4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0.10</w:t>
            </w:r>
          </w:p>
        </w:tc>
        <w:tc>
          <w:tcPr>
            <w:tcW w:w="1359" w:type="dxa"/>
            <w:vAlign w:val="center"/>
          </w:tcPr>
          <w:p w14:paraId="7E3EB38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7.5 (2.4)</w:t>
            </w:r>
          </w:p>
        </w:tc>
        <w:tc>
          <w:tcPr>
            <w:tcW w:w="1241" w:type="dxa"/>
            <w:vAlign w:val="center"/>
          </w:tcPr>
          <w:p w14:paraId="467A2DC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8.0 (3.4)</w:t>
            </w:r>
          </w:p>
        </w:tc>
        <w:tc>
          <w:tcPr>
            <w:tcW w:w="742" w:type="dxa"/>
            <w:vAlign w:val="center"/>
          </w:tcPr>
          <w:p w14:paraId="583B800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0.01</w:t>
            </w:r>
          </w:p>
        </w:tc>
        <w:tc>
          <w:tcPr>
            <w:tcW w:w="1501" w:type="dxa"/>
            <w:vAlign w:val="center"/>
          </w:tcPr>
          <w:p w14:paraId="7DAAE6E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6.8 (2.2)</w:t>
            </w:r>
          </w:p>
        </w:tc>
        <w:tc>
          <w:tcPr>
            <w:tcW w:w="1096" w:type="dxa"/>
            <w:vAlign w:val="center"/>
          </w:tcPr>
          <w:p w14:paraId="206A0B42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8.1 (3.8)</w:t>
            </w:r>
          </w:p>
        </w:tc>
        <w:tc>
          <w:tcPr>
            <w:tcW w:w="742" w:type="dxa"/>
            <w:vAlign w:val="center"/>
          </w:tcPr>
          <w:p w14:paraId="1F3EB1E1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456" w:type="dxa"/>
            <w:vAlign w:val="center"/>
          </w:tcPr>
          <w:p w14:paraId="433AC27B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6.7 (2.2)</w:t>
            </w:r>
          </w:p>
        </w:tc>
        <w:tc>
          <w:tcPr>
            <w:tcW w:w="1096" w:type="dxa"/>
            <w:vAlign w:val="center"/>
          </w:tcPr>
          <w:p w14:paraId="4043B5EF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8.5 (3.4)</w:t>
            </w:r>
          </w:p>
        </w:tc>
        <w:tc>
          <w:tcPr>
            <w:tcW w:w="726" w:type="dxa"/>
            <w:vAlign w:val="center"/>
          </w:tcPr>
          <w:p w14:paraId="00A7761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</w:tr>
      <w:tr w:rsidR="001F2879" w:rsidRPr="006A5C8C" w14:paraId="0BE289BA" w14:textId="77777777" w:rsidTr="001F2879">
        <w:tc>
          <w:tcPr>
            <w:tcW w:w="1696" w:type="dxa"/>
            <w:vAlign w:val="center"/>
          </w:tcPr>
          <w:p w14:paraId="79D61627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 xml:space="preserve"> max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, </w:t>
            </w:r>
            <w:proofErr w:type="gramStart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mean(</w:t>
            </w:r>
            <w:proofErr w:type="gramEnd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SD), mmol/L</w:t>
            </w:r>
          </w:p>
        </w:tc>
        <w:tc>
          <w:tcPr>
            <w:tcW w:w="1199" w:type="dxa"/>
            <w:vAlign w:val="center"/>
          </w:tcPr>
          <w:p w14:paraId="251CBD9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135.9 (7.8)</w:t>
            </w:r>
          </w:p>
        </w:tc>
        <w:tc>
          <w:tcPr>
            <w:tcW w:w="1096" w:type="dxa"/>
            <w:vAlign w:val="center"/>
          </w:tcPr>
          <w:p w14:paraId="5AA2C70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137.1 (7.8)</w:t>
            </w:r>
          </w:p>
        </w:tc>
        <w:tc>
          <w:tcPr>
            <w:tcW w:w="962" w:type="dxa"/>
            <w:vAlign w:val="center"/>
          </w:tcPr>
          <w:p w14:paraId="31BA9B68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0.13</w:t>
            </w:r>
          </w:p>
        </w:tc>
        <w:tc>
          <w:tcPr>
            <w:tcW w:w="1359" w:type="dxa"/>
            <w:vAlign w:val="center"/>
          </w:tcPr>
          <w:p w14:paraId="5EE8B747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141.9 (5.4)</w:t>
            </w:r>
          </w:p>
        </w:tc>
        <w:tc>
          <w:tcPr>
            <w:tcW w:w="1241" w:type="dxa"/>
            <w:vAlign w:val="center"/>
          </w:tcPr>
          <w:p w14:paraId="20CBF81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143.4 (6.3)</w:t>
            </w:r>
          </w:p>
        </w:tc>
        <w:tc>
          <w:tcPr>
            <w:tcW w:w="742" w:type="dxa"/>
            <w:vAlign w:val="center"/>
          </w:tcPr>
          <w:p w14:paraId="4BFA116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501" w:type="dxa"/>
            <w:vAlign w:val="center"/>
          </w:tcPr>
          <w:p w14:paraId="537B78D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147.4 (4.9)</w:t>
            </w:r>
          </w:p>
        </w:tc>
        <w:tc>
          <w:tcPr>
            <w:tcW w:w="1096" w:type="dxa"/>
            <w:vAlign w:val="center"/>
          </w:tcPr>
          <w:p w14:paraId="42D77558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150.1 (5.8)</w:t>
            </w:r>
          </w:p>
        </w:tc>
        <w:tc>
          <w:tcPr>
            <w:tcW w:w="742" w:type="dxa"/>
            <w:vAlign w:val="center"/>
          </w:tcPr>
          <w:p w14:paraId="5EBD955F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456" w:type="dxa"/>
            <w:vAlign w:val="center"/>
          </w:tcPr>
          <w:p w14:paraId="2A1846A3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155.7 (4.1</w:t>
            </w:r>
          </w:p>
        </w:tc>
        <w:tc>
          <w:tcPr>
            <w:tcW w:w="1096" w:type="dxa"/>
            <w:vAlign w:val="center"/>
          </w:tcPr>
          <w:p w14:paraId="005AAEF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159.5 (5.5)</w:t>
            </w:r>
          </w:p>
        </w:tc>
        <w:tc>
          <w:tcPr>
            <w:tcW w:w="726" w:type="dxa"/>
            <w:vAlign w:val="center"/>
          </w:tcPr>
          <w:p w14:paraId="31F7D63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</w:tr>
      <w:tr w:rsidR="001F2879" w:rsidRPr="006A5C8C" w14:paraId="4FC39234" w14:textId="77777777" w:rsidTr="001F2879">
        <w:tc>
          <w:tcPr>
            <w:tcW w:w="1696" w:type="dxa"/>
            <w:vAlign w:val="center"/>
          </w:tcPr>
          <w:p w14:paraId="0CCA62D7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time to 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 xml:space="preserve"> max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, </w:t>
            </w:r>
            <w:proofErr w:type="gramStart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median(</w:t>
            </w:r>
            <w:proofErr w:type="gramEnd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IQR), hours</w:t>
            </w:r>
          </w:p>
        </w:tc>
        <w:tc>
          <w:tcPr>
            <w:tcW w:w="1199" w:type="dxa"/>
            <w:vAlign w:val="center"/>
          </w:tcPr>
          <w:p w14:paraId="4B3E8368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48.1 (31.0-94.4)</w:t>
            </w:r>
          </w:p>
        </w:tc>
        <w:tc>
          <w:tcPr>
            <w:tcW w:w="1096" w:type="dxa"/>
            <w:vAlign w:val="center"/>
          </w:tcPr>
          <w:p w14:paraId="38441A8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50.9 (34.4-105.8)</w:t>
            </w:r>
          </w:p>
        </w:tc>
        <w:tc>
          <w:tcPr>
            <w:tcW w:w="962" w:type="dxa"/>
            <w:vAlign w:val="center"/>
          </w:tcPr>
          <w:p w14:paraId="27BB710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0.47</w:t>
            </w:r>
          </w:p>
        </w:tc>
        <w:tc>
          <w:tcPr>
            <w:tcW w:w="1359" w:type="dxa"/>
            <w:vAlign w:val="center"/>
          </w:tcPr>
          <w:p w14:paraId="5CEC29A1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39.5 (27.6-65.5)</w:t>
            </w:r>
          </w:p>
        </w:tc>
        <w:tc>
          <w:tcPr>
            <w:tcW w:w="1241" w:type="dxa"/>
            <w:vAlign w:val="center"/>
          </w:tcPr>
          <w:p w14:paraId="6B05EAA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41.2 (26.5-82.5)</w:t>
            </w:r>
          </w:p>
        </w:tc>
        <w:tc>
          <w:tcPr>
            <w:tcW w:w="742" w:type="dxa"/>
            <w:vAlign w:val="center"/>
          </w:tcPr>
          <w:p w14:paraId="5D0777A8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0.22</w:t>
            </w:r>
          </w:p>
        </w:tc>
        <w:tc>
          <w:tcPr>
            <w:tcW w:w="1501" w:type="dxa"/>
            <w:vAlign w:val="center"/>
          </w:tcPr>
          <w:p w14:paraId="02865F65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36.7 (25.6-53.9)</w:t>
            </w:r>
          </w:p>
        </w:tc>
        <w:tc>
          <w:tcPr>
            <w:tcW w:w="1096" w:type="dxa"/>
            <w:vAlign w:val="center"/>
          </w:tcPr>
          <w:p w14:paraId="780666B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37.7 (25.1-55.2)</w:t>
            </w:r>
          </w:p>
        </w:tc>
        <w:tc>
          <w:tcPr>
            <w:tcW w:w="742" w:type="dxa"/>
            <w:vAlign w:val="center"/>
          </w:tcPr>
          <w:p w14:paraId="289FE0E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0.67</w:t>
            </w:r>
          </w:p>
        </w:tc>
        <w:tc>
          <w:tcPr>
            <w:tcW w:w="1456" w:type="dxa"/>
            <w:vAlign w:val="center"/>
          </w:tcPr>
          <w:p w14:paraId="188343DA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35.6 (26.1-51.7)</w:t>
            </w:r>
          </w:p>
        </w:tc>
        <w:tc>
          <w:tcPr>
            <w:tcW w:w="1096" w:type="dxa"/>
            <w:vAlign w:val="center"/>
          </w:tcPr>
          <w:p w14:paraId="7ECEBE6F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30.7 (22.6-46.0)</w:t>
            </w:r>
          </w:p>
        </w:tc>
        <w:tc>
          <w:tcPr>
            <w:tcW w:w="726" w:type="dxa"/>
            <w:vAlign w:val="center"/>
          </w:tcPr>
          <w:p w14:paraId="5C6CAA06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0.05</w:t>
            </w:r>
          </w:p>
        </w:tc>
      </w:tr>
      <w:tr w:rsidR="001F2879" w:rsidRPr="006A5C8C" w14:paraId="3BB44B9C" w14:textId="77777777" w:rsidTr="001F2879">
        <w:tc>
          <w:tcPr>
            <w:tcW w:w="1696" w:type="dxa"/>
            <w:vAlign w:val="center"/>
          </w:tcPr>
          <w:p w14:paraId="1CCCAF8E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lastRenderedPageBreak/>
              <w:t>V-[Na]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 xml:space="preserve"> max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, median (IQR), mmol/L/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24hours</w:t>
            </w:r>
          </w:p>
        </w:tc>
        <w:tc>
          <w:tcPr>
            <w:tcW w:w="1199" w:type="dxa"/>
            <w:vAlign w:val="center"/>
          </w:tcPr>
          <w:p w14:paraId="7377AC2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6.6 (4.3-9.8)</w:t>
            </w:r>
          </w:p>
        </w:tc>
        <w:tc>
          <w:tcPr>
            <w:tcW w:w="1096" w:type="dxa"/>
            <w:vAlign w:val="center"/>
          </w:tcPr>
          <w:p w14:paraId="5115597F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5.7 (3.9-9.0)</w:t>
            </w:r>
          </w:p>
        </w:tc>
        <w:tc>
          <w:tcPr>
            <w:tcW w:w="962" w:type="dxa"/>
            <w:vAlign w:val="center"/>
          </w:tcPr>
          <w:p w14:paraId="3B172F7C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0.13</w:t>
            </w:r>
          </w:p>
        </w:tc>
        <w:tc>
          <w:tcPr>
            <w:tcW w:w="1359" w:type="dxa"/>
            <w:vAlign w:val="center"/>
          </w:tcPr>
          <w:p w14:paraId="0385736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5.2 (3.7-7.8)</w:t>
            </w:r>
          </w:p>
        </w:tc>
        <w:tc>
          <w:tcPr>
            <w:tcW w:w="1241" w:type="dxa"/>
            <w:vAlign w:val="center"/>
          </w:tcPr>
          <w:p w14:paraId="31A9EC1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5.5 (3.6-9.0)</w:t>
            </w:r>
          </w:p>
        </w:tc>
        <w:tc>
          <w:tcPr>
            <w:tcW w:w="742" w:type="dxa"/>
            <w:vAlign w:val="center"/>
          </w:tcPr>
          <w:p w14:paraId="5ED34A34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0.09</w:t>
            </w:r>
          </w:p>
        </w:tc>
        <w:tc>
          <w:tcPr>
            <w:tcW w:w="1501" w:type="dxa"/>
            <w:vAlign w:val="center"/>
          </w:tcPr>
          <w:p w14:paraId="6AD2A5E6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5.2 (3.8-7.7)</w:t>
            </w:r>
          </w:p>
        </w:tc>
        <w:tc>
          <w:tcPr>
            <w:tcW w:w="1096" w:type="dxa"/>
            <w:vAlign w:val="center"/>
          </w:tcPr>
          <w:p w14:paraId="2E334FCF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6.0 (4.2-10.3)</w:t>
            </w:r>
          </w:p>
        </w:tc>
        <w:tc>
          <w:tcPr>
            <w:tcW w:w="742" w:type="dxa"/>
            <w:vAlign w:val="center"/>
          </w:tcPr>
          <w:p w14:paraId="0189775E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  <w:tc>
          <w:tcPr>
            <w:tcW w:w="1456" w:type="dxa"/>
            <w:vAlign w:val="center"/>
          </w:tcPr>
          <w:p w14:paraId="11B50959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5.1 (3.9-7.2)</w:t>
            </w:r>
          </w:p>
        </w:tc>
        <w:tc>
          <w:tcPr>
            <w:tcW w:w="1096" w:type="dxa"/>
            <w:vAlign w:val="center"/>
          </w:tcPr>
          <w:p w14:paraId="693457A6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7.2 (5.4-11.5)</w:t>
            </w:r>
          </w:p>
        </w:tc>
        <w:tc>
          <w:tcPr>
            <w:tcW w:w="726" w:type="dxa"/>
            <w:vAlign w:val="center"/>
          </w:tcPr>
          <w:p w14:paraId="1813691D" w14:textId="77777777" w:rsidR="001F2879" w:rsidRPr="006A5C8C" w:rsidRDefault="001F2879" w:rsidP="001F2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&lt;0.01</w:t>
            </w:r>
          </w:p>
        </w:tc>
      </w:tr>
      <w:tr w:rsidR="001F2879" w:rsidRPr="006A5C8C" w14:paraId="4A60166A" w14:textId="77777777" w:rsidTr="001F2879">
        <w:tc>
          <w:tcPr>
            <w:tcW w:w="14912" w:type="dxa"/>
            <w:gridSpan w:val="13"/>
          </w:tcPr>
          <w:p w14:paraId="0EC583DB" w14:textId="77777777" w:rsidR="001F2879" w:rsidRPr="006A5C8C" w:rsidRDefault="001F2879" w:rsidP="001F2879">
            <w:pPr>
              <w:rPr>
                <w:rFonts w:ascii="Times New Roman" w:hAnsi="Times New Roman" w:cs="Times New Roman"/>
                <w:lang w:val="en-US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: first serum sodium measurement at ICU admission , ∆48h-[Na]: difference between mean of sodium measurements 24-48 hours after ICU admission and 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, 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 xml:space="preserve"> max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: maximum serum sodium measurement during entire ICU admission, v-[Na]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 xml:space="preserve"> max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: velocity of reaching 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 xml:space="preserve"> max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during entire ICU stay. Data are presented separately for survivors and non-survivors. Data is shown for all patients and separately for a subgroup of patients with a ∆48h-[Na] &gt;5mmol/L. Continuous data are presented as mean with standard deviation (SD) and median with interquartile range (IQR). The p-values represent the difference between survivors and non-survivors, a p-value of &lt;0.05 was considered statistically significant.</w:t>
            </w:r>
          </w:p>
        </w:tc>
      </w:tr>
    </w:tbl>
    <w:p w14:paraId="666FE50A" w14:textId="7A4B1E04" w:rsidR="007F16F7" w:rsidRPr="006A5C8C" w:rsidRDefault="007F16F7" w:rsidP="006A5C8C">
      <w:pPr>
        <w:rPr>
          <w:lang w:val="en-US"/>
        </w:rPr>
      </w:pPr>
    </w:p>
    <w:p w14:paraId="26170FB0" w14:textId="77777777" w:rsidR="006A5C8C" w:rsidRPr="006A5C8C" w:rsidRDefault="006A5C8C" w:rsidP="006A5C8C">
      <w:pPr>
        <w:rPr>
          <w:lang w:val="en-US"/>
        </w:rPr>
      </w:pPr>
    </w:p>
    <w:p w14:paraId="5DC1A49C" w14:textId="77777777" w:rsidR="006A5C8C" w:rsidRPr="006A5C8C" w:rsidRDefault="006A5C8C" w:rsidP="006A5C8C">
      <w:pPr>
        <w:tabs>
          <w:tab w:val="left" w:pos="2925"/>
        </w:tabs>
        <w:rPr>
          <w:lang w:val="en-US"/>
        </w:rPr>
      </w:pPr>
      <w:r w:rsidRPr="006A5C8C">
        <w:rPr>
          <w:lang w:val="en-US"/>
        </w:rPr>
        <w:tab/>
      </w:r>
    </w:p>
    <w:p w14:paraId="1B877926" w14:textId="5B44CB11" w:rsidR="006A5C8C" w:rsidRPr="006A5C8C" w:rsidRDefault="006A5C8C" w:rsidP="004C2A10">
      <w:pPr>
        <w:rPr>
          <w:rFonts w:ascii="Times New Roman" w:hAnsi="Times New Roman" w:cs="Times New Roman"/>
          <w:lang w:val="en-US"/>
        </w:rPr>
      </w:pPr>
    </w:p>
    <w:sectPr w:rsidR="006A5C8C" w:rsidRPr="006A5C8C" w:rsidSect="004C2A1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5F0F" w14:textId="77777777" w:rsidR="009A423D" w:rsidRDefault="009A423D" w:rsidP="00565C45">
      <w:pPr>
        <w:spacing w:after="0" w:line="240" w:lineRule="auto"/>
      </w:pPr>
      <w:r>
        <w:separator/>
      </w:r>
    </w:p>
  </w:endnote>
  <w:endnote w:type="continuationSeparator" w:id="0">
    <w:p w14:paraId="1F149047" w14:textId="77777777" w:rsidR="009A423D" w:rsidRDefault="009A423D" w:rsidP="00565C45">
      <w:pPr>
        <w:spacing w:after="0" w:line="240" w:lineRule="auto"/>
      </w:pPr>
      <w:r>
        <w:continuationSeparator/>
      </w:r>
    </w:p>
  </w:endnote>
  <w:endnote w:type="continuationNotice" w:id="1">
    <w:p w14:paraId="41B67A13" w14:textId="77777777" w:rsidR="009A423D" w:rsidRDefault="009A4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  <w:szCs w:val="16"/>
      </w:rPr>
      <w:id w:val="-497045855"/>
      <w:docPartObj>
        <w:docPartGallery w:val="Page Numbers (Bottom of Page)"/>
        <w:docPartUnique/>
      </w:docPartObj>
    </w:sdtPr>
    <w:sdtEndPr/>
    <w:sdtContent>
      <w:p w14:paraId="1E0CD7F4" w14:textId="155BBBA9" w:rsidR="009A423D" w:rsidRPr="006436EE" w:rsidRDefault="009A423D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436E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436E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436E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E18E3">
          <w:rPr>
            <w:rFonts w:ascii="Times New Roman" w:hAnsi="Times New Roman" w:cs="Times New Roman"/>
            <w:noProof/>
            <w:sz w:val="16"/>
            <w:szCs w:val="16"/>
            <w:lang w:val="nl-NL"/>
          </w:rPr>
          <w:t>2</w:t>
        </w:r>
        <w:r w:rsidRPr="006436E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DC56C87" w14:textId="77777777" w:rsidR="009A423D" w:rsidRDefault="009A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7A6C2" w14:textId="77777777" w:rsidR="009A423D" w:rsidRDefault="009A423D" w:rsidP="00565C45">
      <w:pPr>
        <w:spacing w:after="0" w:line="240" w:lineRule="auto"/>
      </w:pPr>
      <w:r>
        <w:separator/>
      </w:r>
    </w:p>
  </w:footnote>
  <w:footnote w:type="continuationSeparator" w:id="0">
    <w:p w14:paraId="0114F67E" w14:textId="77777777" w:rsidR="009A423D" w:rsidRDefault="009A423D" w:rsidP="00565C45">
      <w:pPr>
        <w:spacing w:after="0" w:line="240" w:lineRule="auto"/>
      </w:pPr>
      <w:r>
        <w:continuationSeparator/>
      </w:r>
    </w:p>
  </w:footnote>
  <w:footnote w:type="continuationNotice" w:id="1">
    <w:p w14:paraId="7574ABDA" w14:textId="77777777" w:rsidR="009A423D" w:rsidRDefault="009A42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518"/>
    <w:multiLevelType w:val="hybridMultilevel"/>
    <w:tmpl w:val="EEE8C310"/>
    <w:lvl w:ilvl="0" w:tplc="D99A9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A4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80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862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CC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21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5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84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090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66415A"/>
    <w:multiLevelType w:val="hybridMultilevel"/>
    <w:tmpl w:val="9E6E601E"/>
    <w:lvl w:ilvl="0" w:tplc="B380D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ECB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6F8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EF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8A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AFA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85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E0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0E0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877313"/>
    <w:multiLevelType w:val="hybridMultilevel"/>
    <w:tmpl w:val="E07C7E1A"/>
    <w:lvl w:ilvl="0" w:tplc="C94E48C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5509"/>
    <w:multiLevelType w:val="hybridMultilevel"/>
    <w:tmpl w:val="3D66FC8A"/>
    <w:lvl w:ilvl="0" w:tplc="9920FDF4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542D"/>
    <w:multiLevelType w:val="hybridMultilevel"/>
    <w:tmpl w:val="532C3938"/>
    <w:lvl w:ilvl="0" w:tplc="372A9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21E10"/>
    <w:multiLevelType w:val="hybridMultilevel"/>
    <w:tmpl w:val="275071DC"/>
    <w:lvl w:ilvl="0" w:tplc="9F3EA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C19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2B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635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CE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63D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63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4E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AA1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504095"/>
    <w:multiLevelType w:val="hybridMultilevel"/>
    <w:tmpl w:val="FD228FE8"/>
    <w:lvl w:ilvl="0" w:tplc="9214A23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5B32"/>
    <w:multiLevelType w:val="hybridMultilevel"/>
    <w:tmpl w:val="4EAA1F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f5pvepdrz55fevtw35swxessdfwf00fzzr&quot;&gt;Delta natrium library-Converted&lt;record-ids&gt;&lt;item&gt;1&lt;/item&gt;&lt;item&gt;2&lt;/item&gt;&lt;item&gt;3&lt;/item&gt;&lt;item&gt;4&lt;/item&gt;&lt;item&gt;6&lt;/item&gt;&lt;item&gt;7&lt;/item&gt;&lt;item&gt;8&lt;/item&gt;&lt;item&gt;10&lt;/item&gt;&lt;item&gt;11&lt;/item&gt;&lt;item&gt;13&lt;/item&gt;&lt;item&gt;14&lt;/item&gt;&lt;item&gt;15&lt;/item&gt;&lt;item&gt;16&lt;/item&gt;&lt;item&gt;17&lt;/item&gt;&lt;item&gt;21&lt;/item&gt;&lt;item&gt;28&lt;/item&gt;&lt;item&gt;32&lt;/item&gt;&lt;item&gt;34&lt;/item&gt;&lt;item&gt;35&lt;/item&gt;&lt;item&gt;36&lt;/item&gt;&lt;item&gt;37&lt;/item&gt;&lt;item&gt;38&lt;/item&gt;&lt;item&gt;39&lt;/item&gt;&lt;item&gt;45&lt;/item&gt;&lt;/record-ids&gt;&lt;/item&gt;&lt;/Libraries&gt;"/>
  </w:docVars>
  <w:rsids>
    <w:rsidRoot w:val="00D638B3"/>
    <w:rsid w:val="0000052D"/>
    <w:rsid w:val="0000082A"/>
    <w:rsid w:val="00000A65"/>
    <w:rsid w:val="00001DDF"/>
    <w:rsid w:val="000020F1"/>
    <w:rsid w:val="00005AF5"/>
    <w:rsid w:val="00005B81"/>
    <w:rsid w:val="00005E1B"/>
    <w:rsid w:val="00006283"/>
    <w:rsid w:val="0001090A"/>
    <w:rsid w:val="00011CC2"/>
    <w:rsid w:val="00011F11"/>
    <w:rsid w:val="00013E68"/>
    <w:rsid w:val="000146AA"/>
    <w:rsid w:val="00014BF3"/>
    <w:rsid w:val="00015B9F"/>
    <w:rsid w:val="000161E8"/>
    <w:rsid w:val="00016B0D"/>
    <w:rsid w:val="00016FC2"/>
    <w:rsid w:val="00017E33"/>
    <w:rsid w:val="000211DF"/>
    <w:rsid w:val="00023299"/>
    <w:rsid w:val="00024A8C"/>
    <w:rsid w:val="00024ADD"/>
    <w:rsid w:val="00026512"/>
    <w:rsid w:val="0002693E"/>
    <w:rsid w:val="00026FC1"/>
    <w:rsid w:val="00027427"/>
    <w:rsid w:val="00031ED9"/>
    <w:rsid w:val="00032030"/>
    <w:rsid w:val="000328F0"/>
    <w:rsid w:val="00033B7E"/>
    <w:rsid w:val="00033BF3"/>
    <w:rsid w:val="00033D18"/>
    <w:rsid w:val="00034BC3"/>
    <w:rsid w:val="000363A9"/>
    <w:rsid w:val="0003648E"/>
    <w:rsid w:val="00036EF0"/>
    <w:rsid w:val="00041D35"/>
    <w:rsid w:val="0004305E"/>
    <w:rsid w:val="00044F62"/>
    <w:rsid w:val="00047727"/>
    <w:rsid w:val="000504D7"/>
    <w:rsid w:val="00050C0E"/>
    <w:rsid w:val="00051FF8"/>
    <w:rsid w:val="000520D5"/>
    <w:rsid w:val="0005547B"/>
    <w:rsid w:val="00057088"/>
    <w:rsid w:val="0005716E"/>
    <w:rsid w:val="00060983"/>
    <w:rsid w:val="00063362"/>
    <w:rsid w:val="0007031D"/>
    <w:rsid w:val="00070AB1"/>
    <w:rsid w:val="00070AEB"/>
    <w:rsid w:val="00073624"/>
    <w:rsid w:val="000752D4"/>
    <w:rsid w:val="000757F8"/>
    <w:rsid w:val="00075D4D"/>
    <w:rsid w:val="00077E13"/>
    <w:rsid w:val="00080ABF"/>
    <w:rsid w:val="000824F2"/>
    <w:rsid w:val="00086490"/>
    <w:rsid w:val="00086758"/>
    <w:rsid w:val="00087605"/>
    <w:rsid w:val="0009279E"/>
    <w:rsid w:val="00092802"/>
    <w:rsid w:val="00093046"/>
    <w:rsid w:val="00093C14"/>
    <w:rsid w:val="00093DE2"/>
    <w:rsid w:val="00094BDB"/>
    <w:rsid w:val="00095A8A"/>
    <w:rsid w:val="00095DD5"/>
    <w:rsid w:val="000975C6"/>
    <w:rsid w:val="000A143C"/>
    <w:rsid w:val="000A34E1"/>
    <w:rsid w:val="000A3BCE"/>
    <w:rsid w:val="000A6A34"/>
    <w:rsid w:val="000A73A9"/>
    <w:rsid w:val="000B0267"/>
    <w:rsid w:val="000B0EB5"/>
    <w:rsid w:val="000B17E2"/>
    <w:rsid w:val="000B2BAF"/>
    <w:rsid w:val="000B2DB7"/>
    <w:rsid w:val="000B3B4E"/>
    <w:rsid w:val="000B420C"/>
    <w:rsid w:val="000B482B"/>
    <w:rsid w:val="000B48B3"/>
    <w:rsid w:val="000B496B"/>
    <w:rsid w:val="000B5009"/>
    <w:rsid w:val="000C0073"/>
    <w:rsid w:val="000C0374"/>
    <w:rsid w:val="000C06CE"/>
    <w:rsid w:val="000C10F2"/>
    <w:rsid w:val="000C2D71"/>
    <w:rsid w:val="000C49CF"/>
    <w:rsid w:val="000C75B8"/>
    <w:rsid w:val="000C7C51"/>
    <w:rsid w:val="000D244E"/>
    <w:rsid w:val="000D2984"/>
    <w:rsid w:val="000D35C7"/>
    <w:rsid w:val="000D3BFA"/>
    <w:rsid w:val="000D5C1D"/>
    <w:rsid w:val="000D64AD"/>
    <w:rsid w:val="000D7CCC"/>
    <w:rsid w:val="000E20CF"/>
    <w:rsid w:val="000E2AE6"/>
    <w:rsid w:val="000E2E66"/>
    <w:rsid w:val="000E5A5E"/>
    <w:rsid w:val="000E619B"/>
    <w:rsid w:val="000E7B6C"/>
    <w:rsid w:val="000F1584"/>
    <w:rsid w:val="000F5565"/>
    <w:rsid w:val="000F5F2B"/>
    <w:rsid w:val="001016CF"/>
    <w:rsid w:val="00103C62"/>
    <w:rsid w:val="00104A95"/>
    <w:rsid w:val="00110229"/>
    <w:rsid w:val="00110582"/>
    <w:rsid w:val="00110C17"/>
    <w:rsid w:val="00110E83"/>
    <w:rsid w:val="00113CDD"/>
    <w:rsid w:val="00117E7E"/>
    <w:rsid w:val="00122C09"/>
    <w:rsid w:val="00123203"/>
    <w:rsid w:val="001232F1"/>
    <w:rsid w:val="00123DF7"/>
    <w:rsid w:val="001244DE"/>
    <w:rsid w:val="00127E2B"/>
    <w:rsid w:val="001323EE"/>
    <w:rsid w:val="00132AA9"/>
    <w:rsid w:val="001334F3"/>
    <w:rsid w:val="00133DBD"/>
    <w:rsid w:val="0013518C"/>
    <w:rsid w:val="0013741A"/>
    <w:rsid w:val="001374D1"/>
    <w:rsid w:val="00140E3F"/>
    <w:rsid w:val="001427C6"/>
    <w:rsid w:val="0014426C"/>
    <w:rsid w:val="0014473A"/>
    <w:rsid w:val="001465FE"/>
    <w:rsid w:val="0014750C"/>
    <w:rsid w:val="00150883"/>
    <w:rsid w:val="00151373"/>
    <w:rsid w:val="00151FCB"/>
    <w:rsid w:val="00152CEE"/>
    <w:rsid w:val="001530E4"/>
    <w:rsid w:val="00155A57"/>
    <w:rsid w:val="00157435"/>
    <w:rsid w:val="001627BF"/>
    <w:rsid w:val="00163580"/>
    <w:rsid w:val="00164131"/>
    <w:rsid w:val="00165F3A"/>
    <w:rsid w:val="00166247"/>
    <w:rsid w:val="0016647C"/>
    <w:rsid w:val="0016799E"/>
    <w:rsid w:val="00170EFC"/>
    <w:rsid w:val="001718BD"/>
    <w:rsid w:val="00171B9E"/>
    <w:rsid w:val="00172011"/>
    <w:rsid w:val="001735F3"/>
    <w:rsid w:val="00175C0B"/>
    <w:rsid w:val="0017789C"/>
    <w:rsid w:val="001807B8"/>
    <w:rsid w:val="0018521E"/>
    <w:rsid w:val="00186A01"/>
    <w:rsid w:val="0018710C"/>
    <w:rsid w:val="00192800"/>
    <w:rsid w:val="00193865"/>
    <w:rsid w:val="001938C7"/>
    <w:rsid w:val="00194E5B"/>
    <w:rsid w:val="00197032"/>
    <w:rsid w:val="0019755D"/>
    <w:rsid w:val="001A0335"/>
    <w:rsid w:val="001A1D87"/>
    <w:rsid w:val="001A2A79"/>
    <w:rsid w:val="001A2F52"/>
    <w:rsid w:val="001A35EB"/>
    <w:rsid w:val="001A4221"/>
    <w:rsid w:val="001A49C2"/>
    <w:rsid w:val="001A63A6"/>
    <w:rsid w:val="001A7BC1"/>
    <w:rsid w:val="001B1B9F"/>
    <w:rsid w:val="001B2894"/>
    <w:rsid w:val="001B4262"/>
    <w:rsid w:val="001B4E45"/>
    <w:rsid w:val="001B6458"/>
    <w:rsid w:val="001B7584"/>
    <w:rsid w:val="001C03F6"/>
    <w:rsid w:val="001C0684"/>
    <w:rsid w:val="001C0CE9"/>
    <w:rsid w:val="001C1EA1"/>
    <w:rsid w:val="001C237C"/>
    <w:rsid w:val="001C2EFB"/>
    <w:rsid w:val="001C4429"/>
    <w:rsid w:val="001C4F1C"/>
    <w:rsid w:val="001C62DD"/>
    <w:rsid w:val="001C7301"/>
    <w:rsid w:val="001C7F4F"/>
    <w:rsid w:val="001D03B4"/>
    <w:rsid w:val="001D0E46"/>
    <w:rsid w:val="001D18E5"/>
    <w:rsid w:val="001D2856"/>
    <w:rsid w:val="001D3AD3"/>
    <w:rsid w:val="001D76EC"/>
    <w:rsid w:val="001E3D6C"/>
    <w:rsid w:val="001E3E63"/>
    <w:rsid w:val="001F043A"/>
    <w:rsid w:val="001F08C0"/>
    <w:rsid w:val="001F09D9"/>
    <w:rsid w:val="001F21DB"/>
    <w:rsid w:val="001F2879"/>
    <w:rsid w:val="001F4458"/>
    <w:rsid w:val="001F6554"/>
    <w:rsid w:val="002000D9"/>
    <w:rsid w:val="0020035E"/>
    <w:rsid w:val="002038D1"/>
    <w:rsid w:val="00204A8F"/>
    <w:rsid w:val="00206D1F"/>
    <w:rsid w:val="00206D3D"/>
    <w:rsid w:val="00210B37"/>
    <w:rsid w:val="00214528"/>
    <w:rsid w:val="00214D52"/>
    <w:rsid w:val="00214DB6"/>
    <w:rsid w:val="00214F41"/>
    <w:rsid w:val="00215A70"/>
    <w:rsid w:val="0021647A"/>
    <w:rsid w:val="00216A35"/>
    <w:rsid w:val="00216ACF"/>
    <w:rsid w:val="00217858"/>
    <w:rsid w:val="00220080"/>
    <w:rsid w:val="00221D7D"/>
    <w:rsid w:val="002220D2"/>
    <w:rsid w:val="002223F4"/>
    <w:rsid w:val="00222D19"/>
    <w:rsid w:val="00222E48"/>
    <w:rsid w:val="002231B7"/>
    <w:rsid w:val="00223E2A"/>
    <w:rsid w:val="00226059"/>
    <w:rsid w:val="002262C9"/>
    <w:rsid w:val="002270E8"/>
    <w:rsid w:val="002304AA"/>
    <w:rsid w:val="00230877"/>
    <w:rsid w:val="002322C3"/>
    <w:rsid w:val="00232701"/>
    <w:rsid w:val="00233BC0"/>
    <w:rsid w:val="00233F39"/>
    <w:rsid w:val="00233FA0"/>
    <w:rsid w:val="00234734"/>
    <w:rsid w:val="00234B0E"/>
    <w:rsid w:val="002360F7"/>
    <w:rsid w:val="00236DCF"/>
    <w:rsid w:val="00237A69"/>
    <w:rsid w:val="00240856"/>
    <w:rsid w:val="002414A3"/>
    <w:rsid w:val="00242D4C"/>
    <w:rsid w:val="0024475E"/>
    <w:rsid w:val="002450A7"/>
    <w:rsid w:val="00245ADD"/>
    <w:rsid w:val="00245DC4"/>
    <w:rsid w:val="002502C1"/>
    <w:rsid w:val="00252807"/>
    <w:rsid w:val="00252DEF"/>
    <w:rsid w:val="00253258"/>
    <w:rsid w:val="00253A49"/>
    <w:rsid w:val="00254FDE"/>
    <w:rsid w:val="002572C3"/>
    <w:rsid w:val="00260661"/>
    <w:rsid w:val="00260C11"/>
    <w:rsid w:val="00261A92"/>
    <w:rsid w:val="00262640"/>
    <w:rsid w:val="00262648"/>
    <w:rsid w:val="002636CC"/>
    <w:rsid w:val="00263C19"/>
    <w:rsid w:val="002655C4"/>
    <w:rsid w:val="00266CBE"/>
    <w:rsid w:val="00266CD4"/>
    <w:rsid w:val="00270E2C"/>
    <w:rsid w:val="00271451"/>
    <w:rsid w:val="00274A01"/>
    <w:rsid w:val="00275632"/>
    <w:rsid w:val="00276676"/>
    <w:rsid w:val="0027689F"/>
    <w:rsid w:val="00276C1E"/>
    <w:rsid w:val="00277BA4"/>
    <w:rsid w:val="002806B1"/>
    <w:rsid w:val="002806CD"/>
    <w:rsid w:val="00282E99"/>
    <w:rsid w:val="002834C7"/>
    <w:rsid w:val="0028521E"/>
    <w:rsid w:val="002868FD"/>
    <w:rsid w:val="00286A79"/>
    <w:rsid w:val="00286D07"/>
    <w:rsid w:val="0028780F"/>
    <w:rsid w:val="00287D67"/>
    <w:rsid w:val="00287DD7"/>
    <w:rsid w:val="00290100"/>
    <w:rsid w:val="0029050B"/>
    <w:rsid w:val="002914ED"/>
    <w:rsid w:val="00291ECE"/>
    <w:rsid w:val="002932B3"/>
    <w:rsid w:val="00293C83"/>
    <w:rsid w:val="002943C2"/>
    <w:rsid w:val="00294C53"/>
    <w:rsid w:val="0029624D"/>
    <w:rsid w:val="00296890"/>
    <w:rsid w:val="002970A9"/>
    <w:rsid w:val="002A1FBB"/>
    <w:rsid w:val="002A378C"/>
    <w:rsid w:val="002A4178"/>
    <w:rsid w:val="002A5419"/>
    <w:rsid w:val="002A561A"/>
    <w:rsid w:val="002A5D12"/>
    <w:rsid w:val="002A75F2"/>
    <w:rsid w:val="002B1799"/>
    <w:rsid w:val="002B2921"/>
    <w:rsid w:val="002B654B"/>
    <w:rsid w:val="002B6D8D"/>
    <w:rsid w:val="002C02AC"/>
    <w:rsid w:val="002C1073"/>
    <w:rsid w:val="002C19B4"/>
    <w:rsid w:val="002C2C84"/>
    <w:rsid w:val="002C2D90"/>
    <w:rsid w:val="002C3FBF"/>
    <w:rsid w:val="002C49B5"/>
    <w:rsid w:val="002C4EBE"/>
    <w:rsid w:val="002C5D3E"/>
    <w:rsid w:val="002C6D84"/>
    <w:rsid w:val="002C6F74"/>
    <w:rsid w:val="002D0CE6"/>
    <w:rsid w:val="002D2B5A"/>
    <w:rsid w:val="002D2C84"/>
    <w:rsid w:val="002D6A3C"/>
    <w:rsid w:val="002D70B4"/>
    <w:rsid w:val="002D7ADB"/>
    <w:rsid w:val="002D7AF6"/>
    <w:rsid w:val="002E0533"/>
    <w:rsid w:val="002E2D26"/>
    <w:rsid w:val="002E3D33"/>
    <w:rsid w:val="002E4489"/>
    <w:rsid w:val="002F0348"/>
    <w:rsid w:val="002F2D87"/>
    <w:rsid w:val="002F41A1"/>
    <w:rsid w:val="002F4938"/>
    <w:rsid w:val="003013C9"/>
    <w:rsid w:val="00303800"/>
    <w:rsid w:val="00303998"/>
    <w:rsid w:val="00304C2C"/>
    <w:rsid w:val="00305984"/>
    <w:rsid w:val="00305D82"/>
    <w:rsid w:val="00306340"/>
    <w:rsid w:val="003065FB"/>
    <w:rsid w:val="003069FF"/>
    <w:rsid w:val="003111D9"/>
    <w:rsid w:val="00311DF9"/>
    <w:rsid w:val="00311F57"/>
    <w:rsid w:val="00313021"/>
    <w:rsid w:val="00315816"/>
    <w:rsid w:val="00316C2A"/>
    <w:rsid w:val="00321EC4"/>
    <w:rsid w:val="00322A39"/>
    <w:rsid w:val="00324449"/>
    <w:rsid w:val="003253DE"/>
    <w:rsid w:val="00326D50"/>
    <w:rsid w:val="003271A6"/>
    <w:rsid w:val="00327AD3"/>
    <w:rsid w:val="00330DB1"/>
    <w:rsid w:val="0033181E"/>
    <w:rsid w:val="00332A3B"/>
    <w:rsid w:val="00332EDB"/>
    <w:rsid w:val="00335995"/>
    <w:rsid w:val="00335F62"/>
    <w:rsid w:val="00336C84"/>
    <w:rsid w:val="003370F2"/>
    <w:rsid w:val="0033789E"/>
    <w:rsid w:val="0034066A"/>
    <w:rsid w:val="003413D3"/>
    <w:rsid w:val="00342C67"/>
    <w:rsid w:val="0034325E"/>
    <w:rsid w:val="00343B58"/>
    <w:rsid w:val="00344754"/>
    <w:rsid w:val="00347B36"/>
    <w:rsid w:val="0035084B"/>
    <w:rsid w:val="00350975"/>
    <w:rsid w:val="003554C6"/>
    <w:rsid w:val="00355706"/>
    <w:rsid w:val="00355A29"/>
    <w:rsid w:val="003565B2"/>
    <w:rsid w:val="00357E1E"/>
    <w:rsid w:val="00360A08"/>
    <w:rsid w:val="00362773"/>
    <w:rsid w:val="00363AF2"/>
    <w:rsid w:val="00363BD4"/>
    <w:rsid w:val="0036499F"/>
    <w:rsid w:val="00364A31"/>
    <w:rsid w:val="00365561"/>
    <w:rsid w:val="00365B38"/>
    <w:rsid w:val="00366AF3"/>
    <w:rsid w:val="00367CCC"/>
    <w:rsid w:val="0037023B"/>
    <w:rsid w:val="00371A9E"/>
    <w:rsid w:val="00371B2D"/>
    <w:rsid w:val="003730A2"/>
    <w:rsid w:val="00373F33"/>
    <w:rsid w:val="00375F47"/>
    <w:rsid w:val="003777E4"/>
    <w:rsid w:val="00377D7D"/>
    <w:rsid w:val="00380381"/>
    <w:rsid w:val="00381A66"/>
    <w:rsid w:val="00381CC1"/>
    <w:rsid w:val="00382D34"/>
    <w:rsid w:val="00383F39"/>
    <w:rsid w:val="00386106"/>
    <w:rsid w:val="003909EE"/>
    <w:rsid w:val="00392004"/>
    <w:rsid w:val="00392DE9"/>
    <w:rsid w:val="003933BD"/>
    <w:rsid w:val="003934B4"/>
    <w:rsid w:val="0039498E"/>
    <w:rsid w:val="003972A2"/>
    <w:rsid w:val="003A0C4E"/>
    <w:rsid w:val="003A3945"/>
    <w:rsid w:val="003A3A6F"/>
    <w:rsid w:val="003A6313"/>
    <w:rsid w:val="003A6F3A"/>
    <w:rsid w:val="003B04B2"/>
    <w:rsid w:val="003B1971"/>
    <w:rsid w:val="003B20DE"/>
    <w:rsid w:val="003B22F6"/>
    <w:rsid w:val="003B29DB"/>
    <w:rsid w:val="003B35D6"/>
    <w:rsid w:val="003B49B9"/>
    <w:rsid w:val="003B589C"/>
    <w:rsid w:val="003B68E0"/>
    <w:rsid w:val="003C009C"/>
    <w:rsid w:val="003C0800"/>
    <w:rsid w:val="003C0D41"/>
    <w:rsid w:val="003C1B9C"/>
    <w:rsid w:val="003C3506"/>
    <w:rsid w:val="003C3618"/>
    <w:rsid w:val="003C4AE3"/>
    <w:rsid w:val="003C5682"/>
    <w:rsid w:val="003C6BE8"/>
    <w:rsid w:val="003C6C84"/>
    <w:rsid w:val="003D15CA"/>
    <w:rsid w:val="003D355F"/>
    <w:rsid w:val="003D42EE"/>
    <w:rsid w:val="003D4E20"/>
    <w:rsid w:val="003D64E5"/>
    <w:rsid w:val="003E1023"/>
    <w:rsid w:val="003E18E3"/>
    <w:rsid w:val="003E2411"/>
    <w:rsid w:val="003E278B"/>
    <w:rsid w:val="003E443B"/>
    <w:rsid w:val="003E47E8"/>
    <w:rsid w:val="003E51D2"/>
    <w:rsid w:val="003E52E8"/>
    <w:rsid w:val="003E6DA0"/>
    <w:rsid w:val="003E6E86"/>
    <w:rsid w:val="003E7333"/>
    <w:rsid w:val="003E7999"/>
    <w:rsid w:val="003E7ECD"/>
    <w:rsid w:val="003F0C46"/>
    <w:rsid w:val="003F13CD"/>
    <w:rsid w:val="003F263E"/>
    <w:rsid w:val="003F3A64"/>
    <w:rsid w:val="003F3C10"/>
    <w:rsid w:val="003F4F6C"/>
    <w:rsid w:val="003F5B7A"/>
    <w:rsid w:val="003F6A2A"/>
    <w:rsid w:val="004025AD"/>
    <w:rsid w:val="004034DC"/>
    <w:rsid w:val="00404899"/>
    <w:rsid w:val="00405003"/>
    <w:rsid w:val="00405A0A"/>
    <w:rsid w:val="00405E30"/>
    <w:rsid w:val="004118A0"/>
    <w:rsid w:val="00411EBE"/>
    <w:rsid w:val="004121A5"/>
    <w:rsid w:val="00412440"/>
    <w:rsid w:val="00412ABF"/>
    <w:rsid w:val="00412D99"/>
    <w:rsid w:val="00413866"/>
    <w:rsid w:val="00414063"/>
    <w:rsid w:val="00414253"/>
    <w:rsid w:val="00415C24"/>
    <w:rsid w:val="00415F93"/>
    <w:rsid w:val="0041667A"/>
    <w:rsid w:val="004177F9"/>
    <w:rsid w:val="004206E6"/>
    <w:rsid w:val="00421781"/>
    <w:rsid w:val="00421788"/>
    <w:rsid w:val="00421916"/>
    <w:rsid w:val="00422A84"/>
    <w:rsid w:val="00422BE2"/>
    <w:rsid w:val="0042339E"/>
    <w:rsid w:val="0042394A"/>
    <w:rsid w:val="00424344"/>
    <w:rsid w:val="0043202C"/>
    <w:rsid w:val="00433190"/>
    <w:rsid w:val="0043335F"/>
    <w:rsid w:val="00433609"/>
    <w:rsid w:val="004355B5"/>
    <w:rsid w:val="00435C8F"/>
    <w:rsid w:val="004363CF"/>
    <w:rsid w:val="004366AD"/>
    <w:rsid w:val="004404C4"/>
    <w:rsid w:val="004418FB"/>
    <w:rsid w:val="00442158"/>
    <w:rsid w:val="00444537"/>
    <w:rsid w:val="004447D9"/>
    <w:rsid w:val="00446980"/>
    <w:rsid w:val="00446E53"/>
    <w:rsid w:val="00447014"/>
    <w:rsid w:val="004503CB"/>
    <w:rsid w:val="00450622"/>
    <w:rsid w:val="004512B4"/>
    <w:rsid w:val="0045399A"/>
    <w:rsid w:val="004545F8"/>
    <w:rsid w:val="00455FE2"/>
    <w:rsid w:val="00456240"/>
    <w:rsid w:val="00456821"/>
    <w:rsid w:val="00456F58"/>
    <w:rsid w:val="0045778C"/>
    <w:rsid w:val="004577D2"/>
    <w:rsid w:val="00462129"/>
    <w:rsid w:val="00462750"/>
    <w:rsid w:val="004636A7"/>
    <w:rsid w:val="00464DCE"/>
    <w:rsid w:val="00466034"/>
    <w:rsid w:val="00470EA3"/>
    <w:rsid w:val="00472690"/>
    <w:rsid w:val="00473878"/>
    <w:rsid w:val="00474AC4"/>
    <w:rsid w:val="00476790"/>
    <w:rsid w:val="00480055"/>
    <w:rsid w:val="00480367"/>
    <w:rsid w:val="00480C1E"/>
    <w:rsid w:val="00482F5C"/>
    <w:rsid w:val="00484353"/>
    <w:rsid w:val="004846AC"/>
    <w:rsid w:val="00484C50"/>
    <w:rsid w:val="00484E62"/>
    <w:rsid w:val="00485791"/>
    <w:rsid w:val="00486D21"/>
    <w:rsid w:val="004911A0"/>
    <w:rsid w:val="0049124C"/>
    <w:rsid w:val="004920DD"/>
    <w:rsid w:val="00492A47"/>
    <w:rsid w:val="00492FF8"/>
    <w:rsid w:val="0049344F"/>
    <w:rsid w:val="004938EA"/>
    <w:rsid w:val="00494478"/>
    <w:rsid w:val="00495962"/>
    <w:rsid w:val="00497434"/>
    <w:rsid w:val="004A54EC"/>
    <w:rsid w:val="004A68DC"/>
    <w:rsid w:val="004A760E"/>
    <w:rsid w:val="004B1BD5"/>
    <w:rsid w:val="004B21D2"/>
    <w:rsid w:val="004B35C7"/>
    <w:rsid w:val="004B63F7"/>
    <w:rsid w:val="004B66D1"/>
    <w:rsid w:val="004C1DC4"/>
    <w:rsid w:val="004C272E"/>
    <w:rsid w:val="004C2979"/>
    <w:rsid w:val="004C2A10"/>
    <w:rsid w:val="004C2C63"/>
    <w:rsid w:val="004C3643"/>
    <w:rsid w:val="004C36F5"/>
    <w:rsid w:val="004C408B"/>
    <w:rsid w:val="004C48CF"/>
    <w:rsid w:val="004C568E"/>
    <w:rsid w:val="004C5A6E"/>
    <w:rsid w:val="004C6FD9"/>
    <w:rsid w:val="004D03FE"/>
    <w:rsid w:val="004D054E"/>
    <w:rsid w:val="004D0FA1"/>
    <w:rsid w:val="004D1478"/>
    <w:rsid w:val="004D1919"/>
    <w:rsid w:val="004D19D2"/>
    <w:rsid w:val="004D218F"/>
    <w:rsid w:val="004D39B9"/>
    <w:rsid w:val="004D797D"/>
    <w:rsid w:val="004E13D8"/>
    <w:rsid w:val="004E1BEC"/>
    <w:rsid w:val="004E1EC9"/>
    <w:rsid w:val="004E42E8"/>
    <w:rsid w:val="004E44C5"/>
    <w:rsid w:val="004F038A"/>
    <w:rsid w:val="004F07C5"/>
    <w:rsid w:val="004F1246"/>
    <w:rsid w:val="004F188D"/>
    <w:rsid w:val="004F28E2"/>
    <w:rsid w:val="004F3614"/>
    <w:rsid w:val="004F389B"/>
    <w:rsid w:val="004F3DC5"/>
    <w:rsid w:val="004F486E"/>
    <w:rsid w:val="004F48C3"/>
    <w:rsid w:val="004F7F1E"/>
    <w:rsid w:val="0050095C"/>
    <w:rsid w:val="00501706"/>
    <w:rsid w:val="00503D33"/>
    <w:rsid w:val="0050423B"/>
    <w:rsid w:val="00504A35"/>
    <w:rsid w:val="0050521F"/>
    <w:rsid w:val="00505B76"/>
    <w:rsid w:val="005102C6"/>
    <w:rsid w:val="00510C58"/>
    <w:rsid w:val="00510FEB"/>
    <w:rsid w:val="00511958"/>
    <w:rsid w:val="005137B5"/>
    <w:rsid w:val="00513871"/>
    <w:rsid w:val="0051578D"/>
    <w:rsid w:val="00515B4B"/>
    <w:rsid w:val="00515F42"/>
    <w:rsid w:val="005178D1"/>
    <w:rsid w:val="005209E0"/>
    <w:rsid w:val="00522FC0"/>
    <w:rsid w:val="00523E17"/>
    <w:rsid w:val="00524927"/>
    <w:rsid w:val="0052528D"/>
    <w:rsid w:val="00525C7E"/>
    <w:rsid w:val="0052635E"/>
    <w:rsid w:val="005271C9"/>
    <w:rsid w:val="005277B5"/>
    <w:rsid w:val="00527E08"/>
    <w:rsid w:val="00527EC4"/>
    <w:rsid w:val="005301DE"/>
    <w:rsid w:val="00530FC8"/>
    <w:rsid w:val="00532BF1"/>
    <w:rsid w:val="00532CE3"/>
    <w:rsid w:val="00532CFE"/>
    <w:rsid w:val="00532FD5"/>
    <w:rsid w:val="005338CD"/>
    <w:rsid w:val="00534D4B"/>
    <w:rsid w:val="00536B3A"/>
    <w:rsid w:val="0054180F"/>
    <w:rsid w:val="00541D96"/>
    <w:rsid w:val="00543049"/>
    <w:rsid w:val="005433F6"/>
    <w:rsid w:val="00543BB9"/>
    <w:rsid w:val="0055139C"/>
    <w:rsid w:val="00553F5D"/>
    <w:rsid w:val="005543B2"/>
    <w:rsid w:val="005560CE"/>
    <w:rsid w:val="0055680E"/>
    <w:rsid w:val="00557538"/>
    <w:rsid w:val="00561ACD"/>
    <w:rsid w:val="00561CA7"/>
    <w:rsid w:val="0056218B"/>
    <w:rsid w:val="00562EE0"/>
    <w:rsid w:val="00564E7E"/>
    <w:rsid w:val="00565725"/>
    <w:rsid w:val="00565C45"/>
    <w:rsid w:val="0056619E"/>
    <w:rsid w:val="00567688"/>
    <w:rsid w:val="00570C7D"/>
    <w:rsid w:val="00571E89"/>
    <w:rsid w:val="005742AF"/>
    <w:rsid w:val="00574BFD"/>
    <w:rsid w:val="0057754A"/>
    <w:rsid w:val="00580516"/>
    <w:rsid w:val="0058089C"/>
    <w:rsid w:val="0058143F"/>
    <w:rsid w:val="00584B65"/>
    <w:rsid w:val="00584C3B"/>
    <w:rsid w:val="00584F51"/>
    <w:rsid w:val="00585550"/>
    <w:rsid w:val="00585631"/>
    <w:rsid w:val="00586F8A"/>
    <w:rsid w:val="00592CBD"/>
    <w:rsid w:val="0059354D"/>
    <w:rsid w:val="00593875"/>
    <w:rsid w:val="005943EE"/>
    <w:rsid w:val="00594C66"/>
    <w:rsid w:val="005951F6"/>
    <w:rsid w:val="005A1BA1"/>
    <w:rsid w:val="005A22D1"/>
    <w:rsid w:val="005A2529"/>
    <w:rsid w:val="005A27FA"/>
    <w:rsid w:val="005A28AC"/>
    <w:rsid w:val="005A3CF0"/>
    <w:rsid w:val="005A3E5A"/>
    <w:rsid w:val="005A4841"/>
    <w:rsid w:val="005A5BA0"/>
    <w:rsid w:val="005A6F72"/>
    <w:rsid w:val="005B4F67"/>
    <w:rsid w:val="005B6A24"/>
    <w:rsid w:val="005B7E58"/>
    <w:rsid w:val="005C12BF"/>
    <w:rsid w:val="005C23C2"/>
    <w:rsid w:val="005C3150"/>
    <w:rsid w:val="005C4637"/>
    <w:rsid w:val="005C57F7"/>
    <w:rsid w:val="005C7F39"/>
    <w:rsid w:val="005D006A"/>
    <w:rsid w:val="005D060E"/>
    <w:rsid w:val="005D206C"/>
    <w:rsid w:val="005D2C6D"/>
    <w:rsid w:val="005D3140"/>
    <w:rsid w:val="005D42CB"/>
    <w:rsid w:val="005D52D6"/>
    <w:rsid w:val="005D6773"/>
    <w:rsid w:val="005D7098"/>
    <w:rsid w:val="005E006C"/>
    <w:rsid w:val="005E116E"/>
    <w:rsid w:val="005E1CDE"/>
    <w:rsid w:val="005E2264"/>
    <w:rsid w:val="005E27F0"/>
    <w:rsid w:val="005E2C7E"/>
    <w:rsid w:val="005E4B62"/>
    <w:rsid w:val="005E5D37"/>
    <w:rsid w:val="005E61C2"/>
    <w:rsid w:val="005E6F19"/>
    <w:rsid w:val="005E7A63"/>
    <w:rsid w:val="005F0C69"/>
    <w:rsid w:val="005F1BBA"/>
    <w:rsid w:val="005F1EC9"/>
    <w:rsid w:val="005F2287"/>
    <w:rsid w:val="005F2313"/>
    <w:rsid w:val="005F3B15"/>
    <w:rsid w:val="005F703F"/>
    <w:rsid w:val="006001A3"/>
    <w:rsid w:val="006022AC"/>
    <w:rsid w:val="00603018"/>
    <w:rsid w:val="00603129"/>
    <w:rsid w:val="00603405"/>
    <w:rsid w:val="00603BAF"/>
    <w:rsid w:val="00607006"/>
    <w:rsid w:val="006070A3"/>
    <w:rsid w:val="00607BCD"/>
    <w:rsid w:val="00610CDA"/>
    <w:rsid w:val="006119A4"/>
    <w:rsid w:val="006135CA"/>
    <w:rsid w:val="00613CC6"/>
    <w:rsid w:val="00615EBA"/>
    <w:rsid w:val="006162A2"/>
    <w:rsid w:val="00620595"/>
    <w:rsid w:val="00621D19"/>
    <w:rsid w:val="00623297"/>
    <w:rsid w:val="00623A68"/>
    <w:rsid w:val="006241DA"/>
    <w:rsid w:val="00625102"/>
    <w:rsid w:val="00625434"/>
    <w:rsid w:val="00625CC4"/>
    <w:rsid w:val="00626201"/>
    <w:rsid w:val="00626486"/>
    <w:rsid w:val="00626E0E"/>
    <w:rsid w:val="006270B9"/>
    <w:rsid w:val="006314AD"/>
    <w:rsid w:val="00631885"/>
    <w:rsid w:val="00632B71"/>
    <w:rsid w:val="00634F63"/>
    <w:rsid w:val="006405E7"/>
    <w:rsid w:val="00640A39"/>
    <w:rsid w:val="00642704"/>
    <w:rsid w:val="006436EE"/>
    <w:rsid w:val="0064492B"/>
    <w:rsid w:val="00645B4D"/>
    <w:rsid w:val="00645E51"/>
    <w:rsid w:val="00647A12"/>
    <w:rsid w:val="00650702"/>
    <w:rsid w:val="00650E90"/>
    <w:rsid w:val="006514C4"/>
    <w:rsid w:val="006514F3"/>
    <w:rsid w:val="00651CA2"/>
    <w:rsid w:val="006532BF"/>
    <w:rsid w:val="006539BB"/>
    <w:rsid w:val="006540DD"/>
    <w:rsid w:val="00655482"/>
    <w:rsid w:val="00655839"/>
    <w:rsid w:val="00656771"/>
    <w:rsid w:val="00660578"/>
    <w:rsid w:val="0066181A"/>
    <w:rsid w:val="00663107"/>
    <w:rsid w:val="006639B4"/>
    <w:rsid w:val="00664452"/>
    <w:rsid w:val="00666E9C"/>
    <w:rsid w:val="0066759B"/>
    <w:rsid w:val="00667BF5"/>
    <w:rsid w:val="0067197E"/>
    <w:rsid w:val="00672C12"/>
    <w:rsid w:val="0067394E"/>
    <w:rsid w:val="006745CE"/>
    <w:rsid w:val="00676A32"/>
    <w:rsid w:val="00676F30"/>
    <w:rsid w:val="00677470"/>
    <w:rsid w:val="0067763B"/>
    <w:rsid w:val="00682E27"/>
    <w:rsid w:val="006842AC"/>
    <w:rsid w:val="00684B4E"/>
    <w:rsid w:val="00686468"/>
    <w:rsid w:val="006866E3"/>
    <w:rsid w:val="00686B51"/>
    <w:rsid w:val="00686BC7"/>
    <w:rsid w:val="00686D27"/>
    <w:rsid w:val="0069112A"/>
    <w:rsid w:val="00691239"/>
    <w:rsid w:val="00691DFD"/>
    <w:rsid w:val="0069278D"/>
    <w:rsid w:val="00692804"/>
    <w:rsid w:val="00693CDE"/>
    <w:rsid w:val="00697480"/>
    <w:rsid w:val="006A06B9"/>
    <w:rsid w:val="006A0E7F"/>
    <w:rsid w:val="006A354B"/>
    <w:rsid w:val="006A475C"/>
    <w:rsid w:val="006A4901"/>
    <w:rsid w:val="006A4D9C"/>
    <w:rsid w:val="006A5C8C"/>
    <w:rsid w:val="006A6082"/>
    <w:rsid w:val="006A709A"/>
    <w:rsid w:val="006A7465"/>
    <w:rsid w:val="006A7781"/>
    <w:rsid w:val="006B0719"/>
    <w:rsid w:val="006B3315"/>
    <w:rsid w:val="006B370D"/>
    <w:rsid w:val="006B7181"/>
    <w:rsid w:val="006B77FC"/>
    <w:rsid w:val="006B7FE3"/>
    <w:rsid w:val="006C068F"/>
    <w:rsid w:val="006C09CB"/>
    <w:rsid w:val="006C1914"/>
    <w:rsid w:val="006C2175"/>
    <w:rsid w:val="006C3B25"/>
    <w:rsid w:val="006C4A43"/>
    <w:rsid w:val="006C513B"/>
    <w:rsid w:val="006C532F"/>
    <w:rsid w:val="006C55A6"/>
    <w:rsid w:val="006C60F8"/>
    <w:rsid w:val="006D05CE"/>
    <w:rsid w:val="006D3354"/>
    <w:rsid w:val="006D607E"/>
    <w:rsid w:val="006D7288"/>
    <w:rsid w:val="006E0A40"/>
    <w:rsid w:val="006E13CA"/>
    <w:rsid w:val="006E2977"/>
    <w:rsid w:val="006E3BF7"/>
    <w:rsid w:val="006E4C42"/>
    <w:rsid w:val="006E53F2"/>
    <w:rsid w:val="006E7328"/>
    <w:rsid w:val="006E79A7"/>
    <w:rsid w:val="006F08BD"/>
    <w:rsid w:val="006F09B6"/>
    <w:rsid w:val="006F12ED"/>
    <w:rsid w:val="006F3328"/>
    <w:rsid w:val="006F3405"/>
    <w:rsid w:val="006F5AF7"/>
    <w:rsid w:val="006F5C4E"/>
    <w:rsid w:val="006F5E7F"/>
    <w:rsid w:val="006F63EF"/>
    <w:rsid w:val="006F716C"/>
    <w:rsid w:val="006F7B8E"/>
    <w:rsid w:val="00700BCE"/>
    <w:rsid w:val="0070194E"/>
    <w:rsid w:val="0070228F"/>
    <w:rsid w:val="0070266F"/>
    <w:rsid w:val="007032E1"/>
    <w:rsid w:val="0070467B"/>
    <w:rsid w:val="007060D3"/>
    <w:rsid w:val="00707046"/>
    <w:rsid w:val="00707461"/>
    <w:rsid w:val="00707875"/>
    <w:rsid w:val="00710305"/>
    <w:rsid w:val="0071055A"/>
    <w:rsid w:val="007119B0"/>
    <w:rsid w:val="00712AF4"/>
    <w:rsid w:val="00717430"/>
    <w:rsid w:val="00720202"/>
    <w:rsid w:val="00721305"/>
    <w:rsid w:val="00721B3B"/>
    <w:rsid w:val="00721FFA"/>
    <w:rsid w:val="00722A1F"/>
    <w:rsid w:val="00722BDE"/>
    <w:rsid w:val="00723E32"/>
    <w:rsid w:val="0072402C"/>
    <w:rsid w:val="00726430"/>
    <w:rsid w:val="00727E46"/>
    <w:rsid w:val="007308C7"/>
    <w:rsid w:val="00731AD3"/>
    <w:rsid w:val="00731C41"/>
    <w:rsid w:val="00732AFE"/>
    <w:rsid w:val="00733045"/>
    <w:rsid w:val="00733568"/>
    <w:rsid w:val="007353E1"/>
    <w:rsid w:val="00735A74"/>
    <w:rsid w:val="007361A9"/>
    <w:rsid w:val="00737081"/>
    <w:rsid w:val="00737346"/>
    <w:rsid w:val="00737399"/>
    <w:rsid w:val="00740950"/>
    <w:rsid w:val="0074391C"/>
    <w:rsid w:val="007447F6"/>
    <w:rsid w:val="00744D07"/>
    <w:rsid w:val="00744FDE"/>
    <w:rsid w:val="007532D1"/>
    <w:rsid w:val="00754CEC"/>
    <w:rsid w:val="00755109"/>
    <w:rsid w:val="007568A3"/>
    <w:rsid w:val="00760150"/>
    <w:rsid w:val="007603A5"/>
    <w:rsid w:val="00760EC0"/>
    <w:rsid w:val="00761621"/>
    <w:rsid w:val="00762BAF"/>
    <w:rsid w:val="007653B7"/>
    <w:rsid w:val="007657DA"/>
    <w:rsid w:val="00765FFD"/>
    <w:rsid w:val="00767DDB"/>
    <w:rsid w:val="007714F3"/>
    <w:rsid w:val="0077296B"/>
    <w:rsid w:val="00773294"/>
    <w:rsid w:val="00773B54"/>
    <w:rsid w:val="007746A1"/>
    <w:rsid w:val="00775C8A"/>
    <w:rsid w:val="00777A91"/>
    <w:rsid w:val="00777FF0"/>
    <w:rsid w:val="007800C4"/>
    <w:rsid w:val="0078012F"/>
    <w:rsid w:val="00780517"/>
    <w:rsid w:val="00781B6A"/>
    <w:rsid w:val="00782E3C"/>
    <w:rsid w:val="0078623D"/>
    <w:rsid w:val="00786E15"/>
    <w:rsid w:val="00793740"/>
    <w:rsid w:val="00793EA8"/>
    <w:rsid w:val="00794182"/>
    <w:rsid w:val="007941A8"/>
    <w:rsid w:val="00795927"/>
    <w:rsid w:val="0079599E"/>
    <w:rsid w:val="00796793"/>
    <w:rsid w:val="00796B4B"/>
    <w:rsid w:val="00797BDD"/>
    <w:rsid w:val="007A1F9F"/>
    <w:rsid w:val="007A228B"/>
    <w:rsid w:val="007A3407"/>
    <w:rsid w:val="007A4400"/>
    <w:rsid w:val="007A4BDB"/>
    <w:rsid w:val="007A51E3"/>
    <w:rsid w:val="007A529E"/>
    <w:rsid w:val="007A5E8E"/>
    <w:rsid w:val="007A6FEC"/>
    <w:rsid w:val="007A7F18"/>
    <w:rsid w:val="007B0596"/>
    <w:rsid w:val="007B1577"/>
    <w:rsid w:val="007B1B71"/>
    <w:rsid w:val="007B1DB9"/>
    <w:rsid w:val="007B20F1"/>
    <w:rsid w:val="007B219A"/>
    <w:rsid w:val="007B21FE"/>
    <w:rsid w:val="007B38ED"/>
    <w:rsid w:val="007B39DF"/>
    <w:rsid w:val="007B4822"/>
    <w:rsid w:val="007B492F"/>
    <w:rsid w:val="007B4CD3"/>
    <w:rsid w:val="007B5600"/>
    <w:rsid w:val="007B711C"/>
    <w:rsid w:val="007C1948"/>
    <w:rsid w:val="007C2BD1"/>
    <w:rsid w:val="007C331E"/>
    <w:rsid w:val="007C7CDC"/>
    <w:rsid w:val="007D0653"/>
    <w:rsid w:val="007D161E"/>
    <w:rsid w:val="007D1922"/>
    <w:rsid w:val="007D2533"/>
    <w:rsid w:val="007D61FD"/>
    <w:rsid w:val="007D7B03"/>
    <w:rsid w:val="007E131E"/>
    <w:rsid w:val="007E1A51"/>
    <w:rsid w:val="007E212A"/>
    <w:rsid w:val="007E30F9"/>
    <w:rsid w:val="007E3ABA"/>
    <w:rsid w:val="007E7C5E"/>
    <w:rsid w:val="007F08C1"/>
    <w:rsid w:val="007F16F7"/>
    <w:rsid w:val="007F19EE"/>
    <w:rsid w:val="007F1CC4"/>
    <w:rsid w:val="007F26BF"/>
    <w:rsid w:val="007F2884"/>
    <w:rsid w:val="007F3D05"/>
    <w:rsid w:val="007F3DD5"/>
    <w:rsid w:val="007F4705"/>
    <w:rsid w:val="007F6823"/>
    <w:rsid w:val="007F7153"/>
    <w:rsid w:val="007F76AB"/>
    <w:rsid w:val="00801FBD"/>
    <w:rsid w:val="008024DD"/>
    <w:rsid w:val="00807803"/>
    <w:rsid w:val="00807DB1"/>
    <w:rsid w:val="0081073F"/>
    <w:rsid w:val="00811A8B"/>
    <w:rsid w:val="00813FDC"/>
    <w:rsid w:val="00820524"/>
    <w:rsid w:val="00821D2A"/>
    <w:rsid w:val="0082228E"/>
    <w:rsid w:val="008222B7"/>
    <w:rsid w:val="00823FF1"/>
    <w:rsid w:val="008245DB"/>
    <w:rsid w:val="00824E0C"/>
    <w:rsid w:val="0082546C"/>
    <w:rsid w:val="00827C7D"/>
    <w:rsid w:val="0083012F"/>
    <w:rsid w:val="00830522"/>
    <w:rsid w:val="00830BE2"/>
    <w:rsid w:val="008311BE"/>
    <w:rsid w:val="00832A87"/>
    <w:rsid w:val="00833F80"/>
    <w:rsid w:val="00834AAA"/>
    <w:rsid w:val="00834E35"/>
    <w:rsid w:val="0083756B"/>
    <w:rsid w:val="00837B2B"/>
    <w:rsid w:val="00837B42"/>
    <w:rsid w:val="00840162"/>
    <w:rsid w:val="00842439"/>
    <w:rsid w:val="008450FA"/>
    <w:rsid w:val="00845205"/>
    <w:rsid w:val="0084638A"/>
    <w:rsid w:val="00847A25"/>
    <w:rsid w:val="00850B44"/>
    <w:rsid w:val="008522AA"/>
    <w:rsid w:val="00855AF4"/>
    <w:rsid w:val="00860B20"/>
    <w:rsid w:val="00861A42"/>
    <w:rsid w:val="00862428"/>
    <w:rsid w:val="00863ADD"/>
    <w:rsid w:val="00866615"/>
    <w:rsid w:val="00867820"/>
    <w:rsid w:val="00867B0A"/>
    <w:rsid w:val="00867EDA"/>
    <w:rsid w:val="0087087D"/>
    <w:rsid w:val="00870E04"/>
    <w:rsid w:val="008729B5"/>
    <w:rsid w:val="0087690E"/>
    <w:rsid w:val="00876C4D"/>
    <w:rsid w:val="00882A35"/>
    <w:rsid w:val="008842AF"/>
    <w:rsid w:val="00887971"/>
    <w:rsid w:val="00890CEC"/>
    <w:rsid w:val="00890DFB"/>
    <w:rsid w:val="008914E9"/>
    <w:rsid w:val="00893F13"/>
    <w:rsid w:val="00896550"/>
    <w:rsid w:val="008973CA"/>
    <w:rsid w:val="008975E4"/>
    <w:rsid w:val="00897CC8"/>
    <w:rsid w:val="00897DD6"/>
    <w:rsid w:val="00897EA3"/>
    <w:rsid w:val="008A0212"/>
    <w:rsid w:val="008A09A9"/>
    <w:rsid w:val="008A1179"/>
    <w:rsid w:val="008A1252"/>
    <w:rsid w:val="008A2DCF"/>
    <w:rsid w:val="008A3C79"/>
    <w:rsid w:val="008A6C66"/>
    <w:rsid w:val="008B0439"/>
    <w:rsid w:val="008B06EF"/>
    <w:rsid w:val="008B1571"/>
    <w:rsid w:val="008B2C39"/>
    <w:rsid w:val="008B35BB"/>
    <w:rsid w:val="008B370F"/>
    <w:rsid w:val="008B4064"/>
    <w:rsid w:val="008B41DB"/>
    <w:rsid w:val="008B6455"/>
    <w:rsid w:val="008B7DAB"/>
    <w:rsid w:val="008C0165"/>
    <w:rsid w:val="008C07C0"/>
    <w:rsid w:val="008C181B"/>
    <w:rsid w:val="008C33A3"/>
    <w:rsid w:val="008C3D4C"/>
    <w:rsid w:val="008C6C36"/>
    <w:rsid w:val="008C7E91"/>
    <w:rsid w:val="008D06E2"/>
    <w:rsid w:val="008D196B"/>
    <w:rsid w:val="008D3C08"/>
    <w:rsid w:val="008D4202"/>
    <w:rsid w:val="008D6AFC"/>
    <w:rsid w:val="008D6F0E"/>
    <w:rsid w:val="008D738E"/>
    <w:rsid w:val="008D74A8"/>
    <w:rsid w:val="008D78AD"/>
    <w:rsid w:val="008E0A41"/>
    <w:rsid w:val="008E2038"/>
    <w:rsid w:val="008E2172"/>
    <w:rsid w:val="008E260D"/>
    <w:rsid w:val="008E4860"/>
    <w:rsid w:val="008F42C5"/>
    <w:rsid w:val="008F6B93"/>
    <w:rsid w:val="00900440"/>
    <w:rsid w:val="0090112C"/>
    <w:rsid w:val="009016DD"/>
    <w:rsid w:val="00901BBF"/>
    <w:rsid w:val="00901BD6"/>
    <w:rsid w:val="00901E83"/>
    <w:rsid w:val="009022B3"/>
    <w:rsid w:val="00903E7B"/>
    <w:rsid w:val="00904049"/>
    <w:rsid w:val="00905471"/>
    <w:rsid w:val="009060BE"/>
    <w:rsid w:val="00906410"/>
    <w:rsid w:val="00906C82"/>
    <w:rsid w:val="00907FEA"/>
    <w:rsid w:val="00910AEE"/>
    <w:rsid w:val="009125F1"/>
    <w:rsid w:val="00913710"/>
    <w:rsid w:val="00913CFE"/>
    <w:rsid w:val="0091410B"/>
    <w:rsid w:val="00914DEF"/>
    <w:rsid w:val="00922942"/>
    <w:rsid w:val="00922F18"/>
    <w:rsid w:val="0092300F"/>
    <w:rsid w:val="00923407"/>
    <w:rsid w:val="009241B6"/>
    <w:rsid w:val="00924AD7"/>
    <w:rsid w:val="009252AC"/>
    <w:rsid w:val="009254D2"/>
    <w:rsid w:val="00925B74"/>
    <w:rsid w:val="00926376"/>
    <w:rsid w:val="0092655D"/>
    <w:rsid w:val="00926A57"/>
    <w:rsid w:val="00927749"/>
    <w:rsid w:val="00927D0E"/>
    <w:rsid w:val="009307E6"/>
    <w:rsid w:val="00931779"/>
    <w:rsid w:val="00931AB6"/>
    <w:rsid w:val="00932517"/>
    <w:rsid w:val="009327EA"/>
    <w:rsid w:val="00932D3A"/>
    <w:rsid w:val="00933FAF"/>
    <w:rsid w:val="009342EC"/>
    <w:rsid w:val="00934B9F"/>
    <w:rsid w:val="00937294"/>
    <w:rsid w:val="009379BF"/>
    <w:rsid w:val="0094062E"/>
    <w:rsid w:val="00941C7C"/>
    <w:rsid w:val="00941ED5"/>
    <w:rsid w:val="00944FDE"/>
    <w:rsid w:val="0094549D"/>
    <w:rsid w:val="00945FD3"/>
    <w:rsid w:val="009509B9"/>
    <w:rsid w:val="009527B2"/>
    <w:rsid w:val="00953A1E"/>
    <w:rsid w:val="00953E72"/>
    <w:rsid w:val="00954E6F"/>
    <w:rsid w:val="0095642F"/>
    <w:rsid w:val="00956FA7"/>
    <w:rsid w:val="009601B3"/>
    <w:rsid w:val="009603A5"/>
    <w:rsid w:val="00962E43"/>
    <w:rsid w:val="00962E6D"/>
    <w:rsid w:val="0096396B"/>
    <w:rsid w:val="00964BB1"/>
    <w:rsid w:val="00966604"/>
    <w:rsid w:val="00966668"/>
    <w:rsid w:val="00967408"/>
    <w:rsid w:val="00971A26"/>
    <w:rsid w:val="0097287C"/>
    <w:rsid w:val="00973932"/>
    <w:rsid w:val="00973A72"/>
    <w:rsid w:val="009765D1"/>
    <w:rsid w:val="00976F65"/>
    <w:rsid w:val="009775BB"/>
    <w:rsid w:val="009800E3"/>
    <w:rsid w:val="00982046"/>
    <w:rsid w:val="00982433"/>
    <w:rsid w:val="00982D80"/>
    <w:rsid w:val="0098319A"/>
    <w:rsid w:val="00983FF9"/>
    <w:rsid w:val="0098473D"/>
    <w:rsid w:val="00985634"/>
    <w:rsid w:val="00986712"/>
    <w:rsid w:val="0098699B"/>
    <w:rsid w:val="00987B9D"/>
    <w:rsid w:val="00991BBA"/>
    <w:rsid w:val="009928B8"/>
    <w:rsid w:val="00993262"/>
    <w:rsid w:val="00995A14"/>
    <w:rsid w:val="0099623B"/>
    <w:rsid w:val="00996562"/>
    <w:rsid w:val="00997A29"/>
    <w:rsid w:val="009A26FC"/>
    <w:rsid w:val="009A28AB"/>
    <w:rsid w:val="009A3658"/>
    <w:rsid w:val="009A3A83"/>
    <w:rsid w:val="009A416B"/>
    <w:rsid w:val="009A423D"/>
    <w:rsid w:val="009A6AB9"/>
    <w:rsid w:val="009A70EB"/>
    <w:rsid w:val="009B13BA"/>
    <w:rsid w:val="009B19B4"/>
    <w:rsid w:val="009B1FB0"/>
    <w:rsid w:val="009B2C8D"/>
    <w:rsid w:val="009B4BC2"/>
    <w:rsid w:val="009B5C39"/>
    <w:rsid w:val="009B7E74"/>
    <w:rsid w:val="009B7E79"/>
    <w:rsid w:val="009C0A78"/>
    <w:rsid w:val="009C11C3"/>
    <w:rsid w:val="009C1577"/>
    <w:rsid w:val="009C4B27"/>
    <w:rsid w:val="009C4D86"/>
    <w:rsid w:val="009C61B1"/>
    <w:rsid w:val="009C73AE"/>
    <w:rsid w:val="009D1595"/>
    <w:rsid w:val="009D1A3E"/>
    <w:rsid w:val="009D1CB8"/>
    <w:rsid w:val="009D2207"/>
    <w:rsid w:val="009D4DF2"/>
    <w:rsid w:val="009D667D"/>
    <w:rsid w:val="009D7656"/>
    <w:rsid w:val="009D7BD5"/>
    <w:rsid w:val="009E0830"/>
    <w:rsid w:val="009E121A"/>
    <w:rsid w:val="009E14A0"/>
    <w:rsid w:val="009E24F7"/>
    <w:rsid w:val="009E4B93"/>
    <w:rsid w:val="009E51B4"/>
    <w:rsid w:val="009E7629"/>
    <w:rsid w:val="009F0583"/>
    <w:rsid w:val="009F12D1"/>
    <w:rsid w:val="009F1480"/>
    <w:rsid w:val="009F1C5E"/>
    <w:rsid w:val="009F2651"/>
    <w:rsid w:val="009F50F1"/>
    <w:rsid w:val="009F7E47"/>
    <w:rsid w:val="00A00AE2"/>
    <w:rsid w:val="00A02808"/>
    <w:rsid w:val="00A044AC"/>
    <w:rsid w:val="00A05E43"/>
    <w:rsid w:val="00A05ED0"/>
    <w:rsid w:val="00A06288"/>
    <w:rsid w:val="00A06660"/>
    <w:rsid w:val="00A0738B"/>
    <w:rsid w:val="00A10F1F"/>
    <w:rsid w:val="00A1160D"/>
    <w:rsid w:val="00A11724"/>
    <w:rsid w:val="00A12BC0"/>
    <w:rsid w:val="00A13FCB"/>
    <w:rsid w:val="00A14D77"/>
    <w:rsid w:val="00A171CC"/>
    <w:rsid w:val="00A24072"/>
    <w:rsid w:val="00A2637D"/>
    <w:rsid w:val="00A27335"/>
    <w:rsid w:val="00A30D13"/>
    <w:rsid w:val="00A31832"/>
    <w:rsid w:val="00A318CF"/>
    <w:rsid w:val="00A3424D"/>
    <w:rsid w:val="00A34FB6"/>
    <w:rsid w:val="00A36E78"/>
    <w:rsid w:val="00A374C9"/>
    <w:rsid w:val="00A40F59"/>
    <w:rsid w:val="00A41372"/>
    <w:rsid w:val="00A41BE7"/>
    <w:rsid w:val="00A41F2E"/>
    <w:rsid w:val="00A42054"/>
    <w:rsid w:val="00A428B9"/>
    <w:rsid w:val="00A43941"/>
    <w:rsid w:val="00A4478A"/>
    <w:rsid w:val="00A471B1"/>
    <w:rsid w:val="00A47690"/>
    <w:rsid w:val="00A476BB"/>
    <w:rsid w:val="00A5232E"/>
    <w:rsid w:val="00A52D7A"/>
    <w:rsid w:val="00A536B1"/>
    <w:rsid w:val="00A54888"/>
    <w:rsid w:val="00A55687"/>
    <w:rsid w:val="00A556BC"/>
    <w:rsid w:val="00A55A0F"/>
    <w:rsid w:val="00A577A7"/>
    <w:rsid w:val="00A603F8"/>
    <w:rsid w:val="00A63C98"/>
    <w:rsid w:val="00A64832"/>
    <w:rsid w:val="00A65452"/>
    <w:rsid w:val="00A712FE"/>
    <w:rsid w:val="00A7146F"/>
    <w:rsid w:val="00A75675"/>
    <w:rsid w:val="00A758BD"/>
    <w:rsid w:val="00A76937"/>
    <w:rsid w:val="00A80427"/>
    <w:rsid w:val="00A81C0F"/>
    <w:rsid w:val="00A83340"/>
    <w:rsid w:val="00A83649"/>
    <w:rsid w:val="00A84957"/>
    <w:rsid w:val="00A85571"/>
    <w:rsid w:val="00A865D4"/>
    <w:rsid w:val="00A90784"/>
    <w:rsid w:val="00A93A58"/>
    <w:rsid w:val="00A942A1"/>
    <w:rsid w:val="00A95C59"/>
    <w:rsid w:val="00A95EDD"/>
    <w:rsid w:val="00A9659F"/>
    <w:rsid w:val="00A96BFA"/>
    <w:rsid w:val="00AA04C1"/>
    <w:rsid w:val="00AA1E34"/>
    <w:rsid w:val="00AA2594"/>
    <w:rsid w:val="00AA2E5B"/>
    <w:rsid w:val="00AA54CD"/>
    <w:rsid w:val="00AB11D7"/>
    <w:rsid w:val="00AB15D1"/>
    <w:rsid w:val="00AB2118"/>
    <w:rsid w:val="00AB2E59"/>
    <w:rsid w:val="00AB3A93"/>
    <w:rsid w:val="00AB3B36"/>
    <w:rsid w:val="00AB502B"/>
    <w:rsid w:val="00AB7269"/>
    <w:rsid w:val="00AB73C9"/>
    <w:rsid w:val="00AB7D8F"/>
    <w:rsid w:val="00AB7DE0"/>
    <w:rsid w:val="00AC31A9"/>
    <w:rsid w:val="00AC4151"/>
    <w:rsid w:val="00AC418E"/>
    <w:rsid w:val="00AC441B"/>
    <w:rsid w:val="00AC458E"/>
    <w:rsid w:val="00AC50D6"/>
    <w:rsid w:val="00AC53EF"/>
    <w:rsid w:val="00AC66D8"/>
    <w:rsid w:val="00AD1F6C"/>
    <w:rsid w:val="00AD3789"/>
    <w:rsid w:val="00AD3DDF"/>
    <w:rsid w:val="00AD465D"/>
    <w:rsid w:val="00AD51D3"/>
    <w:rsid w:val="00AD613C"/>
    <w:rsid w:val="00AD7906"/>
    <w:rsid w:val="00AE0E12"/>
    <w:rsid w:val="00AE197C"/>
    <w:rsid w:val="00AE3124"/>
    <w:rsid w:val="00AE33C4"/>
    <w:rsid w:val="00AE438F"/>
    <w:rsid w:val="00AE77A2"/>
    <w:rsid w:val="00AE79AE"/>
    <w:rsid w:val="00AE7CD5"/>
    <w:rsid w:val="00AF1577"/>
    <w:rsid w:val="00AF2853"/>
    <w:rsid w:val="00AF4B0E"/>
    <w:rsid w:val="00AF4CA0"/>
    <w:rsid w:val="00AF5592"/>
    <w:rsid w:val="00AF55F6"/>
    <w:rsid w:val="00AF59BE"/>
    <w:rsid w:val="00AF5F44"/>
    <w:rsid w:val="00AF5FD0"/>
    <w:rsid w:val="00AF73D8"/>
    <w:rsid w:val="00AF769B"/>
    <w:rsid w:val="00AF7905"/>
    <w:rsid w:val="00B01B41"/>
    <w:rsid w:val="00B01D64"/>
    <w:rsid w:val="00B022A4"/>
    <w:rsid w:val="00B023F1"/>
    <w:rsid w:val="00B02B3E"/>
    <w:rsid w:val="00B03802"/>
    <w:rsid w:val="00B046CF"/>
    <w:rsid w:val="00B055B7"/>
    <w:rsid w:val="00B05CA2"/>
    <w:rsid w:val="00B06C05"/>
    <w:rsid w:val="00B06F57"/>
    <w:rsid w:val="00B07525"/>
    <w:rsid w:val="00B10862"/>
    <w:rsid w:val="00B13068"/>
    <w:rsid w:val="00B133DF"/>
    <w:rsid w:val="00B14735"/>
    <w:rsid w:val="00B1525B"/>
    <w:rsid w:val="00B15DC7"/>
    <w:rsid w:val="00B167EB"/>
    <w:rsid w:val="00B17DE6"/>
    <w:rsid w:val="00B200C6"/>
    <w:rsid w:val="00B20ED9"/>
    <w:rsid w:val="00B238A2"/>
    <w:rsid w:val="00B24A25"/>
    <w:rsid w:val="00B25351"/>
    <w:rsid w:val="00B30B37"/>
    <w:rsid w:val="00B326CE"/>
    <w:rsid w:val="00B328F0"/>
    <w:rsid w:val="00B338B5"/>
    <w:rsid w:val="00B36239"/>
    <w:rsid w:val="00B36C14"/>
    <w:rsid w:val="00B36EE1"/>
    <w:rsid w:val="00B418EF"/>
    <w:rsid w:val="00B42404"/>
    <w:rsid w:val="00B43803"/>
    <w:rsid w:val="00B47C86"/>
    <w:rsid w:val="00B526F3"/>
    <w:rsid w:val="00B54D20"/>
    <w:rsid w:val="00B54FF9"/>
    <w:rsid w:val="00B55C52"/>
    <w:rsid w:val="00B56481"/>
    <w:rsid w:val="00B56F6C"/>
    <w:rsid w:val="00B57905"/>
    <w:rsid w:val="00B603B8"/>
    <w:rsid w:val="00B623A7"/>
    <w:rsid w:val="00B6259F"/>
    <w:rsid w:val="00B6268B"/>
    <w:rsid w:val="00B63B56"/>
    <w:rsid w:val="00B64DFA"/>
    <w:rsid w:val="00B6604D"/>
    <w:rsid w:val="00B66F79"/>
    <w:rsid w:val="00B6737C"/>
    <w:rsid w:val="00B67FE2"/>
    <w:rsid w:val="00B70A05"/>
    <w:rsid w:val="00B710A7"/>
    <w:rsid w:val="00B717AF"/>
    <w:rsid w:val="00B71E7C"/>
    <w:rsid w:val="00B739BA"/>
    <w:rsid w:val="00B74304"/>
    <w:rsid w:val="00B7449B"/>
    <w:rsid w:val="00B74A8B"/>
    <w:rsid w:val="00B76F9E"/>
    <w:rsid w:val="00B772C9"/>
    <w:rsid w:val="00B8082E"/>
    <w:rsid w:val="00B81B1A"/>
    <w:rsid w:val="00B81E2F"/>
    <w:rsid w:val="00B8233E"/>
    <w:rsid w:val="00B82972"/>
    <w:rsid w:val="00B83A24"/>
    <w:rsid w:val="00B83FE4"/>
    <w:rsid w:val="00B842FC"/>
    <w:rsid w:val="00B845FE"/>
    <w:rsid w:val="00B8637E"/>
    <w:rsid w:val="00B86EAB"/>
    <w:rsid w:val="00B8729B"/>
    <w:rsid w:val="00B90FA8"/>
    <w:rsid w:val="00B91768"/>
    <w:rsid w:val="00B92432"/>
    <w:rsid w:val="00B93A66"/>
    <w:rsid w:val="00B9469E"/>
    <w:rsid w:val="00B9755A"/>
    <w:rsid w:val="00B97D69"/>
    <w:rsid w:val="00BA1271"/>
    <w:rsid w:val="00BA1E21"/>
    <w:rsid w:val="00BA223C"/>
    <w:rsid w:val="00BA3A27"/>
    <w:rsid w:val="00BA46C0"/>
    <w:rsid w:val="00BA6817"/>
    <w:rsid w:val="00BA6D05"/>
    <w:rsid w:val="00BA6EE3"/>
    <w:rsid w:val="00BB0F7C"/>
    <w:rsid w:val="00BB1894"/>
    <w:rsid w:val="00BB1A9E"/>
    <w:rsid w:val="00BB22B5"/>
    <w:rsid w:val="00BB2D75"/>
    <w:rsid w:val="00BB3974"/>
    <w:rsid w:val="00BB41C0"/>
    <w:rsid w:val="00BB491B"/>
    <w:rsid w:val="00BB4A8A"/>
    <w:rsid w:val="00BB526D"/>
    <w:rsid w:val="00BB57D5"/>
    <w:rsid w:val="00BC4352"/>
    <w:rsid w:val="00BC66A9"/>
    <w:rsid w:val="00BC7E7F"/>
    <w:rsid w:val="00BD1498"/>
    <w:rsid w:val="00BD38A8"/>
    <w:rsid w:val="00BD4DD3"/>
    <w:rsid w:val="00BD50CF"/>
    <w:rsid w:val="00BD6764"/>
    <w:rsid w:val="00BD67EA"/>
    <w:rsid w:val="00BD761A"/>
    <w:rsid w:val="00BE13D3"/>
    <w:rsid w:val="00BE1FE7"/>
    <w:rsid w:val="00BE373D"/>
    <w:rsid w:val="00BE381A"/>
    <w:rsid w:val="00BE5953"/>
    <w:rsid w:val="00BE5E55"/>
    <w:rsid w:val="00BE6DA5"/>
    <w:rsid w:val="00BE7752"/>
    <w:rsid w:val="00BF0945"/>
    <w:rsid w:val="00BF2E91"/>
    <w:rsid w:val="00BF37A9"/>
    <w:rsid w:val="00BF3C21"/>
    <w:rsid w:val="00BF4F17"/>
    <w:rsid w:val="00BF4FA4"/>
    <w:rsid w:val="00BF5ED7"/>
    <w:rsid w:val="00BF77FC"/>
    <w:rsid w:val="00BF795E"/>
    <w:rsid w:val="00C028DE"/>
    <w:rsid w:val="00C0315A"/>
    <w:rsid w:val="00C038A5"/>
    <w:rsid w:val="00C03BD4"/>
    <w:rsid w:val="00C042FC"/>
    <w:rsid w:val="00C05335"/>
    <w:rsid w:val="00C05C89"/>
    <w:rsid w:val="00C068F8"/>
    <w:rsid w:val="00C06A09"/>
    <w:rsid w:val="00C07933"/>
    <w:rsid w:val="00C1012A"/>
    <w:rsid w:val="00C144EA"/>
    <w:rsid w:val="00C14EF1"/>
    <w:rsid w:val="00C201EB"/>
    <w:rsid w:val="00C209E6"/>
    <w:rsid w:val="00C24B25"/>
    <w:rsid w:val="00C25093"/>
    <w:rsid w:val="00C252AF"/>
    <w:rsid w:val="00C25DEE"/>
    <w:rsid w:val="00C260D9"/>
    <w:rsid w:val="00C27206"/>
    <w:rsid w:val="00C274D0"/>
    <w:rsid w:val="00C27825"/>
    <w:rsid w:val="00C3219C"/>
    <w:rsid w:val="00C32685"/>
    <w:rsid w:val="00C32B57"/>
    <w:rsid w:val="00C3433D"/>
    <w:rsid w:val="00C34465"/>
    <w:rsid w:val="00C344B5"/>
    <w:rsid w:val="00C34C45"/>
    <w:rsid w:val="00C35125"/>
    <w:rsid w:val="00C35439"/>
    <w:rsid w:val="00C35C98"/>
    <w:rsid w:val="00C36486"/>
    <w:rsid w:val="00C41076"/>
    <w:rsid w:val="00C42039"/>
    <w:rsid w:val="00C4208C"/>
    <w:rsid w:val="00C42471"/>
    <w:rsid w:val="00C42F43"/>
    <w:rsid w:val="00C4313A"/>
    <w:rsid w:val="00C465A7"/>
    <w:rsid w:val="00C4759E"/>
    <w:rsid w:val="00C518E2"/>
    <w:rsid w:val="00C52A6A"/>
    <w:rsid w:val="00C5407E"/>
    <w:rsid w:val="00C54B7C"/>
    <w:rsid w:val="00C554D3"/>
    <w:rsid w:val="00C5676E"/>
    <w:rsid w:val="00C57B4F"/>
    <w:rsid w:val="00C61F96"/>
    <w:rsid w:val="00C62170"/>
    <w:rsid w:val="00C6306F"/>
    <w:rsid w:val="00C631BA"/>
    <w:rsid w:val="00C63453"/>
    <w:rsid w:val="00C643A7"/>
    <w:rsid w:val="00C64C4F"/>
    <w:rsid w:val="00C65056"/>
    <w:rsid w:val="00C662EA"/>
    <w:rsid w:val="00C66D85"/>
    <w:rsid w:val="00C70DAC"/>
    <w:rsid w:val="00C70F4A"/>
    <w:rsid w:val="00C74A00"/>
    <w:rsid w:val="00C75212"/>
    <w:rsid w:val="00C75C22"/>
    <w:rsid w:val="00C75DA1"/>
    <w:rsid w:val="00C7739B"/>
    <w:rsid w:val="00C81933"/>
    <w:rsid w:val="00C81CB0"/>
    <w:rsid w:val="00C826CB"/>
    <w:rsid w:val="00C85D8B"/>
    <w:rsid w:val="00C87D4E"/>
    <w:rsid w:val="00C90365"/>
    <w:rsid w:val="00C91492"/>
    <w:rsid w:val="00C92DB1"/>
    <w:rsid w:val="00C92F56"/>
    <w:rsid w:val="00C93416"/>
    <w:rsid w:val="00C9609E"/>
    <w:rsid w:val="00C97B72"/>
    <w:rsid w:val="00CA1F48"/>
    <w:rsid w:val="00CA258E"/>
    <w:rsid w:val="00CA2FC3"/>
    <w:rsid w:val="00CA3119"/>
    <w:rsid w:val="00CA36A3"/>
    <w:rsid w:val="00CB0B92"/>
    <w:rsid w:val="00CB1724"/>
    <w:rsid w:val="00CB2059"/>
    <w:rsid w:val="00CB254F"/>
    <w:rsid w:val="00CB2C8D"/>
    <w:rsid w:val="00CB2CE1"/>
    <w:rsid w:val="00CB3D36"/>
    <w:rsid w:val="00CB4A5B"/>
    <w:rsid w:val="00CB5D99"/>
    <w:rsid w:val="00CB671E"/>
    <w:rsid w:val="00CB689D"/>
    <w:rsid w:val="00CB7022"/>
    <w:rsid w:val="00CB71FF"/>
    <w:rsid w:val="00CC0504"/>
    <w:rsid w:val="00CC0C71"/>
    <w:rsid w:val="00CC0EF1"/>
    <w:rsid w:val="00CC181E"/>
    <w:rsid w:val="00CC2440"/>
    <w:rsid w:val="00CC3424"/>
    <w:rsid w:val="00CC383A"/>
    <w:rsid w:val="00CC5431"/>
    <w:rsid w:val="00CC5A1C"/>
    <w:rsid w:val="00CC73FD"/>
    <w:rsid w:val="00CD0093"/>
    <w:rsid w:val="00CD1F28"/>
    <w:rsid w:val="00CD4831"/>
    <w:rsid w:val="00CD4BED"/>
    <w:rsid w:val="00CD64DE"/>
    <w:rsid w:val="00CE0957"/>
    <w:rsid w:val="00CE0B6A"/>
    <w:rsid w:val="00CE314E"/>
    <w:rsid w:val="00CE4088"/>
    <w:rsid w:val="00CE49E3"/>
    <w:rsid w:val="00CE4D13"/>
    <w:rsid w:val="00CE50CC"/>
    <w:rsid w:val="00CE5B43"/>
    <w:rsid w:val="00CE6404"/>
    <w:rsid w:val="00CF18A6"/>
    <w:rsid w:val="00CF1B83"/>
    <w:rsid w:val="00CF26D5"/>
    <w:rsid w:val="00CF2AF0"/>
    <w:rsid w:val="00CF3A47"/>
    <w:rsid w:val="00CF3F58"/>
    <w:rsid w:val="00CF41EA"/>
    <w:rsid w:val="00CF458E"/>
    <w:rsid w:val="00CF4604"/>
    <w:rsid w:val="00CF57D9"/>
    <w:rsid w:val="00CF5D3D"/>
    <w:rsid w:val="00CF64A9"/>
    <w:rsid w:val="00CF7D1C"/>
    <w:rsid w:val="00D01558"/>
    <w:rsid w:val="00D042F0"/>
    <w:rsid w:val="00D04A57"/>
    <w:rsid w:val="00D050B7"/>
    <w:rsid w:val="00D071AE"/>
    <w:rsid w:val="00D07A0A"/>
    <w:rsid w:val="00D111EA"/>
    <w:rsid w:val="00D11C67"/>
    <w:rsid w:val="00D14B46"/>
    <w:rsid w:val="00D14DB4"/>
    <w:rsid w:val="00D152AA"/>
    <w:rsid w:val="00D15D24"/>
    <w:rsid w:val="00D1610E"/>
    <w:rsid w:val="00D16850"/>
    <w:rsid w:val="00D17085"/>
    <w:rsid w:val="00D177B3"/>
    <w:rsid w:val="00D208FA"/>
    <w:rsid w:val="00D20DD7"/>
    <w:rsid w:val="00D2337D"/>
    <w:rsid w:val="00D2517D"/>
    <w:rsid w:val="00D2523F"/>
    <w:rsid w:val="00D25E6C"/>
    <w:rsid w:val="00D261C1"/>
    <w:rsid w:val="00D27086"/>
    <w:rsid w:val="00D30F8B"/>
    <w:rsid w:val="00D3316B"/>
    <w:rsid w:val="00D33E34"/>
    <w:rsid w:val="00D34FD6"/>
    <w:rsid w:val="00D35602"/>
    <w:rsid w:val="00D35C3A"/>
    <w:rsid w:val="00D4136A"/>
    <w:rsid w:val="00D42D5E"/>
    <w:rsid w:val="00D43642"/>
    <w:rsid w:val="00D453A6"/>
    <w:rsid w:val="00D4553C"/>
    <w:rsid w:val="00D45997"/>
    <w:rsid w:val="00D46E0A"/>
    <w:rsid w:val="00D500AE"/>
    <w:rsid w:val="00D51462"/>
    <w:rsid w:val="00D524C3"/>
    <w:rsid w:val="00D52FF1"/>
    <w:rsid w:val="00D53E81"/>
    <w:rsid w:val="00D5472A"/>
    <w:rsid w:val="00D5484A"/>
    <w:rsid w:val="00D55575"/>
    <w:rsid w:val="00D60D65"/>
    <w:rsid w:val="00D62A47"/>
    <w:rsid w:val="00D62BE0"/>
    <w:rsid w:val="00D6330D"/>
    <w:rsid w:val="00D638B3"/>
    <w:rsid w:val="00D63F80"/>
    <w:rsid w:val="00D659ED"/>
    <w:rsid w:val="00D659F6"/>
    <w:rsid w:val="00D65BEF"/>
    <w:rsid w:val="00D66B1D"/>
    <w:rsid w:val="00D66D40"/>
    <w:rsid w:val="00D7014F"/>
    <w:rsid w:val="00D70DD6"/>
    <w:rsid w:val="00D71B64"/>
    <w:rsid w:val="00D74365"/>
    <w:rsid w:val="00D75DBE"/>
    <w:rsid w:val="00D76E9D"/>
    <w:rsid w:val="00D779E4"/>
    <w:rsid w:val="00D81D07"/>
    <w:rsid w:val="00D8259F"/>
    <w:rsid w:val="00D82FFC"/>
    <w:rsid w:val="00D83917"/>
    <w:rsid w:val="00D852C9"/>
    <w:rsid w:val="00D860A1"/>
    <w:rsid w:val="00D8769A"/>
    <w:rsid w:val="00D90B7E"/>
    <w:rsid w:val="00D90BEA"/>
    <w:rsid w:val="00D90F8E"/>
    <w:rsid w:val="00D92269"/>
    <w:rsid w:val="00D92C92"/>
    <w:rsid w:val="00D937BD"/>
    <w:rsid w:val="00D94726"/>
    <w:rsid w:val="00D958DE"/>
    <w:rsid w:val="00D95D1A"/>
    <w:rsid w:val="00DA2444"/>
    <w:rsid w:val="00DA2D82"/>
    <w:rsid w:val="00DA482A"/>
    <w:rsid w:val="00DA4DAA"/>
    <w:rsid w:val="00DA57FC"/>
    <w:rsid w:val="00DA5B52"/>
    <w:rsid w:val="00DA6A90"/>
    <w:rsid w:val="00DA79CB"/>
    <w:rsid w:val="00DB0305"/>
    <w:rsid w:val="00DB1FAC"/>
    <w:rsid w:val="00DB23EA"/>
    <w:rsid w:val="00DC0B77"/>
    <w:rsid w:val="00DC0EEF"/>
    <w:rsid w:val="00DC1371"/>
    <w:rsid w:val="00DC15C6"/>
    <w:rsid w:val="00DC1CFE"/>
    <w:rsid w:val="00DC2F43"/>
    <w:rsid w:val="00DC3E4C"/>
    <w:rsid w:val="00DC50C1"/>
    <w:rsid w:val="00DC62EA"/>
    <w:rsid w:val="00DC68D8"/>
    <w:rsid w:val="00DC71C3"/>
    <w:rsid w:val="00DD0079"/>
    <w:rsid w:val="00DD0A15"/>
    <w:rsid w:val="00DD4506"/>
    <w:rsid w:val="00DD4644"/>
    <w:rsid w:val="00DD504A"/>
    <w:rsid w:val="00DD51B5"/>
    <w:rsid w:val="00DD5D02"/>
    <w:rsid w:val="00DD709A"/>
    <w:rsid w:val="00DE1120"/>
    <w:rsid w:val="00DE4EA5"/>
    <w:rsid w:val="00DE50DF"/>
    <w:rsid w:val="00DE528E"/>
    <w:rsid w:val="00DE53D1"/>
    <w:rsid w:val="00DE636F"/>
    <w:rsid w:val="00DE67DD"/>
    <w:rsid w:val="00DF1ACA"/>
    <w:rsid w:val="00DF3157"/>
    <w:rsid w:val="00DF4D27"/>
    <w:rsid w:val="00DF655A"/>
    <w:rsid w:val="00DF6E50"/>
    <w:rsid w:val="00DF6F2C"/>
    <w:rsid w:val="00E00680"/>
    <w:rsid w:val="00E006D9"/>
    <w:rsid w:val="00E00EB9"/>
    <w:rsid w:val="00E0108B"/>
    <w:rsid w:val="00E015ED"/>
    <w:rsid w:val="00E01ADE"/>
    <w:rsid w:val="00E02D67"/>
    <w:rsid w:val="00E03038"/>
    <w:rsid w:val="00E040A9"/>
    <w:rsid w:val="00E046FE"/>
    <w:rsid w:val="00E0518C"/>
    <w:rsid w:val="00E06DD8"/>
    <w:rsid w:val="00E10D0D"/>
    <w:rsid w:val="00E110E0"/>
    <w:rsid w:val="00E11CAB"/>
    <w:rsid w:val="00E12474"/>
    <w:rsid w:val="00E1479B"/>
    <w:rsid w:val="00E149A8"/>
    <w:rsid w:val="00E167AF"/>
    <w:rsid w:val="00E202DC"/>
    <w:rsid w:val="00E20743"/>
    <w:rsid w:val="00E20CC2"/>
    <w:rsid w:val="00E214C6"/>
    <w:rsid w:val="00E2198A"/>
    <w:rsid w:val="00E220ED"/>
    <w:rsid w:val="00E23480"/>
    <w:rsid w:val="00E235FC"/>
    <w:rsid w:val="00E25FFA"/>
    <w:rsid w:val="00E26467"/>
    <w:rsid w:val="00E308D8"/>
    <w:rsid w:val="00E30EC9"/>
    <w:rsid w:val="00E32A40"/>
    <w:rsid w:val="00E32DD3"/>
    <w:rsid w:val="00E3317C"/>
    <w:rsid w:val="00E34AFE"/>
    <w:rsid w:val="00E34BC3"/>
    <w:rsid w:val="00E37C45"/>
    <w:rsid w:val="00E40372"/>
    <w:rsid w:val="00E41FCF"/>
    <w:rsid w:val="00E429DB"/>
    <w:rsid w:val="00E449DD"/>
    <w:rsid w:val="00E452DA"/>
    <w:rsid w:val="00E454B0"/>
    <w:rsid w:val="00E4610C"/>
    <w:rsid w:val="00E470FE"/>
    <w:rsid w:val="00E50918"/>
    <w:rsid w:val="00E50B00"/>
    <w:rsid w:val="00E50D1E"/>
    <w:rsid w:val="00E530B7"/>
    <w:rsid w:val="00E53A1B"/>
    <w:rsid w:val="00E5412D"/>
    <w:rsid w:val="00E5451A"/>
    <w:rsid w:val="00E54B16"/>
    <w:rsid w:val="00E55433"/>
    <w:rsid w:val="00E57308"/>
    <w:rsid w:val="00E60172"/>
    <w:rsid w:val="00E61149"/>
    <w:rsid w:val="00E62265"/>
    <w:rsid w:val="00E623A5"/>
    <w:rsid w:val="00E62809"/>
    <w:rsid w:val="00E63FB4"/>
    <w:rsid w:val="00E653B7"/>
    <w:rsid w:val="00E667FB"/>
    <w:rsid w:val="00E66D87"/>
    <w:rsid w:val="00E70093"/>
    <w:rsid w:val="00E7054A"/>
    <w:rsid w:val="00E72210"/>
    <w:rsid w:val="00E722C7"/>
    <w:rsid w:val="00E72ACE"/>
    <w:rsid w:val="00E74040"/>
    <w:rsid w:val="00E75C76"/>
    <w:rsid w:val="00E75E9A"/>
    <w:rsid w:val="00E76AC4"/>
    <w:rsid w:val="00E76E1F"/>
    <w:rsid w:val="00E77B98"/>
    <w:rsid w:val="00E801CF"/>
    <w:rsid w:val="00E8132C"/>
    <w:rsid w:val="00E82250"/>
    <w:rsid w:val="00E8254F"/>
    <w:rsid w:val="00E82AB2"/>
    <w:rsid w:val="00E83DE1"/>
    <w:rsid w:val="00E842A0"/>
    <w:rsid w:val="00E8494D"/>
    <w:rsid w:val="00E85994"/>
    <w:rsid w:val="00E87A58"/>
    <w:rsid w:val="00E915EB"/>
    <w:rsid w:val="00E91793"/>
    <w:rsid w:val="00E9179D"/>
    <w:rsid w:val="00E91D81"/>
    <w:rsid w:val="00E92AD9"/>
    <w:rsid w:val="00E92E7D"/>
    <w:rsid w:val="00E934A9"/>
    <w:rsid w:val="00E95E2A"/>
    <w:rsid w:val="00E97255"/>
    <w:rsid w:val="00E97FBB"/>
    <w:rsid w:val="00EA0B91"/>
    <w:rsid w:val="00EA211A"/>
    <w:rsid w:val="00EA3494"/>
    <w:rsid w:val="00EA579C"/>
    <w:rsid w:val="00EA6666"/>
    <w:rsid w:val="00EA7913"/>
    <w:rsid w:val="00EB140D"/>
    <w:rsid w:val="00EB15E9"/>
    <w:rsid w:val="00EB17DB"/>
    <w:rsid w:val="00EB1968"/>
    <w:rsid w:val="00EB2BCF"/>
    <w:rsid w:val="00EB306B"/>
    <w:rsid w:val="00EB3B1A"/>
    <w:rsid w:val="00EB5070"/>
    <w:rsid w:val="00EB6EEE"/>
    <w:rsid w:val="00EC3450"/>
    <w:rsid w:val="00EC38F9"/>
    <w:rsid w:val="00EC4077"/>
    <w:rsid w:val="00EC509B"/>
    <w:rsid w:val="00EC5CAC"/>
    <w:rsid w:val="00EC6F1E"/>
    <w:rsid w:val="00ED05A5"/>
    <w:rsid w:val="00ED0738"/>
    <w:rsid w:val="00ED116D"/>
    <w:rsid w:val="00ED1592"/>
    <w:rsid w:val="00ED1882"/>
    <w:rsid w:val="00ED1C9E"/>
    <w:rsid w:val="00ED4393"/>
    <w:rsid w:val="00ED62BC"/>
    <w:rsid w:val="00ED6544"/>
    <w:rsid w:val="00ED6AE9"/>
    <w:rsid w:val="00EE1DF1"/>
    <w:rsid w:val="00EE23BF"/>
    <w:rsid w:val="00EE40CB"/>
    <w:rsid w:val="00EE4E00"/>
    <w:rsid w:val="00EE7FF7"/>
    <w:rsid w:val="00EF035C"/>
    <w:rsid w:val="00EF08FF"/>
    <w:rsid w:val="00EF2CC3"/>
    <w:rsid w:val="00EF3A9F"/>
    <w:rsid w:val="00EF3D23"/>
    <w:rsid w:val="00EF682F"/>
    <w:rsid w:val="00EF6FB3"/>
    <w:rsid w:val="00EF73F3"/>
    <w:rsid w:val="00EF7A1E"/>
    <w:rsid w:val="00F00C5E"/>
    <w:rsid w:val="00F01D54"/>
    <w:rsid w:val="00F027C0"/>
    <w:rsid w:val="00F04624"/>
    <w:rsid w:val="00F07882"/>
    <w:rsid w:val="00F07B2A"/>
    <w:rsid w:val="00F10AE8"/>
    <w:rsid w:val="00F129BE"/>
    <w:rsid w:val="00F12EA1"/>
    <w:rsid w:val="00F14AEA"/>
    <w:rsid w:val="00F14CEB"/>
    <w:rsid w:val="00F14F65"/>
    <w:rsid w:val="00F15242"/>
    <w:rsid w:val="00F201CE"/>
    <w:rsid w:val="00F20C23"/>
    <w:rsid w:val="00F223FC"/>
    <w:rsid w:val="00F2305C"/>
    <w:rsid w:val="00F23F3F"/>
    <w:rsid w:val="00F25BAC"/>
    <w:rsid w:val="00F27E17"/>
    <w:rsid w:val="00F308AC"/>
    <w:rsid w:val="00F308E4"/>
    <w:rsid w:val="00F32D18"/>
    <w:rsid w:val="00F348DF"/>
    <w:rsid w:val="00F3679A"/>
    <w:rsid w:val="00F374A9"/>
    <w:rsid w:val="00F378EF"/>
    <w:rsid w:val="00F379CC"/>
    <w:rsid w:val="00F379D1"/>
    <w:rsid w:val="00F37B44"/>
    <w:rsid w:val="00F40623"/>
    <w:rsid w:val="00F42518"/>
    <w:rsid w:val="00F42EDF"/>
    <w:rsid w:val="00F42F34"/>
    <w:rsid w:val="00F43572"/>
    <w:rsid w:val="00F43E8D"/>
    <w:rsid w:val="00F440A2"/>
    <w:rsid w:val="00F449B4"/>
    <w:rsid w:val="00F44CD7"/>
    <w:rsid w:val="00F4654C"/>
    <w:rsid w:val="00F466F4"/>
    <w:rsid w:val="00F46C20"/>
    <w:rsid w:val="00F4784E"/>
    <w:rsid w:val="00F51375"/>
    <w:rsid w:val="00F51725"/>
    <w:rsid w:val="00F523C0"/>
    <w:rsid w:val="00F52893"/>
    <w:rsid w:val="00F53556"/>
    <w:rsid w:val="00F53B48"/>
    <w:rsid w:val="00F54715"/>
    <w:rsid w:val="00F55B06"/>
    <w:rsid w:val="00F56C84"/>
    <w:rsid w:val="00F60358"/>
    <w:rsid w:val="00F604B1"/>
    <w:rsid w:val="00F661EE"/>
    <w:rsid w:val="00F672F8"/>
    <w:rsid w:val="00F673AC"/>
    <w:rsid w:val="00F70202"/>
    <w:rsid w:val="00F73DEB"/>
    <w:rsid w:val="00F751C7"/>
    <w:rsid w:val="00F77B58"/>
    <w:rsid w:val="00F818FD"/>
    <w:rsid w:val="00F82501"/>
    <w:rsid w:val="00F8306B"/>
    <w:rsid w:val="00F86380"/>
    <w:rsid w:val="00F93289"/>
    <w:rsid w:val="00F93396"/>
    <w:rsid w:val="00F950EE"/>
    <w:rsid w:val="00F955B6"/>
    <w:rsid w:val="00F95B7C"/>
    <w:rsid w:val="00F9740D"/>
    <w:rsid w:val="00F97B4F"/>
    <w:rsid w:val="00FA0502"/>
    <w:rsid w:val="00FA1AE2"/>
    <w:rsid w:val="00FA283C"/>
    <w:rsid w:val="00FA31ED"/>
    <w:rsid w:val="00FA4D47"/>
    <w:rsid w:val="00FA6194"/>
    <w:rsid w:val="00FA6620"/>
    <w:rsid w:val="00FA7057"/>
    <w:rsid w:val="00FB2E5E"/>
    <w:rsid w:val="00FB4D01"/>
    <w:rsid w:val="00FB57DF"/>
    <w:rsid w:val="00FB5E36"/>
    <w:rsid w:val="00FB602B"/>
    <w:rsid w:val="00FB6CB9"/>
    <w:rsid w:val="00FB78DC"/>
    <w:rsid w:val="00FC0027"/>
    <w:rsid w:val="00FC30F7"/>
    <w:rsid w:val="00FC3B8F"/>
    <w:rsid w:val="00FC5385"/>
    <w:rsid w:val="00FC64E7"/>
    <w:rsid w:val="00FD143F"/>
    <w:rsid w:val="00FD656C"/>
    <w:rsid w:val="00FE0625"/>
    <w:rsid w:val="00FE180A"/>
    <w:rsid w:val="00FE1D8C"/>
    <w:rsid w:val="00FE2076"/>
    <w:rsid w:val="00FE2BC5"/>
    <w:rsid w:val="00FE3F1E"/>
    <w:rsid w:val="00FE4DF5"/>
    <w:rsid w:val="00FE7B51"/>
    <w:rsid w:val="00FE7D67"/>
    <w:rsid w:val="00FF05C2"/>
    <w:rsid w:val="00FF0B44"/>
    <w:rsid w:val="00FF27A5"/>
    <w:rsid w:val="00FF3241"/>
    <w:rsid w:val="00FF72AE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B390921"/>
  <w15:docId w15:val="{DA34F0B4-97B1-436B-98CF-1F56A8E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E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2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8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2809"/>
    <w:rPr>
      <w:rFonts w:eastAsiaTheme="minorEastAsia"/>
      <w:color w:val="5A5A5A" w:themeColor="text1" w:themeTint="A5"/>
      <w:spacing w:val="15"/>
    </w:rPr>
  </w:style>
  <w:style w:type="paragraph" w:customStyle="1" w:styleId="EndNoteBibliographyTitle">
    <w:name w:val="EndNote Bibliography Title"/>
    <w:basedOn w:val="Normal"/>
    <w:link w:val="EndNoteBibliographyTitleChar"/>
    <w:rsid w:val="003F3C1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3C1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3C1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3C10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45"/>
  </w:style>
  <w:style w:type="paragraph" w:styleId="Footer">
    <w:name w:val="footer"/>
    <w:basedOn w:val="Normal"/>
    <w:link w:val="FooterChar"/>
    <w:uiPriority w:val="99"/>
    <w:unhideWhenUsed/>
    <w:rsid w:val="00565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45"/>
  </w:style>
  <w:style w:type="paragraph" w:styleId="NormalWeb">
    <w:name w:val="Normal (Web)"/>
    <w:basedOn w:val="Normal"/>
    <w:uiPriority w:val="99"/>
    <w:semiHidden/>
    <w:unhideWhenUsed/>
    <w:rsid w:val="00CE4D1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2D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DC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A3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328F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73B5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938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F287-201E-4998-8069-6EC1DCD5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ccagrim</dc:creator>
  <cp:keywords/>
  <dc:description/>
  <cp:lastModifiedBy>Baeuerlein, Christopher</cp:lastModifiedBy>
  <cp:revision>7</cp:revision>
  <cp:lastPrinted>2020-01-23T10:02:00Z</cp:lastPrinted>
  <dcterms:created xsi:type="dcterms:W3CDTF">2021-01-08T07:51:00Z</dcterms:created>
  <dcterms:modified xsi:type="dcterms:W3CDTF">2021-05-13T20:40:00Z</dcterms:modified>
</cp:coreProperties>
</file>