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AFF8" w14:textId="53AEAAEF" w:rsidR="00383788" w:rsidRPr="00383788" w:rsidRDefault="00383788" w:rsidP="00383788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383788">
        <w:rPr>
          <w:rFonts w:ascii="Times New Roman" w:hAnsi="Times New Roman" w:cs="Times New Roman"/>
          <w:b/>
          <w:bCs/>
        </w:rPr>
        <w:t>Supplementary online content</w:t>
      </w:r>
    </w:p>
    <w:p w14:paraId="7513E33A" w14:textId="77777777" w:rsidR="00383788" w:rsidRDefault="00383788" w:rsidP="00C26DF1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2AFB18E8" w14:textId="17B75B66" w:rsidR="00383788" w:rsidRDefault="00383788" w:rsidP="007F7FF7">
      <w:pPr>
        <w:spacing w:after="160" w:line="480" w:lineRule="auto"/>
        <w:rPr>
          <w:rFonts w:ascii="Times New Roman" w:hAnsi="Times New Roman" w:cs="Times New Roman"/>
          <w:sz w:val="22"/>
          <w:szCs w:val="22"/>
        </w:rPr>
      </w:pPr>
      <w:r w:rsidRPr="007F7FF7">
        <w:rPr>
          <w:rFonts w:ascii="Times New Roman" w:hAnsi="Times New Roman" w:cs="Times New Roman"/>
          <w:sz w:val="22"/>
          <w:szCs w:val="22"/>
        </w:rPr>
        <w:t xml:space="preserve">Bose S, Groat D, Dinglas VD et al. </w:t>
      </w:r>
      <w:r w:rsidR="00C26DF1" w:rsidRPr="00C26DF1">
        <w:rPr>
          <w:rFonts w:ascii="Times New Roman" w:hAnsi="Times New Roman" w:cs="Times New Roman"/>
          <w:sz w:val="22"/>
          <w:szCs w:val="22"/>
        </w:rPr>
        <w:t>Association between unmet non-medication needs after hospital discharge and readmission or death among acute respiratory failure survivors: a multicenter prospective cohort study</w:t>
      </w:r>
    </w:p>
    <w:p w14:paraId="703A0861" w14:textId="4704AF09" w:rsidR="0067328C" w:rsidRPr="0067328C" w:rsidRDefault="0067328C" w:rsidP="007F7FF7">
      <w:pPr>
        <w:spacing w:after="160"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7328C">
        <w:rPr>
          <w:rFonts w:ascii="Times New Roman" w:hAnsi="Times New Roman" w:cs="Times New Roman"/>
          <w:b/>
          <w:bCs/>
          <w:sz w:val="22"/>
          <w:szCs w:val="22"/>
        </w:rPr>
        <w:t>Supplementary tables</w:t>
      </w:r>
    </w:p>
    <w:p w14:paraId="3544B13A" w14:textId="77777777" w:rsidR="0067328C" w:rsidRDefault="00383788" w:rsidP="0067328C">
      <w:pPr>
        <w:spacing w:after="160"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7F7FF7">
        <w:rPr>
          <w:rFonts w:ascii="Times New Roman" w:hAnsi="Times New Roman" w:cs="Times New Roman"/>
          <w:b/>
          <w:bCs/>
          <w:sz w:val="22"/>
          <w:szCs w:val="22"/>
        </w:rPr>
        <w:t>eTable</w:t>
      </w:r>
      <w:proofErr w:type="spellEnd"/>
      <w:r w:rsidRPr="007F7FF7">
        <w:rPr>
          <w:rFonts w:ascii="Times New Roman" w:hAnsi="Times New Roman" w:cs="Times New Roman"/>
          <w:b/>
          <w:bCs/>
          <w:sz w:val="22"/>
          <w:szCs w:val="22"/>
        </w:rPr>
        <w:t xml:space="preserve"> S1</w:t>
      </w:r>
      <w:r w:rsidR="007F7FF7" w:rsidRPr="007F7FF7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F7FF7">
        <w:rPr>
          <w:rFonts w:ascii="Times New Roman" w:hAnsi="Times New Roman" w:cs="Times New Roman"/>
          <w:sz w:val="22"/>
          <w:szCs w:val="22"/>
        </w:rPr>
        <w:t xml:space="preserve">Frequency of prescription for durable medical equipment (DME) and status at follow-up. </w:t>
      </w:r>
      <w:proofErr w:type="spellStart"/>
      <w:r w:rsidRPr="007F7FF7">
        <w:rPr>
          <w:rFonts w:ascii="Times New Roman" w:hAnsi="Times New Roman" w:cs="Times New Roman"/>
          <w:b/>
          <w:bCs/>
          <w:sz w:val="22"/>
          <w:szCs w:val="22"/>
        </w:rPr>
        <w:t>eTable</w:t>
      </w:r>
      <w:proofErr w:type="spellEnd"/>
      <w:r w:rsidRPr="007F7FF7">
        <w:rPr>
          <w:rFonts w:ascii="Times New Roman" w:hAnsi="Times New Roman" w:cs="Times New Roman"/>
          <w:b/>
          <w:bCs/>
          <w:sz w:val="22"/>
          <w:szCs w:val="22"/>
        </w:rPr>
        <w:t xml:space="preserve"> S2</w:t>
      </w:r>
      <w:r w:rsidR="007F7FF7" w:rsidRPr="007F7FF7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F7FF7">
        <w:rPr>
          <w:rFonts w:ascii="Times New Roman" w:hAnsi="Times New Roman" w:cs="Times New Roman"/>
          <w:sz w:val="22"/>
          <w:szCs w:val="22"/>
        </w:rPr>
        <w:t>Reasons for unfilled durable medical equipment (DME) needs (n=118)</w:t>
      </w:r>
    </w:p>
    <w:p w14:paraId="325B386B" w14:textId="05053EBE" w:rsidR="007F7FF7" w:rsidRPr="0067328C" w:rsidRDefault="007F7FF7" w:rsidP="0067328C">
      <w:pPr>
        <w:spacing w:after="160"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7F7FF7">
        <w:rPr>
          <w:rFonts w:ascii="Times New Roman" w:hAnsi="Times New Roman" w:cs="Times New Roman"/>
          <w:b/>
          <w:bCs/>
          <w:sz w:val="22"/>
          <w:szCs w:val="22"/>
        </w:rPr>
        <w:t>eTable</w:t>
      </w:r>
      <w:proofErr w:type="spellEnd"/>
      <w:r w:rsidRPr="007F7FF7">
        <w:rPr>
          <w:rFonts w:ascii="Times New Roman" w:hAnsi="Times New Roman" w:cs="Times New Roman"/>
          <w:b/>
          <w:bCs/>
          <w:sz w:val="22"/>
          <w:szCs w:val="22"/>
        </w:rPr>
        <w:t xml:space="preserve"> S3: </w:t>
      </w:r>
      <w:r w:rsidRPr="007F7FF7">
        <w:rPr>
          <w:rFonts w:ascii="Times New Roman" w:hAnsi="Times New Roman" w:cs="Times New Roman"/>
          <w:sz w:val="22"/>
          <w:szCs w:val="22"/>
        </w:rPr>
        <w:t>Frequency and unfilled rate of home health services at follow-up. (n = 134)</w:t>
      </w:r>
    </w:p>
    <w:p w14:paraId="4C1F0188" w14:textId="736764A6" w:rsidR="007F7FF7" w:rsidRDefault="00D21597" w:rsidP="007F7FF7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e</w:t>
      </w:r>
      <w:r w:rsidR="007F7FF7" w:rsidRPr="007F7FF7">
        <w:rPr>
          <w:rFonts w:ascii="Times New Roman" w:hAnsi="Times New Roman" w:cs="Times New Roman"/>
          <w:b/>
          <w:bCs/>
          <w:sz w:val="22"/>
          <w:szCs w:val="22"/>
        </w:rPr>
        <w:t>Table</w:t>
      </w:r>
      <w:proofErr w:type="spellEnd"/>
      <w:r w:rsidR="007F7FF7" w:rsidRPr="007F7FF7">
        <w:rPr>
          <w:rFonts w:ascii="Times New Roman" w:hAnsi="Times New Roman" w:cs="Times New Roman"/>
          <w:b/>
          <w:bCs/>
          <w:sz w:val="22"/>
          <w:szCs w:val="22"/>
        </w:rPr>
        <w:t xml:space="preserve"> S4: </w:t>
      </w:r>
      <w:r w:rsidR="007F7FF7" w:rsidRPr="007F7FF7">
        <w:rPr>
          <w:rFonts w:ascii="Times New Roman" w:hAnsi="Times New Roman" w:cs="Times New Roman"/>
          <w:sz w:val="22"/>
          <w:szCs w:val="22"/>
        </w:rPr>
        <w:t>Reasons for unmet home health services (HHS) needs. (n=134)</w:t>
      </w:r>
    </w:p>
    <w:p w14:paraId="3AFA9AF8" w14:textId="14726FC9" w:rsidR="001237F2" w:rsidRDefault="0067328C" w:rsidP="001237F2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67328C">
        <w:rPr>
          <w:rFonts w:ascii="Times New Roman" w:hAnsi="Times New Roman" w:cs="Times New Roman"/>
          <w:b/>
          <w:bCs/>
          <w:sz w:val="22"/>
          <w:szCs w:val="22"/>
        </w:rPr>
        <w:t>eTable</w:t>
      </w:r>
      <w:proofErr w:type="spellEnd"/>
      <w:r w:rsidRPr="0067328C">
        <w:rPr>
          <w:rFonts w:ascii="Times New Roman" w:hAnsi="Times New Roman" w:cs="Times New Roman"/>
          <w:b/>
          <w:bCs/>
          <w:sz w:val="22"/>
          <w:szCs w:val="22"/>
        </w:rPr>
        <w:t xml:space="preserve"> S5</w:t>
      </w:r>
      <w:r w:rsidRPr="0067328C">
        <w:rPr>
          <w:rFonts w:ascii="Times New Roman" w:hAnsi="Times New Roman" w:cs="Times New Roman"/>
          <w:sz w:val="22"/>
          <w:szCs w:val="22"/>
        </w:rPr>
        <w:t>:  Frequency of unmet follow-up appointments (FUA) by medical specialty and status at follow-up. (n = 189)</w:t>
      </w:r>
    </w:p>
    <w:p w14:paraId="05372580" w14:textId="2FA64ACF" w:rsidR="004F1684" w:rsidRDefault="004F1684" w:rsidP="001237F2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6336FE">
        <w:rPr>
          <w:rFonts w:ascii="Times New Roman" w:hAnsi="Times New Roman" w:cs="Times New Roman"/>
          <w:b/>
          <w:bCs/>
          <w:sz w:val="22"/>
          <w:szCs w:val="22"/>
        </w:rPr>
        <w:t>eTable</w:t>
      </w:r>
      <w:proofErr w:type="spellEnd"/>
      <w:r w:rsidRPr="006336FE">
        <w:rPr>
          <w:rFonts w:ascii="Times New Roman" w:hAnsi="Times New Roman" w:cs="Times New Roman"/>
          <w:b/>
          <w:bCs/>
          <w:sz w:val="22"/>
          <w:szCs w:val="22"/>
        </w:rPr>
        <w:t xml:space="preserve"> S6: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36FE">
        <w:rPr>
          <w:rFonts w:ascii="Times New Roman" w:hAnsi="Times New Roman" w:cs="Times New Roman"/>
          <w:sz w:val="22"/>
          <w:szCs w:val="22"/>
        </w:rPr>
        <w:t>Estimates of top four variables identified from random forest model predictive of unmet discharge needs. Variables were included in a Poisson multivariate regression model for unmet discharge need</w:t>
      </w:r>
    </w:p>
    <w:p w14:paraId="05BE4F26" w14:textId="77777777" w:rsidR="0067328C" w:rsidRDefault="0067328C" w:rsidP="001237F2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B283EB8" w14:textId="70EF28B0" w:rsidR="0067328C" w:rsidRPr="0067328C" w:rsidRDefault="0067328C" w:rsidP="001237F2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7328C">
        <w:rPr>
          <w:rFonts w:ascii="Times New Roman" w:hAnsi="Times New Roman" w:cs="Times New Roman"/>
          <w:b/>
          <w:bCs/>
          <w:sz w:val="22"/>
          <w:szCs w:val="22"/>
        </w:rPr>
        <w:t>Supplementary figures</w:t>
      </w:r>
    </w:p>
    <w:p w14:paraId="2EB9693D" w14:textId="1065E415" w:rsidR="0067328C" w:rsidRPr="007F7FF7" w:rsidRDefault="001237F2" w:rsidP="007F7FF7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7F7FF7">
        <w:rPr>
          <w:rFonts w:ascii="Times New Roman" w:hAnsi="Times New Roman" w:cs="Times New Roman"/>
          <w:b/>
          <w:bCs/>
          <w:sz w:val="22"/>
          <w:szCs w:val="22"/>
        </w:rPr>
        <w:t>eFigure</w:t>
      </w:r>
      <w:proofErr w:type="spellEnd"/>
      <w:r w:rsidRPr="007F7FF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D5A9D">
        <w:rPr>
          <w:rFonts w:ascii="Times New Roman" w:hAnsi="Times New Roman" w:cs="Times New Roman"/>
          <w:b/>
          <w:bCs/>
          <w:sz w:val="22"/>
          <w:szCs w:val="22"/>
        </w:rPr>
        <w:t>S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7F7FF7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7F7FF7">
        <w:rPr>
          <w:rFonts w:ascii="Times New Roman" w:hAnsi="Times New Roman" w:cs="Times New Roman"/>
          <w:sz w:val="22"/>
          <w:szCs w:val="22"/>
        </w:rPr>
        <w:t xml:space="preserve"> Covariate balancing for unmet non-medication discharge needs.</w:t>
      </w:r>
    </w:p>
    <w:p w14:paraId="1CCDA172" w14:textId="39FD73B8" w:rsidR="0067328C" w:rsidRPr="007F7FF7" w:rsidRDefault="007F7FF7" w:rsidP="007F7FF7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7F7FF7">
        <w:rPr>
          <w:rFonts w:ascii="Times New Roman" w:hAnsi="Times New Roman" w:cs="Times New Roman"/>
          <w:b/>
          <w:bCs/>
          <w:sz w:val="22"/>
          <w:szCs w:val="22"/>
        </w:rPr>
        <w:t>eFigure</w:t>
      </w:r>
      <w:proofErr w:type="spellEnd"/>
      <w:r w:rsidRPr="007F7FF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84B4A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016FE5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7F7FF7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F7FF7">
        <w:rPr>
          <w:rFonts w:ascii="Times New Roman" w:hAnsi="Times New Roman" w:cs="Times New Roman"/>
          <w:sz w:val="22"/>
          <w:szCs w:val="22"/>
        </w:rPr>
        <w:t>Timing of follow-up and constituents of primary outcome. Outcomes on the left of the follow-up occurred before the follow-up assessment of discharge needs. There were 18% (35/195) of outcomes that occurred before 28 days, of which 12% (23/195) occurred before the follow-up assessment.</w:t>
      </w:r>
    </w:p>
    <w:p w14:paraId="00FD6D2E" w14:textId="4B4D2AFE" w:rsidR="007F7FF7" w:rsidRDefault="007F7FF7" w:rsidP="007F7FF7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7F7FF7">
        <w:rPr>
          <w:rFonts w:ascii="Times New Roman" w:hAnsi="Times New Roman" w:cs="Times New Roman"/>
          <w:b/>
          <w:bCs/>
          <w:sz w:val="22"/>
          <w:szCs w:val="22"/>
        </w:rPr>
        <w:t>eFigure</w:t>
      </w:r>
      <w:proofErr w:type="spellEnd"/>
      <w:r w:rsidRPr="007F7FF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84B4A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016FE5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7F7FF7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7F7FF7">
        <w:rPr>
          <w:rFonts w:ascii="Times New Roman" w:hAnsi="Times New Roman" w:cs="Times New Roman"/>
          <w:sz w:val="22"/>
          <w:szCs w:val="22"/>
        </w:rPr>
        <w:t>Variable importance from random forest model predicting proportion of unmet needs.</w:t>
      </w:r>
    </w:p>
    <w:p w14:paraId="1C5EFFE0" w14:textId="038AFB90" w:rsidR="00016FE5" w:rsidRDefault="00016FE5" w:rsidP="007F7FF7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8736E37" w14:textId="7F583527" w:rsidR="00016FE5" w:rsidRDefault="00016FE5" w:rsidP="007F7FF7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5FC1F10" w14:textId="77777777" w:rsidR="00016FE5" w:rsidRPr="007F7FF7" w:rsidRDefault="00016FE5" w:rsidP="007F7FF7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32E5C10E" w14:textId="45B02079" w:rsidR="00065E56" w:rsidRPr="0067328C" w:rsidRDefault="007F7FF7" w:rsidP="00E91B6B"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e</w:t>
      </w:r>
      <w:r w:rsidR="00065E56" w:rsidRPr="4099FC42">
        <w:rPr>
          <w:rFonts w:ascii="Times New Roman" w:hAnsi="Times New Roman" w:cs="Times New Roman"/>
          <w:b/>
          <w:bCs/>
          <w:sz w:val="22"/>
          <w:szCs w:val="22"/>
        </w:rPr>
        <w:t>Table</w:t>
      </w:r>
      <w:proofErr w:type="spellEnd"/>
      <w:r w:rsidR="00065E56" w:rsidRPr="4099FC42">
        <w:rPr>
          <w:rFonts w:ascii="Times New Roman" w:hAnsi="Times New Roman" w:cs="Times New Roman"/>
          <w:b/>
          <w:bCs/>
          <w:sz w:val="22"/>
          <w:szCs w:val="22"/>
        </w:rPr>
        <w:t xml:space="preserve"> S1: </w:t>
      </w:r>
      <w:r w:rsidR="00065E56" w:rsidRPr="4099FC42">
        <w:rPr>
          <w:rFonts w:ascii="Times New Roman" w:hAnsi="Times New Roman" w:cs="Times New Roman"/>
          <w:sz w:val="22"/>
          <w:szCs w:val="22"/>
        </w:rPr>
        <w:t xml:space="preserve">Frequency </w:t>
      </w:r>
      <w:r w:rsidR="008773EE" w:rsidRPr="4099FC42">
        <w:rPr>
          <w:rFonts w:ascii="Times New Roman" w:hAnsi="Times New Roman" w:cs="Times New Roman"/>
          <w:sz w:val="22"/>
          <w:szCs w:val="22"/>
        </w:rPr>
        <w:t xml:space="preserve">of prescription for </w:t>
      </w:r>
      <w:r w:rsidR="00065E56" w:rsidRPr="4099FC42">
        <w:rPr>
          <w:rFonts w:ascii="Times New Roman" w:hAnsi="Times New Roman" w:cs="Times New Roman"/>
          <w:sz w:val="22"/>
          <w:szCs w:val="22"/>
        </w:rPr>
        <w:t>durable medical equipment</w:t>
      </w:r>
      <w:r w:rsidR="00531853">
        <w:rPr>
          <w:rFonts w:ascii="Times New Roman" w:hAnsi="Times New Roman" w:cs="Times New Roman"/>
          <w:sz w:val="22"/>
          <w:szCs w:val="22"/>
        </w:rPr>
        <w:t xml:space="preserve"> (DME)</w:t>
      </w:r>
      <w:r w:rsidR="00065E56" w:rsidRPr="4099FC42">
        <w:rPr>
          <w:rFonts w:ascii="Times New Roman" w:hAnsi="Times New Roman" w:cs="Times New Roman"/>
          <w:sz w:val="22"/>
          <w:szCs w:val="22"/>
        </w:rPr>
        <w:t xml:space="preserve"> and status </w:t>
      </w:r>
      <w:r w:rsidR="00531853">
        <w:rPr>
          <w:rFonts w:ascii="Times New Roman" w:hAnsi="Times New Roman" w:cs="Times New Roman"/>
          <w:sz w:val="22"/>
          <w:szCs w:val="22"/>
        </w:rPr>
        <w:t xml:space="preserve">at follow-up. </w:t>
      </w:r>
      <w:r w:rsidR="00065E56" w:rsidRPr="4099FC42">
        <w:rPr>
          <w:rFonts w:ascii="Times New Roman" w:hAnsi="Times New Roman" w:cs="Times New Roman"/>
          <w:sz w:val="22"/>
          <w:szCs w:val="22"/>
        </w:rPr>
        <w:t xml:space="preserve">(n=118) </w:t>
      </w:r>
    </w:p>
    <w:p w14:paraId="11921987" w14:textId="77777777" w:rsidR="00065E56" w:rsidRPr="00E91B6B" w:rsidRDefault="00065E56" w:rsidP="0013750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0"/>
        <w:gridCol w:w="1550"/>
        <w:gridCol w:w="2103"/>
        <w:gridCol w:w="1197"/>
      </w:tblGrid>
      <w:tr w:rsidR="00531853" w:rsidRPr="00E91B6B" w14:paraId="0741640C" w14:textId="77777777" w:rsidTr="00D42C6F">
        <w:trPr>
          <w:trHeight w:val="288"/>
        </w:trPr>
        <w:tc>
          <w:tcPr>
            <w:tcW w:w="2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882257" w14:textId="2EC50373" w:rsidR="00531853" w:rsidRPr="00E91B6B" w:rsidRDefault="00531853" w:rsidP="008E06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Durable Medical Equipment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9A2DA3" w14:textId="7EE3C0F4" w:rsidR="00531853" w:rsidRPr="00E91B6B" w:rsidRDefault="00531853" w:rsidP="008E06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50AE73" w14:textId="315ABB9F" w:rsidR="00531853" w:rsidRDefault="00531853" w:rsidP="008E06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DME Status at Follow-up</w:t>
            </w:r>
          </w:p>
        </w:tc>
      </w:tr>
      <w:tr w:rsidR="00531853" w:rsidRPr="00E91B6B" w14:paraId="315A5D46" w14:textId="77777777" w:rsidTr="00D42C6F">
        <w:trPr>
          <w:trHeight w:val="288"/>
        </w:trPr>
        <w:tc>
          <w:tcPr>
            <w:tcW w:w="2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D46717" w14:textId="5F788CF9" w:rsidR="00531853" w:rsidRPr="00E91B6B" w:rsidRDefault="00531853" w:rsidP="008E066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83DFBC" w14:textId="22CBC8D1" w:rsidR="00531853" w:rsidRPr="00E91B6B" w:rsidRDefault="00531853" w:rsidP="008E06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2AE4DE" w14:textId="629C2A96" w:rsidR="00531853" w:rsidRPr="00E91B6B" w:rsidRDefault="00531853" w:rsidP="008E06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*</w:t>
            </w:r>
            <w:r w:rsidRPr="4099FC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Unmet 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9B13FB" w14:textId="0780F925" w:rsidR="00531853" w:rsidRPr="00E91B6B" w:rsidRDefault="00531853" w:rsidP="008E06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Used %</w:t>
            </w:r>
          </w:p>
        </w:tc>
      </w:tr>
      <w:tr w:rsidR="008E0660" w:rsidRPr="00E91B6B" w14:paraId="61AAA2D3" w14:textId="77777777" w:rsidTr="0013750C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B42B" w14:textId="77777777" w:rsidR="008E0660" w:rsidRPr="00E91B6B" w:rsidRDefault="008E0660" w:rsidP="008E06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Oxygen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B6BA" w14:textId="7777777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E6FF" w14:textId="1C1A99A1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3C94" w14:textId="438486DC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</w:tr>
      <w:tr w:rsidR="008E0660" w:rsidRPr="00E91B6B" w14:paraId="7731FDD4" w14:textId="77777777" w:rsidTr="0013750C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672B" w14:textId="77777777" w:rsidR="008E0660" w:rsidRPr="00E91B6B" w:rsidRDefault="008E0660" w:rsidP="008E06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D9C1" w14:textId="7777777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81A0" w14:textId="4E3689CD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6C0B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8B68" w14:textId="1D515C2F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</w:tr>
      <w:tr w:rsidR="008E0660" w:rsidRPr="00E91B6B" w14:paraId="2E479C5E" w14:textId="77777777" w:rsidTr="0013750C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A12E" w14:textId="77777777" w:rsidR="008E0660" w:rsidRPr="00E91B6B" w:rsidRDefault="008E0660" w:rsidP="008E06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Non-invasive ventilation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4297" w14:textId="7777777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95BC" w14:textId="554A4154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007D" w14:textId="1CB90D95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D472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8E0660" w:rsidRPr="00E91B6B" w14:paraId="1107EA3F" w14:textId="77777777" w:rsidTr="0013750C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9DA4" w14:textId="77777777" w:rsidR="008E0660" w:rsidRPr="00E91B6B" w:rsidRDefault="008E0660" w:rsidP="008E06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Glucometer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47BE" w14:textId="7777777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E91C" w14:textId="024ACD59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F55E" w14:textId="0AB47600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D472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8E0660" w:rsidRPr="00E91B6B" w14:paraId="56D8E341" w14:textId="77777777" w:rsidTr="0013750C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3738" w14:textId="77777777" w:rsidR="008E0660" w:rsidRPr="00E91B6B" w:rsidRDefault="008E0660" w:rsidP="008E06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Nebulizer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525D" w14:textId="7777777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665E" w14:textId="481F86FD" w:rsidR="008E0660" w:rsidRPr="00E91B6B" w:rsidRDefault="006C0BD2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BF89" w14:textId="7C8A701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D472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8E0660" w:rsidRPr="00E91B6B" w14:paraId="4E36648B" w14:textId="77777777" w:rsidTr="0013750C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1173" w14:textId="77777777" w:rsidR="008E0660" w:rsidRPr="00E91B6B" w:rsidRDefault="008E0660" w:rsidP="008E06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Commode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44A3" w14:textId="7777777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1595" w14:textId="65FB0B41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4E08" w14:textId="6AEBA1D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8E0660" w:rsidRPr="00E91B6B" w14:paraId="0A8AEC1C" w14:textId="77777777" w:rsidTr="0013750C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07F5" w14:textId="77777777" w:rsidR="008E0660" w:rsidRPr="00E91B6B" w:rsidRDefault="008E0660" w:rsidP="008E06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Shower chair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0537" w14:textId="7777777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E634" w14:textId="6CAC9E2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6C0B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E996" w14:textId="353C317C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D472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E0660" w:rsidRPr="00E91B6B" w14:paraId="5031C157" w14:textId="77777777" w:rsidTr="0013750C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AA61" w14:textId="77777777" w:rsidR="008E0660" w:rsidRPr="00E91B6B" w:rsidRDefault="008E0660" w:rsidP="008E06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Wound care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0FE9" w14:textId="7777777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367A" w14:textId="61432A80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A3C6" w14:textId="68C26323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8E0660" w:rsidRPr="00E91B6B" w14:paraId="3A9FBACC" w14:textId="77777777" w:rsidTr="0013750C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FB5A" w14:textId="77777777" w:rsidR="008E0660" w:rsidRPr="00E91B6B" w:rsidRDefault="008E0660" w:rsidP="008E06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Infusion pump: nutrition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6FE0" w14:textId="7777777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EFD1" w14:textId="04623279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348C" w14:textId="46370FFE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8E0660" w:rsidRPr="00E91B6B" w14:paraId="3AC1860D" w14:textId="77777777" w:rsidTr="0013750C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F915" w14:textId="77777777" w:rsidR="008E0660" w:rsidRPr="00E91B6B" w:rsidRDefault="008E0660" w:rsidP="008E06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Infusion pump: medications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4D5B" w14:textId="7777777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74C6" w14:textId="496D5A6A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B819" w14:textId="033277DE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D472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8E0660" w:rsidRPr="00E91B6B" w14:paraId="63EE7AD9" w14:textId="77777777" w:rsidTr="0013750C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7AF0" w14:textId="77777777" w:rsidR="008E0660" w:rsidRPr="00E91B6B" w:rsidRDefault="008E0660" w:rsidP="008E06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Cane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1757" w14:textId="7777777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2963" w14:textId="422D2D94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831B" w14:textId="5A3A6DDE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E0660" w:rsidRPr="00E91B6B" w14:paraId="33B010C1" w14:textId="77777777" w:rsidTr="0013750C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C114" w14:textId="77777777" w:rsidR="008E0660" w:rsidRPr="00E91B6B" w:rsidRDefault="008E0660" w:rsidP="008E06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Wheelchair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0BD5" w14:textId="7777777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D5FA" w14:textId="0E95CC19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FCEF" w14:textId="23C38485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</w:tr>
      <w:tr w:rsidR="008E0660" w:rsidRPr="00E91B6B" w14:paraId="4E62ECF8" w14:textId="77777777" w:rsidTr="0013750C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81E0" w14:textId="77777777" w:rsidR="008E0660" w:rsidRPr="00E91B6B" w:rsidRDefault="008E0660" w:rsidP="008E06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Hospital bed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25F9" w14:textId="7777777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92C1" w14:textId="1EBFA6F4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7003" w14:textId="3974A0CE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D472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8E0660" w:rsidRPr="00E91B6B" w14:paraId="68613A96" w14:textId="77777777" w:rsidTr="0013750C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C3AE" w14:textId="61CF0BFF" w:rsidR="008E0660" w:rsidRPr="00E91B6B" w:rsidRDefault="008E0660" w:rsidP="008E06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Wound V</w:t>
            </w:r>
            <w:r w:rsidR="008006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 (Vacuum Assisted Closure) device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BF08" w14:textId="7777777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6110" w14:textId="4A49C139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3A45" w14:textId="0A867F01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D472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8E0660" w:rsidRPr="00E91B6B" w14:paraId="2ED61FE8" w14:textId="77777777" w:rsidTr="0013750C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7E4E" w14:textId="77777777" w:rsidR="008E0660" w:rsidRPr="00E91B6B" w:rsidRDefault="008E0660" w:rsidP="008E06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Shower bar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732B" w14:textId="7777777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03C5" w14:textId="64C2EDED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171A" w14:textId="252E8F84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8E0660" w:rsidRPr="00E91B6B" w14:paraId="171834F6" w14:textId="77777777" w:rsidTr="0013750C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CA7D" w14:textId="77777777" w:rsidR="008E0660" w:rsidRPr="00E91B6B" w:rsidRDefault="008E0660" w:rsidP="008E06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Chairlift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1AFE" w14:textId="7777777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463D" w14:textId="06447C72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8093" w14:textId="0C66CB74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8E0660" w:rsidRPr="00E91B6B" w14:paraId="04854C05" w14:textId="77777777" w:rsidTr="0013750C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85A1" w14:textId="77777777" w:rsidR="008E0660" w:rsidRPr="00E91B6B" w:rsidRDefault="008E0660" w:rsidP="008E06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Foley catheter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372C" w14:textId="7777777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69FA" w14:textId="5E97D0CB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0DB2" w14:textId="0131E9AC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8E0660" w:rsidRPr="00E91B6B" w14:paraId="74FD65A2" w14:textId="77777777" w:rsidTr="0013750C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13F1" w14:textId="77777777" w:rsidR="008E0660" w:rsidRPr="00E91B6B" w:rsidRDefault="008E0660" w:rsidP="008E06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Crutches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B9E7" w14:textId="7777777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92FC" w14:textId="72DE0A80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20CF" w14:textId="4B45D859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8E0660" w:rsidRPr="00E91B6B" w14:paraId="1227D31B" w14:textId="77777777" w:rsidTr="0013750C">
        <w:trPr>
          <w:trHeight w:val="288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0026" w14:textId="77777777" w:rsidR="008E0660" w:rsidRPr="00E91B6B" w:rsidRDefault="008E0660" w:rsidP="008E06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Ramp for house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74DD" w14:textId="77777777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31ED" w14:textId="5189997C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A041" w14:textId="26D20B02" w:rsidR="008E0660" w:rsidRPr="00E91B6B" w:rsidRDefault="008E0660" w:rsidP="008E0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</w:tbl>
    <w:p w14:paraId="1EE99831" w14:textId="10AEC982" w:rsidR="006C0BD2" w:rsidRPr="0013750C" w:rsidRDefault="006C0BD2" w:rsidP="00065E56">
      <w:pPr>
        <w:rPr>
          <w:rFonts w:ascii="Times New Roman" w:hAnsi="Times New Roman" w:cs="Times New Roman"/>
          <w:sz w:val="22"/>
          <w:szCs w:val="22"/>
        </w:rPr>
      </w:pPr>
      <w:r w:rsidRPr="0013750C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13750C">
        <w:rPr>
          <w:rFonts w:ascii="Times New Roman" w:hAnsi="Times New Roman" w:cs="Times New Roman"/>
          <w:i/>
          <w:iCs/>
          <w:sz w:val="22"/>
          <w:szCs w:val="22"/>
        </w:rPr>
        <w:t>Unmet</w:t>
      </w:r>
      <w:r w:rsidRPr="0013750C">
        <w:rPr>
          <w:rFonts w:ascii="Times New Roman" w:hAnsi="Times New Roman" w:cs="Times New Roman"/>
          <w:sz w:val="22"/>
          <w:szCs w:val="22"/>
        </w:rPr>
        <w:t xml:space="preserve"> were never delivered or not in process for delivery. </w:t>
      </w:r>
      <w:r w:rsidRPr="0013750C">
        <w:rPr>
          <w:rFonts w:ascii="Times New Roman" w:hAnsi="Times New Roman" w:cs="Times New Roman"/>
          <w:i/>
          <w:iCs/>
          <w:sz w:val="22"/>
          <w:szCs w:val="22"/>
        </w:rPr>
        <w:t>Used</w:t>
      </w:r>
      <w:r w:rsidRPr="0013750C">
        <w:rPr>
          <w:rFonts w:ascii="Times New Roman" w:hAnsi="Times New Roman" w:cs="Times New Roman"/>
          <w:sz w:val="22"/>
          <w:szCs w:val="22"/>
        </w:rPr>
        <w:t xml:space="preserve"> if the patient reported using the equipment. </w:t>
      </w:r>
    </w:p>
    <w:p w14:paraId="6D9E1137" w14:textId="1F167CB8" w:rsidR="00065E56" w:rsidRPr="00065E56" w:rsidRDefault="00065E56" w:rsidP="00065E5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4076EED" w14:textId="77777777" w:rsidR="00065E56" w:rsidRPr="00065E56" w:rsidRDefault="00065E56" w:rsidP="00065E5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65E56"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6EB90836" w14:textId="55BDF24E" w:rsidR="00065E56" w:rsidRDefault="007F7FF7" w:rsidP="00065E56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e</w:t>
      </w:r>
      <w:r w:rsidR="00065E56" w:rsidRPr="232E8E1E">
        <w:rPr>
          <w:rFonts w:ascii="Times New Roman" w:hAnsi="Times New Roman" w:cs="Times New Roman"/>
          <w:b/>
          <w:bCs/>
          <w:sz w:val="22"/>
          <w:szCs w:val="22"/>
        </w:rPr>
        <w:t>Table</w:t>
      </w:r>
      <w:proofErr w:type="spellEnd"/>
      <w:r w:rsidR="00065E56" w:rsidRPr="232E8E1E">
        <w:rPr>
          <w:rFonts w:ascii="Times New Roman" w:hAnsi="Times New Roman" w:cs="Times New Roman"/>
          <w:b/>
          <w:bCs/>
          <w:sz w:val="22"/>
          <w:szCs w:val="22"/>
        </w:rPr>
        <w:t xml:space="preserve"> S2:</w:t>
      </w:r>
      <w:r w:rsidR="00065E56" w:rsidRPr="232E8E1E">
        <w:rPr>
          <w:rFonts w:ascii="Times New Roman" w:hAnsi="Times New Roman" w:cs="Times New Roman"/>
          <w:sz w:val="22"/>
          <w:szCs w:val="22"/>
        </w:rPr>
        <w:t xml:space="preserve"> Reasons for unfilled </w:t>
      </w:r>
      <w:r w:rsidR="00D472C9">
        <w:rPr>
          <w:rFonts w:ascii="Times New Roman" w:hAnsi="Times New Roman" w:cs="Times New Roman"/>
          <w:sz w:val="22"/>
          <w:szCs w:val="22"/>
        </w:rPr>
        <w:t>durable medical equipment (</w:t>
      </w:r>
      <w:r w:rsidR="00065E56" w:rsidRPr="232E8E1E">
        <w:rPr>
          <w:rFonts w:ascii="Times New Roman" w:hAnsi="Times New Roman" w:cs="Times New Roman"/>
          <w:sz w:val="22"/>
          <w:szCs w:val="22"/>
        </w:rPr>
        <w:t>DME</w:t>
      </w:r>
      <w:r w:rsidR="00D472C9">
        <w:rPr>
          <w:rFonts w:ascii="Times New Roman" w:hAnsi="Times New Roman" w:cs="Times New Roman"/>
          <w:sz w:val="22"/>
          <w:szCs w:val="22"/>
        </w:rPr>
        <w:t>)</w:t>
      </w:r>
      <w:r w:rsidR="00065E56" w:rsidRPr="232E8E1E">
        <w:rPr>
          <w:rFonts w:ascii="Times New Roman" w:hAnsi="Times New Roman" w:cs="Times New Roman"/>
          <w:sz w:val="22"/>
          <w:szCs w:val="22"/>
        </w:rPr>
        <w:t xml:space="preserve"> needs (n=118)</w:t>
      </w:r>
    </w:p>
    <w:p w14:paraId="73056EC7" w14:textId="77777777" w:rsidR="007F7FF7" w:rsidRPr="00E91B6B" w:rsidRDefault="007F7FF7" w:rsidP="00065E56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25"/>
        <w:gridCol w:w="1169"/>
        <w:gridCol w:w="1350"/>
        <w:gridCol w:w="1260"/>
        <w:gridCol w:w="1259"/>
        <w:gridCol w:w="1163"/>
        <w:gridCol w:w="724"/>
      </w:tblGrid>
      <w:tr w:rsidR="00D472C9" w:rsidRPr="00E91B6B" w14:paraId="7A9919B8" w14:textId="77777777" w:rsidTr="00531853">
        <w:trPr>
          <w:trHeight w:val="288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9DF62E" w14:textId="46D733F5" w:rsidR="00D472C9" w:rsidRPr="00E91B6B" w:rsidRDefault="00D472C9" w:rsidP="00242C2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DME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5D0AF" w14:textId="6E656847" w:rsidR="00D472C9" w:rsidRPr="4099FC42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30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FA1F8C" w14:textId="689CDF34" w:rsidR="00D472C9" w:rsidRPr="00E91B6B" w:rsidRDefault="00D472C9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4099FC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Reason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DME</w:t>
            </w:r>
            <w:r w:rsidR="0013750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4099FC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was Unmet</w:t>
            </w:r>
          </w:p>
        </w:tc>
      </w:tr>
      <w:tr w:rsidR="00D472C9" w:rsidRPr="00E91B6B" w14:paraId="5E5CDBFE" w14:textId="77777777" w:rsidTr="00531853">
        <w:trPr>
          <w:trHeight w:val="288"/>
        </w:trPr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7C9C35" w14:textId="77777777" w:rsidR="00D472C9" w:rsidRPr="00E91B6B" w:rsidRDefault="00D472C9" w:rsidP="00D472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A5E32" w14:textId="0DD6396B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BB1D71" w14:textId="77777777" w:rsidR="00D472C9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Can’t Afford </w:t>
            </w:r>
          </w:p>
          <w:p w14:paraId="6D817A8A" w14:textId="5D7BCED8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46DF72" w14:textId="77777777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Delivered %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255928" w14:textId="77777777" w:rsidR="00D472C9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7A6B7C9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Patient </w:t>
            </w:r>
          </w:p>
          <w:p w14:paraId="76C3A9D0" w14:textId="721F225C" w:rsidR="00D472C9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7A6B7C9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Declined </w:t>
            </w:r>
          </w:p>
          <w:p w14:paraId="08F6CDB1" w14:textId="32656440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7A6B7C9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16B6E1" w14:textId="2F762221" w:rsidR="00D472C9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232E8E1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Physician Cancelled </w:t>
            </w:r>
          </w:p>
          <w:p w14:paraId="7F3DB865" w14:textId="4B56841A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232E8E1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AF10F2" w14:textId="77777777" w:rsidR="00D472C9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Other </w:t>
            </w:r>
          </w:p>
          <w:p w14:paraId="7DD7E443" w14:textId="6F72C2FB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D472C9" w:rsidRPr="00E91B6B" w14:paraId="4BBB1C94" w14:textId="77777777" w:rsidTr="00D472C9">
        <w:trPr>
          <w:trHeight w:val="288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90A4" w14:textId="77777777" w:rsidR="00D472C9" w:rsidRPr="00E91B6B" w:rsidRDefault="00D472C9" w:rsidP="00D472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Oxygen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2EDD" w14:textId="3A29DEE4" w:rsidR="00D472C9" w:rsidRPr="00E91B6B" w:rsidRDefault="00D472C9" w:rsidP="00D472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B69A" w14:textId="62080575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EF50" w14:textId="68C63F8E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A0D6" w14:textId="18811390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043D" w14:textId="2AD84126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717A" w14:textId="45480D5F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472C9" w:rsidRPr="00E91B6B" w14:paraId="42292DD7" w14:textId="77777777" w:rsidTr="00D472C9">
        <w:trPr>
          <w:trHeight w:val="288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29A3" w14:textId="77777777" w:rsidR="00D472C9" w:rsidRPr="00E91B6B" w:rsidRDefault="00D472C9" w:rsidP="00D472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AAE5" w14:textId="735891F0" w:rsidR="00D472C9" w:rsidRPr="00E91B6B" w:rsidRDefault="00D472C9" w:rsidP="00D472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442F" w14:textId="7835C2AF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7D1E" w14:textId="417AB739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AAA9" w14:textId="1BD3E518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E92A" w14:textId="2B0885F6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CCF2" w14:textId="010809B5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D472C9" w:rsidRPr="00E91B6B" w14:paraId="2AE81277" w14:textId="77777777" w:rsidTr="00D472C9">
        <w:trPr>
          <w:trHeight w:val="288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6759" w14:textId="77777777" w:rsidR="00D472C9" w:rsidRPr="00E91B6B" w:rsidRDefault="00D472C9" w:rsidP="00D472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Non-invasive ventilation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DF47" w14:textId="27E39E79" w:rsidR="00D472C9" w:rsidRPr="00E91B6B" w:rsidRDefault="00D472C9" w:rsidP="00D472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9DCC" w14:textId="2C692857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5421" w14:textId="593D654D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5898" w14:textId="23641C32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9A8F" w14:textId="529A6475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2388" w14:textId="080CC27C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D472C9" w:rsidRPr="00E91B6B" w14:paraId="2A374CA1" w14:textId="77777777" w:rsidTr="00D472C9">
        <w:trPr>
          <w:trHeight w:val="288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3507" w14:textId="77777777" w:rsidR="00D472C9" w:rsidRPr="00E91B6B" w:rsidRDefault="00D472C9" w:rsidP="00D472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Glucometer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6E0D" w14:textId="62434C37" w:rsidR="00D472C9" w:rsidRPr="00E91B6B" w:rsidRDefault="00D472C9" w:rsidP="00D472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0031" w14:textId="6C8DCAB0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4FE8" w14:textId="16A5B242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7E13" w14:textId="6DB44C3D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966A" w14:textId="38DDBE31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2F8E" w14:textId="2DD6255C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D472C9" w:rsidRPr="00E91B6B" w14:paraId="39EC4B83" w14:textId="77777777" w:rsidTr="00D472C9">
        <w:trPr>
          <w:trHeight w:val="288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8180" w14:textId="77777777" w:rsidR="00D472C9" w:rsidRPr="00E91B6B" w:rsidRDefault="00D472C9" w:rsidP="00D472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Nebulizer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AF31" w14:textId="4ACFC607" w:rsidR="00D472C9" w:rsidRPr="00E91B6B" w:rsidRDefault="00D472C9" w:rsidP="00D472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CA24" w14:textId="0B63FFCF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9B39" w14:textId="16596352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B2E0" w14:textId="7E440053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F4B2" w14:textId="11CD718F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28C9" w14:textId="118A22BD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D472C9" w:rsidRPr="00E91B6B" w14:paraId="7C81B233" w14:textId="77777777" w:rsidTr="00D472C9">
        <w:trPr>
          <w:trHeight w:val="288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A5AD" w14:textId="77777777" w:rsidR="00D472C9" w:rsidRPr="00E91B6B" w:rsidRDefault="00D472C9" w:rsidP="00D472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Commode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2E68" w14:textId="1FECD189" w:rsidR="00D472C9" w:rsidRPr="00E91B6B" w:rsidRDefault="00D472C9" w:rsidP="00D472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A375" w14:textId="7B637171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8F88" w14:textId="3103F283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0795" w14:textId="7F7B6C2B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BB4A" w14:textId="3CF1B2FE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EFC1" w14:textId="1F6CA067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472C9" w:rsidRPr="00E91B6B" w14:paraId="34CDEB6A" w14:textId="77777777" w:rsidTr="00D472C9">
        <w:trPr>
          <w:trHeight w:val="288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4EBC" w14:textId="77777777" w:rsidR="00D472C9" w:rsidRPr="00E91B6B" w:rsidRDefault="00D472C9" w:rsidP="00D472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Shower chair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6F79" w14:textId="5B2F4A30" w:rsidR="00D472C9" w:rsidRPr="00E91B6B" w:rsidRDefault="00D472C9" w:rsidP="00D472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2DAE" w14:textId="25525900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4C91" w14:textId="632D16B6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4726" w14:textId="53CD296B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2292" w14:textId="00BADDE5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037F" w14:textId="1BDF3C83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D472C9" w:rsidRPr="00E91B6B" w14:paraId="33985CB4" w14:textId="77777777" w:rsidTr="00D472C9">
        <w:trPr>
          <w:trHeight w:val="288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17E6" w14:textId="77777777" w:rsidR="00D472C9" w:rsidRPr="00E91B6B" w:rsidRDefault="00D472C9" w:rsidP="00D472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Wound care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7E96" w14:textId="403DEFF9" w:rsidR="00D472C9" w:rsidRPr="00E91B6B" w:rsidRDefault="00D472C9" w:rsidP="00D472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BCF5" w14:textId="5E212869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B3C8" w14:textId="391819AD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E302" w14:textId="6C9DD59D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BE63" w14:textId="7E18EB15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9CC7" w14:textId="1CFF78FF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472C9" w:rsidRPr="00E91B6B" w14:paraId="0B9FC93F" w14:textId="77777777" w:rsidTr="00D472C9">
        <w:trPr>
          <w:trHeight w:val="288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3A22" w14:textId="77777777" w:rsidR="00D472C9" w:rsidRPr="00E91B6B" w:rsidRDefault="00D472C9" w:rsidP="00D472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Infusion pump: nutrition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79B7" w14:textId="232C09D0" w:rsidR="00D472C9" w:rsidRPr="00E91B6B" w:rsidRDefault="00D472C9" w:rsidP="00D472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14E7" w14:textId="0FD18590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A0C8" w14:textId="73FD9E41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01B4" w14:textId="63AD259D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498F" w14:textId="0488D793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AD65" w14:textId="10C2C639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472C9" w:rsidRPr="00E91B6B" w14:paraId="16E6E22D" w14:textId="77777777" w:rsidTr="00D472C9">
        <w:trPr>
          <w:trHeight w:val="288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294B" w14:textId="77777777" w:rsidR="00D472C9" w:rsidRPr="00E91B6B" w:rsidRDefault="00D472C9" w:rsidP="00D472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Infusion pump: medications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25EE" w14:textId="6B8128AE" w:rsidR="00D472C9" w:rsidRPr="00E91B6B" w:rsidRDefault="00D472C9" w:rsidP="00D472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C696" w14:textId="1B3B2571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4601" w14:textId="47182463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6236" w14:textId="0438B69F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A741" w14:textId="0EC29E46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4933" w14:textId="5B3E92DC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D472C9" w:rsidRPr="00E91B6B" w14:paraId="5DCD392E" w14:textId="77777777" w:rsidTr="00D472C9">
        <w:trPr>
          <w:trHeight w:val="288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981D" w14:textId="77777777" w:rsidR="00D472C9" w:rsidRPr="00E91B6B" w:rsidRDefault="00D472C9" w:rsidP="00D472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Cane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6B4D" w14:textId="55029D49" w:rsidR="00D472C9" w:rsidRPr="00E91B6B" w:rsidRDefault="00D472C9" w:rsidP="00D472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5A1D" w14:textId="0A94DAF1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F29C" w14:textId="0B9FFAF0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2FFA" w14:textId="136A832F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537A" w14:textId="78376C2D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3800" w14:textId="013DECD8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</w:tr>
      <w:tr w:rsidR="00D472C9" w:rsidRPr="00E91B6B" w14:paraId="74A6CF81" w14:textId="77777777" w:rsidTr="00D472C9">
        <w:trPr>
          <w:trHeight w:val="288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8A1B" w14:textId="77777777" w:rsidR="00D472C9" w:rsidRPr="00E91B6B" w:rsidRDefault="00D472C9" w:rsidP="00D472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Wheelchair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3DA6" w14:textId="6058DFF2" w:rsidR="00D472C9" w:rsidRPr="00E91B6B" w:rsidRDefault="00D472C9" w:rsidP="00D472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F2F8" w14:textId="3FB3BC90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E0AB" w14:textId="6D55AC97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F264" w14:textId="0ACAFEB7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99E2" w14:textId="289A6EA6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2560" w14:textId="4793AAAC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472C9" w:rsidRPr="00E91B6B" w14:paraId="0ABBCDA6" w14:textId="77777777" w:rsidTr="00D472C9">
        <w:trPr>
          <w:trHeight w:val="288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D4" w14:textId="77777777" w:rsidR="00D472C9" w:rsidRPr="00E91B6B" w:rsidRDefault="00D472C9" w:rsidP="00D472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Hospital bed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DD4F" w14:textId="4C942C5E" w:rsidR="00D472C9" w:rsidRPr="00E91B6B" w:rsidRDefault="00D472C9" w:rsidP="00D472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9952" w14:textId="0707768F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C37E" w14:textId="445BF8E8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9768" w14:textId="1768B586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5A6E" w14:textId="270895F8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0C25" w14:textId="0F6E1F17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472C9" w:rsidRPr="00E91B6B" w14:paraId="3916B4C6" w14:textId="77777777" w:rsidTr="00D472C9">
        <w:trPr>
          <w:trHeight w:val="288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037D" w14:textId="77777777" w:rsidR="00D472C9" w:rsidRPr="00E91B6B" w:rsidRDefault="00D472C9" w:rsidP="00D472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Wound Vac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408F" w14:textId="6B76E9BD" w:rsidR="00D472C9" w:rsidRPr="00E91B6B" w:rsidRDefault="00D472C9" w:rsidP="00D472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B65E" w14:textId="0EAB8096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F377" w14:textId="6470BC0D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E25D" w14:textId="53EB3C74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438" w14:textId="027B000B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41C3" w14:textId="43BD4790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472C9" w:rsidRPr="00E91B6B" w14:paraId="2FE503AA" w14:textId="77777777" w:rsidTr="00D472C9">
        <w:trPr>
          <w:trHeight w:val="288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EF17" w14:textId="77777777" w:rsidR="00D472C9" w:rsidRPr="00E91B6B" w:rsidRDefault="00D472C9" w:rsidP="00D472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Shower bar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7D37" w14:textId="4BF1DE76" w:rsidR="00D472C9" w:rsidRPr="00E91B6B" w:rsidRDefault="00D472C9" w:rsidP="00D472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130F" w14:textId="4F6F478A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E7CA" w14:textId="7B185D02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F2D8" w14:textId="70B51ACC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26BB" w14:textId="6ED1F4B9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A634" w14:textId="07A65DB6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472C9" w:rsidRPr="00E91B6B" w14:paraId="099A2B9C" w14:textId="77777777" w:rsidTr="00D472C9">
        <w:trPr>
          <w:trHeight w:val="288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6460" w14:textId="77777777" w:rsidR="00D472C9" w:rsidRPr="00E91B6B" w:rsidRDefault="00D472C9" w:rsidP="00D472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Chairlift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E7F7" w14:textId="18F036CD" w:rsidR="00D472C9" w:rsidRPr="00E91B6B" w:rsidRDefault="00D472C9" w:rsidP="00D472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ABFE" w14:textId="1465D661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DF27" w14:textId="21DDF0C0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B7A0" w14:textId="5A69C15A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7AE0" w14:textId="262B7E1A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9FB2" w14:textId="6D916E34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472C9" w:rsidRPr="00E91B6B" w14:paraId="399A2E69" w14:textId="77777777" w:rsidTr="00D472C9">
        <w:trPr>
          <w:trHeight w:val="288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BF22" w14:textId="77777777" w:rsidR="00D472C9" w:rsidRPr="00E91B6B" w:rsidRDefault="00D472C9" w:rsidP="00D472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Foley catheter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20A9" w14:textId="52731975" w:rsidR="00D472C9" w:rsidRPr="00E91B6B" w:rsidRDefault="00D472C9" w:rsidP="00D472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75C9" w14:textId="7F3DBB05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725F" w14:textId="7E3CB203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4B87" w14:textId="79861F63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498B" w14:textId="296F1460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289F" w14:textId="256D60A6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472C9" w:rsidRPr="00E91B6B" w14:paraId="01E117CB" w14:textId="77777777" w:rsidTr="00D472C9">
        <w:trPr>
          <w:trHeight w:val="288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3308" w14:textId="77777777" w:rsidR="00D472C9" w:rsidRPr="00E91B6B" w:rsidRDefault="00D472C9" w:rsidP="00D472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Crutches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CD20" w14:textId="24A4862E" w:rsidR="00D472C9" w:rsidRPr="00E91B6B" w:rsidRDefault="00D472C9" w:rsidP="00D472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9F4A" w14:textId="70217580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8438" w14:textId="4EA5AE5A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23E0" w14:textId="451EA077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FF73" w14:textId="42FED30A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A5AA" w14:textId="44F3105B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472C9" w:rsidRPr="00E91B6B" w14:paraId="6F5A5B38" w14:textId="77777777" w:rsidTr="00D472C9">
        <w:trPr>
          <w:trHeight w:val="288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8098" w14:textId="77777777" w:rsidR="00D472C9" w:rsidRPr="00E91B6B" w:rsidRDefault="00D472C9" w:rsidP="00D472C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Ramp for house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D679" w14:textId="56BC6308" w:rsidR="00D472C9" w:rsidRPr="00E91B6B" w:rsidRDefault="00D472C9" w:rsidP="00D472C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0364" w14:textId="3BC75836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D856" w14:textId="698FF1B2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4040" w14:textId="523830F3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8509" w14:textId="50BABAB6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5D12" w14:textId="2699A931" w:rsidR="00D472C9" w:rsidRPr="00E91B6B" w:rsidRDefault="00D472C9" w:rsidP="00D4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14:paraId="3689C334" w14:textId="77777777" w:rsidR="00065E56" w:rsidRPr="00065E56" w:rsidRDefault="00065E56" w:rsidP="00065E56">
      <w:pPr>
        <w:rPr>
          <w:rFonts w:ascii="Times New Roman" w:hAnsi="Times New Roman" w:cs="Times New Roman"/>
          <w:sz w:val="18"/>
          <w:szCs w:val="18"/>
        </w:rPr>
      </w:pPr>
    </w:p>
    <w:p w14:paraId="5E126001" w14:textId="77777777" w:rsidR="00065E56" w:rsidRPr="00065E56" w:rsidRDefault="00065E56" w:rsidP="00065E56">
      <w:pPr>
        <w:rPr>
          <w:rFonts w:ascii="Times New Roman" w:hAnsi="Times New Roman" w:cs="Times New Roman"/>
          <w:sz w:val="18"/>
          <w:szCs w:val="18"/>
        </w:rPr>
      </w:pPr>
    </w:p>
    <w:p w14:paraId="01F9F676" w14:textId="77777777" w:rsidR="00065E56" w:rsidRPr="00065E56" w:rsidRDefault="00065E56" w:rsidP="00065E5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D70B626" w14:textId="77777777" w:rsidR="00065E56" w:rsidRPr="00065E56" w:rsidRDefault="00065E56" w:rsidP="00065E5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65E56"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1808D33C" w14:textId="3277BD55" w:rsidR="00065E56" w:rsidRPr="00E91B6B" w:rsidRDefault="007F7FF7" w:rsidP="007F7FF7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e</w:t>
      </w:r>
      <w:r w:rsidR="00065E56" w:rsidRPr="232E8E1E">
        <w:rPr>
          <w:rFonts w:ascii="Times New Roman" w:hAnsi="Times New Roman" w:cs="Times New Roman"/>
          <w:b/>
          <w:bCs/>
          <w:sz w:val="22"/>
          <w:szCs w:val="22"/>
        </w:rPr>
        <w:t>Table</w:t>
      </w:r>
      <w:proofErr w:type="spellEnd"/>
      <w:r w:rsidR="00065E56" w:rsidRPr="232E8E1E">
        <w:rPr>
          <w:rFonts w:ascii="Times New Roman" w:hAnsi="Times New Roman" w:cs="Times New Roman"/>
          <w:b/>
          <w:bCs/>
          <w:sz w:val="22"/>
          <w:szCs w:val="22"/>
        </w:rPr>
        <w:t xml:space="preserve"> S3</w:t>
      </w:r>
      <w:r w:rsidR="00065E56" w:rsidRPr="232E8E1E">
        <w:rPr>
          <w:rFonts w:ascii="Times New Roman" w:hAnsi="Times New Roman" w:cs="Times New Roman"/>
          <w:sz w:val="22"/>
          <w:szCs w:val="22"/>
        </w:rPr>
        <w:t xml:space="preserve">: Frequency and unfilled rate </w:t>
      </w:r>
      <w:r w:rsidR="00531853">
        <w:rPr>
          <w:rFonts w:ascii="Times New Roman" w:hAnsi="Times New Roman" w:cs="Times New Roman"/>
          <w:sz w:val="22"/>
          <w:szCs w:val="22"/>
        </w:rPr>
        <w:t xml:space="preserve">of </w:t>
      </w:r>
      <w:r w:rsidR="00065E56" w:rsidRPr="232E8E1E">
        <w:rPr>
          <w:rFonts w:ascii="Times New Roman" w:hAnsi="Times New Roman" w:cs="Times New Roman"/>
          <w:sz w:val="22"/>
          <w:szCs w:val="22"/>
        </w:rPr>
        <w:t>home health services</w:t>
      </w:r>
      <w:r w:rsidR="00531853">
        <w:rPr>
          <w:rFonts w:ascii="Times New Roman" w:hAnsi="Times New Roman" w:cs="Times New Roman"/>
          <w:sz w:val="22"/>
          <w:szCs w:val="22"/>
        </w:rPr>
        <w:t xml:space="preserve"> at follow-up</w:t>
      </w:r>
      <w:r w:rsidR="00065E56" w:rsidRPr="232E8E1E">
        <w:rPr>
          <w:rFonts w:ascii="Times New Roman" w:hAnsi="Times New Roman" w:cs="Times New Roman"/>
          <w:sz w:val="22"/>
          <w:szCs w:val="22"/>
        </w:rPr>
        <w:t>. (n = 134)</w:t>
      </w:r>
    </w:p>
    <w:p w14:paraId="6C492514" w14:textId="038D41EA" w:rsidR="232E8E1E" w:rsidRDefault="232E8E1E" w:rsidP="232E8E1E">
      <w:pPr>
        <w:rPr>
          <w:rFonts w:ascii="Times New Roman" w:hAnsi="Times New Roman" w:cs="Times New Roman"/>
          <w:sz w:val="22"/>
          <w:szCs w:val="22"/>
        </w:rPr>
      </w:pPr>
    </w:p>
    <w:p w14:paraId="0C090FD5" w14:textId="77777777" w:rsidR="00065E56" w:rsidRPr="00E91B6B" w:rsidRDefault="00065E56" w:rsidP="00065E56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27"/>
        <w:gridCol w:w="1393"/>
        <w:gridCol w:w="2194"/>
        <w:gridCol w:w="2536"/>
      </w:tblGrid>
      <w:tr w:rsidR="00531853" w:rsidRPr="00E91B6B" w14:paraId="7509BAAE" w14:textId="77777777" w:rsidTr="0013750C">
        <w:trPr>
          <w:trHeight w:val="70"/>
        </w:trPr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9C5FEB" w14:textId="77777777" w:rsidR="00531853" w:rsidRPr="00E91B6B" w:rsidRDefault="00531853" w:rsidP="00242C2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Home Health Service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F8E344" w14:textId="09041175" w:rsidR="00531853" w:rsidRPr="00E91B6B" w:rsidRDefault="00531853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53A8E" w14:textId="77777777" w:rsidR="00531853" w:rsidRPr="00E91B6B" w:rsidRDefault="00531853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Home Health Service Status at Follow-up</w:t>
            </w:r>
          </w:p>
        </w:tc>
      </w:tr>
      <w:tr w:rsidR="00531853" w:rsidRPr="00E91B6B" w14:paraId="2E3A021B" w14:textId="77777777" w:rsidTr="0013750C">
        <w:trPr>
          <w:trHeight w:val="516"/>
        </w:trPr>
        <w:tc>
          <w:tcPr>
            <w:tcW w:w="1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4B99BA" w14:textId="77777777" w:rsidR="00531853" w:rsidRPr="00E91B6B" w:rsidRDefault="00531853" w:rsidP="00242C2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55396F" w14:textId="5CCB9445" w:rsidR="00531853" w:rsidRPr="00E91B6B" w:rsidRDefault="00531853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890808" w14:textId="2405BC8C" w:rsidR="00531853" w:rsidRPr="00E91B6B" w:rsidRDefault="00531853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*</w:t>
            </w:r>
            <w:r w:rsidRPr="4099FC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Unmet %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2D12E0" w14:textId="6FFC9592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Scheduled %</w:t>
            </w:r>
          </w:p>
        </w:tc>
      </w:tr>
      <w:tr w:rsidR="00531853" w:rsidRPr="00E91B6B" w14:paraId="34CBAA2B" w14:textId="77777777" w:rsidTr="0013750C">
        <w:trPr>
          <w:trHeight w:val="30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8846" w14:textId="77777777" w:rsidR="00531853" w:rsidRPr="00E91B6B" w:rsidRDefault="00531853" w:rsidP="005318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Nurse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9D54" w14:textId="77777777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6654" w14:textId="0B1F0CC5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106B" w14:textId="4139A71A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531853" w:rsidRPr="00E91B6B" w14:paraId="42C89E58" w14:textId="77777777" w:rsidTr="0013750C">
        <w:trPr>
          <w:trHeight w:val="30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1089" w14:textId="77777777" w:rsidR="00531853" w:rsidRPr="00E91B6B" w:rsidRDefault="00531853" w:rsidP="005318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143C" w14:textId="77777777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320A" w14:textId="5BCC5980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03E7" w14:textId="49926129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531853" w:rsidRPr="00E91B6B" w14:paraId="690CB951" w14:textId="77777777" w:rsidTr="0013750C">
        <w:trPr>
          <w:trHeight w:val="30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5F40" w14:textId="77777777" w:rsidR="00531853" w:rsidRPr="00E91B6B" w:rsidRDefault="00531853" w:rsidP="005318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Occupational therapy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E674" w14:textId="77777777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BF91" w14:textId="0FA63DAF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F326" w14:textId="7799299A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531853" w:rsidRPr="00E91B6B" w14:paraId="438CF627" w14:textId="77777777" w:rsidTr="0013750C">
        <w:trPr>
          <w:trHeight w:val="30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154" w14:textId="77777777" w:rsidR="00531853" w:rsidRPr="00E91B6B" w:rsidRDefault="00531853" w:rsidP="005318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Wound care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F262" w14:textId="77777777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5C49" w14:textId="49DE00A4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CD63" w14:textId="64CB6B9E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531853" w:rsidRPr="00E91B6B" w14:paraId="40E0423B" w14:textId="77777777" w:rsidTr="0013750C">
        <w:trPr>
          <w:trHeight w:val="30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0FF0" w14:textId="77777777" w:rsidR="00531853" w:rsidRPr="00E91B6B" w:rsidRDefault="00531853" w:rsidP="005318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Speech-language pathology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2587" w14:textId="77777777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A6DB" w14:textId="6AEC76A5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8536" w14:textId="0C908783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531853" w:rsidRPr="00E91B6B" w14:paraId="0FDBF59E" w14:textId="77777777" w:rsidTr="0013750C">
        <w:trPr>
          <w:trHeight w:val="30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B490" w14:textId="77777777" w:rsidR="00531853" w:rsidRPr="00E91B6B" w:rsidRDefault="00531853" w:rsidP="005318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Oxygen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DE10" w14:textId="77777777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FF6E" w14:textId="1FAB71E7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7263" w14:textId="0F3D5F12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531853" w:rsidRPr="00E91B6B" w14:paraId="6052C20C" w14:textId="77777777" w:rsidTr="0013750C">
        <w:trPr>
          <w:trHeight w:val="30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63FA" w14:textId="77777777" w:rsidR="00531853" w:rsidRPr="00E91B6B" w:rsidRDefault="00531853" w:rsidP="005318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Infusion care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27EE" w14:textId="77777777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96D6" w14:textId="4074F933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0788" w14:textId="6288F430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531853" w:rsidRPr="00E91B6B" w14:paraId="1B2C8BE7" w14:textId="77777777" w:rsidTr="0013750C">
        <w:trPr>
          <w:trHeight w:val="30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37CD" w14:textId="77777777" w:rsidR="00531853" w:rsidRPr="00E91B6B" w:rsidRDefault="00531853" w:rsidP="005318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Evaluation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8D77" w14:textId="77777777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C77B" w14:textId="3B0CCD66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1E92" w14:textId="75309479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531853" w:rsidRPr="00E91B6B" w14:paraId="581862F8" w14:textId="77777777" w:rsidTr="0013750C">
        <w:trPr>
          <w:trHeight w:val="30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CDA0" w14:textId="77777777" w:rsidR="00531853" w:rsidRPr="00E91B6B" w:rsidRDefault="00531853" w:rsidP="005318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2925" w14:textId="77777777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6F38" w14:textId="63BCDEAA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F381" w14:textId="5FB71193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531853" w:rsidRPr="00E91B6B" w14:paraId="0A192037" w14:textId="77777777" w:rsidTr="0013750C">
        <w:trPr>
          <w:trHeight w:val="30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AC65" w14:textId="2827A624" w:rsidR="00531853" w:rsidRPr="00E91B6B" w:rsidRDefault="00531853" w:rsidP="005318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Home health aid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728A" w14:textId="77777777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D56C" w14:textId="0D2A0ADF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C609" w14:textId="20EFD804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531853" w:rsidRPr="00E91B6B" w14:paraId="39D64B79" w14:textId="77777777" w:rsidTr="0013750C">
        <w:trPr>
          <w:trHeight w:val="30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8266" w14:textId="77777777" w:rsidR="00531853" w:rsidRPr="00E91B6B" w:rsidRDefault="00531853" w:rsidP="005318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Remote patient monitoring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412B" w14:textId="77777777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FEB8" w14:textId="2C3EE47A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D543" w14:textId="03CFD9B1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31853" w:rsidRPr="00E91B6B" w14:paraId="68F686EA" w14:textId="77777777" w:rsidTr="0013750C">
        <w:trPr>
          <w:trHeight w:val="30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3C84" w14:textId="77777777" w:rsidR="00531853" w:rsidRPr="00E91B6B" w:rsidRDefault="00531853" w:rsidP="005318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Enteral Feeding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92CF" w14:textId="77777777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D69C" w14:textId="57DF05B6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26A0" w14:textId="77777777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531853" w:rsidRPr="00E91B6B" w14:paraId="26DADB5F" w14:textId="77777777" w:rsidTr="0013750C">
        <w:trPr>
          <w:trHeight w:val="30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A117" w14:textId="4C110559" w:rsidR="00531853" w:rsidRPr="00E91B6B" w:rsidRDefault="00531853" w:rsidP="005318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232E8E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Social work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C046" w14:textId="77777777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4439" w14:textId="440714F4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D164" w14:textId="5EBBA483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531853" w:rsidRPr="00E91B6B" w14:paraId="188EE33A" w14:textId="77777777" w:rsidTr="0013750C">
        <w:trPr>
          <w:trHeight w:val="30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9086" w14:textId="77777777" w:rsidR="00531853" w:rsidRPr="00E91B6B" w:rsidRDefault="00531853" w:rsidP="005318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Respiratory therapy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2351" w14:textId="77777777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D4F0" w14:textId="5FA3278E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8276" w14:textId="113156FE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531853" w:rsidRPr="00E91B6B" w14:paraId="1D2DDEF6" w14:textId="77777777" w:rsidTr="0013750C">
        <w:trPr>
          <w:trHeight w:val="30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F34D" w14:textId="77777777" w:rsidR="00531853" w:rsidRPr="00E91B6B" w:rsidRDefault="00531853" w:rsidP="005318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Private nurse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9289" w14:textId="77777777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6922" w14:textId="2CE31109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8FF7" w14:textId="1E115A0B" w:rsidR="00531853" w:rsidRPr="00E91B6B" w:rsidRDefault="00531853" w:rsidP="005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14:paraId="03CF40E3" w14:textId="38735E5A" w:rsidR="00065E56" w:rsidRPr="0013750C" w:rsidRDefault="00531853" w:rsidP="00065E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>
        <w:rPr>
          <w:rFonts w:ascii="Times New Roman" w:hAnsi="Times New Roman" w:cs="Times New Roman"/>
          <w:i/>
          <w:iCs/>
          <w:sz w:val="22"/>
          <w:szCs w:val="22"/>
        </w:rPr>
        <w:t>Unmet</w:t>
      </w:r>
      <w:r>
        <w:rPr>
          <w:rFonts w:ascii="Times New Roman" w:hAnsi="Times New Roman" w:cs="Times New Roman"/>
          <w:sz w:val="22"/>
          <w:szCs w:val="22"/>
        </w:rPr>
        <w:t xml:space="preserve"> were missed or not scheduled</w:t>
      </w:r>
      <w:r w:rsidR="00EE3590">
        <w:rPr>
          <w:rFonts w:ascii="Times New Roman" w:hAnsi="Times New Roman" w:cs="Times New Roman"/>
          <w:sz w:val="22"/>
          <w:szCs w:val="22"/>
        </w:rPr>
        <w:t>.</w:t>
      </w:r>
    </w:p>
    <w:p w14:paraId="40F8FCD0" w14:textId="77777777" w:rsidR="00065E56" w:rsidRPr="00065E56" w:rsidRDefault="00065E56" w:rsidP="00065E5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65E56"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2B0781D1" w14:textId="36A7353B" w:rsidR="00065E56" w:rsidRPr="00E91B6B" w:rsidRDefault="007F7FF7" w:rsidP="007F7FF7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e</w:t>
      </w:r>
      <w:r w:rsidR="00065E56" w:rsidRPr="7A6B7C9D">
        <w:rPr>
          <w:rFonts w:ascii="Times New Roman" w:hAnsi="Times New Roman" w:cs="Times New Roman"/>
          <w:b/>
          <w:bCs/>
          <w:sz w:val="22"/>
          <w:szCs w:val="22"/>
        </w:rPr>
        <w:t>Table</w:t>
      </w:r>
      <w:proofErr w:type="spellEnd"/>
      <w:r w:rsidR="00065E56" w:rsidRPr="7A6B7C9D">
        <w:rPr>
          <w:rFonts w:ascii="Times New Roman" w:hAnsi="Times New Roman" w:cs="Times New Roman"/>
          <w:b/>
          <w:bCs/>
          <w:sz w:val="22"/>
          <w:szCs w:val="22"/>
        </w:rPr>
        <w:t xml:space="preserve"> S4: </w:t>
      </w:r>
      <w:r w:rsidR="00065E56" w:rsidRPr="7A6B7C9D">
        <w:rPr>
          <w:rFonts w:ascii="Times New Roman" w:hAnsi="Times New Roman" w:cs="Times New Roman"/>
          <w:sz w:val="22"/>
          <w:szCs w:val="22"/>
        </w:rPr>
        <w:t xml:space="preserve">Reasons for unmet </w:t>
      </w:r>
      <w:r w:rsidR="00366B23">
        <w:rPr>
          <w:rFonts w:ascii="Times New Roman" w:hAnsi="Times New Roman" w:cs="Times New Roman"/>
          <w:sz w:val="22"/>
          <w:szCs w:val="22"/>
        </w:rPr>
        <w:t>home health services (</w:t>
      </w:r>
      <w:r w:rsidR="00065E56" w:rsidRPr="7A6B7C9D">
        <w:rPr>
          <w:rFonts w:ascii="Times New Roman" w:hAnsi="Times New Roman" w:cs="Times New Roman"/>
          <w:sz w:val="22"/>
          <w:szCs w:val="22"/>
        </w:rPr>
        <w:t>HHS</w:t>
      </w:r>
      <w:r w:rsidR="00366B23">
        <w:rPr>
          <w:rFonts w:ascii="Times New Roman" w:hAnsi="Times New Roman" w:cs="Times New Roman"/>
          <w:sz w:val="22"/>
          <w:szCs w:val="22"/>
        </w:rPr>
        <w:t>)</w:t>
      </w:r>
      <w:r w:rsidR="00065E56" w:rsidRPr="7A6B7C9D">
        <w:rPr>
          <w:rFonts w:ascii="Times New Roman" w:hAnsi="Times New Roman" w:cs="Times New Roman"/>
          <w:sz w:val="22"/>
          <w:szCs w:val="22"/>
        </w:rPr>
        <w:t xml:space="preserve"> needs</w:t>
      </w:r>
      <w:r w:rsidR="00366B23">
        <w:rPr>
          <w:rFonts w:ascii="Times New Roman" w:hAnsi="Times New Roman" w:cs="Times New Roman"/>
          <w:sz w:val="22"/>
          <w:szCs w:val="22"/>
        </w:rPr>
        <w:t>.</w:t>
      </w:r>
      <w:r w:rsidR="00065E56" w:rsidRPr="7A6B7C9D">
        <w:rPr>
          <w:rFonts w:ascii="Times New Roman" w:hAnsi="Times New Roman" w:cs="Times New Roman"/>
          <w:sz w:val="22"/>
          <w:szCs w:val="22"/>
        </w:rPr>
        <w:t xml:space="preserve"> (n=134)</w:t>
      </w:r>
    </w:p>
    <w:p w14:paraId="2CB5BE8D" w14:textId="77777777" w:rsidR="00065E56" w:rsidRPr="00E91B6B" w:rsidRDefault="00065E56" w:rsidP="00065E56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82" w:type="pct"/>
        <w:tblLook w:val="04A0" w:firstRow="1" w:lastRow="0" w:firstColumn="1" w:lastColumn="0" w:noHBand="0" w:noVBand="1"/>
      </w:tblPr>
      <w:tblGrid>
        <w:gridCol w:w="2654"/>
        <w:gridCol w:w="1171"/>
        <w:gridCol w:w="1123"/>
        <w:gridCol w:w="1100"/>
        <w:gridCol w:w="1315"/>
        <w:gridCol w:w="1072"/>
        <w:gridCol w:w="1068"/>
      </w:tblGrid>
      <w:tr w:rsidR="00EE3590" w:rsidRPr="00E91B6B" w14:paraId="14CF6070" w14:textId="77777777" w:rsidTr="00A24B24">
        <w:trPr>
          <w:trHeight w:val="302"/>
        </w:trPr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08FD" w14:textId="77777777" w:rsidR="00EE3590" w:rsidRPr="00E91B6B" w:rsidRDefault="00EE3590" w:rsidP="00242C2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Home Health Service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5F5EC" w14:textId="53EF558B" w:rsidR="00EE3590" w:rsidRPr="4099FC42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Frequency</w:t>
            </w:r>
          </w:p>
        </w:tc>
        <w:tc>
          <w:tcPr>
            <w:tcW w:w="29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6DD4" w14:textId="28E63FBF" w:rsidR="00EE3590" w:rsidRPr="00E91B6B" w:rsidRDefault="00EE3590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4099FC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Reason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66B2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HHS</w:t>
            </w:r>
            <w:r w:rsidRPr="4099FC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Appointments were Unmet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EE3590" w:rsidRPr="00E91B6B" w14:paraId="14D0EC4A" w14:textId="77777777" w:rsidTr="00A24B24">
        <w:trPr>
          <w:trHeight w:val="288"/>
        </w:trPr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B37809" w14:textId="77777777" w:rsidR="00EE3590" w:rsidRPr="00E91B6B" w:rsidRDefault="00EE3590" w:rsidP="00242C2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C014" w14:textId="77777777" w:rsidR="00EE3590" w:rsidRPr="00E91B6B" w:rsidRDefault="00EE3590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D8D1" w14:textId="57882FE1" w:rsidR="00EE3590" w:rsidRPr="00E91B6B" w:rsidRDefault="00EE3590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Can’t </w:t>
            </w:r>
          </w:p>
          <w:p w14:paraId="009E8BF5" w14:textId="77777777" w:rsidR="00EE3590" w:rsidRDefault="00EE3590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Afford</w:t>
            </w:r>
          </w:p>
          <w:p w14:paraId="235ACB54" w14:textId="242858A2" w:rsidR="00EE3590" w:rsidRPr="00E91B6B" w:rsidRDefault="00EE3590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2397" w14:textId="77777777" w:rsidR="00EE3590" w:rsidRPr="00E91B6B" w:rsidRDefault="00EE3590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Pt </w:t>
            </w:r>
          </w:p>
          <w:p w14:paraId="0F64AB4F" w14:textId="77777777" w:rsidR="00EE3590" w:rsidRDefault="00EE3590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Refused </w:t>
            </w:r>
          </w:p>
          <w:p w14:paraId="775D3C08" w14:textId="5D6BE608" w:rsidR="00EE3590" w:rsidRPr="00E91B6B" w:rsidRDefault="00EE3590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F990" w14:textId="77777777" w:rsidR="00EE3590" w:rsidRPr="00E91B6B" w:rsidRDefault="00EE3590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MD </w:t>
            </w:r>
          </w:p>
          <w:p w14:paraId="2AEA358C" w14:textId="77777777" w:rsidR="00EE3590" w:rsidRDefault="00EE3590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Cancelled </w:t>
            </w:r>
          </w:p>
          <w:p w14:paraId="5B76F07D" w14:textId="38C64FA5" w:rsidR="00EE3590" w:rsidRPr="00E91B6B" w:rsidRDefault="00EE3590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C9D1" w14:textId="77777777" w:rsidR="00EE3590" w:rsidRPr="00E91B6B" w:rsidRDefault="00EE3590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Has </w:t>
            </w:r>
          </w:p>
          <w:p w14:paraId="21FCA50E" w14:textId="77777777" w:rsidR="00EE3590" w:rsidRDefault="00EE3590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COVID </w:t>
            </w:r>
          </w:p>
          <w:p w14:paraId="55EF5208" w14:textId="76151612" w:rsidR="00EE3590" w:rsidRPr="00E91B6B" w:rsidRDefault="00EE3590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D358" w14:textId="77777777" w:rsidR="00EE3590" w:rsidRPr="00E91B6B" w:rsidRDefault="00EE3590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Other </w:t>
            </w:r>
          </w:p>
          <w:p w14:paraId="61FBD2C0" w14:textId="77777777" w:rsidR="00EE3590" w:rsidRPr="00E91B6B" w:rsidRDefault="00EE3590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EE3590" w:rsidRPr="00E91B6B" w14:paraId="3614651D" w14:textId="77777777" w:rsidTr="00A24B24">
        <w:trPr>
          <w:trHeight w:val="28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92DF" w14:textId="77777777" w:rsidR="00EE3590" w:rsidRPr="00E91B6B" w:rsidRDefault="00EE3590" w:rsidP="00EE35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Nurse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6F2" w14:textId="40AABF99" w:rsidR="00EE3590" w:rsidRPr="00E91B6B" w:rsidRDefault="00EE3590" w:rsidP="00EE35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5380" w14:textId="3E5283FA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0ADA" w14:textId="3ADCF4F3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0D42" w14:textId="49ADEDA9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826E" w14:textId="30834F00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4107" w14:textId="387A8E57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</w:tr>
      <w:tr w:rsidR="00EE3590" w:rsidRPr="00E91B6B" w14:paraId="58464E9B" w14:textId="77777777" w:rsidTr="00A24B24">
        <w:trPr>
          <w:trHeight w:val="28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CC85" w14:textId="77777777" w:rsidR="00EE3590" w:rsidRPr="00E91B6B" w:rsidRDefault="00EE3590" w:rsidP="00EE35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Physical therapy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F805" w14:textId="718527B7" w:rsidR="00EE3590" w:rsidRPr="00E91B6B" w:rsidRDefault="00EE3590" w:rsidP="00EE35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F2FD" w14:textId="084C0CE9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CA99" w14:textId="50B36331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1EA1" w14:textId="0CF12280" w:rsidR="00EE3590" w:rsidRPr="00E91B6B" w:rsidRDefault="000F42F2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F887" w14:textId="19C537DB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4D97" w14:textId="3DFC9E9B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</w:tr>
      <w:tr w:rsidR="00EE3590" w:rsidRPr="00E91B6B" w14:paraId="0F396186" w14:textId="77777777" w:rsidTr="00A24B24">
        <w:trPr>
          <w:trHeight w:val="28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655B" w14:textId="77777777" w:rsidR="00EE3590" w:rsidRPr="00E91B6B" w:rsidRDefault="00EE3590" w:rsidP="00EE35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Occupational therapy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3D46" w14:textId="1C518E18" w:rsidR="00EE3590" w:rsidRPr="00E91B6B" w:rsidRDefault="00EE3590" w:rsidP="00EE35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0DC1" w14:textId="2912CC8E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79B4" w14:textId="1F5D762E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F15E" w14:textId="5F8B7C54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6A1B" w14:textId="052D9682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F4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3C13" w14:textId="40F3B399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</w:tr>
      <w:tr w:rsidR="00EE3590" w:rsidRPr="00E91B6B" w14:paraId="6D2FE303" w14:textId="77777777" w:rsidTr="00A24B24">
        <w:trPr>
          <w:trHeight w:val="28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322" w14:textId="77777777" w:rsidR="00EE3590" w:rsidRPr="00E91B6B" w:rsidRDefault="00EE3590" w:rsidP="00EE35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Wound care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6CAD" w14:textId="7FC4F6DF" w:rsidR="00EE3590" w:rsidRPr="00E91B6B" w:rsidRDefault="00EE3590" w:rsidP="00EE35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04B3" w14:textId="5BC19087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F63B" w14:textId="603DBB2A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1FE9" w14:textId="3B421825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FC65" w14:textId="71A50DC4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C16B" w14:textId="640E1F99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0F4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EE3590" w:rsidRPr="00E91B6B" w14:paraId="115B1979" w14:textId="77777777" w:rsidTr="00A24B24">
        <w:trPr>
          <w:trHeight w:val="28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CC52" w14:textId="77777777" w:rsidR="00EE3590" w:rsidRPr="00E91B6B" w:rsidRDefault="00EE3590" w:rsidP="00EE35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Speech-language pathology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A0F4" w14:textId="423FC624" w:rsidR="00EE3590" w:rsidRPr="00E91B6B" w:rsidRDefault="00EE3590" w:rsidP="00EE35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44B9" w14:textId="429FF653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4C5D" w14:textId="0CDF131E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7FD9" w14:textId="64ED13E7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8F88" w14:textId="762172FC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0F4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DEB2" w14:textId="7C45273A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F4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EE3590" w:rsidRPr="00E91B6B" w14:paraId="7A01DBCF" w14:textId="77777777" w:rsidTr="00A24B24">
        <w:trPr>
          <w:trHeight w:val="28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0362" w14:textId="77777777" w:rsidR="00EE3590" w:rsidRPr="00E91B6B" w:rsidRDefault="00EE3590" w:rsidP="00EE35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Oxygen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1794" w14:textId="23A13A1B" w:rsidR="00EE3590" w:rsidRPr="00E91B6B" w:rsidRDefault="00EE3590" w:rsidP="00EE35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AAEF" w14:textId="2560591B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4EB1" w14:textId="03FEDBAD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BB29" w14:textId="633E3C36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EC15" w14:textId="6598BE94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E7E3" w14:textId="2FD4213D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0F4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EE3590" w:rsidRPr="00E91B6B" w14:paraId="15D8A6B3" w14:textId="77777777" w:rsidTr="00A24B24">
        <w:trPr>
          <w:trHeight w:val="28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8711" w14:textId="77777777" w:rsidR="00EE3590" w:rsidRPr="00E91B6B" w:rsidRDefault="00EE3590" w:rsidP="00EE35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Infusion care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9287" w14:textId="7B3EEE47" w:rsidR="00EE3590" w:rsidRPr="00E91B6B" w:rsidRDefault="00EE3590" w:rsidP="00EE35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5C30" w14:textId="4E608080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5C13" w14:textId="780BE318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3F68" w14:textId="7B1409EC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7850" w14:textId="4ACDACD4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F4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DDB8" w14:textId="4F6C11DD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EE3590" w:rsidRPr="00E91B6B" w14:paraId="4876E203" w14:textId="77777777" w:rsidTr="00A24B24">
        <w:trPr>
          <w:trHeight w:val="28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E61D" w14:textId="77777777" w:rsidR="00EE3590" w:rsidRPr="00E91B6B" w:rsidRDefault="00EE3590" w:rsidP="00EE35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Evaluation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1550" w14:textId="38481D25" w:rsidR="00EE3590" w:rsidRPr="00E91B6B" w:rsidRDefault="00EE3590" w:rsidP="00EE35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AC25" w14:textId="00B831B1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D776" w14:textId="7FF624BF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C9C4" w14:textId="20ECAEF2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66CE" w14:textId="3300419F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F4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46E7" w14:textId="2BE24415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</w:tr>
      <w:tr w:rsidR="00EE3590" w:rsidRPr="00E91B6B" w14:paraId="724661BE" w14:textId="77777777" w:rsidTr="00A24B24">
        <w:trPr>
          <w:trHeight w:val="28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5B9E" w14:textId="77777777" w:rsidR="00EE3590" w:rsidRPr="00E91B6B" w:rsidRDefault="00EE3590" w:rsidP="00EE35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1468" w14:textId="4192D7F4" w:rsidR="00EE3590" w:rsidRPr="00E91B6B" w:rsidRDefault="00EE3590" w:rsidP="00EE35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7DAA" w14:textId="68D978E0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9E3F" w14:textId="225AB2DF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DFA2" w14:textId="0C8CD54E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105D" w14:textId="11DFBEF8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880E" w14:textId="4FADFB52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</w:tr>
      <w:tr w:rsidR="00EE3590" w:rsidRPr="00E91B6B" w14:paraId="1C815B3C" w14:textId="77777777" w:rsidTr="00A24B24">
        <w:trPr>
          <w:trHeight w:val="28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9C01" w14:textId="77777777" w:rsidR="00EE3590" w:rsidRPr="00E91B6B" w:rsidRDefault="00EE3590" w:rsidP="00EE35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Home health aid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0C0D" w14:textId="3973785E" w:rsidR="00EE3590" w:rsidRPr="00E91B6B" w:rsidRDefault="00EE3590" w:rsidP="00EE35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8E15" w14:textId="49BED902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8C8D" w14:textId="608F60B7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DDA9" w14:textId="777E23D8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471B" w14:textId="3D320DBB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80C1" w14:textId="444586F1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EE3590" w:rsidRPr="00E91B6B" w14:paraId="5340A876" w14:textId="77777777" w:rsidTr="00A24B24">
        <w:trPr>
          <w:trHeight w:val="28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CE96" w14:textId="77777777" w:rsidR="00EE3590" w:rsidRPr="00E91B6B" w:rsidRDefault="00EE3590" w:rsidP="00EE35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Remote patient monitoring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1EAC" w14:textId="1DDD87FD" w:rsidR="00EE3590" w:rsidRPr="00E91B6B" w:rsidRDefault="00EE3590" w:rsidP="00EE35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1666" w14:textId="19131EE6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32F4" w14:textId="3A569462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83B2" w14:textId="26873C5C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2154" w14:textId="2D235736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0C95" w14:textId="3FD57887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E3590" w:rsidRPr="00E91B6B" w14:paraId="02E148AF" w14:textId="77777777" w:rsidTr="00A24B24">
        <w:trPr>
          <w:trHeight w:val="28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AC21" w14:textId="77777777" w:rsidR="00EE3590" w:rsidRPr="00E91B6B" w:rsidRDefault="00EE3590" w:rsidP="00EE35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Enteral Feeding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1C41" w14:textId="56B6C695" w:rsidR="00EE3590" w:rsidRPr="00E91B6B" w:rsidRDefault="00EE3590" w:rsidP="00EE35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5217" w14:textId="2CC65A0B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2FF7" w14:textId="7B7D9893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216D" w14:textId="1C532ED3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0E77" w14:textId="3E380C06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AC8D" w14:textId="073224F0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E3590" w:rsidRPr="00E91B6B" w14:paraId="3C2B0D1D" w14:textId="77777777" w:rsidTr="00A24B24">
        <w:trPr>
          <w:trHeight w:val="28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228A" w14:textId="77777777" w:rsidR="00EE3590" w:rsidRPr="00E91B6B" w:rsidRDefault="00EE3590" w:rsidP="00EE35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Social worker consult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8B63" w14:textId="3CED1B85" w:rsidR="00EE3590" w:rsidRPr="00E91B6B" w:rsidRDefault="00EE3590" w:rsidP="00EE35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CE1F" w14:textId="513DD5A9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3867" w14:textId="29BFCE1A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A9A7" w14:textId="3E5276CA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243D" w14:textId="7CA3F7D3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0F4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727E" w14:textId="39674EB1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EE3590" w:rsidRPr="00E91B6B" w14:paraId="24D55C46" w14:textId="77777777" w:rsidTr="00A24B24">
        <w:trPr>
          <w:trHeight w:val="28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D3FF" w14:textId="77777777" w:rsidR="00EE3590" w:rsidRPr="00E91B6B" w:rsidRDefault="00EE3590" w:rsidP="00EE35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Respiratory therapy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CE23" w14:textId="6F458B8A" w:rsidR="00EE3590" w:rsidRPr="00E91B6B" w:rsidRDefault="00EE3590" w:rsidP="00EE35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BBE6" w14:textId="7D022A61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2D5C" w14:textId="4B42ABA6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1536" w14:textId="57BFE6DB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9CF2" w14:textId="78083A72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D46E" w14:textId="6EB70DEA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E3590" w:rsidRPr="00E91B6B" w14:paraId="51DCAD32" w14:textId="77777777" w:rsidTr="00A24B24">
        <w:trPr>
          <w:trHeight w:val="28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BAE1" w14:textId="77777777" w:rsidR="00EE3590" w:rsidRPr="00E91B6B" w:rsidRDefault="00EE3590" w:rsidP="00EE359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Private nurse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7987" w14:textId="5A071F3F" w:rsidR="00EE3590" w:rsidRPr="00E91B6B" w:rsidRDefault="00EE3590" w:rsidP="00EE35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0E38" w14:textId="2090FB25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7B4C" w14:textId="7F9DB66D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DD50" w14:textId="606C6D81" w:rsidR="00EE3590" w:rsidRPr="00E91B6B" w:rsidRDefault="000F42F2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2394" w14:textId="3D5F7C80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68E4" w14:textId="261C2C6B" w:rsidR="00EE3590" w:rsidRPr="00E91B6B" w:rsidRDefault="00EE3590" w:rsidP="00EE35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</w:tbl>
    <w:p w14:paraId="3E5AC40F" w14:textId="546105CA" w:rsidR="00065E56" w:rsidRPr="00065E56" w:rsidRDefault="00A24B24" w:rsidP="00065E56">
      <w:pPr>
        <w:rPr>
          <w:rFonts w:ascii="Times New Roman" w:hAnsi="Times New Roman" w:cs="Times New Roman"/>
          <w:sz w:val="18"/>
          <w:szCs w:val="18"/>
        </w:rPr>
      </w:pPr>
      <w:r w:rsidRPr="00A63919">
        <w:rPr>
          <w:rFonts w:ascii="Times New Roman" w:hAnsi="Times New Roman" w:cs="Times New Roman"/>
          <w:color w:val="000000" w:themeColor="text1"/>
          <w:sz w:val="22"/>
          <w:szCs w:val="22"/>
        </w:rPr>
        <w:t>* No HHS were unfilled because of patients’ decision to not follow through to avoid getting COVID</w:t>
      </w:r>
      <w:r w:rsidR="00065E56" w:rsidRPr="00065E56">
        <w:rPr>
          <w:rFonts w:ascii="Times New Roman" w:hAnsi="Times New Roman" w:cs="Times New Roman"/>
          <w:sz w:val="18"/>
          <w:szCs w:val="18"/>
        </w:rPr>
        <w:br w:type="page"/>
      </w:r>
    </w:p>
    <w:p w14:paraId="665E0885" w14:textId="3FCE18E4" w:rsidR="232E8E1E" w:rsidRDefault="007F7FF7" w:rsidP="007F7FF7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e</w:t>
      </w:r>
      <w:r w:rsidR="00065E56" w:rsidRPr="4099FC42">
        <w:rPr>
          <w:rFonts w:ascii="Times New Roman" w:hAnsi="Times New Roman" w:cs="Times New Roman"/>
          <w:b/>
          <w:bCs/>
          <w:sz w:val="22"/>
          <w:szCs w:val="22"/>
        </w:rPr>
        <w:t>Table</w:t>
      </w:r>
      <w:proofErr w:type="spellEnd"/>
      <w:r w:rsidR="00065E56" w:rsidRPr="4099FC42">
        <w:rPr>
          <w:rFonts w:ascii="Times New Roman" w:hAnsi="Times New Roman" w:cs="Times New Roman"/>
          <w:b/>
          <w:bCs/>
          <w:sz w:val="22"/>
          <w:szCs w:val="22"/>
        </w:rPr>
        <w:t xml:space="preserve"> S5</w:t>
      </w:r>
      <w:r w:rsidR="00065E56" w:rsidRPr="4099FC42">
        <w:rPr>
          <w:rFonts w:ascii="Times New Roman" w:hAnsi="Times New Roman" w:cs="Times New Roman"/>
          <w:sz w:val="22"/>
          <w:szCs w:val="22"/>
        </w:rPr>
        <w:t xml:space="preserve">:  </w:t>
      </w:r>
      <w:r w:rsidR="000264BA">
        <w:rPr>
          <w:rFonts w:ascii="Times New Roman" w:hAnsi="Times New Roman" w:cs="Times New Roman"/>
          <w:sz w:val="22"/>
          <w:szCs w:val="22"/>
        </w:rPr>
        <w:t>Frequency of u</w:t>
      </w:r>
      <w:r w:rsidR="00065E56" w:rsidRPr="4099FC42">
        <w:rPr>
          <w:rFonts w:ascii="Times New Roman" w:hAnsi="Times New Roman" w:cs="Times New Roman"/>
          <w:sz w:val="22"/>
          <w:szCs w:val="22"/>
        </w:rPr>
        <w:t xml:space="preserve">nmet </w:t>
      </w:r>
      <w:r w:rsidR="00D42C6F">
        <w:rPr>
          <w:rFonts w:ascii="Times New Roman" w:hAnsi="Times New Roman" w:cs="Times New Roman"/>
          <w:sz w:val="22"/>
          <w:szCs w:val="22"/>
        </w:rPr>
        <w:t>f</w:t>
      </w:r>
      <w:r w:rsidR="00065E56" w:rsidRPr="4099FC42">
        <w:rPr>
          <w:rFonts w:ascii="Times New Roman" w:hAnsi="Times New Roman" w:cs="Times New Roman"/>
          <w:sz w:val="22"/>
          <w:szCs w:val="22"/>
        </w:rPr>
        <w:t>ollow-up</w:t>
      </w:r>
      <w:r w:rsidR="00A63919">
        <w:rPr>
          <w:rFonts w:ascii="Times New Roman" w:hAnsi="Times New Roman" w:cs="Times New Roman"/>
          <w:sz w:val="22"/>
          <w:szCs w:val="22"/>
        </w:rPr>
        <w:t xml:space="preserve"> medical</w:t>
      </w:r>
      <w:r w:rsidR="00065E56" w:rsidRPr="4099FC42">
        <w:rPr>
          <w:rFonts w:ascii="Times New Roman" w:hAnsi="Times New Roman" w:cs="Times New Roman"/>
          <w:sz w:val="22"/>
          <w:szCs w:val="22"/>
        </w:rPr>
        <w:t xml:space="preserve"> appointments</w:t>
      </w:r>
      <w:r w:rsidR="00D42C6F">
        <w:rPr>
          <w:rFonts w:ascii="Times New Roman" w:hAnsi="Times New Roman" w:cs="Times New Roman"/>
          <w:sz w:val="22"/>
          <w:szCs w:val="22"/>
        </w:rPr>
        <w:t xml:space="preserve"> (FUA)</w:t>
      </w:r>
      <w:r w:rsidR="00065E56" w:rsidRPr="4099FC42">
        <w:rPr>
          <w:rFonts w:ascii="Times New Roman" w:hAnsi="Times New Roman" w:cs="Times New Roman"/>
          <w:sz w:val="22"/>
          <w:szCs w:val="22"/>
        </w:rPr>
        <w:t xml:space="preserve"> by medical specialty</w:t>
      </w:r>
      <w:r w:rsidR="000264BA">
        <w:rPr>
          <w:rFonts w:ascii="Times New Roman" w:hAnsi="Times New Roman" w:cs="Times New Roman"/>
          <w:sz w:val="22"/>
          <w:szCs w:val="22"/>
        </w:rPr>
        <w:t xml:space="preserve"> and status at follow-up</w:t>
      </w:r>
      <w:r w:rsidR="00065E56" w:rsidRPr="4099FC42">
        <w:rPr>
          <w:rFonts w:ascii="Times New Roman" w:hAnsi="Times New Roman" w:cs="Times New Roman"/>
          <w:sz w:val="22"/>
          <w:szCs w:val="22"/>
        </w:rPr>
        <w:t>. (n = 189)</w:t>
      </w:r>
    </w:p>
    <w:p w14:paraId="1D508F8A" w14:textId="77777777" w:rsidR="00065E56" w:rsidRPr="00E91B6B" w:rsidRDefault="00065E56" w:rsidP="00065E56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1"/>
        <w:gridCol w:w="1166"/>
        <w:gridCol w:w="925"/>
        <w:gridCol w:w="1332"/>
        <w:gridCol w:w="1337"/>
        <w:gridCol w:w="969"/>
      </w:tblGrid>
      <w:tr w:rsidR="000264BA" w:rsidRPr="00E91B6B" w14:paraId="3EFBE800" w14:textId="77777777" w:rsidTr="006515AF">
        <w:trPr>
          <w:trHeight w:val="300"/>
        </w:trPr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65EC" w14:textId="3F89D8BE" w:rsidR="000264BA" w:rsidRPr="00E91B6B" w:rsidRDefault="000264BA" w:rsidP="00242C2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Follow-up</w:t>
            </w:r>
            <w:r w:rsidR="00A639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Medical</w:t>
            </w: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Appointment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D22C" w14:textId="1DBD1D12" w:rsidR="000264BA" w:rsidRPr="00E91B6B" w:rsidRDefault="000264BA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2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8820" w14:textId="2D653118" w:rsidR="000264BA" w:rsidRPr="4099FC42" w:rsidDel="00065E56" w:rsidRDefault="000264BA" w:rsidP="00242C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Status of FUA at Follow-up</w:t>
            </w:r>
          </w:p>
        </w:tc>
      </w:tr>
      <w:tr w:rsidR="000264BA" w:rsidRPr="00E91B6B" w14:paraId="7FBBAB65" w14:textId="77777777" w:rsidTr="006515AF">
        <w:trPr>
          <w:trHeight w:val="300"/>
        </w:trPr>
        <w:tc>
          <w:tcPr>
            <w:tcW w:w="1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DC53" w14:textId="0BACBBA4" w:rsidR="000264BA" w:rsidRPr="00E91B6B" w:rsidRDefault="000264BA" w:rsidP="00242C2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3E9D" w14:textId="3B17DE6F" w:rsidR="000264BA" w:rsidRPr="00E91B6B" w:rsidRDefault="000264BA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73F6" w14:textId="2F889363" w:rsidR="000264BA" w:rsidRDefault="000264BA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*Unmet</w:t>
            </w: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B79B413" w14:textId="7F2B521F" w:rsidR="000264BA" w:rsidRPr="00E91B6B" w:rsidRDefault="000264BA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A250" w14:textId="258B01FA" w:rsidR="000264BA" w:rsidRDefault="000264BA" w:rsidP="00242C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4099FC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Scheduled </w:t>
            </w:r>
          </w:p>
          <w:p w14:paraId="46FE08BB" w14:textId="1F2C3E16" w:rsidR="000264BA" w:rsidRPr="00E91B6B" w:rsidRDefault="000264BA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4099FC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before</w:t>
            </w:r>
          </w:p>
          <w:p w14:paraId="1AA1C0E2" w14:textId="77777777" w:rsidR="000264BA" w:rsidRPr="00E91B6B" w:rsidRDefault="000264BA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discharge 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627E" w14:textId="60D79275" w:rsidR="000264BA" w:rsidRDefault="000264BA" w:rsidP="00242C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4099FC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Scheduled </w:t>
            </w:r>
          </w:p>
          <w:p w14:paraId="4A715480" w14:textId="26300375" w:rsidR="000264BA" w:rsidRPr="00E91B6B" w:rsidRDefault="000264BA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4099FC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after</w:t>
            </w:r>
          </w:p>
          <w:p w14:paraId="78C38764" w14:textId="77777777" w:rsidR="000264BA" w:rsidRPr="00E91B6B" w:rsidRDefault="000264BA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B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discharge 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C33E" w14:textId="491A8D03" w:rsidR="000264BA" w:rsidRDefault="000264BA" w:rsidP="00242C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One or </w:t>
            </w:r>
          </w:p>
          <w:p w14:paraId="75BA3012" w14:textId="77777777" w:rsidR="000264BA" w:rsidRDefault="000264BA" w:rsidP="00242C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More </w:t>
            </w:r>
          </w:p>
          <w:p w14:paraId="002DFFD1" w14:textId="1B24EE4D" w:rsidR="000264BA" w:rsidRPr="00E91B6B" w:rsidRDefault="000264BA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Visits</w:t>
            </w:r>
            <w:r w:rsidRPr="4099FC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6515AF" w:rsidRPr="00E91B6B" w14:paraId="4A74056F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8EAB" w14:textId="08DEFD8D" w:rsidR="006515AF" w:rsidRPr="0015688B" w:rsidRDefault="006515AF" w:rsidP="00242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3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Physician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3979" w14:textId="77777777" w:rsidR="006515AF" w:rsidRPr="0015688B" w:rsidRDefault="006515AF" w:rsidP="00242C2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9A79" w14:textId="77777777" w:rsidR="006515AF" w:rsidRPr="0015688B" w:rsidRDefault="006515AF" w:rsidP="00242C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BA53" w14:textId="77777777" w:rsidR="006515AF" w:rsidRPr="0015688B" w:rsidRDefault="006515AF" w:rsidP="00242C2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B5A0" w14:textId="77777777" w:rsidR="006515AF" w:rsidRPr="0015688B" w:rsidRDefault="006515AF" w:rsidP="00242C2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B329" w14:textId="77777777" w:rsidR="006515AF" w:rsidRPr="0015688B" w:rsidRDefault="006515AF" w:rsidP="00242C2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2C6F" w:rsidRPr="00E91B6B" w14:paraId="76F1F9D0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43EB" w14:textId="46B6135F" w:rsidR="00065E56" w:rsidRPr="0015688B" w:rsidRDefault="006515AF" w:rsidP="00242C2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065E56"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Primary Care Provider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6AC3" w14:textId="77777777" w:rsidR="00065E56" w:rsidRPr="0015688B" w:rsidRDefault="00065E56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6CE5" w14:textId="5FEEE70A" w:rsidR="00065E56" w:rsidRPr="0015688B" w:rsidRDefault="00065E56" w:rsidP="00242C2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D42C6F" w:rsidRPr="001568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4D8F" w14:textId="65CF344D" w:rsidR="00065E56" w:rsidRPr="0015688B" w:rsidRDefault="00065E56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1B8C" w14:textId="16E18F25" w:rsidR="00065E56" w:rsidRPr="0015688B" w:rsidRDefault="00065E56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0264BA"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B754" w14:textId="2DDF47A9" w:rsidR="00065E56" w:rsidRPr="0015688B" w:rsidRDefault="00065E56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264BA"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42C6F" w:rsidRPr="00E91B6B" w14:paraId="632131EF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9AC5" w14:textId="108DA777" w:rsidR="00065E56" w:rsidRPr="0015688B" w:rsidRDefault="006515AF" w:rsidP="00242C2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065E56"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Cardiologist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5B4B" w14:textId="77777777" w:rsidR="00065E56" w:rsidRPr="0015688B" w:rsidRDefault="00065E56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4361" w14:textId="1ECBCF0F" w:rsidR="00065E56" w:rsidRPr="0015688B" w:rsidRDefault="00065E56" w:rsidP="00242C2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D91A" w14:textId="49576B02" w:rsidR="00065E56" w:rsidRPr="0015688B" w:rsidRDefault="00065E56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6D65" w14:textId="66A6DE3D" w:rsidR="00065E56" w:rsidRPr="0015688B" w:rsidRDefault="00065E56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264BA"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A94F" w14:textId="25005120" w:rsidR="00065E56" w:rsidRPr="0015688B" w:rsidRDefault="00065E56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0264BA"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42C6F" w:rsidRPr="00E91B6B" w14:paraId="26AB09E5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8FF2" w14:textId="2F2FDCFD" w:rsidR="00065E56" w:rsidRPr="0015688B" w:rsidRDefault="006515AF" w:rsidP="00242C2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065E56"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Pulmonologist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DC88" w14:textId="77777777" w:rsidR="00065E56" w:rsidRPr="0015688B" w:rsidRDefault="00065E56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07EE" w14:textId="41B5A07D" w:rsidR="00065E56" w:rsidRPr="0015688B" w:rsidRDefault="00065E56" w:rsidP="00242C2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E39F" w14:textId="3D60416C" w:rsidR="00065E56" w:rsidRPr="0015688B" w:rsidRDefault="00065E56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D42C6F"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FA0A" w14:textId="2CF24DCA" w:rsidR="00065E56" w:rsidRPr="0015688B" w:rsidRDefault="000264BA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4313" w14:textId="440CF3B1" w:rsidR="00065E56" w:rsidRPr="0015688B" w:rsidRDefault="00065E56" w:rsidP="00242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6515AF" w:rsidRPr="00E91B6B" w14:paraId="0E69A8AC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DEB4" w14:textId="1BDC61DE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Heme/Oncologist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5929" w14:textId="4774F6F2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5575" w14:textId="6D328471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41FE" w14:textId="460FDDC9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9AF9" w14:textId="69BC2FE0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F2F0" w14:textId="738585A1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6515AF" w:rsidRPr="00E91B6B" w14:paraId="046A8FA2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9868" w14:textId="3F89FBAE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Nephrologist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754E" w14:textId="14D0E001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1747" w14:textId="2C2E5377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CA2B" w14:textId="0844D28D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C97B" w14:textId="534E284A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692D" w14:textId="786C7A24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6515AF" w:rsidRPr="00E91B6B" w14:paraId="29D8D119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FABE" w14:textId="43EF5EE0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General Surgery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0A0A" w14:textId="5660C720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F242" w14:textId="59C3F303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928A" w14:textId="4D4E9281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7354" w14:textId="5A574597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2407" w14:textId="61158CD1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6515AF" w:rsidRPr="00E91B6B" w14:paraId="1F8581EF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7A87" w14:textId="2EBC8773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Cardiothoracic Surgeon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9410" w14:textId="21CFD9FE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0FF2" w14:textId="3DEAB91E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5A22" w14:textId="70CC978D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8C11" w14:textId="73DEEC63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271E" w14:textId="4A1F8F05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6515AF" w:rsidRPr="00E91B6B" w14:paraId="56095B15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626C" w14:textId="19A1CAFA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Infectious Disease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AB6B4" w14:textId="2512901A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FFB0" w14:textId="542EEFD0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FD26" w14:textId="27B2EB83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5819" w14:textId="1601B81D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80E2" w14:textId="5B00FADD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6515AF" w:rsidRPr="00E91B6B" w14:paraId="562CF01C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0D92" w14:textId="507D7E17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Sleep Medicine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64D2" w14:textId="00FEF2E3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8A68" w14:textId="4FB89580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8183" w14:textId="774C41B0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4E3E" w14:textId="438101B6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65739" w14:textId="472B77DC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6515AF" w:rsidRPr="00E91B6B" w14:paraId="19E031BC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A2D" w14:textId="196E53B0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Urologist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5851" w14:textId="0B5169AD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0F91" w14:textId="4D4FC699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F5FC" w14:textId="0882B0A1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82E4" w14:textId="18BECA30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1D19" w14:textId="6A5F41AA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6515AF" w:rsidRPr="00E91B6B" w14:paraId="3D2C210D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B145" w14:textId="7A931028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Hepatologist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71D7" w14:textId="05530842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3C7" w14:textId="5D707FFA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17B5" w14:textId="3FEA75E8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605C" w14:textId="20BA2830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6895" w14:textId="20A48A4A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6515AF" w:rsidRPr="00E91B6B" w14:paraId="338B05FE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D28D" w14:textId="096E1B0A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Gastroenterologist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65B77" w14:textId="0BBEF7BE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C1D2" w14:textId="3832FBA8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43BF" w14:textId="16ED2863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C18B" w14:textId="233314F7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B797" w14:textId="79B807A4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6515AF" w:rsidRPr="00E91B6B" w14:paraId="1B24E53B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B33E" w14:textId="64FE6C35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Internal/Family Medicine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46C9" w14:textId="32F29457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7134" w14:textId="1F318D4C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85BF" w14:textId="4B065F38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D085" w14:textId="4E7FD38A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59E1" w14:textId="18E33A10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6515AF" w:rsidRPr="00E91B6B" w14:paraId="691BE242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6274" w14:textId="7AF84025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Psychiatrist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D947" w14:textId="48625D4B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4A2A" w14:textId="00A1D84C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1124" w14:textId="5BF38B1D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4A6D" w14:textId="292CB785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01DB" w14:textId="33894268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</w:tr>
      <w:tr w:rsidR="006515AF" w:rsidRPr="00E91B6B" w14:paraId="473659B2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E48D" w14:textId="37A91242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Vascular Surgery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E89E" w14:textId="22528940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9E62" w14:textId="53681A71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FD27" w14:textId="5BCB31BF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9C34" w14:textId="1D405E48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6B55" w14:textId="496DA73A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5AF" w:rsidRPr="00E91B6B" w14:paraId="4586422B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4E35" w14:textId="75E15565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Endocrinologist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FEB3" w14:textId="5BCA7BD2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02C1" w14:textId="01FD0780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D64E8" w14:textId="631575AA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D3FF" w14:textId="494FF57E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4EC" w14:textId="1B89C17C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5AF" w:rsidRPr="00E91B6B" w14:paraId="3118F5D7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4F71" w14:textId="0C24AA10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Orthopedic Surgeon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4CD6" w14:textId="6F3D7009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CB8" w14:textId="22FFEFD9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638D" w14:textId="4FA124EF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07B8" w14:textId="7412BB24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DC1C" w14:textId="0DA23783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6515AF" w:rsidRPr="00E91B6B" w14:paraId="02D195FB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0084" w14:textId="6F01A1A0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Neurologist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7F66" w14:textId="429DEB43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55C6" w14:textId="3F573D09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9885" w14:textId="10CD57FE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0F71" w14:textId="30B556F5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35D1" w14:textId="37D5CADF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5AF" w:rsidRPr="00E91B6B" w14:paraId="2D531FA1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65D2" w14:textId="28A43483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Ear, Nose, Throat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0681" w14:textId="3CFD8043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4BD8" w14:textId="642E6B12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7429" w14:textId="63CE7E7C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28CD" w14:textId="03D738F0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2D7D" w14:textId="72AFF326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5AF" w:rsidRPr="00E91B6B" w14:paraId="2E75A2B1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EB95" w14:textId="193887FB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Plastic Surgery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8014" w14:textId="66BF813D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6E03" w14:textId="5BCDE38A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2E65" w14:textId="049F1D66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D991" w14:textId="6737739F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79B4" w14:textId="555B82FC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5AF" w:rsidRPr="00E91B6B" w14:paraId="6205CFC7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31E5" w14:textId="65669D8D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Radiology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16FB" w14:textId="156E36CC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472B" w14:textId="4038F98A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0801" w14:textId="64C9FD45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C5E3" w14:textId="34062D9D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5FCC" w14:textId="6C10A8F0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5AF" w:rsidRPr="00E91B6B" w14:paraId="62A1C0C3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E7C0" w14:textId="39501C78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Dermatologist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7E28" w14:textId="7BF7C4E9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69FE" w14:textId="6B4A1AE0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2E95" w14:textId="14F5E383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FDE4" w14:textId="3825CDDD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0604" w14:textId="1D5776BF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6515AF" w:rsidRPr="00E91B6B" w14:paraId="26D118A2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D599" w14:textId="7A8B169C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Rheumatologist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49D7" w14:textId="438204CC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8F4D" w14:textId="6DFEF06E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60C6" w14:textId="685AA27F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8A09" w14:textId="7818C9C2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49A6" w14:textId="6A011FB2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6515AF" w:rsidRPr="00E91B6B" w14:paraId="659D93F7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C296" w14:textId="669E2186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Thoracic Surgeon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D620" w14:textId="761351B9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571A" w14:textId="5E330C7C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533E" w14:textId="6772C8A3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4059" w14:textId="3987FC04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7378" w14:textId="30DC0763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5AF" w:rsidRPr="00E91B6B" w14:paraId="2FB8EF34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4E9C" w14:textId="113226FA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Addiction Medicine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9562" w14:textId="13B409F5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9ADC" w14:textId="7CEEA5F6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9D9F" w14:textId="6A61C3C7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C357" w14:textId="43A09B69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ADA3" w14:textId="0376D720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6515AF" w:rsidRPr="00E91B6B" w14:paraId="7E17B6C3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5F14" w14:textId="4D2A032D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Electrophysiologist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5D27" w14:textId="685DDCF5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87AC" w14:textId="73F29F02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978C" w14:textId="3DCB0CA2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82F7" w14:textId="31B074E6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24E9" w14:textId="5981716C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6515AF" w:rsidRPr="00E91B6B" w14:paraId="3CC8F36C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58EA" w14:textId="4C7DA464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Psychiatrist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EF70" w14:textId="7EA27119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5ADA" w14:textId="38D9D294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3BC1" w14:textId="17705368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3DCB" w14:textId="4B3C75E0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7720" w14:textId="6982FBF2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6515AF" w:rsidRPr="00E91B6B" w14:paraId="4CAD35DD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4630" w14:textId="0485E977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OB/GYN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4BA6" w14:textId="0F5BE009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D939" w14:textId="52AE5FDB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4936" w14:textId="06A0434E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4680" w14:textId="4D42CCA5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8AF1" w14:textId="16B1B075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5AF" w:rsidRPr="00E91B6B" w14:paraId="30438D21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31DC" w14:textId="2670B785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Neurosurgery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7ED7" w14:textId="6AF68F42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E79C" w14:textId="0FE2C054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F58E" w14:textId="08F918FB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3708" w14:textId="57400D14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CFDDA" w14:textId="4F42A56F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5AF" w:rsidRPr="00E91B6B" w14:paraId="5560A9BB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4649" w14:textId="03C8A254" w:rsidR="006515AF" w:rsidRPr="00A63919" w:rsidRDefault="006515AF" w:rsidP="006515A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63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Lab</w:t>
            </w:r>
            <w:r w:rsidR="002168B2" w:rsidRPr="00A63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oratory</w:t>
            </w:r>
            <w:r w:rsidRPr="00A63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/Imaging/Dialysis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16C5C" w14:textId="70670C89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F058" w14:textId="53B20B44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419A" w14:textId="6DCFB079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7E6D" w14:textId="3BCE20DE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C807" w14:textId="2EA99BE3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15AF" w:rsidRPr="00E91B6B" w14:paraId="1C67551E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4811" w14:textId="14C9489C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Lab</w:t>
            </w:r>
            <w:r w:rsidR="00A819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oratory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ABEA" w14:textId="5EC7E3DB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EDAD" w14:textId="357D23F9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CC21" w14:textId="1CD9D203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F65E" w14:textId="6B5A8CA9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289A" w14:textId="0BD32BDB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</w:tr>
      <w:tr w:rsidR="006515AF" w:rsidRPr="00E91B6B" w14:paraId="553FC7B0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2FF7" w14:textId="475F2F80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Imaging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DF57" w14:textId="48999B12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C075" w14:textId="4914C69F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16A8" w14:textId="59B0BF7B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EFD1" w14:textId="04084494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F506" w14:textId="26D32670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6515AF" w:rsidRPr="00E91B6B" w14:paraId="7D58F3CD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3E3B" w14:textId="5B22EA05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Anticoagulation Clinic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F36D4" w14:textId="0C264DC0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0AE0" w14:textId="348165A4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257E" w14:textId="63250278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035C2" w14:textId="1DDC90C9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04EE" w14:textId="31AB24AB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</w:tr>
      <w:tr w:rsidR="006515AF" w:rsidRPr="00E91B6B" w14:paraId="0A1FA5E2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894A" w14:textId="2D21F666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Dialysis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B798" w14:textId="28F8F95F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28A6" w14:textId="728380EF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2777" w14:textId="39F63F58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0527" w14:textId="36E8E9D0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8BFF" w14:textId="205E980C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6515AF" w:rsidRPr="00E91B6B" w14:paraId="618A9F56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8678" w14:textId="18980198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3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Rehabilitation and Support</w:t>
            </w:r>
            <w:r w:rsidR="002168B2" w:rsidRPr="00A63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Services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B2B6" w14:textId="6309DB9E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D98A" w14:textId="28FF3E68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72C6" w14:textId="4F3E6D98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087E" w14:textId="1FFD309B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BFA2" w14:textId="23B98A59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15AF" w:rsidRPr="00E91B6B" w14:paraId="7C0BBA6B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9F41" w14:textId="16B0791F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Physical Therapy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4180" w14:textId="7777777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B0E2" w14:textId="0A4799E3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785C" w14:textId="5C41DBA6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4C59" w14:textId="0DFA0F91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AD9A" w14:textId="2890736C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6515AF" w:rsidRPr="00E91B6B" w14:paraId="260B517E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9407" w14:textId="35B0273D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Cardiac Registered Nurse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C5CF" w14:textId="7777777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53F1" w14:textId="7E65D7E5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11CD" w14:textId="137CBEBF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C9BA" w14:textId="5ACD014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BFC1" w14:textId="09FF173B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6515AF" w:rsidRPr="00E91B6B" w14:paraId="0E21077A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CC56" w14:textId="29B81229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Cardiac Rehabilitation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E3DF" w14:textId="7777777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B9AE" w14:textId="7CC97810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0F9F" w14:textId="465DFBD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FE36" w14:textId="6CFAC529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20FB" w14:textId="555422CF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5AF" w:rsidRPr="00E91B6B" w14:paraId="5C336974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9DB0" w14:textId="2ECFF8AA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COVID-19 Related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3A46" w14:textId="7777777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5CA5" w14:textId="7779DDD1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F392" w14:textId="7377D948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E269" w14:textId="17B37BAD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9CBB" w14:textId="0DC565C3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152FE3" w:rsidRPr="00E91B6B" w14:paraId="1F45AA60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9B1D" w14:textId="275BD917" w:rsidR="00152FE3" w:rsidRPr="0015688B" w:rsidRDefault="00152FE3" w:rsidP="00152F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Physical Medicine/Rehab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668E" w14:textId="09A40E77" w:rsidR="00152FE3" w:rsidRPr="0015688B" w:rsidRDefault="00152FE3" w:rsidP="00152FE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FFD8" w14:textId="75CBAD2A" w:rsidR="00152FE3" w:rsidRPr="0015688B" w:rsidRDefault="00152FE3" w:rsidP="00152FE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EC64" w14:textId="21BF1E78" w:rsidR="00152FE3" w:rsidRPr="0015688B" w:rsidRDefault="00152FE3" w:rsidP="00152FE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99E2" w14:textId="3C009EF6" w:rsidR="00152FE3" w:rsidRPr="0015688B" w:rsidRDefault="00152FE3" w:rsidP="00152FE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5FF8" w14:textId="7EDF1423" w:rsidR="00152FE3" w:rsidRPr="0015688B" w:rsidRDefault="00152FE3" w:rsidP="00152FE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5AF" w:rsidRPr="00E91B6B" w14:paraId="0F87C9C3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77D5" w14:textId="2EDDE731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Speech-Language Pathology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76A" w14:textId="7777777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2999" w14:textId="36DEC1F1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C659" w14:textId="068D9839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103C" w14:textId="362A8A6B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A7B6" w14:textId="0FC0E7F9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6515AF" w:rsidRPr="00E91B6B" w14:paraId="0E3A9FBD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ECBE" w14:textId="536DDFB5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After Care Clinic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29FD" w14:textId="7777777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9724" w14:textId="487C374D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1DD0" w14:textId="30B40B9E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9752" w14:textId="35502925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E7B4" w14:textId="0C9723F0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6515AF" w:rsidRPr="00E91B6B" w14:paraId="4CAB9B5E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C3BD" w14:textId="3670717A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Drug Use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2A34" w14:textId="7777777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C469" w14:textId="0E868E6C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E0D6" w14:textId="3E8AF5BE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52C6" w14:textId="4DC87484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5863" w14:textId="64558A9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6515AF" w:rsidRPr="00E91B6B" w14:paraId="1D45A3BC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34D1" w14:textId="6183516B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Occupational Therapy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0067" w14:textId="7777777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5E62" w14:textId="4492EA29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D642" w14:textId="3F235676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0CE" w14:textId="0E9B6B01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DCD4" w14:textId="475C93E3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6515AF" w:rsidRPr="00E91B6B" w14:paraId="4EE595FF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CF7F" w14:textId="017BE5AA" w:rsidR="006515AF" w:rsidRPr="0015688B" w:rsidRDefault="006515AF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Nutrition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EE3E" w14:textId="7777777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6F5A" w14:textId="39426807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BDB1" w14:textId="6A8864B4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12A8" w14:textId="468EC16F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8B7B" w14:textId="39B5EAE1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5AF" w:rsidRPr="00E91B6B" w14:paraId="0F2023DC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C9B5" w14:textId="459DAB6D" w:rsidR="006515AF" w:rsidRPr="0015688B" w:rsidRDefault="0015688B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6515AF"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Pulmonology Rehab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1C6B" w14:textId="7777777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EB7F" w14:textId="0A36A70B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2A93" w14:textId="681A2D85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0F29" w14:textId="0AC15FF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75DB" w14:textId="7919DC49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6515AF" w:rsidRPr="00E91B6B" w14:paraId="34C63144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C064" w14:textId="6C9B9E85" w:rsidR="006515AF" w:rsidRPr="0015688B" w:rsidRDefault="0015688B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6515AF"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Registered Nurse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7F50" w14:textId="7777777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08BC" w14:textId="31FC6091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1672" w14:textId="52344F66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00E3" w14:textId="4A5E61B2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C666" w14:textId="1D820A54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6515AF" w:rsidRPr="00E91B6B" w14:paraId="21C6D45F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B7E8" w14:textId="3CCDAF56" w:rsidR="006515AF" w:rsidRPr="0015688B" w:rsidRDefault="0015688B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6515AF"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Alcohol Use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2170" w14:textId="7777777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ABF8" w14:textId="631AA1FE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FA52" w14:textId="74C9E33A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0298" w14:textId="5F2008C9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3CCA" w14:textId="7E0CBA63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5AF" w:rsidRPr="00E91B6B" w14:paraId="54F75ABD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02D2" w14:textId="5FF4C8E4" w:rsidR="006515AF" w:rsidRPr="0015688B" w:rsidRDefault="0015688B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6515AF"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Tobacco Use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28F9" w14:textId="7777777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CDE0" w14:textId="2616D26C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AFC4" w14:textId="479508F3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BE2E" w14:textId="2A48F6D8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CB99" w14:textId="38F94EBB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5AF" w:rsidRPr="00E91B6B" w14:paraId="1AF203D5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54F3" w14:textId="7D55BC2F" w:rsidR="006515AF" w:rsidRPr="0015688B" w:rsidRDefault="0015688B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6515AF"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Social Worker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CF9B" w14:textId="7777777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6BA4" w14:textId="22EC4A40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2FA5" w14:textId="091675E8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A835" w14:textId="6F6EB835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B5DE" w14:textId="2B3E2E1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5AF" w:rsidRPr="00E91B6B" w14:paraId="1F60451C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25FB" w14:textId="6316A0BC" w:rsidR="006515AF" w:rsidRPr="0015688B" w:rsidRDefault="0015688B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6515AF"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Psychologist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F48" w14:textId="7777777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3C29" w14:textId="7975729F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C63D" w14:textId="5F52973E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E7BA" w14:textId="1C686C85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B50B" w14:textId="67EDF952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5AF" w:rsidRPr="00E91B6B" w14:paraId="08550995" w14:textId="77777777" w:rsidTr="006515AF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FC0B" w14:textId="7CAF9779" w:rsidR="006515AF" w:rsidRPr="0015688B" w:rsidRDefault="0015688B" w:rsidP="006515A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6515AF" w:rsidRPr="001568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Therapist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06AB" w14:textId="7777777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8B56" w14:textId="0FA99A07" w:rsidR="006515AF" w:rsidRPr="0015688B" w:rsidRDefault="006515AF" w:rsidP="006515A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4B72" w14:textId="35A36687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08CB" w14:textId="4A7605F5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405F4" w14:textId="36932E15" w:rsidR="006515AF" w:rsidRPr="0015688B" w:rsidRDefault="006515AF" w:rsidP="0065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14:paraId="415D457D" w14:textId="77777777" w:rsidR="00065E56" w:rsidRPr="00065E56" w:rsidRDefault="00065E56" w:rsidP="00065E56">
      <w:pPr>
        <w:rPr>
          <w:rFonts w:ascii="Times New Roman" w:hAnsi="Times New Roman" w:cs="Times New Roman"/>
          <w:sz w:val="18"/>
          <w:szCs w:val="18"/>
        </w:rPr>
      </w:pPr>
    </w:p>
    <w:p w14:paraId="1F584BDD" w14:textId="02B8FBB7" w:rsidR="000264BA" w:rsidRPr="000264BA" w:rsidRDefault="000264BA" w:rsidP="000264B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Unmet </w:t>
      </w:r>
      <w:r>
        <w:rPr>
          <w:rFonts w:ascii="Times New Roman" w:hAnsi="Times New Roman" w:cs="Times New Roman"/>
          <w:sz w:val="22"/>
          <w:szCs w:val="22"/>
        </w:rPr>
        <w:t>FUA needs</w:t>
      </w:r>
      <w:r w:rsidR="00524BBC">
        <w:rPr>
          <w:rFonts w:ascii="Times New Roman" w:hAnsi="Times New Roman" w:cs="Times New Roman"/>
          <w:sz w:val="22"/>
          <w:szCs w:val="22"/>
        </w:rPr>
        <w:t>: Appointments</w:t>
      </w:r>
      <w:r>
        <w:rPr>
          <w:rFonts w:ascii="Times New Roman" w:hAnsi="Times New Roman" w:cs="Times New Roman"/>
          <w:sz w:val="22"/>
          <w:szCs w:val="22"/>
        </w:rPr>
        <w:t xml:space="preserve"> were never scheduled, hence no visit occurred.</w:t>
      </w:r>
    </w:p>
    <w:p w14:paraId="26454024" w14:textId="4A252D67" w:rsidR="00135D39" w:rsidRDefault="00135D39" w:rsidP="00135D39">
      <w:pPr>
        <w:rPr>
          <w:rFonts w:ascii="Times New Roman" w:hAnsi="Times New Roman" w:cs="Times New Roman"/>
          <w:sz w:val="18"/>
          <w:szCs w:val="18"/>
        </w:rPr>
      </w:pPr>
    </w:p>
    <w:p w14:paraId="459CB688" w14:textId="4FE3919F" w:rsidR="007161BC" w:rsidRDefault="00E91B6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3A1E6864" w14:textId="77777777" w:rsidR="004F1684" w:rsidRPr="004F1684" w:rsidRDefault="004F1684" w:rsidP="004F1684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4F1684">
        <w:rPr>
          <w:rFonts w:ascii="Times New Roman" w:hAnsi="Times New Roman" w:cs="Times New Roman"/>
          <w:b/>
          <w:bCs/>
          <w:sz w:val="18"/>
          <w:szCs w:val="18"/>
        </w:rPr>
        <w:lastRenderedPageBreak/>
        <w:t>eTable</w:t>
      </w:r>
      <w:proofErr w:type="spellEnd"/>
      <w:r w:rsidRPr="004F1684">
        <w:rPr>
          <w:rFonts w:ascii="Times New Roman" w:hAnsi="Times New Roman" w:cs="Times New Roman"/>
          <w:b/>
          <w:bCs/>
          <w:sz w:val="18"/>
          <w:szCs w:val="18"/>
        </w:rPr>
        <w:t xml:space="preserve"> S6: </w:t>
      </w:r>
      <w:r w:rsidRPr="004F1684">
        <w:rPr>
          <w:rFonts w:ascii="Times New Roman" w:hAnsi="Times New Roman" w:cs="Times New Roman"/>
          <w:sz w:val="18"/>
          <w:szCs w:val="18"/>
        </w:rPr>
        <w:t>Estimates of top four variables identified from random forest model predictive of unmet discharge needs. Variables were included in a Poisson multivariate regression model for unmet discharge needs.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63"/>
        <w:gridCol w:w="1352"/>
        <w:gridCol w:w="1659"/>
        <w:gridCol w:w="976"/>
      </w:tblGrid>
      <w:tr w:rsidR="004F1684" w:rsidRPr="004F1684" w14:paraId="71E9C546" w14:textId="77777777" w:rsidTr="00257CD5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7A4C3" w14:textId="77777777" w:rsidR="004F1684" w:rsidRPr="004F1684" w:rsidRDefault="004F1684" w:rsidP="004F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684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89DEA" w14:textId="77777777" w:rsidR="004F1684" w:rsidRPr="004F1684" w:rsidRDefault="004F1684" w:rsidP="004F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684">
              <w:rPr>
                <w:rFonts w:ascii="Times New Roman" w:hAnsi="Times New Roman" w:cs="Times New Roman"/>
                <w:sz w:val="18"/>
                <w:szCs w:val="18"/>
              </w:rPr>
              <w:t>Odds Ratio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EE203" w14:textId="77777777" w:rsidR="004F1684" w:rsidRPr="004F1684" w:rsidRDefault="004F1684" w:rsidP="004F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684">
              <w:rPr>
                <w:rFonts w:ascii="Times New Roman" w:hAnsi="Times New Roman" w:cs="Times New Roman"/>
                <w:sz w:val="18"/>
                <w:szCs w:val="18"/>
              </w:rPr>
              <w:t>95% CI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7C48" w14:textId="77777777" w:rsidR="004F1684" w:rsidRPr="004F1684" w:rsidRDefault="004F1684" w:rsidP="004F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684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</w:tr>
      <w:tr w:rsidR="004F1684" w:rsidRPr="004F1684" w14:paraId="29AA48D3" w14:textId="77777777" w:rsidTr="00257CD5">
        <w:trPr>
          <w:trHeight w:val="300"/>
        </w:trPr>
        <w:tc>
          <w:tcPr>
            <w:tcW w:w="28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F6A8" w14:textId="77777777" w:rsidR="004F1684" w:rsidRPr="004F1684" w:rsidRDefault="004F1684" w:rsidP="004F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684">
              <w:rPr>
                <w:rFonts w:ascii="Times New Roman" w:hAnsi="Times New Roman" w:cs="Times New Roman"/>
                <w:sz w:val="18"/>
                <w:szCs w:val="18"/>
              </w:rPr>
              <w:t>Hospital Length of Stay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57FB" w14:textId="77777777" w:rsidR="004F1684" w:rsidRPr="004F1684" w:rsidRDefault="004F1684" w:rsidP="004F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684">
              <w:rPr>
                <w:rFonts w:ascii="Times New Roman" w:hAnsi="Times New Roman" w:cs="Times New Roman"/>
                <w:sz w:val="18"/>
                <w:szCs w:val="18"/>
              </w:rPr>
              <w:t>1.015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26EE" w14:textId="77777777" w:rsidR="004F1684" w:rsidRPr="004F1684" w:rsidRDefault="004F1684" w:rsidP="004F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684">
              <w:rPr>
                <w:rFonts w:ascii="Times New Roman" w:hAnsi="Times New Roman" w:cs="Times New Roman"/>
                <w:sz w:val="18"/>
                <w:szCs w:val="18"/>
              </w:rPr>
              <w:t>1.006 to 1.025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3DEB" w14:textId="77777777" w:rsidR="004F1684" w:rsidRPr="004F1684" w:rsidRDefault="004F1684" w:rsidP="004F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684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4F1684" w:rsidRPr="004F1684" w14:paraId="5F4C77C0" w14:textId="77777777" w:rsidTr="00257CD5">
        <w:trPr>
          <w:trHeight w:val="300"/>
        </w:trPr>
        <w:tc>
          <w:tcPr>
            <w:tcW w:w="28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8213" w14:textId="77777777" w:rsidR="004F1684" w:rsidRPr="004F1684" w:rsidRDefault="004F1684" w:rsidP="004F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684">
              <w:rPr>
                <w:rFonts w:ascii="Times New Roman" w:hAnsi="Times New Roman" w:cs="Times New Roman"/>
                <w:sz w:val="18"/>
                <w:szCs w:val="18"/>
              </w:rPr>
              <w:t>APACHE II Severity of Illness Score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C7F4" w14:textId="77777777" w:rsidR="004F1684" w:rsidRPr="004F1684" w:rsidRDefault="004F1684" w:rsidP="004F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684">
              <w:rPr>
                <w:rFonts w:ascii="Times New Roman" w:hAnsi="Times New Roman" w:cs="Times New Roman"/>
                <w:sz w:val="18"/>
                <w:szCs w:val="18"/>
              </w:rPr>
              <w:t>0.983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A632" w14:textId="77777777" w:rsidR="004F1684" w:rsidRPr="004F1684" w:rsidRDefault="004F1684" w:rsidP="004F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684">
              <w:rPr>
                <w:rFonts w:ascii="Times New Roman" w:hAnsi="Times New Roman" w:cs="Times New Roman"/>
                <w:sz w:val="18"/>
                <w:szCs w:val="18"/>
              </w:rPr>
              <w:t>0.959 to 1.009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9BBD" w14:textId="77777777" w:rsidR="004F1684" w:rsidRPr="004F1684" w:rsidRDefault="004F1684" w:rsidP="004F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684">
              <w:rPr>
                <w:rFonts w:ascii="Times New Roman" w:hAnsi="Times New Roman" w:cs="Times New Roman"/>
                <w:sz w:val="18"/>
                <w:szCs w:val="18"/>
              </w:rPr>
              <w:t>0.200</w:t>
            </w:r>
          </w:p>
        </w:tc>
      </w:tr>
      <w:tr w:rsidR="004F1684" w:rsidRPr="004F1684" w14:paraId="0EE33930" w14:textId="77777777" w:rsidTr="00257CD5">
        <w:trPr>
          <w:trHeight w:val="300"/>
        </w:trPr>
        <w:tc>
          <w:tcPr>
            <w:tcW w:w="28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F5A4" w14:textId="77777777" w:rsidR="004F1684" w:rsidRPr="004F1684" w:rsidRDefault="004F1684" w:rsidP="004F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684">
              <w:rPr>
                <w:rFonts w:ascii="Times New Roman" w:hAnsi="Times New Roman" w:cs="Times New Roman"/>
                <w:sz w:val="18"/>
                <w:szCs w:val="18"/>
              </w:rPr>
              <w:t>Multidimensional Scale Perceived Social Support Score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55D7" w14:textId="77777777" w:rsidR="004F1684" w:rsidRPr="004F1684" w:rsidRDefault="004F1684" w:rsidP="004F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684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FAF7" w14:textId="77777777" w:rsidR="004F1684" w:rsidRPr="004F1684" w:rsidRDefault="004F1684" w:rsidP="004F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684">
              <w:rPr>
                <w:rFonts w:ascii="Times New Roman" w:hAnsi="Times New Roman" w:cs="Times New Roman"/>
                <w:sz w:val="18"/>
                <w:szCs w:val="18"/>
              </w:rPr>
              <w:t>0.986 to 1.015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91C0" w14:textId="77777777" w:rsidR="004F1684" w:rsidRPr="004F1684" w:rsidRDefault="004F1684" w:rsidP="004F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684">
              <w:rPr>
                <w:rFonts w:ascii="Times New Roman" w:hAnsi="Times New Roman" w:cs="Times New Roman"/>
                <w:sz w:val="18"/>
                <w:szCs w:val="18"/>
              </w:rPr>
              <w:t>0.998</w:t>
            </w:r>
          </w:p>
        </w:tc>
      </w:tr>
      <w:tr w:rsidR="004F1684" w:rsidRPr="004F1684" w14:paraId="38351008" w14:textId="77777777" w:rsidTr="00257CD5">
        <w:trPr>
          <w:trHeight w:val="300"/>
        </w:trPr>
        <w:tc>
          <w:tcPr>
            <w:tcW w:w="28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59006" w14:textId="77777777" w:rsidR="004F1684" w:rsidRPr="004F1684" w:rsidRDefault="004F1684" w:rsidP="004F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684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308C0" w14:textId="77777777" w:rsidR="004F1684" w:rsidRPr="004F1684" w:rsidRDefault="004F1684" w:rsidP="004F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684">
              <w:rPr>
                <w:rFonts w:ascii="Times New Roman" w:hAnsi="Times New Roman" w:cs="Times New Roman"/>
                <w:sz w:val="18"/>
                <w:szCs w:val="18"/>
              </w:rPr>
              <w:t>1.016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38E09" w14:textId="77777777" w:rsidR="004F1684" w:rsidRPr="004F1684" w:rsidRDefault="004F1684" w:rsidP="004F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684">
              <w:rPr>
                <w:rFonts w:ascii="Times New Roman" w:hAnsi="Times New Roman" w:cs="Times New Roman"/>
                <w:sz w:val="18"/>
                <w:szCs w:val="18"/>
              </w:rPr>
              <w:t>1.002 to 1.030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B269" w14:textId="77777777" w:rsidR="004F1684" w:rsidRPr="004F1684" w:rsidRDefault="004F1684" w:rsidP="004F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684"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</w:tr>
    </w:tbl>
    <w:p w14:paraId="0939B8BA" w14:textId="77777777" w:rsidR="007161BC" w:rsidRDefault="007161BC">
      <w:pPr>
        <w:rPr>
          <w:rFonts w:ascii="Times New Roman" w:hAnsi="Times New Roman" w:cs="Times New Roman"/>
          <w:sz w:val="18"/>
          <w:szCs w:val="18"/>
        </w:rPr>
      </w:pPr>
    </w:p>
    <w:p w14:paraId="66752A53" w14:textId="3E1310AA" w:rsidR="00E91B6B" w:rsidRPr="00135D39" w:rsidRDefault="00E91B6B" w:rsidP="00135D39">
      <w:pPr>
        <w:rPr>
          <w:rFonts w:ascii="Times New Roman" w:hAnsi="Times New Roman" w:cs="Times New Roman"/>
          <w:sz w:val="18"/>
          <w:szCs w:val="18"/>
        </w:rPr>
      </w:pPr>
    </w:p>
    <w:p w14:paraId="4F780D2F" w14:textId="77777777" w:rsidR="00521CB5" w:rsidRPr="00521CB5" w:rsidRDefault="00521CB5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0797F9A" w14:textId="7A2A9858" w:rsidR="00065E56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F236DA4" w14:textId="1D320838" w:rsidR="004F1684" w:rsidRDefault="004F1684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3720571" w14:textId="68478342" w:rsidR="004F1684" w:rsidRDefault="004F1684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A83788F" w14:textId="40B4C9E9" w:rsidR="004F1684" w:rsidRDefault="004F1684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D31AA66" w14:textId="4628504F" w:rsidR="004F1684" w:rsidRDefault="004F1684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39DD3DF" w14:textId="28D5DE71" w:rsidR="004F1684" w:rsidRDefault="004F1684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FC35305" w14:textId="7354A29B" w:rsidR="004F1684" w:rsidRDefault="004F1684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EF1291" w14:textId="3EA7FAB3" w:rsidR="004F1684" w:rsidRDefault="004F1684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D497D71" w14:textId="175E3EC8" w:rsidR="004F1684" w:rsidRDefault="004F1684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59B3342" w14:textId="7E0A3214" w:rsidR="004F1684" w:rsidRDefault="004F1684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83037ED" w14:textId="1CDE794F" w:rsidR="004F1684" w:rsidRDefault="004F1684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DE088FE" w14:textId="49F44214" w:rsidR="004F1684" w:rsidRDefault="004F1684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A97CFE2" w14:textId="6D0EEA0A" w:rsidR="004F1684" w:rsidRDefault="004F1684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03572C6" w14:textId="4D80FA8F" w:rsidR="004F1684" w:rsidRDefault="004F1684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81917B0" w14:textId="25AEAFAD" w:rsidR="004F1684" w:rsidRDefault="004F1684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996598A" w14:textId="57F5C6DE" w:rsidR="004F1684" w:rsidRDefault="004F1684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DB1449" w14:textId="11A5DBA3" w:rsidR="004F1684" w:rsidRDefault="004F1684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2E7A8A6" w14:textId="77777777" w:rsidR="004F1684" w:rsidRDefault="004F1684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7265F71" w14:textId="77777777" w:rsidR="004F1684" w:rsidRPr="00521CB5" w:rsidRDefault="004F1684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D965DB2" w14:textId="77777777" w:rsidR="001237F2" w:rsidRDefault="001237F2" w:rsidP="001237F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7FF9348" wp14:editId="62C1F8DC">
            <wp:extent cx="5943600" cy="4457700"/>
            <wp:effectExtent l="0" t="0" r="0" b="0"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54683" w14:textId="77777777" w:rsidR="001237F2" w:rsidRDefault="001237F2" w:rsidP="001237F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5BEE90D" w14:textId="2FEBAEFB" w:rsidR="001237F2" w:rsidRDefault="001237F2" w:rsidP="001237F2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095292">
        <w:rPr>
          <w:rFonts w:ascii="Times New Roman" w:hAnsi="Times New Roman" w:cs="Times New Roman"/>
          <w:b/>
          <w:bCs/>
          <w:sz w:val="22"/>
          <w:szCs w:val="22"/>
        </w:rPr>
        <w:t>Figure</w:t>
      </w:r>
      <w:proofErr w:type="spellEnd"/>
      <w:r w:rsidRPr="0009529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D5A9D">
        <w:rPr>
          <w:rFonts w:ascii="Times New Roman" w:hAnsi="Times New Roman" w:cs="Times New Roman"/>
          <w:b/>
          <w:bCs/>
          <w:sz w:val="22"/>
          <w:szCs w:val="22"/>
        </w:rPr>
        <w:t>S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095292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095292">
        <w:rPr>
          <w:rFonts w:ascii="Times New Roman" w:hAnsi="Times New Roman" w:cs="Times New Roman"/>
          <w:sz w:val="22"/>
          <w:szCs w:val="22"/>
        </w:rPr>
        <w:t xml:space="preserve"> Covariate balancing for unmet non-medication discharge needs.</w:t>
      </w:r>
    </w:p>
    <w:p w14:paraId="75D977DB" w14:textId="32D80E69" w:rsidR="00065E56" w:rsidRPr="00521CB5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5ADA3BE" w14:textId="116F8273" w:rsidR="00065E56" w:rsidRPr="00521CB5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DEC21C2" w14:textId="66D80137" w:rsidR="00065E56" w:rsidRPr="00521CB5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7B390FF" w14:textId="0ECE3D56" w:rsidR="00065E56" w:rsidRPr="00521CB5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913D6A6" w14:textId="291E5FF2" w:rsidR="00065E56" w:rsidRPr="00521CB5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D537EE4" w14:textId="5737983D" w:rsidR="00065E56" w:rsidRPr="00521CB5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D84AD5" w14:textId="26BB8BB9" w:rsidR="00065E56" w:rsidRPr="00521CB5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3EBF07B" w14:textId="0D7561F9" w:rsidR="00065E56" w:rsidRPr="00521CB5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B3C4547" w14:textId="023A9B00" w:rsidR="00065E56" w:rsidRPr="00521CB5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D58F930" w14:textId="795C6407" w:rsidR="00065E56" w:rsidRPr="00521CB5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8765D39" w14:textId="1FE33724" w:rsidR="00065E56" w:rsidRPr="00521CB5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AC714FA" w14:textId="727C9DCC" w:rsidR="00065E56" w:rsidRPr="00521CB5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BE995D" w14:textId="780E612B" w:rsidR="00065E56" w:rsidRPr="00521CB5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AB2AD66" w14:textId="13B308C9" w:rsidR="00065E56" w:rsidRPr="00521CB5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664BB9E" w14:textId="717E89DE" w:rsidR="00065E56" w:rsidRPr="00521CB5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E7BF1F3" w14:textId="13FDCB20" w:rsidR="00065E56" w:rsidRPr="00521CB5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6647EC" w14:textId="10E1CC2E" w:rsidR="00065E56" w:rsidRPr="00521CB5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162B0F7" w14:textId="022BCCAD" w:rsidR="00065E56" w:rsidRPr="00521CB5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557AD43" w14:textId="6F9EC7D2" w:rsidR="00065E56" w:rsidRPr="00521CB5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4BC27D6" w14:textId="4150E727" w:rsidR="00065E56" w:rsidRPr="00521CB5" w:rsidRDefault="00065E56" w:rsidP="004E09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7C095AA" w14:textId="65FDFE8A" w:rsidR="00065E56" w:rsidRPr="00521CB5" w:rsidRDefault="00016FE5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C1AE4AC" wp14:editId="70865CF7">
            <wp:extent cx="5145932" cy="6175118"/>
            <wp:effectExtent l="0" t="0" r="0" b="0"/>
            <wp:docPr id="1250976864" name="Picture 125097686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976864" name="Picture 1250976864" descr="Chart, scatte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372" cy="618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3C428" w14:textId="450928C5" w:rsidR="00065E56" w:rsidRPr="00521CB5" w:rsidRDefault="00065E56" w:rsidP="00065E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F6B3543" w14:textId="0EE7215C" w:rsidR="00521CB5" w:rsidRDefault="00521CB5" w:rsidP="00065E56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3F78DFA" w14:textId="5B0E9B91" w:rsidR="00521CB5" w:rsidRDefault="00521CB5" w:rsidP="00065E56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A72EB28" w14:textId="05B44370" w:rsidR="00521CB5" w:rsidRDefault="00521CB5" w:rsidP="00065E56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E24D744" w14:textId="6A77213F" w:rsidR="00016FE5" w:rsidRPr="00016FE5" w:rsidRDefault="00016FE5" w:rsidP="00016FE5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016FE5">
        <w:rPr>
          <w:rFonts w:ascii="Times New Roman" w:hAnsi="Times New Roman" w:cs="Times New Roman"/>
          <w:b/>
          <w:bCs/>
          <w:sz w:val="22"/>
          <w:szCs w:val="22"/>
        </w:rPr>
        <w:t>eFigure</w:t>
      </w:r>
      <w:proofErr w:type="spellEnd"/>
      <w:r w:rsidRPr="00016F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84B4A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016FE5">
        <w:rPr>
          <w:rFonts w:ascii="Times New Roman" w:hAnsi="Times New Roman" w:cs="Times New Roman"/>
          <w:b/>
          <w:bCs/>
          <w:sz w:val="22"/>
          <w:szCs w:val="22"/>
        </w:rPr>
        <w:t xml:space="preserve">2: </w:t>
      </w:r>
      <w:r w:rsidRPr="00016FE5">
        <w:rPr>
          <w:rFonts w:ascii="Times New Roman" w:hAnsi="Times New Roman" w:cs="Times New Roman"/>
          <w:sz w:val="22"/>
          <w:szCs w:val="22"/>
        </w:rPr>
        <w:t>Timing of follow-up and constituents of primary outcome. Outcomes on the left of the follow-up occurred before the follow-up assessment of discharge needs. There were 18% (35/195) of outcomes that occurred before 28 days, of which 12% (23/195) occurred before the follow-up assessment.</w:t>
      </w:r>
    </w:p>
    <w:p w14:paraId="0E042F1E" w14:textId="1E5B3846" w:rsidR="00521CB5" w:rsidRDefault="00521CB5" w:rsidP="00095292">
      <w:pPr>
        <w:rPr>
          <w:rFonts w:ascii="Times New Roman" w:hAnsi="Times New Roman" w:cs="Times New Roman"/>
          <w:sz w:val="18"/>
          <w:szCs w:val="18"/>
        </w:rPr>
      </w:pPr>
    </w:p>
    <w:p w14:paraId="052AE270" w14:textId="7933FF16" w:rsidR="001237F2" w:rsidRDefault="001237F2" w:rsidP="00016FE5">
      <w:pPr>
        <w:rPr>
          <w:rFonts w:ascii="Times New Roman" w:hAnsi="Times New Roman" w:cs="Times New Roman"/>
          <w:sz w:val="18"/>
          <w:szCs w:val="18"/>
        </w:rPr>
      </w:pPr>
    </w:p>
    <w:p w14:paraId="5ACDD531" w14:textId="2578AFB7" w:rsidR="00016FE5" w:rsidRDefault="00016FE5" w:rsidP="00016FE5">
      <w:pPr>
        <w:rPr>
          <w:rFonts w:ascii="Times New Roman" w:hAnsi="Times New Roman" w:cs="Times New Roman"/>
          <w:sz w:val="18"/>
          <w:szCs w:val="18"/>
        </w:rPr>
      </w:pPr>
    </w:p>
    <w:p w14:paraId="21F9BD13" w14:textId="04D74138" w:rsidR="00016FE5" w:rsidRDefault="00016FE5" w:rsidP="00016FE5">
      <w:pPr>
        <w:rPr>
          <w:rFonts w:ascii="Times New Roman" w:hAnsi="Times New Roman" w:cs="Times New Roman"/>
          <w:sz w:val="18"/>
          <w:szCs w:val="18"/>
        </w:rPr>
      </w:pPr>
    </w:p>
    <w:p w14:paraId="50EDC77A" w14:textId="4D0A6DC2" w:rsidR="00016FE5" w:rsidRDefault="00016FE5" w:rsidP="00016FE5">
      <w:pPr>
        <w:rPr>
          <w:rFonts w:ascii="Times New Roman" w:hAnsi="Times New Roman" w:cs="Times New Roman"/>
          <w:sz w:val="18"/>
          <w:szCs w:val="18"/>
        </w:rPr>
      </w:pPr>
    </w:p>
    <w:p w14:paraId="24218E89" w14:textId="3665D631" w:rsidR="00016FE5" w:rsidRDefault="00016FE5" w:rsidP="00016FE5">
      <w:pPr>
        <w:rPr>
          <w:rFonts w:ascii="Times New Roman" w:hAnsi="Times New Roman" w:cs="Times New Roman"/>
          <w:sz w:val="18"/>
          <w:szCs w:val="18"/>
        </w:rPr>
      </w:pPr>
    </w:p>
    <w:p w14:paraId="7BD6E705" w14:textId="7E69A71E" w:rsidR="00016FE5" w:rsidRDefault="00016FE5" w:rsidP="00016FE5">
      <w:pPr>
        <w:rPr>
          <w:rFonts w:ascii="Times New Roman" w:hAnsi="Times New Roman" w:cs="Times New Roman"/>
          <w:sz w:val="18"/>
          <w:szCs w:val="18"/>
        </w:rPr>
      </w:pPr>
    </w:p>
    <w:p w14:paraId="363D374A" w14:textId="657EE26E" w:rsidR="00016FE5" w:rsidRDefault="00016FE5" w:rsidP="00016FE5">
      <w:pPr>
        <w:rPr>
          <w:rFonts w:ascii="Times New Roman" w:hAnsi="Times New Roman" w:cs="Times New Roman"/>
          <w:sz w:val="18"/>
          <w:szCs w:val="18"/>
        </w:rPr>
      </w:pPr>
    </w:p>
    <w:p w14:paraId="4FC179EA" w14:textId="4C6EEBAF" w:rsidR="00016FE5" w:rsidRDefault="00016FE5" w:rsidP="00016FE5">
      <w:pPr>
        <w:rPr>
          <w:rFonts w:ascii="Times New Roman" w:hAnsi="Times New Roman" w:cs="Times New Roman"/>
          <w:sz w:val="18"/>
          <w:szCs w:val="18"/>
        </w:rPr>
      </w:pPr>
    </w:p>
    <w:p w14:paraId="56548512" w14:textId="0381DDFB" w:rsidR="00016FE5" w:rsidRDefault="00016FE5" w:rsidP="00016FE5">
      <w:pPr>
        <w:rPr>
          <w:rFonts w:ascii="Times New Roman" w:hAnsi="Times New Roman" w:cs="Times New Roman"/>
          <w:sz w:val="18"/>
          <w:szCs w:val="18"/>
        </w:rPr>
      </w:pPr>
    </w:p>
    <w:p w14:paraId="282DA2E1" w14:textId="79CE4A28" w:rsidR="00016FE5" w:rsidRDefault="00016FE5" w:rsidP="00016FE5">
      <w:pPr>
        <w:rPr>
          <w:rFonts w:ascii="Times New Roman" w:hAnsi="Times New Roman" w:cs="Times New Roman"/>
          <w:sz w:val="18"/>
          <w:szCs w:val="18"/>
        </w:rPr>
      </w:pPr>
    </w:p>
    <w:p w14:paraId="79FFD81D" w14:textId="6712CCD7" w:rsidR="00016FE5" w:rsidRDefault="00016FE5" w:rsidP="00016FE5">
      <w:pPr>
        <w:rPr>
          <w:rFonts w:ascii="Times New Roman" w:hAnsi="Times New Roman" w:cs="Times New Roman"/>
          <w:sz w:val="18"/>
          <w:szCs w:val="18"/>
        </w:rPr>
      </w:pPr>
    </w:p>
    <w:p w14:paraId="57493B21" w14:textId="2F6E57D3" w:rsidR="00016FE5" w:rsidRDefault="00016FE5" w:rsidP="00016FE5">
      <w:pPr>
        <w:rPr>
          <w:rFonts w:ascii="Times New Roman" w:hAnsi="Times New Roman" w:cs="Times New Roman"/>
          <w:sz w:val="18"/>
          <w:szCs w:val="18"/>
        </w:rPr>
      </w:pPr>
    </w:p>
    <w:p w14:paraId="4A634036" w14:textId="77777777" w:rsidR="00016FE5" w:rsidRPr="00016FE5" w:rsidRDefault="00016FE5" w:rsidP="00016FE5">
      <w:pPr>
        <w:rPr>
          <w:rFonts w:ascii="Times New Roman" w:hAnsi="Times New Roman" w:cs="Times New Roman"/>
          <w:sz w:val="18"/>
          <w:szCs w:val="18"/>
        </w:rPr>
      </w:pPr>
    </w:p>
    <w:p w14:paraId="593D84A1" w14:textId="77777777" w:rsidR="001237F2" w:rsidRPr="00521CB5" w:rsidRDefault="001237F2" w:rsidP="001237F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30F02AF" w14:textId="4C2B6EBA" w:rsidR="00F6702B" w:rsidRDefault="00016FE5" w:rsidP="00095292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3943BD32" wp14:editId="5252F8C8">
            <wp:extent cx="5573949" cy="4552231"/>
            <wp:effectExtent l="0" t="0" r="1905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1508" cy="457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E2C08" w14:textId="3C2ACC0A" w:rsidR="00F6702B" w:rsidRDefault="00F6702B" w:rsidP="00095292">
      <w:pPr>
        <w:rPr>
          <w:rFonts w:ascii="Times New Roman" w:hAnsi="Times New Roman" w:cs="Times New Roman"/>
          <w:sz w:val="18"/>
          <w:szCs w:val="18"/>
        </w:rPr>
      </w:pPr>
    </w:p>
    <w:p w14:paraId="1ACA143E" w14:textId="73AAC5A5" w:rsidR="001E5746" w:rsidRDefault="001E5746" w:rsidP="001E574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0E275B2" w14:textId="77777777" w:rsidR="001E5746" w:rsidRDefault="001E5746" w:rsidP="00095292">
      <w:pPr>
        <w:rPr>
          <w:rFonts w:ascii="Times New Roman" w:hAnsi="Times New Roman" w:cs="Times New Roman"/>
          <w:sz w:val="18"/>
          <w:szCs w:val="18"/>
        </w:rPr>
      </w:pPr>
    </w:p>
    <w:p w14:paraId="1F3A136B" w14:textId="77777777" w:rsidR="00095292" w:rsidRDefault="00095292" w:rsidP="00095292">
      <w:pPr>
        <w:rPr>
          <w:rFonts w:ascii="Times New Roman" w:hAnsi="Times New Roman" w:cs="Times New Roman"/>
          <w:sz w:val="18"/>
          <w:szCs w:val="18"/>
        </w:rPr>
      </w:pPr>
    </w:p>
    <w:p w14:paraId="72506984" w14:textId="774358F5" w:rsidR="00016FE5" w:rsidRPr="006F48DF" w:rsidRDefault="00016FE5" w:rsidP="00016FE5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eFigure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84B4A">
        <w:rPr>
          <w:rFonts w:ascii="Times New Roman" w:hAnsi="Times New Roman" w:cs="Times New Roman"/>
          <w:b/>
          <w:bCs/>
          <w:sz w:val="22"/>
          <w:szCs w:val="22"/>
        </w:rPr>
        <w:t>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3: </w:t>
      </w:r>
      <w:r>
        <w:rPr>
          <w:rFonts w:ascii="Times New Roman" w:hAnsi="Times New Roman" w:cs="Times New Roman"/>
          <w:sz w:val="22"/>
          <w:szCs w:val="22"/>
        </w:rPr>
        <w:t>Variable importance from random forest model predicting proportion of unmet needs.</w:t>
      </w:r>
    </w:p>
    <w:p w14:paraId="64D55E80" w14:textId="11ECD27C" w:rsidR="001E5746" w:rsidRDefault="001E5746">
      <w:pPr>
        <w:rPr>
          <w:rFonts w:ascii="Times New Roman" w:hAnsi="Times New Roman" w:cs="Times New Roman"/>
          <w:sz w:val="18"/>
          <w:szCs w:val="18"/>
        </w:rPr>
      </w:pPr>
    </w:p>
    <w:p w14:paraId="7CCFB3C1" w14:textId="472FEF32" w:rsidR="006F48DF" w:rsidRDefault="006F48DF" w:rsidP="0009529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4F82337" w14:textId="776981F7" w:rsidR="006F48DF" w:rsidRDefault="006F48DF" w:rsidP="0009529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2831C28" w14:textId="474966EA" w:rsidR="001237F2" w:rsidRPr="000264BA" w:rsidRDefault="001237F2" w:rsidP="001237F2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5ABE8BA" w14:textId="4F0BF51F" w:rsidR="006F48DF" w:rsidRDefault="006F48DF" w:rsidP="0009529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8C78007" w14:textId="36EC809A" w:rsidR="006F48DF" w:rsidRDefault="006F48DF" w:rsidP="0009529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2920907" w14:textId="2A0E7401" w:rsidR="006F48DF" w:rsidRPr="006F48DF" w:rsidRDefault="006F48DF" w:rsidP="0009529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632207D" w14:textId="792644D4" w:rsidR="001237F2" w:rsidRDefault="001237F2" w:rsidP="001237F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02108E7" w14:textId="77777777" w:rsidR="00095292" w:rsidRPr="00521CB5" w:rsidRDefault="00095292" w:rsidP="00065E56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095292" w:rsidRPr="00521CB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576D" w14:textId="77777777" w:rsidR="00C146E3" w:rsidRDefault="00C146E3" w:rsidP="00DA36C1">
      <w:r>
        <w:separator/>
      </w:r>
    </w:p>
  </w:endnote>
  <w:endnote w:type="continuationSeparator" w:id="0">
    <w:p w14:paraId="6761E6B5" w14:textId="77777777" w:rsidR="00C146E3" w:rsidRDefault="00C146E3" w:rsidP="00DA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7322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4ECD43" w14:textId="1818E602" w:rsidR="006515AF" w:rsidRDefault="006515AF" w:rsidP="006515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A22414" w14:textId="77777777" w:rsidR="006515AF" w:rsidRDefault="006515AF" w:rsidP="00DA36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48964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80C897" w14:textId="211DE494" w:rsidR="006515AF" w:rsidRDefault="006515AF" w:rsidP="006515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4141AA" w14:textId="77777777" w:rsidR="006515AF" w:rsidRDefault="006515AF" w:rsidP="00DA36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CD6C" w14:textId="77777777" w:rsidR="00C146E3" w:rsidRDefault="00C146E3" w:rsidP="00DA36C1">
      <w:r>
        <w:separator/>
      </w:r>
    </w:p>
  </w:footnote>
  <w:footnote w:type="continuationSeparator" w:id="0">
    <w:p w14:paraId="36E4A75D" w14:textId="77777777" w:rsidR="00C146E3" w:rsidRDefault="00C146E3" w:rsidP="00DA36C1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2029825701" textId="859360551" start="59" length="4" invalidationStart="59" invalidationLength="4" id="VIJE6I8Y"/>
    <int:ParagraphRange paragraphId="2029825701" textId="859360551" start="66" length="4" invalidationStart="66" invalidationLength="4" id="82my0P4i"/>
    <int:ParagraphRange paragraphId="2029825701" textId="859360551" start="187" length="3" invalidationStart="187" invalidationLength="3" id="bDPluNJh"/>
    <int:ParagraphRange paragraphId="2029825701" textId="859360551" start="252" length="11" invalidationStart="252" invalidationLength="11" id="iY5cZNcJ"/>
    <int:ParagraphRange paragraphId="615208035" textId="1176809226" start="145" length="12" invalidationStart="145" invalidationLength="12" id="4BghENM6"/>
    <int:ParagraphRange paragraphId="615208035" textId="1176809226" start="158" length="16" invalidationStart="158" invalidationLength="16" id="2iMiefXo"/>
    <int:ParagraphRange paragraphId="853917966" textId="697978562" start="84" length="14" invalidationStart="84" invalidationLength="14" id="635T5YiD"/>
    <int:ParagraphRange paragraphId="644839308" textId="804014938" start="108" length="16" invalidationStart="108" invalidationLength="16" id="9h3EVl5P"/>
    <int:ParagraphRange paragraphId="1839075639" textId="2087433146" start="50" length="7" invalidationStart="50" invalidationLength="7" id="WGCXL31d"/>
    <int:ParagraphRange paragraphId="1029344320" textId="650737554" start="27" length="10" invalidationStart="27" invalidationLength="10" id="SOJQwCXl"/>
    <int:ParagraphRange paragraphId="957823121" textId="1384697760" start="64" length="9" invalidationStart="64" invalidationLength="9" id="RMZ23ani"/>
    <int:ParagraphRange paragraphId="1259336493" textId="1640175626" start="58" length="5" invalidationStart="58" invalidationLength="5" id="gYql0gDV"/>
    <int:ParagraphRange paragraphId="1259336493" textId="1640175626" start="105" length="14" invalidationStart="105" invalidationLength="14" id="0fhf8lfF"/>
  </int:Manifest>
  <int:Observations>
    <int:Content id="VIJE6I8Y">
      <int:Rejection type="LegacyProofing"/>
    </int:Content>
    <int:Content id="82my0P4i">
      <int:Rejection type="LegacyProofing"/>
    </int:Content>
    <int:Content id="bDPluNJh">
      <int:Rejection type="LegacyProofing"/>
    </int:Content>
    <int:Content id="iY5cZNcJ">
      <int:Rejection type="LegacyProofing"/>
    </int:Content>
    <int:Content id="4BghENM6">
      <int:Rejection type="LegacyProofing"/>
    </int:Content>
    <int:Content id="2iMiefXo">
      <int:Rejection type="LegacyProofing"/>
    </int:Content>
    <int:Content id="635T5YiD">
      <int:Rejection type="LegacyProofing"/>
    </int:Content>
    <int:Content id="9h3EVl5P">
      <int:Rejection type="LegacyProofing"/>
    </int:Content>
    <int:Content id="WGCXL31d">
      <int:Rejection type="LegacyProofing"/>
    </int:Content>
    <int:Content id="SOJQwCXl">
      <int:Rejection type="LegacyProofing"/>
    </int:Content>
    <int:Content id="RMZ23ani">
      <int:Rejection type="LegacyProofing"/>
    </int:Content>
    <int:Content id="gYql0gDV">
      <int:Rejection type="LegacyProofing"/>
    </int:Content>
    <int:Content id="0fhf8lfF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F8"/>
    <w:rsid w:val="000014C2"/>
    <w:rsid w:val="000070B1"/>
    <w:rsid w:val="00013D4B"/>
    <w:rsid w:val="00016FE5"/>
    <w:rsid w:val="000264BA"/>
    <w:rsid w:val="00065E56"/>
    <w:rsid w:val="00095292"/>
    <w:rsid w:val="000A355E"/>
    <w:rsid w:val="000D7851"/>
    <w:rsid w:val="000F42F2"/>
    <w:rsid w:val="001237F2"/>
    <w:rsid w:val="001346DD"/>
    <w:rsid w:val="00135D39"/>
    <w:rsid w:val="0013750C"/>
    <w:rsid w:val="00145B13"/>
    <w:rsid w:val="00152FE3"/>
    <w:rsid w:val="0015688B"/>
    <w:rsid w:val="00167309"/>
    <w:rsid w:val="001A356A"/>
    <w:rsid w:val="001B752C"/>
    <w:rsid w:val="001C0D81"/>
    <w:rsid w:val="001E5746"/>
    <w:rsid w:val="0020394B"/>
    <w:rsid w:val="002168B2"/>
    <w:rsid w:val="00242C2D"/>
    <w:rsid w:val="002A20AC"/>
    <w:rsid w:val="002D7DF9"/>
    <w:rsid w:val="002E53CD"/>
    <w:rsid w:val="002F081D"/>
    <w:rsid w:val="0031017E"/>
    <w:rsid w:val="003555E3"/>
    <w:rsid w:val="00366B23"/>
    <w:rsid w:val="003768CC"/>
    <w:rsid w:val="00383788"/>
    <w:rsid w:val="004166D7"/>
    <w:rsid w:val="0043121D"/>
    <w:rsid w:val="004522B0"/>
    <w:rsid w:val="00462AF2"/>
    <w:rsid w:val="004E09B8"/>
    <w:rsid w:val="004E74CF"/>
    <w:rsid w:val="004F1684"/>
    <w:rsid w:val="00517B25"/>
    <w:rsid w:val="00521CB5"/>
    <w:rsid w:val="00524BBC"/>
    <w:rsid w:val="00531853"/>
    <w:rsid w:val="00586F46"/>
    <w:rsid w:val="005C3507"/>
    <w:rsid w:val="005D5A9D"/>
    <w:rsid w:val="005E1B4C"/>
    <w:rsid w:val="0060019E"/>
    <w:rsid w:val="00621036"/>
    <w:rsid w:val="00630375"/>
    <w:rsid w:val="006515AF"/>
    <w:rsid w:val="0067328C"/>
    <w:rsid w:val="006A5456"/>
    <w:rsid w:val="006A5B64"/>
    <w:rsid w:val="006C0BD2"/>
    <w:rsid w:val="006D7AE1"/>
    <w:rsid w:val="006F29FA"/>
    <w:rsid w:val="006F48DF"/>
    <w:rsid w:val="006F692C"/>
    <w:rsid w:val="007161BC"/>
    <w:rsid w:val="00732B8D"/>
    <w:rsid w:val="007F7FF7"/>
    <w:rsid w:val="00800699"/>
    <w:rsid w:val="00830579"/>
    <w:rsid w:val="008773EE"/>
    <w:rsid w:val="00895DD2"/>
    <w:rsid w:val="00897198"/>
    <w:rsid w:val="008E0660"/>
    <w:rsid w:val="008E41A7"/>
    <w:rsid w:val="00964A13"/>
    <w:rsid w:val="00983ECF"/>
    <w:rsid w:val="00A07019"/>
    <w:rsid w:val="00A0748B"/>
    <w:rsid w:val="00A24B24"/>
    <w:rsid w:val="00A27C4A"/>
    <w:rsid w:val="00A434D5"/>
    <w:rsid w:val="00A63919"/>
    <w:rsid w:val="00A81933"/>
    <w:rsid w:val="00AD2873"/>
    <w:rsid w:val="00B657C6"/>
    <w:rsid w:val="00BA58B3"/>
    <w:rsid w:val="00BB3352"/>
    <w:rsid w:val="00BB6D0B"/>
    <w:rsid w:val="00C146E3"/>
    <w:rsid w:val="00C26DF1"/>
    <w:rsid w:val="00C83343"/>
    <w:rsid w:val="00C84B4A"/>
    <w:rsid w:val="00D017A7"/>
    <w:rsid w:val="00D1AACB"/>
    <w:rsid w:val="00D21597"/>
    <w:rsid w:val="00D42C6F"/>
    <w:rsid w:val="00D472C9"/>
    <w:rsid w:val="00DA36C1"/>
    <w:rsid w:val="00E327F8"/>
    <w:rsid w:val="00E40F3E"/>
    <w:rsid w:val="00E91B6B"/>
    <w:rsid w:val="00EE3590"/>
    <w:rsid w:val="00F520B1"/>
    <w:rsid w:val="00F570B1"/>
    <w:rsid w:val="00F6702B"/>
    <w:rsid w:val="00F843B1"/>
    <w:rsid w:val="00F9127F"/>
    <w:rsid w:val="00FB6AAE"/>
    <w:rsid w:val="00FD3F1F"/>
    <w:rsid w:val="00FE3DC5"/>
    <w:rsid w:val="03747A55"/>
    <w:rsid w:val="058D1481"/>
    <w:rsid w:val="083D6E3C"/>
    <w:rsid w:val="0847EB78"/>
    <w:rsid w:val="08AF1F92"/>
    <w:rsid w:val="0C96BB48"/>
    <w:rsid w:val="10CFC728"/>
    <w:rsid w:val="11C38A1B"/>
    <w:rsid w:val="16536EE4"/>
    <w:rsid w:val="176E485E"/>
    <w:rsid w:val="1836620C"/>
    <w:rsid w:val="1B184238"/>
    <w:rsid w:val="1D886FEB"/>
    <w:rsid w:val="1FF6ED5C"/>
    <w:rsid w:val="21588DFC"/>
    <w:rsid w:val="23094C7F"/>
    <w:rsid w:val="232E8E1E"/>
    <w:rsid w:val="24F8264A"/>
    <w:rsid w:val="2A23FEDA"/>
    <w:rsid w:val="2F79A326"/>
    <w:rsid w:val="366CC28B"/>
    <w:rsid w:val="3953B695"/>
    <w:rsid w:val="3C58262E"/>
    <w:rsid w:val="4099FC42"/>
    <w:rsid w:val="40EFBCD8"/>
    <w:rsid w:val="43EE5BCE"/>
    <w:rsid w:val="47899DFE"/>
    <w:rsid w:val="4FADD840"/>
    <w:rsid w:val="50B3B679"/>
    <w:rsid w:val="50BE59FD"/>
    <w:rsid w:val="50C2619A"/>
    <w:rsid w:val="51E07B38"/>
    <w:rsid w:val="52FA1870"/>
    <w:rsid w:val="58B82E6F"/>
    <w:rsid w:val="58BEC85E"/>
    <w:rsid w:val="593B9229"/>
    <w:rsid w:val="5A4C13E6"/>
    <w:rsid w:val="5D923981"/>
    <w:rsid w:val="6146A40E"/>
    <w:rsid w:val="617A92F7"/>
    <w:rsid w:val="62BE44E2"/>
    <w:rsid w:val="62BFFDF8"/>
    <w:rsid w:val="63166358"/>
    <w:rsid w:val="6455435D"/>
    <w:rsid w:val="66CA1025"/>
    <w:rsid w:val="66F4AFC7"/>
    <w:rsid w:val="68DCD9AE"/>
    <w:rsid w:val="69407B1C"/>
    <w:rsid w:val="6C147A70"/>
    <w:rsid w:val="6E177EEB"/>
    <w:rsid w:val="6F0461BC"/>
    <w:rsid w:val="6FF23062"/>
    <w:rsid w:val="70E7EB93"/>
    <w:rsid w:val="714B8D01"/>
    <w:rsid w:val="732B2561"/>
    <w:rsid w:val="796FC743"/>
    <w:rsid w:val="7A6B7C9D"/>
    <w:rsid w:val="7B363746"/>
    <w:rsid w:val="7D328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3586"/>
  <w15:chartTrackingRefBased/>
  <w15:docId w15:val="{33F209BF-D5AB-374C-9CBA-45833A6D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65E5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5E56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5E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5E56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E5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E56"/>
    <w:pPr>
      <w:spacing w:after="160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E5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E56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56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5D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0D81"/>
  </w:style>
  <w:style w:type="character" w:styleId="CommentReference">
    <w:name w:val="annotation reference"/>
    <w:basedOn w:val="DefaultParagraphFont"/>
    <w:uiPriority w:val="99"/>
    <w:semiHidden/>
    <w:unhideWhenUsed/>
    <w:rsid w:val="00517B2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C0BD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A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80f01aa8be16456b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76F3-F143-4356-9CE4-A062DCC8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Somnath Bose</dc:creator>
  <cp:keywords/>
  <dc:description/>
  <cp:lastModifiedBy>Baeuerlein, Christopher</cp:lastModifiedBy>
  <cp:revision>2</cp:revision>
  <dcterms:created xsi:type="dcterms:W3CDTF">2022-11-03T18:57:00Z</dcterms:created>
  <dcterms:modified xsi:type="dcterms:W3CDTF">2022-11-03T18:57:00Z</dcterms:modified>
</cp:coreProperties>
</file>