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79EF" w14:textId="77777777" w:rsidR="00217C1E" w:rsidRPr="00217C1E" w:rsidRDefault="00217C1E" w:rsidP="00217C1E">
      <w:pPr>
        <w:rPr>
          <w:sz w:val="36"/>
          <w:szCs w:val="36"/>
        </w:rPr>
      </w:pPr>
      <w:r w:rsidRPr="00217C1E">
        <w:rPr>
          <w:b/>
          <w:bCs/>
          <w:sz w:val="36"/>
          <w:szCs w:val="36"/>
        </w:rPr>
        <w:t>Supplementary Table 1.</w:t>
      </w:r>
      <w:r w:rsidRPr="00217C1E">
        <w:rPr>
          <w:sz w:val="36"/>
          <w:szCs w:val="36"/>
        </w:rPr>
        <w:t xml:space="preserve"> List of PICO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C1E" w:rsidRPr="00217C1E" w14:paraId="5943BFE0" w14:textId="77777777" w:rsidTr="00E9733D">
        <w:tc>
          <w:tcPr>
            <w:tcW w:w="9350" w:type="dxa"/>
            <w:gridSpan w:val="4"/>
          </w:tcPr>
          <w:p w14:paraId="79EECD37" w14:textId="77777777" w:rsidR="00217C1E" w:rsidRPr="00217C1E" w:rsidRDefault="00217C1E" w:rsidP="00217C1E">
            <w:pPr>
              <w:rPr>
                <w:b/>
              </w:rPr>
            </w:pPr>
            <w:r w:rsidRPr="00217C1E">
              <w:rPr>
                <w:b/>
              </w:rPr>
              <w:t>NEUROLOGY</w:t>
            </w:r>
          </w:p>
        </w:tc>
      </w:tr>
      <w:tr w:rsidR="00217C1E" w:rsidRPr="00217C1E" w14:paraId="7938EEF6" w14:textId="77777777" w:rsidTr="00E9733D">
        <w:tc>
          <w:tcPr>
            <w:tcW w:w="9350" w:type="dxa"/>
            <w:gridSpan w:val="4"/>
          </w:tcPr>
          <w:p w14:paraId="1724C8D2" w14:textId="75A2AE10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high-grade encephalopathy, should we recommend</w:t>
            </w:r>
            <w:r w:rsidR="001845C8">
              <w:t xml:space="preserve"> using</w:t>
            </w:r>
            <w:r w:rsidRPr="00217C1E">
              <w:t xml:space="preserve"> intracranial pressure monitoring?</w:t>
            </w:r>
          </w:p>
        </w:tc>
      </w:tr>
      <w:tr w:rsidR="00217C1E" w:rsidRPr="00217C1E" w14:paraId="320120B3" w14:textId="77777777" w:rsidTr="00E9733D">
        <w:tc>
          <w:tcPr>
            <w:tcW w:w="2337" w:type="dxa"/>
          </w:tcPr>
          <w:p w14:paraId="183448EF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8DEAC27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017F17E8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03C4DA8E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77D1F128" w14:textId="77777777" w:rsidTr="00E9733D">
        <w:tc>
          <w:tcPr>
            <w:tcW w:w="2337" w:type="dxa"/>
          </w:tcPr>
          <w:p w14:paraId="70505151" w14:textId="77777777" w:rsidR="00217C1E" w:rsidRPr="00217C1E" w:rsidRDefault="00217C1E" w:rsidP="00217C1E">
            <w:r w:rsidRPr="00217C1E">
              <w:t>Critically ill patients with acute liver failure and high-grade encephalopathy</w:t>
            </w:r>
          </w:p>
        </w:tc>
        <w:tc>
          <w:tcPr>
            <w:tcW w:w="2337" w:type="dxa"/>
          </w:tcPr>
          <w:p w14:paraId="544C8C9E" w14:textId="77777777" w:rsidR="00217C1E" w:rsidRPr="00217C1E" w:rsidRDefault="00217C1E" w:rsidP="00217C1E">
            <w:r w:rsidRPr="00217C1E">
              <w:t>Intracranial Pressure Monitoring</w:t>
            </w:r>
          </w:p>
        </w:tc>
        <w:tc>
          <w:tcPr>
            <w:tcW w:w="2338" w:type="dxa"/>
          </w:tcPr>
          <w:p w14:paraId="17BB791F" w14:textId="77777777" w:rsidR="00217C1E" w:rsidRPr="00217C1E" w:rsidRDefault="00217C1E" w:rsidP="00217C1E">
            <w:r w:rsidRPr="00217C1E">
              <w:t>No Intracranial Pressure Monitoring</w:t>
            </w:r>
          </w:p>
          <w:p w14:paraId="0E224712" w14:textId="77777777" w:rsidR="00217C1E" w:rsidRPr="00217C1E" w:rsidRDefault="00217C1E" w:rsidP="00217C1E"/>
        </w:tc>
        <w:tc>
          <w:tcPr>
            <w:tcW w:w="2338" w:type="dxa"/>
          </w:tcPr>
          <w:p w14:paraId="540D48D7" w14:textId="77777777" w:rsidR="00217C1E" w:rsidRPr="00217C1E" w:rsidRDefault="00217C1E" w:rsidP="00217C1E">
            <w:r w:rsidRPr="00217C1E">
              <w:t>Mortality</w:t>
            </w:r>
          </w:p>
          <w:p w14:paraId="1CB04F00" w14:textId="77777777" w:rsidR="00217C1E" w:rsidRPr="00217C1E" w:rsidRDefault="00217C1E" w:rsidP="00217C1E">
            <w:r w:rsidRPr="00217C1E">
              <w:t>Intracranial Hemorrhage</w:t>
            </w:r>
          </w:p>
          <w:p w14:paraId="32D3863F" w14:textId="77777777" w:rsidR="00217C1E" w:rsidRPr="00217C1E" w:rsidRDefault="00217C1E" w:rsidP="00217C1E">
            <w:r w:rsidRPr="00217C1E">
              <w:t>Infection</w:t>
            </w:r>
          </w:p>
        </w:tc>
      </w:tr>
      <w:tr w:rsidR="00217C1E" w:rsidRPr="00217C1E" w14:paraId="21506208" w14:textId="77777777" w:rsidTr="00E9733D">
        <w:tc>
          <w:tcPr>
            <w:tcW w:w="9350" w:type="dxa"/>
            <w:gridSpan w:val="4"/>
          </w:tcPr>
          <w:p w14:paraId="4C1D764E" w14:textId="09E5BA7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ALF</w:t>
            </w:r>
            <w:r w:rsidRPr="00217C1E">
              <w:t xml:space="preserve"> patients </w:t>
            </w:r>
            <w:r w:rsidR="001845C8">
              <w:t>with</w:t>
            </w:r>
            <w:r w:rsidRPr="00217C1E">
              <w:t xml:space="preserve"> </w:t>
            </w:r>
            <w:proofErr w:type="spellStart"/>
            <w:r w:rsidRPr="00217C1E">
              <w:t>hyperammonenia</w:t>
            </w:r>
            <w:proofErr w:type="spellEnd"/>
            <w:r w:rsidRPr="00217C1E">
              <w:t>, should we recommend</w:t>
            </w:r>
            <w:r w:rsidR="001845C8">
              <w:t xml:space="preserve"> using</w:t>
            </w:r>
            <w:r w:rsidRPr="00217C1E">
              <w:t xml:space="preserve"> therapeutic plasma exchange</w:t>
            </w:r>
          </w:p>
        </w:tc>
      </w:tr>
      <w:tr w:rsidR="00217C1E" w:rsidRPr="00217C1E" w14:paraId="4C220456" w14:textId="77777777" w:rsidTr="00E9733D">
        <w:tc>
          <w:tcPr>
            <w:tcW w:w="2337" w:type="dxa"/>
          </w:tcPr>
          <w:p w14:paraId="23CDA2A0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2E4A62C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8C7BBDA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17E7A2D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5E4CD40D" w14:textId="77777777" w:rsidTr="00E9733D">
        <w:tc>
          <w:tcPr>
            <w:tcW w:w="2337" w:type="dxa"/>
          </w:tcPr>
          <w:p w14:paraId="500D37F9" w14:textId="77777777" w:rsidR="00217C1E" w:rsidRPr="00217C1E" w:rsidRDefault="00217C1E" w:rsidP="00217C1E">
            <w:r w:rsidRPr="00217C1E">
              <w:t>Critically ill patients with acute liver failure and hyperammonemia</w:t>
            </w:r>
          </w:p>
        </w:tc>
        <w:tc>
          <w:tcPr>
            <w:tcW w:w="2337" w:type="dxa"/>
          </w:tcPr>
          <w:p w14:paraId="26293868" w14:textId="77777777" w:rsidR="00217C1E" w:rsidRPr="00217C1E" w:rsidRDefault="00217C1E" w:rsidP="00217C1E">
            <w:r w:rsidRPr="00217C1E">
              <w:t>Therapeutic plasma exchange</w:t>
            </w:r>
          </w:p>
        </w:tc>
        <w:tc>
          <w:tcPr>
            <w:tcW w:w="2338" w:type="dxa"/>
          </w:tcPr>
          <w:p w14:paraId="1665A54E" w14:textId="77777777" w:rsidR="00217C1E" w:rsidRPr="00217C1E" w:rsidRDefault="00217C1E" w:rsidP="00217C1E">
            <w:r w:rsidRPr="00217C1E">
              <w:t>No therapeutic plasma exchange</w:t>
            </w:r>
          </w:p>
        </w:tc>
        <w:tc>
          <w:tcPr>
            <w:tcW w:w="2338" w:type="dxa"/>
          </w:tcPr>
          <w:p w14:paraId="54836BAA" w14:textId="77777777" w:rsidR="00217C1E" w:rsidRPr="00217C1E" w:rsidRDefault="00217C1E" w:rsidP="00217C1E">
            <w:r w:rsidRPr="00217C1E">
              <w:t>Mortality</w:t>
            </w:r>
          </w:p>
          <w:p w14:paraId="50C639CA" w14:textId="77777777" w:rsidR="00217C1E" w:rsidRPr="00217C1E" w:rsidRDefault="00217C1E" w:rsidP="00217C1E">
            <w:r w:rsidRPr="00217C1E">
              <w:t>Transplant free survival</w:t>
            </w:r>
          </w:p>
          <w:p w14:paraId="5FA3DCD6" w14:textId="77777777" w:rsidR="00217C1E" w:rsidRPr="00217C1E" w:rsidRDefault="00217C1E" w:rsidP="00217C1E">
            <w:r w:rsidRPr="00217C1E">
              <w:t>Serum ammonia levels</w:t>
            </w:r>
          </w:p>
          <w:p w14:paraId="2C5BF182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414268CD" w14:textId="77777777" w:rsidTr="00E9733D">
        <w:tc>
          <w:tcPr>
            <w:tcW w:w="9350" w:type="dxa"/>
            <w:gridSpan w:val="4"/>
          </w:tcPr>
          <w:p w14:paraId="54CC6B6F" w14:textId="573B0778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ALF</w:t>
            </w:r>
            <w:r w:rsidRPr="00217C1E">
              <w:t xml:space="preserve"> patients </w:t>
            </w:r>
            <w:r w:rsidR="001845C8">
              <w:t>with</w:t>
            </w:r>
            <w:r w:rsidRPr="00217C1E">
              <w:t xml:space="preserve"> high-grade encephalopathy, should we recommend using hypertonic saline</w:t>
            </w:r>
          </w:p>
        </w:tc>
      </w:tr>
      <w:tr w:rsidR="00217C1E" w:rsidRPr="00217C1E" w14:paraId="1BFCC3DD" w14:textId="77777777" w:rsidTr="00E9733D">
        <w:tc>
          <w:tcPr>
            <w:tcW w:w="2337" w:type="dxa"/>
          </w:tcPr>
          <w:p w14:paraId="2BBB5465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CA16AF3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6790D852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AC7BF25" w14:textId="77777777" w:rsidR="00217C1E" w:rsidRPr="00217C1E" w:rsidRDefault="00217C1E" w:rsidP="00217C1E">
            <w:r w:rsidRPr="00217C1E">
              <w:t>Outcomes(s)</w:t>
            </w:r>
          </w:p>
        </w:tc>
      </w:tr>
      <w:tr w:rsidR="00217C1E" w:rsidRPr="00217C1E" w14:paraId="06DDF8DA" w14:textId="77777777" w:rsidTr="00E9733D">
        <w:tc>
          <w:tcPr>
            <w:tcW w:w="2337" w:type="dxa"/>
          </w:tcPr>
          <w:p w14:paraId="4AF2AB75" w14:textId="77777777" w:rsidR="00217C1E" w:rsidRPr="00217C1E" w:rsidRDefault="00217C1E" w:rsidP="00217C1E">
            <w:r w:rsidRPr="00217C1E">
              <w:t>Critically ill patients with acute liver failure and high-grade encephalopathy</w:t>
            </w:r>
          </w:p>
        </w:tc>
        <w:tc>
          <w:tcPr>
            <w:tcW w:w="2337" w:type="dxa"/>
          </w:tcPr>
          <w:p w14:paraId="5AA88DDB" w14:textId="77777777" w:rsidR="00217C1E" w:rsidRPr="00217C1E" w:rsidRDefault="00217C1E" w:rsidP="00217C1E">
            <w:r w:rsidRPr="00217C1E">
              <w:t>Administration of hypertonic saline</w:t>
            </w:r>
          </w:p>
        </w:tc>
        <w:tc>
          <w:tcPr>
            <w:tcW w:w="2338" w:type="dxa"/>
          </w:tcPr>
          <w:p w14:paraId="0F56E90C" w14:textId="77777777" w:rsidR="00217C1E" w:rsidRPr="00217C1E" w:rsidRDefault="00217C1E" w:rsidP="00217C1E">
            <w:r w:rsidRPr="00217C1E">
              <w:t>No administration of hypertonic saline</w:t>
            </w:r>
          </w:p>
        </w:tc>
        <w:tc>
          <w:tcPr>
            <w:tcW w:w="2338" w:type="dxa"/>
          </w:tcPr>
          <w:p w14:paraId="143726B6" w14:textId="77777777" w:rsidR="00217C1E" w:rsidRPr="00217C1E" w:rsidRDefault="00217C1E" w:rsidP="00217C1E">
            <w:r w:rsidRPr="00217C1E">
              <w:t>Mortality</w:t>
            </w:r>
          </w:p>
          <w:p w14:paraId="22D4D42F" w14:textId="77777777" w:rsidR="00217C1E" w:rsidRPr="00217C1E" w:rsidRDefault="00217C1E" w:rsidP="00217C1E">
            <w:r w:rsidRPr="00217C1E">
              <w:t>Intracranial hypertension</w:t>
            </w:r>
          </w:p>
          <w:p w14:paraId="59DCCE2A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04E6BFC9" w14:textId="77777777" w:rsidTr="00E9733D">
        <w:tc>
          <w:tcPr>
            <w:tcW w:w="9350" w:type="dxa"/>
            <w:gridSpan w:val="4"/>
          </w:tcPr>
          <w:p w14:paraId="0CA083A3" w14:textId="26259676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high-grade encephalopathy, should we recommend</w:t>
            </w:r>
            <w:r w:rsidR="001845C8">
              <w:t xml:space="preserve"> using</w:t>
            </w:r>
            <w:r w:rsidRPr="00217C1E">
              <w:t xml:space="preserve"> induced moderate hypothermia</w:t>
            </w:r>
          </w:p>
        </w:tc>
      </w:tr>
      <w:tr w:rsidR="00217C1E" w:rsidRPr="00217C1E" w14:paraId="2C4C39C4" w14:textId="77777777" w:rsidTr="00E9733D">
        <w:tc>
          <w:tcPr>
            <w:tcW w:w="2337" w:type="dxa"/>
          </w:tcPr>
          <w:p w14:paraId="23584502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0C5C200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4545EFF5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713590E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7BD5BAA0" w14:textId="77777777" w:rsidTr="00E9733D">
        <w:tc>
          <w:tcPr>
            <w:tcW w:w="2337" w:type="dxa"/>
          </w:tcPr>
          <w:p w14:paraId="0350D937" w14:textId="77777777" w:rsidR="00217C1E" w:rsidRPr="00217C1E" w:rsidRDefault="00217C1E" w:rsidP="00217C1E">
            <w:r w:rsidRPr="00217C1E">
              <w:t>Critically ill patients with acute liver failure and high-grade encephalopathy</w:t>
            </w:r>
          </w:p>
        </w:tc>
        <w:tc>
          <w:tcPr>
            <w:tcW w:w="2337" w:type="dxa"/>
          </w:tcPr>
          <w:p w14:paraId="4FA9D19F" w14:textId="77777777" w:rsidR="00217C1E" w:rsidRPr="00217C1E" w:rsidRDefault="00217C1E" w:rsidP="00217C1E">
            <w:r w:rsidRPr="00217C1E">
              <w:t>Induced moderate hypothermia</w:t>
            </w:r>
          </w:p>
        </w:tc>
        <w:tc>
          <w:tcPr>
            <w:tcW w:w="2338" w:type="dxa"/>
          </w:tcPr>
          <w:p w14:paraId="40DB94E9" w14:textId="77777777" w:rsidR="00217C1E" w:rsidRPr="00217C1E" w:rsidRDefault="00217C1E" w:rsidP="00217C1E">
            <w:r w:rsidRPr="00217C1E">
              <w:t>Normothermia</w:t>
            </w:r>
          </w:p>
        </w:tc>
        <w:tc>
          <w:tcPr>
            <w:tcW w:w="2338" w:type="dxa"/>
          </w:tcPr>
          <w:p w14:paraId="42EC7873" w14:textId="77777777" w:rsidR="00217C1E" w:rsidRPr="00217C1E" w:rsidRDefault="00217C1E" w:rsidP="00217C1E">
            <w:r w:rsidRPr="00217C1E">
              <w:t>Mortality</w:t>
            </w:r>
          </w:p>
          <w:p w14:paraId="04D5AA66" w14:textId="77777777" w:rsidR="00217C1E" w:rsidRPr="00217C1E" w:rsidRDefault="00217C1E" w:rsidP="00217C1E">
            <w:r w:rsidRPr="00217C1E">
              <w:t>Intracranial hypertension</w:t>
            </w:r>
          </w:p>
          <w:p w14:paraId="13F6BDA2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415D71E6" w14:textId="77777777" w:rsidTr="00E9733D">
        <w:tc>
          <w:tcPr>
            <w:tcW w:w="9350" w:type="dxa"/>
            <w:gridSpan w:val="4"/>
          </w:tcPr>
          <w:p w14:paraId="516596F7" w14:textId="6A4603A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lastRenderedPageBreak/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hepatic encephalopathy, should we recommend using non-absorbable disaccharides </w:t>
            </w:r>
          </w:p>
        </w:tc>
      </w:tr>
      <w:tr w:rsidR="00217C1E" w:rsidRPr="00217C1E" w14:paraId="064ED54B" w14:textId="77777777" w:rsidTr="00E9733D">
        <w:tc>
          <w:tcPr>
            <w:tcW w:w="2337" w:type="dxa"/>
          </w:tcPr>
          <w:p w14:paraId="38E75B2C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1EA17FED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4B571E1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FDE82DB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1BA81B1E" w14:textId="77777777" w:rsidTr="00E9733D">
        <w:tc>
          <w:tcPr>
            <w:tcW w:w="2337" w:type="dxa"/>
          </w:tcPr>
          <w:p w14:paraId="19594789" w14:textId="77777777" w:rsidR="00217C1E" w:rsidRPr="00217C1E" w:rsidRDefault="00217C1E" w:rsidP="00217C1E">
            <w:r w:rsidRPr="00217C1E">
              <w:t>Critically ill patients with acute on chronic liver failure</w:t>
            </w:r>
          </w:p>
        </w:tc>
        <w:tc>
          <w:tcPr>
            <w:tcW w:w="2337" w:type="dxa"/>
          </w:tcPr>
          <w:p w14:paraId="111A0978" w14:textId="77777777" w:rsidR="00217C1E" w:rsidRPr="00217C1E" w:rsidRDefault="00217C1E" w:rsidP="00217C1E">
            <w:r w:rsidRPr="00217C1E">
              <w:t>Non-absorbable disaccharides for hepatic encephalopathy</w:t>
            </w:r>
          </w:p>
        </w:tc>
        <w:tc>
          <w:tcPr>
            <w:tcW w:w="2338" w:type="dxa"/>
          </w:tcPr>
          <w:p w14:paraId="2EEA0B00" w14:textId="77777777" w:rsidR="00217C1E" w:rsidRPr="00217C1E" w:rsidRDefault="00217C1E" w:rsidP="00217C1E">
            <w:r w:rsidRPr="00217C1E">
              <w:t>No intervention</w:t>
            </w:r>
          </w:p>
        </w:tc>
        <w:tc>
          <w:tcPr>
            <w:tcW w:w="2338" w:type="dxa"/>
          </w:tcPr>
          <w:p w14:paraId="63B4C0A3" w14:textId="77777777" w:rsidR="00217C1E" w:rsidRPr="00217C1E" w:rsidRDefault="00217C1E" w:rsidP="00217C1E">
            <w:r w:rsidRPr="00217C1E">
              <w:t>Mortality</w:t>
            </w:r>
          </w:p>
          <w:p w14:paraId="284F0B8D" w14:textId="77777777" w:rsidR="00217C1E" w:rsidRPr="00217C1E" w:rsidRDefault="00217C1E" w:rsidP="00217C1E">
            <w:r w:rsidRPr="00217C1E">
              <w:t>Hepatic encephalopathy</w:t>
            </w:r>
          </w:p>
          <w:p w14:paraId="7B7AEDFF" w14:textId="77777777" w:rsidR="00217C1E" w:rsidRPr="00217C1E" w:rsidRDefault="00217C1E" w:rsidP="00217C1E">
            <w:r w:rsidRPr="00217C1E">
              <w:t>Organ Failure</w:t>
            </w:r>
          </w:p>
          <w:p w14:paraId="36093E4F" w14:textId="77777777" w:rsidR="00217C1E" w:rsidRPr="00217C1E" w:rsidRDefault="00217C1E" w:rsidP="00217C1E">
            <w:r w:rsidRPr="00217C1E">
              <w:t>Infections</w:t>
            </w:r>
          </w:p>
        </w:tc>
      </w:tr>
      <w:tr w:rsidR="00217C1E" w:rsidRPr="00217C1E" w14:paraId="7775DD3D" w14:textId="77777777" w:rsidTr="00E9733D">
        <w:tc>
          <w:tcPr>
            <w:tcW w:w="9350" w:type="dxa"/>
            <w:gridSpan w:val="4"/>
          </w:tcPr>
          <w:p w14:paraId="1B250D24" w14:textId="46EA9B2E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hepatic encephalopathy should we recommend </w:t>
            </w:r>
            <w:r w:rsidR="001845C8">
              <w:t>using</w:t>
            </w:r>
            <w:r w:rsidRPr="00217C1E">
              <w:t xml:space="preserve"> enteral polyethylene glycol (PEG) </w:t>
            </w:r>
          </w:p>
        </w:tc>
      </w:tr>
      <w:tr w:rsidR="00217C1E" w:rsidRPr="00217C1E" w14:paraId="0B09ED0A" w14:textId="77777777" w:rsidTr="00E9733D">
        <w:tc>
          <w:tcPr>
            <w:tcW w:w="2337" w:type="dxa"/>
          </w:tcPr>
          <w:p w14:paraId="7FB57214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6EE67275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19C1E2D3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E2776EB" w14:textId="77777777" w:rsidR="00217C1E" w:rsidRPr="00217C1E" w:rsidRDefault="00217C1E" w:rsidP="00217C1E">
            <w:r w:rsidRPr="00217C1E">
              <w:t>Outcomes</w:t>
            </w:r>
          </w:p>
        </w:tc>
      </w:tr>
      <w:tr w:rsidR="00217C1E" w:rsidRPr="00217C1E" w14:paraId="12CEC004" w14:textId="77777777" w:rsidTr="00E9733D">
        <w:tc>
          <w:tcPr>
            <w:tcW w:w="2337" w:type="dxa"/>
          </w:tcPr>
          <w:p w14:paraId="16D7600B" w14:textId="77777777" w:rsidR="00217C1E" w:rsidRPr="00217C1E" w:rsidRDefault="00217C1E" w:rsidP="00217C1E">
            <w:r w:rsidRPr="00217C1E">
              <w:t>Critically ill patients with ACLF</w:t>
            </w:r>
          </w:p>
        </w:tc>
        <w:tc>
          <w:tcPr>
            <w:tcW w:w="2337" w:type="dxa"/>
          </w:tcPr>
          <w:p w14:paraId="5F8C3D71" w14:textId="77777777" w:rsidR="00217C1E" w:rsidRPr="00217C1E" w:rsidRDefault="00217C1E" w:rsidP="00217C1E">
            <w:r w:rsidRPr="00217C1E">
              <w:t xml:space="preserve">PEG for hepatic encephalopathy as an alternative to lactulose </w:t>
            </w:r>
          </w:p>
        </w:tc>
        <w:tc>
          <w:tcPr>
            <w:tcW w:w="2338" w:type="dxa"/>
          </w:tcPr>
          <w:p w14:paraId="221E01C7" w14:textId="77777777" w:rsidR="00217C1E" w:rsidRPr="00217C1E" w:rsidRDefault="00217C1E" w:rsidP="00217C1E">
            <w:r w:rsidRPr="00217C1E">
              <w:t>Lactulose</w:t>
            </w:r>
          </w:p>
        </w:tc>
        <w:tc>
          <w:tcPr>
            <w:tcW w:w="2338" w:type="dxa"/>
          </w:tcPr>
          <w:p w14:paraId="7436EE14" w14:textId="77777777" w:rsidR="00217C1E" w:rsidRPr="00217C1E" w:rsidRDefault="00217C1E" w:rsidP="00217C1E">
            <w:r w:rsidRPr="00217C1E">
              <w:t>Mortality</w:t>
            </w:r>
          </w:p>
          <w:p w14:paraId="7A587DB5" w14:textId="77777777" w:rsidR="00217C1E" w:rsidRPr="00217C1E" w:rsidRDefault="00217C1E" w:rsidP="00217C1E">
            <w:r w:rsidRPr="00217C1E">
              <w:t>Hepatic encephalopathy</w:t>
            </w:r>
          </w:p>
          <w:p w14:paraId="2FDB801E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0F7EC25A" w14:textId="77777777" w:rsidTr="00E9733D">
        <w:tc>
          <w:tcPr>
            <w:tcW w:w="9350" w:type="dxa"/>
            <w:gridSpan w:val="4"/>
          </w:tcPr>
          <w:p w14:paraId="20A90703" w14:textId="205740F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hepatic encephalopathy, should we recommend </w:t>
            </w:r>
            <w:r w:rsidR="001845C8">
              <w:t>using</w:t>
            </w:r>
            <w:r w:rsidRPr="00217C1E">
              <w:t xml:space="preserve"> oral rifaximin as adjunctive therapy</w:t>
            </w:r>
          </w:p>
        </w:tc>
      </w:tr>
      <w:tr w:rsidR="00217C1E" w:rsidRPr="00217C1E" w14:paraId="1B155F4A" w14:textId="77777777" w:rsidTr="00E9733D">
        <w:tc>
          <w:tcPr>
            <w:tcW w:w="2337" w:type="dxa"/>
          </w:tcPr>
          <w:p w14:paraId="0CF2BC62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731AC3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27A928DB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1F910FBC" w14:textId="77777777" w:rsidR="00217C1E" w:rsidRPr="00217C1E" w:rsidRDefault="00217C1E" w:rsidP="00217C1E">
            <w:r w:rsidRPr="00217C1E">
              <w:t>Outcomes</w:t>
            </w:r>
          </w:p>
        </w:tc>
      </w:tr>
      <w:tr w:rsidR="00217C1E" w:rsidRPr="00217C1E" w14:paraId="3777BFAE" w14:textId="77777777" w:rsidTr="00E9733D">
        <w:tc>
          <w:tcPr>
            <w:tcW w:w="2337" w:type="dxa"/>
          </w:tcPr>
          <w:p w14:paraId="1DF55202" w14:textId="77777777" w:rsidR="00217C1E" w:rsidRPr="00217C1E" w:rsidRDefault="00217C1E" w:rsidP="00217C1E">
            <w:r w:rsidRPr="00217C1E">
              <w:t>Critically ill patients with ACLF</w:t>
            </w:r>
          </w:p>
        </w:tc>
        <w:tc>
          <w:tcPr>
            <w:tcW w:w="2337" w:type="dxa"/>
          </w:tcPr>
          <w:p w14:paraId="6757CC13" w14:textId="77777777" w:rsidR="00217C1E" w:rsidRPr="00217C1E" w:rsidRDefault="00217C1E" w:rsidP="00217C1E">
            <w:r w:rsidRPr="00217C1E">
              <w:t>Rifaximin as adjunctive therapy to lactulose for hepatic encephalopathy</w:t>
            </w:r>
          </w:p>
        </w:tc>
        <w:tc>
          <w:tcPr>
            <w:tcW w:w="2338" w:type="dxa"/>
          </w:tcPr>
          <w:p w14:paraId="2E3CDB55" w14:textId="77777777" w:rsidR="00217C1E" w:rsidRPr="00217C1E" w:rsidRDefault="00217C1E" w:rsidP="00217C1E">
            <w:r w:rsidRPr="00217C1E">
              <w:t>Lactulose alone</w:t>
            </w:r>
          </w:p>
        </w:tc>
        <w:tc>
          <w:tcPr>
            <w:tcW w:w="2338" w:type="dxa"/>
          </w:tcPr>
          <w:p w14:paraId="6FB70AF7" w14:textId="77777777" w:rsidR="00217C1E" w:rsidRPr="00217C1E" w:rsidRDefault="00217C1E" w:rsidP="00217C1E">
            <w:r w:rsidRPr="00217C1E">
              <w:t>Mortality</w:t>
            </w:r>
          </w:p>
          <w:p w14:paraId="5C2CA3AF" w14:textId="77777777" w:rsidR="00217C1E" w:rsidRPr="00217C1E" w:rsidRDefault="00217C1E" w:rsidP="00217C1E">
            <w:r w:rsidRPr="00217C1E">
              <w:t>Hepatic encephalopathy</w:t>
            </w:r>
          </w:p>
          <w:p w14:paraId="37905774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315E02F4" w14:textId="77777777" w:rsidTr="00E9733D">
        <w:tc>
          <w:tcPr>
            <w:tcW w:w="9350" w:type="dxa"/>
            <w:gridSpan w:val="4"/>
          </w:tcPr>
          <w:p w14:paraId="08013514" w14:textId="31135370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hepatic encephalopathy, should we recommend </w:t>
            </w:r>
            <w:r w:rsidR="001845C8">
              <w:t>using</w:t>
            </w:r>
            <w:r w:rsidRPr="00217C1E">
              <w:t xml:space="preserve"> L-Ornithine L- Aspartate (LOLA)</w:t>
            </w:r>
          </w:p>
        </w:tc>
      </w:tr>
      <w:tr w:rsidR="00217C1E" w:rsidRPr="00217C1E" w14:paraId="629411C8" w14:textId="77777777" w:rsidTr="00E9733D">
        <w:tc>
          <w:tcPr>
            <w:tcW w:w="2337" w:type="dxa"/>
          </w:tcPr>
          <w:p w14:paraId="7EA41770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78242AD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1E8D077A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36486CC" w14:textId="77777777" w:rsidR="00217C1E" w:rsidRPr="00217C1E" w:rsidRDefault="00217C1E" w:rsidP="00217C1E">
            <w:r w:rsidRPr="00217C1E">
              <w:t>Outcomes</w:t>
            </w:r>
          </w:p>
        </w:tc>
      </w:tr>
      <w:tr w:rsidR="00217C1E" w:rsidRPr="00217C1E" w14:paraId="12EBAAB9" w14:textId="77777777" w:rsidTr="00E9733D">
        <w:tc>
          <w:tcPr>
            <w:tcW w:w="2337" w:type="dxa"/>
          </w:tcPr>
          <w:p w14:paraId="657AFF0B" w14:textId="77777777" w:rsidR="00217C1E" w:rsidRPr="00217C1E" w:rsidRDefault="00217C1E" w:rsidP="00217C1E">
            <w:r w:rsidRPr="00217C1E">
              <w:t>Critically ill patients with ACLF</w:t>
            </w:r>
          </w:p>
        </w:tc>
        <w:tc>
          <w:tcPr>
            <w:tcW w:w="2337" w:type="dxa"/>
          </w:tcPr>
          <w:p w14:paraId="3A973D96" w14:textId="77777777" w:rsidR="00217C1E" w:rsidRPr="00217C1E" w:rsidRDefault="00217C1E" w:rsidP="00217C1E">
            <w:r w:rsidRPr="00217C1E">
              <w:t>L-Ornithine L- Aspartate (LOLA) for hepatic encephalopathy</w:t>
            </w:r>
          </w:p>
        </w:tc>
        <w:tc>
          <w:tcPr>
            <w:tcW w:w="2338" w:type="dxa"/>
          </w:tcPr>
          <w:p w14:paraId="57226F3E" w14:textId="77777777" w:rsidR="00217C1E" w:rsidRPr="00217C1E" w:rsidRDefault="00217C1E" w:rsidP="00217C1E">
            <w:r w:rsidRPr="00217C1E">
              <w:t>No intervention</w:t>
            </w:r>
          </w:p>
        </w:tc>
        <w:tc>
          <w:tcPr>
            <w:tcW w:w="2338" w:type="dxa"/>
          </w:tcPr>
          <w:p w14:paraId="5F128FDD" w14:textId="77777777" w:rsidR="00217C1E" w:rsidRPr="00217C1E" w:rsidRDefault="00217C1E" w:rsidP="00217C1E">
            <w:r w:rsidRPr="00217C1E">
              <w:t>Mortality</w:t>
            </w:r>
          </w:p>
          <w:p w14:paraId="6625F22A" w14:textId="77777777" w:rsidR="00217C1E" w:rsidRPr="00217C1E" w:rsidRDefault="00217C1E" w:rsidP="00217C1E">
            <w:r w:rsidRPr="00217C1E">
              <w:t>Hepatic encephalopathy</w:t>
            </w:r>
          </w:p>
          <w:p w14:paraId="58C83024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29F23883" w14:textId="77777777" w:rsidTr="00E9733D">
        <w:tc>
          <w:tcPr>
            <w:tcW w:w="9350" w:type="dxa"/>
            <w:gridSpan w:val="4"/>
          </w:tcPr>
          <w:p w14:paraId="76014648" w14:textId="6E643389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hepatic encephalopathy should we recommend using flumazenil, zinc supplementation, glycerol phenylbutyrate, or </w:t>
            </w:r>
            <w:proofErr w:type="spellStart"/>
            <w:r w:rsidRPr="00217C1E">
              <w:t>acrabose</w:t>
            </w:r>
            <w:proofErr w:type="spellEnd"/>
            <w:r w:rsidRPr="00217C1E">
              <w:t xml:space="preserve"> as adjunctive therapies </w:t>
            </w:r>
          </w:p>
        </w:tc>
      </w:tr>
      <w:tr w:rsidR="00217C1E" w:rsidRPr="00217C1E" w14:paraId="55F30F5B" w14:textId="77777777" w:rsidTr="00E9733D">
        <w:tc>
          <w:tcPr>
            <w:tcW w:w="2337" w:type="dxa"/>
          </w:tcPr>
          <w:p w14:paraId="4C6EB2E9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DD26CC2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1CA33FB2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DCF54C0" w14:textId="77777777" w:rsidR="00217C1E" w:rsidRPr="00217C1E" w:rsidRDefault="00217C1E" w:rsidP="00217C1E">
            <w:r w:rsidRPr="00217C1E">
              <w:t>Outcomes</w:t>
            </w:r>
          </w:p>
        </w:tc>
      </w:tr>
      <w:tr w:rsidR="00217C1E" w:rsidRPr="00217C1E" w14:paraId="3ED5508E" w14:textId="77777777" w:rsidTr="00E9733D">
        <w:tc>
          <w:tcPr>
            <w:tcW w:w="2337" w:type="dxa"/>
          </w:tcPr>
          <w:p w14:paraId="68A10C71" w14:textId="77777777" w:rsidR="00217C1E" w:rsidRPr="00217C1E" w:rsidRDefault="00217C1E" w:rsidP="00217C1E">
            <w:r w:rsidRPr="00217C1E">
              <w:lastRenderedPageBreak/>
              <w:t>Critically ill patients with ACLF</w:t>
            </w:r>
          </w:p>
        </w:tc>
        <w:tc>
          <w:tcPr>
            <w:tcW w:w="2337" w:type="dxa"/>
          </w:tcPr>
          <w:p w14:paraId="05674AF5" w14:textId="77777777" w:rsidR="00217C1E" w:rsidRPr="00217C1E" w:rsidRDefault="00217C1E" w:rsidP="00217C1E">
            <w:r w:rsidRPr="00217C1E">
              <w:t xml:space="preserve">Flumazenil, zinc supplementation, glycerol phenylbutyrate, or </w:t>
            </w:r>
            <w:proofErr w:type="spellStart"/>
            <w:r w:rsidRPr="00217C1E">
              <w:t>acrabose</w:t>
            </w:r>
            <w:proofErr w:type="spellEnd"/>
            <w:r w:rsidRPr="00217C1E">
              <w:t xml:space="preserve"> as adjunctive therapies for hepatic encephalopathy</w:t>
            </w:r>
          </w:p>
        </w:tc>
        <w:tc>
          <w:tcPr>
            <w:tcW w:w="2338" w:type="dxa"/>
          </w:tcPr>
          <w:p w14:paraId="66B34ECD" w14:textId="77777777" w:rsidR="00217C1E" w:rsidRPr="00217C1E" w:rsidRDefault="00217C1E" w:rsidP="00217C1E">
            <w:r w:rsidRPr="00217C1E">
              <w:t>Standard therapy for hepatic encephalopathy such as lactulose</w:t>
            </w:r>
          </w:p>
        </w:tc>
        <w:tc>
          <w:tcPr>
            <w:tcW w:w="2338" w:type="dxa"/>
          </w:tcPr>
          <w:p w14:paraId="07E2F85A" w14:textId="77777777" w:rsidR="00217C1E" w:rsidRPr="00217C1E" w:rsidRDefault="00217C1E" w:rsidP="00217C1E">
            <w:r w:rsidRPr="00217C1E">
              <w:t>Mortality</w:t>
            </w:r>
          </w:p>
          <w:p w14:paraId="295E3B0F" w14:textId="77777777" w:rsidR="00217C1E" w:rsidRPr="00217C1E" w:rsidRDefault="00217C1E" w:rsidP="00217C1E">
            <w:r w:rsidRPr="00217C1E">
              <w:t>Hepatic encephalopathy</w:t>
            </w:r>
          </w:p>
          <w:p w14:paraId="1F0C884A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08E3B50D" w14:textId="77777777" w:rsidTr="00E9733D">
        <w:tc>
          <w:tcPr>
            <w:tcW w:w="9350" w:type="dxa"/>
            <w:gridSpan w:val="4"/>
          </w:tcPr>
          <w:p w14:paraId="188030FA" w14:textId="77777777" w:rsidR="00217C1E" w:rsidRPr="00217C1E" w:rsidRDefault="00217C1E" w:rsidP="00217C1E">
            <w:pPr>
              <w:rPr>
                <w:b/>
              </w:rPr>
            </w:pPr>
            <w:r w:rsidRPr="00217C1E">
              <w:rPr>
                <w:b/>
              </w:rPr>
              <w:t>INFECTIOUS DISEASES</w:t>
            </w:r>
          </w:p>
        </w:tc>
      </w:tr>
      <w:tr w:rsidR="00217C1E" w:rsidRPr="00217C1E" w14:paraId="3C587983" w14:textId="77777777" w:rsidTr="00E9733D">
        <w:tc>
          <w:tcPr>
            <w:tcW w:w="9350" w:type="dxa"/>
            <w:gridSpan w:val="4"/>
          </w:tcPr>
          <w:p w14:paraId="22A5591D" w14:textId="3E82C245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ACLF</w:t>
            </w:r>
            <w:r w:rsidRPr="00217C1E">
              <w:t xml:space="preserve"> patients </w:t>
            </w:r>
            <w:r w:rsidR="001845C8">
              <w:t>with</w:t>
            </w:r>
            <w:r w:rsidRPr="00217C1E">
              <w:t xml:space="preserve"> </w:t>
            </w:r>
            <w:r w:rsidR="001845C8">
              <w:t>u</w:t>
            </w:r>
            <w:r w:rsidRPr="00217C1E">
              <w:t xml:space="preserve">pper </w:t>
            </w:r>
            <w:r w:rsidR="001845C8">
              <w:t>g</w:t>
            </w:r>
            <w:r w:rsidRPr="00217C1E">
              <w:t xml:space="preserve">astrointestinal </w:t>
            </w:r>
            <w:r w:rsidR="001845C8">
              <w:t>b</w:t>
            </w:r>
            <w:r w:rsidRPr="00217C1E">
              <w:t>leeding should we recommend</w:t>
            </w:r>
            <w:r w:rsidR="001845C8">
              <w:t xml:space="preserve"> using</w:t>
            </w:r>
            <w:r w:rsidRPr="00217C1E">
              <w:t xml:space="preserve"> prophylactic antibiotics</w:t>
            </w:r>
          </w:p>
        </w:tc>
      </w:tr>
      <w:tr w:rsidR="00217C1E" w:rsidRPr="00217C1E" w14:paraId="50156F30" w14:textId="77777777" w:rsidTr="00E9733D">
        <w:tc>
          <w:tcPr>
            <w:tcW w:w="2337" w:type="dxa"/>
          </w:tcPr>
          <w:p w14:paraId="293A7779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306317A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FA4EAF6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54D6D0CF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44AE597A" w14:textId="77777777" w:rsidTr="00E9733D">
        <w:tc>
          <w:tcPr>
            <w:tcW w:w="2337" w:type="dxa"/>
          </w:tcPr>
          <w:p w14:paraId="6157640B" w14:textId="77777777" w:rsidR="00217C1E" w:rsidRPr="00217C1E" w:rsidRDefault="00217C1E" w:rsidP="00217C1E">
            <w:r w:rsidRPr="00217C1E">
              <w:t>Critically ill patients with acute on chronic liver failure</w:t>
            </w:r>
          </w:p>
        </w:tc>
        <w:tc>
          <w:tcPr>
            <w:tcW w:w="2337" w:type="dxa"/>
          </w:tcPr>
          <w:p w14:paraId="70A5F181" w14:textId="77777777" w:rsidR="00217C1E" w:rsidRPr="00217C1E" w:rsidRDefault="00217C1E" w:rsidP="00217C1E">
            <w:r w:rsidRPr="00217C1E">
              <w:t>Prophylactic antibiotics for upper gastrointestinal bleeding</w:t>
            </w:r>
          </w:p>
        </w:tc>
        <w:tc>
          <w:tcPr>
            <w:tcW w:w="2338" w:type="dxa"/>
          </w:tcPr>
          <w:p w14:paraId="292ED734" w14:textId="77777777" w:rsidR="00217C1E" w:rsidRPr="00217C1E" w:rsidRDefault="00217C1E" w:rsidP="00217C1E">
            <w:r w:rsidRPr="00217C1E">
              <w:t>No intervention</w:t>
            </w:r>
          </w:p>
        </w:tc>
        <w:tc>
          <w:tcPr>
            <w:tcW w:w="2338" w:type="dxa"/>
          </w:tcPr>
          <w:p w14:paraId="0502AAC1" w14:textId="77777777" w:rsidR="00217C1E" w:rsidRPr="00217C1E" w:rsidRDefault="00217C1E" w:rsidP="00217C1E">
            <w:r w:rsidRPr="00217C1E">
              <w:t>Mortality</w:t>
            </w:r>
          </w:p>
          <w:p w14:paraId="525D5ED1" w14:textId="77777777" w:rsidR="00217C1E" w:rsidRPr="00217C1E" w:rsidRDefault="00217C1E" w:rsidP="00217C1E">
            <w:r w:rsidRPr="00217C1E">
              <w:t>Rebleeding</w:t>
            </w:r>
          </w:p>
          <w:p w14:paraId="630B5450" w14:textId="77777777" w:rsidR="00217C1E" w:rsidRPr="00217C1E" w:rsidRDefault="00217C1E" w:rsidP="00217C1E">
            <w:r w:rsidRPr="00217C1E">
              <w:t>Infections</w:t>
            </w:r>
          </w:p>
        </w:tc>
      </w:tr>
      <w:tr w:rsidR="00217C1E" w:rsidRPr="00217C1E" w14:paraId="21F59B53" w14:textId="77777777" w:rsidTr="00E9733D">
        <w:tc>
          <w:tcPr>
            <w:tcW w:w="9350" w:type="dxa"/>
            <w:gridSpan w:val="4"/>
          </w:tcPr>
          <w:p w14:paraId="6FAB840B" w14:textId="729F4762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spontaneous bacterial peritonitis, should we recommend using albumin</w:t>
            </w:r>
          </w:p>
        </w:tc>
      </w:tr>
      <w:tr w:rsidR="00217C1E" w:rsidRPr="00217C1E" w14:paraId="37E2C48E" w14:textId="77777777" w:rsidTr="00E9733D">
        <w:trPr>
          <w:trHeight w:val="314"/>
        </w:trPr>
        <w:tc>
          <w:tcPr>
            <w:tcW w:w="2337" w:type="dxa"/>
          </w:tcPr>
          <w:p w14:paraId="66548668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3B53A04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6A7F9D6B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CC6F647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65773A60" w14:textId="77777777" w:rsidTr="00E9733D">
        <w:tc>
          <w:tcPr>
            <w:tcW w:w="2337" w:type="dxa"/>
          </w:tcPr>
          <w:p w14:paraId="119B4F5C" w14:textId="77777777" w:rsidR="00217C1E" w:rsidRPr="00217C1E" w:rsidRDefault="00217C1E" w:rsidP="00217C1E">
            <w:r w:rsidRPr="00217C1E">
              <w:t>Critically ill patients with ACLF and spontaneous bacterial peritonitis</w:t>
            </w:r>
          </w:p>
        </w:tc>
        <w:tc>
          <w:tcPr>
            <w:tcW w:w="2337" w:type="dxa"/>
          </w:tcPr>
          <w:p w14:paraId="0E4032C0" w14:textId="77777777" w:rsidR="00217C1E" w:rsidRPr="00217C1E" w:rsidRDefault="00217C1E" w:rsidP="00217C1E">
            <w:r w:rsidRPr="00217C1E">
              <w:t>Albumin infusion</w:t>
            </w:r>
          </w:p>
        </w:tc>
        <w:tc>
          <w:tcPr>
            <w:tcW w:w="2338" w:type="dxa"/>
          </w:tcPr>
          <w:p w14:paraId="4FE79750" w14:textId="77777777" w:rsidR="00217C1E" w:rsidRPr="00217C1E" w:rsidRDefault="00217C1E" w:rsidP="00217C1E">
            <w:r w:rsidRPr="00217C1E">
              <w:t>No intervention</w:t>
            </w:r>
          </w:p>
        </w:tc>
        <w:tc>
          <w:tcPr>
            <w:tcW w:w="2338" w:type="dxa"/>
          </w:tcPr>
          <w:p w14:paraId="02A4AE4F" w14:textId="77777777" w:rsidR="00217C1E" w:rsidRPr="00217C1E" w:rsidRDefault="00217C1E" w:rsidP="00217C1E">
            <w:r w:rsidRPr="00217C1E">
              <w:t>Mortality</w:t>
            </w:r>
          </w:p>
          <w:p w14:paraId="02BFC2CD" w14:textId="77777777" w:rsidR="00217C1E" w:rsidRPr="00217C1E" w:rsidRDefault="00217C1E" w:rsidP="00217C1E">
            <w:r w:rsidRPr="00217C1E">
              <w:t>Organ failure</w:t>
            </w:r>
          </w:p>
          <w:p w14:paraId="11A0EB80" w14:textId="77777777" w:rsidR="00217C1E" w:rsidRPr="00217C1E" w:rsidRDefault="00217C1E" w:rsidP="00217C1E"/>
        </w:tc>
      </w:tr>
      <w:tr w:rsidR="00217C1E" w:rsidRPr="00217C1E" w14:paraId="78DC8423" w14:textId="77777777" w:rsidTr="00E9733D">
        <w:tc>
          <w:tcPr>
            <w:tcW w:w="9350" w:type="dxa"/>
            <w:gridSpan w:val="4"/>
          </w:tcPr>
          <w:p w14:paraId="2A0765E3" w14:textId="52CD6A7D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 liver transplant recipient</w:t>
            </w:r>
            <w:r w:rsidR="001845C8">
              <w:t>s</w:t>
            </w:r>
            <w:r w:rsidRPr="00217C1E">
              <w:t>, should we recommend</w:t>
            </w:r>
            <w:r w:rsidR="001845C8">
              <w:t xml:space="preserve"> using</w:t>
            </w:r>
            <w:r w:rsidRPr="00217C1E">
              <w:t xml:space="preserve"> antifungal prophylaxis </w:t>
            </w:r>
          </w:p>
        </w:tc>
      </w:tr>
      <w:tr w:rsidR="00217C1E" w:rsidRPr="00217C1E" w14:paraId="4F95475C" w14:textId="77777777" w:rsidTr="00E9733D">
        <w:tc>
          <w:tcPr>
            <w:tcW w:w="2337" w:type="dxa"/>
          </w:tcPr>
          <w:p w14:paraId="3EC62847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304057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C5329C8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7D76BF49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6CF831A3" w14:textId="77777777" w:rsidTr="00E9733D">
        <w:tc>
          <w:tcPr>
            <w:tcW w:w="2337" w:type="dxa"/>
          </w:tcPr>
          <w:p w14:paraId="2CDF675E" w14:textId="77777777" w:rsidR="00217C1E" w:rsidRPr="00217C1E" w:rsidRDefault="00217C1E" w:rsidP="00217C1E">
            <w:r w:rsidRPr="00217C1E">
              <w:t>Critically ill liver transplant recipients</w:t>
            </w:r>
          </w:p>
        </w:tc>
        <w:tc>
          <w:tcPr>
            <w:tcW w:w="2337" w:type="dxa"/>
          </w:tcPr>
          <w:p w14:paraId="118D5DEA" w14:textId="77777777" w:rsidR="00217C1E" w:rsidRPr="00217C1E" w:rsidRDefault="00217C1E" w:rsidP="00217C1E">
            <w:r w:rsidRPr="00217C1E">
              <w:t>Systemic antifungal prophylaxis</w:t>
            </w:r>
          </w:p>
        </w:tc>
        <w:tc>
          <w:tcPr>
            <w:tcW w:w="2338" w:type="dxa"/>
          </w:tcPr>
          <w:p w14:paraId="77588889" w14:textId="77777777" w:rsidR="00217C1E" w:rsidRPr="00217C1E" w:rsidRDefault="00217C1E" w:rsidP="00217C1E">
            <w:r w:rsidRPr="00217C1E">
              <w:t>No systemic antifungal prophylaxis</w:t>
            </w:r>
          </w:p>
        </w:tc>
        <w:tc>
          <w:tcPr>
            <w:tcW w:w="2338" w:type="dxa"/>
          </w:tcPr>
          <w:p w14:paraId="1A7AE842" w14:textId="77777777" w:rsidR="00217C1E" w:rsidRPr="00217C1E" w:rsidRDefault="00217C1E" w:rsidP="00217C1E">
            <w:r w:rsidRPr="00217C1E">
              <w:t>Mortality</w:t>
            </w:r>
          </w:p>
          <w:p w14:paraId="782CE272" w14:textId="77777777" w:rsidR="00217C1E" w:rsidRPr="00217C1E" w:rsidRDefault="00217C1E" w:rsidP="00217C1E">
            <w:r w:rsidRPr="00217C1E">
              <w:t>Fungal infections</w:t>
            </w:r>
          </w:p>
        </w:tc>
      </w:tr>
      <w:tr w:rsidR="00217C1E" w:rsidRPr="00217C1E" w14:paraId="5E2E80CB" w14:textId="77777777" w:rsidTr="00E9733D">
        <w:tc>
          <w:tcPr>
            <w:tcW w:w="9350" w:type="dxa"/>
            <w:gridSpan w:val="4"/>
          </w:tcPr>
          <w:p w14:paraId="08952EBB" w14:textId="7C6BE3A6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ACLF</w:t>
            </w:r>
            <w:r w:rsidRPr="00217C1E">
              <w:t xml:space="preserve"> patients with spontaneous bacterial peritonitis and septic shock, should we recommend starting antibiotic therapy as soon as possible after recognition.</w:t>
            </w:r>
          </w:p>
        </w:tc>
      </w:tr>
      <w:tr w:rsidR="00217C1E" w:rsidRPr="00217C1E" w14:paraId="2734D782" w14:textId="77777777" w:rsidTr="00E9733D">
        <w:tc>
          <w:tcPr>
            <w:tcW w:w="2337" w:type="dxa"/>
          </w:tcPr>
          <w:p w14:paraId="390FC2D0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CB181F3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0D31FB2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E73B007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0B93442D" w14:textId="77777777" w:rsidTr="00E9733D">
        <w:tc>
          <w:tcPr>
            <w:tcW w:w="2337" w:type="dxa"/>
          </w:tcPr>
          <w:p w14:paraId="313C5D56" w14:textId="77777777" w:rsidR="00217C1E" w:rsidRPr="00217C1E" w:rsidRDefault="00217C1E" w:rsidP="00217C1E">
            <w:r w:rsidRPr="00217C1E">
              <w:lastRenderedPageBreak/>
              <w:t>Critically ill patients with ACLF, spontaneous bacterial peritonitis and septic shock</w:t>
            </w:r>
          </w:p>
        </w:tc>
        <w:tc>
          <w:tcPr>
            <w:tcW w:w="2337" w:type="dxa"/>
          </w:tcPr>
          <w:p w14:paraId="73D56E2D" w14:textId="77777777" w:rsidR="00217C1E" w:rsidRPr="00217C1E" w:rsidRDefault="00217C1E" w:rsidP="00217C1E">
            <w:r w:rsidRPr="00217C1E">
              <w:t>administration of antibiotic therapy as soon as possible after recognition</w:t>
            </w:r>
          </w:p>
        </w:tc>
        <w:tc>
          <w:tcPr>
            <w:tcW w:w="2338" w:type="dxa"/>
          </w:tcPr>
          <w:p w14:paraId="5DF0AE8E" w14:textId="77777777" w:rsidR="00217C1E" w:rsidRPr="00217C1E" w:rsidRDefault="00217C1E" w:rsidP="00217C1E">
            <w:r w:rsidRPr="00217C1E">
              <w:t>Delayed antibiotic therapy</w:t>
            </w:r>
          </w:p>
        </w:tc>
        <w:tc>
          <w:tcPr>
            <w:tcW w:w="2338" w:type="dxa"/>
          </w:tcPr>
          <w:p w14:paraId="75656150" w14:textId="77777777" w:rsidR="00217C1E" w:rsidRPr="00217C1E" w:rsidRDefault="00217C1E" w:rsidP="00217C1E">
            <w:r w:rsidRPr="00217C1E">
              <w:t>Mortality</w:t>
            </w:r>
          </w:p>
          <w:p w14:paraId="4D533133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61D96A2C" w14:textId="77777777" w:rsidTr="00E9733D">
        <w:tc>
          <w:tcPr>
            <w:tcW w:w="9350" w:type="dxa"/>
            <w:gridSpan w:val="4"/>
          </w:tcPr>
          <w:p w14:paraId="2BAB333D" w14:textId="08976555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>patients with spontaneous bacterial peritonitis, should we recommend</w:t>
            </w:r>
            <w:r w:rsidR="001845C8">
              <w:t xml:space="preserve"> performing</w:t>
            </w:r>
            <w:r w:rsidRPr="00217C1E">
              <w:t xml:space="preserve"> high volume paracentesis (LVP &gt; 4 L)</w:t>
            </w:r>
          </w:p>
        </w:tc>
      </w:tr>
      <w:tr w:rsidR="00217C1E" w:rsidRPr="00217C1E" w14:paraId="46ACEF64" w14:textId="77777777" w:rsidTr="00E9733D">
        <w:tc>
          <w:tcPr>
            <w:tcW w:w="2337" w:type="dxa"/>
          </w:tcPr>
          <w:p w14:paraId="6CCB10F8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556E504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19CAC16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2829577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684FCA82" w14:textId="77777777" w:rsidTr="00E9733D">
        <w:tc>
          <w:tcPr>
            <w:tcW w:w="2337" w:type="dxa"/>
          </w:tcPr>
          <w:p w14:paraId="73689E26" w14:textId="77777777" w:rsidR="00217C1E" w:rsidRPr="00217C1E" w:rsidRDefault="00217C1E" w:rsidP="00217C1E">
            <w:r w:rsidRPr="00217C1E">
              <w:t>Critically ill ACLF and spontaneous bacterial peritonitis</w:t>
            </w:r>
          </w:p>
        </w:tc>
        <w:tc>
          <w:tcPr>
            <w:tcW w:w="2337" w:type="dxa"/>
          </w:tcPr>
          <w:p w14:paraId="0F881B4F" w14:textId="77777777" w:rsidR="00217C1E" w:rsidRPr="00217C1E" w:rsidRDefault="00217C1E" w:rsidP="00217C1E">
            <w:r w:rsidRPr="00217C1E">
              <w:t>Large volume paracentesis</w:t>
            </w:r>
          </w:p>
        </w:tc>
        <w:tc>
          <w:tcPr>
            <w:tcW w:w="2338" w:type="dxa"/>
          </w:tcPr>
          <w:p w14:paraId="738C50C8" w14:textId="77777777" w:rsidR="00217C1E" w:rsidRPr="00217C1E" w:rsidRDefault="00217C1E" w:rsidP="00217C1E">
            <w:r w:rsidRPr="00217C1E">
              <w:t>Standard of care without large volume paracentesis</w:t>
            </w:r>
          </w:p>
        </w:tc>
        <w:tc>
          <w:tcPr>
            <w:tcW w:w="2338" w:type="dxa"/>
          </w:tcPr>
          <w:p w14:paraId="6903F380" w14:textId="77777777" w:rsidR="00217C1E" w:rsidRPr="00217C1E" w:rsidRDefault="00217C1E" w:rsidP="00217C1E">
            <w:r w:rsidRPr="00217C1E">
              <w:t>Mortality</w:t>
            </w:r>
          </w:p>
          <w:p w14:paraId="57A1769A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4B38EA8C" w14:textId="77777777" w:rsidTr="00E9733D">
        <w:tc>
          <w:tcPr>
            <w:tcW w:w="9350" w:type="dxa"/>
            <w:gridSpan w:val="4"/>
          </w:tcPr>
          <w:p w14:paraId="5818D1E4" w14:textId="538DF03D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 liver transplant recipients should we recommend</w:t>
            </w:r>
            <w:r w:rsidR="001845C8">
              <w:t xml:space="preserve"> using</w:t>
            </w:r>
            <w:r w:rsidRPr="00217C1E">
              <w:t xml:space="preserve"> selective bowel decontamination</w:t>
            </w:r>
          </w:p>
        </w:tc>
      </w:tr>
      <w:tr w:rsidR="00217C1E" w:rsidRPr="00217C1E" w14:paraId="21D47034" w14:textId="77777777" w:rsidTr="00E9733D">
        <w:tc>
          <w:tcPr>
            <w:tcW w:w="2337" w:type="dxa"/>
          </w:tcPr>
          <w:p w14:paraId="618AEB14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9693F86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45B6C8AD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103D7C40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5E4010F0" w14:textId="77777777" w:rsidTr="00E9733D">
        <w:tc>
          <w:tcPr>
            <w:tcW w:w="2337" w:type="dxa"/>
          </w:tcPr>
          <w:p w14:paraId="6DE14345" w14:textId="77777777" w:rsidR="00217C1E" w:rsidRPr="00217C1E" w:rsidRDefault="00217C1E" w:rsidP="00217C1E">
            <w:r w:rsidRPr="00217C1E">
              <w:t>Critically ill liver transplant recipients</w:t>
            </w:r>
          </w:p>
        </w:tc>
        <w:tc>
          <w:tcPr>
            <w:tcW w:w="2337" w:type="dxa"/>
          </w:tcPr>
          <w:p w14:paraId="75DE99BC" w14:textId="77777777" w:rsidR="00217C1E" w:rsidRPr="00217C1E" w:rsidRDefault="00217C1E" w:rsidP="00217C1E">
            <w:r w:rsidRPr="00217C1E">
              <w:t>Use of selective bowel decontamination</w:t>
            </w:r>
          </w:p>
        </w:tc>
        <w:tc>
          <w:tcPr>
            <w:tcW w:w="2338" w:type="dxa"/>
          </w:tcPr>
          <w:p w14:paraId="77BCC23F" w14:textId="77777777" w:rsidR="00217C1E" w:rsidRPr="00217C1E" w:rsidRDefault="00217C1E" w:rsidP="00217C1E">
            <w:r w:rsidRPr="00217C1E">
              <w:t>Not using selective bowel decontamination</w:t>
            </w:r>
          </w:p>
        </w:tc>
        <w:tc>
          <w:tcPr>
            <w:tcW w:w="2338" w:type="dxa"/>
          </w:tcPr>
          <w:p w14:paraId="1F74DBF5" w14:textId="77777777" w:rsidR="00217C1E" w:rsidRPr="00217C1E" w:rsidRDefault="00217C1E" w:rsidP="00217C1E">
            <w:r w:rsidRPr="00217C1E">
              <w:t>Mortality</w:t>
            </w:r>
          </w:p>
          <w:p w14:paraId="6126FD39" w14:textId="77777777" w:rsidR="00217C1E" w:rsidRPr="00217C1E" w:rsidRDefault="00217C1E" w:rsidP="00217C1E">
            <w:r w:rsidRPr="00217C1E">
              <w:t>Organ Failure</w:t>
            </w:r>
          </w:p>
          <w:p w14:paraId="2FCD6EE4" w14:textId="77777777" w:rsidR="00217C1E" w:rsidRPr="00217C1E" w:rsidRDefault="00217C1E" w:rsidP="00217C1E">
            <w:r w:rsidRPr="00217C1E">
              <w:t>Graft Dysfunction</w:t>
            </w:r>
          </w:p>
          <w:p w14:paraId="7723EBFA" w14:textId="77777777" w:rsidR="00217C1E" w:rsidRPr="00217C1E" w:rsidRDefault="00217C1E" w:rsidP="00217C1E">
            <w:r w:rsidRPr="00217C1E">
              <w:t>Re-transplantation</w:t>
            </w:r>
          </w:p>
          <w:p w14:paraId="3820DD24" w14:textId="77777777" w:rsidR="00217C1E" w:rsidRPr="00217C1E" w:rsidRDefault="00217C1E" w:rsidP="00217C1E">
            <w:r w:rsidRPr="00217C1E">
              <w:t>Occurrence of resistant infections</w:t>
            </w:r>
          </w:p>
          <w:p w14:paraId="5FD089B7" w14:textId="77777777" w:rsidR="00217C1E" w:rsidRPr="00217C1E" w:rsidRDefault="00217C1E" w:rsidP="00217C1E"/>
        </w:tc>
      </w:tr>
      <w:tr w:rsidR="00217C1E" w:rsidRPr="00217C1E" w14:paraId="7948000E" w14:textId="77777777" w:rsidTr="00E9733D">
        <w:tc>
          <w:tcPr>
            <w:tcW w:w="9350" w:type="dxa"/>
            <w:gridSpan w:val="4"/>
          </w:tcPr>
          <w:p w14:paraId="5AD6B0C3" w14:textId="782C44FF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ACLF</w:t>
            </w:r>
            <w:r w:rsidRPr="00217C1E">
              <w:t xml:space="preserve"> patients </w:t>
            </w:r>
            <w:r w:rsidR="001845C8">
              <w:t>with</w:t>
            </w:r>
            <w:r w:rsidRPr="00217C1E">
              <w:t xml:space="preserve"> spontaneous bacterial peritonitis, should we recommend</w:t>
            </w:r>
            <w:r w:rsidR="001845C8">
              <w:t xml:space="preserve"> using</w:t>
            </w:r>
            <w:r w:rsidRPr="00217C1E">
              <w:t xml:space="preserve"> broad spectrum antibiotic therapy for initial management</w:t>
            </w:r>
          </w:p>
        </w:tc>
      </w:tr>
      <w:tr w:rsidR="00217C1E" w:rsidRPr="00217C1E" w14:paraId="24936292" w14:textId="77777777" w:rsidTr="00E9733D">
        <w:tc>
          <w:tcPr>
            <w:tcW w:w="2337" w:type="dxa"/>
          </w:tcPr>
          <w:p w14:paraId="5A370368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0B8AA365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60AB21C5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03B78BB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01782EE0" w14:textId="77777777" w:rsidTr="00E9733D">
        <w:tc>
          <w:tcPr>
            <w:tcW w:w="2337" w:type="dxa"/>
          </w:tcPr>
          <w:p w14:paraId="45393D33" w14:textId="77777777" w:rsidR="00217C1E" w:rsidRPr="00217C1E" w:rsidRDefault="00217C1E" w:rsidP="00217C1E">
            <w:r w:rsidRPr="00217C1E">
              <w:t>Critically ill patients with ACLF and spontaneous bacterial peritonitis</w:t>
            </w:r>
          </w:p>
        </w:tc>
        <w:tc>
          <w:tcPr>
            <w:tcW w:w="2337" w:type="dxa"/>
          </w:tcPr>
          <w:p w14:paraId="3FEDB647" w14:textId="77777777" w:rsidR="00217C1E" w:rsidRPr="00217C1E" w:rsidRDefault="00217C1E" w:rsidP="00217C1E">
            <w:r w:rsidRPr="00217C1E">
              <w:t>Use of broad-spectrum antibiotics as initial therapy</w:t>
            </w:r>
          </w:p>
        </w:tc>
        <w:tc>
          <w:tcPr>
            <w:tcW w:w="2338" w:type="dxa"/>
          </w:tcPr>
          <w:p w14:paraId="1D769916" w14:textId="77777777" w:rsidR="00217C1E" w:rsidRPr="00217C1E" w:rsidRDefault="00217C1E" w:rsidP="00217C1E">
            <w:r w:rsidRPr="00217C1E">
              <w:t>Narrow spectrum antibiotics as initial therapy</w:t>
            </w:r>
          </w:p>
        </w:tc>
        <w:tc>
          <w:tcPr>
            <w:tcW w:w="2338" w:type="dxa"/>
          </w:tcPr>
          <w:p w14:paraId="69DBABEB" w14:textId="77777777" w:rsidR="00217C1E" w:rsidRPr="00217C1E" w:rsidRDefault="00217C1E" w:rsidP="00217C1E">
            <w:r w:rsidRPr="00217C1E">
              <w:t>Mortality</w:t>
            </w:r>
          </w:p>
          <w:p w14:paraId="2B5F48CA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0AFC1F2B" w14:textId="77777777" w:rsidTr="00E9733D">
        <w:tc>
          <w:tcPr>
            <w:tcW w:w="9350" w:type="dxa"/>
            <w:gridSpan w:val="4"/>
          </w:tcPr>
          <w:p w14:paraId="7AAAF168" w14:textId="68C69C20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with spontaneous bacterial peritonitis should we recommend using Midodrine or </w:t>
            </w:r>
            <w:proofErr w:type="spellStart"/>
            <w:r w:rsidRPr="00217C1E">
              <w:t>Terlipressin</w:t>
            </w:r>
            <w:proofErr w:type="spellEnd"/>
          </w:p>
        </w:tc>
      </w:tr>
      <w:tr w:rsidR="00217C1E" w:rsidRPr="00217C1E" w14:paraId="0623A2E7" w14:textId="77777777" w:rsidTr="00E9733D">
        <w:tc>
          <w:tcPr>
            <w:tcW w:w="2337" w:type="dxa"/>
          </w:tcPr>
          <w:p w14:paraId="0544615B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B57A465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C4A8357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19D99D7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36D94152" w14:textId="77777777" w:rsidTr="00E9733D">
        <w:tc>
          <w:tcPr>
            <w:tcW w:w="2337" w:type="dxa"/>
          </w:tcPr>
          <w:p w14:paraId="202D2A92" w14:textId="77777777" w:rsidR="00217C1E" w:rsidRPr="00217C1E" w:rsidRDefault="00217C1E" w:rsidP="00217C1E">
            <w:r w:rsidRPr="00217C1E">
              <w:t xml:space="preserve">Critically ill patients with ACLF and </w:t>
            </w:r>
            <w:r w:rsidRPr="00217C1E">
              <w:lastRenderedPageBreak/>
              <w:t>spontaneous bacterial peritonitis</w:t>
            </w:r>
          </w:p>
        </w:tc>
        <w:tc>
          <w:tcPr>
            <w:tcW w:w="2337" w:type="dxa"/>
          </w:tcPr>
          <w:p w14:paraId="7FC6F4C8" w14:textId="77777777" w:rsidR="00217C1E" w:rsidRPr="00217C1E" w:rsidRDefault="00217C1E" w:rsidP="00217C1E">
            <w:r w:rsidRPr="00217C1E">
              <w:lastRenderedPageBreak/>
              <w:t xml:space="preserve">Use of midodrine or </w:t>
            </w:r>
            <w:proofErr w:type="spellStart"/>
            <w:r w:rsidRPr="00217C1E">
              <w:t>terlipressin</w:t>
            </w:r>
            <w:proofErr w:type="spellEnd"/>
          </w:p>
        </w:tc>
        <w:tc>
          <w:tcPr>
            <w:tcW w:w="2338" w:type="dxa"/>
          </w:tcPr>
          <w:p w14:paraId="0EA9A361" w14:textId="77777777" w:rsidR="00217C1E" w:rsidRPr="00217C1E" w:rsidRDefault="00217C1E" w:rsidP="00217C1E">
            <w:r w:rsidRPr="00217C1E">
              <w:t xml:space="preserve">Not using midodrine or </w:t>
            </w:r>
            <w:proofErr w:type="spellStart"/>
            <w:r w:rsidRPr="00217C1E">
              <w:t>terlipressin</w:t>
            </w:r>
            <w:proofErr w:type="spellEnd"/>
          </w:p>
        </w:tc>
        <w:tc>
          <w:tcPr>
            <w:tcW w:w="2338" w:type="dxa"/>
          </w:tcPr>
          <w:p w14:paraId="1CED8A7F" w14:textId="77777777" w:rsidR="00217C1E" w:rsidRPr="00217C1E" w:rsidRDefault="00217C1E" w:rsidP="00217C1E">
            <w:r w:rsidRPr="00217C1E">
              <w:t>Mortality</w:t>
            </w:r>
          </w:p>
          <w:p w14:paraId="5FE6DDD6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211E2847" w14:textId="77777777" w:rsidTr="00E9733D">
        <w:tc>
          <w:tcPr>
            <w:tcW w:w="9350" w:type="dxa"/>
            <w:gridSpan w:val="4"/>
          </w:tcPr>
          <w:p w14:paraId="47ABB3D1" w14:textId="77777777" w:rsidR="00217C1E" w:rsidRPr="00217C1E" w:rsidRDefault="00217C1E" w:rsidP="00217C1E">
            <w:pPr>
              <w:rPr>
                <w:b/>
              </w:rPr>
            </w:pPr>
            <w:r w:rsidRPr="00217C1E">
              <w:rPr>
                <w:b/>
              </w:rPr>
              <w:t>GASTROENTEROLOGY</w:t>
            </w:r>
          </w:p>
        </w:tc>
      </w:tr>
      <w:tr w:rsidR="00217C1E" w:rsidRPr="00217C1E" w14:paraId="07BF3413" w14:textId="77777777" w:rsidTr="00E9733D">
        <w:tc>
          <w:tcPr>
            <w:tcW w:w="9350" w:type="dxa"/>
            <w:gridSpan w:val="4"/>
          </w:tcPr>
          <w:p w14:paraId="1CFBECFC" w14:textId="208AAF7B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>patients with portal hypertensive bleeding, should we recommend</w:t>
            </w:r>
            <w:r w:rsidR="001845C8">
              <w:t xml:space="preserve"> performing</w:t>
            </w:r>
            <w:r w:rsidRPr="00217C1E">
              <w:t xml:space="preserve"> endoscopy within 12 hours of presentation </w:t>
            </w:r>
          </w:p>
        </w:tc>
      </w:tr>
      <w:tr w:rsidR="00217C1E" w:rsidRPr="00217C1E" w14:paraId="1C824241" w14:textId="77777777" w:rsidTr="00E9733D">
        <w:tc>
          <w:tcPr>
            <w:tcW w:w="2337" w:type="dxa"/>
          </w:tcPr>
          <w:p w14:paraId="4D3D7D0A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AF2D50E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60E44D8E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318027C3" w14:textId="77777777" w:rsidR="00217C1E" w:rsidRPr="00217C1E" w:rsidRDefault="00217C1E" w:rsidP="00217C1E">
            <w:r w:rsidRPr="00217C1E">
              <w:t>Outcomes(s)</w:t>
            </w:r>
          </w:p>
        </w:tc>
      </w:tr>
      <w:tr w:rsidR="00217C1E" w:rsidRPr="00217C1E" w14:paraId="119F2086" w14:textId="77777777" w:rsidTr="00E9733D">
        <w:tc>
          <w:tcPr>
            <w:tcW w:w="2337" w:type="dxa"/>
          </w:tcPr>
          <w:p w14:paraId="4C3465FE" w14:textId="77777777" w:rsidR="00217C1E" w:rsidRPr="00217C1E" w:rsidRDefault="00217C1E" w:rsidP="00217C1E">
            <w:r w:rsidRPr="00217C1E">
              <w:t>Critically ill patients with ACLF and portal hypertensive gastrointestinal bleeding</w:t>
            </w:r>
          </w:p>
        </w:tc>
        <w:tc>
          <w:tcPr>
            <w:tcW w:w="2337" w:type="dxa"/>
          </w:tcPr>
          <w:p w14:paraId="1139ABD3" w14:textId="77777777" w:rsidR="00217C1E" w:rsidRPr="00217C1E" w:rsidRDefault="00217C1E" w:rsidP="00217C1E">
            <w:r w:rsidRPr="00217C1E">
              <w:t>Endoscopy within 12 hours of presentation</w:t>
            </w:r>
          </w:p>
        </w:tc>
        <w:tc>
          <w:tcPr>
            <w:tcW w:w="2338" w:type="dxa"/>
          </w:tcPr>
          <w:p w14:paraId="6C817C5D" w14:textId="77777777" w:rsidR="00217C1E" w:rsidRPr="00217C1E" w:rsidRDefault="00217C1E" w:rsidP="00217C1E">
            <w:r w:rsidRPr="00217C1E">
              <w:t>Endoscopy later than 12 hours of presentation</w:t>
            </w:r>
          </w:p>
        </w:tc>
        <w:tc>
          <w:tcPr>
            <w:tcW w:w="2338" w:type="dxa"/>
          </w:tcPr>
          <w:p w14:paraId="3E8CFD43" w14:textId="77777777" w:rsidR="00217C1E" w:rsidRPr="00217C1E" w:rsidRDefault="00217C1E" w:rsidP="00217C1E">
            <w:r w:rsidRPr="00217C1E">
              <w:t>Mortality</w:t>
            </w:r>
          </w:p>
          <w:p w14:paraId="41DCC862" w14:textId="77777777" w:rsidR="00217C1E" w:rsidRPr="00217C1E" w:rsidRDefault="00217C1E" w:rsidP="00217C1E">
            <w:r w:rsidRPr="00217C1E">
              <w:t>Re-bleeding</w:t>
            </w:r>
          </w:p>
          <w:p w14:paraId="4E0037A9" w14:textId="77777777" w:rsidR="00217C1E" w:rsidRPr="00217C1E" w:rsidRDefault="00217C1E" w:rsidP="00217C1E">
            <w:r w:rsidRPr="00217C1E">
              <w:t xml:space="preserve">Organ Failure </w:t>
            </w:r>
          </w:p>
          <w:p w14:paraId="796422FC" w14:textId="77777777" w:rsidR="00217C1E" w:rsidRPr="00217C1E" w:rsidRDefault="00217C1E" w:rsidP="00217C1E">
            <w:r w:rsidRPr="00217C1E">
              <w:t>Infection</w:t>
            </w:r>
          </w:p>
        </w:tc>
      </w:tr>
      <w:tr w:rsidR="00217C1E" w:rsidRPr="00217C1E" w14:paraId="0726F695" w14:textId="77777777" w:rsidTr="00E9733D">
        <w:tc>
          <w:tcPr>
            <w:tcW w:w="9350" w:type="dxa"/>
            <w:gridSpan w:val="4"/>
          </w:tcPr>
          <w:p w14:paraId="20AF7BA4" w14:textId="00648201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with portal hypertensive bleeding should we recommend </w:t>
            </w:r>
            <w:r w:rsidR="001845C8">
              <w:t>using</w:t>
            </w:r>
            <w:r w:rsidRPr="00217C1E">
              <w:t xml:space="preserve"> proton pump inhibitors </w:t>
            </w:r>
          </w:p>
        </w:tc>
      </w:tr>
      <w:tr w:rsidR="00217C1E" w:rsidRPr="00217C1E" w14:paraId="5F6FDC75" w14:textId="77777777" w:rsidTr="00E9733D">
        <w:tc>
          <w:tcPr>
            <w:tcW w:w="2337" w:type="dxa"/>
          </w:tcPr>
          <w:p w14:paraId="7CCE67D9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1572F91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76CB2B4A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B48B5B5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4EACC7A2" w14:textId="77777777" w:rsidTr="00E9733D">
        <w:tc>
          <w:tcPr>
            <w:tcW w:w="2337" w:type="dxa"/>
          </w:tcPr>
          <w:p w14:paraId="61697082" w14:textId="77777777" w:rsidR="00217C1E" w:rsidRPr="00217C1E" w:rsidRDefault="00217C1E" w:rsidP="00217C1E">
            <w:r w:rsidRPr="00217C1E">
              <w:t>Critically ill patients with ACLF and portal hypertensive gastrointestinal bleeding</w:t>
            </w:r>
          </w:p>
        </w:tc>
        <w:tc>
          <w:tcPr>
            <w:tcW w:w="2337" w:type="dxa"/>
          </w:tcPr>
          <w:p w14:paraId="250E1CAC" w14:textId="77777777" w:rsidR="00217C1E" w:rsidRPr="00217C1E" w:rsidRDefault="00217C1E" w:rsidP="00217C1E">
            <w:r w:rsidRPr="00217C1E">
              <w:t>Use of proton pump inhibitors</w:t>
            </w:r>
          </w:p>
        </w:tc>
        <w:tc>
          <w:tcPr>
            <w:tcW w:w="2338" w:type="dxa"/>
          </w:tcPr>
          <w:p w14:paraId="296EA61D" w14:textId="77777777" w:rsidR="00217C1E" w:rsidRPr="00217C1E" w:rsidRDefault="00217C1E" w:rsidP="00217C1E">
            <w:r w:rsidRPr="00217C1E">
              <w:t>No use of proton pump inhibitors</w:t>
            </w:r>
          </w:p>
        </w:tc>
        <w:tc>
          <w:tcPr>
            <w:tcW w:w="2338" w:type="dxa"/>
          </w:tcPr>
          <w:p w14:paraId="14E75FC9" w14:textId="77777777" w:rsidR="00217C1E" w:rsidRPr="00217C1E" w:rsidRDefault="00217C1E" w:rsidP="00217C1E">
            <w:r w:rsidRPr="00217C1E">
              <w:t>Mortality</w:t>
            </w:r>
          </w:p>
          <w:p w14:paraId="0B524CCF" w14:textId="77777777" w:rsidR="00217C1E" w:rsidRPr="00217C1E" w:rsidRDefault="00217C1E" w:rsidP="00217C1E">
            <w:r w:rsidRPr="00217C1E">
              <w:t>Re-bleeding</w:t>
            </w:r>
          </w:p>
          <w:p w14:paraId="6F5949CF" w14:textId="77777777" w:rsidR="00217C1E" w:rsidRPr="00217C1E" w:rsidRDefault="00217C1E" w:rsidP="00217C1E">
            <w:r w:rsidRPr="00217C1E">
              <w:t>Organ Failure</w:t>
            </w:r>
          </w:p>
          <w:p w14:paraId="4F717545" w14:textId="77777777" w:rsidR="00217C1E" w:rsidRPr="00217C1E" w:rsidRDefault="00217C1E" w:rsidP="00217C1E">
            <w:r w:rsidRPr="00217C1E">
              <w:t>Infections</w:t>
            </w:r>
          </w:p>
        </w:tc>
      </w:tr>
      <w:tr w:rsidR="00217C1E" w:rsidRPr="00217C1E" w14:paraId="4AA07852" w14:textId="77777777" w:rsidTr="00E9733D">
        <w:tc>
          <w:tcPr>
            <w:tcW w:w="9350" w:type="dxa"/>
            <w:gridSpan w:val="4"/>
          </w:tcPr>
          <w:p w14:paraId="55737D73" w14:textId="495EE3FF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 xml:space="preserve">ACLF </w:t>
            </w:r>
            <w:r w:rsidRPr="00217C1E">
              <w:t xml:space="preserve">patients </w:t>
            </w:r>
            <w:r w:rsidR="001845C8">
              <w:t>with</w:t>
            </w:r>
            <w:r w:rsidRPr="00217C1E">
              <w:t xml:space="preserve"> portal hypertensive bleeding should we recommend </w:t>
            </w:r>
            <w:r w:rsidR="001845C8">
              <w:t xml:space="preserve">using </w:t>
            </w:r>
            <w:r w:rsidRPr="00217C1E">
              <w:t xml:space="preserve">octreotide or somatostatin analogues </w:t>
            </w:r>
          </w:p>
        </w:tc>
      </w:tr>
      <w:tr w:rsidR="00217C1E" w:rsidRPr="00217C1E" w14:paraId="3CC34123" w14:textId="77777777" w:rsidTr="00E9733D">
        <w:tc>
          <w:tcPr>
            <w:tcW w:w="2337" w:type="dxa"/>
          </w:tcPr>
          <w:p w14:paraId="0934CFF0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4A19DE1D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D6AD3A7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64694B1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16236A66" w14:textId="77777777" w:rsidTr="00E9733D">
        <w:tc>
          <w:tcPr>
            <w:tcW w:w="2337" w:type="dxa"/>
          </w:tcPr>
          <w:p w14:paraId="29A6B8B4" w14:textId="77777777" w:rsidR="00217C1E" w:rsidRPr="00217C1E" w:rsidRDefault="00217C1E" w:rsidP="00217C1E">
            <w:r w:rsidRPr="00217C1E">
              <w:t>Critically ill patients with ACLF and portal hypertensive bleeding</w:t>
            </w:r>
          </w:p>
        </w:tc>
        <w:tc>
          <w:tcPr>
            <w:tcW w:w="2337" w:type="dxa"/>
          </w:tcPr>
          <w:p w14:paraId="7C0894D3" w14:textId="77777777" w:rsidR="00217C1E" w:rsidRPr="00217C1E" w:rsidRDefault="00217C1E" w:rsidP="00217C1E">
            <w:r w:rsidRPr="00217C1E">
              <w:t>Use of octreotide and somatostatin analogues</w:t>
            </w:r>
          </w:p>
        </w:tc>
        <w:tc>
          <w:tcPr>
            <w:tcW w:w="2338" w:type="dxa"/>
          </w:tcPr>
          <w:p w14:paraId="70424EC5" w14:textId="77777777" w:rsidR="00217C1E" w:rsidRPr="00217C1E" w:rsidRDefault="00217C1E" w:rsidP="00217C1E">
            <w:r w:rsidRPr="00217C1E">
              <w:t>No use of octreotide or somatostatin analogues</w:t>
            </w:r>
          </w:p>
        </w:tc>
        <w:tc>
          <w:tcPr>
            <w:tcW w:w="2338" w:type="dxa"/>
          </w:tcPr>
          <w:p w14:paraId="3AD4DFF7" w14:textId="77777777" w:rsidR="00217C1E" w:rsidRPr="00217C1E" w:rsidRDefault="00217C1E" w:rsidP="00217C1E">
            <w:r w:rsidRPr="00217C1E">
              <w:t>Mortality</w:t>
            </w:r>
          </w:p>
          <w:p w14:paraId="13A0DF13" w14:textId="77777777" w:rsidR="00217C1E" w:rsidRPr="00217C1E" w:rsidRDefault="00217C1E" w:rsidP="00217C1E">
            <w:r w:rsidRPr="00217C1E">
              <w:t>Re-bleeding</w:t>
            </w:r>
          </w:p>
          <w:p w14:paraId="1D9A954D" w14:textId="77777777" w:rsidR="00217C1E" w:rsidRPr="00217C1E" w:rsidRDefault="00217C1E" w:rsidP="00217C1E">
            <w:r w:rsidRPr="00217C1E">
              <w:t>Organ Failure</w:t>
            </w:r>
          </w:p>
          <w:p w14:paraId="4E5E63B1" w14:textId="77777777" w:rsidR="00217C1E" w:rsidRPr="00217C1E" w:rsidRDefault="00217C1E" w:rsidP="00217C1E">
            <w:r w:rsidRPr="00217C1E">
              <w:t>Infection</w:t>
            </w:r>
          </w:p>
        </w:tc>
      </w:tr>
      <w:tr w:rsidR="00217C1E" w:rsidRPr="00217C1E" w14:paraId="3B75DA0A" w14:textId="77777777" w:rsidTr="00E9733D">
        <w:tc>
          <w:tcPr>
            <w:tcW w:w="9350" w:type="dxa"/>
            <w:gridSpan w:val="4"/>
          </w:tcPr>
          <w:p w14:paraId="67B59083" w14:textId="16798F26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</w:t>
            </w:r>
            <w:r w:rsidR="001845C8">
              <w:t xml:space="preserve">critically ill ACLF </w:t>
            </w:r>
            <w:r w:rsidRPr="00217C1E">
              <w:t xml:space="preserve">patients with recurrent variceal bleeding, should we recommend </w:t>
            </w:r>
            <w:r w:rsidR="001845C8">
              <w:t xml:space="preserve">using </w:t>
            </w:r>
            <w:proofErr w:type="spellStart"/>
            <w:r w:rsidRPr="00217C1E">
              <w:t>transjugular</w:t>
            </w:r>
            <w:proofErr w:type="spellEnd"/>
            <w:r w:rsidRPr="00217C1E">
              <w:t xml:space="preserve"> intrahepatic portosystemic shunt placement</w:t>
            </w:r>
          </w:p>
        </w:tc>
      </w:tr>
      <w:tr w:rsidR="00217C1E" w:rsidRPr="00217C1E" w14:paraId="43770899" w14:textId="77777777" w:rsidTr="00E9733D">
        <w:tc>
          <w:tcPr>
            <w:tcW w:w="2337" w:type="dxa"/>
          </w:tcPr>
          <w:p w14:paraId="333A936A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693624EB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D333C49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119CB276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7EC6E606" w14:textId="77777777" w:rsidTr="00E9733D">
        <w:tc>
          <w:tcPr>
            <w:tcW w:w="2337" w:type="dxa"/>
          </w:tcPr>
          <w:p w14:paraId="4891A41B" w14:textId="77777777" w:rsidR="00217C1E" w:rsidRPr="00217C1E" w:rsidRDefault="00217C1E" w:rsidP="00217C1E">
            <w:r w:rsidRPr="00217C1E">
              <w:t>Critically ill patients with chronic liver failure and recurrent variceal bleeding</w:t>
            </w:r>
          </w:p>
        </w:tc>
        <w:tc>
          <w:tcPr>
            <w:tcW w:w="2337" w:type="dxa"/>
          </w:tcPr>
          <w:p w14:paraId="16518770" w14:textId="77777777" w:rsidR="00217C1E" w:rsidRPr="00217C1E" w:rsidRDefault="00217C1E" w:rsidP="00217C1E">
            <w:r w:rsidRPr="00217C1E">
              <w:t xml:space="preserve">Placement of </w:t>
            </w:r>
            <w:proofErr w:type="spellStart"/>
            <w:r w:rsidRPr="00217C1E">
              <w:t>transjugular</w:t>
            </w:r>
            <w:proofErr w:type="spellEnd"/>
            <w:r w:rsidRPr="00217C1E">
              <w:t xml:space="preserve"> intrahepatic </w:t>
            </w:r>
            <w:r w:rsidRPr="00217C1E">
              <w:lastRenderedPageBreak/>
              <w:t>portosystemic shunt (TIPS)</w:t>
            </w:r>
          </w:p>
        </w:tc>
        <w:tc>
          <w:tcPr>
            <w:tcW w:w="2338" w:type="dxa"/>
          </w:tcPr>
          <w:p w14:paraId="50C58F2E" w14:textId="77777777" w:rsidR="00217C1E" w:rsidRPr="00217C1E" w:rsidRDefault="00217C1E" w:rsidP="00217C1E">
            <w:r w:rsidRPr="00217C1E">
              <w:lastRenderedPageBreak/>
              <w:t>No placement of TIPS</w:t>
            </w:r>
          </w:p>
        </w:tc>
        <w:tc>
          <w:tcPr>
            <w:tcW w:w="2338" w:type="dxa"/>
          </w:tcPr>
          <w:p w14:paraId="4612BA17" w14:textId="77777777" w:rsidR="00217C1E" w:rsidRPr="00217C1E" w:rsidRDefault="00217C1E" w:rsidP="00217C1E">
            <w:r w:rsidRPr="00217C1E">
              <w:t>Mortality</w:t>
            </w:r>
          </w:p>
          <w:p w14:paraId="5779F126" w14:textId="77777777" w:rsidR="00217C1E" w:rsidRPr="00217C1E" w:rsidRDefault="00217C1E" w:rsidP="00217C1E">
            <w:r w:rsidRPr="00217C1E">
              <w:t>Recurrent bleeding</w:t>
            </w:r>
          </w:p>
          <w:p w14:paraId="7C25351D" w14:textId="77777777" w:rsidR="00217C1E" w:rsidRPr="00217C1E" w:rsidRDefault="00217C1E" w:rsidP="00217C1E">
            <w:r w:rsidRPr="00217C1E">
              <w:t>Encephalopathy</w:t>
            </w:r>
          </w:p>
          <w:p w14:paraId="3A739278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79F4548D" w14:textId="77777777" w:rsidTr="00E9733D">
        <w:tc>
          <w:tcPr>
            <w:tcW w:w="9350" w:type="dxa"/>
            <w:gridSpan w:val="4"/>
          </w:tcPr>
          <w:p w14:paraId="2F736B9E" w14:textId="300EB8F7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critically ill</w:t>
            </w:r>
            <w:r w:rsidR="001845C8">
              <w:t xml:space="preserve"> ACLF</w:t>
            </w:r>
            <w:r w:rsidRPr="00217C1E">
              <w:t xml:space="preserve"> patients </w:t>
            </w:r>
            <w:r w:rsidR="001845C8">
              <w:t>with</w:t>
            </w:r>
            <w:r w:rsidRPr="00217C1E">
              <w:t xml:space="preserve"> tense ascites should we recommend large volume paracentesis </w:t>
            </w:r>
          </w:p>
        </w:tc>
      </w:tr>
      <w:tr w:rsidR="00217C1E" w:rsidRPr="00217C1E" w14:paraId="027C59F8" w14:textId="77777777" w:rsidTr="00E9733D">
        <w:tc>
          <w:tcPr>
            <w:tcW w:w="2337" w:type="dxa"/>
          </w:tcPr>
          <w:p w14:paraId="2D5CA25B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5CD3DB9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DC5B2AE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4649A32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00068CC4" w14:textId="77777777" w:rsidTr="00E9733D">
        <w:tc>
          <w:tcPr>
            <w:tcW w:w="2337" w:type="dxa"/>
          </w:tcPr>
          <w:p w14:paraId="77941E7C" w14:textId="77777777" w:rsidR="00217C1E" w:rsidRPr="00217C1E" w:rsidRDefault="00217C1E" w:rsidP="00217C1E">
            <w:r w:rsidRPr="00217C1E">
              <w:t>Critically ill patients with ACLF and tense ascites</w:t>
            </w:r>
          </w:p>
        </w:tc>
        <w:tc>
          <w:tcPr>
            <w:tcW w:w="2337" w:type="dxa"/>
          </w:tcPr>
          <w:p w14:paraId="08627F60" w14:textId="77777777" w:rsidR="00217C1E" w:rsidRPr="00217C1E" w:rsidRDefault="00217C1E" w:rsidP="00217C1E">
            <w:r w:rsidRPr="00217C1E">
              <w:t>Large Volume Paracentesis</w:t>
            </w:r>
          </w:p>
        </w:tc>
        <w:tc>
          <w:tcPr>
            <w:tcW w:w="2338" w:type="dxa"/>
          </w:tcPr>
          <w:p w14:paraId="45BD47E3" w14:textId="77777777" w:rsidR="00217C1E" w:rsidRPr="00217C1E" w:rsidRDefault="00217C1E" w:rsidP="00217C1E">
            <w:r w:rsidRPr="00217C1E">
              <w:t>No large volume paracentesis</w:t>
            </w:r>
          </w:p>
        </w:tc>
        <w:tc>
          <w:tcPr>
            <w:tcW w:w="2338" w:type="dxa"/>
          </w:tcPr>
          <w:p w14:paraId="097BAA48" w14:textId="77777777" w:rsidR="00217C1E" w:rsidRPr="00217C1E" w:rsidRDefault="00217C1E" w:rsidP="00217C1E">
            <w:r w:rsidRPr="00217C1E">
              <w:t>Mortality</w:t>
            </w:r>
          </w:p>
          <w:p w14:paraId="68404553" w14:textId="77777777" w:rsidR="00217C1E" w:rsidRPr="00217C1E" w:rsidRDefault="00217C1E" w:rsidP="00217C1E">
            <w:r w:rsidRPr="00217C1E">
              <w:t>Intra-abdominal pressure</w:t>
            </w:r>
          </w:p>
          <w:p w14:paraId="04B071B3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03626001" w14:textId="77777777" w:rsidTr="00E9733D">
        <w:tc>
          <w:tcPr>
            <w:tcW w:w="9350" w:type="dxa"/>
            <w:gridSpan w:val="4"/>
          </w:tcPr>
          <w:p w14:paraId="1652D92D" w14:textId="77777777" w:rsidR="00217C1E" w:rsidRPr="00217C1E" w:rsidRDefault="00217C1E" w:rsidP="00217C1E">
            <w:pPr>
              <w:rPr>
                <w:b/>
              </w:rPr>
            </w:pPr>
            <w:r w:rsidRPr="00217C1E">
              <w:rPr>
                <w:b/>
              </w:rPr>
              <w:t>PERI-OPERATIVE</w:t>
            </w:r>
          </w:p>
        </w:tc>
      </w:tr>
      <w:tr w:rsidR="00217C1E" w:rsidRPr="00217C1E" w14:paraId="412BCB3C" w14:textId="77777777" w:rsidTr="00E9733D">
        <w:tc>
          <w:tcPr>
            <w:tcW w:w="9350" w:type="dxa"/>
            <w:gridSpan w:val="4"/>
          </w:tcPr>
          <w:p w14:paraId="7009C086" w14:textId="71887738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deceased liver graft donors should we recommend </w:t>
            </w:r>
            <w:r w:rsidR="001845C8">
              <w:t>using</w:t>
            </w:r>
            <w:r w:rsidRPr="00217C1E">
              <w:t xml:space="preserve"> corticosteroids</w:t>
            </w:r>
          </w:p>
        </w:tc>
      </w:tr>
      <w:tr w:rsidR="00217C1E" w:rsidRPr="00217C1E" w14:paraId="126C7D8F" w14:textId="77777777" w:rsidTr="00E9733D">
        <w:tc>
          <w:tcPr>
            <w:tcW w:w="2337" w:type="dxa"/>
          </w:tcPr>
          <w:p w14:paraId="48209C7B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261FF2CD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2B26D54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0218F49B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1B6F04F0" w14:textId="77777777" w:rsidTr="00E9733D">
        <w:tc>
          <w:tcPr>
            <w:tcW w:w="2337" w:type="dxa"/>
          </w:tcPr>
          <w:p w14:paraId="6719809C" w14:textId="77777777" w:rsidR="00217C1E" w:rsidRPr="00217C1E" w:rsidRDefault="00217C1E" w:rsidP="00217C1E">
            <w:r w:rsidRPr="00217C1E">
              <w:t>Deceased liver graft donors</w:t>
            </w:r>
          </w:p>
        </w:tc>
        <w:tc>
          <w:tcPr>
            <w:tcW w:w="2337" w:type="dxa"/>
          </w:tcPr>
          <w:p w14:paraId="5867D137" w14:textId="77777777" w:rsidR="00217C1E" w:rsidRPr="00217C1E" w:rsidRDefault="00217C1E" w:rsidP="00217C1E">
            <w:r w:rsidRPr="00217C1E">
              <w:t>administration of corticosteroids</w:t>
            </w:r>
          </w:p>
        </w:tc>
        <w:tc>
          <w:tcPr>
            <w:tcW w:w="2338" w:type="dxa"/>
          </w:tcPr>
          <w:p w14:paraId="21D1FE14" w14:textId="77777777" w:rsidR="00217C1E" w:rsidRPr="00217C1E" w:rsidRDefault="00217C1E" w:rsidP="00217C1E">
            <w:r w:rsidRPr="00217C1E">
              <w:t>No administration of corticosteroids</w:t>
            </w:r>
          </w:p>
        </w:tc>
        <w:tc>
          <w:tcPr>
            <w:tcW w:w="2338" w:type="dxa"/>
          </w:tcPr>
          <w:p w14:paraId="100D099A" w14:textId="77777777" w:rsidR="00217C1E" w:rsidRPr="00217C1E" w:rsidRDefault="00217C1E" w:rsidP="00217C1E">
            <w:r w:rsidRPr="00217C1E">
              <w:t>Mortality</w:t>
            </w:r>
          </w:p>
          <w:p w14:paraId="5F362598" w14:textId="77777777" w:rsidR="00217C1E" w:rsidRPr="00217C1E" w:rsidRDefault="00217C1E" w:rsidP="00217C1E">
            <w:r w:rsidRPr="00217C1E">
              <w:t>Graft dysfunction</w:t>
            </w:r>
          </w:p>
          <w:p w14:paraId="3B4D3174" w14:textId="77777777" w:rsidR="00217C1E" w:rsidRPr="00217C1E" w:rsidRDefault="00217C1E" w:rsidP="00217C1E"/>
        </w:tc>
      </w:tr>
      <w:tr w:rsidR="00217C1E" w:rsidRPr="00217C1E" w14:paraId="310E92DA" w14:textId="77777777" w:rsidTr="00E9733D">
        <w:tc>
          <w:tcPr>
            <w:tcW w:w="9350" w:type="dxa"/>
            <w:gridSpan w:val="4"/>
          </w:tcPr>
          <w:p w14:paraId="0D1D1DD8" w14:textId="16FF0F12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In deceased liver graft donors, should we recommend</w:t>
            </w:r>
            <w:r w:rsidR="001845C8">
              <w:t xml:space="preserve"> using</w:t>
            </w:r>
            <w:r w:rsidRPr="00217C1E">
              <w:t xml:space="preserve"> goal directed fluid management strategies </w:t>
            </w:r>
          </w:p>
        </w:tc>
      </w:tr>
      <w:tr w:rsidR="00217C1E" w:rsidRPr="00217C1E" w14:paraId="3902E526" w14:textId="77777777" w:rsidTr="00E9733D">
        <w:tc>
          <w:tcPr>
            <w:tcW w:w="2337" w:type="dxa"/>
          </w:tcPr>
          <w:p w14:paraId="1724958E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718A32B0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5DC77C6D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48FD506B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2B7C09E6" w14:textId="77777777" w:rsidTr="00E9733D">
        <w:tc>
          <w:tcPr>
            <w:tcW w:w="2337" w:type="dxa"/>
          </w:tcPr>
          <w:p w14:paraId="3F1DB933" w14:textId="77777777" w:rsidR="00217C1E" w:rsidRPr="00217C1E" w:rsidRDefault="00217C1E" w:rsidP="00217C1E">
            <w:r w:rsidRPr="00217C1E">
              <w:t>Deceased liver graft donors</w:t>
            </w:r>
          </w:p>
        </w:tc>
        <w:tc>
          <w:tcPr>
            <w:tcW w:w="2337" w:type="dxa"/>
          </w:tcPr>
          <w:p w14:paraId="72569D8F" w14:textId="77777777" w:rsidR="00217C1E" w:rsidRPr="00217C1E" w:rsidRDefault="00217C1E" w:rsidP="00217C1E">
            <w:r w:rsidRPr="00217C1E">
              <w:t>Goal directed fluid management</w:t>
            </w:r>
          </w:p>
        </w:tc>
        <w:tc>
          <w:tcPr>
            <w:tcW w:w="2338" w:type="dxa"/>
          </w:tcPr>
          <w:p w14:paraId="7FE77473" w14:textId="77777777" w:rsidR="00217C1E" w:rsidRPr="00217C1E" w:rsidRDefault="00217C1E" w:rsidP="00217C1E">
            <w:r w:rsidRPr="00217C1E">
              <w:t>Standard fluid management</w:t>
            </w:r>
          </w:p>
        </w:tc>
        <w:tc>
          <w:tcPr>
            <w:tcW w:w="2338" w:type="dxa"/>
          </w:tcPr>
          <w:p w14:paraId="6D6B6991" w14:textId="77777777" w:rsidR="00217C1E" w:rsidRPr="00217C1E" w:rsidRDefault="00217C1E" w:rsidP="00217C1E">
            <w:r w:rsidRPr="00217C1E">
              <w:t>Mortality</w:t>
            </w:r>
          </w:p>
          <w:p w14:paraId="4CBDE160" w14:textId="77777777" w:rsidR="00217C1E" w:rsidRPr="00217C1E" w:rsidRDefault="00217C1E" w:rsidP="00217C1E">
            <w:r w:rsidRPr="00217C1E">
              <w:t>Graft dysfunction</w:t>
            </w:r>
          </w:p>
        </w:tc>
      </w:tr>
      <w:tr w:rsidR="00217C1E" w:rsidRPr="00217C1E" w14:paraId="6F7A10F0" w14:textId="77777777" w:rsidTr="00E9733D">
        <w:tc>
          <w:tcPr>
            <w:tcW w:w="9350" w:type="dxa"/>
            <w:gridSpan w:val="4"/>
          </w:tcPr>
          <w:p w14:paraId="50949738" w14:textId="77777777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>Should we recommend using the donor risk index (DRI) to evaluate appropriateness of allograft transplantation</w:t>
            </w:r>
          </w:p>
        </w:tc>
      </w:tr>
      <w:tr w:rsidR="00217C1E" w:rsidRPr="00217C1E" w14:paraId="2CE509E2" w14:textId="77777777" w:rsidTr="00E9733D">
        <w:tc>
          <w:tcPr>
            <w:tcW w:w="2337" w:type="dxa"/>
          </w:tcPr>
          <w:p w14:paraId="38E8BFF9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41985CD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722EFB36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0F683C7C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56F6EBCC" w14:textId="77777777" w:rsidTr="00E9733D">
        <w:tc>
          <w:tcPr>
            <w:tcW w:w="2337" w:type="dxa"/>
          </w:tcPr>
          <w:p w14:paraId="69B8FCB7" w14:textId="77777777" w:rsidR="00217C1E" w:rsidRPr="00217C1E" w:rsidRDefault="00217C1E" w:rsidP="00217C1E">
            <w:r w:rsidRPr="00217C1E">
              <w:t>Deceased liver graft donors</w:t>
            </w:r>
          </w:p>
        </w:tc>
        <w:tc>
          <w:tcPr>
            <w:tcW w:w="2337" w:type="dxa"/>
          </w:tcPr>
          <w:p w14:paraId="78C3DB9C" w14:textId="77777777" w:rsidR="00217C1E" w:rsidRPr="00217C1E" w:rsidRDefault="00217C1E" w:rsidP="00217C1E">
            <w:r w:rsidRPr="00217C1E">
              <w:t>Use of DRI</w:t>
            </w:r>
          </w:p>
        </w:tc>
        <w:tc>
          <w:tcPr>
            <w:tcW w:w="2338" w:type="dxa"/>
          </w:tcPr>
          <w:p w14:paraId="0CCCD56E" w14:textId="77777777" w:rsidR="00217C1E" w:rsidRPr="00217C1E" w:rsidRDefault="00217C1E" w:rsidP="00217C1E">
            <w:r w:rsidRPr="00217C1E">
              <w:t>No use of DRI</w:t>
            </w:r>
          </w:p>
        </w:tc>
        <w:tc>
          <w:tcPr>
            <w:tcW w:w="2338" w:type="dxa"/>
          </w:tcPr>
          <w:p w14:paraId="292483DA" w14:textId="77777777" w:rsidR="00217C1E" w:rsidRPr="00217C1E" w:rsidRDefault="00217C1E" w:rsidP="00217C1E">
            <w:r w:rsidRPr="00217C1E">
              <w:t>Mortality</w:t>
            </w:r>
          </w:p>
          <w:p w14:paraId="78E30015" w14:textId="77777777" w:rsidR="00217C1E" w:rsidRPr="00217C1E" w:rsidRDefault="00217C1E" w:rsidP="00217C1E">
            <w:r w:rsidRPr="00217C1E">
              <w:t>Graft dysfunction</w:t>
            </w:r>
          </w:p>
          <w:p w14:paraId="3787272E" w14:textId="77777777" w:rsidR="00217C1E" w:rsidRPr="00217C1E" w:rsidRDefault="00217C1E" w:rsidP="00217C1E"/>
        </w:tc>
      </w:tr>
      <w:tr w:rsidR="00217C1E" w:rsidRPr="00217C1E" w14:paraId="55926E4D" w14:textId="77777777" w:rsidTr="00E9733D">
        <w:tc>
          <w:tcPr>
            <w:tcW w:w="9350" w:type="dxa"/>
            <w:gridSpan w:val="4"/>
          </w:tcPr>
          <w:p w14:paraId="59C0D403" w14:textId="0B54D8C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critically ill </w:t>
            </w:r>
            <w:r w:rsidR="001845C8">
              <w:t>ALF or ACLF patients</w:t>
            </w:r>
            <w:r w:rsidRPr="00217C1E">
              <w:t xml:space="preserve">, should we recommend </w:t>
            </w:r>
            <w:proofErr w:type="spellStart"/>
            <w:r w:rsidR="001845C8">
              <w:t>usng</w:t>
            </w:r>
            <w:proofErr w:type="spellEnd"/>
            <w:r w:rsidRPr="00217C1E">
              <w:t xml:space="preserve"> extracorporeal liver support</w:t>
            </w:r>
          </w:p>
        </w:tc>
      </w:tr>
      <w:tr w:rsidR="00217C1E" w:rsidRPr="00217C1E" w14:paraId="43E3666D" w14:textId="77777777" w:rsidTr="00E9733D">
        <w:tc>
          <w:tcPr>
            <w:tcW w:w="2337" w:type="dxa"/>
          </w:tcPr>
          <w:p w14:paraId="6D9E596F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6ED9F2E1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A478FCF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6664CB98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462622AC" w14:textId="77777777" w:rsidTr="00E9733D">
        <w:tc>
          <w:tcPr>
            <w:tcW w:w="2337" w:type="dxa"/>
          </w:tcPr>
          <w:p w14:paraId="05DD4622" w14:textId="77777777" w:rsidR="00217C1E" w:rsidRPr="00217C1E" w:rsidRDefault="00217C1E" w:rsidP="00217C1E">
            <w:r w:rsidRPr="00217C1E">
              <w:t>Critically ill patients with ALF or ACLF</w:t>
            </w:r>
          </w:p>
        </w:tc>
        <w:tc>
          <w:tcPr>
            <w:tcW w:w="2337" w:type="dxa"/>
          </w:tcPr>
          <w:p w14:paraId="14D8345C" w14:textId="77777777" w:rsidR="00217C1E" w:rsidRPr="00217C1E" w:rsidRDefault="00217C1E" w:rsidP="00217C1E">
            <w:r w:rsidRPr="00217C1E">
              <w:t>Use of extracorporeal liver support</w:t>
            </w:r>
          </w:p>
        </w:tc>
        <w:tc>
          <w:tcPr>
            <w:tcW w:w="2338" w:type="dxa"/>
          </w:tcPr>
          <w:p w14:paraId="455D7521" w14:textId="77777777" w:rsidR="00217C1E" w:rsidRPr="00217C1E" w:rsidRDefault="00217C1E" w:rsidP="00217C1E">
            <w:r w:rsidRPr="00217C1E">
              <w:t>No use of extracorporeal liver support</w:t>
            </w:r>
          </w:p>
        </w:tc>
        <w:tc>
          <w:tcPr>
            <w:tcW w:w="2338" w:type="dxa"/>
          </w:tcPr>
          <w:p w14:paraId="2D63464F" w14:textId="77777777" w:rsidR="00217C1E" w:rsidRPr="00217C1E" w:rsidRDefault="00217C1E" w:rsidP="00217C1E">
            <w:r w:rsidRPr="00217C1E">
              <w:t>Mortality</w:t>
            </w:r>
          </w:p>
          <w:p w14:paraId="548D1DF0" w14:textId="77777777" w:rsidR="00217C1E" w:rsidRPr="00217C1E" w:rsidRDefault="00217C1E" w:rsidP="00217C1E">
            <w:r w:rsidRPr="00217C1E">
              <w:t>Transplant free survival</w:t>
            </w:r>
          </w:p>
          <w:p w14:paraId="44C266D7" w14:textId="77777777" w:rsidR="00217C1E" w:rsidRPr="00217C1E" w:rsidRDefault="00217C1E" w:rsidP="00217C1E">
            <w:r w:rsidRPr="00217C1E">
              <w:t>Organ failure</w:t>
            </w:r>
          </w:p>
          <w:p w14:paraId="70F01A19" w14:textId="77777777" w:rsidR="00217C1E" w:rsidRPr="00217C1E" w:rsidRDefault="00217C1E" w:rsidP="00217C1E"/>
        </w:tc>
      </w:tr>
      <w:tr w:rsidR="00217C1E" w:rsidRPr="00217C1E" w14:paraId="4F087B83" w14:textId="77777777" w:rsidTr="00E9733D">
        <w:tc>
          <w:tcPr>
            <w:tcW w:w="9350" w:type="dxa"/>
            <w:gridSpan w:val="4"/>
          </w:tcPr>
          <w:p w14:paraId="400D0869" w14:textId="40A8898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lastRenderedPageBreak/>
              <w:t>In the liver transplant recipient, perioperatively, should we recommend</w:t>
            </w:r>
            <w:r w:rsidR="001845C8">
              <w:t xml:space="preserve"> using</w:t>
            </w:r>
            <w:r w:rsidRPr="00217C1E">
              <w:t xml:space="preserve"> fluid restriction accompanied by vasopressor use</w:t>
            </w:r>
          </w:p>
        </w:tc>
      </w:tr>
      <w:tr w:rsidR="00217C1E" w:rsidRPr="00217C1E" w14:paraId="0CD70764" w14:textId="77777777" w:rsidTr="00E9733D">
        <w:tc>
          <w:tcPr>
            <w:tcW w:w="2337" w:type="dxa"/>
          </w:tcPr>
          <w:p w14:paraId="1377227D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5C72DD57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DA23AD5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13B7CA42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04377D83" w14:textId="77777777" w:rsidTr="00E9733D">
        <w:tc>
          <w:tcPr>
            <w:tcW w:w="2337" w:type="dxa"/>
          </w:tcPr>
          <w:p w14:paraId="304350C2" w14:textId="77777777" w:rsidR="00217C1E" w:rsidRPr="00217C1E" w:rsidRDefault="00217C1E" w:rsidP="00217C1E">
            <w:r w:rsidRPr="00217C1E">
              <w:t>Liver transplant recipients</w:t>
            </w:r>
          </w:p>
        </w:tc>
        <w:tc>
          <w:tcPr>
            <w:tcW w:w="2337" w:type="dxa"/>
          </w:tcPr>
          <w:p w14:paraId="217DFC9E" w14:textId="77777777" w:rsidR="00217C1E" w:rsidRPr="00217C1E" w:rsidRDefault="00217C1E" w:rsidP="00217C1E">
            <w:r w:rsidRPr="00217C1E">
              <w:t>Fluid restriction accompanied by vasopressor support</w:t>
            </w:r>
          </w:p>
        </w:tc>
        <w:tc>
          <w:tcPr>
            <w:tcW w:w="2338" w:type="dxa"/>
          </w:tcPr>
          <w:p w14:paraId="79510094" w14:textId="77777777" w:rsidR="00217C1E" w:rsidRPr="00217C1E" w:rsidRDefault="00217C1E" w:rsidP="00217C1E">
            <w:r w:rsidRPr="00217C1E">
              <w:t>Liberal fluid administration</w:t>
            </w:r>
          </w:p>
        </w:tc>
        <w:tc>
          <w:tcPr>
            <w:tcW w:w="2338" w:type="dxa"/>
          </w:tcPr>
          <w:p w14:paraId="33901D09" w14:textId="77777777" w:rsidR="00217C1E" w:rsidRPr="00217C1E" w:rsidRDefault="00217C1E" w:rsidP="00217C1E">
            <w:r w:rsidRPr="00217C1E">
              <w:t>Mortality</w:t>
            </w:r>
          </w:p>
          <w:p w14:paraId="3AB6B212" w14:textId="77777777" w:rsidR="00217C1E" w:rsidRPr="00217C1E" w:rsidRDefault="00217C1E" w:rsidP="00217C1E">
            <w:r w:rsidRPr="00217C1E">
              <w:t>Graft dysfunction</w:t>
            </w:r>
          </w:p>
          <w:p w14:paraId="0DDA212D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4E826A1C" w14:textId="77777777" w:rsidTr="00E9733D">
        <w:tc>
          <w:tcPr>
            <w:tcW w:w="9350" w:type="dxa"/>
            <w:gridSpan w:val="4"/>
          </w:tcPr>
          <w:p w14:paraId="5FD6CCFA" w14:textId="0D97B624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liver transplant recipients should we recommend </w:t>
            </w:r>
            <w:r w:rsidR="001845C8">
              <w:t>using</w:t>
            </w:r>
            <w:r w:rsidRPr="00217C1E">
              <w:t xml:space="preserve"> balanced crystalloid solutions perioperatively</w:t>
            </w:r>
          </w:p>
        </w:tc>
      </w:tr>
      <w:tr w:rsidR="00217C1E" w:rsidRPr="00217C1E" w14:paraId="68791067" w14:textId="77777777" w:rsidTr="00E9733D">
        <w:tc>
          <w:tcPr>
            <w:tcW w:w="2337" w:type="dxa"/>
          </w:tcPr>
          <w:p w14:paraId="7C2DA576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7E319247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4EC5BC15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12CD4913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5129AF84" w14:textId="77777777" w:rsidTr="00E9733D">
        <w:tc>
          <w:tcPr>
            <w:tcW w:w="2337" w:type="dxa"/>
          </w:tcPr>
          <w:p w14:paraId="07772998" w14:textId="77777777" w:rsidR="00217C1E" w:rsidRPr="00217C1E" w:rsidRDefault="00217C1E" w:rsidP="00217C1E">
            <w:r w:rsidRPr="00217C1E">
              <w:t>Liver transplant recipients during the perioperative period</w:t>
            </w:r>
          </w:p>
        </w:tc>
        <w:tc>
          <w:tcPr>
            <w:tcW w:w="2337" w:type="dxa"/>
          </w:tcPr>
          <w:p w14:paraId="01836E76" w14:textId="77777777" w:rsidR="00217C1E" w:rsidRPr="00217C1E" w:rsidRDefault="00217C1E" w:rsidP="00217C1E">
            <w:r w:rsidRPr="00217C1E">
              <w:t>Balanced crystalloid solution use</w:t>
            </w:r>
          </w:p>
        </w:tc>
        <w:tc>
          <w:tcPr>
            <w:tcW w:w="2338" w:type="dxa"/>
          </w:tcPr>
          <w:p w14:paraId="2A3147DC" w14:textId="77777777" w:rsidR="00217C1E" w:rsidRPr="00217C1E" w:rsidRDefault="00217C1E" w:rsidP="00217C1E">
            <w:r w:rsidRPr="00217C1E">
              <w:t>Use of hyperchloremic solutions</w:t>
            </w:r>
          </w:p>
        </w:tc>
        <w:tc>
          <w:tcPr>
            <w:tcW w:w="2338" w:type="dxa"/>
          </w:tcPr>
          <w:p w14:paraId="3F9E9618" w14:textId="77777777" w:rsidR="00217C1E" w:rsidRPr="00217C1E" w:rsidRDefault="00217C1E" w:rsidP="00217C1E">
            <w:r w:rsidRPr="00217C1E">
              <w:t>Mortality</w:t>
            </w:r>
          </w:p>
          <w:p w14:paraId="41F0ED86" w14:textId="77777777" w:rsidR="00217C1E" w:rsidRPr="00217C1E" w:rsidRDefault="00217C1E" w:rsidP="00217C1E">
            <w:r w:rsidRPr="00217C1E">
              <w:t>Graft dysfunction</w:t>
            </w:r>
          </w:p>
          <w:p w14:paraId="52D504E5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5D665219" w14:textId="77777777" w:rsidTr="00E9733D">
        <w:tc>
          <w:tcPr>
            <w:tcW w:w="9350" w:type="dxa"/>
            <w:gridSpan w:val="4"/>
          </w:tcPr>
          <w:p w14:paraId="473F2B20" w14:textId="7AB0306F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liver transplant recipients, should we recommend </w:t>
            </w:r>
            <w:r w:rsidR="001845C8">
              <w:t>using</w:t>
            </w:r>
            <w:r w:rsidRPr="00217C1E">
              <w:t xml:space="preserve"> albumin in the intraoperative period   </w:t>
            </w:r>
          </w:p>
        </w:tc>
      </w:tr>
      <w:tr w:rsidR="00217C1E" w:rsidRPr="00217C1E" w14:paraId="27EC0BE3" w14:textId="77777777" w:rsidTr="00E9733D">
        <w:tc>
          <w:tcPr>
            <w:tcW w:w="2337" w:type="dxa"/>
          </w:tcPr>
          <w:p w14:paraId="3968835E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79847168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68FF8ED3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2F173229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184E7970" w14:textId="77777777" w:rsidTr="00E9733D">
        <w:tc>
          <w:tcPr>
            <w:tcW w:w="2337" w:type="dxa"/>
          </w:tcPr>
          <w:p w14:paraId="2590D7C3" w14:textId="77777777" w:rsidR="00217C1E" w:rsidRPr="00217C1E" w:rsidRDefault="00217C1E" w:rsidP="00217C1E">
            <w:r w:rsidRPr="00217C1E">
              <w:t>Liver transplant recipients</w:t>
            </w:r>
          </w:p>
        </w:tc>
        <w:tc>
          <w:tcPr>
            <w:tcW w:w="2337" w:type="dxa"/>
          </w:tcPr>
          <w:p w14:paraId="40B21494" w14:textId="77777777" w:rsidR="00217C1E" w:rsidRPr="00217C1E" w:rsidRDefault="00217C1E" w:rsidP="00217C1E">
            <w:r w:rsidRPr="00217C1E">
              <w:t>Albumin during the intraoperative period</w:t>
            </w:r>
          </w:p>
        </w:tc>
        <w:tc>
          <w:tcPr>
            <w:tcW w:w="2338" w:type="dxa"/>
          </w:tcPr>
          <w:p w14:paraId="0ACC4936" w14:textId="77777777" w:rsidR="00217C1E" w:rsidRPr="00217C1E" w:rsidRDefault="00217C1E" w:rsidP="00217C1E">
            <w:r w:rsidRPr="00217C1E">
              <w:t>Crystalloid in the intraoperative period</w:t>
            </w:r>
          </w:p>
        </w:tc>
        <w:tc>
          <w:tcPr>
            <w:tcW w:w="2338" w:type="dxa"/>
          </w:tcPr>
          <w:p w14:paraId="5A214F1E" w14:textId="77777777" w:rsidR="00217C1E" w:rsidRPr="00217C1E" w:rsidRDefault="00217C1E" w:rsidP="00217C1E">
            <w:r w:rsidRPr="00217C1E">
              <w:t>Mortality</w:t>
            </w:r>
          </w:p>
          <w:p w14:paraId="4AE51C12" w14:textId="77777777" w:rsidR="00217C1E" w:rsidRPr="00217C1E" w:rsidRDefault="00217C1E" w:rsidP="00217C1E">
            <w:r w:rsidRPr="00217C1E">
              <w:t>Graft dysfunction</w:t>
            </w:r>
          </w:p>
          <w:p w14:paraId="5272C723" w14:textId="77777777" w:rsidR="00217C1E" w:rsidRPr="00217C1E" w:rsidRDefault="00217C1E" w:rsidP="00217C1E">
            <w:r w:rsidRPr="00217C1E">
              <w:t>Organ Failure</w:t>
            </w:r>
          </w:p>
        </w:tc>
      </w:tr>
      <w:tr w:rsidR="00217C1E" w:rsidRPr="00217C1E" w14:paraId="20235571" w14:textId="77777777" w:rsidTr="00E9733D">
        <w:tc>
          <w:tcPr>
            <w:tcW w:w="9350" w:type="dxa"/>
            <w:gridSpan w:val="4"/>
          </w:tcPr>
          <w:p w14:paraId="15956A7F" w14:textId="77777777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the liver transplant recipient, should we recommend early </w:t>
            </w:r>
            <w:proofErr w:type="spellStart"/>
            <w:r w:rsidRPr="00217C1E">
              <w:t>extubation</w:t>
            </w:r>
            <w:proofErr w:type="spellEnd"/>
            <w:r w:rsidRPr="00217C1E">
              <w:t xml:space="preserve"> post-operatively</w:t>
            </w:r>
          </w:p>
        </w:tc>
      </w:tr>
      <w:tr w:rsidR="00217C1E" w:rsidRPr="00217C1E" w14:paraId="2BF8679A" w14:textId="77777777" w:rsidTr="00E9733D">
        <w:tc>
          <w:tcPr>
            <w:tcW w:w="2337" w:type="dxa"/>
          </w:tcPr>
          <w:p w14:paraId="06919896" w14:textId="77777777" w:rsidR="00217C1E" w:rsidRPr="00217C1E" w:rsidRDefault="00217C1E" w:rsidP="00217C1E">
            <w:r w:rsidRPr="00217C1E">
              <w:t xml:space="preserve">Population </w:t>
            </w:r>
          </w:p>
        </w:tc>
        <w:tc>
          <w:tcPr>
            <w:tcW w:w="2337" w:type="dxa"/>
          </w:tcPr>
          <w:p w14:paraId="1A975F60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3C32B826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00CF4E38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3AE0BC50" w14:textId="77777777" w:rsidTr="00E9733D">
        <w:tc>
          <w:tcPr>
            <w:tcW w:w="2337" w:type="dxa"/>
          </w:tcPr>
          <w:p w14:paraId="73AB4DB1" w14:textId="77777777" w:rsidR="00217C1E" w:rsidRPr="00217C1E" w:rsidRDefault="00217C1E" w:rsidP="00217C1E">
            <w:r w:rsidRPr="00217C1E">
              <w:t>Liver transplant recipient</w:t>
            </w:r>
          </w:p>
        </w:tc>
        <w:tc>
          <w:tcPr>
            <w:tcW w:w="2337" w:type="dxa"/>
          </w:tcPr>
          <w:p w14:paraId="0DD08756" w14:textId="77777777" w:rsidR="00217C1E" w:rsidRPr="00217C1E" w:rsidRDefault="00217C1E" w:rsidP="00217C1E">
            <w:r w:rsidRPr="00217C1E">
              <w:t xml:space="preserve">Early post-operative </w:t>
            </w:r>
            <w:proofErr w:type="spellStart"/>
            <w:r w:rsidRPr="00217C1E">
              <w:t>extubation</w:t>
            </w:r>
            <w:proofErr w:type="spellEnd"/>
          </w:p>
        </w:tc>
        <w:tc>
          <w:tcPr>
            <w:tcW w:w="2338" w:type="dxa"/>
          </w:tcPr>
          <w:p w14:paraId="13E4AC10" w14:textId="77777777" w:rsidR="00217C1E" w:rsidRPr="00217C1E" w:rsidRDefault="00217C1E" w:rsidP="00217C1E">
            <w:r w:rsidRPr="00217C1E">
              <w:t xml:space="preserve">Delayed post-operative </w:t>
            </w:r>
            <w:proofErr w:type="spellStart"/>
            <w:r w:rsidRPr="00217C1E">
              <w:t>extubation</w:t>
            </w:r>
            <w:proofErr w:type="spellEnd"/>
          </w:p>
        </w:tc>
        <w:tc>
          <w:tcPr>
            <w:tcW w:w="2338" w:type="dxa"/>
          </w:tcPr>
          <w:p w14:paraId="46A98FAB" w14:textId="77777777" w:rsidR="00217C1E" w:rsidRPr="00217C1E" w:rsidRDefault="00217C1E" w:rsidP="00217C1E">
            <w:r w:rsidRPr="00217C1E">
              <w:t>Mortality</w:t>
            </w:r>
          </w:p>
          <w:p w14:paraId="71F97340" w14:textId="77777777" w:rsidR="00217C1E" w:rsidRPr="00217C1E" w:rsidRDefault="00217C1E" w:rsidP="00217C1E">
            <w:r w:rsidRPr="00217C1E">
              <w:t>Graft dysfunction</w:t>
            </w:r>
          </w:p>
          <w:p w14:paraId="09C7602E" w14:textId="77777777" w:rsidR="00217C1E" w:rsidRPr="00217C1E" w:rsidRDefault="00217C1E" w:rsidP="00217C1E">
            <w:r w:rsidRPr="00217C1E">
              <w:t>Ventilator days</w:t>
            </w:r>
          </w:p>
          <w:p w14:paraId="40C176FD" w14:textId="77777777" w:rsidR="00217C1E" w:rsidRPr="00217C1E" w:rsidRDefault="00217C1E" w:rsidP="00217C1E">
            <w:r w:rsidRPr="00217C1E">
              <w:t>Organ Failure</w:t>
            </w:r>
          </w:p>
          <w:p w14:paraId="58FE9D2D" w14:textId="77777777" w:rsidR="00217C1E" w:rsidRPr="00217C1E" w:rsidRDefault="00217C1E" w:rsidP="00217C1E">
            <w:r w:rsidRPr="00217C1E">
              <w:t>Infections</w:t>
            </w:r>
          </w:p>
        </w:tc>
      </w:tr>
      <w:tr w:rsidR="00217C1E" w:rsidRPr="00217C1E" w14:paraId="099547FC" w14:textId="77777777" w:rsidTr="00E9733D">
        <w:tc>
          <w:tcPr>
            <w:tcW w:w="9350" w:type="dxa"/>
            <w:gridSpan w:val="4"/>
          </w:tcPr>
          <w:p w14:paraId="5AA5114B" w14:textId="09F9E34F" w:rsidR="00217C1E" w:rsidRPr="00217C1E" w:rsidRDefault="00217C1E" w:rsidP="00217C1E">
            <w:pPr>
              <w:numPr>
                <w:ilvl w:val="0"/>
                <w:numId w:val="8"/>
              </w:numPr>
            </w:pPr>
            <w:r w:rsidRPr="00217C1E">
              <w:t xml:space="preserve">In the liver transplant recipient, should we recommend </w:t>
            </w:r>
            <w:r w:rsidR="001845C8">
              <w:t xml:space="preserve">using </w:t>
            </w:r>
            <w:r w:rsidRPr="00217C1E">
              <w:t>invasive hemodynamic monitoring</w:t>
            </w:r>
          </w:p>
        </w:tc>
      </w:tr>
      <w:tr w:rsidR="00217C1E" w:rsidRPr="00217C1E" w14:paraId="6C45BC94" w14:textId="77777777" w:rsidTr="00E9733D">
        <w:tc>
          <w:tcPr>
            <w:tcW w:w="2337" w:type="dxa"/>
          </w:tcPr>
          <w:p w14:paraId="3EF74AF1" w14:textId="77777777" w:rsidR="00217C1E" w:rsidRPr="00217C1E" w:rsidRDefault="00217C1E" w:rsidP="00217C1E">
            <w:r w:rsidRPr="00217C1E">
              <w:t>Population</w:t>
            </w:r>
          </w:p>
        </w:tc>
        <w:tc>
          <w:tcPr>
            <w:tcW w:w="2337" w:type="dxa"/>
          </w:tcPr>
          <w:p w14:paraId="3002C277" w14:textId="77777777" w:rsidR="00217C1E" w:rsidRPr="00217C1E" w:rsidRDefault="00217C1E" w:rsidP="00217C1E">
            <w:r w:rsidRPr="00217C1E">
              <w:t>Intervention</w:t>
            </w:r>
          </w:p>
        </w:tc>
        <w:tc>
          <w:tcPr>
            <w:tcW w:w="2338" w:type="dxa"/>
          </w:tcPr>
          <w:p w14:paraId="74EB0A92" w14:textId="77777777" w:rsidR="00217C1E" w:rsidRPr="00217C1E" w:rsidRDefault="00217C1E" w:rsidP="00217C1E">
            <w:r w:rsidRPr="00217C1E">
              <w:t>Comparator</w:t>
            </w:r>
          </w:p>
        </w:tc>
        <w:tc>
          <w:tcPr>
            <w:tcW w:w="2338" w:type="dxa"/>
          </w:tcPr>
          <w:p w14:paraId="78017DD8" w14:textId="77777777" w:rsidR="00217C1E" w:rsidRPr="00217C1E" w:rsidRDefault="00217C1E" w:rsidP="00217C1E">
            <w:r w:rsidRPr="00217C1E">
              <w:t>Outcome(s)</w:t>
            </w:r>
          </w:p>
        </w:tc>
      </w:tr>
      <w:tr w:rsidR="00217C1E" w:rsidRPr="00217C1E" w14:paraId="0B4B4D5E" w14:textId="77777777" w:rsidTr="00E9733D">
        <w:tc>
          <w:tcPr>
            <w:tcW w:w="2337" w:type="dxa"/>
          </w:tcPr>
          <w:p w14:paraId="4A60765F" w14:textId="77777777" w:rsidR="00217C1E" w:rsidRPr="00217C1E" w:rsidRDefault="00217C1E" w:rsidP="00217C1E">
            <w:r w:rsidRPr="00217C1E">
              <w:t>Liver transplant recipients</w:t>
            </w:r>
          </w:p>
        </w:tc>
        <w:tc>
          <w:tcPr>
            <w:tcW w:w="2337" w:type="dxa"/>
          </w:tcPr>
          <w:p w14:paraId="71A9F70C" w14:textId="77777777" w:rsidR="00217C1E" w:rsidRPr="00217C1E" w:rsidRDefault="00217C1E" w:rsidP="00217C1E">
            <w:r w:rsidRPr="00217C1E">
              <w:t>Invasive hemodynamic monitoring</w:t>
            </w:r>
          </w:p>
        </w:tc>
        <w:tc>
          <w:tcPr>
            <w:tcW w:w="2338" w:type="dxa"/>
          </w:tcPr>
          <w:p w14:paraId="20776DB7" w14:textId="77777777" w:rsidR="00217C1E" w:rsidRPr="00217C1E" w:rsidRDefault="00217C1E" w:rsidP="00217C1E">
            <w:r w:rsidRPr="00217C1E">
              <w:t xml:space="preserve"> Non-invasive hemodynamic monitoring</w:t>
            </w:r>
          </w:p>
        </w:tc>
        <w:tc>
          <w:tcPr>
            <w:tcW w:w="2338" w:type="dxa"/>
          </w:tcPr>
          <w:p w14:paraId="20B8BDC1" w14:textId="77777777" w:rsidR="00217C1E" w:rsidRPr="00217C1E" w:rsidRDefault="00217C1E" w:rsidP="00217C1E">
            <w:r w:rsidRPr="00217C1E">
              <w:t>Mortality</w:t>
            </w:r>
          </w:p>
          <w:p w14:paraId="6A545866" w14:textId="77777777" w:rsidR="00217C1E" w:rsidRPr="00217C1E" w:rsidRDefault="00217C1E" w:rsidP="00217C1E">
            <w:r w:rsidRPr="00217C1E">
              <w:t>Graft dysfunction</w:t>
            </w:r>
          </w:p>
          <w:p w14:paraId="40D01F3D" w14:textId="77777777" w:rsidR="00217C1E" w:rsidRPr="00217C1E" w:rsidRDefault="00217C1E" w:rsidP="00217C1E">
            <w:r w:rsidRPr="00217C1E">
              <w:t>Organ Failure</w:t>
            </w:r>
          </w:p>
        </w:tc>
      </w:tr>
    </w:tbl>
    <w:p w14:paraId="26C819F0" w14:textId="0A062B3C" w:rsidR="00BA453B" w:rsidRDefault="00BA453B"/>
    <w:p w14:paraId="2888379E" w14:textId="0CCA7F2B" w:rsidR="008F1DF3" w:rsidRDefault="008F1DF3">
      <w:pPr>
        <w:rPr>
          <w:b/>
          <w:bCs/>
          <w:kern w:val="36"/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14:paraId="7CB45693" w14:textId="3111D053" w:rsidR="0069226D" w:rsidRPr="0069226D" w:rsidRDefault="0069226D" w:rsidP="0069226D">
      <w:pPr>
        <w:pStyle w:val="Heading1"/>
      </w:pPr>
      <w:bookmarkStart w:id="0" w:name="_Toc81046198"/>
      <w:r w:rsidRPr="0069226D">
        <w:lastRenderedPageBreak/>
        <w:t>Neurology section</w:t>
      </w:r>
      <w:bookmarkEnd w:id="0"/>
    </w:p>
    <w:p w14:paraId="17E545C0" w14:textId="701C530B" w:rsidR="00BA453B" w:rsidRPr="00B22FA9" w:rsidRDefault="003E36D8" w:rsidP="00BB6FD3">
      <w:pPr>
        <w:pStyle w:val="Heading1"/>
        <w:rPr>
          <w:rFonts w:eastAsia="Times New Roman"/>
          <w:b w:val="0"/>
          <w:bCs w:val="0"/>
          <w:sz w:val="36"/>
          <w:szCs w:val="36"/>
        </w:rPr>
      </w:pPr>
      <w:bookmarkStart w:id="1" w:name="_Toc81046199"/>
      <w:r>
        <w:rPr>
          <w:rFonts w:eastAsia="Times New Roman"/>
          <w:sz w:val="36"/>
          <w:szCs w:val="36"/>
          <w:shd w:val="clear" w:color="auto" w:fill="FFFFFF"/>
        </w:rPr>
        <w:t xml:space="preserve">Supplementary </w:t>
      </w:r>
      <w:r w:rsidR="00BB6FD3" w:rsidRPr="00BB6FD3">
        <w:rPr>
          <w:rFonts w:eastAsia="Times New Roman"/>
          <w:sz w:val="36"/>
          <w:szCs w:val="36"/>
          <w:shd w:val="clear" w:color="auto" w:fill="FFFFFF"/>
        </w:rPr>
        <w:t>Table 2</w:t>
      </w:r>
      <w:r w:rsidR="00BB6FD3">
        <w:rPr>
          <w:rFonts w:eastAsia="Times New Roman"/>
          <w:b w:val="0"/>
          <w:bCs w:val="0"/>
          <w:sz w:val="36"/>
          <w:szCs w:val="36"/>
          <w:shd w:val="clear" w:color="auto" w:fill="FFFFFF"/>
        </w:rPr>
        <w:t xml:space="preserve">: </w:t>
      </w:r>
      <w:r w:rsidR="0069521E" w:rsidRPr="00B22FA9">
        <w:rPr>
          <w:rFonts w:eastAsia="Times New Roman"/>
          <w:b w:val="0"/>
          <w:bCs w:val="0"/>
          <w:sz w:val="36"/>
          <w:szCs w:val="36"/>
          <w:shd w:val="clear" w:color="auto" w:fill="FFFFFF"/>
        </w:rPr>
        <w:t>In critically ill patients with ALF and high-grade encephalopathy, should we recommend intracranial pressure monitoring?</w:t>
      </w:r>
      <w:bookmarkEnd w:id="1"/>
      <w:r w:rsidR="0069521E" w:rsidRPr="00B22FA9">
        <w:rPr>
          <w:rFonts w:eastAsia="Times New Roman"/>
          <w:b w:val="0"/>
          <w:bCs w:val="0"/>
          <w:sz w:val="36"/>
          <w:szCs w:val="36"/>
          <w:shd w:val="clear" w:color="auto" w:fill="FFFFFF"/>
        </w:rPr>
        <w:t> </w:t>
      </w:r>
    </w:p>
    <w:p w14:paraId="352D8724" w14:textId="722ECD58" w:rsidR="00BA453B" w:rsidRPr="00687210" w:rsidRDefault="00443D0B" w:rsidP="00BA453B">
      <w:pPr>
        <w:pStyle w:val="Heading2"/>
        <w:rPr>
          <w:b w:val="0"/>
          <w:bCs w:val="0"/>
          <w:sz w:val="28"/>
          <w:szCs w:val="28"/>
        </w:rPr>
      </w:pPr>
      <w:bookmarkStart w:id="2" w:name="_Toc81046200"/>
      <w:r>
        <w:rPr>
          <w:b w:val="0"/>
          <w:bCs w:val="0"/>
          <w:sz w:val="28"/>
          <w:szCs w:val="28"/>
        </w:rPr>
        <w:t>Evidence profile</w:t>
      </w:r>
      <w:bookmarkEnd w:id="2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2"/>
        <w:gridCol w:w="835"/>
        <w:gridCol w:w="900"/>
        <w:gridCol w:w="900"/>
        <w:gridCol w:w="900"/>
        <w:gridCol w:w="900"/>
        <w:gridCol w:w="1417"/>
        <w:gridCol w:w="1029"/>
        <w:gridCol w:w="1029"/>
        <w:gridCol w:w="1029"/>
        <w:gridCol w:w="771"/>
        <w:gridCol w:w="1289"/>
        <w:gridCol w:w="1289"/>
      </w:tblGrid>
      <w:tr w:rsidR="00BA453B" w14:paraId="3A0FEFEE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CF03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83FA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CD827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D0AD7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9634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BA453B" w14:paraId="18976C1D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4494B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7A4B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63FE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4CB76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2C95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2B3D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4BE91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FA0CF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ICP monitor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900C3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Monitor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F1154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B136" w14:textId="77777777" w:rsidR="00BA453B" w:rsidRDefault="00BA453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D533B76" w14:textId="77777777" w:rsidR="00BA453B" w:rsidRDefault="00BA453B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D1CE559" w14:textId="77777777" w:rsidR="00BA453B" w:rsidRDefault="00BA453B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BA453B" w14:paraId="2769B876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B53C7" w14:textId="77777777" w:rsidR="00BA453B" w:rsidRDefault="00BA453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BA453B" w14:paraId="40E1E7E5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3F11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2B7E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76314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DC18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858CB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30F95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8492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all plausible residual confounding would suggest spurious effect, while no effect was observed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ACC8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69/178 (38.8%)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4308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208/525 (39.6%)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6399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1.21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(0.84 to 1.75)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5A852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46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41 fewer to 138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0D0F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CC5ED" w14:textId="77777777" w:rsidR="00BA453B" w:rsidRDefault="00BA453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358A0B04" w14:textId="77777777" w:rsidR="00BA453B" w:rsidRDefault="00BA453B" w:rsidP="00BA453B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0BD57598" w14:textId="77777777" w:rsidR="00BA453B" w:rsidRDefault="00BA453B" w:rsidP="00BA453B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67340745" w14:textId="66DBDBF3" w:rsidR="00BA453B" w:rsidRPr="00BA453B" w:rsidRDefault="00BA453B" w:rsidP="00BA453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for imprecision by one point as confidence interval included both significant benefit and harm (0.84, 1.75) </w:t>
      </w:r>
    </w:p>
    <w:p w14:paraId="56909C76" w14:textId="77777777" w:rsidR="008F1DF3" w:rsidRDefault="008F1DF3">
      <w:pPr>
        <w:rPr>
          <w:b/>
          <w:bCs/>
          <w:sz w:val="28"/>
          <w:szCs w:val="28"/>
          <w:lang w:val="en"/>
        </w:rPr>
      </w:pPr>
      <w:r>
        <w:rPr>
          <w:sz w:val="28"/>
          <w:szCs w:val="28"/>
          <w:lang w:val="en"/>
        </w:rPr>
        <w:br w:type="page"/>
      </w:r>
    </w:p>
    <w:p w14:paraId="54634537" w14:textId="2CA8EAC4" w:rsidR="00BA453B" w:rsidRPr="00687210" w:rsidRDefault="00CE5414" w:rsidP="00BA453B">
      <w:pPr>
        <w:pStyle w:val="Heading2"/>
        <w:rPr>
          <w:rFonts w:eastAsia="Times New Roman"/>
          <w:b w:val="0"/>
          <w:bCs w:val="0"/>
          <w:sz w:val="28"/>
          <w:szCs w:val="28"/>
          <w:lang w:val="en"/>
        </w:rPr>
      </w:pPr>
      <w:bookmarkStart w:id="3" w:name="_Toc81046201"/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lastRenderedPageBreak/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569"/>
        <w:gridCol w:w="1568"/>
        <w:gridCol w:w="1591"/>
        <w:gridCol w:w="1583"/>
        <w:gridCol w:w="1583"/>
        <w:gridCol w:w="1439"/>
        <w:gridCol w:w="1496"/>
      </w:tblGrid>
      <w:tr w:rsidR="00BA453B" w14:paraId="7D13E976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C2E0" w14:textId="77777777" w:rsidR="00BA453B" w:rsidRDefault="00BA453B" w:rsidP="008523C6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BB07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BA453B" w14:paraId="1EB354A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04B39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2D78C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3E9D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41C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BA3F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D5248" w14:textId="77777777" w:rsidR="00BA453B" w:rsidRDefault="00BA453B" w:rsidP="008523C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A660F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9EF05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795A41D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46416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87C4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59FE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A65C7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4A8E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BD318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31B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EB0D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0A0F85ED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BBE94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AEA89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4818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915E4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9B87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6E255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5B1B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B2D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5C3FE71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81D5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E8CB7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152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C8C39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C3C8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9D384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440B3" w14:textId="77777777" w:rsidR="00BA453B" w:rsidRDefault="00BA453B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2F36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BA453B" w14:paraId="639142C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069AB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8D94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E330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9036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3D77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CC1CD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38E57" w14:textId="77777777" w:rsidR="00BA453B" w:rsidRDefault="00BA453B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9AA4" w14:textId="77777777" w:rsidR="00BA453B" w:rsidRDefault="00BA453B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BA453B" w14:paraId="179F565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C4EF2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D74A8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033C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E319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608CD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C8EB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AFD8F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27F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16F6079D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F2E60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3079E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241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CA12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399E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538F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478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2AEBB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61F0908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ED70B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CA60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2225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FBE9C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01FFD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2B64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662E" w14:textId="77777777" w:rsidR="00BA453B" w:rsidRDefault="00BA453B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DDE29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BA453B" w14:paraId="0DB0BC3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474E3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5020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ABC8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F4A8D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F65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534E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B539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A13E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BA453B" w14:paraId="0C4B494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05028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FFCC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0330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1A4B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349C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11A0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4EF8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5138A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A453B" w14:paraId="78C768D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7392E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97FE1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B949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FAA9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FF9C4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D9BE9" w14:textId="77777777" w:rsidR="00BA453B" w:rsidRDefault="00BA453B" w:rsidP="008523C6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30CF6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538F8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BA453B" w14:paraId="3FA445E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D1B41" w14:textId="77777777" w:rsidR="00BA453B" w:rsidRDefault="00BA453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B53DF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D61E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10D12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F2994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AFBE3" w14:textId="77777777" w:rsidR="00BA453B" w:rsidRDefault="00BA453B" w:rsidP="008523C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2DAD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B0323" w14:textId="77777777" w:rsidR="00BA453B" w:rsidRDefault="00BA453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3620FF60" w14:textId="4088A904" w:rsidR="003654C0" w:rsidRDefault="003654C0"/>
    <w:p w14:paraId="55C8D0CC" w14:textId="77777777" w:rsidR="003654C0" w:rsidRDefault="003654C0">
      <w:r>
        <w:br w:type="page"/>
      </w:r>
    </w:p>
    <w:p w14:paraId="2B5D9778" w14:textId="77777777" w:rsidR="00BA453B" w:rsidRDefault="00BA453B"/>
    <w:p w14:paraId="64897BC1" w14:textId="79E9845D" w:rsidR="0002180E" w:rsidRPr="009D69A6" w:rsidRDefault="003E36D8" w:rsidP="00BB6FD3">
      <w:pPr>
        <w:pStyle w:val="Heading1"/>
        <w:rPr>
          <w:b w:val="0"/>
          <w:bCs w:val="0"/>
          <w:sz w:val="36"/>
          <w:szCs w:val="36"/>
        </w:rPr>
      </w:pPr>
      <w:bookmarkStart w:id="4" w:name="_Toc81046202"/>
      <w:r>
        <w:rPr>
          <w:sz w:val="36"/>
          <w:szCs w:val="36"/>
        </w:rPr>
        <w:t xml:space="preserve">Supplementary </w:t>
      </w:r>
      <w:r w:rsidR="00BB6FD3" w:rsidRPr="00BB6FD3">
        <w:rPr>
          <w:sz w:val="36"/>
          <w:szCs w:val="36"/>
        </w:rPr>
        <w:t>Table 3a:</w:t>
      </w:r>
      <w:r w:rsidR="00BB6FD3">
        <w:rPr>
          <w:b w:val="0"/>
          <w:bCs w:val="0"/>
          <w:sz w:val="36"/>
          <w:szCs w:val="36"/>
        </w:rPr>
        <w:t xml:space="preserve"> </w:t>
      </w:r>
      <w:r w:rsidR="0002180E" w:rsidRPr="009D69A6">
        <w:rPr>
          <w:b w:val="0"/>
          <w:bCs w:val="0"/>
          <w:sz w:val="36"/>
          <w:szCs w:val="36"/>
        </w:rPr>
        <w:t xml:space="preserve">In critically ill patients with ALF and </w:t>
      </w:r>
      <w:proofErr w:type="spellStart"/>
      <w:r w:rsidR="0002180E" w:rsidRPr="009D69A6">
        <w:rPr>
          <w:b w:val="0"/>
          <w:bCs w:val="0"/>
          <w:sz w:val="36"/>
          <w:szCs w:val="36"/>
        </w:rPr>
        <w:t>hyperammonenia</w:t>
      </w:r>
      <w:proofErr w:type="spellEnd"/>
      <w:r w:rsidR="0002180E" w:rsidRPr="009D69A6">
        <w:rPr>
          <w:b w:val="0"/>
          <w:bCs w:val="0"/>
          <w:sz w:val="36"/>
          <w:szCs w:val="36"/>
        </w:rPr>
        <w:t>, should we recommend therapeutic plasma exchange?</w:t>
      </w:r>
      <w:bookmarkEnd w:id="4"/>
      <w:r w:rsidR="0002180E" w:rsidRPr="009D69A6">
        <w:rPr>
          <w:b w:val="0"/>
          <w:bCs w:val="0"/>
          <w:sz w:val="36"/>
          <w:szCs w:val="36"/>
        </w:rPr>
        <w:t xml:space="preserve"> </w:t>
      </w:r>
    </w:p>
    <w:p w14:paraId="73D891C5" w14:textId="77D1D714" w:rsidR="00CF7AF1" w:rsidRPr="00687210" w:rsidRDefault="00443D0B" w:rsidP="003654C0">
      <w:pPr>
        <w:pStyle w:val="Heading2"/>
        <w:ind w:firstLine="360"/>
        <w:rPr>
          <w:b w:val="0"/>
          <w:bCs w:val="0"/>
          <w:sz w:val="28"/>
          <w:szCs w:val="28"/>
        </w:rPr>
      </w:pPr>
      <w:bookmarkStart w:id="5" w:name="_Toc81046203"/>
      <w:r>
        <w:rPr>
          <w:b w:val="0"/>
          <w:bCs w:val="0"/>
          <w:sz w:val="28"/>
          <w:szCs w:val="28"/>
        </w:rPr>
        <w:t>Evidence profile</w:t>
      </w:r>
      <w:bookmarkEnd w:id="5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77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0"/>
      </w:tblGrid>
      <w:tr w:rsidR="00CF7AF1" w14:paraId="1B8E3CC3" w14:textId="77777777" w:rsidTr="00A97D9C">
        <w:trPr>
          <w:cantSplit/>
          <w:tblHeader/>
        </w:trPr>
        <w:tc>
          <w:tcPr>
            <w:tcW w:w="25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BF28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4737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7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9A8D4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E880F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8662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A97D9C" w14:paraId="454BD8B2" w14:textId="77777777" w:rsidTr="00A97D9C">
        <w:trPr>
          <w:cantSplit/>
          <w:tblHeader/>
        </w:trPr>
        <w:tc>
          <w:tcPr>
            <w:tcW w:w="25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DD28B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2DFD6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D734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9C426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6D2FA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8D52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5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6E17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62006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Interventions to Reduce ICP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784CF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ED1FD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ABA1E" w14:textId="77777777" w:rsidR="00CF7AF1" w:rsidRDefault="00CF7AF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662D742" w14:textId="77777777" w:rsidR="00CF7AF1" w:rsidRDefault="00CF7AF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8E8C7F4" w14:textId="77777777" w:rsidR="00CF7AF1" w:rsidRDefault="00CF7AF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F7AF1" w14:paraId="664D420F" w14:textId="77777777" w:rsidTr="00A97D9C">
        <w:trPr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50493" w14:textId="77777777" w:rsidR="00CF7AF1" w:rsidRDefault="00CF7AF1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High Volume Plasma Exchange</w:t>
            </w:r>
          </w:p>
        </w:tc>
      </w:tr>
      <w:tr w:rsidR="00CF7AF1" w14:paraId="459DF8D3" w14:textId="77777777" w:rsidTr="00A97D9C">
        <w:trPr>
          <w:cantSplit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C1E4E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35C8B" w14:textId="66CD5948" w:rsidR="00CF7AF1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F7AF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221E8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B79DA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E7F5B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893C3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12E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E42C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38/92 (41.3%)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B4A3F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47/90 (52.2%)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19B1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(0.58 to 1.08)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8E17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110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219 fewer to 42 more)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1ECAF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1D7BA" w14:textId="77777777" w:rsidR="00CF7AF1" w:rsidRDefault="00CF7AF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6598BF0C" w14:textId="634A24DD" w:rsidR="00CF7AF1" w:rsidRPr="00A97D9C" w:rsidRDefault="00CF7AF1" w:rsidP="00CF7AF1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A97D9C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2FE61616" w14:textId="77777777" w:rsidR="00CF7AF1" w:rsidRDefault="00CF7AF1" w:rsidP="00CF7AF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for imprecision by 2 points as confidence interval includes both significant benefit and harm and overall small sample size. </w:t>
      </w:r>
    </w:p>
    <w:p w14:paraId="745A4AFF" w14:textId="77777777" w:rsidR="00806A39" w:rsidRDefault="00806A39">
      <w:pPr>
        <w:rPr>
          <w:lang w:val="en"/>
        </w:rPr>
      </w:pPr>
    </w:p>
    <w:p w14:paraId="3E910804" w14:textId="77777777" w:rsidR="00806A39" w:rsidRPr="00687210" w:rsidRDefault="00806A39" w:rsidP="00806A39">
      <w:pPr>
        <w:pStyle w:val="Heading2"/>
        <w:ind w:firstLine="426"/>
        <w:rPr>
          <w:rFonts w:eastAsia="Times New Roman"/>
          <w:b w:val="0"/>
          <w:bCs w:val="0"/>
          <w:sz w:val="28"/>
          <w:szCs w:val="28"/>
          <w:lang w:val="en"/>
        </w:rPr>
      </w:pPr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92"/>
        <w:gridCol w:w="1584"/>
        <w:gridCol w:w="1584"/>
        <w:gridCol w:w="1436"/>
        <w:gridCol w:w="1497"/>
      </w:tblGrid>
      <w:tr w:rsidR="00806A39" w14:paraId="5FA52A12" w14:textId="77777777" w:rsidTr="00B05BD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D5599" w14:textId="77777777" w:rsidR="00806A39" w:rsidRDefault="00806A39" w:rsidP="00B05BDA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A7C0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806A39" w14:paraId="0039C228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BCCA7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713E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2B08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BD6D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D796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73DF5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0BC2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F812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5AC38034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330D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54E3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7848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501D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58A0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CE2FD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09C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E1474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61798FDD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A3178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8959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C41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4DB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8D19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BB84B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A08A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A249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71C634B7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EC2D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13A7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D937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F3610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9EAF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8CA53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68088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DCBF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06A39" w14:paraId="3FA0F2DC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51F5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1F90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216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ADA9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1A39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7035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7C5E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DF731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</w:tr>
      <w:tr w:rsidR="00806A39" w14:paraId="16828C37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B685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3C29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BFBA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1503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2A1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B11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F437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C78C9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5D1A2AB2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E19D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1064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E8354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0ED6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16C7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B642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123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D75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79670AD4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DA8F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18F5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E6C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46EF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A6F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B4CE3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5212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6397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06A39" w14:paraId="1D782EEB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523E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AC54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FFE5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BC5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2887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9E07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45DA4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9297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06A39" w14:paraId="7D1707A8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CB6CD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DB09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D3E3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8B33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6DF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4CD7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BFAB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D40A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75C5A1F6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DBDED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C1DB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CCF9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5CDF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A85D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C9917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9CC10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714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1713A5D9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35866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3089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E346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DCE5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2389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2209E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A41E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F72C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67CE2FF9" w14:textId="77777777" w:rsidR="00806A39" w:rsidRDefault="00806A39" w:rsidP="00806A39">
      <w:pPr>
        <w:rPr>
          <w:lang w:val="en"/>
        </w:rPr>
      </w:pPr>
    </w:p>
    <w:p w14:paraId="6C1361DC" w14:textId="77777777" w:rsidR="00806A39" w:rsidRDefault="00806A39" w:rsidP="00806A39">
      <w:pPr>
        <w:rPr>
          <w:lang w:val="en"/>
        </w:rPr>
      </w:pPr>
      <w:r>
        <w:rPr>
          <w:lang w:val="en"/>
        </w:rPr>
        <w:br w:type="page"/>
      </w:r>
    </w:p>
    <w:p w14:paraId="31D30CCD" w14:textId="33C32AB1" w:rsidR="002F394B" w:rsidRDefault="002F394B">
      <w:pPr>
        <w:rPr>
          <w:lang w:val="en"/>
        </w:rPr>
      </w:pPr>
    </w:p>
    <w:p w14:paraId="0E7EC1B5" w14:textId="2CB4E1A4" w:rsidR="00C604EE" w:rsidRPr="009D69A6" w:rsidRDefault="00BB6FD3" w:rsidP="00BB6FD3">
      <w:pPr>
        <w:pStyle w:val="Heading1"/>
        <w:rPr>
          <w:b w:val="0"/>
          <w:bCs w:val="0"/>
          <w:sz w:val="36"/>
          <w:szCs w:val="36"/>
        </w:rPr>
      </w:pPr>
      <w:bookmarkStart w:id="6" w:name="_Toc81046204"/>
      <w:r w:rsidRPr="00BB6FD3">
        <w:rPr>
          <w:sz w:val="36"/>
          <w:szCs w:val="36"/>
        </w:rPr>
        <w:t>Supplementary Table 3b:</w:t>
      </w:r>
      <w:r>
        <w:rPr>
          <w:b w:val="0"/>
          <w:bCs w:val="0"/>
          <w:sz w:val="36"/>
          <w:szCs w:val="36"/>
        </w:rPr>
        <w:t xml:space="preserve"> </w:t>
      </w:r>
      <w:r w:rsidR="00A97D9C" w:rsidRPr="009D69A6">
        <w:rPr>
          <w:b w:val="0"/>
          <w:bCs w:val="0"/>
          <w:sz w:val="36"/>
          <w:szCs w:val="36"/>
        </w:rPr>
        <w:t>In critically ill patients with ALF and high-grade encephalopathy, should we recommend using hypertonic saline?</w:t>
      </w:r>
      <w:bookmarkEnd w:id="6"/>
    </w:p>
    <w:p w14:paraId="48AF1EBA" w14:textId="26B5CCEF" w:rsidR="002F394B" w:rsidRPr="00687210" w:rsidRDefault="00443D0B" w:rsidP="003654C0">
      <w:pPr>
        <w:pStyle w:val="Heading2"/>
        <w:ind w:firstLine="360"/>
        <w:rPr>
          <w:b w:val="0"/>
          <w:bCs w:val="0"/>
          <w:sz w:val="28"/>
          <w:szCs w:val="28"/>
        </w:rPr>
      </w:pPr>
      <w:bookmarkStart w:id="7" w:name="_Toc81046205"/>
      <w:r>
        <w:rPr>
          <w:b w:val="0"/>
          <w:bCs w:val="0"/>
          <w:sz w:val="28"/>
          <w:szCs w:val="28"/>
        </w:rPr>
        <w:t>Evidence profile</w:t>
      </w:r>
      <w:bookmarkEnd w:id="7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77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0"/>
      </w:tblGrid>
      <w:tr w:rsidR="00C604EE" w14:paraId="51BC1BAE" w14:textId="77777777" w:rsidTr="003B2095">
        <w:trPr>
          <w:cantSplit/>
          <w:tblHeader/>
        </w:trPr>
        <w:tc>
          <w:tcPr>
            <w:tcW w:w="25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3AC5F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87EF2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7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AD9DE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C5DA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742D7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3B2095" w14:paraId="62C9067F" w14:textId="77777777" w:rsidTr="003B2095">
        <w:trPr>
          <w:cantSplit/>
          <w:tblHeader/>
        </w:trPr>
        <w:tc>
          <w:tcPr>
            <w:tcW w:w="25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EB96E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74EB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E51E8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918E9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D5E24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14718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5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15083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A7E6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Hypertonic saline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81B7E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6AD9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6B18C" w14:textId="77777777" w:rsidR="00C604EE" w:rsidRDefault="00C604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005E980" w14:textId="77777777" w:rsidR="00C604EE" w:rsidRDefault="00C604E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DDBC2B3" w14:textId="77777777" w:rsidR="00C604EE" w:rsidRDefault="00C604E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604EE" w14:paraId="2645466A" w14:textId="77777777" w:rsidTr="003B2095">
        <w:trPr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B1C30" w14:textId="77777777" w:rsidR="00C604EE" w:rsidRDefault="00C604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of increased ICP</w:t>
            </w:r>
          </w:p>
        </w:tc>
      </w:tr>
      <w:tr w:rsidR="00C604EE" w14:paraId="57AA0047" w14:textId="77777777" w:rsidTr="003B2095">
        <w:trPr>
          <w:cantSplit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1657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4EC89" w14:textId="5961AAB0" w:rsidR="00C604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604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310F3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F134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10D6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1BD62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B11B3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2C33C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2/15 (13.3%)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8D260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3/15 (20.0%)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9733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(0.13 to 3.44)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44FB3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174 fewer to 488 more)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6D81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FC1C9" w14:textId="77777777" w:rsidR="00C604EE" w:rsidRDefault="00C604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3630A2A7" w14:textId="77777777" w:rsidR="003B2095" w:rsidRDefault="003B2095" w:rsidP="003B2095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02DCAC0D" w14:textId="77777777" w:rsidR="003B2095" w:rsidRPr="003B2095" w:rsidRDefault="003B2095" w:rsidP="003B2095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3B2095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66C117DB" w14:textId="610ED933" w:rsidR="003B2095" w:rsidRDefault="003B2095" w:rsidP="003B209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for imprecision by 2 points as confidence interval included both significant benefit and 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harm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, and very small number of events and patients. </w:t>
      </w:r>
    </w:p>
    <w:p w14:paraId="69DC6BCA" w14:textId="77777777" w:rsidR="00806A39" w:rsidRDefault="00806A39">
      <w:pPr>
        <w:rPr>
          <w:sz w:val="28"/>
          <w:szCs w:val="28"/>
          <w:lang w:val="en"/>
        </w:rPr>
      </w:pPr>
    </w:p>
    <w:p w14:paraId="040513E9" w14:textId="77777777" w:rsidR="00806A39" w:rsidRPr="00687210" w:rsidRDefault="00806A39" w:rsidP="00806A39">
      <w:pPr>
        <w:pStyle w:val="Heading2"/>
        <w:ind w:firstLine="426"/>
        <w:rPr>
          <w:rFonts w:eastAsia="Times New Roman"/>
          <w:b w:val="0"/>
          <w:bCs w:val="0"/>
          <w:sz w:val="28"/>
          <w:szCs w:val="28"/>
          <w:lang w:val="en"/>
        </w:rPr>
      </w:pPr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92"/>
        <w:gridCol w:w="1584"/>
        <w:gridCol w:w="1584"/>
        <w:gridCol w:w="1436"/>
        <w:gridCol w:w="1497"/>
      </w:tblGrid>
      <w:tr w:rsidR="00806A39" w14:paraId="19DBD5C5" w14:textId="77777777" w:rsidTr="00B05BD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98E56" w14:textId="77777777" w:rsidR="00806A39" w:rsidRDefault="00806A39" w:rsidP="00B05BDA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65807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806A39" w14:paraId="687D3FDA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49626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0F06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31C3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D8B4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4BF7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0E0E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EFB49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B154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07E37AAA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78B67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BB5E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1D5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2B7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8F33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73D2D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CA0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50D9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4816474F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7977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19C6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AE56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F782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8B4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8AFC2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B803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968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4D273639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825C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C30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2124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3F7B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43EF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F7466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14686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318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06A39" w14:paraId="3DBB17F8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7F50E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1DC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74A0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403A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FC3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51FC1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FEB21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3DCA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</w:tr>
      <w:tr w:rsidR="00806A39" w14:paraId="34FD783C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57AA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F50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36A2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B6A9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5E0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5025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7AEA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5125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23176C93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A6D89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158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AF61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EBBE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C2D1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ABBD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459D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7F610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00DA57AB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160C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B19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1930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32A5A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C5CE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7863" w14:textId="77777777" w:rsidR="00806A39" w:rsidRDefault="00806A39" w:rsidP="00B05BDA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B4B79" w14:textId="77777777" w:rsidR="00806A39" w:rsidRDefault="00806A39" w:rsidP="00B0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B272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06A39" w14:paraId="1304526C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1F3B1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EAC7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B040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86B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BE6B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EBD1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078D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39126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06A39" w14:paraId="685E9E94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B734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01B0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6E7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A78B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E50F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186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DBA4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F1392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2114D2A0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68C1B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9905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3641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FA2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38E6C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BA06B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2B3F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EBD3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06A39" w14:paraId="58608C92" w14:textId="77777777" w:rsidTr="00B05BDA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F6DA" w14:textId="77777777" w:rsidR="00806A39" w:rsidRDefault="00806A39" w:rsidP="00B05BD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E1E8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83E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3FA7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7DFAE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F345" w14:textId="77777777" w:rsidR="00806A39" w:rsidRDefault="00806A39" w:rsidP="00B05B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D8ED5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6961" w14:textId="77777777" w:rsidR="00806A39" w:rsidRDefault="00806A39" w:rsidP="00B05B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AFDB12E" w14:textId="77777777" w:rsidR="00806A39" w:rsidRDefault="00806A39" w:rsidP="00806A39">
      <w:pPr>
        <w:rPr>
          <w:lang w:val="en"/>
        </w:rPr>
      </w:pPr>
    </w:p>
    <w:p w14:paraId="4182FA04" w14:textId="77777777" w:rsidR="00806A39" w:rsidRDefault="00806A39" w:rsidP="00806A39">
      <w:pPr>
        <w:rPr>
          <w:lang w:val="en"/>
        </w:rPr>
      </w:pPr>
      <w:r>
        <w:rPr>
          <w:lang w:val="en"/>
        </w:rPr>
        <w:br w:type="page"/>
      </w:r>
    </w:p>
    <w:p w14:paraId="185EF008" w14:textId="614993FA" w:rsidR="003654C0" w:rsidRDefault="003654C0">
      <w:pPr>
        <w:rPr>
          <w:b/>
          <w:bCs/>
          <w:sz w:val="28"/>
          <w:szCs w:val="28"/>
          <w:lang w:val="en"/>
        </w:rPr>
      </w:pPr>
    </w:p>
    <w:p w14:paraId="7AF3888A" w14:textId="0A09C289" w:rsidR="00E416C7" w:rsidRPr="009D69A6" w:rsidRDefault="00BB6FD3" w:rsidP="00BB6FD3">
      <w:pPr>
        <w:pStyle w:val="Heading1"/>
        <w:ind w:left="360"/>
        <w:rPr>
          <w:rFonts w:eastAsia="Times New Roman"/>
          <w:b w:val="0"/>
          <w:bCs w:val="0"/>
          <w:sz w:val="36"/>
          <w:szCs w:val="36"/>
          <w:shd w:val="clear" w:color="auto" w:fill="FFFFFF"/>
        </w:rPr>
      </w:pPr>
      <w:bookmarkStart w:id="8" w:name="_Toc81046207"/>
      <w:r w:rsidRPr="00BB6FD3">
        <w:rPr>
          <w:rFonts w:eastAsia="Times New Roman"/>
          <w:sz w:val="36"/>
          <w:szCs w:val="36"/>
          <w:shd w:val="clear" w:color="auto" w:fill="FFFFFF"/>
        </w:rPr>
        <w:t>Supplementary Table 3c</w:t>
      </w:r>
      <w:r>
        <w:rPr>
          <w:rFonts w:eastAsia="Times New Roman"/>
          <w:b w:val="0"/>
          <w:bCs w:val="0"/>
          <w:sz w:val="36"/>
          <w:szCs w:val="36"/>
          <w:shd w:val="clear" w:color="auto" w:fill="FFFFFF"/>
        </w:rPr>
        <w:t xml:space="preserve">: </w:t>
      </w:r>
      <w:r w:rsidR="00E416C7" w:rsidRPr="009D69A6">
        <w:rPr>
          <w:rFonts w:eastAsia="Times New Roman"/>
          <w:b w:val="0"/>
          <w:bCs w:val="0"/>
          <w:sz w:val="36"/>
          <w:szCs w:val="36"/>
          <w:shd w:val="clear" w:color="auto" w:fill="FFFFFF"/>
        </w:rPr>
        <w:t>In critically ill patients with ALF and high-grade encephalopathy, should we recommend induced moderate hypothermia?</w:t>
      </w:r>
      <w:bookmarkEnd w:id="8"/>
    </w:p>
    <w:p w14:paraId="4E148FE4" w14:textId="30E32EEE" w:rsidR="00E416C7" w:rsidRPr="001A7389" w:rsidRDefault="00443D0B" w:rsidP="006A1BEE">
      <w:pPr>
        <w:pStyle w:val="Heading2"/>
        <w:ind w:firstLine="360"/>
        <w:rPr>
          <w:rFonts w:eastAsia="Times New Roman"/>
          <w:b w:val="0"/>
          <w:bCs w:val="0"/>
          <w:sz w:val="28"/>
          <w:szCs w:val="28"/>
          <w:shd w:val="clear" w:color="auto" w:fill="FFFFFF"/>
        </w:rPr>
      </w:pPr>
      <w:bookmarkStart w:id="9" w:name="_Toc81046208"/>
      <w:r>
        <w:rPr>
          <w:rFonts w:eastAsia="Times New Roman"/>
          <w:b w:val="0"/>
          <w:bCs w:val="0"/>
          <w:sz w:val="28"/>
          <w:szCs w:val="28"/>
          <w:shd w:val="clear" w:color="auto" w:fill="FFFFFF"/>
        </w:rPr>
        <w:t>Evidence profile</w:t>
      </w:r>
      <w:bookmarkEnd w:id="9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2"/>
        <w:gridCol w:w="835"/>
        <w:gridCol w:w="900"/>
        <w:gridCol w:w="900"/>
        <w:gridCol w:w="900"/>
        <w:gridCol w:w="900"/>
        <w:gridCol w:w="1417"/>
        <w:gridCol w:w="1029"/>
        <w:gridCol w:w="1029"/>
        <w:gridCol w:w="1029"/>
        <w:gridCol w:w="771"/>
        <w:gridCol w:w="1289"/>
        <w:gridCol w:w="1289"/>
      </w:tblGrid>
      <w:tr w:rsidR="001D260E" w14:paraId="2FB72130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97E57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C147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362F7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84A9C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33B50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1D260E" w14:paraId="4FE5AD2D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FFF6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84BD2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18DC2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8167A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33FB4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FC020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360A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7C9C4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Interventions to Reduce ICP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3D85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8DE94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F7D46" w14:textId="77777777" w:rsidR="001D260E" w:rsidRDefault="001D260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785D865" w14:textId="77777777" w:rsidR="001D260E" w:rsidRDefault="001D260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4CB8CCF" w14:textId="77777777" w:rsidR="001D260E" w:rsidRDefault="001D260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1D260E" w14:paraId="39DE43F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31783B" w14:textId="77777777" w:rsidR="001D260E" w:rsidRDefault="001D260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Hypothermia Vs Normothermia - RCT</w:t>
            </w:r>
          </w:p>
        </w:tc>
      </w:tr>
      <w:tr w:rsidR="001D260E" w14:paraId="0D7B3099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BD4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76499" w14:textId="6BBDE9CD" w:rsidR="001D260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D260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1B92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D8FA6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CA474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C51E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D49C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2DCE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7/17 (41.2%)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F61A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12/26 (46.2%)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F1B1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(0.44 to 1.80)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EEF2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258 fewer to 369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E715C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FC026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D260E" w14:paraId="1A4B6FE6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04194D" w14:textId="6AE5B561" w:rsidR="001D260E" w:rsidRDefault="001D260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Mortality - 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Hypothermia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Vs Normothermia - Observational</w:t>
            </w:r>
          </w:p>
        </w:tc>
      </w:tr>
      <w:tr w:rsidR="001D260E" w14:paraId="2BFD94AD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849F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BF33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CF8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839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73B3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5822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E49F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6D4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37/97 (38.1%)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7C5AA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456/1135 (40.2%)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6E86B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0.92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(0.60 to 1.41)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43A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115 fewer to 85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38EBA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7315E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D260E" w14:paraId="665D2F57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3D8D29" w14:textId="77777777" w:rsidR="001D260E" w:rsidRDefault="001D260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TFS - Hypothermia - RCT</w:t>
            </w:r>
          </w:p>
        </w:tc>
      </w:tr>
      <w:tr w:rsidR="001D260E" w14:paraId="31EB9030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0775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0C7BC" w14:textId="1A50F6EB" w:rsidR="001D260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D260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1B8F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D39DB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1589C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1082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8655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3880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3/17 (17.6%)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58D98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6/26 (23.1%)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5ED3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1.07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(0.79 to 1.45)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B2203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16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48 fewer to 104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4B9D0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298B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D260E" w14:paraId="772E59FD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076159" w14:textId="77777777" w:rsidR="001D260E" w:rsidRDefault="001D260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TFS - Hypothermia - Observational</w:t>
            </w:r>
          </w:p>
        </w:tc>
      </w:tr>
      <w:tr w:rsidR="001D260E" w14:paraId="58D4979A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F23C3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BDC90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9494B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D98F0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10F18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F8BD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F4F84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A412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44/97 (45.4%)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A34E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443/1135 (39.0%)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9FE9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0.77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(0.51 to 1.17)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6671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144 fewer to 38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CAC1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30F74" w14:textId="77777777" w:rsidR="001D260E" w:rsidRDefault="001D260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6EC8CD34" w14:textId="77777777" w:rsidR="001D260E" w:rsidRDefault="001D260E" w:rsidP="001D260E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28753110" w14:textId="77777777" w:rsidR="001D260E" w:rsidRPr="001D260E" w:rsidRDefault="001D260E" w:rsidP="001D260E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1D260E">
        <w:rPr>
          <w:rFonts w:ascii="Arial Narrow" w:eastAsia="Times New Roman" w:hAnsi="Arial Narrow"/>
          <w:color w:val="000000"/>
          <w:sz w:val="20"/>
          <w:szCs w:val="20"/>
          <w:lang w:val="en"/>
        </w:rPr>
        <w:lastRenderedPageBreak/>
        <w:t>Explanations</w:t>
      </w:r>
    </w:p>
    <w:p w14:paraId="32E7FF51" w14:textId="77777777" w:rsidR="001D260E" w:rsidRDefault="001D260E" w:rsidP="001D260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Trial stopped early for futility </w:t>
      </w:r>
    </w:p>
    <w:p w14:paraId="093A8B5D" w14:textId="77777777" w:rsidR="001D260E" w:rsidRDefault="001D260E" w:rsidP="001D260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by two points for inconsistency as confidence interval includes both significant benefit and harm and small number of events </w:t>
      </w:r>
    </w:p>
    <w:p w14:paraId="65DD92EE" w14:textId="74FDEE37" w:rsidR="00CE0DBC" w:rsidRPr="00336BBE" w:rsidRDefault="001D260E" w:rsidP="00336BB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for imprecision by one point as confidence interval includes both significant benefit and harm. </w:t>
      </w:r>
    </w:p>
    <w:p w14:paraId="65A5BFFC" w14:textId="77777777" w:rsidR="00BB6FD3" w:rsidRDefault="00BB6FD3">
      <w:pPr>
        <w:rPr>
          <w:rFonts w:ascii="Arial Narrow" w:hAnsi="Arial Narrow"/>
          <w:color w:val="000000"/>
          <w:sz w:val="14"/>
          <w:szCs w:val="14"/>
          <w:lang w:val="en"/>
        </w:rPr>
      </w:pPr>
    </w:p>
    <w:p w14:paraId="31BE3BED" w14:textId="77777777" w:rsidR="00BB6FD3" w:rsidRDefault="00BB6FD3">
      <w:pPr>
        <w:rPr>
          <w:rFonts w:ascii="Arial Narrow" w:hAnsi="Arial Narrow"/>
          <w:color w:val="000000"/>
          <w:sz w:val="14"/>
          <w:szCs w:val="14"/>
          <w:lang w:val="en"/>
        </w:rPr>
      </w:pPr>
    </w:p>
    <w:p w14:paraId="44DAC319" w14:textId="77777777" w:rsidR="00BB6FD3" w:rsidRPr="00687210" w:rsidRDefault="00BB6FD3" w:rsidP="00BB6FD3">
      <w:pPr>
        <w:pStyle w:val="Heading2"/>
        <w:ind w:firstLine="426"/>
        <w:rPr>
          <w:rFonts w:eastAsia="Times New Roman"/>
          <w:b w:val="0"/>
          <w:bCs w:val="0"/>
          <w:sz w:val="28"/>
          <w:szCs w:val="28"/>
          <w:lang w:val="en"/>
        </w:rPr>
      </w:pPr>
      <w:bookmarkStart w:id="10" w:name="_Toc81046206"/>
      <w:bookmarkStart w:id="11" w:name="_Hlk97908832"/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92"/>
        <w:gridCol w:w="1584"/>
        <w:gridCol w:w="1584"/>
        <w:gridCol w:w="1436"/>
        <w:gridCol w:w="1497"/>
      </w:tblGrid>
      <w:tr w:rsidR="00BB6FD3" w14:paraId="518C223A" w14:textId="77777777" w:rsidTr="00F32C0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643C" w14:textId="77777777" w:rsidR="00BB6FD3" w:rsidRDefault="00BB6FD3" w:rsidP="00F32C0E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11694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BB6FD3" w14:paraId="01110015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EBA8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244AC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186F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3EE79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08700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7EC55" w14:textId="77777777" w:rsidR="00BB6FD3" w:rsidRDefault="00BB6FD3" w:rsidP="00F32C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250D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451C0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3445C9CC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CC421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D6B2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52C2E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CE680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3691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32763" w14:textId="77777777" w:rsidR="00BB6FD3" w:rsidRDefault="00BB6FD3" w:rsidP="00F32C0E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AFC3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AE8E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6766313E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B75D1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C38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85A3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0857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D42D4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9B0FC" w14:textId="77777777" w:rsidR="00BB6FD3" w:rsidRDefault="00BB6FD3" w:rsidP="00F32C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7719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709D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09829F6F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BFB2D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FDD83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1E793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A4F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EFBF7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4F0D9" w14:textId="77777777" w:rsidR="00BB6FD3" w:rsidRDefault="00BB6FD3" w:rsidP="00F32C0E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87E90" w14:textId="77777777" w:rsidR="00BB6FD3" w:rsidRDefault="00BB6FD3" w:rsidP="00F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C29F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BB6FD3" w14:paraId="10966B00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095D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31CC9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295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355D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0BB0C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4A010" w14:textId="77777777" w:rsidR="00BB6FD3" w:rsidRDefault="00BB6FD3" w:rsidP="00F32C0E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6473" w14:textId="77777777" w:rsidR="00BB6FD3" w:rsidRDefault="00BB6FD3" w:rsidP="00F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3530F" w14:textId="77777777" w:rsidR="00BB6FD3" w:rsidRDefault="00BB6FD3" w:rsidP="00F32C0E">
            <w:pPr>
              <w:jc w:val="center"/>
              <w:rPr>
                <w:sz w:val="20"/>
                <w:szCs w:val="20"/>
              </w:rPr>
            </w:pPr>
          </w:p>
        </w:tc>
      </w:tr>
      <w:tr w:rsidR="00BB6FD3" w14:paraId="2088D207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39EE9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44E8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54A83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869A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A18D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78A6D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26CE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70F1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449DBECB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E0F6A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22A2D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E3EE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CE44C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F125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FB8E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51E01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CED0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58FCB8DC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53C0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2DD10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B9CF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EB94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D5B2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E4DC5" w14:textId="77777777" w:rsidR="00BB6FD3" w:rsidRDefault="00BB6FD3" w:rsidP="00F32C0E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A424D" w14:textId="77777777" w:rsidR="00BB6FD3" w:rsidRDefault="00BB6FD3" w:rsidP="00F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E659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BB6FD3" w14:paraId="35542D49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CA9AF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68FA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1642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C741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E056D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2D821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A36F0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A83EE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BB6FD3" w14:paraId="5E8135A7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A0BAE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FAF7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E86CF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68C11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2BFC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C4B2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D12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40282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0375EC6A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2E66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4B3A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CFB24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B5605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FAB4C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B6643" w14:textId="77777777" w:rsidR="00BB6FD3" w:rsidRDefault="00BB6FD3" w:rsidP="00F32C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F0882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639D8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B6FD3" w14:paraId="79F1868B" w14:textId="77777777" w:rsidTr="00F32C0E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B42EC" w14:textId="77777777" w:rsidR="00BB6FD3" w:rsidRDefault="00BB6FD3" w:rsidP="00F32C0E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33C37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9D3B6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BBCC4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58844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631B" w14:textId="77777777" w:rsidR="00BB6FD3" w:rsidRDefault="00BB6FD3" w:rsidP="00F32C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BEACF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BE58A" w14:textId="77777777" w:rsidR="00BB6FD3" w:rsidRDefault="00BB6FD3" w:rsidP="00F32C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1D93D0A" w14:textId="5EBEC931" w:rsidR="00BB6FD3" w:rsidRDefault="00BB6FD3" w:rsidP="00BB6FD3">
      <w:pPr>
        <w:rPr>
          <w:lang w:val="en"/>
        </w:rPr>
      </w:pPr>
    </w:p>
    <w:p w14:paraId="36A0CD1C" w14:textId="1A6FFCD0" w:rsidR="001D260E" w:rsidRPr="00676EFA" w:rsidRDefault="00842FAD" w:rsidP="00676EFA">
      <w:pPr>
        <w:rPr>
          <w:rFonts w:ascii="Arial Narrow" w:hAnsi="Arial Narrow"/>
          <w:color w:val="000000"/>
          <w:sz w:val="14"/>
          <w:szCs w:val="14"/>
          <w:lang w:val="en"/>
        </w:rPr>
      </w:pPr>
      <w:bookmarkStart w:id="12" w:name="_Toc81046209"/>
      <w:bookmarkEnd w:id="11"/>
      <w:r>
        <w:rPr>
          <w:sz w:val="36"/>
          <w:szCs w:val="36"/>
          <w:shd w:val="clear" w:color="auto" w:fill="FFFFFF"/>
        </w:rPr>
        <w:t xml:space="preserve">Supplementary </w:t>
      </w:r>
      <w:r w:rsidR="00716E37" w:rsidRPr="00716E37">
        <w:rPr>
          <w:sz w:val="36"/>
          <w:szCs w:val="36"/>
          <w:shd w:val="clear" w:color="auto" w:fill="FFFFFF"/>
        </w:rPr>
        <w:t>Table 4:</w:t>
      </w:r>
      <w:r w:rsidR="00716E37">
        <w:rPr>
          <w:sz w:val="36"/>
          <w:szCs w:val="36"/>
          <w:shd w:val="clear" w:color="auto" w:fill="FFFFFF"/>
        </w:rPr>
        <w:t xml:space="preserve"> </w:t>
      </w:r>
      <w:r w:rsidR="00CD7A3F" w:rsidRPr="0020521C">
        <w:rPr>
          <w:sz w:val="36"/>
          <w:szCs w:val="36"/>
          <w:shd w:val="clear" w:color="auto" w:fill="FFFFFF"/>
        </w:rPr>
        <w:t>In critically ill patients with ACLF and hepatic encephalopathy, should we recommend using non-absorbable disaccharides?</w:t>
      </w:r>
      <w:bookmarkEnd w:id="12"/>
    </w:p>
    <w:p w14:paraId="31937E79" w14:textId="5C67167C" w:rsidR="00EE4CC0" w:rsidRPr="00687210" w:rsidRDefault="00443D0B" w:rsidP="00EE4CC0">
      <w:pPr>
        <w:pStyle w:val="Heading2"/>
        <w:ind w:left="360"/>
        <w:rPr>
          <w:rFonts w:eastAsia="Times New Roman"/>
          <w:b w:val="0"/>
          <w:bCs w:val="0"/>
          <w:sz w:val="28"/>
          <w:szCs w:val="28"/>
        </w:rPr>
      </w:pPr>
      <w:bookmarkStart w:id="13" w:name="_Toc81046210"/>
      <w:r>
        <w:rPr>
          <w:rFonts w:eastAsia="Times New Roman"/>
          <w:b w:val="0"/>
          <w:bCs w:val="0"/>
          <w:sz w:val="28"/>
          <w:szCs w:val="28"/>
        </w:rPr>
        <w:t>Evidence profile</w:t>
      </w:r>
      <w:bookmarkEnd w:id="13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E16C2B" w14:paraId="2FB46B39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665B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9BAE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4E56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BF0EB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61946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E16C2B" w14:paraId="568E0D44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2268D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DB595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BDE1D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4AEDC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53432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028D2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E525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582CC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Non-absorbable disaccharides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7BB74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F27D6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7F64A" w14:textId="77777777" w:rsidR="00E16C2B" w:rsidRDefault="00E16C2B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5C03B8A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AB901FC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E16C2B" w14:paraId="6956780D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9FD90C" w14:textId="50AACD0E" w:rsidR="00E16C2B" w:rsidRDefault="00E16C2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All trials: prevention/acute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&amp;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chronic/overt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&amp;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minimal (assessed </w:t>
            </w:r>
            <w:proofErr w:type="gramStart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with:</w:t>
            </w:r>
            <w:proofErr w:type="gramEnd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total number of participants who died)</w:t>
            </w:r>
          </w:p>
        </w:tc>
      </w:tr>
      <w:tr w:rsidR="00E16C2B" w14:paraId="0CB1C252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6AA2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F8F83" w14:textId="4C4B0380" w:rsidR="00E16C2B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16C2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5314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12D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87D26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F9B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AA6D2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E93F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36/768 (4.7%)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0389D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63/719 (8.8%)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A17F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0.59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(0.40 to 0.87)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86365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53 fewer to 11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A06DD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618C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E16C2B" w14:paraId="1B253623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787B77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Acute Hepatic Encephalopathy</w:t>
            </w:r>
          </w:p>
        </w:tc>
      </w:tr>
      <w:tr w:rsidR="00E16C2B" w14:paraId="08AFA968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A8F23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23B49" w14:textId="206328C4" w:rsidR="00E16C2B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16C2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25E1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EF1B9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F689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C5A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765F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E7A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4/54 (7.4%)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B840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12/48 (25.0%)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4D22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(0.14 to 0.94)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020B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160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215 fewer to 15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1410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88BFF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E16C2B" w14:paraId="3DCA63D5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2A03F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Overt HE Acute and Chronic</w:t>
            </w:r>
          </w:p>
        </w:tc>
      </w:tr>
      <w:tr w:rsidR="00E16C2B" w14:paraId="1CCEBCF3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BF25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9CF8" w14:textId="09973E29" w:rsidR="00E16C2B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16C2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3CE94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8E09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D4FC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8634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2FD1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1DD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4/89 (4.5%)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CFA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12/83 (14.5%)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F2D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(0.14 to 0.94)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3EC49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93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124 fewer to 9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7F9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94BB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E16C2B" w14:paraId="4E242C78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38939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Serious Adverse events - Acute HE</w:t>
            </w:r>
          </w:p>
        </w:tc>
      </w:tr>
      <w:tr w:rsidR="00E16C2B" w14:paraId="2A1E12D0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ACC7C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3A987" w14:textId="19335C78" w:rsidR="00E16C2B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16C2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BA33D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25D77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4CE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B66B5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DBFB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2F29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5/54 (9.3%)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15E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11/48 (22.9%)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23B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0.40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(0.16 to 1.02)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6F5B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137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192 fewer to 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AFFA1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D89D8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E16C2B" w14:paraId="35457986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48C41" w14:textId="77777777" w:rsidR="00E16C2B" w:rsidRDefault="00E16C2B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Non-serious adverse events - Acute HE</w:t>
            </w:r>
          </w:p>
        </w:tc>
      </w:tr>
      <w:tr w:rsidR="00E16C2B" w14:paraId="70972000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3D056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C5819" w14:textId="26610852" w:rsidR="00E16C2B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16C2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C7D4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F614A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432D2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E5B16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928B2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AF600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1/22 (4.5%)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C46D4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3/23 (13.0%)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5EAFE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(0.04 to 3.10)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B9AF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85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125 fewer to 274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5D3F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0F3B" w14:textId="77777777" w:rsidR="00E16C2B" w:rsidRDefault="00E16C2B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32D42225" w14:textId="77777777" w:rsidR="00E16C2B" w:rsidRPr="00CD58A4" w:rsidRDefault="00E16C2B" w:rsidP="00E16C2B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CD58A4">
        <w:rPr>
          <w:rFonts w:ascii="Arial Narrow" w:eastAsia="Times New Roman" w:hAnsi="Arial Narrow"/>
          <w:color w:val="000000"/>
          <w:sz w:val="20"/>
          <w:szCs w:val="20"/>
          <w:lang w:val="en"/>
        </w:rPr>
        <w:lastRenderedPageBreak/>
        <w:t>Explanations</w:t>
      </w:r>
    </w:p>
    <w:p w14:paraId="0F2EA55C" w14:textId="77777777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Population is HE in cirrhotic patients </w:t>
      </w:r>
    </w:p>
    <w:p w14:paraId="0B8A6B94" w14:textId="77777777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All trials were at high risk of bias for lack of blinding (1 study) and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for profit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funding in all 3 studies. </w:t>
      </w:r>
    </w:p>
    <w:p w14:paraId="584DC63C" w14:textId="0EA83538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for imprecision by 1 point as for very wide confidence interval 0.36 [ 95% CI 0.14, 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0.94]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</w:p>
    <w:p w14:paraId="3ABAD1DA" w14:textId="77777777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We downgraded for imprecision by 1 point due to small sample size, small number of events and wide confidence interval </w:t>
      </w:r>
    </w:p>
    <w:p w14:paraId="2C115ACF" w14:textId="77777777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We downgraded for imprecision by 2 points as confidence interval includes both significant benefit and harm 0.4 (0.16, 1.02) and very wide confidence interval. </w:t>
      </w:r>
    </w:p>
    <w:p w14:paraId="30D57D09" w14:textId="77777777" w:rsidR="00E16C2B" w:rsidRDefault="00E16C2B" w:rsidP="00E16C2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f. We downgraded for imprecision by 2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point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as confidence interval includes both significant benefit and harm 0.35 [0.04, 3.10] and very wide confidence interval. </w:t>
      </w:r>
    </w:p>
    <w:p w14:paraId="2C2A7F4A" w14:textId="77777777" w:rsidR="00687210" w:rsidRDefault="00687210">
      <w:pPr>
        <w:rPr>
          <w:b/>
          <w:bCs/>
          <w:sz w:val="36"/>
          <w:szCs w:val="36"/>
          <w:lang w:val="en"/>
        </w:rPr>
      </w:pPr>
      <w:r>
        <w:rPr>
          <w:lang w:val="en"/>
        </w:rPr>
        <w:br w:type="page"/>
      </w:r>
    </w:p>
    <w:p w14:paraId="19E15CB7" w14:textId="4AC3AB5D" w:rsidR="0090216C" w:rsidRPr="00443D0B" w:rsidRDefault="00CE5414" w:rsidP="0090216C">
      <w:pPr>
        <w:pStyle w:val="Heading2"/>
        <w:rPr>
          <w:rFonts w:eastAsia="Times New Roman"/>
          <w:b w:val="0"/>
          <w:bCs w:val="0"/>
          <w:sz w:val="28"/>
          <w:szCs w:val="28"/>
          <w:lang w:val="en"/>
        </w:rPr>
      </w:pPr>
      <w:bookmarkStart w:id="14" w:name="_Toc81046211"/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lastRenderedPageBreak/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90216C" w14:paraId="38B66D5D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75B5" w14:textId="77777777" w:rsidR="0090216C" w:rsidRDefault="0090216C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5415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90216C" w14:paraId="2B9168E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E6A6B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585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B212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BDE4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B919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C5B4B" w14:textId="77777777" w:rsidR="0090216C" w:rsidRDefault="0090216C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0A2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CBBE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06DFBB1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34E67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37406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6E344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9A6C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022E5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775AB" w14:textId="77777777" w:rsidR="0090216C" w:rsidRDefault="0090216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101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81CA4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2BBE676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8157A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CB9CB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07DBB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458BC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CEA0E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BF90B" w14:textId="77777777" w:rsidR="0090216C" w:rsidRDefault="0090216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12A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E93F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1A1ADA8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E48E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D0024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B35C6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DED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2FBBA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FD587" w14:textId="77777777" w:rsidR="0090216C" w:rsidRDefault="0090216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F7669" w14:textId="77777777" w:rsidR="0090216C" w:rsidRDefault="0090216C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E4FDF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90216C" w14:paraId="4672BB9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F4A70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5DC9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E39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6C7A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6314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D4A0A" w14:textId="77777777" w:rsidR="0090216C" w:rsidRDefault="0090216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E1291" w14:textId="77777777" w:rsidR="0090216C" w:rsidRDefault="0090216C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E93D" w14:textId="77777777" w:rsidR="0090216C" w:rsidRDefault="0090216C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90216C" w14:paraId="6FDACD6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2DE54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13E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9700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0A2EF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76CAF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168D0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DB5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620A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4D4C2CE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6FC54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EB9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C1DB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37F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BD3B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5531F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27E9D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02945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47BB28A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AF65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CC434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EB5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32F8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35B95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D4189" w14:textId="77777777" w:rsidR="0090216C" w:rsidRDefault="0090216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81FE0" w14:textId="77777777" w:rsidR="0090216C" w:rsidRDefault="0090216C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BBEFF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90216C" w14:paraId="5031D5EC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49890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C819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21D4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92CF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DE3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FBFB1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CFB9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2F807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90216C" w14:paraId="6BA469C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88D1D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A44DC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09605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81F7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B4C40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92C69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86F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BB53A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3C89E7A7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E7DE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AF60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C73B5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FBD7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9E5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D9CD0" w14:textId="77777777" w:rsidR="0090216C" w:rsidRDefault="0090216C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5960D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5D4B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90216C" w14:paraId="57A77B6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8D09B" w14:textId="77777777" w:rsidR="0090216C" w:rsidRDefault="0090216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831B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D7082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212ED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CF6ED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99FF" w14:textId="77777777" w:rsidR="0090216C" w:rsidRDefault="0090216C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59273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FEBD8" w14:textId="77777777" w:rsidR="0090216C" w:rsidRDefault="0090216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4C16A764" w14:textId="77777777" w:rsidR="0090216C" w:rsidRPr="00E16C2B" w:rsidRDefault="0090216C" w:rsidP="0010568F">
      <w:pPr>
        <w:pStyle w:val="Heading2"/>
        <w:rPr>
          <w:rFonts w:eastAsia="Times New Roman"/>
          <w:lang w:val="en"/>
        </w:rPr>
      </w:pPr>
    </w:p>
    <w:p w14:paraId="34486178" w14:textId="6887FBEF" w:rsidR="00E745E6" w:rsidRPr="009D69A6" w:rsidRDefault="00544E0D" w:rsidP="00716E37">
      <w:pPr>
        <w:pStyle w:val="Heading1"/>
        <w:ind w:left="360"/>
        <w:rPr>
          <w:rStyle w:val="normaltextrun"/>
          <w:b w:val="0"/>
          <w:bCs w:val="0"/>
          <w:sz w:val="36"/>
          <w:szCs w:val="36"/>
        </w:rPr>
      </w:pPr>
      <w:bookmarkStart w:id="15" w:name="_Toc81046212"/>
      <w:r>
        <w:rPr>
          <w:rStyle w:val="normaltextrun"/>
          <w:sz w:val="36"/>
          <w:szCs w:val="36"/>
        </w:rPr>
        <w:lastRenderedPageBreak/>
        <w:t xml:space="preserve">Supplementary </w:t>
      </w:r>
      <w:r w:rsidR="00716E37" w:rsidRPr="00716E37">
        <w:rPr>
          <w:rStyle w:val="normaltextrun"/>
          <w:sz w:val="36"/>
          <w:szCs w:val="36"/>
        </w:rPr>
        <w:t>Table 5.</w:t>
      </w:r>
      <w:r w:rsidR="00716E37">
        <w:rPr>
          <w:rStyle w:val="normaltextrun"/>
          <w:b w:val="0"/>
          <w:bCs w:val="0"/>
          <w:sz w:val="36"/>
          <w:szCs w:val="36"/>
        </w:rPr>
        <w:t xml:space="preserve"> </w:t>
      </w:r>
      <w:r w:rsidR="00E745E6" w:rsidRPr="009D69A6">
        <w:rPr>
          <w:rStyle w:val="normaltextrun"/>
          <w:b w:val="0"/>
          <w:bCs w:val="0"/>
          <w:sz w:val="36"/>
          <w:szCs w:val="36"/>
        </w:rPr>
        <w:t>In critically ill patients with ACLF and hepatic encephalopathy should we recommend the use of enteral polyethylene glycol (PEG)?</w:t>
      </w:r>
      <w:bookmarkEnd w:id="15"/>
    </w:p>
    <w:p w14:paraId="0CB85FE6" w14:textId="659A59B0" w:rsidR="00E745E6" w:rsidRPr="00443D0B" w:rsidRDefault="00443D0B" w:rsidP="00C908B3">
      <w:pPr>
        <w:pStyle w:val="Heading2"/>
        <w:ind w:firstLine="360"/>
        <w:rPr>
          <w:rStyle w:val="normaltextrun"/>
          <w:b w:val="0"/>
          <w:bCs w:val="0"/>
          <w:sz w:val="28"/>
          <w:szCs w:val="28"/>
        </w:rPr>
      </w:pPr>
      <w:bookmarkStart w:id="16" w:name="_Toc81046213"/>
      <w:r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16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76"/>
        <w:gridCol w:w="905"/>
        <w:gridCol w:w="905"/>
        <w:gridCol w:w="905"/>
        <w:gridCol w:w="905"/>
        <w:gridCol w:w="1425"/>
        <w:gridCol w:w="1034"/>
        <w:gridCol w:w="1034"/>
        <w:gridCol w:w="1034"/>
        <w:gridCol w:w="776"/>
        <w:gridCol w:w="1293"/>
        <w:gridCol w:w="1288"/>
      </w:tblGrid>
      <w:tr w:rsidR="00C24393" w14:paraId="5C14BE77" w14:textId="77777777" w:rsidTr="000C66E7">
        <w:trPr>
          <w:cantSplit/>
          <w:tblHeader/>
        </w:trPr>
        <w:tc>
          <w:tcPr>
            <w:tcW w:w="2502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B8A92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C488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7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33F71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5A812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49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8218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C24393" w14:paraId="2954CDDD" w14:textId="77777777" w:rsidTr="000C66E7">
        <w:trPr>
          <w:cantSplit/>
          <w:tblHeader/>
        </w:trPr>
        <w:tc>
          <w:tcPr>
            <w:tcW w:w="25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BBCB7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37805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032DB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BC9A3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33007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6771F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5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E6C3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57C1D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Polyethylene glycol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43FF" w14:textId="43F57505" w:rsidR="00C24393" w:rsidRDefault="00571194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Lactulose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50D8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26C0D" w14:textId="77777777" w:rsidR="00C24393" w:rsidRDefault="00C24393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5C7F2AF" w14:textId="77777777" w:rsidR="00C24393" w:rsidRDefault="00C24393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49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2B5F3BF" w14:textId="77777777" w:rsidR="00C24393" w:rsidRDefault="00C24393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24393" w14:paraId="4E9F9483" w14:textId="77777777" w:rsidTr="00AB0B30">
        <w:trPr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6A6B35" w14:textId="77777777" w:rsidR="00C24393" w:rsidRDefault="00C24393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HE</w:t>
            </w:r>
          </w:p>
        </w:tc>
      </w:tr>
      <w:tr w:rsidR="000C66E7" w14:paraId="59721940" w14:textId="77777777" w:rsidTr="000C66E7">
        <w:trPr>
          <w:cantSplit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151A3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5B135" w14:textId="30D46F60" w:rsidR="000C66E7" w:rsidRDefault="00571194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0C66E7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13AC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B8A06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C82C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DF81C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FF86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E77BE" w14:textId="4F98E390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21/23 (91.3%)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997A" w14:textId="4EF715ED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13/25 (52.0%)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0B4EA" w14:textId="3E871511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0.18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(0.05 to 0.72)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93573" w14:textId="37346C4C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426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>(from 494 fewer to 146 fewer)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43858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27151" w14:textId="77777777" w:rsidR="000C66E7" w:rsidRDefault="000C66E7" w:rsidP="000C66E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093F8A97" w14:textId="77777777" w:rsidR="00C24393" w:rsidRDefault="00C24393" w:rsidP="00C24393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65B46A44" w14:textId="77777777" w:rsidR="00C24393" w:rsidRPr="00C24393" w:rsidRDefault="00C24393" w:rsidP="00C24393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C24393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555DA15F" w14:textId="75A098EC" w:rsidR="00C24393" w:rsidRDefault="00C24393" w:rsidP="00C24393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different population: patients with cirrhosis (of 186 screened) admitted for HE. </w:t>
      </w:r>
    </w:p>
    <w:p w14:paraId="04049E38" w14:textId="4DD1B847" w:rsidR="00C24393" w:rsidRDefault="00C24393" w:rsidP="00C24393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by 2 points for imprecision </w:t>
      </w:r>
      <w:r w:rsidR="00AB0B30">
        <w:rPr>
          <w:rFonts w:ascii="Arial Narrow" w:hAnsi="Arial Narrow"/>
          <w:color w:val="000000"/>
          <w:sz w:val="14"/>
          <w:szCs w:val="14"/>
          <w:lang w:val="en"/>
        </w:rPr>
        <w:t xml:space="preserve">for very wide confidence interval and 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very small number </w:t>
      </w:r>
      <w:r w:rsidR="00AB0B30">
        <w:rPr>
          <w:rFonts w:ascii="Arial Narrow" w:hAnsi="Arial Narrow"/>
          <w:color w:val="000000"/>
          <w:sz w:val="14"/>
          <w:szCs w:val="14"/>
          <w:lang w:val="en"/>
        </w:rPr>
        <w:t xml:space="preserve">of 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events and patients. </w:t>
      </w:r>
    </w:p>
    <w:p w14:paraId="27EB1987" w14:textId="77777777" w:rsidR="00443D0B" w:rsidRDefault="00E745E6" w:rsidP="00C908B3">
      <w:pPr>
        <w:pStyle w:val="Heading2"/>
        <w:rPr>
          <w:rStyle w:val="eop"/>
        </w:rPr>
      </w:pPr>
      <w:r w:rsidRPr="00E745E6">
        <w:rPr>
          <w:rStyle w:val="eop"/>
        </w:rPr>
        <w:t> </w:t>
      </w:r>
    </w:p>
    <w:p w14:paraId="6C1A5898" w14:textId="77777777" w:rsidR="00443D0B" w:rsidRDefault="00443D0B">
      <w:pPr>
        <w:rPr>
          <w:rStyle w:val="eop"/>
          <w:rFonts w:eastAsiaTheme="minorEastAsia"/>
          <w:b/>
          <w:bCs/>
          <w:sz w:val="36"/>
          <w:szCs w:val="36"/>
        </w:rPr>
      </w:pPr>
      <w:r>
        <w:rPr>
          <w:rStyle w:val="eop"/>
        </w:rPr>
        <w:br w:type="page"/>
      </w:r>
    </w:p>
    <w:p w14:paraId="58B254C6" w14:textId="7C495712" w:rsidR="00E745E6" w:rsidRPr="00443D0B" w:rsidRDefault="00CE5414" w:rsidP="00C908B3">
      <w:pPr>
        <w:pStyle w:val="Heading2"/>
        <w:rPr>
          <w:rStyle w:val="eop"/>
          <w:rFonts w:eastAsia="Times New Roman"/>
          <w:b w:val="0"/>
          <w:bCs w:val="0"/>
          <w:sz w:val="28"/>
          <w:szCs w:val="28"/>
          <w:lang w:val="en"/>
        </w:rPr>
      </w:pPr>
      <w:bookmarkStart w:id="17" w:name="_Toc81046214"/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lastRenderedPageBreak/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92"/>
        <w:gridCol w:w="1584"/>
        <w:gridCol w:w="1584"/>
        <w:gridCol w:w="1436"/>
        <w:gridCol w:w="1497"/>
      </w:tblGrid>
      <w:tr w:rsidR="00403AA5" w14:paraId="2F2BCF8C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E6245" w14:textId="77777777" w:rsidR="00403AA5" w:rsidRDefault="00403AA5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CFC8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403AA5" w14:paraId="21D6E52B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607ED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ADAD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9394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18DC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16F0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9DAF" w14:textId="77777777" w:rsidR="00403AA5" w:rsidRDefault="00403AA5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A030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26C0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231C3D5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6515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CB4E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455A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61AA4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E9E8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24B6F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4DFBA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CCE4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1842745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B0044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5DE4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C7499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FDA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BE07A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A42D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A35ED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AE4C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573F48D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52E6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70FDA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81747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ED0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6D6C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8A033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6A7CE" w14:textId="77777777" w:rsidR="00403AA5" w:rsidRDefault="00403AA5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07D99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403AA5" w14:paraId="7524907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A86D2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05E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619B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4DD5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D23DD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58F0E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E7A7" w14:textId="77777777" w:rsidR="00403AA5" w:rsidRDefault="00403AA5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A3CC" w14:textId="77777777" w:rsidR="00403AA5" w:rsidRDefault="00403AA5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403AA5" w14:paraId="2576509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15E5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2B9BF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CC02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B9D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D0648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6D331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0F33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04F7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5814F36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DA291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70F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56B5B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46CE8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DB0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2761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8A8E7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78A4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403AA5" w14:paraId="2C62CFD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BCA95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7872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7BE0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1DF7F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D384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A5AA1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86A4" w14:textId="77777777" w:rsidR="00403AA5" w:rsidRDefault="00403AA5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1053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403AA5" w14:paraId="34B730E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BA33F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2A0AC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AB8D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8EC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E77FA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D80F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969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4D33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403AA5" w14:paraId="771190F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C04E7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FCD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A5BD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71137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C1E61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604E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9795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FB7F8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65BA322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2953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2594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CF1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3229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292B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21446" w14:textId="77777777" w:rsidR="00403AA5" w:rsidRDefault="00403AA5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08CF5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C7BE7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403AA5" w14:paraId="1FF67A1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9E7E" w14:textId="77777777" w:rsidR="00403AA5" w:rsidRDefault="00403AA5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71493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D2C36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E12A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C0862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A88D2" w14:textId="77777777" w:rsidR="00403AA5" w:rsidRDefault="00403AA5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A560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8197C" w14:textId="77777777" w:rsidR="00403AA5" w:rsidRDefault="00403AA5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5B760B0B" w14:textId="77777777" w:rsidR="003F565A" w:rsidRDefault="003F565A" w:rsidP="003F565A">
      <w:pP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2E2BB519" w14:textId="77777777" w:rsidR="003F565A" w:rsidRDefault="003F565A" w:rsidP="003F565A">
      <w:pP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415A541F" w14:textId="3C10CBDF" w:rsidR="003F565A" w:rsidRPr="009D69A6" w:rsidRDefault="00BF6BD4" w:rsidP="004F1159">
      <w:pPr>
        <w:pStyle w:val="Heading1"/>
        <w:ind w:left="360"/>
        <w:rPr>
          <w:rStyle w:val="normaltextrun"/>
          <w:b w:val="0"/>
          <w:bCs w:val="0"/>
          <w:sz w:val="36"/>
          <w:szCs w:val="36"/>
        </w:rPr>
      </w:pPr>
      <w:bookmarkStart w:id="18" w:name="_Toc81046215"/>
      <w:r>
        <w:rPr>
          <w:rStyle w:val="normaltextrun"/>
          <w:sz w:val="36"/>
          <w:szCs w:val="36"/>
        </w:rPr>
        <w:lastRenderedPageBreak/>
        <w:t xml:space="preserve">Supplementary </w:t>
      </w:r>
      <w:r w:rsidR="004F1159" w:rsidRPr="004F1159">
        <w:rPr>
          <w:rStyle w:val="normaltextrun"/>
          <w:sz w:val="36"/>
          <w:szCs w:val="36"/>
        </w:rPr>
        <w:t>Table 6.</w:t>
      </w:r>
      <w:r w:rsidR="004F1159">
        <w:rPr>
          <w:rStyle w:val="normaltextrun"/>
          <w:b w:val="0"/>
          <w:bCs w:val="0"/>
          <w:sz w:val="36"/>
          <w:szCs w:val="36"/>
        </w:rPr>
        <w:t xml:space="preserve"> </w:t>
      </w:r>
      <w:r w:rsidR="003F565A" w:rsidRPr="009D69A6">
        <w:rPr>
          <w:rStyle w:val="normaltextrun"/>
          <w:b w:val="0"/>
          <w:bCs w:val="0"/>
          <w:sz w:val="36"/>
          <w:szCs w:val="36"/>
        </w:rPr>
        <w:t>In critically ill patients with ACLF and hepatic encephalopathy, should we recommend the use of oral rifaximin as adjunctive therapy?</w:t>
      </w:r>
      <w:bookmarkEnd w:id="18"/>
    </w:p>
    <w:p w14:paraId="75BAE5A6" w14:textId="1DEEEA5B" w:rsidR="003F565A" w:rsidRPr="00443D0B" w:rsidRDefault="00443D0B" w:rsidP="003F565A">
      <w:pPr>
        <w:pStyle w:val="Heading2"/>
        <w:ind w:firstLine="360"/>
        <w:rPr>
          <w:rStyle w:val="eop"/>
          <w:b w:val="0"/>
          <w:bCs w:val="0"/>
          <w:sz w:val="28"/>
          <w:szCs w:val="28"/>
        </w:rPr>
      </w:pPr>
      <w:bookmarkStart w:id="19" w:name="_Toc81046216"/>
      <w:r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19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753D7C" w14:paraId="337691DB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CB0B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5039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C56DF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A3BE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F9E3E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753D7C" w14:paraId="33E99CD8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5686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235F5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CEBB2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AD087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7BBE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E2AC7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BC66C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E491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Rifaximin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6585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66CC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384E3" w14:textId="77777777" w:rsidR="00753D7C" w:rsidRDefault="00753D7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EDDDE24" w14:textId="77777777" w:rsidR="00753D7C" w:rsidRDefault="00753D7C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09FF794" w14:textId="77777777" w:rsidR="00753D7C" w:rsidRDefault="00753D7C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753D7C" w14:paraId="4B0F4EAE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2C72A" w14:textId="77777777" w:rsidR="00753D7C" w:rsidRDefault="00753D7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753D7C" w14:paraId="26DEF50F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3A6F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8A45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39A8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AB88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E87E1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85CD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D2C2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0251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17/305 (5.6%)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BACD9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31/277 (11.2%)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EF59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0.50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(0.31 to 0.82)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268A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77 fewer to 20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43B0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5A2B0" w14:textId="77777777" w:rsidR="00753D7C" w:rsidRDefault="00753D7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526BFFFD" w14:textId="77777777" w:rsidR="00753D7C" w:rsidRDefault="00753D7C" w:rsidP="00753D7C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144867F3" w14:textId="77777777" w:rsidR="00753D7C" w:rsidRPr="00753D7C" w:rsidRDefault="00753D7C" w:rsidP="00753D7C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753D7C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38C8A35A" w14:textId="77777777" w:rsidR="00753D7C" w:rsidRDefault="00753D7C" w:rsidP="00753D7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cirrhosis with minimal or overt encephalopathy </w:t>
      </w:r>
    </w:p>
    <w:p w14:paraId="042F97E1" w14:textId="21637398" w:rsidR="00753D7C" w:rsidRDefault="00753D7C" w:rsidP="00753D7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small number of events 48 total </w:t>
      </w:r>
    </w:p>
    <w:p w14:paraId="0D6D139F" w14:textId="77777777" w:rsidR="00753D7C" w:rsidRDefault="00753D7C" w:rsidP="00753D7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</w:p>
    <w:p w14:paraId="40D4E063" w14:textId="77777777" w:rsidR="00443D0B" w:rsidRDefault="00753D7C" w:rsidP="00753D7C">
      <w:pPr>
        <w:pStyle w:val="Heading2"/>
        <w:rPr>
          <w:rStyle w:val="eop"/>
        </w:rPr>
      </w:pPr>
      <w:r w:rsidRPr="00E745E6">
        <w:rPr>
          <w:rStyle w:val="eop"/>
        </w:rPr>
        <w:t> </w:t>
      </w:r>
    </w:p>
    <w:p w14:paraId="40E9014F" w14:textId="77777777" w:rsidR="00443D0B" w:rsidRDefault="00443D0B">
      <w:pPr>
        <w:rPr>
          <w:rStyle w:val="eop"/>
          <w:rFonts w:eastAsiaTheme="minorEastAsia"/>
          <w:b/>
          <w:bCs/>
          <w:sz w:val="36"/>
          <w:szCs w:val="36"/>
        </w:rPr>
      </w:pPr>
      <w:r>
        <w:rPr>
          <w:rStyle w:val="eop"/>
        </w:rPr>
        <w:br w:type="page"/>
      </w:r>
    </w:p>
    <w:p w14:paraId="2DA13EA1" w14:textId="5647C6FE" w:rsidR="00753D7C" w:rsidRPr="00443D0B" w:rsidRDefault="00CE5414" w:rsidP="00753D7C">
      <w:pPr>
        <w:pStyle w:val="Heading2"/>
        <w:rPr>
          <w:rStyle w:val="eop"/>
          <w:rFonts w:eastAsia="Times New Roman"/>
          <w:b w:val="0"/>
          <w:bCs w:val="0"/>
          <w:sz w:val="28"/>
          <w:szCs w:val="28"/>
          <w:lang w:val="en"/>
        </w:rPr>
      </w:pPr>
      <w:bookmarkStart w:id="20" w:name="_Toc81046217"/>
      <w:proofErr w:type="spellStart"/>
      <w:r>
        <w:rPr>
          <w:rFonts w:eastAsia="Times New Roman"/>
          <w:b w:val="0"/>
          <w:bCs w:val="0"/>
          <w:sz w:val="28"/>
          <w:szCs w:val="28"/>
          <w:lang w:val="en"/>
        </w:rPr>
        <w:lastRenderedPageBreak/>
        <w:t>EtD</w:t>
      </w:r>
      <w:proofErr w:type="spellEnd"/>
      <w:r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569"/>
        <w:gridCol w:w="1568"/>
        <w:gridCol w:w="1583"/>
        <w:gridCol w:w="1591"/>
        <w:gridCol w:w="1583"/>
        <w:gridCol w:w="1439"/>
        <w:gridCol w:w="1496"/>
      </w:tblGrid>
      <w:tr w:rsidR="004C6B3F" w14:paraId="454ED67C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C119" w14:textId="77777777" w:rsidR="004C6B3F" w:rsidRDefault="004C6B3F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B267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4C6B3F" w14:paraId="0B620928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72E4E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86FAD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13E1B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847C2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5AEEC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47E94" w14:textId="77777777" w:rsidR="004C6B3F" w:rsidRDefault="004C6B3F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8F4DF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C14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30A46AE7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5EBEB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86C8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8BFA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40A1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842B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46BB4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4B09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2CF4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756E86C8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5E6BA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3A0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CFF7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918E4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C945B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435F" w14:textId="77777777" w:rsidR="004C6B3F" w:rsidRDefault="004C6B3F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964F5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2F5D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4E000AFF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597A6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791D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03CF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C4BC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446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FC23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8096" w14:textId="77777777" w:rsidR="004C6B3F" w:rsidRDefault="004C6B3F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BEB5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4C6B3F" w14:paraId="551E76E4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C0C9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ACB4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C1DB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ABE94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33AC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1035C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AAE6" w14:textId="77777777" w:rsidR="004C6B3F" w:rsidRDefault="004C6B3F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B2886" w14:textId="77777777" w:rsidR="004C6B3F" w:rsidRDefault="004C6B3F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4C6B3F" w14:paraId="201F29FF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3FD58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DDC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053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6C921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EA8A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96C02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151EF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1030E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7AF0A6AB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AE37E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63A07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Large costs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D15E7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E2651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0E4BD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41568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5FC1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4D8DE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5906E146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6EF38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365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5C9AD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C76B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17F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DD64C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DA7C" w14:textId="77777777" w:rsidR="004C6B3F" w:rsidRDefault="004C6B3F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755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4C6B3F" w14:paraId="5510D0BB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23A0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B23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E33B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2A262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7E9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48FC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A9E4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E481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4C6B3F" w14:paraId="1510B2B9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4741F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7891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37AFE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251D7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90B4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E1CF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8EAF9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0662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30B6ACE7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523DF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DF27D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C5C08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388B5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04D83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A788C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8A86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ED3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6B3F" w14:paraId="55E4918E" w14:textId="77777777" w:rsidTr="00B04E9F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3E3CC" w14:textId="77777777" w:rsidR="004C6B3F" w:rsidRDefault="004C6B3F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E6B1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D0F9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B325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7640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026A1" w14:textId="77777777" w:rsidR="004C6B3F" w:rsidRDefault="004C6B3F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6BCDD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843FA" w14:textId="77777777" w:rsidR="004C6B3F" w:rsidRDefault="004C6B3F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88F61D7" w14:textId="77777777" w:rsidR="00B04E9F" w:rsidRDefault="00B04E9F" w:rsidP="00B04E9F">
      <w:pP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3A412E60" w14:textId="77777777" w:rsidR="00B04E9F" w:rsidRDefault="00B04E9F" w:rsidP="00B04E9F">
      <w:pP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22084596" w14:textId="3E0B7E39" w:rsidR="00B04E9F" w:rsidRPr="0052390F" w:rsidRDefault="002F33F1" w:rsidP="002F33F1">
      <w:pPr>
        <w:pStyle w:val="Heading1"/>
        <w:rPr>
          <w:rStyle w:val="normaltextrun"/>
          <w:b w:val="0"/>
          <w:bCs w:val="0"/>
          <w:sz w:val="36"/>
          <w:szCs w:val="36"/>
        </w:rPr>
      </w:pPr>
      <w:bookmarkStart w:id="21" w:name="_Toc81046218"/>
      <w:r w:rsidRPr="003E36D8">
        <w:rPr>
          <w:rStyle w:val="normaltextrun"/>
          <w:sz w:val="36"/>
          <w:szCs w:val="36"/>
        </w:rPr>
        <w:lastRenderedPageBreak/>
        <w:t>Supplementary Table 7</w:t>
      </w:r>
      <w:r>
        <w:rPr>
          <w:rStyle w:val="normaltextrun"/>
          <w:b w:val="0"/>
          <w:bCs w:val="0"/>
          <w:sz w:val="36"/>
          <w:szCs w:val="36"/>
        </w:rPr>
        <w:t xml:space="preserve">: </w:t>
      </w:r>
      <w:r w:rsidR="00B04E9F" w:rsidRPr="0052390F">
        <w:rPr>
          <w:rStyle w:val="normaltextrun"/>
          <w:b w:val="0"/>
          <w:bCs w:val="0"/>
          <w:sz w:val="36"/>
          <w:szCs w:val="36"/>
        </w:rPr>
        <w:t>In critically ill patients with ACLF and hepatic encephalopathy, should we recommend the use of L-Ornithine L- Aspartate (LOLA)?</w:t>
      </w:r>
      <w:bookmarkEnd w:id="21"/>
    </w:p>
    <w:p w14:paraId="4B507DEB" w14:textId="5ED54F74" w:rsidR="00B04E9F" w:rsidRPr="00443D0B" w:rsidRDefault="00443D0B" w:rsidP="00443D0B">
      <w:pPr>
        <w:pStyle w:val="Heading2"/>
        <w:ind w:firstLine="360"/>
        <w:rPr>
          <w:rStyle w:val="normaltextrun"/>
          <w:b w:val="0"/>
          <w:bCs w:val="0"/>
          <w:sz w:val="28"/>
          <w:szCs w:val="28"/>
        </w:rPr>
      </w:pPr>
      <w:bookmarkStart w:id="22" w:name="_Toc81046219"/>
      <w:r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22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9E1A6C" w14:paraId="6604776C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A205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880A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7A29A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C5E9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65EED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9E1A6C" w14:paraId="3CBBA574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65575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4091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EFD6D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D1716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94B1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3FAC8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9225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B447E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L-ornithine L-aspartate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F98AD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0E4EA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A419" w14:textId="77777777" w:rsidR="009E1A6C" w:rsidRDefault="009E1A6C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E962AAC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1EFEF4A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9E1A6C" w14:paraId="41A8B24D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C71621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9E1A6C" w14:paraId="54E74896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044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A6A8" w14:textId="42923285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86D2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16DC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B76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E078A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43584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5D082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26/303 (8.6%)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F6F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41/294 (13.9%)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B8FF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(0.40 to 1.01)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DD02A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84 fewer to 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BD45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A3A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9E1A6C" w14:paraId="55C7EA5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87331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Serious Adverse Events</w:t>
            </w:r>
          </w:p>
        </w:tc>
      </w:tr>
      <w:tr w:rsidR="009E1A6C" w14:paraId="6CD56AB8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75F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D886" w14:textId="418AC6D4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603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558D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7D7C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0D33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4B92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FFE2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29/303 (9.6%)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5E77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45/294 (15.3%)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CBB2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(0.43 to 1.00)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451F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54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87 fewer to 0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03D7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50EC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E1A6C" w14:paraId="1470C190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C010A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Diarrhea</w:t>
            </w:r>
          </w:p>
        </w:tc>
      </w:tr>
      <w:tr w:rsidR="009E1A6C" w14:paraId="20AE055C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7E7D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5EB2" w14:textId="00E59ACC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B1F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791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26D2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40ED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E74F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9789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2/140 (1.4%)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47C1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5/137 (3.6%)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726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(0.08 to 1.95)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A0E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34 fewer to 35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2563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4A1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E1A6C" w14:paraId="44184DB8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06C51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Flatulence</w:t>
            </w:r>
          </w:p>
        </w:tc>
      </w:tr>
      <w:tr w:rsidR="009E1A6C" w14:paraId="00F7B4BD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A741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A36A" w14:textId="17E4AF5E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016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0D6B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165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B2A3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EC6A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1CF4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13/98 (13.3%)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BBB7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11/95 (11.6%)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4BE77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1.15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(0.54 to 2.43)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BD87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17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53 fewer to 166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082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53E6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E1A6C" w14:paraId="7B499466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DD566E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Nausea &amp; Vomiting</w:t>
            </w:r>
          </w:p>
        </w:tc>
      </w:tr>
      <w:tr w:rsidR="009E1A6C" w14:paraId="0D517882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FB9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60D3F" w14:textId="3321F900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F15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687E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974B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EDC8E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122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4F81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13/183 (7.1%)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F9F9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8/175 (4.6%)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638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1.47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(0.66 to 3.30)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B1FE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21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16 fewer to 105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E60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931A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E1A6C" w14:paraId="5D83ECD9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8BB3E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Abdominal Pain</w:t>
            </w:r>
          </w:p>
        </w:tc>
      </w:tr>
      <w:tr w:rsidR="009E1A6C" w14:paraId="258E53AC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22AE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CE18" w14:textId="6AFD4B2F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3C3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1CF6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DD831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BACF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6449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105D4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3/143 (2.1%)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74B9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5/135 (3.7%)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CDD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(0.12 to 3.10)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7F1B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14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33 fewer to 78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0E00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6C7A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E1A6C" w14:paraId="2D35D760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CAEAC" w14:textId="77777777" w:rsidR="009E1A6C" w:rsidRDefault="009E1A6C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Fever</w:t>
            </w:r>
          </w:p>
        </w:tc>
      </w:tr>
      <w:tr w:rsidR="009E1A6C" w14:paraId="3E7FCF63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43E04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BE583" w14:textId="2DCCD6E9" w:rsidR="009E1A6C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E1A6C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A61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F74A0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FC88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9F6E7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BB62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72A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13/98 (13.3%)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202AF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2/95 (2.1%)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B104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6.30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(1.46 to 27.18)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BE32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112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10 more to 551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528B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51D3" w14:textId="77777777" w:rsidR="009E1A6C" w:rsidRDefault="009E1A6C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4843EA99" w14:textId="77777777" w:rsidR="009E1A6C" w:rsidRDefault="009E1A6C" w:rsidP="009E1A6C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708BBD0E" w14:textId="77777777" w:rsidR="009E1A6C" w:rsidRPr="009E1A6C" w:rsidRDefault="009E1A6C" w:rsidP="009E1A6C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9E1A6C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3BE0BB3F" w14:textId="77777777" w:rsidR="009E1A6C" w:rsidRDefault="009E1A6C" w:rsidP="009E1A6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All studies are judged to be at high risk of bias mainly due to for-profit funding and unclear randomization and allocation concealment. </w:t>
      </w:r>
    </w:p>
    <w:p w14:paraId="377C2EC9" w14:textId="77777777" w:rsidR="009E1A6C" w:rsidRDefault="009E1A6C" w:rsidP="009E1A6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cirrhosis with encephalopathy </w:t>
      </w:r>
    </w:p>
    <w:p w14:paraId="321BB920" w14:textId="77777777" w:rsidR="009E1A6C" w:rsidRDefault="009E1A6C" w:rsidP="009E1A6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for imprecision by 1 point as confidence interval includes both significant benefit and harm (RR 0.64, 95% CI 0.4 to 1.01) </w:t>
      </w:r>
    </w:p>
    <w:p w14:paraId="6C99CDE0" w14:textId="77777777" w:rsidR="009E1A6C" w:rsidRDefault="009E1A6C" w:rsidP="009E1A6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We downgraded for imprecision by 1 point as confidence interval includes significant benefit and harm </w:t>
      </w:r>
    </w:p>
    <w:p w14:paraId="59D6CE12" w14:textId="77777777" w:rsidR="00443D0B" w:rsidRDefault="00C90D54" w:rsidP="00C90D54">
      <w:pPr>
        <w:pStyle w:val="Heading2"/>
        <w:rPr>
          <w:rStyle w:val="eop"/>
        </w:rPr>
      </w:pPr>
      <w:r w:rsidRPr="00E745E6">
        <w:rPr>
          <w:rStyle w:val="eop"/>
        </w:rPr>
        <w:t> </w:t>
      </w:r>
    </w:p>
    <w:p w14:paraId="10B15021" w14:textId="77777777" w:rsidR="00443D0B" w:rsidRDefault="00443D0B">
      <w:pPr>
        <w:rPr>
          <w:rStyle w:val="eop"/>
          <w:rFonts w:eastAsiaTheme="minorEastAsia"/>
          <w:b/>
          <w:bCs/>
          <w:sz w:val="36"/>
          <w:szCs w:val="36"/>
        </w:rPr>
      </w:pPr>
      <w:r>
        <w:rPr>
          <w:rStyle w:val="eop"/>
        </w:rPr>
        <w:br w:type="page"/>
      </w:r>
    </w:p>
    <w:p w14:paraId="5B70345D" w14:textId="55DE8EAF" w:rsidR="00C90D54" w:rsidRPr="000D4164" w:rsidRDefault="00CE5414" w:rsidP="00C90D54">
      <w:pPr>
        <w:pStyle w:val="Heading2"/>
        <w:rPr>
          <w:rStyle w:val="eop"/>
          <w:rFonts w:eastAsia="Times New Roman"/>
          <w:b w:val="0"/>
          <w:bCs w:val="0"/>
          <w:sz w:val="28"/>
          <w:szCs w:val="28"/>
          <w:lang w:val="en"/>
        </w:rPr>
      </w:pPr>
      <w:bookmarkStart w:id="23" w:name="_Toc81046220"/>
      <w:proofErr w:type="spellStart"/>
      <w:r w:rsidRPr="000D4164">
        <w:rPr>
          <w:rFonts w:eastAsia="Times New Roman"/>
          <w:b w:val="0"/>
          <w:bCs w:val="0"/>
          <w:sz w:val="28"/>
          <w:szCs w:val="28"/>
          <w:lang w:val="en"/>
        </w:rPr>
        <w:lastRenderedPageBreak/>
        <w:t>EtD</w:t>
      </w:r>
      <w:proofErr w:type="spellEnd"/>
      <w:r w:rsidRPr="000D4164">
        <w:rPr>
          <w:rFonts w:eastAsia="Times New Roman"/>
          <w:b w:val="0"/>
          <w:bCs w:val="0"/>
          <w:sz w:val="28"/>
          <w:szCs w:val="28"/>
          <w:lang w:val="en"/>
        </w:rPr>
        <w:t>: Summary of Judgements</w:t>
      </w:r>
      <w:bookmarkEnd w:id="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FC17F8" w14:paraId="79B106AE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8576" w14:textId="77777777" w:rsidR="00FC17F8" w:rsidRDefault="00FC17F8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2D98F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FC17F8" w14:paraId="37B53D8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A4936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4F5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BBA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C04CF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16A1F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0D07A" w14:textId="77777777" w:rsidR="00FC17F8" w:rsidRDefault="00FC17F8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A880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293F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FC17F8" w14:paraId="4C5C5D8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5B7E9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D400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68D0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AD679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8A7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5EA85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B62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2B4BB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FC17F8" w14:paraId="3AFC314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DA81E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73BBA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043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B44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A033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99BA8" w14:textId="77777777" w:rsidR="00FC17F8" w:rsidRDefault="00FC17F8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57E0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0D87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FC17F8" w14:paraId="531C0146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C5766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1CAA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75F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4E7F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3856F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2CE96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C337A" w14:textId="77777777" w:rsidR="00FC17F8" w:rsidRDefault="00FC17F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80C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FC17F8" w14:paraId="6A01F17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9AFFF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1B41D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7745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AD43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B3E3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7EF6C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C18D" w14:textId="77777777" w:rsidR="00FC17F8" w:rsidRDefault="00FC17F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045B" w14:textId="77777777" w:rsidR="00FC17F8" w:rsidRDefault="00FC17F8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FC17F8" w14:paraId="7359E8C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A7831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1CE96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21B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D3F6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F92F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26FF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D51A8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2837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FC17F8" w14:paraId="14317C8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43338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DE134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7D6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C4E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F95B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2D71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1C486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D339B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FC17F8" w14:paraId="5E255E1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2275F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D3E6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D069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82CC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B9A73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0FCA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730E" w14:textId="77777777" w:rsidR="00FC17F8" w:rsidRDefault="00FC17F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59C2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FC17F8" w14:paraId="7FEF7C9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4A5C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9A4B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76B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5F90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C312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96660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94CBD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1BCAA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FC17F8" w14:paraId="6D4EC55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1EA7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0A624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272C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B22D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5548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93D6D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64BC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5C838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FC17F8" w14:paraId="5D2805A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66365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FCEAA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39B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ABF75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91C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8EB9E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3E23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94AD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FC17F8" w14:paraId="6723CA8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E77D7" w14:textId="77777777" w:rsidR="00FC17F8" w:rsidRDefault="00FC17F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6393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0CA88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68BDC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6991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E8FDB" w14:textId="77777777" w:rsidR="00FC17F8" w:rsidRDefault="00FC17F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19687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8AE4E" w14:textId="77777777" w:rsidR="00FC17F8" w:rsidRDefault="00FC17F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7DF560C2" w14:textId="77777777" w:rsidR="00E758E9" w:rsidRDefault="00E758E9" w:rsidP="00E758E9">
      <w:pP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657E70B6" w14:textId="77777777" w:rsidR="00E758E9" w:rsidRPr="00E758E9" w:rsidRDefault="00E758E9" w:rsidP="00E758E9">
      <w:pPr>
        <w:rPr>
          <w:rStyle w:val="normaltextrun"/>
          <w:rFonts w:ascii="Calibri" w:hAnsi="Calibri"/>
          <w:color w:val="000000"/>
          <w:sz w:val="36"/>
          <w:szCs w:val="36"/>
          <w:shd w:val="clear" w:color="auto" w:fill="FFFFFF"/>
        </w:rPr>
      </w:pPr>
    </w:p>
    <w:p w14:paraId="3C1FE1E0" w14:textId="192246F2" w:rsidR="00E758E9" w:rsidRPr="0052390F" w:rsidRDefault="003E36D8" w:rsidP="003E36D8">
      <w:pPr>
        <w:pStyle w:val="Heading1"/>
        <w:rPr>
          <w:b w:val="0"/>
          <w:bCs w:val="0"/>
          <w:sz w:val="36"/>
          <w:szCs w:val="36"/>
        </w:rPr>
      </w:pPr>
      <w:bookmarkStart w:id="24" w:name="_Toc81046221"/>
      <w:r w:rsidRPr="003E36D8">
        <w:rPr>
          <w:rStyle w:val="normaltextrun"/>
          <w:sz w:val="36"/>
          <w:szCs w:val="36"/>
        </w:rPr>
        <w:lastRenderedPageBreak/>
        <w:t>Supplementary Table 8</w:t>
      </w:r>
      <w:r>
        <w:rPr>
          <w:rStyle w:val="normaltextrun"/>
          <w:b w:val="0"/>
          <w:bCs w:val="0"/>
          <w:sz w:val="36"/>
          <w:szCs w:val="36"/>
        </w:rPr>
        <w:t xml:space="preserve">: </w:t>
      </w:r>
      <w:r w:rsidR="00E758E9" w:rsidRPr="0052390F">
        <w:rPr>
          <w:rStyle w:val="normaltextrun"/>
          <w:b w:val="0"/>
          <w:bCs w:val="0"/>
          <w:sz w:val="36"/>
          <w:szCs w:val="36"/>
        </w:rPr>
        <w:t xml:space="preserve">In critically ill patients with ACLF and hepatic encephalopathy should we recommend using flumazenil, </w:t>
      </w:r>
      <w:r w:rsidR="00E91523" w:rsidRPr="00571194">
        <w:rPr>
          <w:rStyle w:val="normaltextrun"/>
          <w:b w:val="0"/>
          <w:bCs w:val="0"/>
          <w:sz w:val="36"/>
          <w:szCs w:val="36"/>
        </w:rPr>
        <w:t>probiotics,</w:t>
      </w:r>
      <w:r w:rsidR="00E91523">
        <w:rPr>
          <w:rStyle w:val="normaltextrun"/>
          <w:b w:val="0"/>
          <w:bCs w:val="0"/>
          <w:sz w:val="36"/>
          <w:szCs w:val="36"/>
        </w:rPr>
        <w:t xml:space="preserve"> </w:t>
      </w:r>
      <w:r w:rsidR="00E758E9" w:rsidRPr="0052390F">
        <w:rPr>
          <w:rStyle w:val="normaltextrun"/>
          <w:b w:val="0"/>
          <w:bCs w:val="0"/>
          <w:sz w:val="36"/>
          <w:szCs w:val="36"/>
        </w:rPr>
        <w:t>zinc supplementation, glycerol phenylbutyrate, or </w:t>
      </w:r>
      <w:proofErr w:type="spellStart"/>
      <w:r w:rsidR="00E758E9" w:rsidRPr="0052390F">
        <w:rPr>
          <w:rStyle w:val="spellingerror"/>
          <w:b w:val="0"/>
          <w:bCs w:val="0"/>
          <w:sz w:val="36"/>
          <w:szCs w:val="36"/>
        </w:rPr>
        <w:t>acrabose</w:t>
      </w:r>
      <w:proofErr w:type="spellEnd"/>
      <w:r w:rsidR="00E758E9" w:rsidRPr="0052390F">
        <w:rPr>
          <w:rStyle w:val="normaltextrun"/>
          <w:b w:val="0"/>
          <w:bCs w:val="0"/>
          <w:sz w:val="36"/>
          <w:szCs w:val="36"/>
        </w:rPr>
        <w:t> as adjunctive therapies?</w:t>
      </w:r>
      <w:bookmarkEnd w:id="24"/>
      <w:r w:rsidR="00E758E9" w:rsidRPr="0052390F">
        <w:rPr>
          <w:rStyle w:val="normaltextrun"/>
          <w:b w:val="0"/>
          <w:bCs w:val="0"/>
          <w:sz w:val="36"/>
          <w:szCs w:val="36"/>
        </w:rPr>
        <w:t> </w:t>
      </w:r>
      <w:r w:rsidR="00E758E9" w:rsidRPr="0052390F">
        <w:rPr>
          <w:rStyle w:val="eop"/>
          <w:b w:val="0"/>
          <w:bCs w:val="0"/>
          <w:sz w:val="36"/>
          <w:szCs w:val="36"/>
        </w:rPr>
        <w:t> </w:t>
      </w:r>
    </w:p>
    <w:p w14:paraId="1D9BDDB1" w14:textId="0E4001F1" w:rsidR="009E1A6C" w:rsidRPr="00443D0B" w:rsidRDefault="004165D0" w:rsidP="00443D0B">
      <w:pPr>
        <w:pStyle w:val="Heading2"/>
        <w:ind w:firstLine="360"/>
        <w:rPr>
          <w:rStyle w:val="normaltextrun"/>
          <w:b w:val="0"/>
          <w:bCs w:val="0"/>
          <w:sz w:val="28"/>
          <w:szCs w:val="28"/>
        </w:rPr>
      </w:pPr>
      <w:bookmarkStart w:id="25" w:name="_Toc81046222"/>
      <w:r w:rsidRPr="00443D0B">
        <w:rPr>
          <w:rStyle w:val="normaltextrun"/>
          <w:b w:val="0"/>
          <w:bCs w:val="0"/>
          <w:sz w:val="28"/>
          <w:szCs w:val="28"/>
        </w:rPr>
        <w:t xml:space="preserve">Flumazenil: </w:t>
      </w:r>
      <w:r w:rsidR="00443D0B"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25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B374E9" w14:paraId="5A25CCA1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E5801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3077E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31A41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1345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707DF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B374E9" w14:paraId="589CC04C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8156D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AE7BD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9224B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5488D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D10A1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3CE4C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E2356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E5909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Flumazenial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A69FC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0DFD4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CECF" w14:textId="77777777" w:rsidR="00B374E9" w:rsidRDefault="00B374E9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C45D2B6" w14:textId="77777777" w:rsidR="00B374E9" w:rsidRDefault="00B374E9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DB15F2B" w14:textId="77777777" w:rsidR="00B374E9" w:rsidRDefault="00B374E9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B374E9" w14:paraId="1B6D9831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A0EFC" w14:textId="77777777" w:rsidR="00B374E9" w:rsidRDefault="00B374E9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(follow up: range 1 days to 2 weeks)</w:t>
            </w:r>
          </w:p>
        </w:tc>
      </w:tr>
      <w:tr w:rsidR="00B374E9" w14:paraId="491D122B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43D95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564B" w14:textId="0E52FF16" w:rsidR="00B374E9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374E9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5AED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3494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0DC9F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C84D9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3E72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54514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32/433 (7.4%)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C372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38/409 (9.3%)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A236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(0.48 to 1.16)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DB7E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23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48 fewer to 15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3D93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C1136" w14:textId="77777777" w:rsidR="00B374E9" w:rsidRDefault="00B374E9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7B4ED562" w14:textId="77777777" w:rsidR="00B374E9" w:rsidRDefault="00B374E9" w:rsidP="00B374E9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1A5D01AC" w14:textId="77777777" w:rsidR="00B374E9" w:rsidRPr="009C6177" w:rsidRDefault="00B374E9" w:rsidP="00B374E9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9C6177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7D15DAB4" w14:textId="77777777" w:rsidR="00B374E9" w:rsidRDefault="00B374E9" w:rsidP="00B374E9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by 1 point for risk of bias as only 1 study was at low risk of bias. </w:t>
      </w:r>
    </w:p>
    <w:p w14:paraId="4A742693" w14:textId="77777777" w:rsidR="00B374E9" w:rsidRDefault="00B374E9" w:rsidP="00B374E9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cirrhosis with encephalopathy </w:t>
      </w:r>
    </w:p>
    <w:p w14:paraId="5CC2AA77" w14:textId="756A4A90" w:rsidR="00D27CF0" w:rsidRPr="009C6177" w:rsidRDefault="00B374E9" w:rsidP="009C6177">
      <w:pPr>
        <w:spacing w:line="140" w:lineRule="atLeast"/>
        <w:rPr>
          <w:rStyle w:val="normaltextrun"/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by 1 point for imprecision as confidence interval included both significant benefit and harm (RR 0.75, 95% CI 0.48 to 1.16) </w:t>
      </w:r>
    </w:p>
    <w:p w14:paraId="1746D0C0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0543014C" w14:textId="1AFFEE04" w:rsidR="001A5DB2" w:rsidRPr="00443D0B" w:rsidRDefault="004165D0" w:rsidP="00443D0B">
      <w:pPr>
        <w:pStyle w:val="Heading2"/>
        <w:ind w:firstLine="426"/>
        <w:rPr>
          <w:rStyle w:val="normaltextrun"/>
          <w:b w:val="0"/>
          <w:bCs w:val="0"/>
          <w:sz w:val="28"/>
          <w:szCs w:val="28"/>
        </w:rPr>
      </w:pPr>
      <w:bookmarkStart w:id="26" w:name="_Toc81046223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Flumazenil: </w:t>
      </w:r>
      <w:proofErr w:type="spellStart"/>
      <w:r w:rsidR="00CE5414">
        <w:rPr>
          <w:b w:val="0"/>
          <w:bCs w:val="0"/>
          <w:sz w:val="28"/>
          <w:szCs w:val="28"/>
        </w:rPr>
        <w:t>EtD</w:t>
      </w:r>
      <w:proofErr w:type="spellEnd"/>
      <w:r w:rsidR="00C00900">
        <w:rPr>
          <w:b w:val="0"/>
          <w:bCs w:val="0"/>
          <w:sz w:val="28"/>
          <w:szCs w:val="28"/>
        </w:rPr>
        <w:t xml:space="preserve"> </w:t>
      </w:r>
      <w:r w:rsidR="00CE5414">
        <w:rPr>
          <w:b w:val="0"/>
          <w:bCs w:val="0"/>
          <w:sz w:val="28"/>
          <w:szCs w:val="28"/>
        </w:rPr>
        <w:t>Summary of Judgements</w:t>
      </w:r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D27CF0" w14:paraId="037E1B0C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A3289" w14:textId="77777777" w:rsidR="00D27CF0" w:rsidRDefault="00D27CF0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185FE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D27CF0" w14:paraId="375F8E5C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05090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5671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3F463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32A71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01EE5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E1BF9" w14:textId="77777777" w:rsidR="00D27CF0" w:rsidRDefault="00D27CF0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3DEB2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3383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D27CF0" w14:paraId="1E5B074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4240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817E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9C5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24A3D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F7AD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888CE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52252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29BAD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D27CF0" w14:paraId="01757A3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EB71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C190E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A011B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94C8A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A1AE7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708C7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893AF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66EC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D27CF0" w14:paraId="0FBB63B7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ECF20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C01E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F46F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82AFD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61A34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8251F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4BCD9" w14:textId="77777777" w:rsidR="00D27CF0" w:rsidRDefault="00D27CF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BF94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D27CF0" w14:paraId="415D1CD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D19E1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A1A1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395FA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4E4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16F1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6A2D" w14:textId="77777777" w:rsidR="00D27CF0" w:rsidRDefault="00D27CF0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147E" w14:textId="77777777" w:rsidR="00D27CF0" w:rsidRDefault="00D27CF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CFEF0" w14:textId="77777777" w:rsidR="00D27CF0" w:rsidRDefault="00D27CF0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D27CF0" w14:paraId="5B35049C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6F21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90FD7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1968E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98B33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DCD3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83FB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500FB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3A45A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D27CF0" w14:paraId="5CA3270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EAE70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6C965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8DED7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ABF5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6A547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756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6C2E2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F3E3B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D27CF0" w14:paraId="57D66E9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C8629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3DE9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E03F8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B09C6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D21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6C90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8BBD7" w14:textId="77777777" w:rsidR="00D27CF0" w:rsidRDefault="00D27CF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ACD64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D27CF0" w14:paraId="4C8DBCD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C6041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5849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B782F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E5DE4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E439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43AF2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2066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58B4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D27CF0" w14:paraId="7F4DB66D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1C444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347D6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79C35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07153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84F59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8ED24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E2F76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69E1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D27CF0" w14:paraId="75BD995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5DB2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574B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8CC15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A3ACA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2648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7C43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EE398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DFC1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D27CF0" w14:paraId="103613E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13A70" w14:textId="77777777" w:rsidR="00D27CF0" w:rsidRDefault="00D27CF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9042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A2F4E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5C2F0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57EA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D86F9" w14:textId="77777777" w:rsidR="00D27CF0" w:rsidRDefault="00D27CF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FC591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B0D9C" w14:textId="77777777" w:rsidR="00D27CF0" w:rsidRDefault="00D27CF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61A44C74" w14:textId="77777777" w:rsidR="00443D0B" w:rsidRDefault="00443D0B" w:rsidP="008F4E6C">
      <w:pPr>
        <w:pStyle w:val="Heading2"/>
        <w:ind w:firstLine="720"/>
        <w:rPr>
          <w:rStyle w:val="normaltextrun"/>
          <w:b w:val="0"/>
          <w:bCs w:val="0"/>
          <w:sz w:val="28"/>
          <w:szCs w:val="28"/>
        </w:rPr>
      </w:pPr>
    </w:p>
    <w:p w14:paraId="1DE5D485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4D194774" w14:textId="3BFB43F6" w:rsidR="00C637D5" w:rsidRPr="005B308C" w:rsidRDefault="00E91523" w:rsidP="005B308C">
      <w:pPr>
        <w:pStyle w:val="Heading2"/>
        <w:ind w:firstLine="720"/>
        <w:rPr>
          <w:b w:val="0"/>
          <w:bCs w:val="0"/>
          <w:sz w:val="28"/>
          <w:szCs w:val="28"/>
        </w:rPr>
      </w:pPr>
      <w:bookmarkStart w:id="27" w:name="_Toc81046224"/>
      <w:r>
        <w:rPr>
          <w:rStyle w:val="normaltextrun"/>
          <w:b w:val="0"/>
          <w:bCs w:val="0"/>
          <w:sz w:val="28"/>
          <w:szCs w:val="28"/>
        </w:rPr>
        <w:lastRenderedPageBreak/>
        <w:t>Probiotics</w:t>
      </w:r>
      <w:r w:rsidR="007423EA">
        <w:rPr>
          <w:rStyle w:val="normaltextrun"/>
          <w:b w:val="0"/>
          <w:bCs w:val="0"/>
          <w:sz w:val="28"/>
          <w:szCs w:val="28"/>
        </w:rPr>
        <w:t>: Evidence profile</w:t>
      </w:r>
      <w:bookmarkEnd w:id="27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C637D5" w14:paraId="35404753" w14:textId="77777777" w:rsidTr="009A234B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71570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E63E6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B2BDA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EDA3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25CD6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C637D5" w14:paraId="24FA808E" w14:textId="77777777" w:rsidTr="009A234B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CFCDC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8F96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A5D84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3359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89F1E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D2E2B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11385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69E60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Probiotics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6802C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FF3C6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B9F6" w14:textId="77777777" w:rsidR="00C637D5" w:rsidRDefault="00C637D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295F3B3" w14:textId="77777777" w:rsidR="00C637D5" w:rsidRDefault="00C637D5" w:rsidP="009A234B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DB2F1FF" w14:textId="77777777" w:rsidR="00C637D5" w:rsidRDefault="00C637D5" w:rsidP="009A234B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637D5" w14:paraId="7EB799DD" w14:textId="77777777" w:rsidTr="009A234B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2294EA" w14:textId="77777777" w:rsidR="00C637D5" w:rsidRDefault="00C637D5" w:rsidP="009A234B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(follow up: range 2 weeks to 3 months)</w:t>
            </w:r>
          </w:p>
        </w:tc>
      </w:tr>
      <w:tr w:rsidR="00C637D5" w14:paraId="1945BEE9" w14:textId="77777777" w:rsidTr="009A234B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6B0B7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63905" w14:textId="0CC264BB" w:rsidR="00C637D5" w:rsidRDefault="00571194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637D5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634CD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4A152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DA293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CECB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44972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4C17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6/208 (2.9%)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F89A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10/196 (5.1%)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270E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0.58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(0.23 to 1.44)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20859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39 fewer to 22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70403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1E471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637D5" w14:paraId="254FBA20" w14:textId="77777777" w:rsidTr="009A234B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9ADDD" w14:textId="77777777" w:rsidR="00C637D5" w:rsidRDefault="00C637D5" w:rsidP="009A234B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Hepatic encephalopathy (assessed with: overt hepatic </w:t>
            </w:r>
            <w:proofErr w:type="gramStart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encephalopathy )</w:t>
            </w:r>
            <w:proofErr w:type="gramEnd"/>
          </w:p>
        </w:tc>
      </w:tr>
      <w:tr w:rsidR="00C637D5" w14:paraId="15A1F13E" w14:textId="77777777" w:rsidTr="009A234B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411FF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36290" w14:textId="00F6C8DB" w:rsidR="00C637D5" w:rsidRDefault="00571194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637D5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2320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5635B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18701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50F66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9452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E695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2/299 (0.7%)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9EFA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48/286 (16.8%)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37CD1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0.29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(0.16 to 0.51)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826E9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119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141 fewer to 82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97FFA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F70AA" w14:textId="77777777" w:rsidR="00C637D5" w:rsidRDefault="00C637D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00B095F1" w14:textId="77777777" w:rsidR="00C637D5" w:rsidRDefault="00C637D5" w:rsidP="00C637D5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1174FDCB" w14:textId="77777777" w:rsidR="00C637D5" w:rsidRDefault="00C637D5" w:rsidP="00C637D5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 w:rsidRPr="00C637D5">
        <w:rPr>
          <w:rFonts w:ascii="Arial Narrow" w:eastAsia="Times New Roman" w:hAnsi="Arial Narrow"/>
          <w:color w:val="000000"/>
          <w:sz w:val="18"/>
          <w:szCs w:val="18"/>
          <w:lang w:val="en"/>
        </w:rPr>
        <w:t>Explanations</w:t>
      </w:r>
    </w:p>
    <w:p w14:paraId="503913E9" w14:textId="77777777" w:rsidR="00C637D5" w:rsidRDefault="00C637D5" w:rsidP="00C637D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by 1 point for risk bias as most studies are at high risk of bias. </w:t>
      </w:r>
    </w:p>
    <w:p w14:paraId="38BDBBB5" w14:textId="77777777" w:rsidR="00C637D5" w:rsidRDefault="00C637D5" w:rsidP="00C637D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acute or chronic encephalopathy </w:t>
      </w:r>
    </w:p>
    <w:p w14:paraId="61D6D9AE" w14:textId="77777777" w:rsidR="00C637D5" w:rsidRDefault="00C637D5" w:rsidP="00C637D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by 1 point for imprecision as confidence interval includes both significant benefit and harm RR 0.58 (0.23 to 1.44) </w:t>
      </w:r>
    </w:p>
    <w:p w14:paraId="0A69DAA1" w14:textId="77777777" w:rsidR="00C637D5" w:rsidRDefault="00C637D5" w:rsidP="00C637D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We downgraded for risk of by bias by 1 point as 6 out of 10 studies were at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high risk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bias and 4 were at unclear risk of bias. </w:t>
      </w:r>
    </w:p>
    <w:p w14:paraId="19F513FA" w14:textId="3FDF4007" w:rsidR="00C637D5" w:rsidRDefault="00C637D5" w:rsidP="00C637D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We downgraded for imprecision by one point due to low total number of events per 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arm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8 and 48 in the intervention and control arms, respectively. </w:t>
      </w:r>
    </w:p>
    <w:p w14:paraId="75141F5B" w14:textId="46474ECA" w:rsidR="00E91523" w:rsidRPr="007423EA" w:rsidRDefault="00E91523" w:rsidP="007A6CF2">
      <w:pPr>
        <w:pStyle w:val="Heading2"/>
        <w:rPr>
          <w:rStyle w:val="normaltextrun"/>
          <w:rFonts w:eastAsia="Times New Roman"/>
          <w:sz w:val="28"/>
          <w:szCs w:val="28"/>
        </w:rPr>
      </w:pPr>
      <w:r>
        <w:rPr>
          <w:rStyle w:val="normaltextrun"/>
          <w:b w:val="0"/>
          <w:bCs w:val="0"/>
          <w:sz w:val="28"/>
          <w:szCs w:val="28"/>
        </w:rPr>
        <w:br w:type="page"/>
      </w:r>
    </w:p>
    <w:p w14:paraId="79AA35E6" w14:textId="77777777" w:rsidR="00C00900" w:rsidRPr="00C00900" w:rsidRDefault="007A6CF2" w:rsidP="00C00900">
      <w:pPr>
        <w:pStyle w:val="Heading2"/>
        <w:rPr>
          <w:rStyle w:val="normaltextrun"/>
          <w:b w:val="0"/>
          <w:bCs w:val="0"/>
          <w:sz w:val="28"/>
          <w:szCs w:val="28"/>
        </w:rPr>
      </w:pPr>
      <w:bookmarkStart w:id="28" w:name="_Toc81046225"/>
      <w:r w:rsidRPr="00C00900">
        <w:rPr>
          <w:rStyle w:val="normaltextrun"/>
          <w:b w:val="0"/>
          <w:bCs w:val="0"/>
          <w:sz w:val="28"/>
          <w:szCs w:val="28"/>
        </w:rPr>
        <w:lastRenderedPageBreak/>
        <w:t xml:space="preserve">Probiotics </w:t>
      </w:r>
      <w:proofErr w:type="spellStart"/>
      <w:r w:rsidRPr="00C00900">
        <w:rPr>
          <w:rStyle w:val="normaltextrun"/>
          <w:b w:val="0"/>
          <w:bCs w:val="0"/>
          <w:sz w:val="28"/>
          <w:szCs w:val="28"/>
        </w:rPr>
        <w:t>EtD</w:t>
      </w:r>
      <w:proofErr w:type="spellEnd"/>
      <w:r w:rsidR="00C00900" w:rsidRPr="00C00900">
        <w:rPr>
          <w:rStyle w:val="normaltextrun"/>
          <w:b w:val="0"/>
          <w:bCs w:val="0"/>
          <w:sz w:val="28"/>
          <w:szCs w:val="28"/>
        </w:rPr>
        <w:t>: Summary of judgements</w:t>
      </w:r>
      <w:bookmarkEnd w:id="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C00900" w14:paraId="1B4B9681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2B3AA" w14:textId="77777777" w:rsidR="00C00900" w:rsidRDefault="00C00900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4505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C00900" w14:paraId="7CA68CD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9837E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4E3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28A5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EB9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804B4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9491B" w14:textId="77777777" w:rsidR="00C00900" w:rsidRDefault="00C0090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650DF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9607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31EEA9F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3B18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8C349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B0D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61D53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C979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1C5E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A343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100F5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463DAD0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A74F8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60F95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09786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EC0F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9E95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AA6E5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80AC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22C64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70544FD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2CD70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025D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89D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AE9C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7793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31D6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EA613" w14:textId="77777777" w:rsidR="00C00900" w:rsidRDefault="00C0090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5FDB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C00900" w14:paraId="40F94B8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8DC6D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274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894FF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9026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E2EB6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301A4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BE6D" w14:textId="77777777" w:rsidR="00C00900" w:rsidRDefault="00C0090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513C" w14:textId="77777777" w:rsidR="00C00900" w:rsidRDefault="00C00900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C00900" w14:paraId="03D41C0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66FD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D5CB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0BD70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52B9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3F4D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33A5F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40B5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0C55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20C4CF8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32CB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08D2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50C3C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30A34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B2D6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B15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55A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6D0CA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292BC80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9D7CA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83C3F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C0AE4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A83A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5C3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F7D32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2C63F" w14:textId="77777777" w:rsidR="00C00900" w:rsidRDefault="00C0090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C4BFB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C00900" w14:paraId="075B77B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4B6D1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62B5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9AA62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A3C2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9A1B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ED3E6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41372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BDA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C00900" w14:paraId="1C81B7C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C16C5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2705C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D6FBD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451F0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71CE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2AB00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FD90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A39A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1ABECCA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4CC93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8F77A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AAF2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4EF8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7E32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E38FB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CAF8D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7A12C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C00900" w14:paraId="17F300F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E214C" w14:textId="77777777" w:rsidR="00C00900" w:rsidRDefault="00C0090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396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6E142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C8DB4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D502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C846B" w14:textId="77777777" w:rsidR="00C00900" w:rsidRDefault="00C0090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DCC7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2AB51" w14:textId="77777777" w:rsidR="00C00900" w:rsidRDefault="00C0090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7844185" w14:textId="7DB090A6" w:rsidR="007A6CF2" w:rsidRDefault="007A6CF2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57CB8C17" w14:textId="5D944DBD" w:rsidR="00985075" w:rsidRDefault="00DE6BBC" w:rsidP="00985075">
      <w:pPr>
        <w:pStyle w:val="Heading2"/>
        <w:ind w:firstLine="720"/>
        <w:rPr>
          <w:rStyle w:val="normaltextrun"/>
          <w:b w:val="0"/>
          <w:bCs w:val="0"/>
          <w:sz w:val="28"/>
          <w:szCs w:val="28"/>
        </w:rPr>
      </w:pPr>
      <w:bookmarkStart w:id="29" w:name="_Toc81046226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Zinc: </w:t>
      </w:r>
      <w:r w:rsidR="00443D0B"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29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985075" w14:paraId="3AA73F05" w14:textId="77777777" w:rsidTr="009A234B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C72A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279FE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AFC3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7EF1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7B8BF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985075" w14:paraId="3BC000CC" w14:textId="77777777" w:rsidTr="009A234B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96F2B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A1FB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0076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8675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1D4E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F1B44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5E90D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8066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Zinc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C9974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CD29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66574" w14:textId="77777777" w:rsidR="00985075" w:rsidRDefault="00985075" w:rsidP="009A234B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F9ED886" w14:textId="77777777" w:rsidR="00985075" w:rsidRDefault="00985075" w:rsidP="009A234B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BE56E29" w14:textId="77777777" w:rsidR="00985075" w:rsidRDefault="00985075" w:rsidP="009A234B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985075" w14:paraId="15C718E2" w14:textId="77777777" w:rsidTr="009A234B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B6D26" w14:textId="77777777" w:rsidR="00985075" w:rsidRDefault="00985075" w:rsidP="009A234B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Recurrence of HE</w:t>
            </w:r>
          </w:p>
        </w:tc>
      </w:tr>
      <w:tr w:rsidR="00985075" w14:paraId="1F683D40" w14:textId="77777777" w:rsidTr="009A234B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53EC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A3297" w14:textId="4289F584" w:rsidR="00985075" w:rsidRDefault="00571194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85075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3AAF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38779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0573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D41C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0D03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19EF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7/85 (8.2%)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7CA9A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11/84 (13.1%)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45B9F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(0.26 to 1.59)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CF42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97 fewer to 77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AF16A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C5290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985075" w14:paraId="62EA8F0F" w14:textId="77777777" w:rsidTr="009A234B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02790B" w14:textId="77777777" w:rsidR="00985075" w:rsidRDefault="00985075" w:rsidP="009A234B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Serum Ammonia</w:t>
            </w:r>
          </w:p>
        </w:tc>
      </w:tr>
      <w:tr w:rsidR="00985075" w14:paraId="5FB67E31" w14:textId="77777777" w:rsidTr="009A234B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1A39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EC80" w14:textId="1702C8BD" w:rsidR="00985075" w:rsidRDefault="00571194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85075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C4A4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8EC2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B97BE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94A1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CF834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A92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8E55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65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3D53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83E55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8.04 mcg/dL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(15.3 lower to 0.8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C0D0F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DCB8B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985075" w14:paraId="57D5F4CC" w14:textId="77777777" w:rsidTr="009A234B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410D0" w14:textId="77777777" w:rsidR="00985075" w:rsidRDefault="00985075" w:rsidP="009A234B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Number connection test</w:t>
            </w:r>
          </w:p>
        </w:tc>
      </w:tr>
      <w:tr w:rsidR="00985075" w14:paraId="7961AAD3" w14:textId="77777777" w:rsidTr="009A234B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0C0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35AC" w14:textId="513C88FD" w:rsidR="00985075" w:rsidRDefault="00571194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985075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F75B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D18CD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59E5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95D5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6FF19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51928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DA69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96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1E7E8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A6933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0.62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(0.92 lower to 0.33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2B307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AE3CB" w14:textId="77777777" w:rsidR="00985075" w:rsidRDefault="00985075" w:rsidP="009A234B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</w:tbl>
    <w:p w14:paraId="32E356D1" w14:textId="773C6941" w:rsidR="00985075" w:rsidRDefault="00985075" w:rsidP="00985075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SMD: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Standardized mean difference</w:t>
      </w:r>
    </w:p>
    <w:p w14:paraId="568654A2" w14:textId="77777777" w:rsidR="00985075" w:rsidRPr="00985075" w:rsidRDefault="00985075" w:rsidP="00985075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985075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7A69BA57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All studies had unclear risk of bias precluding accurate evaluation. </w:t>
      </w:r>
    </w:p>
    <w:p w14:paraId="451EA699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for imprecision by 2 points for overall small sample size (n=169) and events (18) </w:t>
      </w:r>
    </w:p>
    <w:p w14:paraId="43EA1353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serum ammonia is a surrogate outcome for hepatic encephalopathy and population is different. </w:t>
      </w:r>
    </w:p>
    <w:p w14:paraId="05F42588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very small difference of questionable value. </w:t>
      </w:r>
    </w:p>
    <w:p w14:paraId="025085BC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We downgraded for imprecision by 1 point as significant heterogeneity detected (i2=60%). </w:t>
      </w:r>
    </w:p>
    <w:p w14:paraId="66274108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f. We downgraded for indirectness by1 point as this was not the outcome of interest as well as it is not a patient-important outcome. </w:t>
      </w:r>
    </w:p>
    <w:p w14:paraId="0AF6B18B" w14:textId="77777777" w:rsidR="00985075" w:rsidRDefault="00985075" w:rsidP="0098507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g. We downgraded for imprecision by 2 points for overall small sample size (n=189). </w:t>
      </w:r>
    </w:p>
    <w:p w14:paraId="1D77438C" w14:textId="77777777" w:rsidR="00985075" w:rsidRPr="008F4E6C" w:rsidRDefault="00985075" w:rsidP="00985075">
      <w:pPr>
        <w:pStyle w:val="Heading2"/>
        <w:ind w:firstLine="720"/>
        <w:rPr>
          <w:rStyle w:val="normaltextrun"/>
          <w:rFonts w:ascii="Arial Narrow" w:hAnsi="Arial Narrow"/>
          <w:color w:val="000000"/>
          <w:sz w:val="14"/>
          <w:szCs w:val="14"/>
          <w:lang w:val="en"/>
        </w:rPr>
      </w:pPr>
    </w:p>
    <w:p w14:paraId="5DDB5E64" w14:textId="4330FAED" w:rsidR="00274310" w:rsidRPr="008F4E6C" w:rsidRDefault="00274310" w:rsidP="008F4E6C">
      <w:pPr>
        <w:spacing w:line="140" w:lineRule="atLeast"/>
        <w:rPr>
          <w:rStyle w:val="normaltextrun"/>
          <w:rFonts w:ascii="Arial Narrow" w:hAnsi="Arial Narrow"/>
          <w:color w:val="000000"/>
          <w:sz w:val="14"/>
          <w:szCs w:val="14"/>
          <w:lang w:val="en"/>
        </w:rPr>
      </w:pPr>
    </w:p>
    <w:p w14:paraId="226A1CD5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620EDBD2" w14:textId="513C93B4" w:rsidR="00274310" w:rsidRPr="00443D0B" w:rsidRDefault="00EA2D40" w:rsidP="008F4E6C">
      <w:pPr>
        <w:pStyle w:val="Heading2"/>
        <w:ind w:firstLine="720"/>
        <w:rPr>
          <w:rStyle w:val="normaltextrun"/>
          <w:b w:val="0"/>
          <w:bCs w:val="0"/>
          <w:sz w:val="28"/>
          <w:szCs w:val="28"/>
        </w:rPr>
      </w:pPr>
      <w:bookmarkStart w:id="30" w:name="_Toc81046227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Zinc: </w:t>
      </w:r>
      <w:proofErr w:type="spellStart"/>
      <w:r w:rsidR="00CE5414">
        <w:rPr>
          <w:rStyle w:val="normaltextrun"/>
          <w:b w:val="0"/>
          <w:bCs w:val="0"/>
          <w:sz w:val="28"/>
          <w:szCs w:val="28"/>
        </w:rPr>
        <w:t>EtD</w:t>
      </w:r>
      <w:proofErr w:type="spellEnd"/>
      <w:r w:rsidR="00CE5414">
        <w:rPr>
          <w:rStyle w:val="normaltextrun"/>
          <w:b w:val="0"/>
          <w:bCs w:val="0"/>
          <w:sz w:val="28"/>
          <w:szCs w:val="28"/>
        </w:rPr>
        <w:t>: Summary of Judgements</w:t>
      </w:r>
      <w:bookmarkEnd w:id="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570"/>
        <w:gridCol w:w="1570"/>
        <w:gridCol w:w="1584"/>
        <w:gridCol w:w="1584"/>
        <w:gridCol w:w="1584"/>
        <w:gridCol w:w="1437"/>
        <w:gridCol w:w="1498"/>
      </w:tblGrid>
      <w:tr w:rsidR="00274310" w14:paraId="0C8E64B0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027F" w14:textId="77777777" w:rsidR="00274310" w:rsidRDefault="00274310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39456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274310" w14:paraId="5E971BBF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96551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0A2CD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6C2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4AF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D3E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F38C2" w14:textId="77777777" w:rsidR="00274310" w:rsidRDefault="00274310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3D46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87541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74310" w14:paraId="7CCBAA74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661F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A9725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51EC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AF5A2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4847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7B284" w14:textId="77777777" w:rsidR="00274310" w:rsidRDefault="0027431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87347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B586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74310" w14:paraId="0E55EA8B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71D14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34DBA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9AA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F00C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F06F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6F61" w14:textId="77777777" w:rsidR="00274310" w:rsidRDefault="0027431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8573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62D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274310" w14:paraId="452C2F49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38EB2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FEF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3C57E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C323D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0223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E03A1" w14:textId="77777777" w:rsidR="00274310" w:rsidRDefault="0027431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E1B4C" w14:textId="77777777" w:rsidR="00274310" w:rsidRDefault="0027431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9E3FD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274310" w14:paraId="67E212AB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EDD35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9245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725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CE11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83BF1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5741" w14:textId="77777777" w:rsidR="00274310" w:rsidRDefault="0027431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361F" w14:textId="77777777" w:rsidR="00274310" w:rsidRDefault="0027431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93779" w14:textId="77777777" w:rsidR="00274310" w:rsidRDefault="00274310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274310" w14:paraId="4D261723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11AC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9CE60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EF90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3D482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7910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D1BA1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9A78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D0783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274310" w14:paraId="09982950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7ECB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0CD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28F7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6BDE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3D8DA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2D553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E987C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CA3E3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74310" w14:paraId="6060FD6F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5A07B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4DED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C3C42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0B4E7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8BE63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A5D8" w14:textId="77777777" w:rsidR="00274310" w:rsidRDefault="00274310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2D0E" w14:textId="77777777" w:rsidR="00274310" w:rsidRDefault="00274310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446E8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274310" w14:paraId="72A0F200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6C49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E1A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A4876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C8A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1B81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128D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9C1EA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0EBC0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274310" w14:paraId="4C827662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CE42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6EF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4A3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266C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42EC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D29C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B386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BFBAA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74310" w14:paraId="13C4F1F9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46E56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99FD2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53F8B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5B89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B7EC6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B355E" w14:textId="77777777" w:rsidR="00274310" w:rsidRDefault="00274310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B1CE7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CE3F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74310" w14:paraId="44D2A0AD" w14:textId="77777777" w:rsidTr="00726003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3A1F2" w14:textId="77777777" w:rsidR="00274310" w:rsidRDefault="00274310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8752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2B0B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1E64C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CC394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7FA06" w14:textId="77777777" w:rsidR="00274310" w:rsidRDefault="00274310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FC2B8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0781" w14:textId="77777777" w:rsidR="00274310" w:rsidRDefault="00274310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431796EE" w14:textId="77777777" w:rsidR="00726003" w:rsidRDefault="00726003" w:rsidP="00EA2D40">
      <w:pPr>
        <w:pStyle w:val="Heading1"/>
        <w:rPr>
          <w:rStyle w:val="normaltextrun"/>
          <w:sz w:val="36"/>
          <w:szCs w:val="36"/>
        </w:rPr>
      </w:pPr>
    </w:p>
    <w:p w14:paraId="5C00AC24" w14:textId="77777777" w:rsidR="00443D0B" w:rsidRDefault="00443D0B">
      <w:pPr>
        <w:rPr>
          <w:rStyle w:val="normaltextrun"/>
          <w:rFonts w:eastAsiaTheme="minorEastAsia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br w:type="page"/>
      </w:r>
    </w:p>
    <w:p w14:paraId="3C91DAB3" w14:textId="5BE0D964" w:rsidR="001A5DB2" w:rsidRPr="0052390F" w:rsidRDefault="00726003" w:rsidP="0015736E">
      <w:pPr>
        <w:pStyle w:val="Heading2"/>
        <w:ind w:firstLine="720"/>
        <w:rPr>
          <w:rStyle w:val="normaltextrun"/>
          <w:b w:val="0"/>
          <w:bCs w:val="0"/>
          <w:sz w:val="28"/>
          <w:szCs w:val="28"/>
        </w:rPr>
      </w:pPr>
      <w:bookmarkStart w:id="31" w:name="_Toc81046228"/>
      <w:r w:rsidRPr="0052390F">
        <w:rPr>
          <w:rStyle w:val="normaltextrun"/>
          <w:b w:val="0"/>
          <w:bCs w:val="0"/>
          <w:sz w:val="28"/>
          <w:szCs w:val="28"/>
        </w:rPr>
        <w:lastRenderedPageBreak/>
        <w:t>Glycerol phenylbutyrate</w:t>
      </w:r>
      <w:r w:rsidR="00E03AC9" w:rsidRPr="0052390F">
        <w:rPr>
          <w:rStyle w:val="normaltextrun"/>
          <w:b w:val="0"/>
          <w:bCs w:val="0"/>
          <w:sz w:val="28"/>
          <w:szCs w:val="28"/>
        </w:rPr>
        <w:t xml:space="preserve">: </w:t>
      </w:r>
      <w:r w:rsidR="00443D0B" w:rsidRPr="0052390F">
        <w:rPr>
          <w:rStyle w:val="normaltextrun"/>
          <w:b w:val="0"/>
          <w:bCs w:val="0"/>
          <w:sz w:val="28"/>
          <w:szCs w:val="28"/>
        </w:rPr>
        <w:t>Evidence profile</w:t>
      </w:r>
      <w:bookmarkEnd w:id="31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15736E" w14:paraId="1793192A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B89ED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6EF17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FC5A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EEF9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9E0D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15736E" w14:paraId="31A7640C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91BD4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D5701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83AD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B5FAC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2725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49261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06835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A9258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Glycerol Phenylbutyrate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12AF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standard medical therapy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9FD1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9B90B" w14:textId="77777777" w:rsidR="0015736E" w:rsidRDefault="0015736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27CA39A" w14:textId="77777777" w:rsidR="0015736E" w:rsidRDefault="0015736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29D2529" w14:textId="77777777" w:rsidR="0015736E" w:rsidRDefault="0015736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15736E" w14:paraId="46248C8A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B5E524" w14:textId="77777777" w:rsidR="0015736E" w:rsidRDefault="0015736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Number of hepatic encephalopathy events</w:t>
            </w:r>
          </w:p>
        </w:tc>
      </w:tr>
      <w:tr w:rsidR="0015736E" w14:paraId="79BE7784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06AB8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ACD7D" w14:textId="47FB981E" w:rsidR="0015736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5736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1A8A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900B6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4B7D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5E08A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3D7B6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4931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35/90 (38.9%)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FC21B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57/88 (64.8%)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64F76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(0.44 to 0.81)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50E9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220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363 fewer to 123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DBD4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51E0C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5736E" w14:paraId="4F151E3E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BF5E5" w14:textId="77777777" w:rsidR="0015736E" w:rsidRDefault="0015736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Hospitalizations for HE</w:t>
            </w:r>
          </w:p>
        </w:tc>
      </w:tr>
      <w:tr w:rsidR="0015736E" w14:paraId="6D91F24E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185F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1EB46" w14:textId="3882EDBA" w:rsidR="0015736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5736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BB286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8D35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1EB83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08CF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FCFBB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10D4E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13/90 (14.4%)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8310B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25/88 (28.4%)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E4650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0.51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(0.28 to 0.93)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6AAA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139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205 fewer to 20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4E269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AA24" w14:textId="77777777" w:rsidR="0015736E" w:rsidRDefault="0015736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13098244" w14:textId="77777777" w:rsidR="0015736E" w:rsidRDefault="0015736E" w:rsidP="0015736E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6ED71BC7" w14:textId="77777777" w:rsidR="0015736E" w:rsidRPr="0015736E" w:rsidRDefault="0015736E" w:rsidP="0015736E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15736E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0744FD17" w14:textId="4230E0E5" w:rsidR="00E03AC9" w:rsidRPr="00443D0B" w:rsidRDefault="0015736E" w:rsidP="0015736E">
      <w:pPr>
        <w:spacing w:line="140" w:lineRule="atLeast"/>
        <w:rPr>
          <w:rStyle w:val="normaltextrun"/>
          <w:rFonts w:ascii="Arial Narrow" w:hAnsi="Arial Narrow"/>
          <w:color w:val="000000"/>
          <w:sz w:val="28"/>
          <w:szCs w:val="28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cirrhosis with encephalopathy </w:t>
      </w:r>
    </w:p>
    <w:p w14:paraId="36621137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5CF5864A" w14:textId="6A0CE72B" w:rsidR="00726003" w:rsidRPr="00443D0B" w:rsidRDefault="00E03AC9" w:rsidP="0015736E">
      <w:pPr>
        <w:pStyle w:val="Heading2"/>
        <w:ind w:firstLine="720"/>
        <w:rPr>
          <w:rStyle w:val="normaltextrun"/>
          <w:b w:val="0"/>
          <w:bCs w:val="0"/>
          <w:sz w:val="28"/>
          <w:szCs w:val="28"/>
        </w:rPr>
      </w:pPr>
      <w:bookmarkStart w:id="32" w:name="_Toc81046229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Glycerol phenylbutyrate: </w:t>
      </w:r>
      <w:proofErr w:type="spellStart"/>
      <w:r w:rsidR="00CE5414">
        <w:rPr>
          <w:rStyle w:val="normaltextrun"/>
          <w:b w:val="0"/>
          <w:bCs w:val="0"/>
          <w:sz w:val="28"/>
          <w:szCs w:val="28"/>
        </w:rPr>
        <w:t>EtD</w:t>
      </w:r>
      <w:proofErr w:type="spellEnd"/>
      <w:r w:rsidR="0052390F">
        <w:rPr>
          <w:rStyle w:val="normaltextrun"/>
          <w:b w:val="0"/>
          <w:bCs w:val="0"/>
          <w:sz w:val="28"/>
          <w:szCs w:val="28"/>
        </w:rPr>
        <w:t xml:space="preserve"> </w:t>
      </w:r>
      <w:r w:rsidR="00CE5414">
        <w:rPr>
          <w:rStyle w:val="normaltextrun"/>
          <w:b w:val="0"/>
          <w:bCs w:val="0"/>
          <w:sz w:val="28"/>
          <w:szCs w:val="28"/>
        </w:rPr>
        <w:t>Summary of Judgements</w:t>
      </w:r>
      <w:bookmarkEnd w:id="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AD37D8" w14:paraId="75B0302C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728B3" w14:textId="77777777" w:rsidR="00AD37D8" w:rsidRDefault="00AD37D8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12835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AD37D8" w14:paraId="627D68B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50DAA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D8C0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CF4C1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640A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AE94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0EB3" w14:textId="77777777" w:rsidR="00AD37D8" w:rsidRDefault="00AD37D8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1C5F0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36B04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01C8D71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65267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3F5CF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EF7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4E50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3F35F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C6093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1B1CE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F13D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74C5DB3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FE80B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B64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FA3AF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71FC8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AFFC5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2E04F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43C4C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A045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461D5C8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BE9A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4F52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F55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DCCB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3AA2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596F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7F667" w14:textId="77777777" w:rsidR="00AD37D8" w:rsidRDefault="00AD37D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4A9A7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AD37D8" w14:paraId="033DF70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D658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5D61F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4295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2024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D8527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0794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18D83" w14:textId="77777777" w:rsidR="00AD37D8" w:rsidRDefault="00AD37D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E9EC5" w14:textId="77777777" w:rsidR="00AD37D8" w:rsidRDefault="00AD37D8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AD37D8" w14:paraId="58AB33D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E2E9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0705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3DD5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DE75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37E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E10E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8FC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C041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59DC827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16C3E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260E3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C08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C421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EF6D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0493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54B73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426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0BF596A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71F7F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0486C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FF53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CD7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F7464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0269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4725" w14:textId="77777777" w:rsidR="00AD37D8" w:rsidRDefault="00AD37D8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177C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AD37D8" w14:paraId="47BB5B6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0B398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6B9E5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63A57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905A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9CC2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9C5C3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C29F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B4678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AD37D8" w14:paraId="6271822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A19C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CF0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585B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81B44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F2B8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E4FB7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4F54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25772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23762B1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B3F41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66AB7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8E0F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B78E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A754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247EA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A00B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19D23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AD37D8" w14:paraId="265D778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25D6" w14:textId="77777777" w:rsidR="00AD37D8" w:rsidRDefault="00AD37D8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437A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9D20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0AD7E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C7E96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102BB" w14:textId="77777777" w:rsidR="00AD37D8" w:rsidRDefault="00AD37D8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28949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9AF0D" w14:textId="77777777" w:rsidR="00AD37D8" w:rsidRDefault="00AD37D8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</w:tbl>
    <w:p w14:paraId="5AC94999" w14:textId="77777777" w:rsidR="00443D0B" w:rsidRDefault="00443D0B" w:rsidP="00BC6958">
      <w:pPr>
        <w:pStyle w:val="Heading2"/>
        <w:rPr>
          <w:rStyle w:val="normaltextrun"/>
          <w:b w:val="0"/>
          <w:bCs w:val="0"/>
          <w:sz w:val="28"/>
          <w:szCs w:val="28"/>
        </w:rPr>
      </w:pPr>
    </w:p>
    <w:p w14:paraId="245B7174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79DA15F3" w14:textId="77196598" w:rsidR="00EA2D40" w:rsidRPr="00443D0B" w:rsidRDefault="00F0568D" w:rsidP="00BC6958">
      <w:pPr>
        <w:pStyle w:val="Heading2"/>
        <w:rPr>
          <w:rStyle w:val="normaltextrun"/>
          <w:b w:val="0"/>
          <w:bCs w:val="0"/>
          <w:sz w:val="28"/>
          <w:szCs w:val="28"/>
        </w:rPr>
      </w:pPr>
      <w:bookmarkStart w:id="33" w:name="_Toc81046230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Acarbose: </w:t>
      </w:r>
      <w:r w:rsidR="00443D0B" w:rsidRPr="00443D0B">
        <w:rPr>
          <w:rStyle w:val="normaltextrun"/>
          <w:b w:val="0"/>
          <w:bCs w:val="0"/>
          <w:sz w:val="28"/>
          <w:szCs w:val="28"/>
        </w:rPr>
        <w:t>Evidence profile</w:t>
      </w:r>
      <w:bookmarkEnd w:id="33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AD0856" w14:paraId="70AF24D3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83880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C7B29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DCCFA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D810B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C3DE5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AD0856" w14:paraId="2EA8765F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49A0F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6E5D3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BA839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13AA4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39EA9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AA79E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134B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F53E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Acarbose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32EC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7B0D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6A2E" w14:textId="77777777" w:rsidR="00AD0856" w:rsidRDefault="00AD0856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D9732FE" w14:textId="77777777" w:rsidR="00AD0856" w:rsidRDefault="00AD0856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C8BEA4D" w14:textId="77777777" w:rsidR="00AD0856" w:rsidRDefault="00AD0856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AD0856" w14:paraId="04307707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1F1A8" w14:textId="77777777" w:rsidR="00AD0856" w:rsidRDefault="00AD0856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Serum Ammonia level</w:t>
            </w:r>
          </w:p>
        </w:tc>
      </w:tr>
      <w:tr w:rsidR="00AD0856" w14:paraId="5EB92B7D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F579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00A0F" w14:textId="6073AD66" w:rsidR="00AD0856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AD0856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B8E4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DBB1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3FF7A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CADA1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DF02C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BD66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5BDCF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52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F7A2C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EF13A" w14:textId="0D1F1F31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 w:rsidR="00571194"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22.7 m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mol/L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(29.79 lower to 15.61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3908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9E28" w14:textId="77777777" w:rsidR="00AD0856" w:rsidRDefault="00AD0856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00C634C7" w14:textId="77777777" w:rsidR="00AD0856" w:rsidRDefault="00AD0856" w:rsidP="00AD0856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</w:t>
      </w:r>
    </w:p>
    <w:p w14:paraId="4EE36C04" w14:textId="77777777" w:rsidR="00AD0856" w:rsidRPr="00AD0856" w:rsidRDefault="00AD0856" w:rsidP="00AD0856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AD0856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05B3B85D" w14:textId="77777777" w:rsidR="00AD0856" w:rsidRDefault="00AD0856" w:rsidP="00AD0856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Ammonia is a surrogate outcome and very indirect to mortality outcome of interest and patient with grade 1-2 hepatic encephalopathy </w:t>
      </w:r>
    </w:p>
    <w:p w14:paraId="5AB47DBB" w14:textId="77777777" w:rsidR="00AD0856" w:rsidRDefault="00AD0856" w:rsidP="00AD0856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for imprecision by 1 point as very small sample size. </w:t>
      </w:r>
    </w:p>
    <w:p w14:paraId="4E931D94" w14:textId="77777777" w:rsidR="00443D0B" w:rsidRDefault="00443D0B">
      <w:pPr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br w:type="page"/>
      </w:r>
    </w:p>
    <w:p w14:paraId="33BCA72E" w14:textId="6F879F8A" w:rsidR="00F0568D" w:rsidRPr="00443D0B" w:rsidRDefault="00F0568D" w:rsidP="00BC6958">
      <w:pPr>
        <w:pStyle w:val="Heading2"/>
        <w:rPr>
          <w:rStyle w:val="normaltextrun"/>
          <w:b w:val="0"/>
          <w:bCs w:val="0"/>
          <w:sz w:val="28"/>
          <w:szCs w:val="28"/>
        </w:rPr>
      </w:pPr>
      <w:bookmarkStart w:id="34" w:name="_Toc81046231"/>
      <w:r w:rsidRPr="00443D0B">
        <w:rPr>
          <w:rStyle w:val="normaltextrun"/>
          <w:b w:val="0"/>
          <w:bCs w:val="0"/>
          <w:sz w:val="28"/>
          <w:szCs w:val="28"/>
        </w:rPr>
        <w:lastRenderedPageBreak/>
        <w:t xml:space="preserve">Acarbose: </w:t>
      </w:r>
      <w:proofErr w:type="spellStart"/>
      <w:r w:rsidR="00CE5414">
        <w:rPr>
          <w:rStyle w:val="normaltextrun"/>
          <w:b w:val="0"/>
          <w:bCs w:val="0"/>
          <w:sz w:val="28"/>
          <w:szCs w:val="28"/>
        </w:rPr>
        <w:t>EtD</w:t>
      </w:r>
      <w:proofErr w:type="spellEnd"/>
      <w:r w:rsidR="0052390F">
        <w:rPr>
          <w:rStyle w:val="normaltextrun"/>
          <w:b w:val="0"/>
          <w:bCs w:val="0"/>
          <w:sz w:val="28"/>
          <w:szCs w:val="28"/>
        </w:rPr>
        <w:t xml:space="preserve"> </w:t>
      </w:r>
      <w:r w:rsidR="00CE5414">
        <w:rPr>
          <w:rStyle w:val="normaltextrun"/>
          <w:b w:val="0"/>
          <w:bCs w:val="0"/>
          <w:sz w:val="28"/>
          <w:szCs w:val="28"/>
        </w:rPr>
        <w:t>Summary of Judgements</w:t>
      </w:r>
      <w:bookmarkEnd w:id="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3A1CEF" w14:paraId="2822C16C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EED0" w14:textId="77777777" w:rsidR="003A1CEF" w:rsidRDefault="003A1CEF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D715C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3A1CEF" w14:paraId="6BDB592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0E65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C217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BC358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D1F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1107B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1FC0D" w14:textId="77777777" w:rsidR="003A1CEF" w:rsidRDefault="003A1CEF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F4F7E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8DA2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3A1CEF" w14:paraId="7483251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8DE0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7C0B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F28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4582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A75CD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610B1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B1A43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4C83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3A1CEF" w14:paraId="788773E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D118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7058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A5A7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CEA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4FED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4E19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0FB7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AAFD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3A1CEF" w14:paraId="6280588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69811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4D012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EFAC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8C0D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B2303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B36A8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C9B94" w14:textId="77777777" w:rsidR="003A1CEF" w:rsidRDefault="003A1CEF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60B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3A1CEF" w14:paraId="409C23E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0D2CF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4500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F32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51EBE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92C46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5DAF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ADDEA" w14:textId="77777777" w:rsidR="003A1CEF" w:rsidRDefault="003A1CEF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01D98" w14:textId="77777777" w:rsidR="003A1CEF" w:rsidRDefault="003A1CEF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3A1CEF" w14:paraId="27D5470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A9DBA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1BA9E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154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9B1B0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27A9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4C70C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DDF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3446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3A1CEF" w14:paraId="568939F7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2457C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0888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8A4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21E87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A1A5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1CB7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1C8D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06EB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3A1CEF" w14:paraId="4B03304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19557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B17ED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1B975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BFF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4D69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6994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1281B" w14:textId="77777777" w:rsidR="003A1CEF" w:rsidRDefault="003A1CEF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C8FBE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3A1CEF" w14:paraId="042BA0A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02634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6FE3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0686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9F8DB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CA98C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13E5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191AE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EA6A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3A1CEF" w14:paraId="7B35878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97B8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C1EEB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C09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C928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D2EF7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F73D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D306B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3CD5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3A1CEF" w14:paraId="7E35209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E13B3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68E05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34768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48B5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1F1F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FBA28" w14:textId="77777777" w:rsidR="003A1CEF" w:rsidRDefault="003A1CEF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7ED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F4CE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3A1CEF" w14:paraId="0907F49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10ECF" w14:textId="77777777" w:rsidR="003A1CEF" w:rsidRDefault="003A1CEF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20B12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F6C49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9EF94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8F068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BB859" w14:textId="77777777" w:rsidR="003A1CEF" w:rsidRDefault="003A1CEF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FDC2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2C3A1" w14:textId="77777777" w:rsidR="003A1CEF" w:rsidRDefault="003A1CEF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C5842D0" w14:textId="77777777" w:rsidR="00F0568D" w:rsidRPr="001A5DB2" w:rsidRDefault="00F0568D" w:rsidP="00EA2D40">
      <w:pPr>
        <w:pStyle w:val="Heading1"/>
        <w:rPr>
          <w:rStyle w:val="normaltextrun"/>
          <w:sz w:val="36"/>
          <w:szCs w:val="36"/>
        </w:rPr>
      </w:pPr>
    </w:p>
    <w:p w14:paraId="72542F61" w14:textId="7E622659" w:rsidR="0069226D" w:rsidRDefault="0069226D">
      <w:r>
        <w:br w:type="page"/>
      </w:r>
    </w:p>
    <w:p w14:paraId="2F4F0E6F" w14:textId="2F8F5F76" w:rsidR="00691783" w:rsidRPr="00B32FBC" w:rsidRDefault="00691783" w:rsidP="00691783">
      <w:pPr>
        <w:pStyle w:val="Heading1"/>
      </w:pPr>
      <w:bookmarkStart w:id="35" w:name="_Toc81046232"/>
      <w:r w:rsidRPr="00691783">
        <w:lastRenderedPageBreak/>
        <w:t>Infectious Diseases</w:t>
      </w:r>
      <w:r w:rsidR="00B32FBC">
        <w:t xml:space="preserve"> Section</w:t>
      </w:r>
      <w:bookmarkEnd w:id="35"/>
    </w:p>
    <w:p w14:paraId="08458AD1" w14:textId="72B210E0" w:rsidR="00691783" w:rsidRPr="000D4164" w:rsidRDefault="003E36D8" w:rsidP="003E36D8">
      <w:pPr>
        <w:pStyle w:val="Heading1"/>
        <w:ind w:left="360"/>
        <w:rPr>
          <w:b w:val="0"/>
          <w:bCs w:val="0"/>
          <w:sz w:val="36"/>
          <w:szCs w:val="36"/>
        </w:rPr>
      </w:pPr>
      <w:bookmarkStart w:id="36" w:name="_Toc81046233"/>
      <w:r w:rsidRPr="003E36D8">
        <w:rPr>
          <w:sz w:val="36"/>
          <w:szCs w:val="36"/>
        </w:rPr>
        <w:t>Supplementary Table 9:</w:t>
      </w:r>
      <w:r>
        <w:rPr>
          <w:b w:val="0"/>
          <w:bCs w:val="0"/>
          <w:sz w:val="36"/>
          <w:szCs w:val="36"/>
        </w:rPr>
        <w:t xml:space="preserve"> </w:t>
      </w:r>
      <w:r w:rsidR="00691783" w:rsidRPr="00691783">
        <w:rPr>
          <w:b w:val="0"/>
          <w:bCs w:val="0"/>
          <w:sz w:val="36"/>
          <w:szCs w:val="36"/>
        </w:rPr>
        <w:t>In critically ill patients with ACLF should and Upper Gastrointestinal Bleeding should we recommend prophylactic antibiotics</w:t>
      </w:r>
      <w:r w:rsidR="00691783" w:rsidRPr="000D4164">
        <w:rPr>
          <w:b w:val="0"/>
          <w:bCs w:val="0"/>
          <w:sz w:val="36"/>
          <w:szCs w:val="36"/>
        </w:rPr>
        <w:t>?</w:t>
      </w:r>
      <w:bookmarkEnd w:id="36"/>
    </w:p>
    <w:p w14:paraId="4D5E1DE9" w14:textId="1300EB43" w:rsidR="00691783" w:rsidRPr="000D4164" w:rsidRDefault="00691783" w:rsidP="00113CFF">
      <w:pPr>
        <w:pStyle w:val="Heading2"/>
        <w:ind w:left="360"/>
        <w:rPr>
          <w:b w:val="0"/>
          <w:bCs w:val="0"/>
        </w:rPr>
      </w:pPr>
      <w:bookmarkStart w:id="37" w:name="_Toc81046234"/>
      <w:r w:rsidRPr="000D4164">
        <w:rPr>
          <w:b w:val="0"/>
          <w:bCs w:val="0"/>
        </w:rPr>
        <w:t>Evidence profile</w:t>
      </w:r>
      <w:bookmarkEnd w:id="37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1C6DEE" w14:paraId="61CD308C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20EE6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241B4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806B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E3D2C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D9295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1C6DEE" w14:paraId="3DAD56DF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C6392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4A36B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E0F60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07EA3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705DD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B02D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B6D5C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F5969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Prophylactic Antibiotics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5D5B5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prophylactic antibiotics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3BF3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9FC9" w14:textId="77777777" w:rsidR="001C6DEE" w:rsidRDefault="001C6DE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FDAB8EF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4F59DA3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1C6DEE" w14:paraId="6A7C61EA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A8EFD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1C6DEE" w14:paraId="70685748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3E5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4DAB4" w14:textId="355900EE" w:rsidR="001C6D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C6D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7227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87AC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E888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99CD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281C8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8670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109/588 (18.5%)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733AD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145/653 (22.2%)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66E81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(0.63 to 0.98)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A320A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82 fewer to 4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E880A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E2BD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C6DEE" w14:paraId="2ADD0F09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95133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SBP</w:t>
            </w:r>
          </w:p>
        </w:tc>
      </w:tr>
      <w:tr w:rsidR="001C6DEE" w14:paraId="3FF6E5B5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895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8382" w14:textId="3986BE33" w:rsidR="001C6D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C6D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CEF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CC07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F5A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C914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D7468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950C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10/412 (2.4%)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A9FB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42/478 (8.8%)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EB3A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0.29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(0.15 to 0.57)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E498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75 fewer to 38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C88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5A6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C6DEE" w14:paraId="4358D19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72FFC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Bacteremia</w:t>
            </w:r>
          </w:p>
        </w:tc>
      </w:tr>
      <w:tr w:rsidR="001C6DEE" w14:paraId="49CB4A41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FE7F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C1EEA" w14:textId="03D07AE2" w:rsidR="001C6D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C6D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AA32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7564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16AF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BC2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EEFC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13CF9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16/459 (3.5%)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CDF37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82/528 (15.5%)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3B1D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0.25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(0.15 to 0.40)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4A438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116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132 fewer to 93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ECA1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ED918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C6DEE" w14:paraId="0ADC3338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C85F8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Bacterial infection</w:t>
            </w:r>
          </w:p>
        </w:tc>
      </w:tr>
      <w:tr w:rsidR="001C6DEE" w14:paraId="5DA42329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5A0B1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8CBA" w14:textId="71296B7A" w:rsidR="001C6D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C6D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DA107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73AC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7E5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BE14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AEE9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E5DC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77/588 (13.1%)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072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237/653 (36.3%)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35CE2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(0.27 to 0.49)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F1687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232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265 fewer to 185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01D5F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A7AA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C6DEE" w14:paraId="15EF42A6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5C624" w14:textId="77777777" w:rsidR="001C6DEE" w:rsidRDefault="001C6DE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Rebleeding</w:t>
            </w:r>
          </w:p>
        </w:tc>
      </w:tr>
      <w:tr w:rsidR="001C6DEE" w14:paraId="1E1799A6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C9F9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248D" w14:textId="6AB32087" w:rsidR="001C6DE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1C6DE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F8E2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AD0C3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7C0CE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C4AE4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058A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4A95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34/141 (24.1%)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32F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63/139 (45.3%)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D28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0.53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(0.38 to 0.74)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D1946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213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281 fewer to 118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F6DEA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A1E4" w14:textId="77777777" w:rsidR="001C6DEE" w:rsidRDefault="001C6DE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0A6E256A" w14:textId="77777777" w:rsidR="001C6DEE" w:rsidRDefault="001C6DEE" w:rsidP="001C6DEE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3E9DF826" w14:textId="77777777" w:rsidR="001C6DEE" w:rsidRDefault="001C6DEE" w:rsidP="001C6DEE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4D459CD3" w14:textId="77777777" w:rsidR="001C6DEE" w:rsidRDefault="001C6DEE" w:rsidP="001C6DE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on trial sequential analysis (TSA), information size was not reached and the adjusted boundaries for significant was not crossed </w:t>
      </w:r>
    </w:p>
    <w:p w14:paraId="029E2E63" w14:textId="77777777" w:rsidR="001C6DEE" w:rsidRDefault="001C6DEE" w:rsidP="001C6DE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most of the included studies are at high risk of bias" mainly due to blinding" </w:t>
      </w:r>
    </w:p>
    <w:p w14:paraId="70F77E6F" w14:textId="77777777" w:rsidR="001C6DEE" w:rsidRDefault="001C6DEE">
      <w:pPr>
        <w:rPr>
          <w:rFonts w:eastAsiaTheme="minorEastAsia"/>
          <w:sz w:val="36"/>
          <w:szCs w:val="36"/>
          <w:lang w:val="en"/>
        </w:rPr>
      </w:pPr>
      <w:r>
        <w:rPr>
          <w:b/>
          <w:bCs/>
          <w:lang w:val="en"/>
        </w:rPr>
        <w:br w:type="page"/>
      </w:r>
    </w:p>
    <w:p w14:paraId="58083B13" w14:textId="4D4CF4BC" w:rsidR="005B48DE" w:rsidRPr="000D4164" w:rsidRDefault="001B0E71" w:rsidP="001C6DEE">
      <w:pPr>
        <w:pStyle w:val="Heading2"/>
        <w:ind w:firstLine="720"/>
        <w:rPr>
          <w:b w:val="0"/>
          <w:bCs w:val="0"/>
        </w:rPr>
      </w:pPr>
      <w:bookmarkStart w:id="38" w:name="_Toc81046235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5B48DE" w:rsidRPr="000D4164">
        <w:rPr>
          <w:b w:val="0"/>
          <w:bCs w:val="0"/>
        </w:rPr>
        <w:t>:</w:t>
      </w:r>
      <w:bookmarkEnd w:id="38"/>
      <w:r w:rsidR="005B48DE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84"/>
        <w:gridCol w:w="1584"/>
        <w:gridCol w:w="1592"/>
        <w:gridCol w:w="1437"/>
        <w:gridCol w:w="1493"/>
      </w:tblGrid>
      <w:tr w:rsidR="00AD61E8" w14:paraId="744138EC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9764E" w14:textId="77777777" w:rsidR="00AD61E8" w:rsidRDefault="00AD61E8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C67A6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AD61E8" w14:paraId="2F6F9FB7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1AC0D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21B01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2DC9E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586A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AAB22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3FBE8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FB34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8C08C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AD61E8" w14:paraId="740BA1F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EF5B0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4425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08E7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6514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E7DF7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3546F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E8C9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454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AD61E8" w14:paraId="7F81FC9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14D27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9DBDD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692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2DC0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FD0BC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78E1F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FC39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0030E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AD61E8" w14:paraId="49E322AA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3F1CA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FB06B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FD122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0481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AC11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F4E6" w14:textId="77777777" w:rsidR="00AD61E8" w:rsidRDefault="00AD61E8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4E49D" w14:textId="77777777" w:rsidR="00AD61E8" w:rsidRDefault="00AD61E8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1256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AD61E8" w14:paraId="2BAD52F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C128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D680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4C47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EC83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B2AEA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3E3C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2347F" w14:textId="77777777" w:rsidR="00AD61E8" w:rsidRDefault="00AD61E8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4EEE3" w14:textId="77777777" w:rsidR="00AD61E8" w:rsidRDefault="00AD61E8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AD61E8" w14:paraId="1E346E3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44856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7E216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92D7A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25FBD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F94E7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02116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20130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4711F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AD61E8" w14:paraId="4B550A9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4A6B7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CB4EB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54735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979B3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E9066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757C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B85C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EA8F8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AD61E8" w14:paraId="1DCBAFD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E3D4" w14:textId="77777777" w:rsidR="00AD61E8" w:rsidRDefault="00AD61E8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7EC7F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8B9F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1112D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CD0F3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8DFCF" w14:textId="77777777" w:rsidR="00AD61E8" w:rsidRDefault="00AD61E8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EC065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C55F" w14:textId="77777777" w:rsidR="00AD61E8" w:rsidRDefault="00AD61E8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A114DBD" w14:textId="628F8FB7" w:rsidR="001C6DEE" w:rsidRDefault="001C6DEE" w:rsidP="00691783">
      <w:pPr>
        <w:pStyle w:val="Heading1"/>
        <w:ind w:left="720"/>
        <w:rPr>
          <w:b w:val="0"/>
          <w:bCs w:val="0"/>
          <w:sz w:val="36"/>
          <w:szCs w:val="36"/>
        </w:rPr>
      </w:pPr>
    </w:p>
    <w:p w14:paraId="38895B7D" w14:textId="77777777" w:rsidR="001C6DEE" w:rsidRDefault="001C6DEE">
      <w:pPr>
        <w:rPr>
          <w:rFonts w:eastAsiaTheme="minorEastAsia"/>
          <w:kern w:val="36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09F0FA3" w14:textId="138F6181" w:rsidR="00113CFF" w:rsidRPr="000D4164" w:rsidRDefault="003E36D8" w:rsidP="003E36D8">
      <w:pPr>
        <w:pStyle w:val="Heading1"/>
        <w:ind w:left="360"/>
        <w:rPr>
          <w:b w:val="0"/>
          <w:bCs w:val="0"/>
          <w:sz w:val="36"/>
          <w:szCs w:val="36"/>
        </w:rPr>
      </w:pPr>
      <w:bookmarkStart w:id="39" w:name="_Toc81046236"/>
      <w:r w:rsidRPr="003E36D8">
        <w:rPr>
          <w:sz w:val="36"/>
          <w:szCs w:val="36"/>
        </w:rPr>
        <w:lastRenderedPageBreak/>
        <w:t>Supplementary Table 10.</w:t>
      </w:r>
      <w:r>
        <w:rPr>
          <w:b w:val="0"/>
          <w:bCs w:val="0"/>
          <w:sz w:val="36"/>
          <w:szCs w:val="36"/>
        </w:rPr>
        <w:t xml:space="preserve"> </w:t>
      </w:r>
      <w:r w:rsidR="00113CFF" w:rsidRPr="000D4164">
        <w:rPr>
          <w:b w:val="0"/>
          <w:bCs w:val="0"/>
          <w:sz w:val="36"/>
          <w:szCs w:val="36"/>
        </w:rPr>
        <w:t>In critically ill patients ACLF and spontaneous bacterial peritonitis, should we recommend using albumin</w:t>
      </w:r>
      <w:r w:rsidR="003C0124">
        <w:rPr>
          <w:b w:val="0"/>
          <w:bCs w:val="0"/>
          <w:sz w:val="36"/>
          <w:szCs w:val="36"/>
        </w:rPr>
        <w:t>?</w:t>
      </w:r>
      <w:bookmarkEnd w:id="39"/>
    </w:p>
    <w:p w14:paraId="1B7BAC3C" w14:textId="77777777" w:rsidR="00113CFF" w:rsidRPr="000D4164" w:rsidRDefault="00113CFF" w:rsidP="00113CFF">
      <w:pPr>
        <w:pStyle w:val="Heading2"/>
        <w:ind w:left="360"/>
        <w:rPr>
          <w:b w:val="0"/>
          <w:bCs w:val="0"/>
        </w:rPr>
      </w:pPr>
      <w:bookmarkStart w:id="40" w:name="_Toc81046237"/>
      <w:r w:rsidRPr="000D4164">
        <w:rPr>
          <w:b w:val="0"/>
          <w:bCs w:val="0"/>
        </w:rPr>
        <w:t>Evidence profile</w:t>
      </w:r>
      <w:bookmarkEnd w:id="40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F87171" w14:paraId="28323447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2B80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A9C97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08D7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DCFE0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8334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F87171" w14:paraId="7F465A38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5A71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661F0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81990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9A04D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6E88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838F6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E223C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45514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Albumin infusion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0AEB8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albumin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B8324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2BBB2" w14:textId="77777777" w:rsidR="00F87171" w:rsidRDefault="00F8717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EF7574F" w14:textId="77777777" w:rsidR="00F87171" w:rsidRDefault="00F8717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1DD3BA7" w14:textId="77777777" w:rsidR="00F87171" w:rsidRDefault="00F8717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F87171" w14:paraId="220F1A63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000D68" w14:textId="77777777" w:rsidR="00F87171" w:rsidRDefault="00F87171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F87171" w14:paraId="7D0C17E6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0602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3D7D" w14:textId="26D3E74D" w:rsidR="00F87171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F8717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EB82E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9965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ABFB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3926D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3C0F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DEAD5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23/144 (16.0%)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CFFC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51/144 (35.4%)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D1E2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0.34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(0.19 to 0.60)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1B50D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197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260 fewer to 107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B876C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6E998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F87171" w14:paraId="4AF2D527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FDCEC9" w14:textId="77777777" w:rsidR="00F87171" w:rsidRDefault="00F87171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Renal Impairment</w:t>
            </w:r>
          </w:p>
        </w:tc>
      </w:tr>
      <w:tr w:rsidR="00F87171" w14:paraId="1E9E79EA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814BB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226D" w14:textId="0A8B6C04" w:rsidR="00F87171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F8717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576ED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proofErr w:type="spellStart"/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5F4E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4FAD1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708B4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C6FF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FE3CC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12/144 (8.3%)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0E08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44/144 (30.6%)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E2BBE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0.21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(0.11 to 0.42)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BB8B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221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259 fewer to 150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7AB7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BB9AA" w14:textId="77777777" w:rsidR="00F87171" w:rsidRDefault="00F8717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40B7C09A" w14:textId="77777777" w:rsidR="00F87171" w:rsidRDefault="00F87171" w:rsidP="00F87171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6464AF6E" w14:textId="77777777" w:rsidR="00F87171" w:rsidRDefault="00F87171" w:rsidP="00F87171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05AB06DA" w14:textId="4BC0EC2B" w:rsidR="00F87171" w:rsidRDefault="00F87171" w:rsidP="00F8717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Based on AMSTAR 2, the review of Salerno et al 2013, had one critical 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weakness”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Protocol was not registered before commencement of the review”) </w:t>
      </w:r>
    </w:p>
    <w:p w14:paraId="0D327E4A" w14:textId="77777777" w:rsidR="00F87171" w:rsidRDefault="00F87171" w:rsidP="00F8717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Due to lack of blinding in the included trials </w:t>
      </w:r>
    </w:p>
    <w:p w14:paraId="728B386F" w14:textId="77777777" w:rsidR="00113CFF" w:rsidRPr="00F87171" w:rsidRDefault="00113CFF" w:rsidP="00113CFF">
      <w:pPr>
        <w:pStyle w:val="Heading2"/>
        <w:ind w:left="360"/>
        <w:rPr>
          <w:b w:val="0"/>
          <w:bCs w:val="0"/>
          <w:lang w:val="en"/>
        </w:rPr>
      </w:pPr>
    </w:p>
    <w:p w14:paraId="1FE490EA" w14:textId="77777777" w:rsidR="00F87171" w:rsidRDefault="00F87171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6200F4D5" w14:textId="74881F81" w:rsidR="00113CFF" w:rsidRDefault="00801DBA" w:rsidP="00113CFF">
      <w:pPr>
        <w:pStyle w:val="Heading2"/>
        <w:ind w:left="360"/>
        <w:rPr>
          <w:b w:val="0"/>
          <w:bCs w:val="0"/>
        </w:rPr>
      </w:pPr>
      <w:bookmarkStart w:id="41" w:name="_Toc81046238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113CFF" w:rsidRPr="000D4164">
        <w:rPr>
          <w:b w:val="0"/>
          <w:bCs w:val="0"/>
        </w:rPr>
        <w:t>:</w:t>
      </w:r>
      <w:bookmarkEnd w:id="41"/>
      <w:r w:rsidR="00113CFF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84"/>
        <w:gridCol w:w="1584"/>
        <w:gridCol w:w="1592"/>
        <w:gridCol w:w="1437"/>
        <w:gridCol w:w="1493"/>
      </w:tblGrid>
      <w:tr w:rsidR="002961FE" w14:paraId="1C2566F2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178D" w14:textId="77777777" w:rsidR="002961FE" w:rsidRDefault="002961FE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34BF3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2961FE" w14:paraId="2E3ED79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B1832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1E8B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C6EF2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1973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21AF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0FC1A" w14:textId="77777777" w:rsidR="002961FE" w:rsidRDefault="002961FE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435C7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0064F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961FE" w14:paraId="4187A5D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0D1D5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EB16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84171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3460C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30476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F155C" w14:textId="77777777" w:rsidR="002961FE" w:rsidRDefault="002961FE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32E1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3AE0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961FE" w14:paraId="39DAC86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239DF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2D0CA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0B8BE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FEF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BDBE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BF976" w14:textId="77777777" w:rsidR="002961FE" w:rsidRDefault="002961FE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E2318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539E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961FE" w14:paraId="00ECF91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7ED52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80F98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B2BE2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F6C13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C8D3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4222" w14:textId="77777777" w:rsidR="002961FE" w:rsidRDefault="002961FE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F962" w14:textId="77777777" w:rsidR="002961FE" w:rsidRDefault="002961FE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ECEB6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2961FE" w14:paraId="336183F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D443F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FEAA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9A567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B405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9D2D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D85D8" w14:textId="77777777" w:rsidR="002961FE" w:rsidRDefault="002961FE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46651" w14:textId="77777777" w:rsidR="002961FE" w:rsidRDefault="002961FE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609C5" w14:textId="77777777" w:rsidR="002961FE" w:rsidRDefault="002961FE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2961FE" w14:paraId="6D239BE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5374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E4FDF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09D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518E8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3EBE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DD49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E005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62F2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961FE" w14:paraId="576EDEE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FE8E6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6713C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2CEAF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D8C7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35E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3F5F" w14:textId="77777777" w:rsidR="002961FE" w:rsidRDefault="002961FE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80DA9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0C053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2961FE" w14:paraId="3CFEC057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A514F" w14:textId="77777777" w:rsidR="002961FE" w:rsidRDefault="002961FE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E142C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8B8F9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EBE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275F4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3C93E" w14:textId="77777777" w:rsidR="002961FE" w:rsidRDefault="002961FE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BFA75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376B" w14:textId="77777777" w:rsidR="002961FE" w:rsidRDefault="002961FE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52635C0D" w14:textId="7A5AE69E" w:rsidR="002961FE" w:rsidRDefault="002961FE" w:rsidP="00113CFF">
      <w:pPr>
        <w:pStyle w:val="Heading2"/>
        <w:ind w:left="360"/>
      </w:pPr>
    </w:p>
    <w:p w14:paraId="0C4E3C34" w14:textId="77777777" w:rsidR="002961FE" w:rsidRDefault="002961FE">
      <w:pPr>
        <w:rPr>
          <w:rFonts w:eastAsiaTheme="minorEastAsia"/>
          <w:b/>
          <w:bCs/>
          <w:sz w:val="36"/>
          <w:szCs w:val="36"/>
        </w:rPr>
      </w:pPr>
      <w:r>
        <w:br w:type="page"/>
      </w:r>
    </w:p>
    <w:p w14:paraId="4FD98812" w14:textId="4A0B8C4E" w:rsidR="00113CFF" w:rsidRPr="000D4164" w:rsidRDefault="003E36D8" w:rsidP="003E36D8">
      <w:pPr>
        <w:pStyle w:val="Heading2"/>
        <w:ind w:left="360"/>
        <w:rPr>
          <w:b w:val="0"/>
          <w:bCs w:val="0"/>
        </w:rPr>
      </w:pPr>
      <w:bookmarkStart w:id="42" w:name="_Toc81046239"/>
      <w:r w:rsidRPr="003E36D8">
        <w:lastRenderedPageBreak/>
        <w:t>Supplementary Table 11:</w:t>
      </w:r>
      <w:r>
        <w:rPr>
          <w:b w:val="0"/>
          <w:bCs w:val="0"/>
        </w:rPr>
        <w:t xml:space="preserve"> </w:t>
      </w:r>
      <w:r w:rsidR="0057530D" w:rsidRPr="000D4164">
        <w:rPr>
          <w:b w:val="0"/>
          <w:bCs w:val="0"/>
        </w:rPr>
        <w:t>In critically ill liver transplant recipient, should we recommend antifungal prophylaxis?</w:t>
      </w:r>
      <w:bookmarkEnd w:id="42"/>
    </w:p>
    <w:p w14:paraId="27B83C21" w14:textId="52DFB312" w:rsidR="009C16A0" w:rsidRDefault="009C16A0" w:rsidP="009C16A0">
      <w:pPr>
        <w:pStyle w:val="Heading2"/>
        <w:ind w:left="360"/>
        <w:rPr>
          <w:b w:val="0"/>
          <w:bCs w:val="0"/>
        </w:rPr>
      </w:pPr>
      <w:bookmarkStart w:id="43" w:name="_Toc81046240"/>
      <w:r w:rsidRPr="000D4164">
        <w:rPr>
          <w:b w:val="0"/>
          <w:bCs w:val="0"/>
        </w:rPr>
        <w:t>Evidence profile</w:t>
      </w:r>
      <w:bookmarkEnd w:id="43"/>
    </w:p>
    <w:p w14:paraId="2229B9CC" w14:textId="595E58AA" w:rsidR="00FE5301" w:rsidRDefault="00FE5301" w:rsidP="00FE530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FE5301" w14:paraId="2DF1937A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98AEC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341F9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6B6D0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01CBC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B2399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FE5301" w14:paraId="58C112F2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38291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4C6F3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11CB0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5F8F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CBFB4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30C32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7AFA9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AA389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 xml:space="preserve">Systemic Antifungal Prophylaxis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0A101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D5BDC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9DF1D" w14:textId="77777777" w:rsidR="00FE5301" w:rsidRDefault="00FE5301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F612D5C" w14:textId="77777777" w:rsidR="00FE5301" w:rsidRDefault="00FE530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E15E362" w14:textId="77777777" w:rsidR="00FE5301" w:rsidRDefault="00FE5301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FE5301" w14:paraId="71F63D5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00C0EF" w14:textId="77777777" w:rsidR="00FE5301" w:rsidRDefault="00FE5301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Invasive Fungal Infection</w:t>
            </w:r>
          </w:p>
        </w:tc>
      </w:tr>
      <w:tr w:rsidR="00FE5301" w14:paraId="56CA0705" w14:textId="77777777" w:rsidTr="008523C6">
        <w:trPr>
          <w:cantSplit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BBBA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A582" w14:textId="2BCF3182" w:rsidR="00FE5301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FE530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90E8C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FCBA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59C3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7BBAE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F527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A539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32/395 (8.1%)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33D31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2.0%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7790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0.37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(0.19 to 0.72)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AA554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13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16 fewer to 6 fewer)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57570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0F13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FE5301" w14:paraId="65493FB2" w14:textId="77777777" w:rsidTr="008523C6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30B9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DDE1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F52E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A3AE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0602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2C42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95EC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768C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C9D6A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15.0%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F36E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A899F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89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118 fewer to 37 fewer)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5741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1ED3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FE5301" w14:paraId="7228C2BD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D6E99" w14:textId="77777777" w:rsidR="00FE5301" w:rsidRDefault="00FE5301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FE5301" w14:paraId="726B48E3" w14:textId="77777777" w:rsidTr="008523C6">
        <w:trPr>
          <w:cantSplit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3C0BA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560FC" w14:textId="54C76DD7" w:rsidR="00FE5301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FE530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6CF9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F8CF7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80A0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64A01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BBF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B885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49776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-/0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7F35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0.87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(0.54 to 1.39)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3D8F7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 fewer to 1 fewer) 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44D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9908D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FE5301" w14:paraId="572F8076" w14:textId="77777777" w:rsidTr="008523C6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25BD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89DE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EB0E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5705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39FA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F985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4B05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C148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89F0E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10.0%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A2E5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7F79E" w14:textId="77777777" w:rsidR="00FE5301" w:rsidRDefault="00FE5301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43 fewer to 34 more)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4CBA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5DB9" w14:textId="77777777" w:rsidR="00FE5301" w:rsidRDefault="00FE5301" w:rsidP="008523C6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54600B41" w14:textId="77777777" w:rsidR="00FE5301" w:rsidRDefault="00FE5301" w:rsidP="00FE5301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039C9508" w14:textId="77777777" w:rsidR="00FE5301" w:rsidRDefault="00FE5301" w:rsidP="00FE5301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290E1445" w14:textId="77777777" w:rsidR="00FE5301" w:rsidRDefault="00FE5301" w:rsidP="00FE530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Most of the included studies at high risk of bias </w:t>
      </w:r>
    </w:p>
    <w:p w14:paraId="1C2C7608" w14:textId="77777777" w:rsidR="00FE5301" w:rsidRDefault="00FE5301" w:rsidP="00FE530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Optimal information size not met </w:t>
      </w:r>
    </w:p>
    <w:p w14:paraId="70B8D803" w14:textId="77777777" w:rsidR="00FE5301" w:rsidRDefault="00FE5301" w:rsidP="00FE530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Optimal information size not met, 95%CI with plausible decrease or increase in mortality outcome </w:t>
      </w:r>
    </w:p>
    <w:p w14:paraId="61E77C1A" w14:textId="77777777" w:rsidR="009C16A0" w:rsidRPr="000D4164" w:rsidRDefault="009C16A0" w:rsidP="009C16A0">
      <w:pPr>
        <w:pStyle w:val="Heading2"/>
        <w:ind w:left="360"/>
        <w:rPr>
          <w:b w:val="0"/>
          <w:bCs w:val="0"/>
        </w:rPr>
      </w:pPr>
    </w:p>
    <w:p w14:paraId="0890E18B" w14:textId="5FD3C5A5" w:rsidR="009C16A0" w:rsidRDefault="00801DBA" w:rsidP="009C16A0">
      <w:pPr>
        <w:pStyle w:val="Heading2"/>
        <w:ind w:left="360"/>
        <w:rPr>
          <w:b w:val="0"/>
          <w:bCs w:val="0"/>
        </w:rPr>
      </w:pPr>
      <w:bookmarkStart w:id="44" w:name="_Toc81046241"/>
      <w:proofErr w:type="spellStart"/>
      <w:r>
        <w:rPr>
          <w:b w:val="0"/>
          <w:bCs w:val="0"/>
        </w:rPr>
        <w:t>EtD</w:t>
      </w:r>
      <w:proofErr w:type="spellEnd"/>
      <w:r>
        <w:rPr>
          <w:b w:val="0"/>
          <w:bCs w:val="0"/>
        </w:rPr>
        <w:t>: Summary of Judgements</w:t>
      </w:r>
      <w:r w:rsidR="009C16A0" w:rsidRPr="000D4164">
        <w:rPr>
          <w:b w:val="0"/>
          <w:bCs w:val="0"/>
        </w:rPr>
        <w:t>:</w:t>
      </w:r>
      <w:bookmarkEnd w:id="44"/>
      <w:r w:rsidR="009C16A0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70"/>
        <w:gridCol w:w="1575"/>
        <w:gridCol w:w="1585"/>
        <w:gridCol w:w="1585"/>
        <w:gridCol w:w="1585"/>
        <w:gridCol w:w="1437"/>
        <w:gridCol w:w="1494"/>
      </w:tblGrid>
      <w:tr w:rsidR="007E3689" w14:paraId="51434C09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D89E2" w14:textId="77777777" w:rsidR="007E3689" w:rsidRDefault="007E3689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7334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7E3689" w14:paraId="728C165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8CD50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939F3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0E87C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A249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577B4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DFC2C" w14:textId="77777777" w:rsidR="007E3689" w:rsidRDefault="007E3689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01547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D10D8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E3689" w14:paraId="0D59C2A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11831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BF87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592EE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B32A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03217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E8269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DB8C1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5B050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E3689" w14:paraId="75B0574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84F6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5AF79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9BA8E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6AE55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B710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DC5E4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96F0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7098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E3689" w14:paraId="6532809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1364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99A6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06997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FC276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40568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026C5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320D" w14:textId="77777777" w:rsidR="007E3689" w:rsidRDefault="007E3689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8F883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E3689" w14:paraId="5D12260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3518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B1B0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69D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CC3E3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3A053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6738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6ABBA" w14:textId="77777777" w:rsidR="007E3689" w:rsidRDefault="007E3689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6FD59" w14:textId="77777777" w:rsidR="007E3689" w:rsidRDefault="007E3689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7E3689" w14:paraId="46F5BE2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AE87D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5D17D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663A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934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7697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6673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30A38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BBA44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E3689" w14:paraId="22B8EE0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DF819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CDE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F8D5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C5DB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94EAF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C472C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3449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98B11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E3689" w14:paraId="4181884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8C9C" w14:textId="77777777" w:rsidR="007E3689" w:rsidRDefault="007E3689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1F3E5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66D02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0D73D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E468E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5981E" w14:textId="77777777" w:rsidR="007E3689" w:rsidRDefault="007E3689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98B46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09DC6" w14:textId="77777777" w:rsidR="007E3689" w:rsidRDefault="007E3689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FBFFA70" w14:textId="655C3F2C" w:rsidR="00B250B5" w:rsidRDefault="00B250B5" w:rsidP="009C16A0">
      <w:pPr>
        <w:pStyle w:val="Heading2"/>
        <w:ind w:left="360"/>
        <w:rPr>
          <w:b w:val="0"/>
          <w:bCs w:val="0"/>
        </w:rPr>
      </w:pPr>
    </w:p>
    <w:p w14:paraId="1EF06B9B" w14:textId="77777777" w:rsidR="00B250B5" w:rsidRDefault="00B250B5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01D50CE4" w14:textId="77777777" w:rsidR="00FE5301" w:rsidRPr="000D4164" w:rsidRDefault="00FE5301" w:rsidP="009C16A0">
      <w:pPr>
        <w:pStyle w:val="Heading2"/>
        <w:ind w:left="360"/>
        <w:rPr>
          <w:b w:val="0"/>
          <w:bCs w:val="0"/>
        </w:rPr>
      </w:pPr>
    </w:p>
    <w:p w14:paraId="1EFB2D7C" w14:textId="177477C0" w:rsidR="000D4164" w:rsidRPr="000D4164" w:rsidRDefault="003E36D8" w:rsidP="003E36D8">
      <w:pPr>
        <w:pStyle w:val="Heading1"/>
        <w:ind w:left="360"/>
        <w:rPr>
          <w:b w:val="0"/>
          <w:bCs w:val="0"/>
          <w:sz w:val="36"/>
          <w:szCs w:val="36"/>
        </w:rPr>
      </w:pPr>
      <w:bookmarkStart w:id="45" w:name="_Toc81046242"/>
      <w:r w:rsidRPr="003E36D8">
        <w:rPr>
          <w:sz w:val="36"/>
          <w:szCs w:val="36"/>
        </w:rPr>
        <w:t>Supplementary Table 12:</w:t>
      </w:r>
      <w:r>
        <w:rPr>
          <w:b w:val="0"/>
          <w:bCs w:val="0"/>
          <w:sz w:val="36"/>
          <w:szCs w:val="36"/>
        </w:rPr>
        <w:t xml:space="preserve"> </w:t>
      </w:r>
      <w:r w:rsidR="000D4164" w:rsidRPr="000D4164">
        <w:rPr>
          <w:b w:val="0"/>
          <w:bCs w:val="0"/>
          <w:sz w:val="36"/>
          <w:szCs w:val="36"/>
        </w:rPr>
        <w:t>In critically ill patients with ACLF with spontaneous bacterial peritonitis and septic shock, should we recommend starting antibiotic therapy as soon as possible after recognition?</w:t>
      </w:r>
      <w:bookmarkEnd w:id="45"/>
    </w:p>
    <w:p w14:paraId="1BF5FE1C" w14:textId="77777777" w:rsidR="000D4164" w:rsidRPr="000D4164" w:rsidRDefault="000D4164" w:rsidP="000D4164">
      <w:pPr>
        <w:pStyle w:val="Heading2"/>
        <w:ind w:left="360"/>
        <w:rPr>
          <w:b w:val="0"/>
          <w:bCs w:val="0"/>
        </w:rPr>
      </w:pPr>
      <w:bookmarkStart w:id="46" w:name="_Toc81046243"/>
      <w:r w:rsidRPr="000D4164">
        <w:rPr>
          <w:b w:val="0"/>
          <w:bCs w:val="0"/>
        </w:rPr>
        <w:t>Evidence profile</w:t>
      </w:r>
      <w:bookmarkEnd w:id="46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2"/>
        <w:gridCol w:w="835"/>
        <w:gridCol w:w="900"/>
        <w:gridCol w:w="900"/>
        <w:gridCol w:w="900"/>
        <w:gridCol w:w="900"/>
        <w:gridCol w:w="1417"/>
        <w:gridCol w:w="1029"/>
        <w:gridCol w:w="1029"/>
        <w:gridCol w:w="1029"/>
        <w:gridCol w:w="771"/>
        <w:gridCol w:w="1289"/>
        <w:gridCol w:w="1289"/>
      </w:tblGrid>
      <w:tr w:rsidR="002B12B5" w14:paraId="4E4732ED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4C7E8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5F376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9CA17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8E21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B3D30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2B12B5" w14:paraId="5058EEA0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99BCC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A9198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01557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6907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CD8CF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63792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EA29F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18BA6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Rapid antibiotics administration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729A2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delayed administration of an appropriate Abx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50CE2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C1C90" w14:textId="77777777" w:rsidR="002B12B5" w:rsidRDefault="002B12B5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BA0675A" w14:textId="77777777" w:rsidR="002B12B5" w:rsidRDefault="002B12B5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3A9B385" w14:textId="77777777" w:rsidR="002B12B5" w:rsidRDefault="002B12B5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2B12B5" w14:paraId="3EE0553B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C74CF5" w14:textId="77777777" w:rsidR="002B12B5" w:rsidRDefault="002B12B5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2B12B5" w14:paraId="358F22F0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8696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1ED48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88CE5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1E755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A649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C0268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518FD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all plausible residual confounding would reduce the demonstrated effect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C7E26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4248" w14:textId="77777777" w:rsidR="002B12B5" w:rsidRDefault="002B12B5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B321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1.86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(1.10 to 3.14)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3ACD7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 fewer to 1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A8242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3E2C2" w14:textId="77777777" w:rsidR="002B12B5" w:rsidRDefault="002B12B5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4F3C31B2" w14:textId="77777777" w:rsidR="002B12B5" w:rsidRDefault="002B12B5" w:rsidP="002B12B5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534B51B4" w14:textId="77777777" w:rsidR="002B12B5" w:rsidRDefault="002B12B5" w:rsidP="002B12B5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0B8A50A4" w14:textId="77777777" w:rsidR="002B12B5" w:rsidRDefault="002B12B5" w:rsidP="002B12B5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High risk of bias on two domains included in ROBINS-I </w:t>
      </w:r>
    </w:p>
    <w:p w14:paraId="47223025" w14:textId="77777777" w:rsidR="000D4164" w:rsidRPr="002B12B5" w:rsidRDefault="000D4164" w:rsidP="000D4164">
      <w:pPr>
        <w:pStyle w:val="Heading2"/>
        <w:ind w:left="360"/>
        <w:rPr>
          <w:b w:val="0"/>
          <w:bCs w:val="0"/>
          <w:lang w:val="en"/>
        </w:rPr>
      </w:pPr>
    </w:p>
    <w:p w14:paraId="0482B9AE" w14:textId="77777777" w:rsidR="002B12B5" w:rsidRDefault="002B12B5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059DC939" w14:textId="1E5C672E" w:rsidR="000D4164" w:rsidRDefault="00801DBA" w:rsidP="000D4164">
      <w:pPr>
        <w:pStyle w:val="Heading2"/>
        <w:ind w:left="360"/>
        <w:rPr>
          <w:b w:val="0"/>
          <w:bCs w:val="0"/>
        </w:rPr>
      </w:pPr>
      <w:bookmarkStart w:id="47" w:name="_Toc81046244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0D4164" w:rsidRPr="000D4164">
        <w:rPr>
          <w:b w:val="0"/>
          <w:bCs w:val="0"/>
        </w:rPr>
        <w:t>:</w:t>
      </w:r>
      <w:bookmarkEnd w:id="47"/>
      <w:r w:rsidR="000D4164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75"/>
        <w:gridCol w:w="1570"/>
        <w:gridCol w:w="1585"/>
        <w:gridCol w:w="1585"/>
        <w:gridCol w:w="1585"/>
        <w:gridCol w:w="1437"/>
        <w:gridCol w:w="1494"/>
      </w:tblGrid>
      <w:tr w:rsidR="004C09DB" w14:paraId="40ED67A1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32F02" w14:textId="77777777" w:rsidR="004C09DB" w:rsidRDefault="004C09DB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F2364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4C09DB" w14:paraId="79AF0B7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5D15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8E76B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29FDB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5FF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C49B0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3B410" w14:textId="77777777" w:rsidR="004C09DB" w:rsidRDefault="004C09DB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FAAD9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A02ED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09DB" w14:paraId="399CEDF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F954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1DE76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031A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CC263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FBB9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C50B" w14:textId="77777777" w:rsidR="004C09DB" w:rsidRDefault="004C09DB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612DC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E4FEC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09DB" w14:paraId="62C7CB7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13541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4DE5F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C198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6D150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8D5E2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2278D" w14:textId="77777777" w:rsidR="004C09DB" w:rsidRDefault="004C09DB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42E28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7798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09DB" w14:paraId="76832AE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6B9B4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EFDD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0315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F1365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F09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4D393" w14:textId="77777777" w:rsidR="004C09DB" w:rsidRDefault="004C09DB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593A1" w14:textId="77777777" w:rsidR="004C09DB" w:rsidRDefault="004C09DB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D7089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4C09DB" w14:paraId="537FB9A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F3B5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3B58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DA1F2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87DE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B506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4F1E" w14:textId="77777777" w:rsidR="004C09DB" w:rsidRDefault="004C09DB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2D604" w14:textId="77777777" w:rsidR="004C09DB" w:rsidRDefault="004C09DB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9200F" w14:textId="77777777" w:rsidR="004C09DB" w:rsidRDefault="004C09DB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4C09DB" w14:paraId="1EBC433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27CE8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BB6F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93B10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B8EF6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250C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0CBF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FD33E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7B735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09DB" w14:paraId="1AB34BB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C9D4E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95DF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725C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D3846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48ADB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FBA97" w14:textId="77777777" w:rsidR="004C09DB" w:rsidRDefault="004C09DB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1430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14D67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C09DB" w14:paraId="049642F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BDF5A" w14:textId="77777777" w:rsidR="004C09DB" w:rsidRDefault="004C09DB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46AEB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9083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D4F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1C36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7045C" w14:textId="77777777" w:rsidR="004C09DB" w:rsidRDefault="004C09DB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EEE81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7D5D" w14:textId="77777777" w:rsidR="004C09DB" w:rsidRDefault="004C09DB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4DEA9FD5" w14:textId="24E2C681" w:rsidR="006E6A2E" w:rsidRDefault="006E6A2E" w:rsidP="000D4164">
      <w:pPr>
        <w:pStyle w:val="Heading2"/>
        <w:ind w:left="360"/>
        <w:rPr>
          <w:b w:val="0"/>
          <w:bCs w:val="0"/>
        </w:rPr>
      </w:pPr>
    </w:p>
    <w:p w14:paraId="2AE605C7" w14:textId="77777777" w:rsidR="006E6A2E" w:rsidRDefault="006E6A2E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272DD8CC" w14:textId="77777777" w:rsidR="002B12B5" w:rsidRPr="000D4164" w:rsidRDefault="002B12B5" w:rsidP="000D4164">
      <w:pPr>
        <w:pStyle w:val="Heading2"/>
        <w:ind w:left="360"/>
        <w:rPr>
          <w:b w:val="0"/>
          <w:bCs w:val="0"/>
        </w:rPr>
      </w:pPr>
    </w:p>
    <w:p w14:paraId="6982B173" w14:textId="6FD5BD69" w:rsidR="003B18D7" w:rsidRPr="003B18D7" w:rsidRDefault="003E36D8" w:rsidP="003E36D8">
      <w:pPr>
        <w:pStyle w:val="Heading1"/>
        <w:ind w:left="360"/>
        <w:rPr>
          <w:b w:val="0"/>
          <w:bCs w:val="0"/>
          <w:sz w:val="36"/>
          <w:szCs w:val="36"/>
        </w:rPr>
      </w:pPr>
      <w:r w:rsidRPr="003E36D8">
        <w:rPr>
          <w:sz w:val="36"/>
          <w:szCs w:val="36"/>
        </w:rPr>
        <w:t>Supplementary Table 13</w:t>
      </w:r>
      <w:r>
        <w:rPr>
          <w:b w:val="0"/>
          <w:bCs w:val="0"/>
          <w:sz w:val="36"/>
          <w:szCs w:val="36"/>
        </w:rPr>
        <w:t xml:space="preserve">: </w:t>
      </w:r>
      <w:r w:rsidR="003B18D7" w:rsidRPr="003B18D7">
        <w:rPr>
          <w:b w:val="0"/>
          <w:bCs w:val="0"/>
          <w:sz w:val="36"/>
          <w:szCs w:val="36"/>
        </w:rPr>
        <w:t xml:space="preserve"> </w:t>
      </w:r>
      <w:bookmarkStart w:id="48" w:name="_Toc81046245"/>
      <w:r w:rsidR="003B18D7" w:rsidRPr="003B18D7">
        <w:rPr>
          <w:b w:val="0"/>
          <w:bCs w:val="0"/>
          <w:sz w:val="36"/>
          <w:szCs w:val="36"/>
        </w:rPr>
        <w:t>In critically ill patients with ACLF and spontaneous bacterial peritonitis, should we recommend high volume paracentesis (LVP &gt; 4 L)</w:t>
      </w:r>
      <w:r w:rsidR="003B18D7">
        <w:rPr>
          <w:b w:val="0"/>
          <w:bCs w:val="0"/>
          <w:sz w:val="36"/>
          <w:szCs w:val="36"/>
        </w:rPr>
        <w:t>?</w:t>
      </w:r>
      <w:bookmarkEnd w:id="48"/>
    </w:p>
    <w:p w14:paraId="3028237F" w14:textId="77777777" w:rsidR="003B18D7" w:rsidRPr="000D4164" w:rsidRDefault="003B18D7" w:rsidP="003B18D7">
      <w:pPr>
        <w:pStyle w:val="Heading2"/>
        <w:ind w:left="360"/>
        <w:rPr>
          <w:b w:val="0"/>
          <w:bCs w:val="0"/>
        </w:rPr>
      </w:pPr>
      <w:bookmarkStart w:id="49" w:name="_Toc81046246"/>
      <w:r w:rsidRPr="000D4164">
        <w:rPr>
          <w:b w:val="0"/>
          <w:bCs w:val="0"/>
        </w:rPr>
        <w:t>Evidence profile</w:t>
      </w:r>
      <w:bookmarkEnd w:id="49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6E6A2E" w14:paraId="0E546690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5EA3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367AA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C8D12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CBABE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4BE46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6E6A2E" w14:paraId="27AA35A2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F61B3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037E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6CF17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388C9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6249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E4723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BE189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F3C0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Large volume paracentesis (LVP)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E251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LVP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D27E7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080BD" w14:textId="77777777" w:rsidR="006E6A2E" w:rsidRDefault="006E6A2E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E27B8DE" w14:textId="77777777" w:rsidR="006E6A2E" w:rsidRDefault="006E6A2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4EBDDD6" w14:textId="77777777" w:rsidR="006E6A2E" w:rsidRDefault="006E6A2E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6E6A2E" w14:paraId="4F4EA155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847FD" w14:textId="77777777" w:rsidR="006E6A2E" w:rsidRDefault="006E6A2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6E6A2E" w14:paraId="772534F5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0D5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F682" w14:textId="024EC14E" w:rsidR="006E6A2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E6A2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9B7A4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BCF6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ED8D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51F4E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EA815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290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3/21 (14.3%)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A1E67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2/19 (10.5%)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30F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1.42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(0.21 to 9.55)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CE5AD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38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81 fewer to 424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3E542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CC6D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6E6A2E" w14:paraId="28DA60C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D8028" w14:textId="77777777" w:rsidR="006E6A2E" w:rsidRDefault="006E6A2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Renal impairment </w:t>
            </w:r>
          </w:p>
        </w:tc>
      </w:tr>
      <w:tr w:rsidR="006E6A2E" w14:paraId="2C8F72AC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F7B3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16638" w14:textId="3A0B2E51" w:rsidR="006E6A2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E6A2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442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2E695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4CE8C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4CAB2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0CF7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459BB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3/21 (14.3%)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32FAE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1/19 (5.3%)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EA66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3.00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(0.28 to 31.63)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09C5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90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37 fewer to 585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4A5AE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4D941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6E6A2E" w14:paraId="24E2ACE1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F0515" w14:textId="77777777" w:rsidR="006E6A2E" w:rsidRDefault="006E6A2E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Resolution of SBP </w:t>
            </w:r>
          </w:p>
        </w:tc>
      </w:tr>
      <w:tr w:rsidR="006E6A2E" w14:paraId="36389609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EFAB2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45908" w14:textId="7D75F973" w:rsidR="006E6A2E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E6A2E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83DA2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2C65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EF89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25A99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74C7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BDED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18/21 (85.7%)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F973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18/19 (94.7%)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68E24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0.33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(0.03 to 3.51)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BAFD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91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597 fewer to 37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79CA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61A37" w14:textId="77777777" w:rsidR="006E6A2E" w:rsidRDefault="006E6A2E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33E099E2" w14:textId="77777777" w:rsidR="006E6A2E" w:rsidRDefault="006E6A2E" w:rsidP="006E6A2E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4A7C38EF" w14:textId="77777777" w:rsidR="006E6A2E" w:rsidRDefault="006E6A2E" w:rsidP="006E6A2E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1AA10DC1" w14:textId="77777777" w:rsidR="006E6A2E" w:rsidRDefault="006E6A2E" w:rsidP="006E6A2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high risk of bias in randomization and concealment </w:t>
      </w:r>
    </w:p>
    <w:p w14:paraId="2F99724A" w14:textId="77777777" w:rsidR="006E6A2E" w:rsidRDefault="006E6A2E" w:rsidP="006E6A2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small sample size with wide confidence interval with plausible harm and benefit </w:t>
      </w:r>
    </w:p>
    <w:p w14:paraId="2CC25E2C" w14:textId="7A31C80B" w:rsidR="006E6A2E" w:rsidRDefault="006E6A2E" w:rsidP="006E6A2E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high risk of bias in randomization, concealment, and blinding </w:t>
      </w:r>
    </w:p>
    <w:p w14:paraId="62D43578" w14:textId="77777777" w:rsidR="006E6A2E" w:rsidRDefault="006E6A2E">
      <w:pPr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br w:type="page"/>
      </w:r>
    </w:p>
    <w:p w14:paraId="3C73E3EE" w14:textId="45B847CD" w:rsidR="003B18D7" w:rsidRDefault="00801DBA" w:rsidP="003B18D7">
      <w:pPr>
        <w:pStyle w:val="Heading2"/>
        <w:ind w:left="360"/>
        <w:rPr>
          <w:b w:val="0"/>
          <w:bCs w:val="0"/>
        </w:rPr>
      </w:pPr>
      <w:bookmarkStart w:id="50" w:name="_Toc81046247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3B18D7" w:rsidRPr="000D4164">
        <w:rPr>
          <w:b w:val="0"/>
          <w:bCs w:val="0"/>
        </w:rPr>
        <w:t>:</w:t>
      </w:r>
      <w:bookmarkEnd w:id="50"/>
      <w:r w:rsidR="003B18D7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75"/>
        <w:gridCol w:w="1570"/>
        <w:gridCol w:w="1585"/>
        <w:gridCol w:w="1585"/>
        <w:gridCol w:w="1585"/>
        <w:gridCol w:w="1437"/>
        <w:gridCol w:w="1494"/>
      </w:tblGrid>
      <w:tr w:rsidR="007B579A" w14:paraId="1631C395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54CC2" w14:textId="77777777" w:rsidR="007B579A" w:rsidRDefault="007B579A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5F7A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7B579A" w14:paraId="75859AB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F310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16EAC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AFB9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533FB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813FA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37F5" w14:textId="77777777" w:rsidR="007B579A" w:rsidRDefault="007B579A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9F8D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AD21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B579A" w14:paraId="363B350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1C26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DA42A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FA83E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602DB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8451C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FE377" w14:textId="77777777" w:rsidR="007B579A" w:rsidRDefault="007B579A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3116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5EABD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B579A" w14:paraId="5BD2868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DCAEC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E8BDD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65BE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3F64E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CBE5E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FE030" w14:textId="77777777" w:rsidR="007B579A" w:rsidRDefault="007B579A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84237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1B55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B579A" w14:paraId="7C03A90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01CDF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06E73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3102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6DDAF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791D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A0EA7" w14:textId="77777777" w:rsidR="007B579A" w:rsidRDefault="007B579A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CA3A" w14:textId="77777777" w:rsidR="007B579A" w:rsidRDefault="007B579A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AD756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B579A" w14:paraId="0B82187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9B074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32815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59496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1E1A2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9E4F7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18B6E" w14:textId="77777777" w:rsidR="007B579A" w:rsidRDefault="007B579A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EE18A" w14:textId="77777777" w:rsidR="007B579A" w:rsidRDefault="007B579A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43A0" w14:textId="77777777" w:rsidR="007B579A" w:rsidRDefault="007B579A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7B579A" w14:paraId="14D1ED3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11759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978D0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A858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2F74A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571A7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5EE1B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C7BDF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C95D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B579A" w14:paraId="0A6D1AC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56D08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ABE4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1774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79DE0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60F6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474E4" w14:textId="77777777" w:rsidR="007B579A" w:rsidRDefault="007B579A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51928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2F491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B579A" w14:paraId="6CA09F6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8C4F8" w14:textId="77777777" w:rsidR="007B579A" w:rsidRDefault="007B579A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29EB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A15AF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90FA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C7559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ECFD2" w14:textId="77777777" w:rsidR="007B579A" w:rsidRDefault="007B579A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77025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38E0" w14:textId="77777777" w:rsidR="007B579A" w:rsidRDefault="007B579A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5AF572C5" w14:textId="49F6E064" w:rsidR="007B579A" w:rsidRDefault="007B579A" w:rsidP="003B18D7">
      <w:pPr>
        <w:pStyle w:val="Heading2"/>
        <w:ind w:left="360"/>
        <w:rPr>
          <w:b w:val="0"/>
          <w:bCs w:val="0"/>
        </w:rPr>
      </w:pPr>
    </w:p>
    <w:p w14:paraId="695A5835" w14:textId="218740E0" w:rsidR="006E6A2E" w:rsidRPr="00F05493" w:rsidRDefault="007B579A" w:rsidP="00F05493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42307BC6" w14:textId="076DB412" w:rsidR="0037594B" w:rsidRPr="00F05493" w:rsidRDefault="00AC6559" w:rsidP="00AC6559">
      <w:pPr>
        <w:pStyle w:val="Heading1"/>
        <w:ind w:left="720"/>
        <w:rPr>
          <w:b w:val="0"/>
          <w:bCs w:val="0"/>
          <w:sz w:val="36"/>
          <w:szCs w:val="36"/>
        </w:rPr>
      </w:pPr>
      <w:r w:rsidRPr="00AC6559">
        <w:rPr>
          <w:sz w:val="36"/>
          <w:szCs w:val="36"/>
        </w:rPr>
        <w:lastRenderedPageBreak/>
        <w:t>Supplementary Table 14:</w:t>
      </w:r>
      <w:r w:rsidR="00F05493" w:rsidRPr="00F05493">
        <w:rPr>
          <w:b w:val="0"/>
          <w:bCs w:val="0"/>
          <w:sz w:val="36"/>
          <w:szCs w:val="36"/>
        </w:rPr>
        <w:t xml:space="preserve"> </w:t>
      </w:r>
      <w:bookmarkStart w:id="51" w:name="_Toc81046248"/>
      <w:r w:rsidR="0037594B" w:rsidRPr="00F05493">
        <w:rPr>
          <w:b w:val="0"/>
          <w:bCs w:val="0"/>
          <w:sz w:val="36"/>
          <w:szCs w:val="36"/>
        </w:rPr>
        <w:t>In critically ill liver transplant recipients should we recommend selective bowel decontamination?</w:t>
      </w:r>
      <w:bookmarkEnd w:id="51"/>
    </w:p>
    <w:p w14:paraId="47CADE5C" w14:textId="77777777" w:rsidR="0037594B" w:rsidRPr="000D4164" w:rsidRDefault="0037594B" w:rsidP="0037594B">
      <w:pPr>
        <w:pStyle w:val="Heading2"/>
        <w:ind w:left="360"/>
        <w:rPr>
          <w:b w:val="0"/>
          <w:bCs w:val="0"/>
        </w:rPr>
      </w:pPr>
      <w:bookmarkStart w:id="52" w:name="_Toc81046249"/>
      <w:r w:rsidRPr="000D4164">
        <w:rPr>
          <w:b w:val="0"/>
          <w:bCs w:val="0"/>
        </w:rPr>
        <w:t>Evidence profile</w:t>
      </w:r>
      <w:bookmarkEnd w:id="52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BE6732" w14:paraId="59EC12CA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4444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9914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F83D4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3481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8268F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BE6732" w14:paraId="536CF711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BD3A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D3EDA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0F06F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4B7DB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E04D4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C22AA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AB1F2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950C0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Selective bowel decontamination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CCA9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intervention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536C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42F4" w14:textId="77777777" w:rsidR="00BE6732" w:rsidRDefault="00BE673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6BD79FB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DFD8F3E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BE6732" w14:paraId="7792470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4F3433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Mortality </w:t>
            </w:r>
          </w:p>
        </w:tc>
      </w:tr>
      <w:tr w:rsidR="00BE6732" w14:paraId="2FF817D8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5106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034A9" w14:textId="228342B3" w:rsidR="00BE673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E673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1D4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DC7A5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F96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BE26B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9F717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0D7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5/87 (5.7%)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4FF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7/103 (6.8%)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3DC19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0.91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(0.31 to 2.72)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F805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47 fewer to 117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BCB4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EAD7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BE6732" w14:paraId="28316233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B775DC" w14:textId="5C192AEB" w:rsidR="00BE6732" w:rsidRDefault="00BE673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</w:t>
            </w:r>
            <w:r w:rsidR="00571194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-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transplantation</w:t>
            </w:r>
          </w:p>
        </w:tc>
      </w:tr>
      <w:tr w:rsidR="00BE6732" w14:paraId="47B24200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0F9E0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EB475" w14:textId="14CDD7DF" w:rsidR="00BE673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E673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BB2E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2A2E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09E4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2D1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34A8F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0436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4/58 (6.9%)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70FD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6/74 (8.1%)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F515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(0.26 to 2.85)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501F7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60 fewer to 150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4AAE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2C8E9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BE6732" w14:paraId="7992BE39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9ACC0D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Graft rejection requiring medical therapy</w:t>
            </w:r>
          </w:p>
        </w:tc>
      </w:tr>
      <w:tr w:rsidR="00BE6732" w14:paraId="0C1F93D9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970F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7C1CA" w14:textId="17290882" w:rsidR="00BE673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E673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223B9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32A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86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57E68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4E93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61B5E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4/32 (12.5%)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4C74D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2/31 (6.5%)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D33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1.94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(0.38 to 9.83)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3463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61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40 fewer to 570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8650D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96835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BE6732" w14:paraId="2FDFE5A0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79019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Graft rejection, unspecified treatment </w:t>
            </w:r>
          </w:p>
        </w:tc>
      </w:tr>
      <w:tr w:rsidR="00BE6732" w14:paraId="743BF3AE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8FD19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276FC" w14:textId="63FC3398" w:rsidR="00BE673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E673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5F4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3672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8679A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807F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6426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7E1BE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31/47 (66.0%)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C0AFF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40/64 (62.5%)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E8B5D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1.09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(0.85 to 1.38)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4781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56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94 fewer to 237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D5BD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7E23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BE6732" w14:paraId="17AAA57B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05ADD" w14:textId="77777777" w:rsidR="00BE6732" w:rsidRDefault="00BE673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Infection</w:t>
            </w:r>
          </w:p>
        </w:tc>
      </w:tr>
      <w:tr w:rsidR="00BE6732" w14:paraId="37C25C74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B275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1AC7" w14:textId="38A02926" w:rsidR="00BE673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BE673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021A8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7E9F2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6C06E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11BC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420CC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B1B15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51/120 (42.5%)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AE0E6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61/136 (44.9%)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C386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0.94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(0.63 to 1.41)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3E210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166 fewer to 184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47FB7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46BA4" w14:textId="77777777" w:rsidR="00BE6732" w:rsidRDefault="00BE673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36619ADE" w14:textId="77777777" w:rsidR="00BE6732" w:rsidRDefault="00BE6732" w:rsidP="00BE6732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lastRenderedPageBreak/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597F107C" w14:textId="77777777" w:rsidR="00BE6732" w:rsidRDefault="00BE6732" w:rsidP="00BE6732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7AA85D14" w14:textId="77777777" w:rsidR="00BE6732" w:rsidRDefault="00BE6732" w:rsidP="00BE673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High quality systematic review. However, included study/trials with high risk of bias </w:t>
      </w:r>
    </w:p>
    <w:p w14:paraId="2807C805" w14:textId="77777777" w:rsidR="00BE6732" w:rsidRDefault="00BE6732" w:rsidP="00BE673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95% CI of the point estimate crossing the no effect line with plausible benefit or harm </w:t>
      </w:r>
    </w:p>
    <w:p w14:paraId="2F945BEC" w14:textId="35DBAA6A" w:rsidR="0037594B" w:rsidRDefault="00801DBA" w:rsidP="0037594B">
      <w:pPr>
        <w:pStyle w:val="Heading2"/>
        <w:ind w:left="360"/>
        <w:rPr>
          <w:b w:val="0"/>
          <w:bCs w:val="0"/>
        </w:rPr>
      </w:pPr>
      <w:bookmarkStart w:id="53" w:name="_Toc81046250"/>
      <w:proofErr w:type="spellStart"/>
      <w:r>
        <w:rPr>
          <w:b w:val="0"/>
          <w:bCs w:val="0"/>
        </w:rPr>
        <w:t>EtD</w:t>
      </w:r>
      <w:proofErr w:type="spellEnd"/>
      <w:r>
        <w:rPr>
          <w:b w:val="0"/>
          <w:bCs w:val="0"/>
        </w:rPr>
        <w:t>: Summary of Judgements</w:t>
      </w:r>
      <w:r w:rsidR="0037594B" w:rsidRPr="000D4164">
        <w:rPr>
          <w:b w:val="0"/>
          <w:bCs w:val="0"/>
        </w:rPr>
        <w:t>:</w:t>
      </w:r>
      <w:bookmarkEnd w:id="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92"/>
        <w:gridCol w:w="1584"/>
        <w:gridCol w:w="1584"/>
        <w:gridCol w:w="1437"/>
        <w:gridCol w:w="1493"/>
      </w:tblGrid>
      <w:tr w:rsidR="00475B8D" w14:paraId="2890FB16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5D1D6" w14:textId="77777777" w:rsidR="00475B8D" w:rsidRDefault="00475B8D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FDA27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475B8D" w14:paraId="6846DC14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D4A91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272C4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BE17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E5FFB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5020A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C1C03" w14:textId="77777777" w:rsidR="00475B8D" w:rsidRDefault="00475B8D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B8BE4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2536B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75B8D" w14:paraId="1B58230A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5CB8D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A35C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DD0AD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2A11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ACA0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03B2B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DC49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1E842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75B8D" w14:paraId="122784F5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5022A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0BC55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CFC3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3F3C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6C102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725E4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968F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DA2B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75B8D" w14:paraId="425286E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5C9C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18997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8332E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056EE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E5E4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3837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46E65" w14:textId="77777777" w:rsidR="00475B8D" w:rsidRDefault="00475B8D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BFF6C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475B8D" w14:paraId="55F1364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E66B8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8507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0B7A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00810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FEE3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C49B1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F579" w14:textId="77777777" w:rsidR="00475B8D" w:rsidRDefault="00475B8D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0B8F" w14:textId="77777777" w:rsidR="00475B8D" w:rsidRDefault="00475B8D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475B8D" w14:paraId="38E0F417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D2182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4387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A80EF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14A6E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56AC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CFDE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120CA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38E25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75B8D" w14:paraId="6777F08F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0D73F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E4AE7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508A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AA90E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45FB8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E352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9395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BB050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475B8D" w14:paraId="322D5CD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95C2" w14:textId="77777777" w:rsidR="00475B8D" w:rsidRDefault="00475B8D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21E52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230E4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A7378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97DD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AC7E3" w14:textId="77777777" w:rsidR="00475B8D" w:rsidRDefault="00475B8D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317B2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0E565" w14:textId="77777777" w:rsidR="00475B8D" w:rsidRDefault="00475B8D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3193F208" w14:textId="77777777" w:rsidR="00BE6732" w:rsidRPr="000D4164" w:rsidRDefault="00BE6732" w:rsidP="0037594B">
      <w:pPr>
        <w:pStyle w:val="Heading2"/>
        <w:ind w:left="360"/>
        <w:rPr>
          <w:b w:val="0"/>
          <w:bCs w:val="0"/>
        </w:rPr>
      </w:pPr>
    </w:p>
    <w:p w14:paraId="017A3188" w14:textId="699747B2" w:rsidR="0037594B" w:rsidRDefault="0037594B" w:rsidP="0037594B">
      <w:pPr>
        <w:pStyle w:val="Heading1"/>
        <w:ind w:left="720"/>
        <w:rPr>
          <w:b w:val="0"/>
          <w:bCs w:val="0"/>
        </w:rPr>
      </w:pPr>
    </w:p>
    <w:p w14:paraId="422D463D" w14:textId="71AAC46F" w:rsidR="00883A16" w:rsidRPr="00883A16" w:rsidRDefault="00AC6559" w:rsidP="00AC6559">
      <w:pPr>
        <w:pStyle w:val="Heading1"/>
        <w:ind w:left="360"/>
        <w:rPr>
          <w:b w:val="0"/>
          <w:bCs w:val="0"/>
        </w:rPr>
      </w:pPr>
      <w:r w:rsidRPr="00AC6559">
        <w:lastRenderedPageBreak/>
        <w:t>Supplementary Table 15:</w:t>
      </w:r>
      <w:r w:rsidR="00883A16">
        <w:rPr>
          <w:b w:val="0"/>
          <w:bCs w:val="0"/>
        </w:rPr>
        <w:t xml:space="preserve"> </w:t>
      </w:r>
      <w:bookmarkStart w:id="54" w:name="_Toc81046251"/>
      <w:r w:rsidR="00883A16" w:rsidRPr="00883A16">
        <w:rPr>
          <w:b w:val="0"/>
          <w:bCs w:val="0"/>
        </w:rPr>
        <w:t>In critically ill patients with ACLF and spontaneous bacterial peritonitis, should we recommend broad spectrum antibiotic therapy for initial management</w:t>
      </w:r>
      <w:r w:rsidR="00883A16">
        <w:rPr>
          <w:b w:val="0"/>
          <w:bCs w:val="0"/>
        </w:rPr>
        <w:t>?</w:t>
      </w:r>
      <w:bookmarkEnd w:id="54"/>
    </w:p>
    <w:p w14:paraId="45F2847D" w14:textId="77777777" w:rsidR="00883A16" w:rsidRPr="000D4164" w:rsidRDefault="00883A16" w:rsidP="00883A16">
      <w:pPr>
        <w:pStyle w:val="Heading2"/>
        <w:ind w:left="360"/>
        <w:rPr>
          <w:b w:val="0"/>
          <w:bCs w:val="0"/>
        </w:rPr>
      </w:pPr>
      <w:bookmarkStart w:id="55" w:name="_Toc81046252"/>
      <w:r w:rsidRPr="000D4164">
        <w:rPr>
          <w:b w:val="0"/>
          <w:bCs w:val="0"/>
        </w:rPr>
        <w:t>Evidence profile</w:t>
      </w:r>
      <w:bookmarkEnd w:id="55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CC5DF2" w14:paraId="75B7C37C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F5F12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F245C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A9C7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7EE4A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D7328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CC5DF2" w14:paraId="6CAEEE18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52DA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30C4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19231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2241D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03CDB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B92F9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22635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B199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Quinolone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9F51A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3rd gen. Cephalosporin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CBAF7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D6B60" w14:textId="77777777" w:rsidR="00CC5DF2" w:rsidRDefault="00CC5DF2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4CD0CF5" w14:textId="77777777" w:rsidR="00CC5DF2" w:rsidRDefault="00CC5DF2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976C6A1" w14:textId="77777777" w:rsidR="00CC5DF2" w:rsidRDefault="00CC5DF2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C5DF2" w14:paraId="7288D47B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F1063C" w14:textId="77777777" w:rsidR="00CC5DF2" w:rsidRDefault="00CC5DF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CC5DF2" w14:paraId="5A1F7E49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64BA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0F8BB" w14:textId="49AF6B7C" w:rsidR="00CC5DF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C5DF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2EA82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B6F7D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10EC3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02E86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5A2CC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336F7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18/153 (11.8%)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066D0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26/165 (15.8%)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52589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0.74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(0.38 to 1.45)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DC8DF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91 fewer to 56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FCD28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E4F92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CC5DF2" w14:paraId="02BC8598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3CA617" w14:textId="77777777" w:rsidR="00CC5DF2" w:rsidRDefault="00CC5DF2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Resolution of SBP</w:t>
            </w:r>
          </w:p>
        </w:tc>
      </w:tr>
      <w:tr w:rsidR="00CC5DF2" w14:paraId="112D7573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DC567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C834" w14:textId="75778DB0" w:rsidR="00CC5DF2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CC5DF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3DD2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6D58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68A74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A7AE7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9C5F0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B4FBF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211/273 (77.3%)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17C4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225/285 (78.9%)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FC20D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0.90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(0.60 to 1.36)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2C57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18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97 fewer to 47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C140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7E34" w14:textId="77777777" w:rsidR="00CC5DF2" w:rsidRDefault="00CC5DF2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17FF6744" w14:textId="77777777" w:rsidR="00CC5DF2" w:rsidRDefault="00CC5DF2" w:rsidP="00CC5DF2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3C294ECE" w14:textId="77777777" w:rsidR="00CC5DF2" w:rsidRDefault="00CC5DF2" w:rsidP="00CC5DF2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17C10A08" w14:textId="14668295" w:rsidR="00CC5DF2" w:rsidRDefault="00CC5DF2" w:rsidP="00CC5DF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>a. Most trials at unclear or high risk of bias (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randomization,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allocation concealment and blinding domains) </w:t>
      </w:r>
    </w:p>
    <w:p w14:paraId="63AA9C89" w14:textId="09EA675A" w:rsidR="00CC5DF2" w:rsidRDefault="00CC5DF2" w:rsidP="00CC5DF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>b. Optima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l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information size not met, with 95 % CI crossing no effect margin </w:t>
      </w:r>
    </w:p>
    <w:p w14:paraId="03D17E77" w14:textId="7B04BC0E" w:rsidR="00CC5DF2" w:rsidRDefault="00CC5DF2">
      <w:pPr>
        <w:rPr>
          <w:rFonts w:eastAsiaTheme="minorEastAsia"/>
          <w:sz w:val="36"/>
          <w:szCs w:val="36"/>
          <w:lang w:val="en"/>
        </w:rPr>
      </w:pPr>
      <w:r>
        <w:rPr>
          <w:b/>
          <w:bCs/>
          <w:lang w:val="en"/>
        </w:rPr>
        <w:br w:type="page"/>
      </w:r>
    </w:p>
    <w:p w14:paraId="16ED408C" w14:textId="03FCD30D" w:rsidR="00883A16" w:rsidRDefault="00801DBA" w:rsidP="00CC5DF2">
      <w:pPr>
        <w:pStyle w:val="Heading2"/>
        <w:ind w:firstLine="360"/>
        <w:rPr>
          <w:b w:val="0"/>
          <w:bCs w:val="0"/>
        </w:rPr>
      </w:pPr>
      <w:bookmarkStart w:id="56" w:name="_Toc81046253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883A16" w:rsidRPr="000D4164">
        <w:rPr>
          <w:b w:val="0"/>
          <w:bCs w:val="0"/>
        </w:rPr>
        <w:t>:</w:t>
      </w:r>
      <w:bookmarkEnd w:id="56"/>
      <w:r w:rsidR="00883A16" w:rsidRPr="000D4164">
        <w:rPr>
          <w:b w:val="0"/>
          <w:bCs w:val="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92"/>
        <w:gridCol w:w="1584"/>
        <w:gridCol w:w="1584"/>
        <w:gridCol w:w="1437"/>
        <w:gridCol w:w="1493"/>
      </w:tblGrid>
      <w:tr w:rsidR="00035256" w14:paraId="68416CA2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4E095" w14:textId="77777777" w:rsidR="00035256" w:rsidRDefault="00035256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86D99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035256" w14:paraId="3DE49AC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16BD4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269D9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38EC3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89C05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22BC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F8BF7" w14:textId="77777777" w:rsidR="00035256" w:rsidRDefault="00035256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984BB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D978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035256" w14:paraId="45FCA1D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27107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6DDE2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CD64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4833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CA253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FCCF" w14:textId="77777777" w:rsidR="00035256" w:rsidRDefault="00035256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E3C96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7177C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035256" w14:paraId="107A6DF3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97044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49082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8A0B9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A9659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6B690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912C" w14:textId="77777777" w:rsidR="00035256" w:rsidRDefault="00035256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C1D2D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8192B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035256" w14:paraId="4B89ADC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C943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DBD7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7B268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F774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F567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B6F92" w14:textId="77777777" w:rsidR="00035256" w:rsidRDefault="00035256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41751" w14:textId="77777777" w:rsidR="00035256" w:rsidRDefault="00035256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F721F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035256" w14:paraId="7701D78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C28B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33659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8C4E2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5CFB1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D9EFA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8C952" w14:textId="77777777" w:rsidR="00035256" w:rsidRDefault="00035256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02DD" w14:textId="77777777" w:rsidR="00035256" w:rsidRDefault="00035256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BB57" w14:textId="77777777" w:rsidR="00035256" w:rsidRDefault="00035256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035256" w14:paraId="3DDD7084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A84B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1319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755B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304A4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5E697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BEE9F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E1358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8D8AF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035256" w14:paraId="420E191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419B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C65A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4C07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8083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8DE81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CEE8E" w14:textId="77777777" w:rsidR="00035256" w:rsidRDefault="00035256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88272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267A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035256" w14:paraId="5A2EF21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A008" w14:textId="77777777" w:rsidR="00035256" w:rsidRDefault="00035256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C1A3D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6D00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D86D8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AF13F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E37E" w14:textId="77777777" w:rsidR="00035256" w:rsidRDefault="00035256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17F0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30BF" w14:textId="77777777" w:rsidR="00035256" w:rsidRDefault="00035256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8318044" w14:textId="39721570" w:rsidR="006F6644" w:rsidRDefault="006F6644" w:rsidP="00AF200B">
      <w:pPr>
        <w:pStyle w:val="Heading1"/>
      </w:pPr>
    </w:p>
    <w:p w14:paraId="68AD2C39" w14:textId="77777777" w:rsidR="006F6644" w:rsidRDefault="006F6644">
      <w:pPr>
        <w:rPr>
          <w:rFonts w:eastAsiaTheme="minorEastAsia"/>
          <w:b/>
          <w:bCs/>
          <w:kern w:val="36"/>
          <w:sz w:val="48"/>
          <w:szCs w:val="48"/>
        </w:rPr>
      </w:pPr>
      <w:r>
        <w:br w:type="page"/>
      </w:r>
    </w:p>
    <w:p w14:paraId="7498AD93" w14:textId="1DD3C0ED" w:rsidR="00AF200B" w:rsidRPr="006F6644" w:rsidRDefault="00AC6559" w:rsidP="00AC6559">
      <w:pPr>
        <w:pStyle w:val="Heading1"/>
        <w:ind w:left="360"/>
        <w:rPr>
          <w:b w:val="0"/>
          <w:bCs w:val="0"/>
          <w:sz w:val="36"/>
          <w:szCs w:val="36"/>
        </w:rPr>
      </w:pPr>
      <w:bookmarkStart w:id="57" w:name="_Toc81046254"/>
      <w:r w:rsidRPr="00AC6559">
        <w:rPr>
          <w:rStyle w:val="normaltextrun"/>
          <w:sz w:val="36"/>
          <w:szCs w:val="36"/>
        </w:rPr>
        <w:lastRenderedPageBreak/>
        <w:t>Supplementary Table 16a</w:t>
      </w:r>
      <w:r>
        <w:rPr>
          <w:rStyle w:val="normaltextrun"/>
          <w:b w:val="0"/>
          <w:bCs w:val="0"/>
          <w:sz w:val="36"/>
          <w:szCs w:val="36"/>
        </w:rPr>
        <w:t xml:space="preserve">: </w:t>
      </w:r>
      <w:r w:rsidR="00AF200B" w:rsidRPr="006F6644">
        <w:rPr>
          <w:rStyle w:val="normaltextrun"/>
          <w:b w:val="0"/>
          <w:bCs w:val="0"/>
          <w:sz w:val="36"/>
          <w:szCs w:val="36"/>
        </w:rPr>
        <w:t>In critically ill patients with ACLF and spontaneous bacterial peritonitis should we recommend using Midodrin</w:t>
      </w:r>
      <w:r w:rsidR="006D54B5">
        <w:rPr>
          <w:rStyle w:val="normaltextrun"/>
          <w:b w:val="0"/>
          <w:bCs w:val="0"/>
          <w:sz w:val="36"/>
          <w:szCs w:val="36"/>
        </w:rPr>
        <w:t>e</w:t>
      </w:r>
      <w:r w:rsidR="00AF200B" w:rsidRPr="006F6644">
        <w:rPr>
          <w:rStyle w:val="normaltextrun"/>
          <w:b w:val="0"/>
          <w:bCs w:val="0"/>
          <w:sz w:val="36"/>
          <w:szCs w:val="36"/>
        </w:rPr>
        <w:t>?</w:t>
      </w:r>
      <w:bookmarkEnd w:id="57"/>
      <w:r w:rsidR="00AF200B" w:rsidRPr="006F6644">
        <w:rPr>
          <w:rStyle w:val="eop"/>
          <w:b w:val="0"/>
          <w:bCs w:val="0"/>
          <w:sz w:val="36"/>
          <w:szCs w:val="36"/>
        </w:rPr>
        <w:t> </w:t>
      </w:r>
    </w:p>
    <w:p w14:paraId="337327FB" w14:textId="77777777" w:rsidR="00AF200B" w:rsidRPr="000D4164" w:rsidRDefault="00AF200B" w:rsidP="00AF200B">
      <w:pPr>
        <w:pStyle w:val="Heading2"/>
        <w:ind w:left="360"/>
        <w:rPr>
          <w:b w:val="0"/>
          <w:bCs w:val="0"/>
        </w:rPr>
      </w:pPr>
      <w:bookmarkStart w:id="58" w:name="_Toc81046255"/>
      <w:r w:rsidRPr="000D4164">
        <w:rPr>
          <w:b w:val="0"/>
          <w:bCs w:val="0"/>
        </w:rPr>
        <w:t>Evidence profile</w:t>
      </w:r>
      <w:bookmarkEnd w:id="58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4470A0" w14:paraId="181DF9B0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5A619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D9CE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DB40A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0B562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B2A99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4470A0" w14:paraId="232BA2D1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A110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D1A2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A0020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3C861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B1BA3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135B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36D6B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94FF4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Midodrine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D1250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standard care (Albumin)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47CA0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DFBD" w14:textId="77777777" w:rsidR="004470A0" w:rsidRDefault="004470A0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1DD38CB" w14:textId="77777777" w:rsidR="004470A0" w:rsidRDefault="004470A0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ED88324" w14:textId="77777777" w:rsidR="004470A0" w:rsidRDefault="004470A0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4470A0" w14:paraId="39ECE7F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2023E" w14:textId="77777777" w:rsidR="004470A0" w:rsidRDefault="004470A0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(follow up: 1 months)</w:t>
            </w:r>
          </w:p>
        </w:tc>
      </w:tr>
      <w:tr w:rsidR="004470A0" w14:paraId="15F3FF1F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B56E7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BEE7" w14:textId="6C8FEB6E" w:rsidR="004470A0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4470A0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5555F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F2DB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99120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6318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39431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8FB08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17/50 (34.0%)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5CF1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12/50 (24.0%)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46EC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1.63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(0.68 to 3.91)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7625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100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63 fewer to 313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33BEF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F3F80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4470A0" w14:paraId="28A0A231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8F1836" w14:textId="77777777" w:rsidR="004470A0" w:rsidRDefault="004470A0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Renal failure (follow up: 1 months)</w:t>
            </w:r>
          </w:p>
        </w:tc>
      </w:tr>
      <w:tr w:rsidR="004470A0" w14:paraId="4BDF2E8D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EBB9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1DB58" w14:textId="787AD83E" w:rsidR="004470A0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4470A0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8F38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B1F6D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16865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D5B0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8A976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FC9D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15/50 (30.0%)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D10B1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7/50 (14.0%)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213A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2.63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(0.97 to 7.17)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A07D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160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 fewer to 399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A9CFA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4D3D4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4470A0" w14:paraId="2C8F70D4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9BC73" w14:textId="77777777" w:rsidR="004470A0" w:rsidRDefault="004470A0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Resolution of SBP</w:t>
            </w:r>
          </w:p>
        </w:tc>
      </w:tr>
      <w:tr w:rsidR="004470A0" w14:paraId="22DA6661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841D2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CFBD" w14:textId="46343B48" w:rsidR="004470A0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4470A0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2CD9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45A99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46A49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5008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110C1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CB1C0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46/50 (92.0%)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F356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48/50 (96.0%)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E2E3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0.48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(0.08 to 2.74)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0498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302 fewer to 25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04CC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CEE2E" w14:textId="77777777" w:rsidR="004470A0" w:rsidRDefault="004470A0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2F9660E5" w14:textId="77777777" w:rsidR="004470A0" w:rsidRDefault="004470A0" w:rsidP="004470A0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370FF9DF" w14:textId="77777777" w:rsidR="004470A0" w:rsidRDefault="004470A0" w:rsidP="004470A0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7AF1C131" w14:textId="77777777" w:rsidR="004470A0" w:rsidRDefault="004470A0" w:rsidP="004470A0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high risk of bias (randomization not described with no concealment) </w:t>
      </w:r>
    </w:p>
    <w:p w14:paraId="278D6532" w14:textId="77777777" w:rsidR="004470A0" w:rsidRDefault="004470A0" w:rsidP="004470A0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small sample size, wide 95% CI with plausible harm and benefit </w:t>
      </w:r>
    </w:p>
    <w:p w14:paraId="766FF452" w14:textId="77777777" w:rsidR="004470A0" w:rsidRDefault="004470A0" w:rsidP="004470A0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high risk of bias (randomization not described with no concealment and no blinding) </w:t>
      </w:r>
    </w:p>
    <w:p w14:paraId="63D1840D" w14:textId="77777777" w:rsidR="00AF200B" w:rsidRPr="000D4164" w:rsidRDefault="00AF200B" w:rsidP="00AF200B">
      <w:pPr>
        <w:pStyle w:val="Heading2"/>
        <w:ind w:left="360"/>
        <w:rPr>
          <w:b w:val="0"/>
          <w:bCs w:val="0"/>
        </w:rPr>
      </w:pPr>
    </w:p>
    <w:p w14:paraId="77C3C594" w14:textId="5359036E" w:rsidR="00AF200B" w:rsidRDefault="00801DBA" w:rsidP="00AF200B">
      <w:pPr>
        <w:pStyle w:val="Heading2"/>
        <w:ind w:left="360"/>
        <w:rPr>
          <w:b w:val="0"/>
          <w:bCs w:val="0"/>
        </w:rPr>
      </w:pPr>
      <w:bookmarkStart w:id="59" w:name="_Toc81046256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AF200B" w:rsidRPr="000D4164">
        <w:rPr>
          <w:b w:val="0"/>
          <w:bCs w:val="0"/>
        </w:rPr>
        <w:t>:</w:t>
      </w:r>
      <w:bookmarkEnd w:id="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70"/>
        <w:gridCol w:w="1575"/>
        <w:gridCol w:w="1585"/>
        <w:gridCol w:w="1585"/>
        <w:gridCol w:w="1585"/>
        <w:gridCol w:w="1437"/>
        <w:gridCol w:w="1494"/>
      </w:tblGrid>
      <w:tr w:rsidR="007D5F71" w14:paraId="4635851F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A678" w14:textId="77777777" w:rsidR="007D5F71" w:rsidRDefault="007D5F71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6144C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7D5F71" w14:paraId="5CB00511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0C41E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05BCF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EF4C8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7BA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0EE3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1E41E" w14:textId="77777777" w:rsidR="007D5F71" w:rsidRDefault="007D5F71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941F2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9BE2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D5F71" w14:paraId="1DD4D87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4074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895D5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8D13D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E83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CD575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C1EB" w14:textId="77777777" w:rsidR="007D5F71" w:rsidRDefault="007D5F71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D3B1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1090B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D5F71" w14:paraId="0C76740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1359C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2561F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EC2CC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3D649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0A7F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90C99" w14:textId="77777777" w:rsidR="007D5F71" w:rsidRDefault="007D5F71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4F6E9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144B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D5F71" w14:paraId="1257C2E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D1B70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25FB2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F87E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E8E4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D5AF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153D" w14:textId="77777777" w:rsidR="007D5F71" w:rsidRDefault="007D5F71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3BEFE" w14:textId="77777777" w:rsidR="007D5F71" w:rsidRDefault="007D5F71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2FD9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D5F71" w14:paraId="3E65E2D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DF0F6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1F8AB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D6FCB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69703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C26E1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68F2" w14:textId="77777777" w:rsidR="007D5F71" w:rsidRDefault="007D5F71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2D245" w14:textId="77777777" w:rsidR="007D5F71" w:rsidRDefault="007D5F71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99069" w14:textId="77777777" w:rsidR="007D5F71" w:rsidRDefault="007D5F71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7D5F71" w14:paraId="569F11F0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C0BA6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CC52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67101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A2015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DB50C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76B06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7A9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95358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D5F71" w14:paraId="143BFDE2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FFC28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4772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6D41B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3D4AB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7B30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BCD3" w14:textId="77777777" w:rsidR="007D5F71" w:rsidRDefault="007D5F71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4C311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C49E8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7D5F71" w14:paraId="6733018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78E35" w14:textId="77777777" w:rsidR="007D5F71" w:rsidRDefault="007D5F71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76F8E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F6E6E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C559D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D5833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D9983" w14:textId="77777777" w:rsidR="007D5F71" w:rsidRDefault="007D5F71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6E92A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BE168" w14:textId="77777777" w:rsidR="007D5F71" w:rsidRDefault="007D5F71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1B78529" w14:textId="11E2C101" w:rsidR="007D5F71" w:rsidRDefault="007D5F71" w:rsidP="00AF200B">
      <w:pPr>
        <w:pStyle w:val="Heading2"/>
        <w:ind w:left="360"/>
        <w:rPr>
          <w:b w:val="0"/>
          <w:bCs w:val="0"/>
        </w:rPr>
      </w:pPr>
    </w:p>
    <w:p w14:paraId="4312FAF6" w14:textId="77777777" w:rsidR="007D5F71" w:rsidRDefault="007D5F71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602BF855" w14:textId="3F7214AF" w:rsidR="004470A0" w:rsidRPr="007D5F71" w:rsidRDefault="00AC6559" w:rsidP="00AC6559">
      <w:pPr>
        <w:pStyle w:val="Heading1"/>
        <w:ind w:left="360"/>
        <w:rPr>
          <w:b w:val="0"/>
          <w:bCs w:val="0"/>
          <w:sz w:val="36"/>
          <w:szCs w:val="36"/>
        </w:rPr>
      </w:pPr>
      <w:bookmarkStart w:id="60" w:name="_Toc81046257"/>
      <w:r w:rsidRPr="00AC6559">
        <w:rPr>
          <w:rStyle w:val="normaltextrun"/>
          <w:sz w:val="36"/>
          <w:szCs w:val="36"/>
        </w:rPr>
        <w:lastRenderedPageBreak/>
        <w:t>Supplementary Table 16b:</w:t>
      </w:r>
      <w:r>
        <w:rPr>
          <w:rStyle w:val="normaltextrun"/>
          <w:b w:val="0"/>
          <w:bCs w:val="0"/>
          <w:sz w:val="36"/>
          <w:szCs w:val="36"/>
        </w:rPr>
        <w:t xml:space="preserve"> </w:t>
      </w:r>
      <w:r w:rsidR="007D5F71" w:rsidRPr="007D5F71">
        <w:rPr>
          <w:rStyle w:val="normaltextrun"/>
          <w:b w:val="0"/>
          <w:bCs w:val="0"/>
          <w:sz w:val="36"/>
          <w:szCs w:val="36"/>
        </w:rPr>
        <w:t xml:space="preserve">In critically ill patients with ACLF and spontaneous bacterial peritonitis should we recommend using </w:t>
      </w:r>
      <w:proofErr w:type="spellStart"/>
      <w:r w:rsidR="007D5F71" w:rsidRPr="007D5F71">
        <w:rPr>
          <w:rStyle w:val="normaltextrun"/>
          <w:b w:val="0"/>
          <w:bCs w:val="0"/>
          <w:sz w:val="36"/>
          <w:szCs w:val="36"/>
        </w:rPr>
        <w:t>Terlipressin</w:t>
      </w:r>
      <w:proofErr w:type="spellEnd"/>
      <w:r w:rsidR="007D5F71" w:rsidRPr="007D5F71">
        <w:rPr>
          <w:rStyle w:val="normaltextrun"/>
          <w:b w:val="0"/>
          <w:bCs w:val="0"/>
          <w:sz w:val="36"/>
          <w:szCs w:val="36"/>
        </w:rPr>
        <w:t>?</w:t>
      </w:r>
      <w:bookmarkEnd w:id="60"/>
    </w:p>
    <w:p w14:paraId="07072C3A" w14:textId="77777777" w:rsidR="007D5F71" w:rsidRPr="000D4164" w:rsidRDefault="007D5F71" w:rsidP="007D5F71">
      <w:pPr>
        <w:pStyle w:val="Heading2"/>
        <w:ind w:left="360"/>
        <w:rPr>
          <w:b w:val="0"/>
          <w:bCs w:val="0"/>
        </w:rPr>
      </w:pPr>
      <w:bookmarkStart w:id="61" w:name="_Toc81046258"/>
      <w:r w:rsidRPr="000D4164">
        <w:rPr>
          <w:b w:val="0"/>
          <w:bCs w:val="0"/>
        </w:rPr>
        <w:t>Evidence profile</w:t>
      </w:r>
      <w:bookmarkEnd w:id="61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561467" w14:paraId="339EE168" w14:textId="77777777" w:rsidTr="008523C6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0980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54CAA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F572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6C82B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E47A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561467" w14:paraId="108758ED" w14:textId="77777777" w:rsidTr="008523C6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A1863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6845A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4A3C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CBBF6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8FE1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7777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AEA13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8636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Terlipressin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39F02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 xml:space="preserve">Standard of care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7DDF3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AA564" w14:textId="77777777" w:rsidR="00561467" w:rsidRDefault="00561467" w:rsidP="008523C6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A47DFBE" w14:textId="77777777" w:rsidR="00561467" w:rsidRDefault="00561467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25F63E0" w14:textId="77777777" w:rsidR="00561467" w:rsidRDefault="00561467" w:rsidP="008523C6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561467" w14:paraId="3390FA9E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6B39B1" w14:textId="77777777" w:rsidR="00561467" w:rsidRDefault="00561467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Mortality </w:t>
            </w:r>
          </w:p>
        </w:tc>
      </w:tr>
      <w:tr w:rsidR="00561467" w14:paraId="3AFD36B6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B4588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4CD8" w14:textId="030F36E2" w:rsidR="00561467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561467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DD86" w14:textId="6A74232D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 w:rsidR="00571194">
              <w:rPr>
                <w:rFonts w:ascii="Arial Narrow" w:hAnsi="Arial Narrow"/>
                <w:sz w:val="13"/>
                <w:szCs w:val="13"/>
                <w:vertAlign w:val="superscript"/>
              </w:rPr>
              <w:t xml:space="preserve"> 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proofErr w:type="gram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3C9E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83233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75DD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86FC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F5A5F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11/77 (14.3%)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ACCD9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16/78 (20.5%)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6E9C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0.66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(0.27 to 1.58)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D1EFA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140 fewer to 85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A4186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09050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561467" w14:paraId="79B8A9EA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8C274" w14:textId="77777777" w:rsidR="00561467" w:rsidRDefault="00561467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Renal Failure (follow up: 1 months)</w:t>
            </w:r>
          </w:p>
        </w:tc>
      </w:tr>
      <w:tr w:rsidR="00561467" w14:paraId="5E75CEDC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B64AD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225A1" w14:textId="5A2E67BD" w:rsidR="00561467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561467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A50BB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7D519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6FEA5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3BC42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1249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39FC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7/50 (14.0%)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94C9E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7/50 (14.0%)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D1B99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1.00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(0.32 to 3.09)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7A07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90 fewer to 195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E0FEC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59F1C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561467" w14:paraId="1FD97973" w14:textId="77777777" w:rsidTr="008523C6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DB805" w14:textId="77777777" w:rsidR="00561467" w:rsidRDefault="00561467" w:rsidP="008523C6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Resolution of SBP</w:t>
            </w:r>
          </w:p>
        </w:tc>
      </w:tr>
      <w:tr w:rsidR="00561467" w14:paraId="6CC0F1C3" w14:textId="77777777" w:rsidTr="008523C6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4FE40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AD669" w14:textId="1C382B79" w:rsidR="00561467" w:rsidRDefault="00571194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561467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0490B" w14:textId="1C0F42EA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 w:rsidR="00571194">
              <w:rPr>
                <w:rFonts w:ascii="Arial Narrow" w:hAnsi="Arial Narrow"/>
                <w:sz w:val="13"/>
                <w:szCs w:val="13"/>
                <w:vertAlign w:val="superscript"/>
              </w:rPr>
              <w:t xml:space="preserve"> 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proofErr w:type="gram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0F1A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325B2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A01EB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86F8F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C9CF5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70/77 (90.9%)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E654D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66/78 (84.6%)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13662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1.86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(0.67 to 5.15)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075E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65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60 fewer to 120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7A313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E88A" w14:textId="77777777" w:rsidR="00561467" w:rsidRDefault="00561467" w:rsidP="008523C6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4107BACE" w14:textId="77777777" w:rsidR="00561467" w:rsidRDefault="00561467" w:rsidP="00561467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60963924" w14:textId="77777777" w:rsidR="00561467" w:rsidRDefault="00561467" w:rsidP="00561467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7E1AFEC7" w14:textId="77777777" w:rsidR="00561467" w:rsidRDefault="00561467" w:rsidP="00561467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high risk of bias (randomization not described with no concealment and no blinding) </w:t>
      </w:r>
    </w:p>
    <w:p w14:paraId="6CAD1D4A" w14:textId="56EA9A52" w:rsidR="00561467" w:rsidRDefault="00561467" w:rsidP="00561467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high risk of bias (randomization not described with no concealment and no blinding in one trial, and second trial published as abstract with potential of outcome time reporting </w:t>
      </w:r>
      <w:r w:rsidR="00571194">
        <w:rPr>
          <w:rFonts w:ascii="Arial Narrow" w:hAnsi="Arial Narrow"/>
          <w:color w:val="000000"/>
          <w:sz w:val="14"/>
          <w:szCs w:val="14"/>
          <w:lang w:val="en"/>
        </w:rPr>
        <w:t>bias)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</w:p>
    <w:p w14:paraId="4849899B" w14:textId="77777777" w:rsidR="00561467" w:rsidRDefault="00561467" w:rsidP="00561467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small sample size, wide 95% CI with plausible benefit and harm </w:t>
      </w:r>
    </w:p>
    <w:p w14:paraId="6BA66522" w14:textId="4FA8F917" w:rsidR="00561467" w:rsidRDefault="00561467">
      <w:pPr>
        <w:rPr>
          <w:rFonts w:eastAsiaTheme="minorEastAsia"/>
          <w:kern w:val="36"/>
          <w:sz w:val="48"/>
          <w:szCs w:val="48"/>
          <w:lang w:val="en"/>
        </w:rPr>
      </w:pPr>
      <w:r>
        <w:rPr>
          <w:b/>
          <w:bCs/>
          <w:lang w:val="en"/>
        </w:rPr>
        <w:br w:type="page"/>
      </w:r>
    </w:p>
    <w:p w14:paraId="2068C82A" w14:textId="35C5180D" w:rsidR="0037594B" w:rsidRDefault="00801DBA" w:rsidP="00561467">
      <w:pPr>
        <w:pStyle w:val="Heading2"/>
        <w:ind w:firstLine="720"/>
        <w:rPr>
          <w:b w:val="0"/>
          <w:bCs w:val="0"/>
          <w:lang w:val="en"/>
        </w:rPr>
      </w:pPr>
      <w:bookmarkStart w:id="62" w:name="_Toc81046259"/>
      <w:proofErr w:type="spellStart"/>
      <w:r>
        <w:rPr>
          <w:b w:val="0"/>
          <w:bCs w:val="0"/>
          <w:lang w:val="en"/>
        </w:rPr>
        <w:lastRenderedPageBreak/>
        <w:t>EtD</w:t>
      </w:r>
      <w:proofErr w:type="spellEnd"/>
      <w:r>
        <w:rPr>
          <w:b w:val="0"/>
          <w:bCs w:val="0"/>
          <w:lang w:val="en"/>
        </w:rPr>
        <w:t>: Summary of Judgements</w:t>
      </w:r>
      <w:r w:rsidR="00561467" w:rsidRPr="00561467">
        <w:rPr>
          <w:b w:val="0"/>
          <w:bCs w:val="0"/>
          <w:lang w:val="en"/>
        </w:rPr>
        <w:t>:</w:t>
      </w:r>
      <w:bookmarkEnd w:id="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92"/>
        <w:gridCol w:w="1584"/>
        <w:gridCol w:w="1584"/>
        <w:gridCol w:w="1437"/>
        <w:gridCol w:w="1493"/>
      </w:tblGrid>
      <w:tr w:rsidR="00B32FBC" w14:paraId="2092FEA3" w14:textId="77777777" w:rsidTr="008523C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9582" w14:textId="77777777" w:rsidR="00B32FBC" w:rsidRDefault="00B32FBC" w:rsidP="008523C6">
            <w:pPr>
              <w:rPr>
                <w:rFonts w:ascii="Calibri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61E8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B32FBC" w14:paraId="71248A28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F88B5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C6B43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BA535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C11C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4DBA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0AA77" w14:textId="77777777" w:rsidR="00B32FBC" w:rsidRDefault="00B32FBC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88586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74DE8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32FBC" w14:paraId="72D2057D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5084F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C8835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213FF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60711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9BA18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4F6ED" w14:textId="77777777" w:rsidR="00B32FBC" w:rsidRDefault="00B32FB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18B2A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46C0D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32FBC" w14:paraId="423A9796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98A49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B18B8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00A9C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3CC41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F9B54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A474" w14:textId="77777777" w:rsidR="00B32FBC" w:rsidRDefault="00B32FB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E62A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D7B94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32FBC" w14:paraId="3A4AB0E9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61F85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41CD7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30AE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F757A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A350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7ED4F" w14:textId="77777777" w:rsidR="00B32FBC" w:rsidRDefault="00B32FB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7C0DA" w14:textId="77777777" w:rsidR="00B32FBC" w:rsidRDefault="00B32FBC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E13CE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B32FBC" w14:paraId="66629F4A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A3D9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7A76E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EFA81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D1502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BC804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1693" w14:textId="77777777" w:rsidR="00B32FBC" w:rsidRDefault="00B32FBC" w:rsidP="008523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C611" w14:textId="77777777" w:rsidR="00B32FBC" w:rsidRDefault="00B32FBC" w:rsidP="0085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E4AA6" w14:textId="77777777" w:rsidR="00B32FBC" w:rsidRDefault="00B32FBC" w:rsidP="008523C6">
            <w:pPr>
              <w:jc w:val="center"/>
              <w:rPr>
                <w:sz w:val="20"/>
                <w:szCs w:val="20"/>
              </w:rPr>
            </w:pPr>
          </w:p>
        </w:tc>
      </w:tr>
      <w:tr w:rsidR="00B32FBC" w14:paraId="2475D6DE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5C3AE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0D655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B58EA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EE147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51338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2E8D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9D96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F261D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32FBC" w14:paraId="1E72C3E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0BC31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090D3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0AD24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F2AA6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403B6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F3C0C" w14:textId="77777777" w:rsidR="00B32FBC" w:rsidRDefault="00B32FB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9DE1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8B4F3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B32FBC" w14:paraId="45FC3B2B" w14:textId="77777777" w:rsidTr="008523C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2C8BE" w14:textId="77777777" w:rsidR="00B32FBC" w:rsidRDefault="00B32FBC" w:rsidP="008523C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BE79B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10332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45F7F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45CF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2D24A" w14:textId="77777777" w:rsidR="00B32FBC" w:rsidRDefault="00B32FBC" w:rsidP="008523C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54A5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E3035" w14:textId="77777777" w:rsidR="00B32FBC" w:rsidRDefault="00B32FBC" w:rsidP="008523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3214B9C1" w14:textId="77777777" w:rsidR="00561467" w:rsidRPr="00561467" w:rsidRDefault="00561467" w:rsidP="00561467">
      <w:pPr>
        <w:pStyle w:val="Heading2"/>
        <w:ind w:firstLine="720"/>
        <w:rPr>
          <w:b w:val="0"/>
          <w:bCs w:val="0"/>
          <w:kern w:val="36"/>
          <w:sz w:val="48"/>
          <w:szCs w:val="48"/>
          <w:lang w:val="en"/>
        </w:rPr>
      </w:pPr>
    </w:p>
    <w:p w14:paraId="28E1C674" w14:textId="040E9DE9" w:rsidR="002B44B1" w:rsidRDefault="002B44B1">
      <w:pPr>
        <w:rPr>
          <w:rFonts w:eastAsiaTheme="minorEastAsia"/>
          <w:b/>
          <w:bCs/>
          <w:kern w:val="36"/>
          <w:sz w:val="48"/>
          <w:szCs w:val="48"/>
        </w:rPr>
      </w:pPr>
      <w:r>
        <w:br w:type="page"/>
      </w:r>
    </w:p>
    <w:p w14:paraId="3FCC9E0E" w14:textId="3C71575C" w:rsidR="00691783" w:rsidRDefault="002B44B1" w:rsidP="002B44B1">
      <w:pPr>
        <w:pStyle w:val="Heading1"/>
      </w:pPr>
      <w:bookmarkStart w:id="63" w:name="_Toc81046260"/>
      <w:r w:rsidRPr="002B44B1">
        <w:lastRenderedPageBreak/>
        <w:t>Gastroenterology section</w:t>
      </w:r>
      <w:bookmarkEnd w:id="63"/>
    </w:p>
    <w:p w14:paraId="0877C4A6" w14:textId="77777777" w:rsidR="006A2952" w:rsidRPr="00A46D3E" w:rsidRDefault="006A2952" w:rsidP="006A2952">
      <w:pPr>
        <w:pStyle w:val="Heading2"/>
        <w:ind w:left="360"/>
        <w:rPr>
          <w:b w:val="0"/>
          <w:bCs w:val="0"/>
        </w:rPr>
      </w:pPr>
    </w:p>
    <w:p w14:paraId="5C28F541" w14:textId="61A4711C" w:rsidR="006A2952" w:rsidRPr="00D224EA" w:rsidRDefault="00AC6559" w:rsidP="00AC6559">
      <w:pPr>
        <w:pStyle w:val="Heading1"/>
        <w:ind w:left="720"/>
        <w:rPr>
          <w:b w:val="0"/>
          <w:bCs w:val="0"/>
          <w:sz w:val="36"/>
          <w:szCs w:val="36"/>
        </w:rPr>
      </w:pPr>
      <w:bookmarkStart w:id="64" w:name="_Toc81046264"/>
      <w:r w:rsidRPr="00AC6559">
        <w:rPr>
          <w:sz w:val="36"/>
          <w:szCs w:val="36"/>
        </w:rPr>
        <w:t>Supplementary Table 17:</w:t>
      </w:r>
      <w:r>
        <w:rPr>
          <w:b w:val="0"/>
          <w:bCs w:val="0"/>
          <w:sz w:val="36"/>
          <w:szCs w:val="36"/>
        </w:rPr>
        <w:t xml:space="preserve"> </w:t>
      </w:r>
      <w:r w:rsidR="006A2952" w:rsidRPr="00D224EA">
        <w:rPr>
          <w:b w:val="0"/>
          <w:bCs w:val="0"/>
          <w:sz w:val="36"/>
          <w:szCs w:val="36"/>
        </w:rPr>
        <w:t>In critically ill patients with</w:t>
      </w:r>
      <w:r w:rsidR="006A2952">
        <w:rPr>
          <w:b w:val="0"/>
          <w:bCs w:val="0"/>
          <w:sz w:val="36"/>
          <w:szCs w:val="36"/>
        </w:rPr>
        <w:t xml:space="preserve"> </w:t>
      </w:r>
      <w:r w:rsidR="006A2952" w:rsidRPr="00D224EA">
        <w:rPr>
          <w:b w:val="0"/>
          <w:bCs w:val="0"/>
          <w:sz w:val="36"/>
          <w:szCs w:val="36"/>
        </w:rPr>
        <w:t>ACLF and portal hypertensive bleeding should we recommend use of proton pump inhibitors?</w:t>
      </w:r>
      <w:bookmarkEnd w:id="64"/>
    </w:p>
    <w:p w14:paraId="2A55A5F1" w14:textId="77777777" w:rsidR="006A2952" w:rsidRPr="00D224EA" w:rsidRDefault="006A2952" w:rsidP="006A2952">
      <w:pPr>
        <w:pStyle w:val="Heading2"/>
        <w:ind w:left="360"/>
        <w:rPr>
          <w:b w:val="0"/>
          <w:bCs w:val="0"/>
        </w:rPr>
      </w:pPr>
      <w:bookmarkStart w:id="65" w:name="_Toc81046265"/>
      <w:r w:rsidRPr="00D224EA">
        <w:rPr>
          <w:b w:val="0"/>
          <w:bCs w:val="0"/>
        </w:rPr>
        <w:t>Evidence profile</w:t>
      </w:r>
      <w:bookmarkEnd w:id="65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6A2952" w14:paraId="08EB2753" w14:textId="77777777" w:rsidTr="00A66543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D489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5584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3A5C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DFD1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E53A1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6A2952" w14:paraId="36FB0B30" w14:textId="77777777" w:rsidTr="00A66543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5AD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9D314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3927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69DCC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6849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D95CE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DF2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56A14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60B9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PPI/Placebo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282C8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009F3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F0A7A35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FFF0F4E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6A2952" w14:paraId="20D1E7C3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900D6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Rebleeding</w:t>
            </w:r>
          </w:p>
        </w:tc>
      </w:tr>
      <w:tr w:rsidR="006A2952" w14:paraId="2DE702D0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4EB6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6D70" w14:textId="1B05C647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E432A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AE8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B25B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2D1E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C08B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69D2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2/64 (3.1%)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EBF8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11/67 (16.4%)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3F0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0.24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(0.06 to 0.89)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C5A7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125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154 fewer to 18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8BE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D14A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6A2952" w14:paraId="15FDB7C0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3B404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6A2952" w14:paraId="68E7A4C5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005D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D1CB" w14:textId="14FB1FA2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622B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E119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551D3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0FD8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9AE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89B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0/43 (0.0%)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6B82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6/44 (13.6%)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36A03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0.15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(0.02 to 1.19)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6D7A0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116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134 fewer to 26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C32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B70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19A9102E" w14:textId="77777777" w:rsidR="006A2952" w:rsidRDefault="006A2952" w:rsidP="006A2952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05DE7CCC" w14:textId="77777777" w:rsidR="006A2952" w:rsidRDefault="006A2952" w:rsidP="006A2952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4366478B" w14:textId="77777777" w:rsidR="006A2952" w:rsidRPr="00D224EA" w:rsidRDefault="006A2952" w:rsidP="006A295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Could not assess for publication bias due to the small number of studies identified. </w:t>
      </w:r>
    </w:p>
    <w:p w14:paraId="45D38A7E" w14:textId="77777777" w:rsidR="006A2952" w:rsidRPr="00E010EB" w:rsidRDefault="006A2952" w:rsidP="006A2952">
      <w:pPr>
        <w:pStyle w:val="Heading1"/>
        <w:ind w:left="720"/>
        <w:rPr>
          <w:sz w:val="36"/>
          <w:szCs w:val="36"/>
          <w:highlight w:val="yellow"/>
        </w:rPr>
      </w:pPr>
    </w:p>
    <w:p w14:paraId="5F74EC4C" w14:textId="77777777" w:rsidR="006A2952" w:rsidRPr="00D224EA" w:rsidRDefault="006A2952" w:rsidP="006A2952">
      <w:pPr>
        <w:pStyle w:val="Heading2"/>
        <w:ind w:firstLine="360"/>
        <w:rPr>
          <w:b w:val="0"/>
          <w:bCs w:val="0"/>
          <w:lang w:val="en"/>
        </w:rPr>
      </w:pPr>
      <w:bookmarkStart w:id="66" w:name="_Toc81046266"/>
      <w:proofErr w:type="spellStart"/>
      <w:r w:rsidRPr="00D224EA">
        <w:rPr>
          <w:b w:val="0"/>
          <w:bCs w:val="0"/>
          <w:lang w:val="en"/>
        </w:rPr>
        <w:t>EtD</w:t>
      </w:r>
      <w:proofErr w:type="spellEnd"/>
      <w:r w:rsidRPr="00D224EA">
        <w:rPr>
          <w:b w:val="0"/>
          <w:bCs w:val="0"/>
          <w:lang w:val="en"/>
        </w:rPr>
        <w:t>: Summary of Judgements:</w:t>
      </w:r>
      <w:bookmarkEnd w:id="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84"/>
        <w:gridCol w:w="1584"/>
        <w:gridCol w:w="1592"/>
        <w:gridCol w:w="1437"/>
        <w:gridCol w:w="1493"/>
      </w:tblGrid>
      <w:tr w:rsidR="006A2952" w14:paraId="0B6C9F6A" w14:textId="77777777" w:rsidTr="00A665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A085C" w14:textId="77777777" w:rsidR="006A2952" w:rsidRDefault="006A2952" w:rsidP="00A66543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88B6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6A2952" w14:paraId="35E14A62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C4B32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A50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5AD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334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E6C7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49947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9168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1BC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0504D511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F7363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A520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92E0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6D24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AA1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F1CB4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CE6A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9768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43DE0F2F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8D3F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D79D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7D94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8B25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EC38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082B7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36A7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7413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06B794A3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951FF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B67E5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A83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032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1C49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8B08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571E4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F3CA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A2952" w14:paraId="1AC1F8B8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DF83F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96A3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CBE4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DBFF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CD8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ADF72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B15D8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1DC01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</w:tr>
      <w:tr w:rsidR="006A2952" w14:paraId="28ABED76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F62F8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47972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3CA7B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B8FC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768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AB31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67D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A195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01BA064E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9830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85ED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B9CD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0262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E4EA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D4453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2F93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D33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0E305846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09495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1057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AFE2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4A47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269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38C6E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318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AD7A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6FB71BCA" w14:textId="77777777" w:rsidR="006A2952" w:rsidRPr="00E010EB" w:rsidRDefault="006A2952" w:rsidP="006A2952">
      <w:pPr>
        <w:pStyle w:val="Heading2"/>
        <w:ind w:firstLine="360"/>
        <w:rPr>
          <w:b w:val="0"/>
          <w:bCs w:val="0"/>
          <w:highlight w:val="yellow"/>
          <w:lang w:val="en"/>
        </w:rPr>
      </w:pPr>
    </w:p>
    <w:p w14:paraId="5EB21495" w14:textId="77777777" w:rsidR="006A2952" w:rsidRPr="00E010EB" w:rsidRDefault="006A2952" w:rsidP="006A2952">
      <w:pPr>
        <w:pStyle w:val="Heading2"/>
        <w:ind w:firstLine="360"/>
        <w:rPr>
          <w:b w:val="0"/>
          <w:bCs w:val="0"/>
          <w:highlight w:val="yellow"/>
          <w:lang w:val="en"/>
        </w:rPr>
      </w:pPr>
    </w:p>
    <w:p w14:paraId="70CC903C" w14:textId="77777777" w:rsidR="006A2952" w:rsidRPr="00E010EB" w:rsidRDefault="006A2952" w:rsidP="006A2952">
      <w:pPr>
        <w:pStyle w:val="Heading2"/>
        <w:ind w:firstLine="360"/>
        <w:rPr>
          <w:b w:val="0"/>
          <w:bCs w:val="0"/>
          <w:highlight w:val="yellow"/>
          <w:lang w:val="en"/>
        </w:rPr>
      </w:pPr>
    </w:p>
    <w:p w14:paraId="72C65484" w14:textId="18C08BAF" w:rsidR="006A2952" w:rsidRPr="00D224EA" w:rsidRDefault="00AC6559" w:rsidP="00AC6559">
      <w:pPr>
        <w:pStyle w:val="Heading1"/>
        <w:ind w:left="360"/>
        <w:rPr>
          <w:b w:val="0"/>
          <w:bCs w:val="0"/>
          <w:sz w:val="36"/>
          <w:szCs w:val="36"/>
        </w:rPr>
      </w:pPr>
      <w:bookmarkStart w:id="67" w:name="_Toc81046267"/>
      <w:r w:rsidRPr="00AC6559">
        <w:rPr>
          <w:sz w:val="36"/>
          <w:szCs w:val="36"/>
        </w:rPr>
        <w:t>Supplementary Table 18:</w:t>
      </w:r>
      <w:r>
        <w:rPr>
          <w:b w:val="0"/>
          <w:bCs w:val="0"/>
          <w:sz w:val="36"/>
          <w:szCs w:val="36"/>
        </w:rPr>
        <w:t xml:space="preserve"> </w:t>
      </w:r>
      <w:r w:rsidR="006A2952" w:rsidRPr="00D224EA">
        <w:rPr>
          <w:b w:val="0"/>
          <w:bCs w:val="0"/>
          <w:sz w:val="36"/>
          <w:szCs w:val="36"/>
        </w:rPr>
        <w:t>In critically ill patients ACLF and portal hypertensive bleeding should we recommend the use of octreotide or somatostatin analogues?</w:t>
      </w:r>
      <w:bookmarkEnd w:id="67"/>
    </w:p>
    <w:p w14:paraId="3DA53C92" w14:textId="77777777" w:rsidR="006A2952" w:rsidRPr="00D224EA" w:rsidRDefault="006A2952" w:rsidP="006A2952">
      <w:pPr>
        <w:pStyle w:val="Heading2"/>
        <w:ind w:left="360"/>
        <w:rPr>
          <w:b w:val="0"/>
          <w:bCs w:val="0"/>
        </w:rPr>
      </w:pPr>
      <w:bookmarkStart w:id="68" w:name="_Toc81046268"/>
      <w:r w:rsidRPr="00D224EA">
        <w:rPr>
          <w:b w:val="0"/>
          <w:bCs w:val="0"/>
        </w:rPr>
        <w:t>Evidence profile</w:t>
      </w:r>
      <w:bookmarkEnd w:id="68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6A2952" w14:paraId="372A1B02" w14:textId="77777777" w:rsidTr="00A66543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1872E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lastRenderedPageBreak/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BB6E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381A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8E6CE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B50DD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6A2952" w14:paraId="28015F70" w14:textId="77777777" w:rsidTr="00A66543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AE4C8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AA50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DC13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221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A8E4B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A71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40102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799E6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Octerortide</w:t>
            </w:r>
            <w:proofErr w:type="spellEnd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 xml:space="preserve"> or Somatostatin Analogue (SSA)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7BCCF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32A24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71DB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1D0C30A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0D7205E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6A2952" w14:paraId="22E35A5F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B70262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6A2952" w14:paraId="7652488B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B02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88023" w14:textId="3CF82149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B2DA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243DE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59FE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1D8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1472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334C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204/1205 (16.9%)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C841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244/1205 (20.2%)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36ED8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(0.72 to 1.00)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392D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57 fewer to 0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2B9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360D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6A2952" w14:paraId="55C6BD93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B5E2B3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Rebleeding</w:t>
            </w:r>
          </w:p>
        </w:tc>
      </w:tr>
      <w:tr w:rsidR="006A2952" w14:paraId="41CE7BB5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945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4CBD" w14:textId="20B28508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FB4C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AA30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8B02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9C0C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53D2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D71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60/309 (19.4%)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341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72/297 (24.2%)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0792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(0.52 to 1.37)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C818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39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116 fewer to 90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2A2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DADB9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6A2952" w14:paraId="471CB172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C9F01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Transfusions</w:t>
            </w:r>
          </w:p>
        </w:tc>
      </w:tr>
      <w:tr w:rsidR="006A2952" w14:paraId="656097AA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0323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32C9D" w14:textId="4D251DDC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36B8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235C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CB4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3BD8E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BBFD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C3B80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672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A2F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664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F0B1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177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1.01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(1.3 lower to 0.73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7281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9189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</w:tbl>
    <w:p w14:paraId="45A753E9" w14:textId="77777777" w:rsidR="006A2952" w:rsidRDefault="006A2952" w:rsidP="006A2952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</w:t>
      </w:r>
    </w:p>
    <w:p w14:paraId="3F4AF4DA" w14:textId="77777777" w:rsidR="006A2952" w:rsidRDefault="006A2952" w:rsidP="006A2952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39A0158E" w14:textId="77777777" w:rsidR="006A2952" w:rsidRDefault="006A2952" w:rsidP="006A295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Could not assess for publication bias due to the small number of studies identified. </w:t>
      </w:r>
    </w:p>
    <w:p w14:paraId="4D67B191" w14:textId="77777777" w:rsidR="006A2952" w:rsidRPr="00E010EB" w:rsidRDefault="006A2952" w:rsidP="006A2952">
      <w:pPr>
        <w:pStyle w:val="Heading1"/>
        <w:ind w:left="720"/>
        <w:rPr>
          <w:sz w:val="36"/>
          <w:szCs w:val="36"/>
          <w:highlight w:val="yellow"/>
        </w:rPr>
      </w:pPr>
    </w:p>
    <w:p w14:paraId="1E13DE5F" w14:textId="77777777" w:rsidR="006A2952" w:rsidRPr="00D224EA" w:rsidRDefault="006A2952" w:rsidP="006A2952">
      <w:pPr>
        <w:pStyle w:val="Heading2"/>
        <w:ind w:firstLine="360"/>
        <w:rPr>
          <w:b w:val="0"/>
          <w:bCs w:val="0"/>
          <w:lang w:val="en"/>
        </w:rPr>
      </w:pPr>
      <w:bookmarkStart w:id="69" w:name="_Toc81046269"/>
      <w:proofErr w:type="spellStart"/>
      <w:r w:rsidRPr="00D224EA">
        <w:rPr>
          <w:b w:val="0"/>
          <w:bCs w:val="0"/>
          <w:lang w:val="en"/>
        </w:rPr>
        <w:t>EtD</w:t>
      </w:r>
      <w:proofErr w:type="spellEnd"/>
      <w:r w:rsidRPr="00D224EA">
        <w:rPr>
          <w:b w:val="0"/>
          <w:bCs w:val="0"/>
          <w:lang w:val="en"/>
        </w:rPr>
        <w:t>: Summary of Judgements:</w:t>
      </w:r>
      <w:bookmarkEnd w:id="69"/>
    </w:p>
    <w:p w14:paraId="7B469C0E" w14:textId="77777777" w:rsidR="006A2952" w:rsidRDefault="006A2952" w:rsidP="006A2952">
      <w:pPr>
        <w:pStyle w:val="Heading1"/>
        <w:spacing w:after="20" w:afterAutospacing="0"/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</w:pPr>
      <w:bookmarkStart w:id="70" w:name="_Toc81046270"/>
      <w:r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  <w:t>Summary of judgements</w:t>
      </w:r>
      <w:bookmarkEnd w:id="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84"/>
        <w:gridCol w:w="1584"/>
        <w:gridCol w:w="1592"/>
        <w:gridCol w:w="1437"/>
        <w:gridCol w:w="1493"/>
      </w:tblGrid>
      <w:tr w:rsidR="006A2952" w14:paraId="6A6B11D6" w14:textId="77777777" w:rsidTr="00A665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DB21B" w14:textId="77777777" w:rsidR="006A2952" w:rsidRDefault="006A2952" w:rsidP="00A66543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69ABC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6A2952" w14:paraId="41AF22B4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81C2E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DD79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4B59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285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950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3F838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6404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DC082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2BF0D4A8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3274F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EC5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1F1E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559B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2EC9B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BD338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EE2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FE3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41CC8404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B05ED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F273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6C2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FC9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0616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589A1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DBDD5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4DC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4B39D21B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1542F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7AE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28BA5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3F45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48D5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0FCC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7E371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D5A3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A2952" w14:paraId="08AEFFFA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E3A84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7923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17E5B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473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EFBB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BDF1F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B65DA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F41E0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</w:tr>
      <w:tr w:rsidR="006A2952" w14:paraId="32A6E2FB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EC5E1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A1B1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DE65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B9A0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0343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F4A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856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1996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40FD5CDA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7380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D7C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0DFA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150D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A73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A66D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254F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2C932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0933ACEC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0014B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E7BE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3343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6F4E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04DB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A40D0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5641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EDD1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1E7D81C0" w14:textId="77777777" w:rsidR="006A2952" w:rsidRPr="00A46D3E" w:rsidRDefault="006A2952" w:rsidP="006A2952">
      <w:pPr>
        <w:pStyle w:val="Heading2"/>
        <w:ind w:firstLine="360"/>
        <w:rPr>
          <w:b w:val="0"/>
          <w:bCs w:val="0"/>
          <w:lang w:val="en"/>
        </w:rPr>
      </w:pPr>
    </w:p>
    <w:p w14:paraId="4FE75613" w14:textId="52A0B50C" w:rsidR="006A2952" w:rsidRPr="00A46D3E" w:rsidRDefault="00AC6559" w:rsidP="00AC6559">
      <w:pPr>
        <w:pStyle w:val="Heading1"/>
        <w:ind w:left="360"/>
        <w:rPr>
          <w:b w:val="0"/>
          <w:bCs w:val="0"/>
          <w:sz w:val="36"/>
          <w:szCs w:val="36"/>
        </w:rPr>
      </w:pPr>
      <w:bookmarkStart w:id="71" w:name="_Toc81046271"/>
      <w:r w:rsidRPr="00AC6559">
        <w:rPr>
          <w:sz w:val="36"/>
          <w:szCs w:val="36"/>
        </w:rPr>
        <w:t>Supplementary Table 19:</w:t>
      </w:r>
      <w:r>
        <w:rPr>
          <w:b w:val="0"/>
          <w:bCs w:val="0"/>
          <w:sz w:val="36"/>
          <w:szCs w:val="36"/>
        </w:rPr>
        <w:t xml:space="preserve"> </w:t>
      </w:r>
      <w:r w:rsidR="006A2952" w:rsidRPr="00A46D3E">
        <w:rPr>
          <w:b w:val="0"/>
          <w:bCs w:val="0"/>
          <w:sz w:val="36"/>
          <w:szCs w:val="36"/>
        </w:rPr>
        <w:t xml:space="preserve">In patients with chronic liver failure and recurrent variceal bleeding, should we recommend the use of </w:t>
      </w:r>
      <w:proofErr w:type="spellStart"/>
      <w:r w:rsidR="006A2952" w:rsidRPr="00A46D3E">
        <w:rPr>
          <w:b w:val="0"/>
          <w:bCs w:val="0"/>
          <w:sz w:val="36"/>
          <w:szCs w:val="36"/>
        </w:rPr>
        <w:t>transjugular</w:t>
      </w:r>
      <w:proofErr w:type="spellEnd"/>
      <w:r w:rsidR="006A2952" w:rsidRPr="00A46D3E">
        <w:rPr>
          <w:b w:val="0"/>
          <w:bCs w:val="0"/>
          <w:sz w:val="36"/>
          <w:szCs w:val="36"/>
        </w:rPr>
        <w:t xml:space="preserve"> intrahepatic portosystemic shunt placement?</w:t>
      </w:r>
      <w:bookmarkEnd w:id="71"/>
    </w:p>
    <w:p w14:paraId="78DE00FF" w14:textId="77777777" w:rsidR="006A2952" w:rsidRPr="00A46D3E" w:rsidRDefault="006A2952" w:rsidP="006A2952">
      <w:pPr>
        <w:pStyle w:val="Heading2"/>
        <w:ind w:left="360"/>
        <w:rPr>
          <w:b w:val="0"/>
          <w:bCs w:val="0"/>
        </w:rPr>
      </w:pPr>
      <w:bookmarkStart w:id="72" w:name="_Toc81046272"/>
      <w:r w:rsidRPr="00A46D3E">
        <w:rPr>
          <w:b w:val="0"/>
          <w:bCs w:val="0"/>
        </w:rPr>
        <w:t>Evidence profile</w:t>
      </w:r>
      <w:bookmarkEnd w:id="72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6A2952" w14:paraId="2653F3F7" w14:textId="77777777" w:rsidTr="00A66543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93EA1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9A67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43B42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24A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4CDB1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6A2952" w14:paraId="2BCA8D45" w14:textId="77777777" w:rsidTr="00A66543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31D86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092DE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F2BC9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F8F6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CD335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F76F6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ABFC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9BCAF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Early TIPS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8731F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Endoscopic Prophylaxis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53551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B4216" w14:textId="77777777" w:rsidR="006A2952" w:rsidRDefault="006A2952" w:rsidP="00A66543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97321C7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0E3BCB1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6A2952" w14:paraId="0295DE31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9A6809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6A2952" w14:paraId="6DA3374D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A4C3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B811" w14:textId="15D74DDD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2BE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C506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61879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5C09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AF4A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publication bias strongly suspected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90F6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90/354 (25.4%)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19120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105/368 (28.5%)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723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(0.45 to 1.13)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03A1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80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157 fewer to 37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88F3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2A5E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6A2952" w14:paraId="34AE0782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D8181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Rebleeding</w:t>
            </w:r>
          </w:p>
        </w:tc>
      </w:tr>
      <w:tr w:rsidR="006A2952" w14:paraId="3CC96A3B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2D14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7753" w14:textId="4C437A98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28AC3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2BF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E57E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642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DB7B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proofErr w:type="gramStart"/>
            <w:r>
              <w:rPr>
                <w:rFonts w:ascii="Arial Narrow" w:hAnsi="Arial Narrow"/>
                <w:sz w:val="13"/>
                <w:szCs w:val="13"/>
              </w:rPr>
              <w:t>none</w:t>
            </w:r>
            <w:proofErr w:type="gramEnd"/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BBF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55/388 (14.2%)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30F2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177/385 (46.0%)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67B79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0.30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(0.18 to 0.49)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B9658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322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377 fewer to 234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691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56E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6A2952" w14:paraId="2BE18A68" w14:textId="77777777" w:rsidTr="00A6654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D2783" w14:textId="77777777" w:rsidR="006A2952" w:rsidRDefault="006A2952" w:rsidP="00A66543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Hepatic Encephalopathy</w:t>
            </w:r>
          </w:p>
        </w:tc>
      </w:tr>
      <w:tr w:rsidR="006A2952" w14:paraId="6AFC3E34" w14:textId="77777777" w:rsidTr="00A6654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78C0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2BC23" w14:textId="55A4AD5C" w:rsidR="006A2952" w:rsidRDefault="00571194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6A2952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83FE9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CC7F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11E7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DCF18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E8F15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proofErr w:type="gramStart"/>
            <w:r>
              <w:rPr>
                <w:rFonts w:ascii="Arial Narrow" w:hAnsi="Arial Narrow"/>
                <w:sz w:val="13"/>
                <w:szCs w:val="13"/>
              </w:rPr>
              <w:t>none</w:t>
            </w:r>
            <w:proofErr w:type="gramEnd"/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3D76C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137/380 (36.1%)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C05F4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83/385 (21.6%)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D329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1.67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(1.10 to 2.56)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99EBE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144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22 more to 336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D676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34E1" w14:textId="77777777" w:rsidR="006A2952" w:rsidRDefault="006A2952" w:rsidP="00A66543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</w:tbl>
    <w:p w14:paraId="69EB4002" w14:textId="77777777" w:rsidR="006A2952" w:rsidRDefault="006A2952" w:rsidP="006A2952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01038BE2" w14:textId="77777777" w:rsidR="006A2952" w:rsidRDefault="006A2952" w:rsidP="006A2952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001A19F3" w14:textId="77777777" w:rsidR="006A2952" w:rsidRDefault="006A2952" w:rsidP="006A295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I2 325 and confidence intervals not overlapping therefore not downgraded for inconsistency. </w:t>
      </w:r>
    </w:p>
    <w:p w14:paraId="04621F47" w14:textId="77777777" w:rsidR="006A2952" w:rsidRDefault="006A2952" w:rsidP="006A2952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could not full exclude due to small number of studies </w:t>
      </w:r>
    </w:p>
    <w:p w14:paraId="435694E9" w14:textId="77777777" w:rsidR="006A2952" w:rsidRPr="00E010EB" w:rsidRDefault="006A2952" w:rsidP="006A2952">
      <w:pPr>
        <w:pStyle w:val="Heading1"/>
        <w:ind w:left="720"/>
        <w:rPr>
          <w:sz w:val="36"/>
          <w:szCs w:val="36"/>
          <w:highlight w:val="yellow"/>
        </w:rPr>
      </w:pPr>
    </w:p>
    <w:p w14:paraId="6B9B7FDC" w14:textId="77777777" w:rsidR="006A2952" w:rsidRPr="00571194" w:rsidRDefault="006A2952" w:rsidP="006A2952">
      <w:pPr>
        <w:pStyle w:val="Heading2"/>
        <w:ind w:firstLine="360"/>
        <w:rPr>
          <w:b w:val="0"/>
          <w:bCs w:val="0"/>
          <w:lang w:val="en"/>
        </w:rPr>
      </w:pPr>
      <w:bookmarkStart w:id="73" w:name="_Toc81046273"/>
      <w:proofErr w:type="spellStart"/>
      <w:r w:rsidRPr="00571194">
        <w:rPr>
          <w:b w:val="0"/>
          <w:bCs w:val="0"/>
          <w:lang w:val="en"/>
        </w:rPr>
        <w:t>EtD</w:t>
      </w:r>
      <w:proofErr w:type="spellEnd"/>
      <w:r w:rsidRPr="00571194">
        <w:rPr>
          <w:b w:val="0"/>
          <w:bCs w:val="0"/>
          <w:lang w:val="en"/>
        </w:rPr>
        <w:t>: Summary of Judgements:</w:t>
      </w:r>
      <w:bookmarkEnd w:id="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70"/>
        <w:gridCol w:w="1570"/>
        <w:gridCol w:w="1584"/>
        <w:gridCol w:w="1592"/>
        <w:gridCol w:w="1584"/>
        <w:gridCol w:w="1437"/>
        <w:gridCol w:w="1493"/>
      </w:tblGrid>
      <w:tr w:rsidR="006A2952" w14:paraId="48E4A5B5" w14:textId="77777777" w:rsidTr="00A665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50F96" w14:textId="77777777" w:rsidR="006A2952" w:rsidRDefault="006A2952" w:rsidP="00A66543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3C049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6A2952" w14:paraId="4B330D1F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EDE5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4153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296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597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1010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1439C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B77E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30C7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5BEB411C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B45D1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177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7D4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504C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4328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3841D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03E4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1F97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1DBE95A7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BFF0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9423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09C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CBEB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CEE0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59A3A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A88A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140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1809BAD7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FE3FD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1CD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1BD0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634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607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D938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71116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475F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A2952" w14:paraId="1698C713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8DD7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B52B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EA22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013A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1729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82E6E" w14:textId="77777777" w:rsidR="006A2952" w:rsidRDefault="006A2952" w:rsidP="00A665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DDB8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BB8AE" w14:textId="77777777" w:rsidR="006A2952" w:rsidRDefault="006A2952" w:rsidP="00A66543">
            <w:pPr>
              <w:jc w:val="center"/>
              <w:rPr>
                <w:sz w:val="20"/>
                <w:szCs w:val="20"/>
              </w:rPr>
            </w:pPr>
          </w:p>
        </w:tc>
      </w:tr>
      <w:tr w:rsidR="006A2952" w14:paraId="67758398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9F1E6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20821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B25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C204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EFCAA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FDA6D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B6B2E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868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28BA69FB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65D26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0491C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638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2044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6973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3C98A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75B3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3540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A2952" w14:paraId="326A33AD" w14:textId="77777777" w:rsidTr="00A66543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07DD4" w14:textId="77777777" w:rsidR="006A2952" w:rsidRDefault="006A2952" w:rsidP="00A66543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7F7F8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0C9A6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B600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70FE5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97B44" w14:textId="77777777" w:rsidR="006A2952" w:rsidRDefault="006A2952" w:rsidP="00A66543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AA697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59BE3" w14:textId="77777777" w:rsidR="006A2952" w:rsidRDefault="006A2952" w:rsidP="00A665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2F4D3004" w14:textId="77777777" w:rsidR="006A2952" w:rsidRDefault="006A2952" w:rsidP="006A2952">
      <w:pPr>
        <w:pStyle w:val="Heading2"/>
        <w:ind w:firstLine="360"/>
        <w:rPr>
          <w:b w:val="0"/>
          <w:bCs w:val="0"/>
          <w:highlight w:val="yellow"/>
          <w:lang w:val="en"/>
        </w:rPr>
      </w:pPr>
    </w:p>
    <w:p w14:paraId="3F37DDD3" w14:textId="77777777" w:rsidR="006A2952" w:rsidRPr="00E010EB" w:rsidRDefault="006A2952" w:rsidP="006A2952">
      <w:pPr>
        <w:pStyle w:val="Heading2"/>
        <w:ind w:firstLine="360"/>
        <w:rPr>
          <w:b w:val="0"/>
          <w:bCs w:val="0"/>
          <w:highlight w:val="yellow"/>
          <w:lang w:val="en"/>
        </w:rPr>
      </w:pPr>
    </w:p>
    <w:p w14:paraId="6DE57D73" w14:textId="7A525A32" w:rsidR="00842EFB" w:rsidRDefault="00AE573F" w:rsidP="00AE573F">
      <w:pPr>
        <w:pStyle w:val="Heading1"/>
      </w:pPr>
      <w:bookmarkStart w:id="74" w:name="_Toc81046277"/>
      <w:r w:rsidRPr="00AE573F">
        <w:t>Peri</w:t>
      </w:r>
      <w:r w:rsidR="00AC6559">
        <w:t>-</w:t>
      </w:r>
      <w:r w:rsidRPr="00AE573F">
        <w:t>transplant Section</w:t>
      </w:r>
      <w:bookmarkEnd w:id="74"/>
    </w:p>
    <w:p w14:paraId="076071FE" w14:textId="401C0314" w:rsidR="00AE573F" w:rsidRPr="00DA6B3D" w:rsidRDefault="00A82447" w:rsidP="00A82447">
      <w:pPr>
        <w:pStyle w:val="Heading1"/>
        <w:ind w:left="360"/>
        <w:rPr>
          <w:b w:val="0"/>
          <w:bCs w:val="0"/>
          <w:sz w:val="36"/>
          <w:szCs w:val="36"/>
        </w:rPr>
      </w:pPr>
      <w:bookmarkStart w:id="75" w:name="_Toc81046278"/>
      <w:r w:rsidRPr="008C1539">
        <w:rPr>
          <w:sz w:val="36"/>
          <w:szCs w:val="36"/>
        </w:rPr>
        <w:t>Supplementary Table 20:</w:t>
      </w:r>
      <w:r>
        <w:rPr>
          <w:b w:val="0"/>
          <w:bCs w:val="0"/>
          <w:sz w:val="36"/>
          <w:szCs w:val="36"/>
        </w:rPr>
        <w:t xml:space="preserve"> </w:t>
      </w:r>
      <w:r w:rsidR="00AB231A" w:rsidRPr="00DA6B3D">
        <w:rPr>
          <w:b w:val="0"/>
          <w:bCs w:val="0"/>
          <w:sz w:val="36"/>
          <w:szCs w:val="36"/>
        </w:rPr>
        <w:t xml:space="preserve">In deceased liver graft donors </w:t>
      </w:r>
      <w:r w:rsidRPr="00DA6B3D">
        <w:rPr>
          <w:b w:val="0"/>
          <w:bCs w:val="0"/>
          <w:sz w:val="36"/>
          <w:szCs w:val="36"/>
        </w:rPr>
        <w:t>should</w:t>
      </w:r>
      <w:r w:rsidR="00AB231A" w:rsidRPr="00DA6B3D">
        <w:rPr>
          <w:b w:val="0"/>
          <w:bCs w:val="0"/>
          <w:sz w:val="36"/>
          <w:szCs w:val="36"/>
        </w:rPr>
        <w:t xml:space="preserve"> we recommend administration of corticosteroids?</w:t>
      </w:r>
      <w:bookmarkEnd w:id="75"/>
    </w:p>
    <w:p w14:paraId="484CBF44" w14:textId="4DAF24E3" w:rsidR="006D7649" w:rsidRDefault="006E3530" w:rsidP="00FE25BD">
      <w:pPr>
        <w:pStyle w:val="Heading2"/>
        <w:ind w:firstLine="360"/>
        <w:rPr>
          <w:b w:val="0"/>
          <w:bCs w:val="0"/>
        </w:rPr>
      </w:pPr>
      <w:bookmarkStart w:id="76" w:name="_Toc81046279"/>
      <w:r>
        <w:rPr>
          <w:b w:val="0"/>
          <w:bCs w:val="0"/>
        </w:rPr>
        <w:t>Evidence profile:</w:t>
      </w:r>
      <w:bookmarkEnd w:id="76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372401" w14:paraId="29EF2541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65CB5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F4872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1C33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A1C0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18B1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372401" w14:paraId="4A423819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F81E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F7801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BA7CA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B9AB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F7AF6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FECA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79E7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69AF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Q1. Steroids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F4573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 Steroids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835C0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F2F1" w14:textId="77777777" w:rsidR="00372401" w:rsidRDefault="0037240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FBF12D8" w14:textId="77777777" w:rsidR="00372401" w:rsidRDefault="00372401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042B5B8" w14:textId="77777777" w:rsidR="00372401" w:rsidRDefault="00372401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372401" w14:paraId="6056DCD1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EF26B" w14:textId="4416CCF5" w:rsidR="00372401" w:rsidRDefault="00372401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Graft Dysfunction - Liver only</w:t>
            </w:r>
          </w:p>
        </w:tc>
      </w:tr>
      <w:tr w:rsidR="00372401" w14:paraId="1C157306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37FB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A9443" w14:textId="5DBF4503" w:rsidR="00372401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37240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C6C1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89B1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63240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2B11E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1AD15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9C8A8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8/91 (8.8%)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C08D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12/92 (13.0%)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D43D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0.68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(0.30 to 1.55)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FB1C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42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91 fewer to 72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1791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B10EF" w14:textId="77777777" w:rsidR="00372401" w:rsidRDefault="0037240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52321F6F" w14:textId="67ECB4AC" w:rsidR="006E3530" w:rsidRDefault="006E3530" w:rsidP="00FE25BD">
      <w:pPr>
        <w:pStyle w:val="Heading2"/>
        <w:ind w:firstLine="360"/>
        <w:rPr>
          <w:b w:val="0"/>
          <w:bCs w:val="0"/>
        </w:rPr>
      </w:pPr>
    </w:p>
    <w:p w14:paraId="583A0335" w14:textId="77777777" w:rsidR="00372401" w:rsidRDefault="00372401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7EDC1208" w14:textId="7AF53616" w:rsidR="006E3530" w:rsidRDefault="00801DBA" w:rsidP="00FE25BD">
      <w:pPr>
        <w:pStyle w:val="Heading2"/>
        <w:ind w:firstLine="360"/>
        <w:rPr>
          <w:b w:val="0"/>
          <w:bCs w:val="0"/>
        </w:rPr>
      </w:pPr>
      <w:bookmarkStart w:id="77" w:name="_Toc81046280"/>
      <w:proofErr w:type="spellStart"/>
      <w:r>
        <w:rPr>
          <w:b w:val="0"/>
          <w:bCs w:val="0"/>
        </w:rPr>
        <w:lastRenderedPageBreak/>
        <w:t>EtD</w:t>
      </w:r>
      <w:proofErr w:type="spellEnd"/>
      <w:r>
        <w:rPr>
          <w:b w:val="0"/>
          <w:bCs w:val="0"/>
        </w:rPr>
        <w:t>: Summary of Judgements</w:t>
      </w:r>
      <w:r w:rsidR="006E3530">
        <w:rPr>
          <w:b w:val="0"/>
          <w:bCs w:val="0"/>
        </w:rPr>
        <w:t>:</w:t>
      </w:r>
      <w:bookmarkEnd w:id="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6E3530" w14:paraId="034919E3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D9121" w14:textId="77777777" w:rsidR="006E3530" w:rsidRDefault="006E3530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55FCD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6E3530" w14:paraId="0927653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C7D9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99406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0598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7AED1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5DCB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D14BA" w14:textId="77777777" w:rsidR="006E3530" w:rsidRDefault="006E353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178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1A9A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502496B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36D49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47617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31C3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8E4C7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5F17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5C30F" w14:textId="77777777" w:rsidR="006E3530" w:rsidRDefault="006E353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8D7C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B22D8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6625CD4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4ABE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B2773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4B1C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2CF7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CD7A0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CB14" w14:textId="77777777" w:rsidR="006E3530" w:rsidRDefault="006E353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3695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D662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7F6BEA46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1CD9A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9637D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A846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7281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67C9A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7138F" w14:textId="77777777" w:rsidR="006E3530" w:rsidRDefault="006E353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63934" w14:textId="77777777" w:rsidR="006E3530" w:rsidRDefault="006E353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D5B14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E3530" w14:paraId="62FD889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781BA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8B7FA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6D1E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E7955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8E7D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3EBB" w14:textId="77777777" w:rsidR="006E3530" w:rsidRDefault="006E353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7664C" w14:textId="77777777" w:rsidR="006E3530" w:rsidRDefault="006E353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C4DB2" w14:textId="77777777" w:rsidR="006E3530" w:rsidRDefault="006E3530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6E3530" w14:paraId="0BB6253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19E3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F2ED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69A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19BD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43AFB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9F6C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BF62F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3DF8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7BD5E86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8BD1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6ACC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F8F6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7FD0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026E8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14BA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10AEF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398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6E3530" w14:paraId="2F4351A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C63B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A75D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7842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4F52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E9D9B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1307B" w14:textId="77777777" w:rsidR="006E3530" w:rsidRDefault="006E353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DAB1D" w14:textId="77777777" w:rsidR="006E3530" w:rsidRDefault="006E353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3580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E3530" w14:paraId="48CF74E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071EC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470B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568CE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91AF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C12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E32E3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3050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3EFB4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6E3530" w14:paraId="6E4374E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58C33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07425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46D55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3311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E3531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B4E61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A9959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ACB5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1FB1D05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CB15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6BB78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2D871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62577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82BD5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66FE8" w14:textId="77777777" w:rsidR="006E3530" w:rsidRDefault="006E353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F5D8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71BCA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6E3530" w14:paraId="73A386E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1E5FC" w14:textId="77777777" w:rsidR="006E3530" w:rsidRDefault="006E353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0A242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69CF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0E00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141A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1E43" w14:textId="77777777" w:rsidR="006E3530" w:rsidRDefault="006E353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AAB6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1CEB3" w14:textId="77777777" w:rsidR="006E3530" w:rsidRDefault="006E353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4D6789C8" w14:textId="60FC638D" w:rsidR="00220188" w:rsidRDefault="00220188" w:rsidP="00FE25BD">
      <w:pPr>
        <w:pStyle w:val="Heading2"/>
        <w:ind w:firstLine="360"/>
        <w:rPr>
          <w:b w:val="0"/>
          <w:bCs w:val="0"/>
        </w:rPr>
      </w:pPr>
    </w:p>
    <w:p w14:paraId="4D840F0F" w14:textId="77777777" w:rsidR="00220188" w:rsidRDefault="00220188">
      <w:pPr>
        <w:rPr>
          <w:rFonts w:eastAsiaTheme="minorEastAsia"/>
          <w:sz w:val="36"/>
          <w:szCs w:val="36"/>
        </w:rPr>
      </w:pPr>
      <w:r>
        <w:rPr>
          <w:b/>
          <w:bCs/>
        </w:rPr>
        <w:br w:type="page"/>
      </w:r>
    </w:p>
    <w:p w14:paraId="5111B1D9" w14:textId="6CFE3804" w:rsidR="003729FF" w:rsidRPr="00AB12D4" w:rsidRDefault="00A82447" w:rsidP="00A82447">
      <w:pPr>
        <w:pStyle w:val="Heading1"/>
        <w:ind w:left="360"/>
        <w:rPr>
          <w:b w:val="0"/>
          <w:bCs w:val="0"/>
          <w:sz w:val="36"/>
          <w:szCs w:val="36"/>
        </w:rPr>
      </w:pPr>
      <w:bookmarkStart w:id="78" w:name="_Toc81046281"/>
      <w:r w:rsidRPr="00A82447">
        <w:rPr>
          <w:sz w:val="36"/>
          <w:szCs w:val="36"/>
        </w:rPr>
        <w:lastRenderedPageBreak/>
        <w:t>Supplementary Table 21:</w:t>
      </w:r>
      <w:r>
        <w:rPr>
          <w:b w:val="0"/>
          <w:bCs w:val="0"/>
          <w:sz w:val="36"/>
          <w:szCs w:val="36"/>
        </w:rPr>
        <w:t xml:space="preserve"> </w:t>
      </w:r>
      <w:r w:rsidR="003729FF" w:rsidRPr="00AB12D4">
        <w:rPr>
          <w:b w:val="0"/>
          <w:bCs w:val="0"/>
          <w:sz w:val="36"/>
          <w:szCs w:val="36"/>
        </w:rPr>
        <w:t>In deceased liver graft</w:t>
      </w:r>
      <w:r w:rsidR="00935AB0">
        <w:rPr>
          <w:b w:val="0"/>
          <w:bCs w:val="0"/>
          <w:sz w:val="36"/>
          <w:szCs w:val="36"/>
        </w:rPr>
        <w:t xml:space="preserve"> </w:t>
      </w:r>
      <w:r w:rsidR="003729FF" w:rsidRPr="00AB12D4">
        <w:rPr>
          <w:b w:val="0"/>
          <w:bCs w:val="0"/>
          <w:sz w:val="36"/>
          <w:szCs w:val="36"/>
        </w:rPr>
        <w:t>donors, should we recommend goal directed fluid management strategies?</w:t>
      </w:r>
      <w:bookmarkEnd w:id="78"/>
    </w:p>
    <w:p w14:paraId="52A32C0B" w14:textId="3460FAE5" w:rsidR="00935AB0" w:rsidRDefault="00935AB0" w:rsidP="004250F3">
      <w:pPr>
        <w:pStyle w:val="Heading2"/>
        <w:ind w:firstLine="720"/>
        <w:rPr>
          <w:b w:val="0"/>
          <w:bCs w:val="0"/>
        </w:rPr>
      </w:pPr>
      <w:bookmarkStart w:id="79" w:name="_Toc81046282"/>
      <w:r>
        <w:rPr>
          <w:b w:val="0"/>
          <w:bCs w:val="0"/>
        </w:rPr>
        <w:t>Evidence profile:</w:t>
      </w:r>
      <w:bookmarkEnd w:id="79"/>
    </w:p>
    <w:p w14:paraId="36B3F6D5" w14:textId="77777777" w:rsidR="00801E2D" w:rsidRDefault="00801E2D" w:rsidP="00801E2D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Bibliography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Al-Khafaji A, Elder M, Lebovitz DJ, et al. Protocolized fluid therapy in brain-dead donors: the multicenter randomized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MOnIToR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trial. Intensive Care Med. 2015;41(3):418-426. doi:10.1007/s00134-014-3621-0.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801E2D" w14:paraId="147AEC98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12D09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7C12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BB85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BB643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BCCC1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801E2D" w14:paraId="00DCA4AF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4CF3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BD5EE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C229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7694D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F709C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EF02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ED81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4362C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Q1. Goal directed fluid management in the organ donor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EF454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F2CA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1F2AB" w14:textId="77777777" w:rsidR="00801E2D" w:rsidRDefault="00801E2D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A77684D" w14:textId="77777777" w:rsidR="00801E2D" w:rsidRDefault="00801E2D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1E95E8A" w14:textId="77777777" w:rsidR="00801E2D" w:rsidRDefault="00801E2D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801E2D" w14:paraId="2F35AFF0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68B2B" w14:textId="6572FDE3" w:rsidR="00801E2D" w:rsidRDefault="00571194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  <w:r w:rsidR="00801E2D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Fluid</w:t>
            </w:r>
            <w:r w:rsidR="00801E2D"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management</w:t>
            </w:r>
          </w:p>
        </w:tc>
      </w:tr>
      <w:tr w:rsidR="00801E2D" w14:paraId="7B44773A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B5BD3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705F" w14:textId="10FAEADE" w:rsidR="00801E2D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801E2D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F661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C977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6DF74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73D7C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7770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0923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56/718 (7.8%)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04A86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56/712 (7.9%)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C31B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0.99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(0.69 to 1.42)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C723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24 fewer to 33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6BE0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21E6" w14:textId="77777777" w:rsidR="00801E2D" w:rsidRDefault="00801E2D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</w:tbl>
    <w:p w14:paraId="0C9EEF6C" w14:textId="77777777" w:rsidR="00801E2D" w:rsidRDefault="00801E2D" w:rsidP="00801E2D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4853C5BF" w14:textId="77777777" w:rsidR="00801E2D" w:rsidRDefault="00801E2D" w:rsidP="00801E2D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50D5FD1D" w14:textId="77777777" w:rsidR="00801E2D" w:rsidRDefault="00801E2D" w:rsidP="00801E2D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Cannot blind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LidCo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but outcome assessors blind, however this could lead to more co-interventions in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LiDco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arm. </w:t>
      </w:r>
    </w:p>
    <w:p w14:paraId="3C5C1B60" w14:textId="77777777" w:rsidR="00801E2D" w:rsidRDefault="00801E2D" w:rsidP="00801E2D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Outcome of all transplants, no data on liver only. </w:t>
      </w:r>
    </w:p>
    <w:p w14:paraId="3493038C" w14:textId="77777777" w:rsidR="00801E2D" w:rsidRDefault="00801E2D" w:rsidP="00801E2D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Confidence interval included significant benefit and harm. </w:t>
      </w:r>
    </w:p>
    <w:p w14:paraId="0785E522" w14:textId="128A4813" w:rsidR="00801E2D" w:rsidRDefault="00801E2D">
      <w:pPr>
        <w:rPr>
          <w:rFonts w:eastAsiaTheme="minorEastAsia"/>
          <w:sz w:val="36"/>
          <w:szCs w:val="36"/>
          <w:lang w:val="en"/>
        </w:rPr>
      </w:pPr>
      <w:r>
        <w:rPr>
          <w:b/>
          <w:bCs/>
          <w:lang w:val="en"/>
        </w:rPr>
        <w:br w:type="page"/>
      </w:r>
    </w:p>
    <w:p w14:paraId="5DFBCCE1" w14:textId="00F3CF8D" w:rsidR="00801E2D" w:rsidRDefault="00801DBA" w:rsidP="004250F3">
      <w:pPr>
        <w:pStyle w:val="Heading2"/>
        <w:ind w:firstLine="720"/>
        <w:rPr>
          <w:b w:val="0"/>
          <w:bCs w:val="0"/>
          <w:lang w:val="en"/>
        </w:rPr>
      </w:pPr>
      <w:bookmarkStart w:id="80" w:name="_Toc81046283"/>
      <w:proofErr w:type="spellStart"/>
      <w:r>
        <w:rPr>
          <w:b w:val="0"/>
          <w:bCs w:val="0"/>
          <w:lang w:val="en"/>
        </w:rPr>
        <w:lastRenderedPageBreak/>
        <w:t>EtD</w:t>
      </w:r>
      <w:proofErr w:type="spellEnd"/>
      <w:r>
        <w:rPr>
          <w:b w:val="0"/>
          <w:bCs w:val="0"/>
          <w:lang w:val="en"/>
        </w:rPr>
        <w:t>: Summary of Judgements</w:t>
      </w:r>
      <w:bookmarkEnd w:id="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92"/>
        <w:gridCol w:w="1584"/>
        <w:gridCol w:w="1584"/>
        <w:gridCol w:w="1436"/>
        <w:gridCol w:w="1497"/>
      </w:tblGrid>
      <w:tr w:rsidR="007308C0" w14:paraId="16AB544C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D98F3" w14:textId="77777777" w:rsidR="007308C0" w:rsidRDefault="007308C0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180E9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7308C0" w14:paraId="37E4D0D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D9F6E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252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08CCF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9EDD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970EE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E42FC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CA64D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488E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1EB4D3C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CE0E2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C25F4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8D20A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E9FA7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F913A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32374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3FAA0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28BAB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5783C8F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0730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67A40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CE3D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D4283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7728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0EBA9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79BA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3AB6A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22F8768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76B0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238A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04AA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D13F4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5A53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DE18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1248C" w14:textId="77777777" w:rsidR="007308C0" w:rsidRDefault="007308C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3E300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308C0" w14:paraId="2CFFD82B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F8E1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38F6D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23193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9A3C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D4B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6B0C0" w14:textId="77777777" w:rsidR="007308C0" w:rsidRDefault="007308C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6CD3" w14:textId="77777777" w:rsidR="007308C0" w:rsidRDefault="007308C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A18A" w14:textId="77777777" w:rsidR="007308C0" w:rsidRDefault="007308C0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7308C0" w14:paraId="442CB61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4A377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FEEC3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7834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4563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B8B5C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4867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5430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74D5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20C5862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37339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7F6CC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C694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5FDC5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5EE2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E8A7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B45BB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EE28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70B3EEE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2F1C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118F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6B23D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9C1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0CE3C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4B043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AB35D" w14:textId="77777777" w:rsidR="007308C0" w:rsidRDefault="007308C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B30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7308C0" w14:paraId="4A39F9C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17C3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C6E94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FC5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F172F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126F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4F42E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869F8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2018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7308C0" w14:paraId="18B1EB2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F546E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C858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09D47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874F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A55D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99517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93E9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2F94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56C0DE6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68F74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A4B0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349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951EE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D43B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29AD3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A5DC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B8B6E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308C0" w14:paraId="5A1531A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7D97" w14:textId="77777777" w:rsidR="007308C0" w:rsidRDefault="007308C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EECD6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A58F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344C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EF6D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7409" w14:textId="77777777" w:rsidR="007308C0" w:rsidRDefault="007308C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35B61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57779" w14:textId="77777777" w:rsidR="007308C0" w:rsidRDefault="007308C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6B34DF14" w14:textId="77777777" w:rsidR="00801E2D" w:rsidRPr="00801E2D" w:rsidRDefault="00801E2D" w:rsidP="004250F3">
      <w:pPr>
        <w:pStyle w:val="Heading2"/>
        <w:ind w:firstLine="720"/>
        <w:rPr>
          <w:b w:val="0"/>
          <w:bCs w:val="0"/>
          <w:lang w:val="en"/>
        </w:rPr>
      </w:pPr>
    </w:p>
    <w:p w14:paraId="6459B833" w14:textId="77777777" w:rsidR="006E3530" w:rsidRPr="003729FF" w:rsidRDefault="006E3530" w:rsidP="00FE25BD">
      <w:pPr>
        <w:pStyle w:val="Heading2"/>
        <w:ind w:firstLine="360"/>
        <w:rPr>
          <w:b w:val="0"/>
          <w:bCs w:val="0"/>
        </w:rPr>
      </w:pPr>
    </w:p>
    <w:p w14:paraId="633140A8" w14:textId="27C5DD98" w:rsidR="00150486" w:rsidRPr="00117510" w:rsidRDefault="00A82447" w:rsidP="00A82447">
      <w:pPr>
        <w:pStyle w:val="Heading1"/>
        <w:ind w:left="360"/>
        <w:rPr>
          <w:b w:val="0"/>
          <w:bCs w:val="0"/>
          <w:sz w:val="36"/>
          <w:szCs w:val="36"/>
        </w:rPr>
      </w:pPr>
      <w:bookmarkStart w:id="81" w:name="_Toc81046284"/>
      <w:r w:rsidRPr="00A82447">
        <w:rPr>
          <w:sz w:val="36"/>
          <w:szCs w:val="36"/>
        </w:rPr>
        <w:lastRenderedPageBreak/>
        <w:t>Supplementary Table 22:</w:t>
      </w:r>
      <w:r>
        <w:rPr>
          <w:b w:val="0"/>
          <w:bCs w:val="0"/>
          <w:sz w:val="36"/>
          <w:szCs w:val="36"/>
        </w:rPr>
        <w:t xml:space="preserve"> </w:t>
      </w:r>
      <w:r w:rsidR="00117510" w:rsidRPr="00117510">
        <w:rPr>
          <w:b w:val="0"/>
          <w:bCs w:val="0"/>
          <w:sz w:val="36"/>
          <w:szCs w:val="36"/>
        </w:rPr>
        <w:t>In critically ill patients with</w:t>
      </w:r>
      <w:r>
        <w:rPr>
          <w:b w:val="0"/>
          <w:bCs w:val="0"/>
          <w:sz w:val="36"/>
          <w:szCs w:val="36"/>
        </w:rPr>
        <w:t xml:space="preserve"> </w:t>
      </w:r>
      <w:r w:rsidR="00117510" w:rsidRPr="00117510">
        <w:rPr>
          <w:b w:val="0"/>
          <w:bCs w:val="0"/>
          <w:sz w:val="36"/>
          <w:szCs w:val="36"/>
        </w:rPr>
        <w:t>acute or acute on chronic liver failure, should we recommend the use</w:t>
      </w:r>
      <w:r>
        <w:rPr>
          <w:b w:val="0"/>
          <w:bCs w:val="0"/>
          <w:sz w:val="36"/>
          <w:szCs w:val="36"/>
        </w:rPr>
        <w:t xml:space="preserve"> </w:t>
      </w:r>
      <w:r w:rsidR="00117510" w:rsidRPr="00117510">
        <w:rPr>
          <w:b w:val="0"/>
          <w:bCs w:val="0"/>
          <w:sz w:val="36"/>
          <w:szCs w:val="36"/>
        </w:rPr>
        <w:t>of extracorporeal liver support</w:t>
      </w:r>
      <w:r w:rsidR="00117510">
        <w:rPr>
          <w:b w:val="0"/>
          <w:bCs w:val="0"/>
          <w:sz w:val="36"/>
          <w:szCs w:val="36"/>
        </w:rPr>
        <w:t>?</w:t>
      </w:r>
      <w:bookmarkEnd w:id="81"/>
    </w:p>
    <w:p w14:paraId="195F9BAC" w14:textId="5D8F8AA3" w:rsidR="00117510" w:rsidRPr="00117510" w:rsidRDefault="00117510" w:rsidP="00117510">
      <w:pPr>
        <w:pStyle w:val="Heading2"/>
        <w:ind w:firstLine="720"/>
        <w:rPr>
          <w:b w:val="0"/>
          <w:bCs w:val="0"/>
        </w:rPr>
      </w:pPr>
      <w:bookmarkStart w:id="82" w:name="_Toc81046285"/>
      <w:r>
        <w:rPr>
          <w:b w:val="0"/>
          <w:bCs w:val="0"/>
        </w:rPr>
        <w:t>Evidence profile:</w:t>
      </w:r>
      <w:bookmarkEnd w:id="82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2E251A" w14:paraId="24AEC629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4B1E4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9272F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1081F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16320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C8F8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2E251A" w14:paraId="603883D3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D43B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EC442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BF63C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248F8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61E99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9884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7DDFE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0B2C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Artifical</w:t>
            </w:r>
            <w:proofErr w:type="spellEnd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 xml:space="preserve"> and Bioartificial Liver Support Systems for Liver Failure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9623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D9FED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CE718" w14:textId="77777777" w:rsidR="002E251A" w:rsidRDefault="002E251A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B6A4CB2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80D45B8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2E251A" w14:paraId="1A185950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629A3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</w:t>
            </w:r>
          </w:p>
        </w:tc>
      </w:tr>
      <w:tr w:rsidR="002E251A" w14:paraId="41AB0499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718B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2FB2" w14:textId="6F6824EC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EAC3C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5B4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498B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BFB5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2A7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FB6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337/901 (37.4%)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D65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403/877 (46.0%)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7AB3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0.84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(0.74 to 0.96)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0395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74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119 fewer to 18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5A39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B20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1111D03E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C28B0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Hepatic Encephalopathy</w:t>
            </w:r>
          </w:p>
        </w:tc>
      </w:tr>
      <w:tr w:rsidR="002E251A" w14:paraId="7AFA1FF8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E880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7204" w14:textId="76111D23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6F3C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2B13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4A2D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78CE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6989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publication bias strongly suspected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FA85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70/213 (32.9%)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2A63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116/204 (56.9%)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8D62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(0.60 to 0.84)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B6A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165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227 fewer to 91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FEF0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B3C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4717CB41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96F18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Hypotension</w:t>
            </w:r>
          </w:p>
        </w:tc>
      </w:tr>
      <w:tr w:rsidR="002E251A" w14:paraId="0B79BD51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46C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ACD8" w14:textId="6BFB3CFA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9EE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BF15C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7252C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DF2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2B0A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26E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72/365 (19.7%)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27C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50/383 (13.1%)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3FE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1.46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(0.98 to 2.20)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903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60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3 fewer to 157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CD3B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2FAB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07B60280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076AF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Bleeding</w:t>
            </w:r>
          </w:p>
        </w:tc>
      </w:tr>
      <w:tr w:rsidR="002E251A" w14:paraId="613FD832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A3B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6AA2D" w14:textId="71D16387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30F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2BC3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C4CB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2F0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38AF0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5F4E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120/507 (23.7%)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01F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99/524 (18.9%)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5DFA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1.21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(0.88 to 1.66)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47F5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40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23 fewer to 125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2506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72E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1D447A96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55D7CB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Thrombocytopenia</w:t>
            </w:r>
          </w:p>
        </w:tc>
      </w:tr>
      <w:tr w:rsidR="002E251A" w14:paraId="53F04F07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F9F4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EA8B5" w14:textId="0CAA6CEF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B04E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7703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8388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8C4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97BA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98E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107/284 (37.7%)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8B5D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68/280 (24.3%)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4CA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1.62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(1.00 to 2.64)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E475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151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0 fewer to 398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39AD0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FEF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43192D17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49EB4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Subgroup: ALF Vs ACLF - Acute Liver Failure</w:t>
            </w:r>
          </w:p>
        </w:tc>
      </w:tr>
      <w:tr w:rsidR="002E251A" w14:paraId="5D54B2FD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3B30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908E9" w14:textId="0FDE17CE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B0E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7B1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EDC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F5F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A6B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B1F4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124/346 (35.8%)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E97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147/330 (44.5%)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8720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(0.71 to 1.07)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BD47C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58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129 fewer to 31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34D4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4110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270832CB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638C40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Subgroup: ALF Vs ACLF - Acute on Chronic Liver Failure</w:t>
            </w:r>
          </w:p>
        </w:tc>
      </w:tr>
      <w:tr w:rsidR="002E251A" w14:paraId="1B92EC05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14A6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0DF4F" w14:textId="0E04EC00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BDE2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406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C475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A128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6704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F4C4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194/526 (36.9%)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42B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236/514 (45.9%)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F8CB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(0.66 to 0.93)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578D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101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156 fewer to 32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67FBC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1C07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252A8DCD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754D7C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Mortality Subgroup: Artificial Vs </w:t>
            </w:r>
            <w:proofErr w:type="spellStart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BioArtificial</w:t>
            </w:r>
            <w:proofErr w:type="spellEnd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- Artificial</w:t>
            </w:r>
          </w:p>
        </w:tc>
      </w:tr>
      <w:tr w:rsidR="002E251A" w14:paraId="663C4AE2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EBFC5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E1A7" w14:textId="106A3681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08B8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74E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3EC2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8AE7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A4B4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684D0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229/630 (36.3%)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1E4DF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281/616 (45.6%)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1986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(0.71 to 0.97)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E13B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78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132 fewer to 14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6BB2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B98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E251A" w14:paraId="6CFA2E4B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11B930" w14:textId="77777777" w:rsidR="002E251A" w:rsidRDefault="002E251A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Mortality Subgroup: Artificial Vs </w:t>
            </w:r>
            <w:proofErr w:type="spellStart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BioArtificial</w:t>
            </w:r>
            <w:proofErr w:type="spellEnd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 xml:space="preserve"> - </w:t>
            </w:r>
            <w:proofErr w:type="spellStart"/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BioArtificial</w:t>
            </w:r>
            <w:proofErr w:type="spellEnd"/>
          </w:p>
        </w:tc>
      </w:tr>
      <w:tr w:rsidR="002E251A" w14:paraId="4908CA87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ED48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B2A03" w14:textId="47789024" w:rsidR="002E251A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E251A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8411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44E3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819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D88D9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7C480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29E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89/242 (36.8%)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68718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102/228 (44.7%)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6714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0.77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(0.54 to 1.09)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44F6B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103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206 fewer to 40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9E1A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92A4E" w14:textId="77777777" w:rsidR="002E251A" w:rsidRDefault="002E251A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68FFFB9C" w14:textId="77777777" w:rsidR="002E251A" w:rsidRPr="00117510" w:rsidRDefault="002E251A" w:rsidP="002E251A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117510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3F647C18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did not downgrade for unblinding of intervention as it is not possible.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However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the outcomes are objective. </w:t>
      </w:r>
    </w:p>
    <w:p w14:paraId="0CF97831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for imprecision by 1 point as Trial Sequential Analysis (TSA) estimates yielded difference point estimate and a wider confidence interval; (RR .84, 95% CI .72-.97) and 95.4 %% of required information size (RIS) achieved. </w:t>
      </w:r>
    </w:p>
    <w:p w14:paraId="5984B09D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for imprecision by 1 point as Trial Sequential Analysis (TSA) estimates yielded difference point estimate and a wider confidence interval; 0.68 (95% CI, 0.44, 1.05) and only 35% of RIS achieved. </w:t>
      </w:r>
    </w:p>
    <w:p w14:paraId="52785572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Hypotension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in itself is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a surrogate outcome. </w:t>
      </w:r>
    </w:p>
    <w:p w14:paraId="6D72CB28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We downgraded by 1 point for imprecision as confidence interval includes significant benefit and harm (0.98, 2.2). </w:t>
      </w:r>
    </w:p>
    <w:p w14:paraId="67E8A814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f. We downgraded by 1 point for imprecision as confidence interval includes significant benefit and harm (0.88, 1.66). </w:t>
      </w:r>
    </w:p>
    <w:p w14:paraId="6384EC7E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g. Significant heterogeneity detected (i2 = 62%) </w:t>
      </w:r>
    </w:p>
    <w:p w14:paraId="7D7186D2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h. We downgraded by 1 point for imprecision as confidence interval includes significant benefit and harm (0.7, 1.09). </w:t>
      </w:r>
    </w:p>
    <w:p w14:paraId="074E1975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i. We downgraded by 1 point for imprecision as confidence interval includes significant benefit and harm (0.79, 1.10). </w:t>
      </w:r>
    </w:p>
    <w:p w14:paraId="5A335806" w14:textId="77777777" w:rsidR="002E251A" w:rsidRDefault="002E251A" w:rsidP="002E251A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j. We downgraded by 1 point for imprecision as confidence interval includes significant benefit and harm (0.54, 1.09). </w:t>
      </w:r>
    </w:p>
    <w:p w14:paraId="091A2F03" w14:textId="4C8A473D" w:rsidR="00117510" w:rsidRDefault="00117510" w:rsidP="00117510">
      <w:pPr>
        <w:pStyle w:val="Heading2"/>
        <w:ind w:firstLine="720"/>
        <w:rPr>
          <w:b w:val="0"/>
          <w:bCs w:val="0"/>
          <w:lang w:val="en"/>
        </w:rPr>
      </w:pPr>
      <w:bookmarkStart w:id="83" w:name="_Toc81046286"/>
      <w:proofErr w:type="spellStart"/>
      <w:r>
        <w:rPr>
          <w:b w:val="0"/>
          <w:bCs w:val="0"/>
          <w:lang w:val="en"/>
        </w:rPr>
        <w:lastRenderedPageBreak/>
        <w:t>EtD</w:t>
      </w:r>
      <w:proofErr w:type="spellEnd"/>
      <w:r>
        <w:rPr>
          <w:b w:val="0"/>
          <w:bCs w:val="0"/>
          <w:lang w:val="en"/>
        </w:rPr>
        <w:t>: Summary of Judgements</w:t>
      </w:r>
      <w:bookmarkEnd w:id="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7074F0" w14:paraId="52419D84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E7B4" w14:textId="77777777" w:rsidR="007074F0" w:rsidRDefault="007074F0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CC86C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7074F0" w14:paraId="37B4DDD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4B954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6A65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7C40D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F0F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80E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A44AE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9943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8B78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37AE6658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D60E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3931A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F393D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3CF7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278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4654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EC7B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101C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5BED7F7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90E38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3426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81F65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50B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9587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38F9E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977B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8C3B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7384E861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09FE6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30AF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808A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02F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B1007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297A9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1144D" w14:textId="77777777" w:rsidR="007074F0" w:rsidRDefault="007074F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482A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074F0" w14:paraId="2A99C907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3B56B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9E2A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7985B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CD8DD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6F2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CEEFA" w14:textId="77777777" w:rsidR="007074F0" w:rsidRDefault="007074F0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8D56C" w14:textId="77777777" w:rsidR="007074F0" w:rsidRDefault="007074F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05997" w14:textId="77777777" w:rsidR="007074F0" w:rsidRDefault="007074F0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7074F0" w14:paraId="688BA57B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1DCD8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2395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F7808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9D4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91FD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28CE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16E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3A6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4F3C5A8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83E64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72F2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C87FB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96865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6DE14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29AFB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0506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8276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62E794B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AE602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6AE32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59B58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53718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491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F79B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1B466" w14:textId="77777777" w:rsidR="007074F0" w:rsidRDefault="007074F0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284A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7074F0" w14:paraId="3D78635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21EF4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A5FFE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1559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D2BD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6BFF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FA58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CE4A9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CF3F8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7074F0" w14:paraId="590AA04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89A56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5ADE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C8C5F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E71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0BC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3BF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4904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20EB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4972476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8C13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459B1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1BC4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00B77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A5C0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7A891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A992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1EB72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7074F0" w14:paraId="0E96E78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B5C8E" w14:textId="77777777" w:rsidR="007074F0" w:rsidRDefault="007074F0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A930B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F693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B1642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A5EF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7B85C" w14:textId="77777777" w:rsidR="007074F0" w:rsidRDefault="007074F0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8890C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E7336" w14:textId="77777777" w:rsidR="007074F0" w:rsidRDefault="007074F0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6299F834" w14:textId="77777777" w:rsidR="006743E7" w:rsidRDefault="006743E7" w:rsidP="006743E7">
      <w:pPr>
        <w:pStyle w:val="Heading1"/>
      </w:pPr>
    </w:p>
    <w:p w14:paraId="2D0879C0" w14:textId="55DF30C0" w:rsidR="00825759" w:rsidRPr="006743E7" w:rsidRDefault="00A82447" w:rsidP="006743E7">
      <w:pPr>
        <w:pStyle w:val="Heading1"/>
        <w:ind w:left="360"/>
        <w:rPr>
          <w:rFonts w:eastAsia="Times New Roman"/>
          <w:b w:val="0"/>
          <w:bCs w:val="0"/>
          <w:sz w:val="36"/>
          <w:szCs w:val="36"/>
        </w:rPr>
      </w:pPr>
      <w:bookmarkStart w:id="84" w:name="_Toc81046287"/>
      <w:r w:rsidRPr="00A82447">
        <w:rPr>
          <w:sz w:val="36"/>
          <w:szCs w:val="36"/>
        </w:rPr>
        <w:lastRenderedPageBreak/>
        <w:t>Supplementary Table 23:</w:t>
      </w:r>
      <w:r w:rsidR="006743E7" w:rsidRPr="006743E7">
        <w:rPr>
          <w:b w:val="0"/>
          <w:bCs w:val="0"/>
        </w:rPr>
        <w:t xml:space="preserve"> </w:t>
      </w:r>
      <w:r w:rsidR="00D829EE" w:rsidRPr="006743E7">
        <w:rPr>
          <w:b w:val="0"/>
          <w:bCs w:val="0"/>
          <w:sz w:val="36"/>
          <w:szCs w:val="36"/>
        </w:rPr>
        <w:t>In liver transplant recipients should we recommend the use of balanced crystalloid solutions</w:t>
      </w:r>
      <w:r w:rsidR="006743E7" w:rsidRPr="006743E7">
        <w:rPr>
          <w:b w:val="0"/>
          <w:bCs w:val="0"/>
          <w:sz w:val="36"/>
          <w:szCs w:val="36"/>
        </w:rPr>
        <w:t xml:space="preserve"> </w:t>
      </w:r>
      <w:r w:rsidR="00D829EE" w:rsidRPr="006743E7">
        <w:rPr>
          <w:b w:val="0"/>
          <w:bCs w:val="0"/>
          <w:sz w:val="36"/>
          <w:szCs w:val="36"/>
        </w:rPr>
        <w:t>perioperatively</w:t>
      </w:r>
      <w:r w:rsidR="006743E7" w:rsidRPr="006743E7">
        <w:rPr>
          <w:b w:val="0"/>
          <w:bCs w:val="0"/>
          <w:sz w:val="36"/>
          <w:szCs w:val="36"/>
        </w:rPr>
        <w:t>?</w:t>
      </w:r>
      <w:bookmarkEnd w:id="84"/>
    </w:p>
    <w:p w14:paraId="79E6AEBD" w14:textId="77777777" w:rsidR="00825759" w:rsidRPr="00117510" w:rsidRDefault="00825759" w:rsidP="00825759">
      <w:pPr>
        <w:pStyle w:val="Heading2"/>
        <w:ind w:firstLine="720"/>
        <w:rPr>
          <w:b w:val="0"/>
          <w:bCs w:val="0"/>
        </w:rPr>
      </w:pPr>
      <w:bookmarkStart w:id="85" w:name="_Toc81046288"/>
      <w:r>
        <w:rPr>
          <w:b w:val="0"/>
          <w:bCs w:val="0"/>
        </w:rPr>
        <w:t>Evidence profile:</w:t>
      </w:r>
      <w:bookmarkEnd w:id="85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6"/>
        <w:gridCol w:w="775"/>
        <w:gridCol w:w="904"/>
        <w:gridCol w:w="904"/>
        <w:gridCol w:w="905"/>
        <w:gridCol w:w="905"/>
        <w:gridCol w:w="1422"/>
        <w:gridCol w:w="1039"/>
        <w:gridCol w:w="1034"/>
        <w:gridCol w:w="1034"/>
        <w:gridCol w:w="776"/>
        <w:gridCol w:w="1293"/>
        <w:gridCol w:w="1293"/>
      </w:tblGrid>
      <w:tr w:rsidR="002F391B" w14:paraId="3EA80F4A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EE92D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41F37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E5FD7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F934C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29C6E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2F391B" w14:paraId="3934651F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4FDD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C426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CD11A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B07B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36F2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9E112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2C74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51D5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 xml:space="preserve">Q7. </w:t>
            </w:r>
            <w:proofErr w:type="spellStart"/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Normorchloremic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A1D3D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Hyperchloremic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843A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8175" w14:textId="77777777" w:rsidR="002F391B" w:rsidRDefault="002F391B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F1C3DEB" w14:textId="77777777" w:rsidR="002F391B" w:rsidRDefault="002F391B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9804719" w14:textId="77777777" w:rsidR="002F391B" w:rsidRDefault="002F391B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2F391B" w14:paraId="7B36DB6B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182457" w14:textId="77777777" w:rsidR="002F391B" w:rsidRDefault="002F391B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Cochrane Review 2017</w:t>
            </w:r>
          </w:p>
        </w:tc>
      </w:tr>
      <w:tr w:rsidR="002F391B" w14:paraId="22977C4E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9275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B4C46" w14:textId="0E98F9DC" w:rsidR="002F391B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F391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F4FF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8A3C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7AD5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151F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F14A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78AE7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4/136 (2.9%)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AA05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2/131 (1.5%)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F3D15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1.85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(0.37 to 9.33)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74279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13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10 fewer to 111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C864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D7327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F391B" w14:paraId="19B13CA3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888DB6" w14:textId="77777777" w:rsidR="002F391B" w:rsidRDefault="002F391B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Rochwerg 2014 Meta-analysis</w:t>
            </w:r>
          </w:p>
        </w:tc>
      </w:tr>
      <w:tr w:rsidR="002F391B" w14:paraId="2F51C5B1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FF190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EB91" w14:textId="587C6CB3" w:rsidR="002F391B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F391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3F3BD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A803D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7130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10DC8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BF9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41F1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91058" w14:textId="77777777" w:rsidR="002F391B" w:rsidRDefault="002F391B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DC9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0.78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(0.58 to 1.05)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19C3E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 fewer to 1 fewer)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3B04B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F08CE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2F391B" w14:paraId="4E7EC3B1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9DEA1" w14:textId="77777777" w:rsidR="002F391B" w:rsidRDefault="002F391B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Adjusted - Semler (NEJM) (follow up: 30 days)</w:t>
            </w:r>
          </w:p>
        </w:tc>
      </w:tr>
      <w:tr w:rsidR="002F391B" w14:paraId="01BB7A60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64B38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08F18" w14:textId="0FDAA831" w:rsidR="002F391B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2F391B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46FC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62562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519C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A1CBE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D62C3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2C674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65/635 (10.2%)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3465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70/629 (11.1%)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AE1E2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0.82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(0.60 to 1.11)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850C1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20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45 fewer to 12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EB1B0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381E9" w14:textId="77777777" w:rsidR="002F391B" w:rsidRDefault="002F391B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444EF84F" w14:textId="77777777" w:rsidR="002F391B" w:rsidRPr="00AE49A6" w:rsidRDefault="002F391B" w:rsidP="002F391B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AE49A6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2498D02F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Population is general medical and surgical ICU.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Also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not peri-operative use or liver transplant. </w:t>
      </w:r>
    </w:p>
    <w:p w14:paraId="15775A9E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All studies unclear risk of bias. </w:t>
      </w:r>
    </w:p>
    <w:p w14:paraId="1EDC1413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General surgical population and none included liver transplant. </w:t>
      </w:r>
    </w:p>
    <w:p w14:paraId="7BFAEAF9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Odds ratio included significant harm and benefit and very wide confidence interval. OR 1.85, 95% CI 0.37 to 9.33 </w:t>
      </w:r>
    </w:p>
    <w:p w14:paraId="64155CFF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Population is critically ill septic patients and not liver transplant. </w:t>
      </w:r>
    </w:p>
    <w:p w14:paraId="229D9D4C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f. We downgraded 1 point for imprecision as 95% confidence interval included significant benefit and harm. OR 0.78 (0.58–1.05). </w:t>
      </w:r>
    </w:p>
    <w:p w14:paraId="13A82D5A" w14:textId="77777777" w:rsidR="002F391B" w:rsidRDefault="002F391B" w:rsidP="002F391B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g. Confidence interval includes significant benefit and harm. 0.6-1.11 </w:t>
      </w:r>
    </w:p>
    <w:p w14:paraId="27B8BB56" w14:textId="6E4C9353" w:rsidR="009A0F4D" w:rsidRDefault="009A0F4D">
      <w:pPr>
        <w:rPr>
          <w:rFonts w:eastAsiaTheme="minorEastAsia"/>
          <w:b/>
          <w:bCs/>
          <w:kern w:val="36"/>
          <w:sz w:val="48"/>
          <w:szCs w:val="48"/>
        </w:rPr>
      </w:pPr>
      <w:r>
        <w:br w:type="page"/>
      </w:r>
    </w:p>
    <w:p w14:paraId="063D56D0" w14:textId="77777777" w:rsidR="009A0F4D" w:rsidRDefault="009A0F4D" w:rsidP="009A0F4D">
      <w:pPr>
        <w:pStyle w:val="Heading2"/>
        <w:ind w:firstLine="720"/>
        <w:rPr>
          <w:b w:val="0"/>
          <w:bCs w:val="0"/>
          <w:lang w:val="en"/>
        </w:rPr>
      </w:pPr>
      <w:bookmarkStart w:id="86" w:name="_Toc81046289"/>
      <w:proofErr w:type="spellStart"/>
      <w:r>
        <w:rPr>
          <w:b w:val="0"/>
          <w:bCs w:val="0"/>
          <w:lang w:val="en"/>
        </w:rPr>
        <w:lastRenderedPageBreak/>
        <w:t>EtD</w:t>
      </w:r>
      <w:proofErr w:type="spellEnd"/>
      <w:r>
        <w:rPr>
          <w:b w:val="0"/>
          <w:bCs w:val="0"/>
          <w:lang w:val="en"/>
        </w:rPr>
        <w:t>: Summary of Judgements</w:t>
      </w:r>
      <w:bookmarkEnd w:id="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68"/>
        <w:gridCol w:w="1568"/>
        <w:gridCol w:w="1583"/>
        <w:gridCol w:w="1591"/>
        <w:gridCol w:w="1591"/>
        <w:gridCol w:w="1434"/>
        <w:gridCol w:w="1496"/>
      </w:tblGrid>
      <w:tr w:rsidR="00B521FE" w14:paraId="79D50EF7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816B9" w14:textId="77777777" w:rsidR="00B521FE" w:rsidRDefault="00B521FE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CA14E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B521FE" w14:paraId="7417E76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C0D91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16CF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EDC6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97778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8DE3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71A6" w14:textId="77777777" w:rsidR="00B521FE" w:rsidRDefault="00B521FE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BC9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55A5A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7F0FCD6F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BA9A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491C4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8F4A8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E8C7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EF33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4695B" w14:textId="77777777" w:rsidR="00B521FE" w:rsidRDefault="00B521FE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A97A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7F7F2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26A3AB6C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92951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C3F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5D09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14C7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3516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76302" w14:textId="77777777" w:rsidR="00B521FE" w:rsidRDefault="00B521FE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E31A5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72B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584D059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40DC5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13FF9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FDB3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C4A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7D615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CD2CA" w14:textId="77777777" w:rsidR="00B521FE" w:rsidRDefault="00B521FE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F4182" w14:textId="77777777" w:rsidR="00B521FE" w:rsidRDefault="00B521FE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05ED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B521FE" w14:paraId="760BD982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BC640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43AB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B65D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9CCF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864D7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1486C" w14:textId="77777777" w:rsidR="00B521FE" w:rsidRDefault="00B521FE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398A" w14:textId="77777777" w:rsidR="00B521FE" w:rsidRDefault="00B521FE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048F5" w14:textId="77777777" w:rsidR="00B521FE" w:rsidRDefault="00B521FE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B521FE" w14:paraId="68A4A82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44FD4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5EB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A79F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A605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BCFC2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DF2F5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E84A9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4113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57E7590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6C62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1B66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8BB8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2DB9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E660D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DDDC8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326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415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14E4614D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4504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A998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F7E52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DD9D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127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2925C" w14:textId="77777777" w:rsidR="00B521FE" w:rsidRDefault="00B521FE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578F6" w14:textId="77777777" w:rsidR="00B521FE" w:rsidRDefault="00B521FE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E4F49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B521FE" w14:paraId="5F406BC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58487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9FE0D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43A76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39B27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422A7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22154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8A5A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97BD4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B521FE" w14:paraId="72B4DDE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288C7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626F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0AD9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F482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ED329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79614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529F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90656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327FE1FE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6D10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1D4C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BD710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670D5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640F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274A3" w14:textId="77777777" w:rsidR="00B521FE" w:rsidRDefault="00B521FE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134E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6874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B521FE" w14:paraId="3EB8476B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DA024" w14:textId="77777777" w:rsidR="00B521FE" w:rsidRDefault="00B521FE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813B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BB3E3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E442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74D1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B62A5" w14:textId="77777777" w:rsidR="00B521FE" w:rsidRDefault="00B521FE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4435C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8FE14" w14:textId="77777777" w:rsidR="00B521FE" w:rsidRDefault="00B521FE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527A35A3" w14:textId="772B3184" w:rsidR="006743E7" w:rsidRDefault="006743E7">
      <w:pPr>
        <w:rPr>
          <w:rFonts w:eastAsiaTheme="minorEastAsia"/>
          <w:b/>
          <w:bCs/>
          <w:kern w:val="36"/>
          <w:sz w:val="48"/>
          <w:szCs w:val="48"/>
        </w:rPr>
      </w:pPr>
    </w:p>
    <w:p w14:paraId="4F1788DE" w14:textId="54EA867D" w:rsidR="00076582" w:rsidRDefault="00076582">
      <w:pPr>
        <w:rPr>
          <w:rFonts w:eastAsiaTheme="minorEastAsia"/>
          <w:b/>
          <w:bCs/>
          <w:kern w:val="36"/>
          <w:sz w:val="48"/>
          <w:szCs w:val="48"/>
        </w:rPr>
      </w:pPr>
    </w:p>
    <w:p w14:paraId="1882151C" w14:textId="77777777" w:rsidR="00D81F25" w:rsidRDefault="00D81F25" w:rsidP="00D81F25"/>
    <w:p w14:paraId="11110844" w14:textId="4D54C3FA" w:rsidR="00D81F25" w:rsidRPr="00E609B3" w:rsidRDefault="00A82447" w:rsidP="00A82447">
      <w:pPr>
        <w:pStyle w:val="Heading1"/>
        <w:ind w:left="450"/>
        <w:rPr>
          <w:b w:val="0"/>
          <w:bCs w:val="0"/>
          <w:sz w:val="36"/>
          <w:szCs w:val="36"/>
        </w:rPr>
      </w:pPr>
      <w:bookmarkStart w:id="87" w:name="_Toc81046290"/>
      <w:r w:rsidRPr="00A82447">
        <w:rPr>
          <w:sz w:val="36"/>
          <w:szCs w:val="36"/>
        </w:rPr>
        <w:lastRenderedPageBreak/>
        <w:t>Supplementary Table 24</w:t>
      </w:r>
      <w:r>
        <w:rPr>
          <w:b w:val="0"/>
          <w:bCs w:val="0"/>
          <w:sz w:val="36"/>
          <w:szCs w:val="36"/>
        </w:rPr>
        <w:t xml:space="preserve">: </w:t>
      </w:r>
      <w:r w:rsidR="00D81F25" w:rsidRPr="00E609B3">
        <w:rPr>
          <w:b w:val="0"/>
          <w:bCs w:val="0"/>
          <w:sz w:val="36"/>
          <w:szCs w:val="36"/>
        </w:rPr>
        <w:t>In liver transplant recipients, should we recommend the use</w:t>
      </w:r>
      <w:r>
        <w:rPr>
          <w:b w:val="0"/>
          <w:bCs w:val="0"/>
          <w:sz w:val="36"/>
          <w:szCs w:val="36"/>
        </w:rPr>
        <w:t xml:space="preserve"> </w:t>
      </w:r>
      <w:r w:rsidR="00D81F25" w:rsidRPr="00E609B3">
        <w:rPr>
          <w:b w:val="0"/>
          <w:bCs w:val="0"/>
          <w:sz w:val="36"/>
          <w:szCs w:val="36"/>
        </w:rPr>
        <w:t>of albumin in the intraoperative period?</w:t>
      </w:r>
      <w:bookmarkEnd w:id="87"/>
    </w:p>
    <w:p w14:paraId="44363B15" w14:textId="60E63711" w:rsidR="00076582" w:rsidRPr="00E609B3" w:rsidRDefault="00E609B3" w:rsidP="00E609B3">
      <w:pPr>
        <w:pStyle w:val="Heading2"/>
        <w:ind w:firstLine="720"/>
        <w:rPr>
          <w:b w:val="0"/>
          <w:bCs w:val="0"/>
        </w:rPr>
      </w:pPr>
      <w:bookmarkStart w:id="88" w:name="_Toc81046291"/>
      <w:r>
        <w:rPr>
          <w:b w:val="0"/>
          <w:bCs w:val="0"/>
        </w:rPr>
        <w:t>Evidence profile:</w:t>
      </w:r>
      <w:bookmarkEnd w:id="88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8"/>
        <w:gridCol w:w="776"/>
        <w:gridCol w:w="905"/>
        <w:gridCol w:w="905"/>
        <w:gridCol w:w="905"/>
        <w:gridCol w:w="905"/>
        <w:gridCol w:w="1422"/>
        <w:gridCol w:w="1034"/>
        <w:gridCol w:w="1034"/>
        <w:gridCol w:w="1034"/>
        <w:gridCol w:w="776"/>
        <w:gridCol w:w="1293"/>
        <w:gridCol w:w="1293"/>
      </w:tblGrid>
      <w:tr w:rsidR="00EF0E41" w14:paraId="03A9B33C" w14:textId="77777777" w:rsidTr="00891E3F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88EC5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CB4B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8F123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78CFA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34AD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EF0E41" w14:paraId="1E806C07" w14:textId="77777777" w:rsidTr="00891E3F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DA4DE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AA898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2C827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56074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20547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450C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29614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46A5C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Q8. Colloids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1373E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crystalloids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12DF8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8B64" w14:textId="77777777" w:rsidR="00EF0E41" w:rsidRDefault="00EF0E41" w:rsidP="00891E3F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7093E63" w14:textId="77777777" w:rsidR="00EF0E41" w:rsidRDefault="00EF0E41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8AB4B9C" w14:textId="77777777" w:rsidR="00EF0E41" w:rsidRDefault="00EF0E41" w:rsidP="00891E3F">
            <w:pP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EF0E41" w14:paraId="50A43769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CFF8A" w14:textId="77777777" w:rsidR="00EF0E41" w:rsidRDefault="00EF0E41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(tetrastarch, pentastarch, dextran and gelatin)</w:t>
            </w:r>
          </w:p>
        </w:tc>
      </w:tr>
      <w:tr w:rsidR="00EF0E41" w14:paraId="01332EB2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E8EA9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C93A" w14:textId="142E1A01" w:rsidR="00EF0E41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F0E4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B9C1F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13A3E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3FBFE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2433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4AC25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CC569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1874/8037 (23.3%)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08F0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2070/8610 (24.0%)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B715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RR 0.97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(0.92 to 1.02)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15693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19 fewer to 5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3D36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02B8B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EF0E41" w14:paraId="59DF961E" w14:textId="77777777" w:rsidTr="00891E3F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302CF" w14:textId="77777777" w:rsidR="00EF0E41" w:rsidRDefault="00EF0E41" w:rsidP="00891E3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Mortality - Albumin</w:t>
            </w:r>
          </w:p>
        </w:tc>
      </w:tr>
      <w:tr w:rsidR="00EF0E41" w14:paraId="5DD7E242" w14:textId="77777777" w:rsidTr="00891E3F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ED6D9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322E" w14:textId="5946F610" w:rsidR="00EF0E41" w:rsidRDefault="00571194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randomized</w:t>
            </w:r>
            <w:r w:rsidR="00EF0E41"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BF32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8247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E8EF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0A0A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0D14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A43D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190/610 (31.1%)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5882E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220/619 (35.5%)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4C9D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0.81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(0.64 to 1.03)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5FF33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47 fewer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95 fewer to 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C0B09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B5D" w14:textId="77777777" w:rsidR="00EF0E41" w:rsidRDefault="00EF0E41" w:rsidP="00891E3F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055DAA7C" w14:textId="77777777" w:rsidR="00EF0E41" w:rsidRPr="00EF0E41" w:rsidRDefault="00EF0E41" w:rsidP="00EF0E41">
      <w:pPr>
        <w:pStyle w:val="Heading4"/>
        <w:spacing w:line="140" w:lineRule="atLeast"/>
        <w:rPr>
          <w:rFonts w:ascii="Arial Narrow" w:eastAsia="Times New Roman" w:hAnsi="Arial Narrow"/>
          <w:color w:val="000000"/>
          <w:sz w:val="20"/>
          <w:szCs w:val="20"/>
          <w:lang w:val="en"/>
        </w:rPr>
      </w:pPr>
      <w:r w:rsidRPr="00EF0E41">
        <w:rPr>
          <w:rFonts w:ascii="Arial Narrow" w:eastAsia="Times New Roman" w:hAnsi="Arial Narrow"/>
          <w:color w:val="000000"/>
          <w:sz w:val="20"/>
          <w:szCs w:val="20"/>
          <w:lang w:val="en"/>
        </w:rPr>
        <w:t>Explanations</w:t>
      </w:r>
    </w:p>
    <w:p w14:paraId="7561FEE8" w14:textId="77777777" w:rsidR="00EF0E41" w:rsidRDefault="00EF0E41" w:rsidP="00EF0E4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Based on GRADE recommendations, 18 studies (31 per cent) had no limitation, 16 (27 per cent) had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seri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-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ous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limitations and 25 (42 per cent) had very severe limitations. </w:t>
      </w:r>
    </w:p>
    <w:p w14:paraId="4B7CFC66" w14:textId="77777777" w:rsidR="00EF0E41" w:rsidRDefault="00EF0E41" w:rsidP="00EF0E4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Sixteen of these trials were judged as GRADE ‘limited’, based on features such as serious risk of bias, </w:t>
      </w:r>
      <w:proofErr w:type="gramStart"/>
      <w:r>
        <w:rPr>
          <w:rFonts w:ascii="Arial Narrow" w:hAnsi="Arial Narrow"/>
          <w:color w:val="000000"/>
          <w:sz w:val="14"/>
          <w:szCs w:val="14"/>
          <w:lang w:val="en"/>
        </w:rPr>
        <w:t>imprecision</w:t>
      </w:r>
      <w:proofErr w:type="gram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and significant heterogeneity </w:t>
      </w:r>
    </w:p>
    <w:p w14:paraId="14EBA11C" w14:textId="77777777" w:rsidR="00EF0E41" w:rsidRDefault="00EF0E41" w:rsidP="00EF0E4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Population is critically ill, trauma and surgical patients and not specifically liver transplant patients. </w:t>
      </w:r>
    </w:p>
    <w:p w14:paraId="2E9070A9" w14:textId="77777777" w:rsidR="00EF0E41" w:rsidRDefault="00EF0E41" w:rsidP="00EF0E4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Different patient population. </w:t>
      </w:r>
    </w:p>
    <w:p w14:paraId="763ED3CA" w14:textId="77777777" w:rsidR="00EF0E41" w:rsidRDefault="00EF0E41" w:rsidP="00EF0E41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CI lower limit 0.64 </w:t>
      </w:r>
    </w:p>
    <w:p w14:paraId="461EE0C9" w14:textId="6B74EAD0" w:rsidR="00E609B3" w:rsidRDefault="00E609B3">
      <w:pPr>
        <w:rPr>
          <w:rFonts w:eastAsiaTheme="minorEastAsia"/>
          <w:b/>
          <w:bCs/>
          <w:kern w:val="36"/>
          <w:sz w:val="48"/>
          <w:szCs w:val="48"/>
        </w:rPr>
      </w:pPr>
      <w:r>
        <w:br w:type="page"/>
      </w:r>
    </w:p>
    <w:p w14:paraId="4E64C71B" w14:textId="77777777" w:rsidR="00E609B3" w:rsidRDefault="00E609B3" w:rsidP="00E609B3">
      <w:pPr>
        <w:pStyle w:val="Heading2"/>
        <w:ind w:firstLine="720"/>
        <w:rPr>
          <w:b w:val="0"/>
          <w:bCs w:val="0"/>
          <w:lang w:val="en"/>
        </w:rPr>
      </w:pPr>
      <w:bookmarkStart w:id="89" w:name="_Toc81046292"/>
      <w:proofErr w:type="spellStart"/>
      <w:r>
        <w:rPr>
          <w:b w:val="0"/>
          <w:bCs w:val="0"/>
          <w:lang w:val="en"/>
        </w:rPr>
        <w:lastRenderedPageBreak/>
        <w:t>EtD</w:t>
      </w:r>
      <w:proofErr w:type="spellEnd"/>
      <w:r>
        <w:rPr>
          <w:b w:val="0"/>
          <w:bCs w:val="0"/>
          <w:lang w:val="en"/>
        </w:rPr>
        <w:t>: Summary of Judgements</w:t>
      </w:r>
      <w:bookmarkEnd w:id="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68"/>
        <w:gridCol w:w="1569"/>
        <w:gridCol w:w="1584"/>
        <w:gridCol w:w="1592"/>
        <w:gridCol w:w="1584"/>
        <w:gridCol w:w="1436"/>
        <w:gridCol w:w="1497"/>
      </w:tblGrid>
      <w:tr w:rsidR="00825316" w14:paraId="5F6FE1B5" w14:textId="77777777" w:rsidTr="00891E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67354" w14:textId="77777777" w:rsidR="00825316" w:rsidRDefault="00825316" w:rsidP="00891E3F">
            <w:pPr>
              <w:rPr>
                <w:rFonts w:ascii="Calibri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32CF1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825316" w14:paraId="0002250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B385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DDC3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52CB3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B44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0AAB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5E8B6" w14:textId="77777777" w:rsidR="00825316" w:rsidRDefault="00825316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568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C48D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0832E315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2A892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9E9F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8DC3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5F89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E19C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20B85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0ABE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CA47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2AF8DEB0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E5594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C40B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E9317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DC2ED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FBAD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3062C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0963B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043E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57C65643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D883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5D38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0BBB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AED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5765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EA4F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BC3B2" w14:textId="77777777" w:rsidR="00825316" w:rsidRDefault="00825316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F6C3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25316" w14:paraId="1AA719C9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82699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DA8C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FC09E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D325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0C4EA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1D5A" w14:textId="77777777" w:rsidR="00825316" w:rsidRDefault="00825316" w:rsidP="00891E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5BF17" w14:textId="77777777" w:rsidR="00825316" w:rsidRDefault="00825316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0B471" w14:textId="77777777" w:rsidR="00825316" w:rsidRDefault="00825316" w:rsidP="00891E3F">
            <w:pPr>
              <w:jc w:val="center"/>
              <w:rPr>
                <w:sz w:val="20"/>
                <w:szCs w:val="20"/>
              </w:rPr>
            </w:pPr>
          </w:p>
        </w:tc>
      </w:tr>
      <w:tr w:rsidR="00825316" w14:paraId="1C8E42FB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F97B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3A5C5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5859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929BE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34EF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433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6D896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FE343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72EB2C9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4F28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7F4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1C20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C851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9BBD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6DDD9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9AC0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8FBA9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09715976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A0DB8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D31AC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7678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C84C8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ED076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0169C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2D0C" w14:textId="77777777" w:rsidR="00825316" w:rsidRDefault="00825316" w:rsidP="0089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CFF0D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25316" w14:paraId="220CF0BA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1BF22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E6F3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7D9A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B257C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C3C9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8E9A3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D01A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776F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25316" w14:paraId="62CD9666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BCC1C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2456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C9A1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535E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E2B2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9F6CC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DA72F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37CF5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5B5BE326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FA744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097DE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1A62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3E95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A4F0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64C0F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09BD0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5587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825316" w14:paraId="33ED3404" w14:textId="77777777" w:rsidTr="00891E3F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111A" w14:textId="77777777" w:rsidR="00825316" w:rsidRDefault="00825316" w:rsidP="00891E3F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B0CA8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14665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687D4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5A2AA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E14A5" w14:textId="77777777" w:rsidR="00825316" w:rsidRDefault="00825316" w:rsidP="00891E3F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AE351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917C" w14:textId="77777777" w:rsidR="00825316" w:rsidRDefault="00825316" w:rsidP="00891E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7F612F69" w14:textId="77777777" w:rsidR="002E251A" w:rsidRPr="002B44B1" w:rsidRDefault="002E251A" w:rsidP="00E609B3">
      <w:pPr>
        <w:pStyle w:val="Heading1"/>
        <w:tabs>
          <w:tab w:val="left" w:pos="933"/>
        </w:tabs>
      </w:pPr>
    </w:p>
    <w:sectPr w:rsidR="002E251A" w:rsidRPr="002B44B1" w:rsidSect="00BA453B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B3D" w14:textId="77777777" w:rsidR="00024FE3" w:rsidRDefault="00024FE3" w:rsidP="003654C0">
      <w:r>
        <w:separator/>
      </w:r>
    </w:p>
  </w:endnote>
  <w:endnote w:type="continuationSeparator" w:id="0">
    <w:p w14:paraId="29457580" w14:textId="77777777" w:rsidR="00024FE3" w:rsidRDefault="00024FE3" w:rsidP="003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95F" w14:textId="1BAAECB6" w:rsidR="003654C0" w:rsidRPr="003654C0" w:rsidRDefault="003654C0" w:rsidP="003654C0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71194">
      <w:rPr>
        <w:noProof/>
      </w:rPr>
      <w:t>72</w:t>
    </w:r>
    <w:r>
      <w:fldChar w:fldCharType="end"/>
    </w:r>
    <w:r>
      <w:t xml:space="preserve"> of </w:t>
    </w:r>
    <w:fldSimple w:instr=" NUMPAGES  \* MERGEFORMAT ">
      <w:r w:rsidR="00571194">
        <w:rPr>
          <w:noProof/>
        </w:rPr>
        <w:t>72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7248" w14:textId="77777777" w:rsidR="00024FE3" w:rsidRDefault="00024FE3" w:rsidP="003654C0">
      <w:r>
        <w:separator/>
      </w:r>
    </w:p>
  </w:footnote>
  <w:footnote w:type="continuationSeparator" w:id="0">
    <w:p w14:paraId="059CDC19" w14:textId="77777777" w:rsidR="00024FE3" w:rsidRDefault="00024FE3" w:rsidP="0036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E6E4" w14:textId="21220ADA" w:rsidR="004E2E6E" w:rsidRPr="00A43D53" w:rsidRDefault="00A43D53">
    <w:pPr>
      <w:pStyle w:val="Header"/>
    </w:pPr>
    <w:r>
      <w:t xml:space="preserve">Liver guidelines: </w:t>
    </w:r>
    <w:r w:rsidR="0069226D">
      <w:t>Supplement</w:t>
    </w:r>
    <w:r w:rsidR="001723DE">
      <w:tab/>
    </w:r>
    <w:r w:rsidR="001723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1D0"/>
    <w:multiLevelType w:val="hybridMultilevel"/>
    <w:tmpl w:val="A740B26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0525D"/>
    <w:multiLevelType w:val="hybridMultilevel"/>
    <w:tmpl w:val="C58C47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5B53F6"/>
    <w:multiLevelType w:val="hybridMultilevel"/>
    <w:tmpl w:val="5D5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354"/>
    <w:multiLevelType w:val="hybridMultilevel"/>
    <w:tmpl w:val="F56E4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647"/>
    <w:multiLevelType w:val="hybridMultilevel"/>
    <w:tmpl w:val="56BA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795D"/>
    <w:multiLevelType w:val="multilevel"/>
    <w:tmpl w:val="757EE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77922"/>
    <w:multiLevelType w:val="hybridMultilevel"/>
    <w:tmpl w:val="DB944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E74ED"/>
    <w:multiLevelType w:val="hybridMultilevel"/>
    <w:tmpl w:val="2C4A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9213">
    <w:abstractNumId w:val="5"/>
  </w:num>
  <w:num w:numId="2" w16cid:durableId="1498033062">
    <w:abstractNumId w:val="6"/>
  </w:num>
  <w:num w:numId="3" w16cid:durableId="667368124">
    <w:abstractNumId w:val="0"/>
  </w:num>
  <w:num w:numId="4" w16cid:durableId="705451871">
    <w:abstractNumId w:val="4"/>
  </w:num>
  <w:num w:numId="5" w16cid:durableId="1240943878">
    <w:abstractNumId w:val="1"/>
  </w:num>
  <w:num w:numId="6" w16cid:durableId="1096170188">
    <w:abstractNumId w:val="7"/>
  </w:num>
  <w:num w:numId="7" w16cid:durableId="1897230815">
    <w:abstractNumId w:val="2"/>
  </w:num>
  <w:num w:numId="8" w16cid:durableId="1678728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3B"/>
    <w:rsid w:val="0002180E"/>
    <w:rsid w:val="00024FE3"/>
    <w:rsid w:val="00025BBD"/>
    <w:rsid w:val="00035256"/>
    <w:rsid w:val="00061BFE"/>
    <w:rsid w:val="0007359D"/>
    <w:rsid w:val="00076582"/>
    <w:rsid w:val="000835BC"/>
    <w:rsid w:val="00085F83"/>
    <w:rsid w:val="000B11B0"/>
    <w:rsid w:val="000B5DE0"/>
    <w:rsid w:val="000C66E7"/>
    <w:rsid w:val="000D29CA"/>
    <w:rsid w:val="000D3541"/>
    <w:rsid w:val="000D4164"/>
    <w:rsid w:val="000D5356"/>
    <w:rsid w:val="000D6A45"/>
    <w:rsid w:val="0010568F"/>
    <w:rsid w:val="00113CFF"/>
    <w:rsid w:val="00117510"/>
    <w:rsid w:val="00131B75"/>
    <w:rsid w:val="00132270"/>
    <w:rsid w:val="00141714"/>
    <w:rsid w:val="00150486"/>
    <w:rsid w:val="00152337"/>
    <w:rsid w:val="0015736E"/>
    <w:rsid w:val="001723DE"/>
    <w:rsid w:val="001845C8"/>
    <w:rsid w:val="001A09F8"/>
    <w:rsid w:val="001A5DB2"/>
    <w:rsid w:val="001A7389"/>
    <w:rsid w:val="001B0E71"/>
    <w:rsid w:val="001C3999"/>
    <w:rsid w:val="001C6DEE"/>
    <w:rsid w:val="001D260E"/>
    <w:rsid w:val="001D3074"/>
    <w:rsid w:val="001E00E6"/>
    <w:rsid w:val="00201D0E"/>
    <w:rsid w:val="0020521C"/>
    <w:rsid w:val="00217C1E"/>
    <w:rsid w:val="00220188"/>
    <w:rsid w:val="00237972"/>
    <w:rsid w:val="00245AC9"/>
    <w:rsid w:val="00246714"/>
    <w:rsid w:val="00274310"/>
    <w:rsid w:val="002761C7"/>
    <w:rsid w:val="00280C1C"/>
    <w:rsid w:val="002865F9"/>
    <w:rsid w:val="002961FE"/>
    <w:rsid w:val="002B12B5"/>
    <w:rsid w:val="002B44B1"/>
    <w:rsid w:val="002D3D4D"/>
    <w:rsid w:val="002E1108"/>
    <w:rsid w:val="002E251A"/>
    <w:rsid w:val="002F33F1"/>
    <w:rsid w:val="002F391B"/>
    <w:rsid w:val="002F394B"/>
    <w:rsid w:val="003267CE"/>
    <w:rsid w:val="00327AAC"/>
    <w:rsid w:val="00336BBE"/>
    <w:rsid w:val="00363F0F"/>
    <w:rsid w:val="0036462D"/>
    <w:rsid w:val="003654C0"/>
    <w:rsid w:val="00372401"/>
    <w:rsid w:val="003729FF"/>
    <w:rsid w:val="0037594B"/>
    <w:rsid w:val="003811ED"/>
    <w:rsid w:val="00394ED8"/>
    <w:rsid w:val="003A1CEF"/>
    <w:rsid w:val="003B18D7"/>
    <w:rsid w:val="003B2095"/>
    <w:rsid w:val="003B2778"/>
    <w:rsid w:val="003C0124"/>
    <w:rsid w:val="003D77A6"/>
    <w:rsid w:val="003E36D8"/>
    <w:rsid w:val="003E64DE"/>
    <w:rsid w:val="003F565A"/>
    <w:rsid w:val="00403986"/>
    <w:rsid w:val="00403AA5"/>
    <w:rsid w:val="004165D0"/>
    <w:rsid w:val="004250F3"/>
    <w:rsid w:val="00425666"/>
    <w:rsid w:val="00443D0B"/>
    <w:rsid w:val="004470A0"/>
    <w:rsid w:val="00461032"/>
    <w:rsid w:val="00475B8D"/>
    <w:rsid w:val="00490CA7"/>
    <w:rsid w:val="0049163E"/>
    <w:rsid w:val="004C09DB"/>
    <w:rsid w:val="004C6B3F"/>
    <w:rsid w:val="004D2B49"/>
    <w:rsid w:val="004E2E6E"/>
    <w:rsid w:val="004E4B6B"/>
    <w:rsid w:val="004F1159"/>
    <w:rsid w:val="004F529D"/>
    <w:rsid w:val="00504048"/>
    <w:rsid w:val="0052390F"/>
    <w:rsid w:val="00541A7A"/>
    <w:rsid w:val="00544E0D"/>
    <w:rsid w:val="005534A7"/>
    <w:rsid w:val="0055472D"/>
    <w:rsid w:val="00561467"/>
    <w:rsid w:val="00571194"/>
    <w:rsid w:val="0057530D"/>
    <w:rsid w:val="00590C5F"/>
    <w:rsid w:val="00595EE2"/>
    <w:rsid w:val="005B2140"/>
    <w:rsid w:val="005B308C"/>
    <w:rsid w:val="005B48DE"/>
    <w:rsid w:val="005D4C94"/>
    <w:rsid w:val="005D527D"/>
    <w:rsid w:val="005F44C6"/>
    <w:rsid w:val="005F7516"/>
    <w:rsid w:val="00615127"/>
    <w:rsid w:val="00617D9D"/>
    <w:rsid w:val="0062701E"/>
    <w:rsid w:val="006743E7"/>
    <w:rsid w:val="00676EFA"/>
    <w:rsid w:val="006853C5"/>
    <w:rsid w:val="00687210"/>
    <w:rsid w:val="00691783"/>
    <w:rsid w:val="0069226D"/>
    <w:rsid w:val="0069521E"/>
    <w:rsid w:val="006A1BEE"/>
    <w:rsid w:val="006A2952"/>
    <w:rsid w:val="006D54B5"/>
    <w:rsid w:val="006D7649"/>
    <w:rsid w:val="006E3530"/>
    <w:rsid w:val="006E6A2E"/>
    <w:rsid w:val="006F6644"/>
    <w:rsid w:val="007074F0"/>
    <w:rsid w:val="00716E37"/>
    <w:rsid w:val="00726003"/>
    <w:rsid w:val="007308C0"/>
    <w:rsid w:val="007423EA"/>
    <w:rsid w:val="00751D8B"/>
    <w:rsid w:val="00753D7C"/>
    <w:rsid w:val="0076229A"/>
    <w:rsid w:val="007702C8"/>
    <w:rsid w:val="007A36C8"/>
    <w:rsid w:val="007A6CD7"/>
    <w:rsid w:val="007A6CF2"/>
    <w:rsid w:val="007A7CBA"/>
    <w:rsid w:val="007B579A"/>
    <w:rsid w:val="007D5F71"/>
    <w:rsid w:val="007E3689"/>
    <w:rsid w:val="00801DBA"/>
    <w:rsid w:val="00801E2D"/>
    <w:rsid w:val="00806A39"/>
    <w:rsid w:val="00810D33"/>
    <w:rsid w:val="00825316"/>
    <w:rsid w:val="00825759"/>
    <w:rsid w:val="00827674"/>
    <w:rsid w:val="00832ED2"/>
    <w:rsid w:val="00842EFB"/>
    <w:rsid w:val="00842FAD"/>
    <w:rsid w:val="00855A4C"/>
    <w:rsid w:val="0085799C"/>
    <w:rsid w:val="00883A16"/>
    <w:rsid w:val="008C1539"/>
    <w:rsid w:val="008D60BF"/>
    <w:rsid w:val="008F1DF3"/>
    <w:rsid w:val="008F4E6C"/>
    <w:rsid w:val="009000B5"/>
    <w:rsid w:val="0090216C"/>
    <w:rsid w:val="00904A41"/>
    <w:rsid w:val="00935AB0"/>
    <w:rsid w:val="00940FCF"/>
    <w:rsid w:val="00941EF2"/>
    <w:rsid w:val="00966DD8"/>
    <w:rsid w:val="00984EA7"/>
    <w:rsid w:val="00985075"/>
    <w:rsid w:val="00993E93"/>
    <w:rsid w:val="009A0F4D"/>
    <w:rsid w:val="009C16A0"/>
    <w:rsid w:val="009C6006"/>
    <w:rsid w:val="009C6177"/>
    <w:rsid w:val="009D69A6"/>
    <w:rsid w:val="009E1A6C"/>
    <w:rsid w:val="009F3AAD"/>
    <w:rsid w:val="00A1076D"/>
    <w:rsid w:val="00A10D67"/>
    <w:rsid w:val="00A16E85"/>
    <w:rsid w:val="00A43D53"/>
    <w:rsid w:val="00A6218B"/>
    <w:rsid w:val="00A82447"/>
    <w:rsid w:val="00A97D9C"/>
    <w:rsid w:val="00AB0B30"/>
    <w:rsid w:val="00AB12D4"/>
    <w:rsid w:val="00AB231A"/>
    <w:rsid w:val="00AC1030"/>
    <w:rsid w:val="00AC6559"/>
    <w:rsid w:val="00AD0856"/>
    <w:rsid w:val="00AD37D8"/>
    <w:rsid w:val="00AD61E8"/>
    <w:rsid w:val="00AE49A6"/>
    <w:rsid w:val="00AE573F"/>
    <w:rsid w:val="00AE5FF2"/>
    <w:rsid w:val="00AF200B"/>
    <w:rsid w:val="00B03D12"/>
    <w:rsid w:val="00B04E9F"/>
    <w:rsid w:val="00B22FA9"/>
    <w:rsid w:val="00B250B5"/>
    <w:rsid w:val="00B32FBC"/>
    <w:rsid w:val="00B374E9"/>
    <w:rsid w:val="00B521FE"/>
    <w:rsid w:val="00B64D84"/>
    <w:rsid w:val="00B6628D"/>
    <w:rsid w:val="00B8120D"/>
    <w:rsid w:val="00BA0095"/>
    <w:rsid w:val="00BA2CFB"/>
    <w:rsid w:val="00BA453B"/>
    <w:rsid w:val="00BB3B1A"/>
    <w:rsid w:val="00BB6FD3"/>
    <w:rsid w:val="00BC6958"/>
    <w:rsid w:val="00BE6732"/>
    <w:rsid w:val="00BF33F6"/>
    <w:rsid w:val="00BF6BD4"/>
    <w:rsid w:val="00C00900"/>
    <w:rsid w:val="00C24393"/>
    <w:rsid w:val="00C4311E"/>
    <w:rsid w:val="00C440FA"/>
    <w:rsid w:val="00C50500"/>
    <w:rsid w:val="00C604EE"/>
    <w:rsid w:val="00C637D5"/>
    <w:rsid w:val="00C80723"/>
    <w:rsid w:val="00C82606"/>
    <w:rsid w:val="00C908B3"/>
    <w:rsid w:val="00C90D54"/>
    <w:rsid w:val="00C9236B"/>
    <w:rsid w:val="00CA5F17"/>
    <w:rsid w:val="00CA7AA4"/>
    <w:rsid w:val="00CB18AE"/>
    <w:rsid w:val="00CB456C"/>
    <w:rsid w:val="00CC5DF2"/>
    <w:rsid w:val="00CD58A4"/>
    <w:rsid w:val="00CD58FC"/>
    <w:rsid w:val="00CD7A3F"/>
    <w:rsid w:val="00CE0BD8"/>
    <w:rsid w:val="00CE0DBC"/>
    <w:rsid w:val="00CE5414"/>
    <w:rsid w:val="00CF62FA"/>
    <w:rsid w:val="00CF7AF1"/>
    <w:rsid w:val="00D03CA6"/>
    <w:rsid w:val="00D27CF0"/>
    <w:rsid w:val="00D62F67"/>
    <w:rsid w:val="00D811C6"/>
    <w:rsid w:val="00D81F25"/>
    <w:rsid w:val="00D829EE"/>
    <w:rsid w:val="00DA6B3D"/>
    <w:rsid w:val="00DA6BDB"/>
    <w:rsid w:val="00DB3291"/>
    <w:rsid w:val="00DB6CAE"/>
    <w:rsid w:val="00DE60FB"/>
    <w:rsid w:val="00DE6BBC"/>
    <w:rsid w:val="00E010EB"/>
    <w:rsid w:val="00E03AC9"/>
    <w:rsid w:val="00E1087A"/>
    <w:rsid w:val="00E14118"/>
    <w:rsid w:val="00E16C2B"/>
    <w:rsid w:val="00E307AC"/>
    <w:rsid w:val="00E416C7"/>
    <w:rsid w:val="00E53F0D"/>
    <w:rsid w:val="00E609B3"/>
    <w:rsid w:val="00E64920"/>
    <w:rsid w:val="00E745E6"/>
    <w:rsid w:val="00E758E9"/>
    <w:rsid w:val="00E91523"/>
    <w:rsid w:val="00E91849"/>
    <w:rsid w:val="00EA2D40"/>
    <w:rsid w:val="00EB6F25"/>
    <w:rsid w:val="00EE4CC0"/>
    <w:rsid w:val="00EE5047"/>
    <w:rsid w:val="00EF0E41"/>
    <w:rsid w:val="00F05493"/>
    <w:rsid w:val="00F0568D"/>
    <w:rsid w:val="00F76DD6"/>
    <w:rsid w:val="00F857D8"/>
    <w:rsid w:val="00F87171"/>
    <w:rsid w:val="00FA3DBD"/>
    <w:rsid w:val="00FC17F8"/>
    <w:rsid w:val="00FE25BD"/>
    <w:rsid w:val="00FE530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1079"/>
  <w15:chartTrackingRefBased/>
  <w15:docId w15:val="{05A56851-7F95-144D-A753-35B81BA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A453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453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53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453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A453B"/>
    <w:pPr>
      <w:spacing w:before="100" w:beforeAutospacing="1" w:after="100" w:afterAutospacing="1"/>
    </w:pPr>
    <w:rPr>
      <w:rFonts w:eastAsiaTheme="minorEastAsia"/>
    </w:rPr>
  </w:style>
  <w:style w:type="paragraph" w:customStyle="1" w:styleId="Subtitle1">
    <w:name w:val="Subtitle1"/>
    <w:basedOn w:val="Normal"/>
    <w:rsid w:val="00BA453B"/>
    <w:pPr>
      <w:spacing w:before="100" w:beforeAutospacing="1" w:after="100" w:afterAutospacing="1"/>
    </w:pPr>
    <w:rPr>
      <w:rFonts w:eastAsiaTheme="minorEastAsia"/>
    </w:rPr>
  </w:style>
  <w:style w:type="character" w:customStyle="1" w:styleId="unchecked-marker">
    <w:name w:val="unchecked-marker"/>
    <w:basedOn w:val="DefaultParagraphFont"/>
    <w:rsid w:val="00BA453B"/>
  </w:style>
  <w:style w:type="character" w:customStyle="1" w:styleId="ep-radiobuttonlabel">
    <w:name w:val="ep-radiobutton__label"/>
    <w:basedOn w:val="DefaultParagraphFont"/>
    <w:rsid w:val="00BA453B"/>
  </w:style>
  <w:style w:type="character" w:customStyle="1" w:styleId="checked-marker">
    <w:name w:val="checked-marker"/>
    <w:basedOn w:val="DefaultParagraphFont"/>
    <w:rsid w:val="00BA453B"/>
  </w:style>
  <w:style w:type="character" w:customStyle="1" w:styleId="label">
    <w:name w:val="label"/>
    <w:basedOn w:val="DefaultParagraphFont"/>
    <w:rsid w:val="00BA453B"/>
  </w:style>
  <w:style w:type="character" w:customStyle="1" w:styleId="cell-value">
    <w:name w:val="cell-value"/>
    <w:basedOn w:val="DefaultParagraphFont"/>
    <w:rsid w:val="00BA453B"/>
  </w:style>
  <w:style w:type="character" w:customStyle="1" w:styleId="cell">
    <w:name w:val="cell"/>
    <w:basedOn w:val="DefaultParagraphFont"/>
    <w:rsid w:val="00BA453B"/>
  </w:style>
  <w:style w:type="character" w:customStyle="1" w:styleId="block">
    <w:name w:val="block"/>
    <w:basedOn w:val="DefaultParagraphFont"/>
    <w:rsid w:val="00BA453B"/>
  </w:style>
  <w:style w:type="character" w:customStyle="1" w:styleId="quality-sign">
    <w:name w:val="quality-sign"/>
    <w:basedOn w:val="DefaultParagraphFont"/>
    <w:rsid w:val="00BA453B"/>
  </w:style>
  <w:style w:type="character" w:customStyle="1" w:styleId="quality-text">
    <w:name w:val="quality-text"/>
    <w:basedOn w:val="DefaultParagraphFont"/>
    <w:rsid w:val="00BA453B"/>
  </w:style>
  <w:style w:type="character" w:customStyle="1" w:styleId="Heading4Char">
    <w:name w:val="Heading 4 Char"/>
    <w:basedOn w:val="DefaultParagraphFont"/>
    <w:link w:val="Heading4"/>
    <w:uiPriority w:val="9"/>
    <w:semiHidden/>
    <w:rsid w:val="00BA4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A453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A453B"/>
    <w:pPr>
      <w:spacing w:before="120"/>
    </w:pPr>
    <w:rPr>
      <w:rFonts w:asciiTheme="minorHAnsi" w:eastAsiaTheme="minorEastAsia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453B"/>
    <w:pPr>
      <w:spacing w:before="120"/>
      <w:ind w:left="240"/>
    </w:pPr>
    <w:rPr>
      <w:rFonts w:asciiTheme="minorHAnsi" w:eastAsiaTheme="minorEastAsia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BA453B"/>
    <w:pPr>
      <w:ind w:left="480"/>
    </w:pPr>
    <w:rPr>
      <w:rFonts w:asciiTheme="minorHAnsi" w:eastAsiaTheme="minorEastAsia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A453B"/>
    <w:pPr>
      <w:ind w:left="720"/>
    </w:pPr>
    <w:rPr>
      <w:rFonts w:asciiTheme="minorHAnsi" w:eastAsiaTheme="minorEastAsia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A453B"/>
    <w:pPr>
      <w:ind w:left="960"/>
    </w:pPr>
    <w:rPr>
      <w:rFonts w:asciiTheme="minorHAnsi" w:eastAsiaTheme="minorEastAsia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A453B"/>
    <w:pPr>
      <w:ind w:left="1200"/>
    </w:pPr>
    <w:rPr>
      <w:rFonts w:asciiTheme="minorHAnsi" w:eastAsiaTheme="minorEastAsia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A453B"/>
    <w:pPr>
      <w:ind w:left="1440"/>
    </w:pPr>
    <w:rPr>
      <w:rFonts w:asciiTheme="minorHAnsi" w:eastAsiaTheme="minorEastAsia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A453B"/>
    <w:pPr>
      <w:ind w:left="1680"/>
    </w:pPr>
    <w:rPr>
      <w:rFonts w:asciiTheme="minorHAnsi" w:eastAsiaTheme="minorEastAsia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A453B"/>
    <w:pPr>
      <w:ind w:left="1920"/>
    </w:pPr>
    <w:rPr>
      <w:rFonts w:asciiTheme="minorHAnsi" w:eastAsiaTheme="minorEastAsia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BA453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9521E"/>
  </w:style>
  <w:style w:type="character" w:customStyle="1" w:styleId="eop">
    <w:name w:val="eop"/>
    <w:basedOn w:val="DefaultParagraphFont"/>
    <w:rsid w:val="0069521E"/>
  </w:style>
  <w:style w:type="paragraph" w:styleId="ListParagraph">
    <w:name w:val="List Paragraph"/>
    <w:basedOn w:val="Normal"/>
    <w:uiPriority w:val="34"/>
    <w:qFormat/>
    <w:rsid w:val="00E745E6"/>
    <w:pPr>
      <w:ind w:left="720"/>
      <w:contextualSpacing/>
    </w:pPr>
  </w:style>
  <w:style w:type="character" w:customStyle="1" w:styleId="spellingerror">
    <w:name w:val="spellingerror"/>
    <w:basedOn w:val="DefaultParagraphFont"/>
    <w:rsid w:val="00E758E9"/>
  </w:style>
  <w:style w:type="paragraph" w:styleId="Header">
    <w:name w:val="header"/>
    <w:basedOn w:val="Normal"/>
    <w:link w:val="HeaderChar"/>
    <w:uiPriority w:val="99"/>
    <w:unhideWhenUsed/>
    <w:rsid w:val="0036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C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0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a">
    <w:name w:val="comma"/>
    <w:basedOn w:val="DefaultParagraphFont"/>
    <w:rsid w:val="00F871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F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6D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AFC6A-B0B0-4EF5-B7B6-3E94C023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12697</Words>
  <Characters>72379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Fayez Ebrahim Alshamsi</dc:creator>
  <cp:keywords/>
  <dc:description/>
  <cp:lastModifiedBy>Baeuerlein, Christopher</cp:lastModifiedBy>
  <cp:revision>3</cp:revision>
  <dcterms:created xsi:type="dcterms:W3CDTF">2022-12-12T20:29:00Z</dcterms:created>
  <dcterms:modified xsi:type="dcterms:W3CDTF">2023-02-01T16:55:00Z</dcterms:modified>
</cp:coreProperties>
</file>