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9"/>
        <w:gridCol w:w="3131"/>
        <w:gridCol w:w="2445"/>
        <w:gridCol w:w="2778"/>
      </w:tblGrid>
      <w:tr w:rsidR="006D36E7" w:rsidRPr="006D36E7" w14:paraId="3E602979" w14:textId="77777777" w:rsidTr="00BB2FAC">
        <w:tc>
          <w:tcPr>
            <w:tcW w:w="2795" w:type="dxa"/>
          </w:tcPr>
          <w:p w14:paraId="67FFFEF1" w14:textId="77777777" w:rsidR="00AE53BD" w:rsidRPr="006D36E7" w:rsidRDefault="00AE53BD">
            <w:pPr>
              <w:rPr>
                <w:b/>
              </w:rPr>
            </w:pPr>
            <w:r w:rsidRPr="006D36E7">
              <w:rPr>
                <w:b/>
              </w:rPr>
              <w:t xml:space="preserve">Site </w:t>
            </w:r>
          </w:p>
        </w:tc>
        <w:tc>
          <w:tcPr>
            <w:tcW w:w="2799" w:type="dxa"/>
          </w:tcPr>
          <w:p w14:paraId="62E45F8E" w14:textId="77777777" w:rsidR="00AE53BD" w:rsidRPr="006D36E7" w:rsidRDefault="00AE53BD">
            <w:pPr>
              <w:rPr>
                <w:b/>
              </w:rPr>
            </w:pPr>
            <w:r w:rsidRPr="006D36E7">
              <w:rPr>
                <w:b/>
              </w:rPr>
              <w:t xml:space="preserve">ICU Follow-up Clinic format </w:t>
            </w:r>
          </w:p>
        </w:tc>
        <w:tc>
          <w:tcPr>
            <w:tcW w:w="3131" w:type="dxa"/>
          </w:tcPr>
          <w:p w14:paraId="6E32BC06" w14:textId="77777777" w:rsidR="00AE53BD" w:rsidRPr="006D36E7" w:rsidRDefault="00AE53BD">
            <w:pPr>
              <w:rPr>
                <w:b/>
              </w:rPr>
            </w:pPr>
            <w:r w:rsidRPr="006D36E7">
              <w:rPr>
                <w:b/>
              </w:rPr>
              <w:t xml:space="preserve">Peer Support Format </w:t>
            </w:r>
          </w:p>
        </w:tc>
        <w:tc>
          <w:tcPr>
            <w:tcW w:w="2445" w:type="dxa"/>
          </w:tcPr>
          <w:p w14:paraId="2B643289" w14:textId="77777777" w:rsidR="00AE53BD" w:rsidRPr="006D36E7" w:rsidRDefault="00AE53BD">
            <w:pPr>
              <w:rPr>
                <w:b/>
              </w:rPr>
            </w:pPr>
            <w:r w:rsidRPr="006D36E7">
              <w:rPr>
                <w:b/>
              </w:rPr>
              <w:t xml:space="preserve">Date of Collaborative Entry </w:t>
            </w:r>
          </w:p>
        </w:tc>
        <w:tc>
          <w:tcPr>
            <w:tcW w:w="2778" w:type="dxa"/>
          </w:tcPr>
          <w:p w14:paraId="3DF36B17" w14:textId="77777777" w:rsidR="00AE53BD" w:rsidRPr="006D36E7" w:rsidRDefault="00AE53BD">
            <w:pPr>
              <w:rPr>
                <w:b/>
              </w:rPr>
            </w:pPr>
            <w:r w:rsidRPr="006D36E7">
              <w:rPr>
                <w:b/>
              </w:rPr>
              <w:t xml:space="preserve">Country </w:t>
            </w:r>
          </w:p>
        </w:tc>
      </w:tr>
      <w:tr w:rsidR="006D36E7" w:rsidRPr="006D36E7" w14:paraId="206C9C94" w14:textId="77777777" w:rsidTr="00BB2FAC">
        <w:tc>
          <w:tcPr>
            <w:tcW w:w="2795" w:type="dxa"/>
          </w:tcPr>
          <w:p w14:paraId="0A23D1D0" w14:textId="77777777" w:rsidR="00AE53BD" w:rsidRPr="006D36E7" w:rsidRDefault="00AE53BD">
            <w:r w:rsidRPr="006D36E7">
              <w:t xml:space="preserve">Western Health, Melbourne </w:t>
            </w:r>
          </w:p>
        </w:tc>
        <w:tc>
          <w:tcPr>
            <w:tcW w:w="2799" w:type="dxa"/>
          </w:tcPr>
          <w:p w14:paraId="1B34DDA6" w14:textId="77777777" w:rsidR="00AE53BD" w:rsidRPr="006D36E7" w:rsidRDefault="00DE393A">
            <w:r w:rsidRPr="006D36E7">
              <w:t>N/A</w:t>
            </w:r>
          </w:p>
        </w:tc>
        <w:tc>
          <w:tcPr>
            <w:tcW w:w="3131" w:type="dxa"/>
          </w:tcPr>
          <w:p w14:paraId="5627EEE9" w14:textId="77777777" w:rsidR="00AE53BD" w:rsidRPr="006D36E7" w:rsidRDefault="00DE393A">
            <w:r w:rsidRPr="006D36E7">
              <w:t>In person</w:t>
            </w:r>
          </w:p>
        </w:tc>
        <w:tc>
          <w:tcPr>
            <w:tcW w:w="2445" w:type="dxa"/>
          </w:tcPr>
          <w:p w14:paraId="55055708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48E8A772" w14:textId="77777777" w:rsidR="00AE53BD" w:rsidRPr="006D36E7" w:rsidRDefault="00AE53BD">
            <w:r w:rsidRPr="006D36E7">
              <w:t xml:space="preserve">Australia </w:t>
            </w:r>
          </w:p>
        </w:tc>
      </w:tr>
      <w:tr w:rsidR="006D36E7" w:rsidRPr="006D36E7" w14:paraId="297C29D1" w14:textId="77777777" w:rsidTr="00BB2FAC">
        <w:tc>
          <w:tcPr>
            <w:tcW w:w="2795" w:type="dxa"/>
          </w:tcPr>
          <w:p w14:paraId="01BF9D48" w14:textId="77777777" w:rsidR="00AE53BD" w:rsidRPr="006D36E7" w:rsidRDefault="00AE53BD">
            <w:r w:rsidRPr="006D36E7">
              <w:t xml:space="preserve">THRIVE Facebook </w:t>
            </w:r>
          </w:p>
        </w:tc>
        <w:tc>
          <w:tcPr>
            <w:tcW w:w="2799" w:type="dxa"/>
          </w:tcPr>
          <w:p w14:paraId="2F017985" w14:textId="77777777" w:rsidR="00AE53BD" w:rsidRPr="006D36E7" w:rsidRDefault="00AE53BD">
            <w:r w:rsidRPr="006D36E7">
              <w:t xml:space="preserve">N/A </w:t>
            </w:r>
          </w:p>
        </w:tc>
        <w:tc>
          <w:tcPr>
            <w:tcW w:w="3131" w:type="dxa"/>
          </w:tcPr>
          <w:p w14:paraId="669FBD28" w14:textId="77777777" w:rsidR="00AE53BD" w:rsidRPr="006D36E7" w:rsidRDefault="00AE53BD">
            <w:r w:rsidRPr="006D36E7">
              <w:t xml:space="preserve">Virtual </w:t>
            </w:r>
          </w:p>
        </w:tc>
        <w:tc>
          <w:tcPr>
            <w:tcW w:w="2445" w:type="dxa"/>
          </w:tcPr>
          <w:p w14:paraId="19289035" w14:textId="77777777" w:rsidR="00AE53BD" w:rsidRPr="006D36E7" w:rsidRDefault="00AE53BD">
            <w:r w:rsidRPr="006D36E7">
              <w:t xml:space="preserve">N/A </w:t>
            </w:r>
          </w:p>
        </w:tc>
        <w:tc>
          <w:tcPr>
            <w:tcW w:w="2778" w:type="dxa"/>
          </w:tcPr>
          <w:p w14:paraId="44311194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6B517815" w14:textId="77777777" w:rsidTr="00BB2FAC">
        <w:tc>
          <w:tcPr>
            <w:tcW w:w="2795" w:type="dxa"/>
          </w:tcPr>
          <w:p w14:paraId="1B5D029B" w14:textId="77777777" w:rsidR="00AE53BD" w:rsidRPr="006D36E7" w:rsidRDefault="00AE53BD">
            <w:r w:rsidRPr="006D36E7">
              <w:t xml:space="preserve">University Hospital Cleveland </w:t>
            </w:r>
          </w:p>
        </w:tc>
        <w:tc>
          <w:tcPr>
            <w:tcW w:w="2799" w:type="dxa"/>
          </w:tcPr>
          <w:p w14:paraId="5A39B951" w14:textId="77777777" w:rsidR="00E01EB0" w:rsidRPr="006D36E7" w:rsidRDefault="00E01EB0">
            <w:r w:rsidRPr="006D36E7">
              <w:t xml:space="preserve">N/A </w:t>
            </w:r>
          </w:p>
          <w:p w14:paraId="181A50FE" w14:textId="77777777" w:rsidR="00AE53BD" w:rsidRPr="006D36E7" w:rsidRDefault="00DE393A">
            <w:r w:rsidRPr="006D36E7">
              <w:t>(in development)</w:t>
            </w:r>
          </w:p>
          <w:p w14:paraId="73873D6D" w14:textId="236C2E99" w:rsidR="00904F2C" w:rsidRPr="006D36E7" w:rsidRDefault="00904F2C"/>
        </w:tc>
        <w:tc>
          <w:tcPr>
            <w:tcW w:w="3131" w:type="dxa"/>
          </w:tcPr>
          <w:p w14:paraId="264C791B" w14:textId="77777777" w:rsidR="00AE53BD" w:rsidRPr="006D36E7" w:rsidRDefault="00DE393A">
            <w:r w:rsidRPr="006D36E7">
              <w:t>In person</w:t>
            </w:r>
          </w:p>
        </w:tc>
        <w:tc>
          <w:tcPr>
            <w:tcW w:w="2445" w:type="dxa"/>
          </w:tcPr>
          <w:p w14:paraId="5ECEDA0C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408FE503" w14:textId="77777777" w:rsidR="00AE53BD" w:rsidRPr="006D36E7" w:rsidRDefault="00AE53BD">
            <w:r w:rsidRPr="006D36E7">
              <w:t xml:space="preserve">US </w:t>
            </w:r>
          </w:p>
        </w:tc>
      </w:tr>
      <w:tr w:rsidR="006D36E7" w:rsidRPr="006D36E7" w14:paraId="716D2870" w14:textId="77777777" w:rsidTr="00BB2FAC">
        <w:tc>
          <w:tcPr>
            <w:tcW w:w="2795" w:type="dxa"/>
          </w:tcPr>
          <w:p w14:paraId="2F78AF39" w14:textId="77777777" w:rsidR="00AE53BD" w:rsidRPr="006D36E7" w:rsidRDefault="00AE53BD">
            <w:r w:rsidRPr="006D36E7">
              <w:t>Nashville VAMC</w:t>
            </w:r>
          </w:p>
        </w:tc>
        <w:tc>
          <w:tcPr>
            <w:tcW w:w="2799" w:type="dxa"/>
          </w:tcPr>
          <w:p w14:paraId="43E6DF45" w14:textId="77777777" w:rsidR="00AE53BD" w:rsidRPr="006D36E7" w:rsidRDefault="00DE393A">
            <w:r w:rsidRPr="006D36E7">
              <w:t>N/A</w:t>
            </w:r>
          </w:p>
        </w:tc>
        <w:tc>
          <w:tcPr>
            <w:tcW w:w="3131" w:type="dxa"/>
          </w:tcPr>
          <w:p w14:paraId="0B103170" w14:textId="77777777" w:rsidR="00AE53BD" w:rsidRPr="006D36E7" w:rsidRDefault="00DE393A">
            <w:r w:rsidRPr="006D36E7">
              <w:t>In person</w:t>
            </w:r>
          </w:p>
        </w:tc>
        <w:tc>
          <w:tcPr>
            <w:tcW w:w="2445" w:type="dxa"/>
          </w:tcPr>
          <w:p w14:paraId="0745413A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06E3EFA4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72BDC001" w14:textId="77777777" w:rsidTr="00BB2FAC">
        <w:tc>
          <w:tcPr>
            <w:tcW w:w="2795" w:type="dxa"/>
          </w:tcPr>
          <w:p w14:paraId="03B543EE" w14:textId="77777777" w:rsidR="00AE53BD" w:rsidRPr="006D36E7" w:rsidRDefault="00AE53BD">
            <w:r w:rsidRPr="006D36E7">
              <w:t>Mayo</w:t>
            </w:r>
          </w:p>
        </w:tc>
        <w:tc>
          <w:tcPr>
            <w:tcW w:w="2799" w:type="dxa"/>
          </w:tcPr>
          <w:p w14:paraId="5BFBC306" w14:textId="73783224" w:rsidR="00AE53BD" w:rsidRPr="006D36E7" w:rsidRDefault="00904F2C">
            <w:r w:rsidRPr="006D36E7">
              <w:t>In person, multidisciplinary</w:t>
            </w:r>
          </w:p>
        </w:tc>
        <w:tc>
          <w:tcPr>
            <w:tcW w:w="3131" w:type="dxa"/>
          </w:tcPr>
          <w:p w14:paraId="6475948B" w14:textId="77777777" w:rsidR="00AE53BD" w:rsidRPr="006D36E7" w:rsidRDefault="00DE393A">
            <w:r w:rsidRPr="006D36E7">
              <w:t>Virtual</w:t>
            </w:r>
          </w:p>
        </w:tc>
        <w:tc>
          <w:tcPr>
            <w:tcW w:w="2445" w:type="dxa"/>
          </w:tcPr>
          <w:p w14:paraId="0DD090C2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154E2A69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5C63AD5E" w14:textId="77777777" w:rsidTr="00BB2FAC">
        <w:tc>
          <w:tcPr>
            <w:tcW w:w="2795" w:type="dxa"/>
          </w:tcPr>
          <w:p w14:paraId="747BD99A" w14:textId="77777777" w:rsidR="00AE53BD" w:rsidRPr="006D36E7" w:rsidRDefault="00AE53BD">
            <w:r w:rsidRPr="006D36E7">
              <w:t>Vanderbilt</w:t>
            </w:r>
          </w:p>
        </w:tc>
        <w:tc>
          <w:tcPr>
            <w:tcW w:w="2799" w:type="dxa"/>
          </w:tcPr>
          <w:p w14:paraId="4E57D0DF" w14:textId="06E6C4BE" w:rsidR="00AE53BD" w:rsidRPr="006D36E7" w:rsidRDefault="00DE393A">
            <w:r w:rsidRPr="006D36E7">
              <w:t>In person</w:t>
            </w:r>
            <w:r w:rsidR="00BB2FAC" w:rsidRPr="006D36E7">
              <w:t xml:space="preserve">, multidisciplinary </w:t>
            </w:r>
          </w:p>
        </w:tc>
        <w:tc>
          <w:tcPr>
            <w:tcW w:w="3131" w:type="dxa"/>
          </w:tcPr>
          <w:p w14:paraId="19F4D275" w14:textId="77777777" w:rsidR="00AE53BD" w:rsidRPr="006D36E7" w:rsidRDefault="00DE393A">
            <w:r w:rsidRPr="006D36E7">
              <w:t>In person</w:t>
            </w:r>
          </w:p>
        </w:tc>
        <w:tc>
          <w:tcPr>
            <w:tcW w:w="2445" w:type="dxa"/>
          </w:tcPr>
          <w:p w14:paraId="603A8501" w14:textId="77777777" w:rsidR="00AE53BD" w:rsidRPr="006D36E7" w:rsidRDefault="00E01EB0">
            <w:r w:rsidRPr="006D36E7">
              <w:t>2015</w:t>
            </w:r>
          </w:p>
        </w:tc>
        <w:tc>
          <w:tcPr>
            <w:tcW w:w="2778" w:type="dxa"/>
          </w:tcPr>
          <w:p w14:paraId="400D6189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1708C464" w14:textId="77777777" w:rsidTr="00BB2FAC">
        <w:tc>
          <w:tcPr>
            <w:tcW w:w="2795" w:type="dxa"/>
          </w:tcPr>
          <w:p w14:paraId="76FEDEDD" w14:textId="77777777" w:rsidR="00AE53BD" w:rsidRPr="006D36E7" w:rsidRDefault="00AE53BD">
            <w:r w:rsidRPr="006D36E7">
              <w:t xml:space="preserve">University of Kentucky </w:t>
            </w:r>
          </w:p>
        </w:tc>
        <w:tc>
          <w:tcPr>
            <w:tcW w:w="2799" w:type="dxa"/>
          </w:tcPr>
          <w:p w14:paraId="2AB8BDD2" w14:textId="44B899EA" w:rsidR="00AE53BD" w:rsidRPr="006D36E7" w:rsidRDefault="00DE393A">
            <w:r w:rsidRPr="006D36E7">
              <w:t>In person</w:t>
            </w:r>
            <w:r w:rsidR="00BB2FAC" w:rsidRPr="006D36E7">
              <w:t>, multidisciplinary</w:t>
            </w:r>
          </w:p>
        </w:tc>
        <w:tc>
          <w:tcPr>
            <w:tcW w:w="3131" w:type="dxa"/>
          </w:tcPr>
          <w:p w14:paraId="0C56ECBF" w14:textId="77777777" w:rsidR="00AE53BD" w:rsidRPr="006D36E7" w:rsidRDefault="00DE393A">
            <w:r w:rsidRPr="006D36E7">
              <w:t>N/A</w:t>
            </w:r>
          </w:p>
        </w:tc>
        <w:tc>
          <w:tcPr>
            <w:tcW w:w="2445" w:type="dxa"/>
          </w:tcPr>
          <w:p w14:paraId="7DC50B7D" w14:textId="77777777" w:rsidR="00AE53BD" w:rsidRPr="006D36E7" w:rsidRDefault="00E01EB0">
            <w:r w:rsidRPr="006D36E7">
              <w:t>2017</w:t>
            </w:r>
          </w:p>
        </w:tc>
        <w:tc>
          <w:tcPr>
            <w:tcW w:w="2778" w:type="dxa"/>
          </w:tcPr>
          <w:p w14:paraId="0B56ABC8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6C18F0AA" w14:textId="77777777" w:rsidTr="00BB2FAC">
        <w:tc>
          <w:tcPr>
            <w:tcW w:w="2795" w:type="dxa"/>
          </w:tcPr>
          <w:p w14:paraId="4662F4AA" w14:textId="77777777" w:rsidR="00AE53BD" w:rsidRPr="006D36E7" w:rsidRDefault="00AE53BD">
            <w:r w:rsidRPr="006D36E7">
              <w:t xml:space="preserve">Wake Forest </w:t>
            </w:r>
          </w:p>
        </w:tc>
        <w:tc>
          <w:tcPr>
            <w:tcW w:w="2799" w:type="dxa"/>
          </w:tcPr>
          <w:p w14:paraId="5D50EA68" w14:textId="0EC2C150" w:rsidR="00AE53BD" w:rsidRPr="006D36E7" w:rsidRDefault="00DE393A">
            <w:r w:rsidRPr="006D36E7">
              <w:t>In person</w:t>
            </w:r>
            <w:r w:rsidR="00BB2FAC" w:rsidRPr="006D36E7">
              <w:t>, multidisciplinary</w:t>
            </w:r>
          </w:p>
        </w:tc>
        <w:tc>
          <w:tcPr>
            <w:tcW w:w="3131" w:type="dxa"/>
          </w:tcPr>
          <w:p w14:paraId="043D9105" w14:textId="77777777" w:rsidR="00AE53BD" w:rsidRPr="006D36E7" w:rsidRDefault="00DE393A">
            <w:r w:rsidRPr="006D36E7">
              <w:t>N/A</w:t>
            </w:r>
            <w:bookmarkStart w:id="0" w:name="_GoBack"/>
            <w:bookmarkEnd w:id="0"/>
          </w:p>
        </w:tc>
        <w:tc>
          <w:tcPr>
            <w:tcW w:w="2445" w:type="dxa"/>
          </w:tcPr>
          <w:p w14:paraId="48F11C3F" w14:textId="77777777" w:rsidR="00AE53BD" w:rsidRPr="006D36E7" w:rsidRDefault="00E01EB0">
            <w:r w:rsidRPr="006D36E7">
              <w:t>2017</w:t>
            </w:r>
          </w:p>
        </w:tc>
        <w:tc>
          <w:tcPr>
            <w:tcW w:w="2778" w:type="dxa"/>
          </w:tcPr>
          <w:p w14:paraId="64D575E6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7D1E098B" w14:textId="77777777" w:rsidTr="00BB2FAC">
        <w:tc>
          <w:tcPr>
            <w:tcW w:w="2795" w:type="dxa"/>
          </w:tcPr>
          <w:p w14:paraId="13D58A1E" w14:textId="77777777" w:rsidR="00AE53BD" w:rsidRPr="006D36E7" w:rsidRDefault="00AE53BD">
            <w:r w:rsidRPr="006D36E7">
              <w:t>UPMC</w:t>
            </w:r>
          </w:p>
        </w:tc>
        <w:tc>
          <w:tcPr>
            <w:tcW w:w="2799" w:type="dxa"/>
          </w:tcPr>
          <w:p w14:paraId="02206B28" w14:textId="5FA29033" w:rsidR="00AE53BD" w:rsidRPr="006D36E7" w:rsidRDefault="00DE393A">
            <w:r w:rsidRPr="006D36E7">
              <w:t>In person</w:t>
            </w:r>
            <w:r w:rsidR="00BB2FAC" w:rsidRPr="006D36E7">
              <w:t>, multidisciplinary</w:t>
            </w:r>
          </w:p>
        </w:tc>
        <w:tc>
          <w:tcPr>
            <w:tcW w:w="3131" w:type="dxa"/>
          </w:tcPr>
          <w:p w14:paraId="30BB913C" w14:textId="77777777" w:rsidR="00AE53BD" w:rsidRPr="006D36E7" w:rsidRDefault="00802462">
            <w:r w:rsidRPr="006D36E7">
              <w:t>N/A</w:t>
            </w:r>
          </w:p>
        </w:tc>
        <w:tc>
          <w:tcPr>
            <w:tcW w:w="2445" w:type="dxa"/>
          </w:tcPr>
          <w:p w14:paraId="26BF6B04" w14:textId="77777777" w:rsidR="00AE53BD" w:rsidRPr="006D36E7" w:rsidRDefault="00E01EB0">
            <w:r w:rsidRPr="006D36E7">
              <w:t>2017</w:t>
            </w:r>
          </w:p>
        </w:tc>
        <w:tc>
          <w:tcPr>
            <w:tcW w:w="2778" w:type="dxa"/>
          </w:tcPr>
          <w:p w14:paraId="1879361F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3C63EED7" w14:textId="77777777" w:rsidTr="00BB2FAC">
        <w:tc>
          <w:tcPr>
            <w:tcW w:w="2795" w:type="dxa"/>
          </w:tcPr>
          <w:p w14:paraId="046101E0" w14:textId="77777777" w:rsidR="00AE53BD" w:rsidRPr="006D36E7" w:rsidRDefault="00AE53BD">
            <w:r w:rsidRPr="006D36E7">
              <w:t>Geisinger</w:t>
            </w:r>
          </w:p>
        </w:tc>
        <w:tc>
          <w:tcPr>
            <w:tcW w:w="2799" w:type="dxa"/>
          </w:tcPr>
          <w:p w14:paraId="1891A2E7" w14:textId="5F192319" w:rsidR="00AE53BD" w:rsidRPr="006D36E7" w:rsidRDefault="00DE393A">
            <w:r w:rsidRPr="006D36E7">
              <w:t>In person</w:t>
            </w:r>
            <w:r w:rsidR="00BB2FAC" w:rsidRPr="006D36E7">
              <w:t>, multidisciplinary</w:t>
            </w:r>
          </w:p>
        </w:tc>
        <w:tc>
          <w:tcPr>
            <w:tcW w:w="3131" w:type="dxa"/>
          </w:tcPr>
          <w:p w14:paraId="2623380F" w14:textId="77777777" w:rsidR="00AE53BD" w:rsidRPr="006D36E7" w:rsidRDefault="00E01EB0">
            <w:r w:rsidRPr="006D36E7">
              <w:t>N/A</w:t>
            </w:r>
          </w:p>
        </w:tc>
        <w:tc>
          <w:tcPr>
            <w:tcW w:w="2445" w:type="dxa"/>
          </w:tcPr>
          <w:p w14:paraId="302A5D82" w14:textId="77777777" w:rsidR="00AE53BD" w:rsidRPr="006D36E7" w:rsidRDefault="00E01EB0">
            <w:r w:rsidRPr="006D36E7">
              <w:t>2017</w:t>
            </w:r>
          </w:p>
        </w:tc>
        <w:tc>
          <w:tcPr>
            <w:tcW w:w="2778" w:type="dxa"/>
          </w:tcPr>
          <w:p w14:paraId="645217B2" w14:textId="77777777" w:rsidR="00AE53BD" w:rsidRPr="006D36E7" w:rsidRDefault="00AE53BD">
            <w:r w:rsidRPr="006D36E7">
              <w:t>US</w:t>
            </w:r>
          </w:p>
        </w:tc>
      </w:tr>
      <w:tr w:rsidR="006D36E7" w:rsidRPr="006D36E7" w14:paraId="1DCC4D1F" w14:textId="77777777" w:rsidTr="00BB2FAC">
        <w:tc>
          <w:tcPr>
            <w:tcW w:w="2795" w:type="dxa"/>
          </w:tcPr>
          <w:p w14:paraId="60CE8C83" w14:textId="77777777" w:rsidR="00AE53BD" w:rsidRPr="006D36E7" w:rsidRDefault="00AE53BD">
            <w:r w:rsidRPr="006D36E7">
              <w:t xml:space="preserve">Glasgow Royal Infirmary </w:t>
            </w:r>
          </w:p>
        </w:tc>
        <w:tc>
          <w:tcPr>
            <w:tcW w:w="2799" w:type="dxa"/>
          </w:tcPr>
          <w:p w14:paraId="6EF178B2" w14:textId="75EFAC05" w:rsidR="00AE53BD" w:rsidRPr="006D36E7" w:rsidRDefault="00AE53BD">
            <w:r w:rsidRPr="006D36E7">
              <w:t>In person</w:t>
            </w:r>
            <w:r w:rsidR="00BB2FAC" w:rsidRPr="006D36E7">
              <w:t>, multidisciplinary</w:t>
            </w:r>
          </w:p>
        </w:tc>
        <w:tc>
          <w:tcPr>
            <w:tcW w:w="3131" w:type="dxa"/>
          </w:tcPr>
          <w:p w14:paraId="40B02F36" w14:textId="40544C16" w:rsidR="00AE53BD" w:rsidRPr="006D36E7" w:rsidRDefault="00AE53BD">
            <w:r w:rsidRPr="006D36E7">
              <w:t xml:space="preserve">Integrated with follow up </w:t>
            </w:r>
            <w:r w:rsidR="00BB2FAC" w:rsidRPr="006D36E7">
              <w:t>clinic</w:t>
            </w:r>
          </w:p>
        </w:tc>
        <w:tc>
          <w:tcPr>
            <w:tcW w:w="2445" w:type="dxa"/>
          </w:tcPr>
          <w:p w14:paraId="42100FD8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7D3CBA84" w14:textId="77777777" w:rsidR="00AE53BD" w:rsidRPr="006D36E7" w:rsidRDefault="00AE53BD">
            <w:r w:rsidRPr="006D36E7">
              <w:t>UK</w:t>
            </w:r>
          </w:p>
        </w:tc>
      </w:tr>
      <w:tr w:rsidR="006D36E7" w:rsidRPr="006D36E7" w14:paraId="7521BDEC" w14:textId="77777777" w:rsidTr="00BB2FAC">
        <w:tc>
          <w:tcPr>
            <w:tcW w:w="2795" w:type="dxa"/>
          </w:tcPr>
          <w:p w14:paraId="41B758C8" w14:textId="77777777" w:rsidR="00AE53BD" w:rsidRPr="006D36E7" w:rsidRDefault="00AE53BD">
            <w:r w:rsidRPr="006D36E7">
              <w:t xml:space="preserve">Guy’s and St </w:t>
            </w:r>
            <w:proofErr w:type="spellStart"/>
            <w:r w:rsidRPr="006D36E7">
              <w:t>Thomas’</w:t>
            </w:r>
            <w:proofErr w:type="spellEnd"/>
            <w:r w:rsidRPr="006D36E7">
              <w:t xml:space="preserve"> NHS Trust </w:t>
            </w:r>
          </w:p>
        </w:tc>
        <w:tc>
          <w:tcPr>
            <w:tcW w:w="2799" w:type="dxa"/>
          </w:tcPr>
          <w:p w14:paraId="31D5C52D" w14:textId="5766087F" w:rsidR="00AE53BD" w:rsidRPr="006D36E7" w:rsidRDefault="00AE53BD">
            <w:r w:rsidRPr="006D36E7">
              <w:t>In person</w:t>
            </w:r>
            <w:r w:rsidR="00BB2FAC" w:rsidRPr="006D36E7">
              <w:t>, multidisciplinary</w:t>
            </w:r>
          </w:p>
        </w:tc>
        <w:tc>
          <w:tcPr>
            <w:tcW w:w="3131" w:type="dxa"/>
          </w:tcPr>
          <w:p w14:paraId="70FA24FD" w14:textId="77777777" w:rsidR="00AE53BD" w:rsidRPr="006D36E7" w:rsidRDefault="00AE53BD">
            <w:r w:rsidRPr="006D36E7">
              <w:t>Community based</w:t>
            </w:r>
            <w:r w:rsidR="00E01EB0" w:rsidRPr="006D36E7">
              <w:t xml:space="preserve"> </w:t>
            </w:r>
          </w:p>
        </w:tc>
        <w:tc>
          <w:tcPr>
            <w:tcW w:w="2445" w:type="dxa"/>
          </w:tcPr>
          <w:p w14:paraId="4769EF5A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461029D6" w14:textId="77777777" w:rsidR="00AE53BD" w:rsidRPr="006D36E7" w:rsidRDefault="00AE53BD">
            <w:r w:rsidRPr="006D36E7">
              <w:t>UK</w:t>
            </w:r>
          </w:p>
        </w:tc>
      </w:tr>
      <w:tr w:rsidR="006D36E7" w:rsidRPr="006D36E7" w14:paraId="7E7467B4" w14:textId="77777777" w:rsidTr="00BB2FAC">
        <w:tc>
          <w:tcPr>
            <w:tcW w:w="2795" w:type="dxa"/>
          </w:tcPr>
          <w:p w14:paraId="2A7FF601" w14:textId="77777777" w:rsidR="00AE53BD" w:rsidRPr="006D36E7" w:rsidRDefault="00AE53BD">
            <w:r w:rsidRPr="006D36E7">
              <w:t xml:space="preserve">University College London </w:t>
            </w:r>
          </w:p>
        </w:tc>
        <w:tc>
          <w:tcPr>
            <w:tcW w:w="2799" w:type="dxa"/>
          </w:tcPr>
          <w:p w14:paraId="0A0D542A" w14:textId="6905342F" w:rsidR="00AE53BD" w:rsidRPr="006D36E7" w:rsidRDefault="00904F2C">
            <w:r w:rsidRPr="006D36E7">
              <w:t xml:space="preserve">Not within THRIVE collaborative </w:t>
            </w:r>
          </w:p>
        </w:tc>
        <w:tc>
          <w:tcPr>
            <w:tcW w:w="3131" w:type="dxa"/>
          </w:tcPr>
          <w:p w14:paraId="3C6293E5" w14:textId="77777777" w:rsidR="00AE53BD" w:rsidRPr="006D36E7" w:rsidRDefault="00AE53BD">
            <w:r w:rsidRPr="006D36E7">
              <w:t xml:space="preserve">Community Based </w:t>
            </w:r>
          </w:p>
        </w:tc>
        <w:tc>
          <w:tcPr>
            <w:tcW w:w="2445" w:type="dxa"/>
          </w:tcPr>
          <w:p w14:paraId="2CD07A5B" w14:textId="77777777" w:rsidR="00AE53BD" w:rsidRPr="006D36E7" w:rsidRDefault="00E01EB0">
            <w:r w:rsidRPr="006D36E7">
              <w:t>2016</w:t>
            </w:r>
          </w:p>
        </w:tc>
        <w:tc>
          <w:tcPr>
            <w:tcW w:w="2778" w:type="dxa"/>
          </w:tcPr>
          <w:p w14:paraId="54F2B772" w14:textId="77777777" w:rsidR="00AE53BD" w:rsidRPr="006D36E7" w:rsidRDefault="00AE53BD">
            <w:r w:rsidRPr="006D36E7">
              <w:t>UK</w:t>
            </w:r>
          </w:p>
        </w:tc>
      </w:tr>
      <w:tr w:rsidR="00AE53BD" w:rsidRPr="006D36E7" w14:paraId="1F1966FF" w14:textId="77777777" w:rsidTr="00BB2FAC">
        <w:tc>
          <w:tcPr>
            <w:tcW w:w="2795" w:type="dxa"/>
          </w:tcPr>
          <w:p w14:paraId="52BB55AE" w14:textId="77777777" w:rsidR="00AE53BD" w:rsidRPr="006D36E7" w:rsidRDefault="00681013">
            <w:r w:rsidRPr="006D36E7">
              <w:t xml:space="preserve">St Bartholomew’s Hospital, </w:t>
            </w:r>
            <w:proofErr w:type="spellStart"/>
            <w:r w:rsidRPr="006D36E7">
              <w:t>Barts</w:t>
            </w:r>
            <w:proofErr w:type="spellEnd"/>
            <w:r w:rsidRPr="006D36E7">
              <w:t xml:space="preserve"> Health NHS Trust, London</w:t>
            </w:r>
          </w:p>
        </w:tc>
        <w:tc>
          <w:tcPr>
            <w:tcW w:w="2799" w:type="dxa"/>
          </w:tcPr>
          <w:p w14:paraId="77D2E6A0" w14:textId="74AE604D" w:rsidR="00AE53BD" w:rsidRPr="006D36E7" w:rsidRDefault="00AE53BD">
            <w:r w:rsidRPr="006D36E7">
              <w:t>In person</w:t>
            </w:r>
            <w:r w:rsidR="00BB2FAC" w:rsidRPr="006D36E7">
              <w:t>, multidisciplinary</w:t>
            </w:r>
            <w:r w:rsidRPr="006D36E7">
              <w:t xml:space="preserve"> </w:t>
            </w:r>
          </w:p>
        </w:tc>
        <w:tc>
          <w:tcPr>
            <w:tcW w:w="3131" w:type="dxa"/>
          </w:tcPr>
          <w:p w14:paraId="70E66FF9" w14:textId="7CC60029" w:rsidR="00AE53BD" w:rsidRPr="006D36E7" w:rsidRDefault="00681013">
            <w:r w:rsidRPr="006D36E7">
              <w:t>In person</w:t>
            </w:r>
            <w:r w:rsidR="00BB2FAC" w:rsidRPr="006D36E7">
              <w:t>, clinic adjacent</w:t>
            </w:r>
          </w:p>
        </w:tc>
        <w:tc>
          <w:tcPr>
            <w:tcW w:w="2445" w:type="dxa"/>
          </w:tcPr>
          <w:p w14:paraId="53629A5E" w14:textId="77777777" w:rsidR="00AE53BD" w:rsidRPr="006D36E7" w:rsidRDefault="00E01EB0">
            <w:r w:rsidRPr="006D36E7">
              <w:t>2017</w:t>
            </w:r>
          </w:p>
        </w:tc>
        <w:tc>
          <w:tcPr>
            <w:tcW w:w="2778" w:type="dxa"/>
          </w:tcPr>
          <w:p w14:paraId="08C8EC2E" w14:textId="77777777" w:rsidR="00AE53BD" w:rsidRPr="006D36E7" w:rsidRDefault="00AE53BD">
            <w:r w:rsidRPr="006D36E7">
              <w:t>UK</w:t>
            </w:r>
          </w:p>
        </w:tc>
      </w:tr>
    </w:tbl>
    <w:p w14:paraId="2C9106A6" w14:textId="77777777" w:rsidR="008D5D21" w:rsidRPr="006D36E7" w:rsidRDefault="006D36E7"/>
    <w:sectPr w:rsidR="008D5D21" w:rsidRPr="006D36E7" w:rsidSect="00AE53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BD"/>
    <w:rsid w:val="001B40A5"/>
    <w:rsid w:val="00681013"/>
    <w:rsid w:val="006D36E7"/>
    <w:rsid w:val="007565DE"/>
    <w:rsid w:val="00802462"/>
    <w:rsid w:val="008F4416"/>
    <w:rsid w:val="00904F2C"/>
    <w:rsid w:val="00A363AC"/>
    <w:rsid w:val="00AE53BD"/>
    <w:rsid w:val="00BB2FAC"/>
    <w:rsid w:val="00CF2E9D"/>
    <w:rsid w:val="00D646C8"/>
    <w:rsid w:val="00DE393A"/>
    <w:rsid w:val="00E01EB0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8381"/>
  <w15:docId w15:val="{46123B81-0FA6-4851-B635-DECB80B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9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9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D0858962CEA4CBBCFC1AB1099BD4C" ma:contentTypeVersion="9" ma:contentTypeDescription="Create a new document." ma:contentTypeScope="" ma:versionID="27f9b425b6b9027807f9f78ea350480a">
  <xsd:schema xmlns:xsd="http://www.w3.org/2001/XMLSchema" xmlns:xs="http://www.w3.org/2001/XMLSchema" xmlns:p="http://schemas.microsoft.com/office/2006/metadata/properties" xmlns:ns3="01f8c249-2c58-4e13-8ec2-45593a1d3135" xmlns:ns4="ee9513b1-20b0-46fb-8747-1a2c7cffda88" targetNamespace="http://schemas.microsoft.com/office/2006/metadata/properties" ma:root="true" ma:fieldsID="200d8ae59811643541d4f9b139fc3bec" ns3:_="" ns4:_="">
    <xsd:import namespace="01f8c249-2c58-4e13-8ec2-45593a1d3135"/>
    <xsd:import namespace="ee9513b1-20b0-46fb-8747-1a2c7cffda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c249-2c58-4e13-8ec2-45593a1d3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13b1-20b0-46fb-8747-1a2c7cffd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3685E-381B-4DFF-A5EA-B6876318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c249-2c58-4e13-8ec2-45593a1d3135"/>
    <ds:schemaRef ds:uri="ee9513b1-20b0-46fb-8747-1a2c7cffd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43062-1D9E-4B87-8603-4C8DFFEEF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1460E-D252-4656-857B-D65BEED95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jmp34a</dc:creator>
  <cp:lastModifiedBy>Baeuerlein, Christopher</cp:lastModifiedBy>
  <cp:revision>4</cp:revision>
  <dcterms:created xsi:type="dcterms:W3CDTF">2020-01-29T10:47:00Z</dcterms:created>
  <dcterms:modified xsi:type="dcterms:W3CDTF">2020-03-11T19:10:00Z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0x010100746D0858962CEA4CBBCFC1AB1099BD4C</vt:lpwstr>
  </property>
</Properties>
</file>