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84" w:lineRule="exact" w:before="79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Author(s):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6"/>
        </w:rPr>
        <w:t>RPR/AT</w:t>
      </w:r>
      <w:r>
        <w:rPr>
          <w:rFonts w:ascii="Arial"/>
          <w:sz w:val="16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Date: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6"/>
        </w:rPr>
        <w:t>2015-03-13</w:t>
      </w:r>
      <w:r>
        <w:rPr>
          <w:rFonts w:ascii="Arial"/>
          <w:sz w:val="16"/>
        </w:rPr>
      </w:r>
    </w:p>
    <w:p>
      <w:pPr>
        <w:pStyle w:val="BodyText"/>
        <w:spacing w:line="184" w:lineRule="exact" w:before="1"/>
        <w:ind w:right="0"/>
        <w:jc w:val="left"/>
      </w:pPr>
      <w:r>
        <w:rPr>
          <w:rFonts w:ascii="Arial"/>
          <w:b/>
          <w:spacing w:val="-1"/>
        </w:rPr>
        <w:t>Question:</w:t>
      </w:r>
      <w:r>
        <w:rPr>
          <w:rFonts w:ascii="Arial"/>
          <w:b/>
          <w:spacing w:val="-6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non-directed</w:t>
      </w:r>
      <w:r>
        <w:rPr>
          <w:spacing w:val="-4"/>
        </w:rPr>
        <w:t> </w:t>
      </w:r>
      <w:r>
        <w:rPr/>
        <w:t>toy</w:t>
      </w:r>
      <w:r>
        <w:rPr>
          <w:spacing w:val="-4"/>
        </w:rPr>
        <w:t> </w:t>
      </w:r>
      <w:r>
        <w:rPr/>
        <w:t>distraction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vaccine</w:t>
      </w:r>
      <w:r>
        <w:rPr>
          <w:spacing w:val="-5"/>
        </w:rPr>
        <w:t> </w:t>
      </w:r>
      <w:r>
        <w:rPr>
          <w:spacing w:val="-1"/>
        </w:rPr>
        <w:t>injections</w:t>
      </w:r>
      <w:r>
        <w:rPr>
          <w:spacing w:val="-3"/>
        </w:rPr>
        <w:t> </w:t>
      </w:r>
      <w:r>
        <w:rPr/>
        <w:t>vs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reducing</w:t>
      </w:r>
      <w:r>
        <w:rPr>
          <w:spacing w:val="-4"/>
        </w:rPr>
        <w:t> </w:t>
      </w:r>
      <w:r>
        <w:rPr/>
        <w:t>vaccine</w:t>
      </w:r>
      <w:r>
        <w:rPr>
          <w:spacing w:val="-4"/>
        </w:rPr>
        <w:t> </w:t>
      </w:r>
      <w:r>
        <w:rPr/>
        <w:t>injection</w:t>
      </w:r>
      <w:r>
        <w:rPr>
          <w:spacing w:val="-5"/>
        </w:rPr>
        <w:t> </w:t>
      </w:r>
      <w:r>
        <w:rPr/>
        <w:t>pain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age?</w:t>
      </w:r>
      <w:r>
        <w:rPr/>
      </w:r>
    </w:p>
    <w:p>
      <w:pPr>
        <w:spacing w:line="184" w:lineRule="exact" w:before="0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Settings:</w:t>
      </w:r>
      <w:r>
        <w:rPr>
          <w:rFonts w:ascii="Arial"/>
          <w:b/>
          <w:spacing w:val="-8"/>
          <w:sz w:val="16"/>
        </w:rPr>
        <w:t> </w:t>
      </w:r>
      <w:r>
        <w:rPr>
          <w:rFonts w:ascii="Arial"/>
          <w:sz w:val="16"/>
        </w:rPr>
        <w:t>pediatric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clinics</w:t>
      </w:r>
      <w:r>
        <w:rPr>
          <w:rFonts w:ascii="Arial"/>
          <w:sz w:val="16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rFonts w:ascii="Arial"/>
          <w:b/>
          <w:spacing w:val="-1"/>
        </w:rPr>
        <w:t>Bibliography:</w:t>
      </w:r>
      <w:r>
        <w:rPr>
          <w:rFonts w:ascii="Arial"/>
          <w:b/>
          <w:spacing w:val="-7"/>
        </w:rPr>
        <w:t> </w:t>
      </w:r>
      <w:r>
        <w:rPr/>
        <w:t>Basiri-Moghadam</w:t>
      </w:r>
      <w:r>
        <w:rPr>
          <w:spacing w:val="-6"/>
        </w:rPr>
        <w:t> </w:t>
      </w:r>
      <w:r>
        <w:rPr/>
        <w:t>2014</w:t>
      </w:r>
      <w:r>
        <w:rPr>
          <w:spacing w:val="-6"/>
        </w:rPr>
        <w:t> </w:t>
      </w:r>
      <w:r>
        <w:rPr/>
        <w:t>(2),</w:t>
      </w:r>
      <w:r>
        <w:rPr>
          <w:spacing w:val="-6"/>
        </w:rPr>
        <w:t> </w:t>
      </w:r>
      <w:r>
        <w:rPr/>
        <w:t>Cramer-Berness</w:t>
      </w:r>
      <w:r>
        <w:rPr>
          <w:spacing w:val="-6"/>
        </w:rPr>
        <w:t> </w:t>
      </w:r>
      <w:r>
        <w:rPr/>
        <w:t>2005</w:t>
      </w:r>
      <w:r>
        <w:rPr>
          <w:spacing w:val="-5"/>
        </w:rPr>
        <w:t> </w:t>
      </w:r>
      <w:r>
        <w:rPr/>
        <w:t>(2),</w:t>
      </w:r>
      <w:r>
        <w:rPr>
          <w:spacing w:val="-7"/>
        </w:rPr>
        <w:t> </w:t>
      </w:r>
      <w:r>
        <w:rPr/>
        <w:t>Ozdemir</w:t>
      </w:r>
      <w:r>
        <w:rPr>
          <w:spacing w:val="-7"/>
        </w:rPr>
        <w:t> </w:t>
      </w:r>
      <w:r>
        <w:rPr/>
        <w:t>2012,</w:t>
      </w:r>
      <w:r>
        <w:rPr>
          <w:spacing w:val="-5"/>
        </w:rPr>
        <w:t> </w:t>
      </w:r>
      <w:r>
        <w:rPr/>
        <w:t>Singh</w:t>
      </w:r>
      <w:r>
        <w:rPr>
          <w:spacing w:val="-7"/>
        </w:rPr>
        <w:t> </w:t>
      </w:r>
      <w:r>
        <w:rPr/>
        <w:t>2012</w:t>
      </w:r>
      <w:r>
        <w:rPr>
          <w:spacing w:val="-7"/>
        </w:rPr>
        <w:t> </w:t>
      </w:r>
      <w:r>
        <w:rPr/>
        <w:t>(2)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1037"/>
        <w:gridCol w:w="683"/>
        <w:gridCol w:w="1255"/>
        <w:gridCol w:w="1135"/>
        <w:gridCol w:w="929"/>
        <w:gridCol w:w="1279"/>
        <w:gridCol w:w="1608"/>
        <w:gridCol w:w="820"/>
        <w:gridCol w:w="648"/>
        <w:gridCol w:w="1280"/>
        <w:gridCol w:w="643"/>
        <w:gridCol w:w="973"/>
      </w:tblGrid>
      <w:tr>
        <w:trPr>
          <w:trHeight w:val="960" w:hRule="exact"/>
        </w:trPr>
        <w:tc>
          <w:tcPr>
            <w:tcW w:w="7015" w:type="dxa"/>
            <w:gridSpan w:val="7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Quality</w:t>
            </w:r>
            <w:r>
              <w:rPr>
                <w:rFonts w:ascii="Arial"/>
                <w:b/>
                <w:spacing w:val="-1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assessment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427" w:type="dxa"/>
            <w:gridSpan w:val="2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patients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28" w:type="dxa"/>
            <w:gridSpan w:val="2"/>
            <w:tcBorders>
              <w:top w:val="single" w:sz="13" w:space="0" w:color="DDDDDD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Effect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3" w:type="dxa"/>
            <w:vMerge w:val="restart"/>
            <w:tcBorders>
              <w:top w:val="single" w:sz="13" w:space="0" w:color="DDDDDD"/>
              <w:left w:val="single" w:sz="7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Quality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vMerge w:val="restart"/>
            <w:tcBorders>
              <w:top w:val="single" w:sz="13" w:space="0" w:color="DDDDDD"/>
              <w:left w:val="single" w:sz="7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Importance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72" w:hRule="exact"/>
        </w:trPr>
        <w:tc>
          <w:tcPr>
            <w:tcW w:w="697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60" w:right="59" w:firstLine="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studies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7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Design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3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171" w:right="65" w:hanging="1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Risk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bias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5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Imprecision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79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61" w:right="63" w:firstLine="3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</w:t>
            </w:r>
            <w:r>
              <w:rPr>
                <w:rFonts w:ascii="Arial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considerations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08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5" w:lineRule="auto" w:before="1"/>
              <w:ind w:left="106" w:right="104" w:firstLine="5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Non-directed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toy</w:t>
            </w:r>
            <w:r>
              <w:rPr>
                <w:rFonts w:ascii="Arial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distraction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during</w:t>
            </w:r>
            <w:r>
              <w:rPr>
                <w:rFonts w:ascii="Arial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injections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0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106"/>
              <w:ind w:left="39" w:right="32" w:firstLine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19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treatment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5" w:lineRule="auto" w:before="1"/>
              <w:ind w:left="9" w:right="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Relative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(95%</w:t>
            </w:r>
            <w:r>
              <w:rPr>
                <w:rFonts w:ascii="Arial"/>
                <w:b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CI)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Absolute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3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/>
          </w:p>
        </w:tc>
        <w:tc>
          <w:tcPr>
            <w:tcW w:w="973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/>
          </w:p>
        </w:tc>
      </w:tr>
      <w:tr>
        <w:trPr>
          <w:trHeight w:val="661" w:hRule="exact"/>
        </w:trPr>
        <w:tc>
          <w:tcPr>
            <w:tcW w:w="12988" w:type="dxa"/>
            <w:gridSpan w:val="13"/>
            <w:tcBorders>
              <w:top w:val="single" w:sz="12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73" w:lineRule="auto" w:before="5"/>
              <w:ind w:left="7" w:right="3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Acute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tools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(Faces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Legs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Activity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Consolability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Cry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0-10,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Modified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observation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undefined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0-20,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Visual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Analog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122"/>
                <w:w w:val="9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10" w:hRule="exact"/>
        </w:trPr>
        <w:tc>
          <w:tcPr>
            <w:tcW w:w="69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0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6"/>
              <w:ind w:left="6" w:right="8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serious</w:t>
            </w:r>
            <w:r>
              <w:rPr>
                <w:rFonts w:ascii="Arial"/>
                <w:w w:val="95"/>
                <w:position w:val="8"/>
                <w:sz w:val="10"/>
              </w:rPr>
              <w:t>1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2</w:t>
            </w:r>
            <w:r>
              <w:rPr>
                <w:rFonts w:ascii="Arial"/>
                <w:sz w:val="10"/>
              </w:rPr>
            </w:r>
          </w:p>
        </w:tc>
        <w:tc>
          <w:tcPr>
            <w:tcW w:w="11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none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144</w:t>
            </w:r>
          </w:p>
        </w:tc>
        <w:tc>
          <w:tcPr>
            <w:tcW w:w="8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2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</w:t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0.93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73" w:lineRule="auto" w:before="27"/>
              <w:ind w:left="383" w:right="78" w:hanging="30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(1.86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0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7"/>
              <w:ind w:left="94" w:right="78" w:hanging="1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Times New Roman" w:hAnsi="Times New Roman" w:cs="Times New Roman" w:eastAsia="Times New Roman"/>
                <w:spacing w:val="19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VERY</w:t>
            </w:r>
            <w:r>
              <w:rPr>
                <w:rFonts w:ascii="Arial" w:hAnsi="Arial" w:cs="Arial" w:eastAsia="Arial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LOW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0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Acute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Recovery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(cry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duration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seconds)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researcher;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10" w:hRule="exact"/>
        </w:trPr>
        <w:tc>
          <w:tcPr>
            <w:tcW w:w="69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6"/>
              <w:ind w:left="6" w:right="8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serious</w:t>
            </w:r>
            <w:r>
              <w:rPr>
                <w:rFonts w:ascii="Arial"/>
                <w:w w:val="95"/>
                <w:position w:val="8"/>
                <w:sz w:val="10"/>
              </w:rPr>
              <w:t>1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0.22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(1.09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0.65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7"/>
              <w:ind w:left="94" w:right="78" w:hanging="1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Times New Roman" w:hAnsi="Times New Roman" w:cs="Times New Roman" w:eastAsia="Times New Roman"/>
                <w:spacing w:val="19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VERY</w:t>
            </w:r>
            <w:r>
              <w:rPr>
                <w:rFonts w:ascii="Arial" w:hAnsi="Arial" w:cs="Arial" w:eastAsia="Arial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LOW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0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Distress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Pre-procedure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tools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(Modified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Behavioural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Pain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Scale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0-10)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researcher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;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Better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indicated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895" w:hRule="exact"/>
        </w:trPr>
        <w:tc>
          <w:tcPr>
            <w:tcW w:w="69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0.22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(0.67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0.23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74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CRITICAL</w:t>
            </w:r>
          </w:p>
        </w:tc>
      </w:tr>
      <w:tr>
        <w:trPr>
          <w:trHeight w:val="442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Parent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Fear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Pre-procedure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(Visual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Analog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0-10);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08" w:hRule="exact"/>
        </w:trPr>
        <w:tc>
          <w:tcPr>
            <w:tcW w:w="69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3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auto" w:before="16"/>
              <w:ind w:left="6" w:right="8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very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serious</w:t>
            </w:r>
            <w:r>
              <w:rPr>
                <w:rFonts w:ascii="Arial"/>
                <w:w w:val="95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16"/>
              <w:ind w:left="6" w:right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0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0.14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higher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(0.31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0.59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7"/>
              <w:ind w:left="94" w:right="78" w:hanging="17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</w:t>
            </w:r>
            <w:r>
              <w:rPr>
                <w:rFonts w:ascii="Times New Roman" w:hAnsi="Times New Roman" w:cs="Times New Roman" w:eastAsia="Times New Roman"/>
                <w:spacing w:val="19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VERY</w:t>
            </w:r>
            <w:r>
              <w:rPr>
                <w:rFonts w:ascii="Arial" w:hAnsi="Arial" w:cs="Arial" w:eastAsia="Arial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LOW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12988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184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Parent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Fear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(measured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with: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validated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tool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(Visual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Analog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Scale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0-10);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Better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indicated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1"/>
                <w:sz w:val="16"/>
              </w:rPr>
              <w:t>by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lower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values)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184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1140" w:bottom="280" w:left="132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1037"/>
        <w:gridCol w:w="683"/>
        <w:gridCol w:w="1255"/>
        <w:gridCol w:w="1135"/>
        <w:gridCol w:w="929"/>
        <w:gridCol w:w="1279"/>
        <w:gridCol w:w="1612"/>
        <w:gridCol w:w="820"/>
        <w:gridCol w:w="648"/>
        <w:gridCol w:w="1280"/>
        <w:gridCol w:w="643"/>
        <w:gridCol w:w="973"/>
      </w:tblGrid>
      <w:tr>
        <w:trPr>
          <w:trHeight w:val="887" w:hRule="exact"/>
        </w:trPr>
        <w:tc>
          <w:tcPr>
            <w:tcW w:w="69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6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randomised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trials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6" w:right="2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inconsistency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26"/>
              <w:ind w:left="6" w:right="2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indirectness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6"/>
              </w:rPr>
              <w:t>serious</w:t>
            </w:r>
            <w:r>
              <w:rPr>
                <w:rFonts w:ascii="Arial"/>
                <w:position w:val="8"/>
                <w:sz w:val="10"/>
              </w:rPr>
              <w:t>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SMD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0.24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lower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(0.69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7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0.21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higher)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74" w:right="0"/>
              <w:jc w:val="left"/>
              <w:rPr>
                <w:rFonts w:ascii="Symbol" w:hAnsi="Symbol" w:cs="Symbol" w:eastAsia="Symbol"/>
                <w:sz w:val="16"/>
                <w:szCs w:val="16"/>
              </w:rPr>
            </w:pPr>
            <w:r>
              <w:rPr>
                <w:rFonts w:ascii="Symbol" w:hAnsi="Symbol" w:cs="Symbol" w:eastAsia="Symbol"/>
                <w:spacing w:val="-1"/>
                <w:sz w:val="16"/>
                <w:szCs w:val="16"/>
              </w:rPr>
              <w:t></w:t>
            </w:r>
            <w:r>
              <w:rPr>
                <w:rFonts w:ascii="Symbol" w:hAnsi="Symbol" w:cs="Symbol" w:eastAsia="Symbo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27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12991" w:type="dxa"/>
            <w:gridSpan w:val="13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4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Procedure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Outcomes,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Use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Intervention,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Vaccine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Compliance,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Memory,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Preference,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Satisfaction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(assessed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with: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no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data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were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identified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these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important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outcomes)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4" w:hRule="exact"/>
        </w:trPr>
        <w:tc>
          <w:tcPr>
            <w:tcW w:w="697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31"/>
              <w:ind w:left="6" w:right="1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evidence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available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5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5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9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9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none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12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20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4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vMerge w:val="restart"/>
            <w:tcBorders>
              <w:top w:val="single" w:sz="9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IMPORTANT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9" w:hRule="exact"/>
        </w:trPr>
        <w:tc>
          <w:tcPr>
            <w:tcW w:w="6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6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line="195" w:lineRule="exact" w:before="0"/>
        <w:ind w:right="0"/>
        <w:jc w:val="left"/>
      </w:pPr>
      <w:r>
        <w:rPr>
          <w:position w:val="8"/>
          <w:sz w:val="10"/>
        </w:rPr>
        <w:t>1</w:t>
      </w:r>
      <w:r>
        <w:rPr>
          <w:spacing w:val="9"/>
          <w:position w:val="8"/>
          <w:sz w:val="10"/>
        </w:rPr>
        <w:t> </w:t>
      </w:r>
      <w:r>
        <w:rPr/>
        <w:t>Not</w:t>
      </w:r>
      <w:r>
        <w:rPr>
          <w:spacing w:val="-6"/>
        </w:rPr>
        <w:t> </w:t>
      </w:r>
      <w:r>
        <w:rPr/>
        <w:t>consistently</w:t>
      </w:r>
      <w:r>
        <w:rPr>
          <w:spacing w:val="-6"/>
        </w:rPr>
        <w:t> </w:t>
      </w:r>
      <w:r>
        <w:rPr/>
        <w:t>randomized;</w:t>
      </w:r>
      <w:r>
        <w:rPr>
          <w:spacing w:val="-7"/>
        </w:rPr>
        <w:t> </w:t>
      </w:r>
      <w:r>
        <w:rPr/>
        <w:t>immunizer,</w:t>
      </w:r>
      <w:r>
        <w:rPr>
          <w:spacing w:val="-6"/>
        </w:rPr>
        <w:t> </w:t>
      </w:r>
      <w:r>
        <w:rPr/>
        <w:t>parent,</w:t>
      </w:r>
      <w:r>
        <w:rPr>
          <w:spacing w:val="-5"/>
        </w:rPr>
        <w:t> </w:t>
      </w:r>
      <w:r>
        <w:rPr/>
        <w:t>researcher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consistently</w:t>
      </w:r>
      <w:r>
        <w:rPr>
          <w:spacing w:val="-8"/>
        </w:rPr>
        <w:t> </w:t>
      </w:r>
      <w:r>
        <w:rPr/>
        <w:t>blinded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position w:val="8"/>
          <w:sz w:val="10"/>
        </w:rPr>
        <w:t>2</w:t>
      </w:r>
      <w:r>
        <w:rPr>
          <w:spacing w:val="10"/>
          <w:position w:val="8"/>
          <w:sz w:val="10"/>
        </w:rPr>
        <w:t> </w:t>
      </w:r>
      <w:r>
        <w:rPr/>
        <w:t>Heterogeneity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explained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differences</w:t>
      </w:r>
      <w:r>
        <w:rPr>
          <w:spacing w:val="-6"/>
        </w:rPr>
        <w:t> </w:t>
      </w:r>
      <w:r>
        <w:rPr/>
        <w:t>intervention</w:t>
      </w:r>
      <w:r>
        <w:rPr>
          <w:spacing w:val="-5"/>
        </w:rPr>
        <w:t> </w:t>
      </w:r>
      <w:r>
        <w:rPr/>
        <w:t>(mobile,</w:t>
      </w:r>
      <w:r>
        <w:rPr>
          <w:spacing w:val="-5"/>
        </w:rPr>
        <w:t> </w:t>
      </w:r>
      <w:r>
        <w:rPr/>
        <w:t>rattle,</w:t>
      </w:r>
      <w:r>
        <w:rPr>
          <w:spacing w:val="-5"/>
        </w:rPr>
        <w:t> </w:t>
      </w:r>
      <w:r>
        <w:rPr/>
        <w:t>music,</w:t>
      </w:r>
      <w:r>
        <w:rPr>
          <w:spacing w:val="-7"/>
        </w:rPr>
        <w:t> </w:t>
      </w:r>
      <w:r>
        <w:rPr/>
        <w:t>tickling),</w:t>
      </w:r>
      <w:r>
        <w:rPr>
          <w:spacing w:val="-6"/>
        </w:rPr>
        <w:t> </w:t>
      </w:r>
      <w:r>
        <w:rPr/>
        <w:t>age</w:t>
      </w:r>
      <w:r>
        <w:rPr>
          <w:spacing w:val="-5"/>
        </w:rPr>
        <w:t> </w:t>
      </w:r>
      <w:r>
        <w:rPr/>
        <w:t>(2</w:t>
      </w:r>
      <w:r>
        <w:rPr>
          <w:spacing w:val="-4"/>
        </w:rPr>
        <w:t> </w:t>
      </w:r>
      <w:r>
        <w:rPr/>
        <w:t>months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3</w:t>
      </w:r>
      <w:r>
        <w:rPr>
          <w:spacing w:val="-4"/>
        </w:rPr>
        <w:t> </w:t>
      </w:r>
      <w:r>
        <w:rPr/>
        <w:t>years),</w:t>
      </w:r>
      <w:r>
        <w:rPr>
          <w:spacing w:val="-5"/>
        </w:rPr>
        <w:t> </w:t>
      </w:r>
      <w:r>
        <w:rPr/>
        <w:t>co-interventions</w:t>
      </w:r>
      <w:r>
        <w:rPr>
          <w:spacing w:val="-5"/>
        </w:rPr>
        <w:t> </w:t>
      </w:r>
      <w:r>
        <w:rPr/>
        <w:t>(positioning,</w:t>
      </w:r>
      <w:r>
        <w:rPr>
          <w:spacing w:val="-5"/>
        </w:rPr>
        <w:t> </w:t>
      </w:r>
      <w:r>
        <w:rPr/>
        <w:t>injection</w:t>
      </w:r>
      <w:r>
        <w:rPr>
          <w:spacing w:val="-6"/>
        </w:rPr>
        <w:t> </w:t>
      </w:r>
      <w:r>
        <w:rPr/>
        <w:t>technique)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3</w:t>
      </w:r>
      <w:r>
        <w:rPr>
          <w:spacing w:val="12"/>
          <w:position w:val="8"/>
          <w:sz w:val="10"/>
        </w:rPr>
        <w:t> </w:t>
      </w:r>
      <w:r>
        <w:rPr/>
        <w:t>Sample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below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optimum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(OIS)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400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0.2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4</w:t>
      </w:r>
      <w:r>
        <w:rPr>
          <w:spacing w:val="11"/>
          <w:position w:val="8"/>
          <w:sz w:val="10"/>
        </w:rPr>
        <w:t> </w:t>
      </w:r>
      <w:r>
        <w:rPr/>
        <w:t>Confidence</w:t>
      </w:r>
      <w:r>
        <w:rPr>
          <w:spacing w:val="-4"/>
        </w:rPr>
        <w:t> </w:t>
      </w:r>
      <w:r>
        <w:rPr/>
        <w:t>interval</w:t>
      </w:r>
      <w:r>
        <w:rPr>
          <w:spacing w:val="-4"/>
        </w:rPr>
        <w:t> </w:t>
      </w:r>
      <w:r>
        <w:rPr/>
        <w:t>crosses</w:t>
      </w:r>
      <w:r>
        <w:rPr>
          <w:spacing w:val="-4"/>
        </w:rPr>
        <w:t> </w:t>
      </w:r>
      <w:r>
        <w:rPr/>
        <w:t>line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nonsignificance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sample</w:t>
      </w:r>
      <w:r>
        <w:rPr>
          <w:spacing w:val="-5"/>
        </w:rPr>
        <w:t> </w:t>
      </w:r>
      <w:r>
        <w:rPr/>
        <w:t>size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below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optimum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(OIS)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400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size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0.2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position w:val="8"/>
          <w:sz w:val="10"/>
        </w:rPr>
        <w:t>5</w:t>
      </w:r>
      <w:r>
        <w:rPr>
          <w:spacing w:val="11"/>
          <w:position w:val="8"/>
          <w:sz w:val="10"/>
        </w:rPr>
        <w:t> </w:t>
      </w:r>
      <w:r>
        <w:rPr/>
        <w:t>Immunizer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blinded;</w:t>
      </w:r>
      <w:r>
        <w:rPr>
          <w:spacing w:val="-4"/>
        </w:rPr>
        <w:t> </w:t>
      </w:r>
      <w:r>
        <w:rPr/>
        <w:t>unclear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parent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outcome</w:t>
      </w:r>
      <w:r>
        <w:rPr>
          <w:spacing w:val="-5"/>
        </w:rPr>
        <w:t> </w:t>
      </w:r>
      <w:r>
        <w:rPr/>
        <w:t>assessor</w:t>
      </w:r>
      <w:r>
        <w:rPr>
          <w:spacing w:val="-4"/>
        </w:rPr>
        <w:t> </w:t>
      </w:r>
      <w:r>
        <w:rPr/>
        <w:t>blinded</w:t>
      </w:r>
      <w:r>
        <w:rPr/>
      </w:r>
    </w:p>
    <w:sectPr>
      <w:pgSz w:w="15840" w:h="12240" w:orient="landscape"/>
      <w:pgMar w:top="11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20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dc:title>Microsoft Word - GRADE #34 non directed toy child 0-3 yrs Mar 13 2015.docx</dc:title>
  <dcterms:created xsi:type="dcterms:W3CDTF">2015-06-19T15:02:14Z</dcterms:created>
  <dcterms:modified xsi:type="dcterms:W3CDTF">2015-06-19T15:02:14Z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2015-06-19T00:00:00Z</vt:filetime>
  </property>
</Properties>
</file>