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after="100" w:afterAutospacing="1" w:line="360" w:lineRule="auto"/>
        <w:jc w:val="both"/>
        <w:rPr>
          <w:rFonts w:eastAsia="宋体"/>
          <w:b/>
          <w:color w:val="000000" w:themeColor="text1"/>
          <w:sz w:val="2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宋体"/>
          <w:b/>
          <w:color w:val="000000" w:themeColor="text1"/>
          <w:sz w:val="22"/>
          <w:highlight w:val="none"/>
          <w14:textFill>
            <w14:solidFill>
              <w14:schemeClr w14:val="tx1"/>
            </w14:solidFill>
          </w14:textFill>
        </w:rPr>
        <w:t>Supplementary Table 1: Basic characteristics of COPD patients with or without OSA</w:t>
      </w:r>
      <w:r>
        <w:rPr>
          <w:rFonts w:eastAsia="宋体"/>
          <w:b/>
          <w:color w:val="000000" w:themeColor="text1"/>
          <w:sz w:val="22"/>
          <w:highlight w:val="none"/>
          <w:lang w:eastAsia="zh-CN"/>
          <w14:textFill>
            <w14:solidFill>
              <w14:schemeClr w14:val="tx1"/>
            </w14:solidFill>
          </w14:textFill>
        </w:rPr>
        <w:t>.</w:t>
      </w:r>
    </w:p>
    <w:tbl>
      <w:tblPr>
        <w:tblStyle w:val="6"/>
        <w:tblW w:w="9705" w:type="dxa"/>
        <w:tblInd w:w="10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7"/>
        <w:gridCol w:w="1277"/>
        <w:gridCol w:w="1559"/>
        <w:gridCol w:w="1842"/>
        <w:gridCol w:w="1185"/>
        <w:gridCol w:w="118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65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b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Characteristics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b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b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Total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b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b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COPD without OSA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b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b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COPD with OSA 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 w:val="0"/>
              <w:suppressAutoHyphens/>
              <w:spacing w:line="360" w:lineRule="auto"/>
              <w:jc w:val="center"/>
              <w:rPr>
                <w:rFonts w:eastAsia="宋体"/>
                <w:b/>
                <w:iCs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b/>
                <w:iCs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Statistics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b/>
                <w:i/>
                <w:iCs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b/>
                <w:i/>
                <w:iCs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eastAsia="宋体"/>
                <w:b/>
                <w:iCs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-value</w:t>
            </w:r>
            <w:r>
              <w:rPr>
                <w:rFonts w:eastAsia="宋体"/>
                <w:b/>
                <w:i/>
                <w:iCs/>
                <w:color w:val="000000" w:themeColor="text1"/>
                <w:sz w:val="20"/>
                <w:szCs w:val="20"/>
                <w:highlight w:val="none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657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Number of participants</w:t>
            </w: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eastAsia="宋体"/>
                <w:i/>
                <w:iCs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n</w:t>
            </w: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(%)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109</w:t>
            </w:r>
            <w:r>
              <w:rPr>
                <w:rFonts w:hint="eastAsia" w:eastAsia="宋体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(100.0)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45 (41.3)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64 (58.7)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i/>
                <w:iCs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Gender</w:t>
            </w: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eastAsia="宋体"/>
                <w:i/>
                <w:iCs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n</w:t>
            </w: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(%)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2.513</w:t>
            </w:r>
            <w:r>
              <w:rPr>
                <w:rFonts w:ascii="Verdana" w:hAnsi="Verdana"/>
                <w:color w:val="000000" w:themeColor="text1"/>
                <w:sz w:val="17"/>
                <w:szCs w:val="17"/>
                <w:highlight w:val="none"/>
                <w:shd w:val="clear" w:color="auto" w:fill="FFFFFF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*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0.158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suppressAutoHyphens/>
              <w:spacing w:line="360" w:lineRule="auto"/>
              <w:ind w:firstLine="200" w:firstLineChars="100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Male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94 (86.2)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36 (38.3)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58 (61.7)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suppressAutoHyphens/>
              <w:spacing w:line="360" w:lineRule="auto"/>
              <w:ind w:firstLine="200" w:firstLineChars="100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Female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15 (13.8)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9 (60.0)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6 (40.0)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Age (years), M</w:t>
            </w:r>
            <w:r>
              <w:rPr>
                <w:rFonts w:hint="eastAsia" w:eastAsia="宋体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edian</w:t>
            </w: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(IQR)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66.0 (12.5)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68.0 (11.0)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65.0 (13.3)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0.240</w:t>
            </w:r>
            <w:r>
              <w:rPr>
                <w:rFonts w:hint="eastAsia" w:eastAsia="宋体"/>
                <w:color w:val="000000" w:themeColor="text1"/>
                <w:sz w:val="22"/>
                <w:szCs w:val="22"/>
                <w:highlight w:val="none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0.549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BMI (kg/m</w:t>
            </w: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), M</w:t>
            </w:r>
            <w:r>
              <w:rPr>
                <w:rFonts w:hint="eastAsia" w:eastAsia="宋体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edian</w:t>
            </w: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(IQR)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23.9 (4.5)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23.5 (5.1)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24.0 (4.5)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0.398</w:t>
            </w:r>
            <w:r>
              <w:rPr>
                <w:rFonts w:hint="eastAsia" w:eastAsia="宋体"/>
                <w:color w:val="000000" w:themeColor="text1"/>
                <w:sz w:val="22"/>
                <w:szCs w:val="22"/>
                <w:highlight w:val="none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0.562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Smoking status</w:t>
            </w: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eastAsia="宋体"/>
                <w:i/>
                <w:iCs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n</w:t>
            </w: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(%)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5.105</w:t>
            </w:r>
            <w:r>
              <w:rPr>
                <w:rFonts w:ascii="Verdana" w:hAnsi="Verdana"/>
                <w:color w:val="000000" w:themeColor="text1"/>
                <w:sz w:val="17"/>
                <w:szCs w:val="17"/>
                <w:highlight w:val="none"/>
                <w:shd w:val="clear" w:color="auto" w:fill="FFFFFF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*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0.078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suppressAutoHyphens/>
              <w:spacing w:line="360" w:lineRule="auto"/>
              <w:ind w:firstLine="200" w:firstLineChars="100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Never smoker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14 (12.8)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4 (28.6)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10 (71.4)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 w:val="0"/>
              <w:suppressAutoHyphens/>
              <w:spacing w:line="360" w:lineRule="auto"/>
              <w:ind w:firstLine="200" w:firstLineChars="100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Former smoker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68 (62.4)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eastAsia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(3</w:t>
            </w:r>
            <w:r>
              <w:rPr>
                <w:rFonts w:hint="eastAsia" w:eastAsia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6.8</w:t>
            </w: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43</w:t>
            </w: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(6</w:t>
            </w:r>
            <w:r>
              <w:rPr>
                <w:rFonts w:hint="eastAsia" w:eastAsia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3.2</w:t>
            </w: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 w:val="0"/>
              <w:suppressAutoHyphens/>
              <w:spacing w:line="360" w:lineRule="auto"/>
              <w:ind w:firstLine="200" w:firstLineChars="100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Current smoker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27 (24.8)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16 (59.3)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11 (40.7)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Smoke packs per year (packs/year), M</w:t>
            </w:r>
            <w:r>
              <w:rPr>
                <w:rFonts w:hint="eastAsia" w:eastAsia="宋体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edian</w:t>
            </w: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(IQR)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31.7 (34.2)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25.0 (50.0)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21.5 (38.5)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0.670</w:t>
            </w:r>
            <w:r>
              <w:rPr>
                <w:rFonts w:hint="eastAsia" w:eastAsia="宋体"/>
                <w:color w:val="000000" w:themeColor="text1"/>
                <w:sz w:val="22"/>
                <w:szCs w:val="22"/>
                <w:highlight w:val="none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0.475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Cooking oil fumes</w:t>
            </w: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eastAsia="宋体"/>
                <w:i/>
                <w:iCs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n</w:t>
            </w: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(%)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0.417</w:t>
            </w:r>
            <w:r>
              <w:rPr>
                <w:rFonts w:ascii="Verdana" w:hAnsi="Verdana"/>
                <w:color w:val="000000" w:themeColor="text1"/>
                <w:sz w:val="17"/>
                <w:szCs w:val="17"/>
                <w:highlight w:val="none"/>
                <w:shd w:val="clear" w:color="auto" w:fill="FFFFFF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*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0.539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suppressAutoHyphens/>
              <w:spacing w:line="360" w:lineRule="auto"/>
              <w:ind w:firstLine="200" w:firstLineChars="100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No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74 (67.9)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29 (39.2)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45 (60.8)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suppressAutoHyphens/>
              <w:spacing w:line="360" w:lineRule="auto"/>
              <w:ind w:firstLine="200" w:firstLineChars="100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Yes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35 (32.1)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16 (45.7)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19 (52.7)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Occupation exposure</w:t>
            </w: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eastAsia="宋体"/>
                <w:i/>
                <w:iCs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n</w:t>
            </w: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(%)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1.999</w:t>
            </w:r>
            <w:r>
              <w:rPr>
                <w:rFonts w:ascii="Verdana" w:hAnsi="Verdana"/>
                <w:color w:val="000000" w:themeColor="text1"/>
                <w:sz w:val="17"/>
                <w:szCs w:val="17"/>
                <w:highlight w:val="none"/>
                <w:shd w:val="clear" w:color="auto" w:fill="FFFFFF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*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0.172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suppressAutoHyphens/>
              <w:spacing w:line="360" w:lineRule="auto"/>
              <w:ind w:firstLine="200" w:firstLineChars="100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No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64 (58.7)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30 (46.9)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34 (53.1)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suppressAutoHyphens/>
              <w:spacing w:line="360" w:lineRule="auto"/>
              <w:ind w:firstLine="200" w:firstLineChars="100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Yes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45 (41.3)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15 (33.3)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30 (66.7)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Drug therapy</w:t>
            </w: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eastAsia="宋体"/>
                <w:i/>
                <w:iCs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n</w:t>
            </w: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(%)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12.918</w:t>
            </w:r>
            <w:r>
              <w:rPr>
                <w:rFonts w:ascii="Verdana" w:hAnsi="Verdana"/>
                <w:color w:val="000000" w:themeColor="text1"/>
                <w:sz w:val="17"/>
                <w:szCs w:val="17"/>
                <w:highlight w:val="none"/>
                <w:shd w:val="clear" w:color="auto" w:fill="FFFFFF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*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hint="default" w:eastAsia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0.0</w:t>
            </w:r>
            <w:r>
              <w:rPr>
                <w:rFonts w:hint="eastAsia" w:eastAsia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suppressAutoHyphens/>
              <w:spacing w:line="360" w:lineRule="auto"/>
              <w:ind w:firstLine="200" w:firstLineChars="100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LAMA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15 (13.8)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7 (46.7)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8 (53.3)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suppressAutoHyphens/>
              <w:spacing w:line="360" w:lineRule="auto"/>
              <w:ind w:firstLine="200" w:firstLineChars="100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LABA </w:t>
            </w: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Symbol" w:char="F02B"/>
            </w: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ICS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33 (30.3)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11 (33.3)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22 (66.7)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suppressAutoHyphens/>
              <w:spacing w:line="360" w:lineRule="auto"/>
              <w:ind w:firstLine="200" w:firstLineChars="100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LAMA </w:t>
            </w: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Symbol" w:char="F02B"/>
            </w: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LABA </w:t>
            </w: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Symbol" w:char="F02B"/>
            </w: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 ICS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41 (37.6)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eastAsia="等线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等线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(29.3)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29 (70.7)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suppressAutoHyphens/>
              <w:spacing w:line="360" w:lineRule="auto"/>
              <w:ind w:firstLine="200" w:firstLineChars="100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Theophylline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13 (11.9)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eastAsia="等线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等线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(76.9)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3 (23.1)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suppressAutoHyphens/>
              <w:spacing w:line="360" w:lineRule="auto"/>
              <w:ind w:firstLine="200" w:firstLineChars="100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Other drugs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7 (6.4)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5 (71.4)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2 (28.6)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Lung function, M</w:t>
            </w:r>
            <w:r>
              <w:rPr>
                <w:rFonts w:hint="eastAsia" w:eastAsia="宋体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edian</w:t>
            </w: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(IQR)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 w:val="0"/>
              <w:suppressAutoHyphens/>
              <w:spacing w:line="360" w:lineRule="auto"/>
              <w:ind w:firstLine="200" w:firstLineChars="100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FVC (L)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2.9 </w:t>
            </w: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1.0)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3.3 </w:t>
            </w: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1.2)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2.8 </w:t>
            </w: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1.0)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0.722</w:t>
            </w:r>
            <w:r>
              <w:rPr>
                <w:rFonts w:hint="eastAsia" w:eastAsia="宋体"/>
                <w:color w:val="000000" w:themeColor="text1"/>
                <w:sz w:val="22"/>
                <w:szCs w:val="22"/>
                <w:highlight w:val="none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0.102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 w:val="0"/>
              <w:suppressAutoHyphens/>
              <w:spacing w:line="360" w:lineRule="auto"/>
              <w:ind w:firstLine="200" w:firstLineChars="100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FEV</w:t>
            </w: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:vertAlign w:val="subscript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(L)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1.9 </w:t>
            </w: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1.1)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2.1 </w:t>
            </w: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1.2)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1.9 </w:t>
            </w: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1.1)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0.367</w:t>
            </w:r>
            <w:r>
              <w:rPr>
                <w:rFonts w:hint="eastAsia" w:eastAsia="宋体"/>
                <w:color w:val="000000" w:themeColor="text1"/>
                <w:sz w:val="22"/>
                <w:szCs w:val="22"/>
                <w:highlight w:val="none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0.998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 w:val="0"/>
              <w:suppressAutoHyphens/>
              <w:spacing w:line="360" w:lineRule="auto"/>
              <w:ind w:firstLine="200" w:firstLineChars="100"/>
              <w:rPr>
                <w:rFonts w:eastAsia="宋体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FEV</w:t>
            </w: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:vertAlign w:val="subscript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/FVC</w:t>
            </w:r>
            <w:r>
              <w:rPr>
                <w:rFonts w:hint="eastAsia" w:eastAsia="宋体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(%)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77.9 </w:t>
            </w: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25.2)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82.0 </w:t>
            </w: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19.5)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76.1 </w:t>
            </w: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29.2)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0.051</w:t>
            </w:r>
            <w:r>
              <w:rPr>
                <w:rFonts w:hint="eastAsia" w:eastAsia="宋体"/>
                <w:color w:val="000000" w:themeColor="text1"/>
                <w:sz w:val="22"/>
                <w:szCs w:val="22"/>
                <w:highlight w:val="none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0.828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GOLD stage</w:t>
            </w: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eastAsia="宋体"/>
                <w:i/>
                <w:iCs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n</w:t>
            </w: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(%)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1.334</w:t>
            </w:r>
            <w:r>
              <w:rPr>
                <w:rFonts w:ascii="Verdana" w:hAnsi="Verdana"/>
                <w:color w:val="000000" w:themeColor="text1"/>
                <w:sz w:val="17"/>
                <w:szCs w:val="17"/>
                <w:highlight w:val="none"/>
                <w:shd w:val="clear" w:color="auto" w:fill="FFFFFF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*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0.721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suppressAutoHyphens/>
              <w:spacing w:line="360" w:lineRule="auto"/>
              <w:ind w:firstLine="200" w:firstLineChars="100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GOLD 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24 (22.0)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9 (37.5)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15 (62.5)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suppressAutoHyphens/>
              <w:spacing w:line="360" w:lineRule="auto"/>
              <w:ind w:firstLine="200" w:firstLineChars="100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GOLD 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54 (49.5)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25 (46.3)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29 (53.7)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suppressAutoHyphens/>
              <w:spacing w:line="360" w:lineRule="auto"/>
              <w:ind w:firstLine="200" w:firstLineChars="100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GOLD 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24 (22.0)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8 (33.3)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16 (66.7)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657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 w:val="0"/>
              <w:suppressAutoHyphens/>
              <w:spacing w:line="360" w:lineRule="auto"/>
              <w:ind w:firstLine="200" w:firstLineChars="100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GOLD 4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7 (6.4)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3 (42.9)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4 (57.1)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10"/>
        <w:jc w:val="both"/>
        <w:rPr>
          <w:rFonts w:eastAsia="宋体"/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Verdana" w:hAnsi="Verdana"/>
          <w:color w:val="000000" w:themeColor="text1"/>
          <w:sz w:val="17"/>
          <w:szCs w:val="17"/>
          <w:highlight w:val="none"/>
          <w:shd w:val="clear" w:color="auto" w:fill="FFFFFF"/>
          <w:vertAlign w:val="superscript"/>
          <w14:textFill>
            <w14:solidFill>
              <w14:schemeClr w14:val="tx1"/>
            </w14:solidFill>
          </w14:textFill>
        </w:rPr>
        <w:t>*</w:t>
      </w:r>
      <w:r>
        <w:rPr>
          <w:rFonts w:eastAsia="宋体"/>
          <w:i/>
          <w:iCs/>
          <w:color w:val="000000" w:themeColor="text1"/>
          <w:sz w:val="22"/>
          <w:szCs w:val="22"/>
          <w:highlight w:val="none"/>
          <w:lang w:eastAsia="zh-CN" w:bidi="ar"/>
          <w14:textFill>
            <w14:solidFill>
              <w14:schemeClr w14:val="tx1"/>
            </w14:solidFill>
          </w14:textFill>
        </w:rPr>
        <w:sym w:font="Symbol" w:char="F063"/>
      </w:r>
      <w:r>
        <w:rPr>
          <w:rFonts w:hint="eastAsia" w:ascii="微软雅黑" w:hAnsi="微软雅黑" w:eastAsia="微软雅黑" w:cs="微软雅黑"/>
          <w:color w:val="000000" w:themeColor="text1"/>
          <w:sz w:val="20"/>
          <w:szCs w:val="20"/>
          <w:highlight w:val="none"/>
          <w:vertAlign w:val="superscript"/>
          <w:lang w:eastAsia="zh-CN"/>
          <w14:textFill>
            <w14:solidFill>
              <w14:schemeClr w14:val="tx1"/>
            </w14:solidFill>
          </w14:textFill>
        </w:rPr>
        <w:t xml:space="preserve">2 </w:t>
      </w:r>
      <w:r>
        <w:rPr>
          <w:rFonts w:eastAsia="微软雅黑"/>
          <w:color w:val="000000" w:themeColor="text1"/>
          <w:sz w:val="20"/>
          <w:szCs w:val="20"/>
          <w:highlight w:val="none"/>
          <w:lang w:eastAsia="zh-CN"/>
          <w14:textFill>
            <w14:solidFill>
              <w14:schemeClr w14:val="tx1"/>
            </w14:solidFill>
          </w14:textFill>
        </w:rPr>
        <w:t>value</w:t>
      </w:r>
      <w:r>
        <w:rPr>
          <w:rFonts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; </w:t>
      </w:r>
      <w:r>
        <w:rPr>
          <w:rFonts w:hint="eastAsia" w:eastAsia="宋体"/>
          <w:color w:val="000000" w:themeColor="text1"/>
          <w:sz w:val="22"/>
          <w:szCs w:val="22"/>
          <w:highlight w:val="none"/>
          <w:vertAlign w:val="superscript"/>
          <w14:textFill>
            <w14:solidFill>
              <w14:schemeClr w14:val="tx1"/>
            </w14:solidFill>
          </w14:textFill>
        </w:rPr>
        <w:t>†</w:t>
      </w:r>
      <w:r>
        <w:rPr>
          <w:rFonts w:hint="eastAsia" w:eastAsia="宋体"/>
          <w:i/>
          <w:iCs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Z</w:t>
      </w:r>
      <w:r>
        <w:rPr>
          <w:rFonts w:hint="eastAsia" w:eastAsia="宋体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 xml:space="preserve"> value</w:t>
      </w:r>
      <w:r>
        <w:rPr>
          <w:rFonts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.</w:t>
      </w:r>
      <w:r>
        <w:rPr>
          <w:rFonts w:eastAsia="宋体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BMI</w:t>
      </w:r>
      <w:r>
        <w:rPr>
          <w:rFonts w:hint="eastAsia" w:eastAsia="宋体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:</w:t>
      </w:r>
      <w:r>
        <w:rPr>
          <w:rFonts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 Body mass index; COPD</w:t>
      </w:r>
      <w:r>
        <w:rPr>
          <w:rFonts w:hint="eastAsia" w:eastAsia="宋体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:</w:t>
      </w:r>
      <w:r>
        <w:rPr>
          <w:rFonts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 Chronic obstructive pulmonary disease; FEV</w:t>
      </w:r>
      <w:r>
        <w:rPr>
          <w:rFonts w:eastAsia="宋体"/>
          <w:color w:val="000000" w:themeColor="text1"/>
          <w:sz w:val="22"/>
          <w:szCs w:val="22"/>
          <w:highlight w:val="none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hint="eastAsia" w:eastAsia="宋体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:</w:t>
      </w:r>
      <w:r>
        <w:rPr>
          <w:rFonts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 Forced expiratory volume in 1</w:t>
      </w:r>
      <w:r>
        <w:rPr>
          <w:rFonts w:hint="eastAsia" w:eastAsia="宋体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s; FVC</w:t>
      </w:r>
      <w:r>
        <w:rPr>
          <w:rFonts w:hint="eastAsia" w:eastAsia="宋体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:</w:t>
      </w:r>
      <w:r>
        <w:rPr>
          <w:rFonts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 Forced vital capacity; GOLD</w:t>
      </w:r>
      <w:r>
        <w:rPr>
          <w:rFonts w:hint="eastAsia" w:eastAsia="宋体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:</w:t>
      </w:r>
      <w:r>
        <w:rPr>
          <w:rFonts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宋体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G</w:t>
      </w:r>
      <w:r>
        <w:rPr>
          <w:rFonts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lobal </w:t>
      </w:r>
      <w:r>
        <w:rPr>
          <w:rFonts w:hint="eastAsia" w:eastAsia="宋体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I</w:t>
      </w:r>
      <w:r>
        <w:rPr>
          <w:rFonts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nitiative for </w:t>
      </w:r>
      <w:r>
        <w:rPr>
          <w:rFonts w:hint="eastAsia" w:eastAsia="宋体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C</w:t>
      </w:r>
      <w:r>
        <w:rPr>
          <w:rFonts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hronic </w:t>
      </w:r>
      <w:r>
        <w:rPr>
          <w:rFonts w:hint="eastAsia" w:eastAsia="宋体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O</w:t>
      </w:r>
      <w:r>
        <w:rPr>
          <w:rFonts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bstructive </w:t>
      </w:r>
      <w:r>
        <w:rPr>
          <w:rFonts w:hint="eastAsia" w:eastAsia="宋体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L</w:t>
      </w:r>
      <w:r>
        <w:rPr>
          <w:rFonts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ung </w:t>
      </w:r>
      <w:r>
        <w:rPr>
          <w:rFonts w:hint="eastAsia" w:eastAsia="宋体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D</w:t>
      </w:r>
      <w:r>
        <w:rPr>
          <w:rFonts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isease; ICS</w:t>
      </w:r>
      <w:r>
        <w:rPr>
          <w:rFonts w:hint="eastAsia" w:eastAsia="宋体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:</w:t>
      </w:r>
      <w:r>
        <w:rPr>
          <w:rFonts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 Inhaled corticosteroids; LABA</w:t>
      </w:r>
      <w:r>
        <w:rPr>
          <w:rFonts w:hint="eastAsia" w:eastAsia="宋体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:</w:t>
      </w:r>
      <w:r>
        <w:rPr>
          <w:rFonts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 Long-acting beta 2 agonists; LAMA</w:t>
      </w:r>
      <w:r>
        <w:rPr>
          <w:rFonts w:hint="eastAsia" w:eastAsia="宋体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:</w:t>
      </w:r>
      <w:r>
        <w:rPr>
          <w:rFonts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 Long-acting antimuscarinic antagonists; </w:t>
      </w:r>
      <w:r>
        <w:rPr>
          <w:rFonts w:hint="eastAsia" w:eastAsia="宋体"/>
          <w:color w:val="000000" w:themeColor="text1"/>
          <w:sz w:val="22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IQR: Interquartile range; </w:t>
      </w:r>
      <w:r>
        <w:rPr>
          <w:rFonts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OSA</w:t>
      </w:r>
      <w:r>
        <w:rPr>
          <w:rFonts w:hint="eastAsia" w:eastAsia="宋体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:</w:t>
      </w:r>
      <w:r>
        <w:rPr>
          <w:rFonts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 Obstructive sleep apnea.</w:t>
      </w:r>
      <w:r>
        <w:rPr>
          <w:rFonts w:eastAsia="宋体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10"/>
        <w:spacing w:after="100" w:afterAutospacing="1"/>
        <w:jc w:val="both"/>
        <w:rPr>
          <w:rFonts w:eastAsia="宋体"/>
          <w:color w:val="000000" w:themeColor="text1"/>
          <w:sz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eastAsia="宋体"/>
          <w:b/>
          <w:color w:val="000000" w:themeColor="text1"/>
          <w:sz w:val="22"/>
          <w:highlight w:val="none"/>
          <w14:textFill>
            <w14:solidFill>
              <w14:schemeClr w14:val="tx1"/>
            </w14:solidFill>
          </w14:textFill>
        </w:rPr>
        <w:t>Supplementary Table 2: Distributions of daily average concentrations of air pollutants and meteorological data.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6"/>
        <w:gridCol w:w="1592"/>
        <w:gridCol w:w="851"/>
        <w:gridCol w:w="709"/>
        <w:gridCol w:w="708"/>
        <w:gridCol w:w="851"/>
        <w:gridCol w:w="992"/>
        <w:gridCol w:w="85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b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Air pollutants</w:t>
            </w:r>
          </w:p>
        </w:tc>
        <w:tc>
          <w:tcPr>
            <w:tcW w:w="1592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b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b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Mean </w:t>
            </w:r>
            <w:r>
              <w:rPr>
                <w:rFonts w:eastAsia="宋体"/>
                <w:b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Symbol" w:char="F0B1"/>
            </w:r>
            <w:r>
              <w:rPr>
                <w:rFonts w:eastAsia="宋体"/>
                <w:b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  <w:bookmarkStart w:id="2" w:name="_GoBack"/>
            <w:r>
              <w:rPr>
                <w:b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SD</w:t>
            </w:r>
            <w:bookmarkEnd w:id="2"/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b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Min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b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b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eastAsia="宋体"/>
                <w:b/>
                <w:color w:val="000000" w:themeColor="text1"/>
                <w:sz w:val="22"/>
                <w:szCs w:val="22"/>
                <w:highlight w:val="none"/>
                <w:vertAlign w:val="subscript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b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b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eastAsia="宋体"/>
                <w:b/>
                <w:color w:val="000000" w:themeColor="text1"/>
                <w:sz w:val="22"/>
                <w:szCs w:val="22"/>
                <w:highlight w:val="none"/>
                <w:vertAlign w:val="subscript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b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b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eastAsia="宋体"/>
                <w:b/>
                <w:color w:val="000000" w:themeColor="text1"/>
                <w:sz w:val="22"/>
                <w:szCs w:val="22"/>
                <w:highlight w:val="none"/>
                <w:vertAlign w:val="subscript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uppressAutoHyphens/>
              <w:spacing w:line="360" w:lineRule="auto"/>
              <w:rPr>
                <w:b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Max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b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b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IQR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0" w:type="auto"/>
            <w:tcBorders>
              <w:top w:val="single" w:color="auto" w:sz="4" w:space="0"/>
            </w:tcBorders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PM</w:t>
            </w:r>
            <w:r>
              <w:rPr>
                <w:rFonts w:eastAsia="宋体"/>
                <w:color w:val="000000" w:themeColor="text1"/>
                <w:sz w:val="22"/>
                <w:szCs w:val="22"/>
                <w:highlight w:val="none"/>
                <w:vertAlign w:val="subscript"/>
                <w14:textFill>
                  <w14:solidFill>
                    <w14:schemeClr w14:val="tx1"/>
                  </w14:solidFill>
                </w14:textFill>
              </w:rPr>
              <w:t>2.5</w:t>
            </w:r>
            <w:r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(</w:t>
            </w:r>
            <w:r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Symbol" w:char="F06D"/>
            </w:r>
            <w:r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g/m</w:t>
            </w:r>
            <w:r>
              <w:rPr>
                <w:rFonts w:eastAsia="宋体"/>
                <w:color w:val="000000" w:themeColor="text1"/>
                <w:sz w:val="22"/>
                <w:szCs w:val="22"/>
                <w:highlight w:val="none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1592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64.6 </w:t>
            </w:r>
            <w:r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Symbol" w:char="F0B1"/>
            </w:r>
            <w:r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 67.5</w:t>
            </w:r>
          </w:p>
        </w:tc>
        <w:tc>
          <w:tcPr>
            <w:tcW w:w="851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5.0</w:t>
            </w:r>
          </w:p>
        </w:tc>
        <w:tc>
          <w:tcPr>
            <w:tcW w:w="709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23.5</w:t>
            </w:r>
          </w:p>
        </w:tc>
        <w:tc>
          <w:tcPr>
            <w:tcW w:w="708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39.0</w:t>
            </w:r>
          </w:p>
        </w:tc>
        <w:tc>
          <w:tcPr>
            <w:tcW w:w="851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83.5</w:t>
            </w: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364.0</w:t>
            </w:r>
          </w:p>
        </w:tc>
        <w:tc>
          <w:tcPr>
            <w:tcW w:w="851" w:type="dxa"/>
            <w:tcBorders>
              <w:top w:val="single" w:color="auto" w:sz="4" w:space="0"/>
            </w:tcBorders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60.0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0" w:type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PM</w:t>
            </w:r>
            <w:r>
              <w:rPr>
                <w:rFonts w:eastAsia="宋体"/>
                <w:color w:val="000000" w:themeColor="text1"/>
                <w:sz w:val="22"/>
                <w:szCs w:val="22"/>
                <w:highlight w:val="none"/>
                <w:vertAlign w:val="subscript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(</w:t>
            </w:r>
            <w:r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Symbol" w:char="F06D"/>
            </w:r>
            <w:r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g/m</w:t>
            </w:r>
            <w:r>
              <w:rPr>
                <w:rFonts w:eastAsia="宋体"/>
                <w:color w:val="000000" w:themeColor="text1"/>
                <w:sz w:val="22"/>
                <w:szCs w:val="22"/>
                <w:highlight w:val="none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1592" w:type="dxa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93.3 </w:t>
            </w:r>
            <w:r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Symbol" w:char="F0B1"/>
            </w:r>
            <w:r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 80.6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43.5</w:t>
            </w:r>
          </w:p>
        </w:tc>
        <w:tc>
          <w:tcPr>
            <w:tcW w:w="708" w:type="dxa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72.0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118.5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550.0</w:t>
            </w:r>
          </w:p>
        </w:tc>
        <w:tc>
          <w:tcPr>
            <w:tcW w:w="851" w:type="dxa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75.0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SO</w:t>
            </w:r>
            <w:r>
              <w:rPr>
                <w:rFonts w:eastAsia="宋体"/>
                <w:color w:val="000000" w:themeColor="text1"/>
                <w:sz w:val="22"/>
                <w:szCs w:val="22"/>
                <w:highlight w:val="none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(</w:t>
            </w:r>
            <w:r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Symbol" w:char="F06D"/>
            </w:r>
            <w:r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g/m</w:t>
            </w:r>
            <w:r>
              <w:rPr>
                <w:rFonts w:eastAsia="宋体"/>
                <w:color w:val="000000" w:themeColor="text1"/>
                <w:sz w:val="22"/>
                <w:szCs w:val="22"/>
                <w:highlight w:val="none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1592" w:type="dxa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9.2 </w:t>
            </w:r>
            <w:r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Symbol" w:char="F0B1"/>
            </w:r>
            <w:r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 8.9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2.0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3.0</w:t>
            </w:r>
          </w:p>
        </w:tc>
        <w:tc>
          <w:tcPr>
            <w:tcW w:w="708" w:type="dxa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6.0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11.0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42.0</w:t>
            </w:r>
          </w:p>
        </w:tc>
        <w:tc>
          <w:tcPr>
            <w:tcW w:w="851" w:type="dxa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8.0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CO (mg/m</w:t>
            </w:r>
            <w:r>
              <w:rPr>
                <w:rFonts w:eastAsia="宋体"/>
                <w:color w:val="000000" w:themeColor="text1"/>
                <w:sz w:val="22"/>
                <w:szCs w:val="22"/>
                <w:highlight w:val="none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1592" w:type="dxa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1.1 </w:t>
            </w:r>
            <w:r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Symbol" w:char="F0B1"/>
            </w:r>
            <w:r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 1.1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0.2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  <w:tc>
          <w:tcPr>
            <w:tcW w:w="708" w:type="dxa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0.8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1.1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7.5</w:t>
            </w:r>
          </w:p>
        </w:tc>
        <w:tc>
          <w:tcPr>
            <w:tcW w:w="851" w:type="dxa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0.6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NO</w:t>
            </w:r>
            <w:r>
              <w:rPr>
                <w:rFonts w:eastAsia="宋体"/>
                <w:color w:val="000000" w:themeColor="text1"/>
                <w:sz w:val="22"/>
                <w:szCs w:val="22"/>
                <w:highlight w:val="none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(</w:t>
            </w:r>
            <w:r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Symbol" w:char="F06D"/>
            </w:r>
            <w:r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g/m</w:t>
            </w:r>
            <w:r>
              <w:rPr>
                <w:rFonts w:eastAsia="宋体"/>
                <w:color w:val="000000" w:themeColor="text1"/>
                <w:sz w:val="22"/>
                <w:szCs w:val="22"/>
                <w:highlight w:val="none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1592" w:type="dxa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48.5 </w:t>
            </w:r>
            <w:r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Symbol" w:char="F0B1"/>
            </w:r>
            <w:r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 26.5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10.0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31.0</w:t>
            </w:r>
          </w:p>
        </w:tc>
        <w:tc>
          <w:tcPr>
            <w:tcW w:w="708" w:type="dxa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41.0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53.0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153.0</w:t>
            </w:r>
          </w:p>
        </w:tc>
        <w:tc>
          <w:tcPr>
            <w:tcW w:w="851" w:type="dxa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22.0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O</w:t>
            </w:r>
            <w:r>
              <w:rPr>
                <w:rFonts w:eastAsia="宋体"/>
                <w:color w:val="000000" w:themeColor="text1"/>
                <w:sz w:val="22"/>
                <w:szCs w:val="22"/>
                <w:highlight w:val="none"/>
                <w:vertAlign w:val="sub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(</w:t>
            </w:r>
            <w:r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Symbol" w:char="F06D"/>
            </w:r>
            <w:r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g/m</w:t>
            </w:r>
            <w:r>
              <w:rPr>
                <w:rFonts w:eastAsia="宋体"/>
                <w:color w:val="000000" w:themeColor="text1"/>
                <w:sz w:val="22"/>
                <w:szCs w:val="22"/>
                <w:highlight w:val="none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1592" w:type="dxa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92.3 </w:t>
            </w:r>
            <w:r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Symbol" w:char="F0B1"/>
            </w:r>
            <w:r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 65.7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43.5</w:t>
            </w:r>
          </w:p>
        </w:tc>
        <w:tc>
          <w:tcPr>
            <w:tcW w:w="708" w:type="dxa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74.0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141.5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262.0</w:t>
            </w:r>
          </w:p>
        </w:tc>
        <w:tc>
          <w:tcPr>
            <w:tcW w:w="851" w:type="dxa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98.0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Temperature (</w:t>
            </w:r>
            <w:r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Symbol" w:char="F0B0"/>
            </w:r>
            <w:r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C)</w:t>
            </w:r>
          </w:p>
        </w:tc>
        <w:tc>
          <w:tcPr>
            <w:tcW w:w="1592" w:type="dxa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11.8 </w:t>
            </w:r>
            <w:r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Symbol" w:char="F0B1"/>
            </w:r>
            <w:r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 11.4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-4.0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1.0</w:t>
            </w:r>
          </w:p>
        </w:tc>
        <w:tc>
          <w:tcPr>
            <w:tcW w:w="708" w:type="dxa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11.0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23.5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31.0</w:t>
            </w:r>
          </w:p>
        </w:tc>
        <w:tc>
          <w:tcPr>
            <w:tcW w:w="851" w:type="dxa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22.5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RH (%)</w:t>
            </w:r>
          </w:p>
        </w:tc>
        <w:tc>
          <w:tcPr>
            <w:tcW w:w="1592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48.0 </w:t>
            </w:r>
            <w:r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Symbol" w:char="F0B1"/>
            </w:r>
            <w:r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 18.5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14.0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35.0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44.0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64.5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88.0</w:t>
            </w:r>
          </w:p>
        </w:tc>
        <w:tc>
          <w:tcPr>
            <w:tcW w:w="851" w:type="dxa"/>
            <w:tcBorders>
              <w:bottom w:val="single" w:color="auto" w:sz="4" w:space="0"/>
            </w:tcBorders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29.5 </w:t>
            </w:r>
          </w:p>
        </w:tc>
      </w:tr>
    </w:tbl>
    <w:p>
      <w:pPr>
        <w:widowControl w:val="0"/>
        <w:suppressAutoHyphens/>
        <w:spacing w:after="100" w:afterAutospacing="1" w:line="360" w:lineRule="auto"/>
        <w:jc w:val="both"/>
        <w:rPr>
          <w:rFonts w:eastAsia="宋体"/>
          <w:color w:val="000000" w:themeColor="text1"/>
          <w:sz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eastAsia="宋体"/>
          <w:color w:val="000000" w:themeColor="text1"/>
          <w:sz w:val="22"/>
          <w:highlight w:val="none"/>
          <w14:textFill>
            <w14:solidFill>
              <w14:schemeClr w14:val="tx1"/>
            </w14:solidFill>
          </w14:textFill>
        </w:rPr>
        <w:t>CO</w:t>
      </w:r>
      <w:r>
        <w:rPr>
          <w:rFonts w:hint="eastAsia" w:eastAsia="宋体"/>
          <w:color w:val="000000" w:themeColor="text1"/>
          <w:sz w:val="22"/>
          <w:highlight w:val="none"/>
          <w:lang w:eastAsia="zh-CN"/>
          <w14:textFill>
            <w14:solidFill>
              <w14:schemeClr w14:val="tx1"/>
            </w14:solidFill>
          </w14:textFill>
        </w:rPr>
        <w:t>:</w:t>
      </w:r>
      <w:r>
        <w:rPr>
          <w:rFonts w:eastAsia="宋体"/>
          <w:color w:val="000000" w:themeColor="text1"/>
          <w:sz w:val="22"/>
          <w:highlight w:val="none"/>
          <w14:textFill>
            <w14:solidFill>
              <w14:schemeClr w14:val="tx1"/>
            </w14:solidFill>
          </w14:textFill>
        </w:rPr>
        <w:t xml:space="preserve"> Carbon monoxide; IQR</w:t>
      </w:r>
      <w:r>
        <w:rPr>
          <w:rFonts w:hint="eastAsia" w:eastAsia="宋体"/>
          <w:color w:val="000000" w:themeColor="text1"/>
          <w:sz w:val="22"/>
          <w:highlight w:val="none"/>
          <w:lang w:eastAsia="zh-CN"/>
          <w14:textFill>
            <w14:solidFill>
              <w14:schemeClr w14:val="tx1"/>
            </w14:solidFill>
          </w14:textFill>
        </w:rPr>
        <w:t>:</w:t>
      </w:r>
      <w:r>
        <w:rPr>
          <w:rFonts w:eastAsia="宋体"/>
          <w:color w:val="000000" w:themeColor="text1"/>
          <w:sz w:val="22"/>
          <w:highlight w:val="none"/>
          <w14:textFill>
            <w14:solidFill>
              <w14:schemeClr w14:val="tx1"/>
            </w14:solidFill>
          </w14:textFill>
        </w:rPr>
        <w:t xml:space="preserve"> Interquartile range; Max</w:t>
      </w:r>
      <w:r>
        <w:rPr>
          <w:rFonts w:hint="eastAsia" w:eastAsia="宋体"/>
          <w:color w:val="000000" w:themeColor="text1"/>
          <w:sz w:val="22"/>
          <w:highlight w:val="none"/>
          <w:lang w:eastAsia="zh-CN"/>
          <w14:textFill>
            <w14:solidFill>
              <w14:schemeClr w14:val="tx1"/>
            </w14:solidFill>
          </w14:textFill>
        </w:rPr>
        <w:t>:</w:t>
      </w:r>
      <w:r>
        <w:rPr>
          <w:rFonts w:eastAsia="宋体"/>
          <w:color w:val="000000" w:themeColor="text1"/>
          <w:sz w:val="22"/>
          <w:highlight w:val="none"/>
          <w14:textFill>
            <w14:solidFill>
              <w14:schemeClr w14:val="tx1"/>
            </w14:solidFill>
          </w14:textFill>
        </w:rPr>
        <w:t xml:space="preserve"> Maximum; Min</w:t>
      </w:r>
      <w:r>
        <w:rPr>
          <w:rFonts w:hint="eastAsia" w:eastAsia="宋体"/>
          <w:color w:val="000000" w:themeColor="text1"/>
          <w:sz w:val="22"/>
          <w:highlight w:val="none"/>
          <w:lang w:eastAsia="zh-CN"/>
          <w14:textFill>
            <w14:solidFill>
              <w14:schemeClr w14:val="tx1"/>
            </w14:solidFill>
          </w14:textFill>
        </w:rPr>
        <w:t>:</w:t>
      </w:r>
      <w:r>
        <w:rPr>
          <w:rFonts w:eastAsia="宋体"/>
          <w:color w:val="000000" w:themeColor="text1"/>
          <w:sz w:val="22"/>
          <w:highlight w:val="none"/>
          <w14:textFill>
            <w14:solidFill>
              <w14:schemeClr w14:val="tx1"/>
            </w14:solidFill>
          </w14:textFill>
        </w:rPr>
        <w:t xml:space="preserve"> Minimum; NO</w:t>
      </w:r>
      <w:r>
        <w:rPr>
          <w:rFonts w:eastAsia="宋体"/>
          <w:color w:val="000000" w:themeColor="text1"/>
          <w:sz w:val="22"/>
          <w:highlight w:val="none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eastAsia="宋体"/>
          <w:color w:val="000000" w:themeColor="text1"/>
          <w:sz w:val="22"/>
          <w:highlight w:val="none"/>
          <w:lang w:eastAsia="zh-CN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eastAsia="宋体"/>
          <w:color w:val="000000" w:themeColor="text1"/>
          <w:sz w:val="22"/>
          <w:highlight w:val="none"/>
          <w14:textFill>
            <w14:solidFill>
              <w14:schemeClr w14:val="tx1"/>
            </w14:solidFill>
          </w14:textFill>
        </w:rPr>
        <w:t>Nitrogen dioxide; O</w:t>
      </w:r>
      <w:r>
        <w:rPr>
          <w:rFonts w:eastAsia="宋体"/>
          <w:color w:val="000000" w:themeColor="text1"/>
          <w:sz w:val="22"/>
          <w:highlight w:val="none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eastAsia="宋体"/>
          <w:color w:val="000000" w:themeColor="text1"/>
          <w:sz w:val="22"/>
          <w:highlight w:val="none"/>
          <w:lang w:eastAsia="zh-CN"/>
          <w14:textFill>
            <w14:solidFill>
              <w14:schemeClr w14:val="tx1"/>
            </w14:solidFill>
          </w14:textFill>
        </w:rPr>
        <w:t>:</w:t>
      </w:r>
      <w:r>
        <w:rPr>
          <w:rFonts w:eastAsia="宋体"/>
          <w:color w:val="000000" w:themeColor="text1"/>
          <w:sz w:val="22"/>
          <w:highlight w:val="none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宋体"/>
          <w:color w:val="000000" w:themeColor="text1"/>
          <w:sz w:val="22"/>
          <w:highlight w:val="none"/>
          <w14:textFill>
            <w14:solidFill>
              <w14:schemeClr w14:val="tx1"/>
            </w14:solidFill>
          </w14:textFill>
        </w:rPr>
        <w:t>Ozone; PM</w:t>
      </w:r>
      <w:r>
        <w:rPr>
          <w:rFonts w:eastAsia="宋体"/>
          <w:color w:val="000000" w:themeColor="text1"/>
          <w:sz w:val="22"/>
          <w:highlight w:val="none"/>
          <w:vertAlign w:val="subscript"/>
          <w14:textFill>
            <w14:solidFill>
              <w14:schemeClr w14:val="tx1"/>
            </w14:solidFill>
          </w14:textFill>
        </w:rPr>
        <w:t>10</w:t>
      </w:r>
      <w:r>
        <w:rPr>
          <w:rFonts w:hint="eastAsia" w:eastAsia="宋体"/>
          <w:color w:val="000000" w:themeColor="text1"/>
          <w:sz w:val="22"/>
          <w:highlight w:val="none"/>
          <w:lang w:eastAsia="zh-CN"/>
          <w14:textFill>
            <w14:solidFill>
              <w14:schemeClr w14:val="tx1"/>
            </w14:solidFill>
          </w14:textFill>
        </w:rPr>
        <w:t>:</w:t>
      </w:r>
      <w:r>
        <w:rPr>
          <w:rFonts w:eastAsia="宋体"/>
          <w:color w:val="000000" w:themeColor="text1"/>
          <w:sz w:val="22"/>
          <w:highlight w:val="none"/>
          <w14:textFill>
            <w14:solidFill>
              <w14:schemeClr w14:val="tx1"/>
            </w14:solidFill>
          </w14:textFill>
        </w:rPr>
        <w:t xml:space="preserve"> Particulate matter with aerodynamic diameter </w:t>
      </w:r>
      <w:r>
        <w:rPr>
          <w:rFonts w:eastAsia="宋体"/>
          <w:color w:val="000000" w:themeColor="text1"/>
          <w:sz w:val="22"/>
          <w:highlight w:val="none"/>
          <w14:textFill>
            <w14:solidFill>
              <w14:schemeClr w14:val="tx1"/>
            </w14:solidFill>
          </w14:textFill>
        </w:rPr>
        <w:sym w:font="Symbol" w:char="F03C"/>
      </w:r>
      <w:r>
        <w:rPr>
          <w:rFonts w:eastAsia="宋体"/>
          <w:color w:val="000000" w:themeColor="text1"/>
          <w:sz w:val="22"/>
          <w:highlight w:val="none"/>
          <w14:textFill>
            <w14:solidFill>
              <w14:schemeClr w14:val="tx1"/>
            </w14:solidFill>
          </w14:textFill>
        </w:rPr>
        <w:t>10 </w:t>
      </w:r>
      <w:r>
        <w:rPr>
          <w:rFonts w:eastAsia="宋体"/>
          <w:color w:val="000000" w:themeColor="text1"/>
          <w:sz w:val="22"/>
          <w:highlight w:val="none"/>
          <w14:textFill>
            <w14:solidFill>
              <w14:schemeClr w14:val="tx1"/>
            </w14:solidFill>
          </w14:textFill>
        </w:rPr>
        <w:sym w:font="Symbol" w:char="F06D"/>
      </w:r>
      <w:r>
        <w:rPr>
          <w:rFonts w:eastAsia="宋体"/>
          <w:color w:val="000000" w:themeColor="text1"/>
          <w:sz w:val="22"/>
          <w:highlight w:val="none"/>
          <w14:textFill>
            <w14:solidFill>
              <w14:schemeClr w14:val="tx1"/>
            </w14:solidFill>
          </w14:textFill>
        </w:rPr>
        <w:t>m; PM</w:t>
      </w:r>
      <w:r>
        <w:rPr>
          <w:rFonts w:eastAsia="宋体"/>
          <w:color w:val="000000" w:themeColor="text1"/>
          <w:sz w:val="22"/>
          <w:highlight w:val="none"/>
          <w:vertAlign w:val="subscript"/>
          <w14:textFill>
            <w14:solidFill>
              <w14:schemeClr w14:val="tx1"/>
            </w14:solidFill>
          </w14:textFill>
        </w:rPr>
        <w:t>2.5</w:t>
      </w:r>
      <w:r>
        <w:rPr>
          <w:rFonts w:hint="eastAsia" w:eastAsia="宋体"/>
          <w:color w:val="000000" w:themeColor="text1"/>
          <w:sz w:val="22"/>
          <w:highlight w:val="none"/>
          <w:lang w:eastAsia="zh-CN"/>
          <w14:textFill>
            <w14:solidFill>
              <w14:schemeClr w14:val="tx1"/>
            </w14:solidFill>
          </w14:textFill>
        </w:rPr>
        <w:t>:</w:t>
      </w:r>
      <w:r>
        <w:rPr>
          <w:rFonts w:eastAsia="宋体"/>
          <w:color w:val="000000" w:themeColor="text1"/>
          <w:sz w:val="22"/>
          <w:highlight w:val="none"/>
          <w14:textFill>
            <w14:solidFill>
              <w14:schemeClr w14:val="tx1"/>
            </w14:solidFill>
          </w14:textFill>
        </w:rPr>
        <w:t xml:space="preserve"> Particulate matter with aerodynamic diameter </w:t>
      </w:r>
      <w:r>
        <w:rPr>
          <w:rFonts w:eastAsia="宋体"/>
          <w:color w:val="000000" w:themeColor="text1"/>
          <w:sz w:val="22"/>
          <w:highlight w:val="none"/>
          <w14:textFill>
            <w14:solidFill>
              <w14:schemeClr w14:val="tx1"/>
            </w14:solidFill>
          </w14:textFill>
        </w:rPr>
        <w:sym w:font="Symbol" w:char="F03C"/>
      </w:r>
      <w:r>
        <w:rPr>
          <w:rFonts w:eastAsia="宋体"/>
          <w:color w:val="000000" w:themeColor="text1"/>
          <w:sz w:val="22"/>
          <w:highlight w:val="none"/>
          <w14:textFill>
            <w14:solidFill>
              <w14:schemeClr w14:val="tx1"/>
            </w14:solidFill>
          </w14:textFill>
        </w:rPr>
        <w:t>2.5 µm; RH</w:t>
      </w:r>
      <w:r>
        <w:rPr>
          <w:rFonts w:hint="eastAsia" w:eastAsia="宋体"/>
          <w:color w:val="000000" w:themeColor="text1"/>
          <w:sz w:val="22"/>
          <w:highlight w:val="none"/>
          <w:lang w:eastAsia="zh-CN"/>
          <w14:textFill>
            <w14:solidFill>
              <w14:schemeClr w14:val="tx1"/>
            </w14:solidFill>
          </w14:textFill>
        </w:rPr>
        <w:t>:</w:t>
      </w:r>
      <w:r>
        <w:rPr>
          <w:rFonts w:eastAsia="宋体"/>
          <w:color w:val="000000" w:themeColor="text1"/>
          <w:sz w:val="22"/>
          <w:highlight w:val="none"/>
          <w14:textFill>
            <w14:solidFill>
              <w14:schemeClr w14:val="tx1"/>
            </w14:solidFill>
          </w14:textFill>
        </w:rPr>
        <w:t xml:space="preserve"> Relative humidity; SD</w:t>
      </w:r>
      <w:r>
        <w:rPr>
          <w:rFonts w:hint="eastAsia" w:eastAsia="宋体"/>
          <w:color w:val="000000" w:themeColor="text1"/>
          <w:sz w:val="22"/>
          <w:highlight w:val="none"/>
          <w:lang w:eastAsia="zh-CN"/>
          <w14:textFill>
            <w14:solidFill>
              <w14:schemeClr w14:val="tx1"/>
            </w14:solidFill>
          </w14:textFill>
        </w:rPr>
        <w:t>:</w:t>
      </w:r>
      <w:r>
        <w:rPr>
          <w:rFonts w:eastAsia="宋体"/>
          <w:color w:val="000000" w:themeColor="text1"/>
          <w:sz w:val="22"/>
          <w:highlight w:val="none"/>
          <w14:textFill>
            <w14:solidFill>
              <w14:schemeClr w14:val="tx1"/>
            </w14:solidFill>
          </w14:textFill>
        </w:rPr>
        <w:t xml:space="preserve"> Standard deviation; SO</w:t>
      </w:r>
      <w:r>
        <w:rPr>
          <w:rFonts w:eastAsia="宋体"/>
          <w:color w:val="000000" w:themeColor="text1"/>
          <w:sz w:val="22"/>
          <w:highlight w:val="none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eastAsia="宋体"/>
          <w:color w:val="000000" w:themeColor="text1"/>
          <w:sz w:val="22"/>
          <w:highlight w:val="none"/>
          <w:lang w:eastAsia="zh-CN"/>
          <w14:textFill>
            <w14:solidFill>
              <w14:schemeClr w14:val="tx1"/>
            </w14:solidFill>
          </w14:textFill>
        </w:rPr>
        <w:t>:</w:t>
      </w:r>
      <w:r>
        <w:rPr>
          <w:rFonts w:eastAsia="宋体"/>
          <w:color w:val="000000" w:themeColor="text1"/>
          <w:sz w:val="22"/>
          <w:highlight w:val="none"/>
          <w14:textFill>
            <w14:solidFill>
              <w14:schemeClr w14:val="tx1"/>
            </w14:solidFill>
          </w14:textFill>
        </w:rPr>
        <w:t xml:space="preserve"> Sulfur dioxide.</w:t>
      </w:r>
    </w:p>
    <w:p>
      <w:pPr>
        <w:pStyle w:val="10"/>
        <w:spacing w:after="100" w:afterAutospacing="1"/>
        <w:rPr>
          <w:rFonts w:eastAsia="宋体"/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26" w:charSpace="0"/>
        </w:sectPr>
      </w:pPr>
    </w:p>
    <w:p>
      <w:pPr>
        <w:rPr>
          <w:rFonts w:eastAsia="宋体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宋体"/>
          <w:b/>
          <w:color w:val="000000" w:themeColor="text1"/>
          <w:sz w:val="22"/>
          <w:highlight w:val="none"/>
          <w14:textFill>
            <w14:solidFill>
              <w14:schemeClr w14:val="tx1"/>
            </w14:solidFill>
          </w14:textFill>
        </w:rPr>
        <w:t>Supplementary Table 3:</w:t>
      </w:r>
      <w:r>
        <w:rPr>
          <w:rFonts w:eastAsia="宋体"/>
          <w:b/>
          <w:color w:val="000000" w:themeColor="text1"/>
          <w:sz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宋体"/>
          <w:b/>
          <w:color w:val="000000" w:themeColor="text1"/>
          <w:sz w:val="22"/>
          <w:highlight w:val="none"/>
          <w14:textFill>
            <w14:solidFill>
              <w14:schemeClr w14:val="tx1"/>
            </w14:solidFill>
          </w14:textFill>
        </w:rPr>
        <w:t>Spearman’s correlation coefficients among air pollutants and meteorological parameters</w:t>
      </w:r>
      <w:r>
        <w:rPr>
          <w:rFonts w:hint="eastAsia" w:eastAsia="宋体"/>
          <w:b/>
          <w:color w:val="000000" w:themeColor="text1"/>
          <w:sz w:val="22"/>
          <w:highlight w:val="none"/>
          <w:lang w:eastAsia="zh-CN"/>
          <w14:textFill>
            <w14:solidFill>
              <w14:schemeClr w14:val="tx1"/>
            </w14:solidFill>
          </w14:textFill>
        </w:rPr>
        <w:t>.</w:t>
      </w:r>
    </w:p>
    <w:tbl>
      <w:tblPr>
        <w:tblStyle w:val="6"/>
        <w:tblW w:w="10594" w:type="dxa"/>
        <w:tblInd w:w="-601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1040"/>
        <w:gridCol w:w="1040"/>
        <w:gridCol w:w="1040"/>
        <w:gridCol w:w="1040"/>
        <w:gridCol w:w="1040"/>
        <w:gridCol w:w="1040"/>
        <w:gridCol w:w="1442"/>
        <w:gridCol w:w="10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Air pollutants</w:t>
            </w:r>
          </w:p>
        </w:tc>
        <w:tc>
          <w:tcPr>
            <w:tcW w:w="104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PM</w:t>
            </w: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:vertAlign w:val="subscript"/>
                <w:lang w:eastAsia="zh-CN"/>
                <w14:textFill>
                  <w14:solidFill>
                    <w14:schemeClr w14:val="tx1"/>
                  </w14:solidFill>
                </w14:textFill>
              </w:rPr>
              <w:t>2.5</w:t>
            </w:r>
          </w:p>
        </w:tc>
        <w:tc>
          <w:tcPr>
            <w:tcW w:w="104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PM</w:t>
            </w: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:vertAlign w:val="subscript"/>
                <w:lang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04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SO</w:t>
            </w: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:vertAlign w:val="subscript"/>
                <w:lang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4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CO</w:t>
            </w:r>
          </w:p>
        </w:tc>
        <w:tc>
          <w:tcPr>
            <w:tcW w:w="104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NO</w:t>
            </w: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:vertAlign w:val="subscript"/>
                <w:lang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4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O</w:t>
            </w: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:vertAlign w:val="subscript"/>
                <w:lang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4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eastAsia="等线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Temperature</w:t>
            </w:r>
          </w:p>
        </w:tc>
        <w:tc>
          <w:tcPr>
            <w:tcW w:w="104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eastAsia="等线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RH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2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eastAsia="等线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PM</w:t>
            </w: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:vertAlign w:val="subscript"/>
                <w14:textFill>
                  <w14:solidFill>
                    <w14:schemeClr w14:val="tx1"/>
                  </w14:solidFill>
                </w14:textFill>
              </w:rPr>
              <w:t>2.5</w:t>
            </w:r>
          </w:p>
        </w:tc>
        <w:tc>
          <w:tcPr>
            <w:tcW w:w="1040" w:type="dxa"/>
            <w:tcBorders>
              <w:top w:val="single" w:color="auto" w:sz="4" w:space="0"/>
            </w:tcBorders>
            <w:shd w:val="clear" w:color="auto" w:fill="auto"/>
            <w:noWrap/>
          </w:tcPr>
          <w:p>
            <w:pPr>
              <w:spacing w:line="360" w:lineRule="auto"/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1.000 </w:t>
            </w:r>
          </w:p>
        </w:tc>
        <w:tc>
          <w:tcPr>
            <w:tcW w:w="1040" w:type="dxa"/>
            <w:tcBorders>
              <w:top w:val="single" w:color="auto" w:sz="4" w:space="0"/>
            </w:tcBorders>
            <w:shd w:val="clear" w:color="auto" w:fill="auto"/>
            <w:noWrap/>
          </w:tcPr>
          <w:p>
            <w:pPr>
              <w:spacing w:line="360" w:lineRule="auto"/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0.837</w:t>
            </w:r>
            <w:r>
              <w:rPr>
                <w:rFonts w:ascii="Verdana" w:hAnsi="Verdana"/>
                <w:color w:val="000000" w:themeColor="text1"/>
                <w:sz w:val="17"/>
                <w:szCs w:val="17"/>
                <w:highlight w:val="none"/>
                <w:shd w:val="clear" w:color="auto" w:fill="FFFFFF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‡</w:t>
            </w: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040" w:type="dxa"/>
            <w:tcBorders>
              <w:top w:val="single" w:color="auto" w:sz="4" w:space="0"/>
            </w:tcBorders>
            <w:shd w:val="clear" w:color="auto" w:fill="auto"/>
            <w:noWrap/>
          </w:tcPr>
          <w:p>
            <w:pPr>
              <w:spacing w:line="360" w:lineRule="auto"/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0.625</w:t>
            </w:r>
            <w:r>
              <w:rPr>
                <w:rFonts w:ascii="Verdana" w:hAnsi="Verdana"/>
                <w:color w:val="000000" w:themeColor="text1"/>
                <w:sz w:val="17"/>
                <w:szCs w:val="17"/>
                <w:highlight w:val="none"/>
                <w:shd w:val="clear" w:color="auto" w:fill="FFFFFF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‡</w:t>
            </w: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040" w:type="dxa"/>
            <w:tcBorders>
              <w:top w:val="single" w:color="auto" w:sz="4" w:space="0"/>
            </w:tcBorders>
            <w:shd w:val="clear" w:color="auto" w:fill="auto"/>
            <w:noWrap/>
          </w:tcPr>
          <w:p>
            <w:pPr>
              <w:spacing w:line="360" w:lineRule="auto"/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0.876</w:t>
            </w:r>
            <w:r>
              <w:rPr>
                <w:rFonts w:ascii="Verdana" w:hAnsi="Verdana"/>
                <w:color w:val="000000" w:themeColor="text1"/>
                <w:sz w:val="17"/>
                <w:szCs w:val="17"/>
                <w:highlight w:val="none"/>
                <w:shd w:val="clear" w:color="auto" w:fill="FFFFFF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‡</w:t>
            </w: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040" w:type="dxa"/>
            <w:tcBorders>
              <w:top w:val="single" w:color="auto" w:sz="4" w:space="0"/>
            </w:tcBorders>
            <w:shd w:val="clear" w:color="auto" w:fill="auto"/>
            <w:noWrap/>
          </w:tcPr>
          <w:p>
            <w:pPr>
              <w:spacing w:line="360" w:lineRule="auto"/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0.682</w:t>
            </w:r>
            <w:r>
              <w:rPr>
                <w:rFonts w:ascii="Verdana" w:hAnsi="Verdana"/>
                <w:color w:val="000000" w:themeColor="text1"/>
                <w:sz w:val="17"/>
                <w:szCs w:val="17"/>
                <w:highlight w:val="none"/>
                <w:shd w:val="clear" w:color="auto" w:fill="FFFFFF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‡</w:t>
            </w: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040" w:type="dxa"/>
            <w:tcBorders>
              <w:top w:val="single" w:color="auto" w:sz="4" w:space="0"/>
            </w:tcBorders>
            <w:shd w:val="clear" w:color="auto" w:fill="auto"/>
            <w:noWrap/>
          </w:tcPr>
          <w:p>
            <w:pPr>
              <w:spacing w:line="360" w:lineRule="auto"/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-0.105 </w:t>
            </w:r>
          </w:p>
        </w:tc>
        <w:tc>
          <w:tcPr>
            <w:tcW w:w="1442" w:type="dxa"/>
            <w:tcBorders>
              <w:top w:val="single" w:color="auto" w:sz="4" w:space="0"/>
            </w:tcBorders>
            <w:shd w:val="clear" w:color="auto" w:fill="auto"/>
            <w:noWrap/>
          </w:tcPr>
          <w:p>
            <w:pPr>
              <w:spacing w:line="360" w:lineRule="auto"/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-0.055 </w:t>
            </w:r>
          </w:p>
        </w:tc>
        <w:tc>
          <w:tcPr>
            <w:tcW w:w="1040" w:type="dxa"/>
            <w:tcBorders>
              <w:top w:val="single" w:color="auto" w:sz="4" w:space="0"/>
            </w:tcBorders>
            <w:shd w:val="clear" w:color="auto" w:fill="auto"/>
            <w:noWrap/>
          </w:tcPr>
          <w:p>
            <w:pPr>
              <w:spacing w:line="360" w:lineRule="auto"/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0.568</w:t>
            </w:r>
            <w:r>
              <w:rPr>
                <w:rFonts w:ascii="Verdana" w:hAnsi="Verdana"/>
                <w:color w:val="000000" w:themeColor="text1"/>
                <w:sz w:val="17"/>
                <w:szCs w:val="17"/>
                <w:highlight w:val="none"/>
                <w:shd w:val="clear" w:color="auto" w:fill="FFFFFF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‡</w:t>
            </w: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2" w:type="dxa"/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eastAsia="等线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PM</w:t>
            </w: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:vertAlign w:val="subscript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40" w:type="dxa"/>
            <w:shd w:val="clear" w:color="auto" w:fill="auto"/>
            <w:noWrap/>
          </w:tcPr>
          <w:p>
            <w:pPr>
              <w:spacing w:line="360" w:lineRule="auto"/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1.000 </w:t>
            </w:r>
          </w:p>
        </w:tc>
        <w:tc>
          <w:tcPr>
            <w:tcW w:w="1040" w:type="dxa"/>
            <w:shd w:val="clear" w:color="auto" w:fill="auto"/>
            <w:noWrap/>
          </w:tcPr>
          <w:p>
            <w:pPr>
              <w:spacing w:line="360" w:lineRule="auto"/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0.625</w:t>
            </w:r>
            <w:r>
              <w:rPr>
                <w:rFonts w:ascii="Verdana" w:hAnsi="Verdana"/>
                <w:color w:val="000000" w:themeColor="text1"/>
                <w:sz w:val="17"/>
                <w:szCs w:val="17"/>
                <w:highlight w:val="none"/>
                <w:shd w:val="clear" w:color="auto" w:fill="FFFFFF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‡</w:t>
            </w: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040" w:type="dxa"/>
            <w:shd w:val="clear" w:color="auto" w:fill="auto"/>
            <w:noWrap/>
          </w:tcPr>
          <w:p>
            <w:pPr>
              <w:spacing w:line="360" w:lineRule="auto"/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0.712</w:t>
            </w:r>
            <w:r>
              <w:rPr>
                <w:rFonts w:ascii="Verdana" w:hAnsi="Verdana"/>
                <w:color w:val="000000" w:themeColor="text1"/>
                <w:sz w:val="17"/>
                <w:szCs w:val="17"/>
                <w:highlight w:val="none"/>
                <w:shd w:val="clear" w:color="auto" w:fill="FFFFFF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‡</w:t>
            </w: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040" w:type="dxa"/>
            <w:shd w:val="clear" w:color="auto" w:fill="auto"/>
            <w:noWrap/>
          </w:tcPr>
          <w:p>
            <w:pPr>
              <w:spacing w:line="360" w:lineRule="auto"/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0.699</w:t>
            </w:r>
            <w:r>
              <w:rPr>
                <w:rFonts w:ascii="Verdana" w:hAnsi="Verdana"/>
                <w:color w:val="000000" w:themeColor="text1"/>
                <w:sz w:val="17"/>
                <w:szCs w:val="17"/>
                <w:highlight w:val="none"/>
                <w:shd w:val="clear" w:color="auto" w:fill="FFFFFF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‡</w:t>
            </w: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040" w:type="dxa"/>
            <w:shd w:val="clear" w:color="auto" w:fill="auto"/>
            <w:noWrap/>
          </w:tcPr>
          <w:p>
            <w:pPr>
              <w:spacing w:line="360" w:lineRule="auto"/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0.012 </w:t>
            </w:r>
          </w:p>
        </w:tc>
        <w:tc>
          <w:tcPr>
            <w:tcW w:w="1442" w:type="dxa"/>
            <w:shd w:val="clear" w:color="auto" w:fill="auto"/>
            <w:noWrap/>
          </w:tcPr>
          <w:p>
            <w:pPr>
              <w:spacing w:line="360" w:lineRule="auto"/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-0.014 </w:t>
            </w:r>
          </w:p>
        </w:tc>
        <w:tc>
          <w:tcPr>
            <w:tcW w:w="1040" w:type="dxa"/>
            <w:shd w:val="clear" w:color="auto" w:fill="auto"/>
            <w:noWrap/>
          </w:tcPr>
          <w:p>
            <w:pPr>
              <w:spacing w:line="360" w:lineRule="auto"/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0.306</w:t>
            </w:r>
            <w:r>
              <w:rPr>
                <w:rFonts w:ascii="Verdana" w:hAnsi="Verdana"/>
                <w:color w:val="000000" w:themeColor="text1"/>
                <w:sz w:val="17"/>
                <w:szCs w:val="17"/>
                <w:highlight w:val="none"/>
                <w:shd w:val="clear" w:color="auto" w:fill="FFFFFF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‡</w:t>
            </w: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2" w:type="dxa"/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SO</w:t>
            </w: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40" w:type="dxa"/>
            <w:shd w:val="clear" w:color="auto" w:fill="auto"/>
            <w:noWrap/>
          </w:tcPr>
          <w:p>
            <w:pPr>
              <w:spacing w:line="360" w:lineRule="auto"/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1.000 </w:t>
            </w:r>
          </w:p>
        </w:tc>
        <w:tc>
          <w:tcPr>
            <w:tcW w:w="1040" w:type="dxa"/>
            <w:shd w:val="clear" w:color="auto" w:fill="auto"/>
            <w:noWrap/>
          </w:tcPr>
          <w:p>
            <w:pPr>
              <w:spacing w:line="360" w:lineRule="auto"/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0.688</w:t>
            </w:r>
            <w:r>
              <w:rPr>
                <w:rFonts w:ascii="Verdana" w:hAnsi="Verdana"/>
                <w:color w:val="000000" w:themeColor="text1"/>
                <w:sz w:val="17"/>
                <w:szCs w:val="17"/>
                <w:highlight w:val="none"/>
                <w:shd w:val="clear" w:color="auto" w:fill="FFFFFF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‡</w:t>
            </w: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040" w:type="dxa"/>
            <w:shd w:val="clear" w:color="auto" w:fill="auto"/>
            <w:noWrap/>
          </w:tcPr>
          <w:p>
            <w:pPr>
              <w:spacing w:line="360" w:lineRule="auto"/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0.689</w:t>
            </w:r>
            <w:r>
              <w:rPr>
                <w:rFonts w:ascii="Verdana" w:hAnsi="Verdana"/>
                <w:color w:val="000000" w:themeColor="text1"/>
                <w:sz w:val="17"/>
                <w:szCs w:val="17"/>
                <w:highlight w:val="none"/>
                <w:shd w:val="clear" w:color="auto" w:fill="FFFFFF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‡</w:t>
            </w: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040" w:type="dxa"/>
            <w:shd w:val="clear" w:color="auto" w:fill="auto"/>
            <w:noWrap/>
          </w:tcPr>
          <w:p>
            <w:pPr>
              <w:spacing w:line="360" w:lineRule="auto"/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-0.389</w:t>
            </w:r>
            <w:r>
              <w:rPr>
                <w:rFonts w:ascii="Verdana" w:hAnsi="Verdana"/>
                <w:color w:val="000000" w:themeColor="text1"/>
                <w:sz w:val="17"/>
                <w:szCs w:val="17"/>
                <w:highlight w:val="none"/>
                <w:shd w:val="clear" w:color="auto" w:fill="FFFFFF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‡</w:t>
            </w: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442" w:type="dxa"/>
            <w:shd w:val="clear" w:color="auto" w:fill="auto"/>
            <w:noWrap/>
          </w:tcPr>
          <w:p>
            <w:pPr>
              <w:spacing w:line="360" w:lineRule="auto"/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-0.508</w:t>
            </w:r>
            <w:r>
              <w:rPr>
                <w:rFonts w:ascii="Verdana" w:hAnsi="Verdana"/>
                <w:color w:val="000000" w:themeColor="text1"/>
                <w:sz w:val="17"/>
                <w:szCs w:val="17"/>
                <w:highlight w:val="none"/>
                <w:shd w:val="clear" w:color="auto" w:fill="FFFFFF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‡</w:t>
            </w: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040" w:type="dxa"/>
            <w:shd w:val="clear" w:color="auto" w:fill="auto"/>
            <w:noWrap/>
          </w:tcPr>
          <w:p>
            <w:pPr>
              <w:spacing w:line="360" w:lineRule="auto"/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-0.036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72" w:type="dxa"/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CO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40" w:type="dxa"/>
            <w:shd w:val="clear" w:color="auto" w:fill="auto"/>
            <w:noWrap/>
          </w:tcPr>
          <w:p>
            <w:pPr>
              <w:spacing w:line="360" w:lineRule="auto"/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1.000 </w:t>
            </w:r>
          </w:p>
        </w:tc>
        <w:tc>
          <w:tcPr>
            <w:tcW w:w="1040" w:type="dxa"/>
            <w:shd w:val="clear" w:color="auto" w:fill="auto"/>
            <w:noWrap/>
          </w:tcPr>
          <w:p>
            <w:pPr>
              <w:spacing w:line="360" w:lineRule="auto"/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0.717</w:t>
            </w:r>
            <w:r>
              <w:rPr>
                <w:rFonts w:ascii="Verdana" w:hAnsi="Verdana"/>
                <w:color w:val="000000" w:themeColor="text1"/>
                <w:sz w:val="17"/>
                <w:szCs w:val="17"/>
                <w:highlight w:val="none"/>
                <w:shd w:val="clear" w:color="auto" w:fill="FFFFFF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‡</w:t>
            </w: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040" w:type="dxa"/>
            <w:shd w:val="clear" w:color="auto" w:fill="auto"/>
            <w:noWrap/>
          </w:tcPr>
          <w:p>
            <w:pPr>
              <w:spacing w:line="360" w:lineRule="auto"/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-0.282</w:t>
            </w:r>
            <w:r>
              <w:rPr>
                <w:rFonts w:ascii="Verdana" w:hAnsi="Verdana"/>
                <w:color w:val="000000" w:themeColor="text1"/>
                <w:sz w:val="17"/>
                <w:szCs w:val="17"/>
                <w:highlight w:val="none"/>
                <w:shd w:val="clear" w:color="auto" w:fill="FFFFFF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†</w:t>
            </w: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442" w:type="dxa"/>
            <w:shd w:val="clear" w:color="auto" w:fill="auto"/>
            <w:noWrap/>
          </w:tcPr>
          <w:p>
            <w:pPr>
              <w:spacing w:line="360" w:lineRule="auto"/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-0.208</w:t>
            </w: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:vertAlign w:val="superscript"/>
                <w:lang w:eastAsia="zh-CN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040" w:type="dxa"/>
            <w:shd w:val="clear" w:color="auto" w:fill="auto"/>
            <w:noWrap/>
          </w:tcPr>
          <w:p>
            <w:pPr>
              <w:spacing w:line="360" w:lineRule="auto"/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0.544</w:t>
            </w:r>
            <w:r>
              <w:rPr>
                <w:rFonts w:ascii="Verdana" w:hAnsi="Verdana"/>
                <w:color w:val="000000" w:themeColor="text1"/>
                <w:sz w:val="17"/>
                <w:szCs w:val="17"/>
                <w:highlight w:val="none"/>
                <w:shd w:val="clear" w:color="auto" w:fill="FFFFFF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‡</w:t>
            </w: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2" w:type="dxa"/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NO</w:t>
            </w: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40" w:type="dxa"/>
            <w:shd w:val="clear" w:color="auto" w:fill="auto"/>
            <w:noWrap/>
          </w:tcPr>
          <w:p>
            <w:pPr>
              <w:spacing w:line="360" w:lineRule="auto"/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1.000 </w:t>
            </w:r>
          </w:p>
        </w:tc>
        <w:tc>
          <w:tcPr>
            <w:tcW w:w="1040" w:type="dxa"/>
            <w:shd w:val="clear" w:color="auto" w:fill="auto"/>
            <w:noWrap/>
          </w:tcPr>
          <w:p>
            <w:pPr>
              <w:spacing w:line="360" w:lineRule="auto"/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-0.401</w:t>
            </w:r>
            <w:r>
              <w:rPr>
                <w:rFonts w:ascii="Verdana" w:hAnsi="Verdana"/>
                <w:color w:val="000000" w:themeColor="text1"/>
                <w:sz w:val="17"/>
                <w:szCs w:val="17"/>
                <w:highlight w:val="none"/>
                <w:shd w:val="clear" w:color="auto" w:fill="FFFFFF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‡</w:t>
            </w: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442" w:type="dxa"/>
            <w:shd w:val="clear" w:color="auto" w:fill="auto"/>
            <w:noWrap/>
          </w:tcPr>
          <w:p>
            <w:pPr>
              <w:spacing w:line="360" w:lineRule="auto"/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-0.352</w:t>
            </w:r>
            <w:r>
              <w:rPr>
                <w:rFonts w:ascii="Verdana" w:hAnsi="Verdana"/>
                <w:color w:val="000000" w:themeColor="text1"/>
                <w:sz w:val="17"/>
                <w:szCs w:val="17"/>
                <w:highlight w:val="none"/>
                <w:shd w:val="clear" w:color="auto" w:fill="FFFFFF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‡</w:t>
            </w: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040" w:type="dxa"/>
            <w:shd w:val="clear" w:color="auto" w:fill="auto"/>
            <w:noWrap/>
          </w:tcPr>
          <w:p>
            <w:pPr>
              <w:spacing w:line="360" w:lineRule="auto"/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0.265</w:t>
            </w:r>
            <w:r>
              <w:rPr>
                <w:rFonts w:ascii="Verdana" w:hAnsi="Verdana"/>
                <w:color w:val="000000" w:themeColor="text1"/>
                <w:sz w:val="17"/>
                <w:szCs w:val="17"/>
                <w:highlight w:val="none"/>
                <w:shd w:val="clear" w:color="auto" w:fill="FFFFFF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2" w:type="dxa"/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O</w:t>
            </w: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:vertAlign w:val="subscript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40" w:type="dxa"/>
            <w:shd w:val="clear" w:color="auto" w:fill="auto"/>
            <w:noWrap/>
          </w:tcPr>
          <w:p>
            <w:pPr>
              <w:spacing w:line="360" w:lineRule="auto"/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1.000 </w:t>
            </w:r>
          </w:p>
        </w:tc>
        <w:tc>
          <w:tcPr>
            <w:tcW w:w="1442" w:type="dxa"/>
            <w:shd w:val="clear" w:color="auto" w:fill="auto"/>
            <w:noWrap/>
          </w:tcPr>
          <w:p>
            <w:pPr>
              <w:spacing w:line="360" w:lineRule="auto"/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0.854</w:t>
            </w:r>
            <w:r>
              <w:rPr>
                <w:rFonts w:ascii="Verdana" w:hAnsi="Verdana"/>
                <w:color w:val="000000" w:themeColor="text1"/>
                <w:sz w:val="17"/>
                <w:szCs w:val="17"/>
                <w:highlight w:val="none"/>
                <w:shd w:val="clear" w:color="auto" w:fill="FFFFFF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‡</w:t>
            </w: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040" w:type="dxa"/>
            <w:shd w:val="clear" w:color="auto" w:fill="auto"/>
            <w:noWrap/>
          </w:tcPr>
          <w:p>
            <w:pPr>
              <w:spacing w:line="360" w:lineRule="auto"/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-0.014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72" w:type="dxa"/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Temperature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42" w:type="dxa"/>
            <w:shd w:val="clear" w:color="auto" w:fill="auto"/>
            <w:noWrap/>
          </w:tcPr>
          <w:p>
            <w:pPr>
              <w:spacing w:line="360" w:lineRule="auto"/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1.000 </w:t>
            </w:r>
          </w:p>
        </w:tc>
        <w:tc>
          <w:tcPr>
            <w:tcW w:w="1040" w:type="dxa"/>
            <w:shd w:val="clear" w:color="auto" w:fill="auto"/>
            <w:noWrap/>
          </w:tcPr>
          <w:p>
            <w:pPr>
              <w:spacing w:line="360" w:lineRule="auto"/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0.256</w:t>
            </w:r>
            <w:r>
              <w:rPr>
                <w:rFonts w:ascii="Verdana" w:hAnsi="Verdana"/>
                <w:color w:val="000000" w:themeColor="text1"/>
                <w:sz w:val="17"/>
                <w:szCs w:val="17"/>
                <w:highlight w:val="none"/>
                <w:shd w:val="clear" w:color="auto" w:fill="FFFFFF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†</w:t>
            </w: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72" w:type="dxa"/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RH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40" w:type="dxa"/>
            <w:shd w:val="clear" w:color="auto" w:fill="auto"/>
            <w:noWrap/>
          </w:tcPr>
          <w:p>
            <w:pPr>
              <w:spacing w:line="360" w:lineRule="auto"/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1.000 </w:t>
            </w:r>
          </w:p>
        </w:tc>
      </w:tr>
    </w:tbl>
    <w:p>
      <w:pPr>
        <w:jc w:val="both"/>
        <w:rPr>
          <w:rFonts w:eastAsia="宋体"/>
          <w:color w:val="000000" w:themeColor="text1"/>
          <w:sz w:val="2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宋体"/>
          <w:color w:val="000000" w:themeColor="text1"/>
          <w:sz w:val="22"/>
          <w:highlight w:val="none"/>
          <w14:textFill>
            <w14:solidFill>
              <w14:schemeClr w14:val="tx1"/>
            </w14:solidFill>
          </w14:textFill>
        </w:rPr>
        <w:t>CO</w:t>
      </w:r>
      <w:r>
        <w:rPr>
          <w:rFonts w:hint="eastAsia" w:eastAsia="宋体"/>
          <w:color w:val="000000" w:themeColor="text1"/>
          <w:sz w:val="22"/>
          <w:highlight w:val="none"/>
          <w:lang w:eastAsia="zh-CN"/>
          <w14:textFill>
            <w14:solidFill>
              <w14:schemeClr w14:val="tx1"/>
            </w14:solidFill>
          </w14:textFill>
        </w:rPr>
        <w:t>:</w:t>
      </w:r>
      <w:r>
        <w:rPr>
          <w:rFonts w:eastAsia="宋体"/>
          <w:color w:val="000000" w:themeColor="text1"/>
          <w:sz w:val="22"/>
          <w:highlight w:val="none"/>
          <w14:textFill>
            <w14:solidFill>
              <w14:schemeClr w14:val="tx1"/>
            </w14:solidFill>
          </w14:textFill>
        </w:rPr>
        <w:t xml:space="preserve"> Carbon monoxide; NO</w:t>
      </w:r>
      <w:r>
        <w:rPr>
          <w:rFonts w:eastAsia="宋体"/>
          <w:color w:val="000000" w:themeColor="text1"/>
          <w:sz w:val="22"/>
          <w:highlight w:val="none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eastAsia="宋体"/>
          <w:color w:val="000000" w:themeColor="text1"/>
          <w:sz w:val="22"/>
          <w:highlight w:val="none"/>
          <w:lang w:eastAsia="zh-CN"/>
          <w14:textFill>
            <w14:solidFill>
              <w14:schemeClr w14:val="tx1"/>
            </w14:solidFill>
          </w14:textFill>
        </w:rPr>
        <w:t>:</w:t>
      </w:r>
      <w:r>
        <w:rPr>
          <w:rFonts w:eastAsia="宋体"/>
          <w:color w:val="000000" w:themeColor="text1"/>
          <w:sz w:val="22"/>
          <w:highlight w:val="none"/>
          <w14:textFill>
            <w14:solidFill>
              <w14:schemeClr w14:val="tx1"/>
            </w14:solidFill>
          </w14:textFill>
        </w:rPr>
        <w:t xml:space="preserve"> Nitrogen dioxide; O</w:t>
      </w:r>
      <w:r>
        <w:rPr>
          <w:rFonts w:eastAsia="宋体"/>
          <w:color w:val="000000" w:themeColor="text1"/>
          <w:sz w:val="22"/>
          <w:highlight w:val="none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eastAsia="宋体"/>
          <w:color w:val="000000" w:themeColor="text1"/>
          <w:sz w:val="22"/>
          <w:highlight w:val="none"/>
          <w:lang w:eastAsia="zh-CN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eastAsia="宋体"/>
          <w:color w:val="000000" w:themeColor="text1"/>
          <w:sz w:val="22"/>
          <w:highlight w:val="none"/>
          <w14:textFill>
            <w14:solidFill>
              <w14:schemeClr w14:val="tx1"/>
            </w14:solidFill>
          </w14:textFill>
        </w:rPr>
        <w:t>Ozone; PM</w:t>
      </w:r>
      <w:r>
        <w:rPr>
          <w:rFonts w:eastAsia="宋体"/>
          <w:color w:val="000000" w:themeColor="text1"/>
          <w:sz w:val="22"/>
          <w:highlight w:val="none"/>
          <w:vertAlign w:val="subscript"/>
          <w14:textFill>
            <w14:solidFill>
              <w14:schemeClr w14:val="tx1"/>
            </w14:solidFill>
          </w14:textFill>
        </w:rPr>
        <w:t>10</w:t>
      </w:r>
      <w:r>
        <w:rPr>
          <w:rFonts w:hint="eastAsia" w:eastAsia="宋体"/>
          <w:color w:val="000000" w:themeColor="text1"/>
          <w:sz w:val="22"/>
          <w:highlight w:val="none"/>
          <w:lang w:eastAsia="zh-CN"/>
          <w14:textFill>
            <w14:solidFill>
              <w14:schemeClr w14:val="tx1"/>
            </w14:solidFill>
          </w14:textFill>
        </w:rPr>
        <w:t>:</w:t>
      </w:r>
      <w:r>
        <w:rPr>
          <w:rFonts w:eastAsia="宋体"/>
          <w:color w:val="000000" w:themeColor="text1"/>
          <w:sz w:val="22"/>
          <w:highlight w:val="none"/>
          <w14:textFill>
            <w14:solidFill>
              <w14:schemeClr w14:val="tx1"/>
            </w14:solidFill>
          </w14:textFill>
        </w:rPr>
        <w:t xml:space="preserve"> Particulate matter with aerodynamic diameter </w:t>
      </w:r>
      <w:r>
        <w:rPr>
          <w:rFonts w:eastAsia="宋体"/>
          <w:color w:val="000000" w:themeColor="text1"/>
          <w:sz w:val="22"/>
          <w:highlight w:val="none"/>
          <w14:textFill>
            <w14:solidFill>
              <w14:schemeClr w14:val="tx1"/>
            </w14:solidFill>
          </w14:textFill>
        </w:rPr>
        <w:sym w:font="Symbol" w:char="F03C"/>
      </w:r>
      <w:r>
        <w:rPr>
          <w:rFonts w:eastAsia="宋体"/>
          <w:color w:val="000000" w:themeColor="text1"/>
          <w:sz w:val="22"/>
          <w:highlight w:val="none"/>
          <w14:textFill>
            <w14:solidFill>
              <w14:schemeClr w14:val="tx1"/>
            </w14:solidFill>
          </w14:textFill>
        </w:rPr>
        <w:t>10 </w:t>
      </w:r>
      <w:r>
        <w:rPr>
          <w:rFonts w:eastAsia="宋体"/>
          <w:color w:val="000000" w:themeColor="text1"/>
          <w:sz w:val="22"/>
          <w:highlight w:val="none"/>
          <w14:textFill>
            <w14:solidFill>
              <w14:schemeClr w14:val="tx1"/>
            </w14:solidFill>
          </w14:textFill>
        </w:rPr>
        <w:sym w:font="Symbol" w:char="F06D"/>
      </w:r>
      <w:r>
        <w:rPr>
          <w:rFonts w:eastAsia="宋体"/>
          <w:color w:val="000000" w:themeColor="text1"/>
          <w:sz w:val="22"/>
          <w:highlight w:val="none"/>
          <w14:textFill>
            <w14:solidFill>
              <w14:schemeClr w14:val="tx1"/>
            </w14:solidFill>
          </w14:textFill>
        </w:rPr>
        <w:t>m; PM</w:t>
      </w:r>
      <w:r>
        <w:rPr>
          <w:rFonts w:eastAsia="宋体"/>
          <w:color w:val="000000" w:themeColor="text1"/>
          <w:sz w:val="22"/>
          <w:highlight w:val="none"/>
          <w:vertAlign w:val="subscript"/>
          <w14:textFill>
            <w14:solidFill>
              <w14:schemeClr w14:val="tx1"/>
            </w14:solidFill>
          </w14:textFill>
        </w:rPr>
        <w:t>2.5</w:t>
      </w:r>
      <w:r>
        <w:rPr>
          <w:rFonts w:hint="eastAsia" w:eastAsia="宋体"/>
          <w:color w:val="000000" w:themeColor="text1"/>
          <w:sz w:val="22"/>
          <w:highlight w:val="none"/>
          <w:lang w:eastAsia="zh-CN"/>
          <w14:textFill>
            <w14:solidFill>
              <w14:schemeClr w14:val="tx1"/>
            </w14:solidFill>
          </w14:textFill>
        </w:rPr>
        <w:t>:</w:t>
      </w:r>
      <w:r>
        <w:rPr>
          <w:rFonts w:eastAsia="宋体"/>
          <w:color w:val="000000" w:themeColor="text1"/>
          <w:sz w:val="22"/>
          <w:highlight w:val="none"/>
          <w14:textFill>
            <w14:solidFill>
              <w14:schemeClr w14:val="tx1"/>
            </w14:solidFill>
          </w14:textFill>
        </w:rPr>
        <w:t xml:space="preserve"> Particulate matter with aerodynamic diameter </w:t>
      </w:r>
      <w:r>
        <w:rPr>
          <w:rFonts w:eastAsia="宋体"/>
          <w:color w:val="000000" w:themeColor="text1"/>
          <w:sz w:val="22"/>
          <w:highlight w:val="none"/>
          <w14:textFill>
            <w14:solidFill>
              <w14:schemeClr w14:val="tx1"/>
            </w14:solidFill>
          </w14:textFill>
        </w:rPr>
        <w:sym w:font="Symbol" w:char="F03C"/>
      </w:r>
      <w:r>
        <w:rPr>
          <w:rFonts w:eastAsia="宋体"/>
          <w:color w:val="000000" w:themeColor="text1"/>
          <w:sz w:val="22"/>
          <w:highlight w:val="none"/>
          <w14:textFill>
            <w14:solidFill>
              <w14:schemeClr w14:val="tx1"/>
            </w14:solidFill>
          </w14:textFill>
        </w:rPr>
        <w:t>2.5</w:t>
      </w:r>
      <w:r>
        <w:rPr>
          <w:rStyle w:val="12"/>
          <w:rFonts w:eastAsia="宋体"/>
          <w:color w:val="000000" w:themeColor="text1"/>
          <w:sz w:val="21"/>
          <w:szCs w:val="22"/>
          <w:highlight w:val="none"/>
          <w14:textFill>
            <w14:solidFill>
              <w14:schemeClr w14:val="tx1"/>
            </w14:solidFill>
          </w14:textFill>
        </w:rPr>
        <w:t> </w:t>
      </w:r>
      <w:r>
        <w:rPr>
          <w:rFonts w:eastAsia="宋体"/>
          <w:color w:val="000000" w:themeColor="text1"/>
          <w:sz w:val="22"/>
          <w:highlight w:val="none"/>
          <w14:textFill>
            <w14:solidFill>
              <w14:schemeClr w14:val="tx1"/>
            </w14:solidFill>
          </w14:textFill>
        </w:rPr>
        <w:t>µm; RH</w:t>
      </w:r>
      <w:r>
        <w:rPr>
          <w:rFonts w:hint="eastAsia" w:eastAsia="宋体"/>
          <w:color w:val="000000" w:themeColor="text1"/>
          <w:sz w:val="22"/>
          <w:highlight w:val="none"/>
          <w:lang w:eastAsia="zh-CN"/>
          <w14:textFill>
            <w14:solidFill>
              <w14:schemeClr w14:val="tx1"/>
            </w14:solidFill>
          </w14:textFill>
        </w:rPr>
        <w:t>:</w:t>
      </w:r>
      <w:r>
        <w:rPr>
          <w:rFonts w:eastAsia="宋体"/>
          <w:color w:val="000000" w:themeColor="text1"/>
          <w:sz w:val="22"/>
          <w:highlight w:val="none"/>
          <w14:textFill>
            <w14:solidFill>
              <w14:schemeClr w14:val="tx1"/>
            </w14:solidFill>
          </w14:textFill>
        </w:rPr>
        <w:t xml:space="preserve"> Relative humidity; SO</w:t>
      </w:r>
      <w:r>
        <w:rPr>
          <w:rFonts w:eastAsia="宋体"/>
          <w:color w:val="000000" w:themeColor="text1"/>
          <w:sz w:val="22"/>
          <w:highlight w:val="none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eastAsia="宋体"/>
          <w:color w:val="000000" w:themeColor="text1"/>
          <w:sz w:val="22"/>
          <w:highlight w:val="none"/>
          <w:lang w:eastAsia="zh-CN"/>
          <w14:textFill>
            <w14:solidFill>
              <w14:schemeClr w14:val="tx1"/>
            </w14:solidFill>
          </w14:textFill>
        </w:rPr>
        <w:t>:</w:t>
      </w:r>
      <w:r>
        <w:rPr>
          <w:rFonts w:eastAsia="宋体"/>
          <w:color w:val="000000" w:themeColor="text1"/>
          <w:sz w:val="22"/>
          <w:highlight w:val="none"/>
          <w14:textFill>
            <w14:solidFill>
              <w14:schemeClr w14:val="tx1"/>
            </w14:solidFill>
          </w14:textFill>
        </w:rPr>
        <w:t xml:space="preserve"> Sulfur dioxide.</w:t>
      </w:r>
      <w:r>
        <w:rPr>
          <w:rFonts w:eastAsia="等线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宋体"/>
          <w:color w:val="000000" w:themeColor="text1"/>
          <w:sz w:val="22"/>
          <w:highlight w:val="none"/>
          <w:vertAlign w:val="superscript"/>
          <w14:textFill>
            <w14:solidFill>
              <w14:schemeClr w14:val="tx1"/>
            </w14:solidFill>
          </w14:textFill>
        </w:rPr>
        <w:t>*</w:t>
      </w:r>
      <w:r>
        <w:rPr>
          <w:rFonts w:eastAsia="宋体"/>
          <w:i/>
          <w:color w:val="000000" w:themeColor="text1"/>
          <w:sz w:val="22"/>
          <w:highlight w:val="none"/>
          <w14:textFill>
            <w14:solidFill>
              <w14:schemeClr w14:val="tx1"/>
            </w14:solidFill>
          </w14:textFill>
        </w:rPr>
        <w:t>P</w:t>
      </w:r>
      <w:r>
        <w:rPr>
          <w:rFonts w:eastAsia="宋体"/>
          <w:color w:val="000000" w:themeColor="text1"/>
          <w:sz w:val="22"/>
          <w:highlight w:val="none"/>
          <w14:textFill>
            <w14:solidFill>
              <w14:schemeClr w14:val="tx1"/>
            </w14:solidFill>
          </w14:textFill>
        </w:rPr>
        <w:t xml:space="preserve">&lt;0.05; </w:t>
      </w:r>
      <w:bookmarkStart w:id="0" w:name="OLE_LINK2"/>
      <w:r>
        <w:rPr>
          <w:rFonts w:ascii="Verdana" w:hAnsi="Verdana"/>
          <w:color w:val="000000" w:themeColor="text1"/>
          <w:sz w:val="17"/>
          <w:szCs w:val="17"/>
          <w:highlight w:val="none"/>
          <w:shd w:val="clear" w:color="auto" w:fill="FFFFFF"/>
          <w:vertAlign w:val="superscript"/>
          <w14:textFill>
            <w14:solidFill>
              <w14:schemeClr w14:val="tx1"/>
            </w14:solidFill>
          </w14:textFill>
        </w:rPr>
        <w:t>†</w:t>
      </w:r>
      <w:bookmarkEnd w:id="0"/>
      <w:r>
        <w:rPr>
          <w:rFonts w:eastAsia="宋体"/>
          <w:i/>
          <w:color w:val="000000" w:themeColor="text1"/>
          <w:sz w:val="22"/>
          <w:highlight w:val="none"/>
          <w14:textFill>
            <w14:solidFill>
              <w14:schemeClr w14:val="tx1"/>
            </w14:solidFill>
          </w14:textFill>
        </w:rPr>
        <w:t>P</w:t>
      </w:r>
      <w:r>
        <w:rPr>
          <w:rFonts w:eastAsia="宋体"/>
          <w:color w:val="000000" w:themeColor="text1"/>
          <w:sz w:val="22"/>
          <w:highlight w:val="none"/>
          <w14:textFill>
            <w14:solidFill>
              <w14:schemeClr w14:val="tx1"/>
            </w14:solidFill>
          </w14:textFill>
        </w:rPr>
        <w:t xml:space="preserve">&lt;0.01; </w:t>
      </w:r>
      <w:r>
        <w:rPr>
          <w:rFonts w:ascii="Verdana" w:hAnsi="Verdana"/>
          <w:color w:val="000000" w:themeColor="text1"/>
          <w:sz w:val="17"/>
          <w:szCs w:val="17"/>
          <w:highlight w:val="none"/>
          <w:shd w:val="clear" w:color="auto" w:fill="FFFFFF"/>
          <w:vertAlign w:val="superscript"/>
          <w14:textFill>
            <w14:solidFill>
              <w14:schemeClr w14:val="tx1"/>
            </w14:solidFill>
          </w14:textFill>
        </w:rPr>
        <w:t>‡</w:t>
      </w:r>
      <w:r>
        <w:rPr>
          <w:rFonts w:eastAsia="宋体"/>
          <w:i/>
          <w:color w:val="000000" w:themeColor="text1"/>
          <w:sz w:val="22"/>
          <w:highlight w:val="none"/>
          <w14:textFill>
            <w14:solidFill>
              <w14:schemeClr w14:val="tx1"/>
            </w14:solidFill>
          </w14:textFill>
        </w:rPr>
        <w:t>P</w:t>
      </w:r>
      <w:r>
        <w:rPr>
          <w:rFonts w:eastAsia="宋体"/>
          <w:color w:val="000000" w:themeColor="text1"/>
          <w:sz w:val="22"/>
          <w:highlight w:val="none"/>
          <w14:textFill>
            <w14:solidFill>
              <w14:schemeClr w14:val="tx1"/>
            </w14:solidFill>
          </w14:textFill>
        </w:rPr>
        <w:t>&lt;0.001</w:t>
      </w:r>
      <w:r>
        <w:rPr>
          <w:rFonts w:hint="eastAsia" w:eastAsia="宋体"/>
          <w:color w:val="000000" w:themeColor="text1"/>
          <w:sz w:val="22"/>
          <w:highlight w:val="none"/>
          <w:lang w:eastAsia="zh-CN"/>
          <w14:textFill>
            <w14:solidFill>
              <w14:schemeClr w14:val="tx1"/>
            </w14:solidFill>
          </w14:textFill>
        </w:rPr>
        <w:t>.</w:t>
      </w:r>
    </w:p>
    <w:p>
      <w:pPr>
        <w:jc w:val="both"/>
        <w:rPr>
          <w:rFonts w:eastAsia="宋体"/>
          <w:color w:val="000000" w:themeColor="text1"/>
          <w:sz w:val="22"/>
          <w:highlight w:val="none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eastAsia="宋体"/>
          <w:color w:val="000000" w:themeColor="text1"/>
          <w:sz w:val="22"/>
          <w:highlight w:val="none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26" w:charSpace="0"/>
        </w:sectPr>
      </w:pPr>
    </w:p>
    <w:p>
      <w:pPr>
        <w:pStyle w:val="10"/>
        <w:spacing w:after="100" w:afterAutospacing="1"/>
        <w:jc w:val="center"/>
        <w:rPr>
          <w:b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eastAsia="宋体"/>
          <w:b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Supplementary </w:t>
      </w:r>
      <w:r>
        <w:rPr>
          <w:b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Table 4: Associations between ambient air pollutants and sleep parameters in two-pollutant models.</w:t>
      </w:r>
    </w:p>
    <w:tbl>
      <w:tblPr>
        <w:tblStyle w:val="6"/>
        <w:tblW w:w="15769" w:type="dxa"/>
        <w:tblInd w:w="2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1118"/>
        <w:gridCol w:w="2253"/>
        <w:gridCol w:w="2253"/>
        <w:gridCol w:w="2253"/>
        <w:gridCol w:w="2251"/>
        <w:gridCol w:w="2252"/>
        <w:gridCol w:w="22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36" w:type="dxa"/>
            <w:tcBorders>
              <w:top w:val="single" w:color="auto" w:sz="8" w:space="0"/>
              <w:left w:val="nil"/>
              <w:bottom w:val="single" w:color="auto" w:sz="8" w:space="0"/>
            </w:tcBorders>
            <w:noWrap/>
            <w:vAlign w:val="center"/>
          </w:tcPr>
          <w:p>
            <w:pPr>
              <w:spacing w:line="360" w:lineRule="auto"/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S</w:t>
            </w:r>
            <w:r>
              <w:rPr>
                <w:rFonts w:hint="eastAsia" w:eastAsia="等线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leep</w:t>
            </w:r>
            <w:r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parameters</w:t>
            </w:r>
          </w:p>
        </w:tc>
        <w:tc>
          <w:tcPr>
            <w:tcW w:w="1118" w:type="dxa"/>
            <w:tcBorders>
              <w:top w:val="single" w:color="auto" w:sz="8" w:space="0"/>
              <w:bottom w:val="single" w:color="auto" w:sz="8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Air pollutants</w:t>
            </w:r>
          </w:p>
        </w:tc>
        <w:tc>
          <w:tcPr>
            <w:tcW w:w="2253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Two-pollutant model with PM</w:t>
            </w:r>
            <w:r>
              <w:rPr>
                <w:rFonts w:eastAsia="等线"/>
                <w:color w:val="000000" w:themeColor="text1"/>
                <w:sz w:val="18"/>
                <w:szCs w:val="18"/>
                <w:highlight w:val="none"/>
                <w:vertAlign w:val="subscript"/>
                <w14:textFill>
                  <w14:solidFill>
                    <w14:schemeClr w14:val="tx1"/>
                  </w14:solidFill>
                </w14:textFill>
              </w:rPr>
              <w:t>2.5</w:t>
            </w:r>
          </w:p>
        </w:tc>
        <w:tc>
          <w:tcPr>
            <w:tcW w:w="2253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Two-pollutant model with PM</w:t>
            </w:r>
            <w:r>
              <w:rPr>
                <w:rFonts w:eastAsia="等线"/>
                <w:color w:val="000000" w:themeColor="text1"/>
                <w:sz w:val="18"/>
                <w:szCs w:val="18"/>
                <w:highlight w:val="none"/>
                <w:vertAlign w:val="subscript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253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Two-pollutant model with NO</w:t>
            </w:r>
            <w:r>
              <w:rPr>
                <w:rFonts w:eastAsia="等线"/>
                <w:color w:val="000000" w:themeColor="text1"/>
                <w:sz w:val="18"/>
                <w:szCs w:val="18"/>
                <w:highlight w:val="none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51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Two-pollutant model with SO</w:t>
            </w:r>
            <w:r>
              <w:rPr>
                <w:rFonts w:eastAsia="等线"/>
                <w:color w:val="000000" w:themeColor="text1"/>
                <w:sz w:val="18"/>
                <w:szCs w:val="18"/>
                <w:highlight w:val="none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5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Two-pollutant model with O</w:t>
            </w:r>
            <w:r>
              <w:rPr>
                <w:rFonts w:eastAsia="等线"/>
                <w:color w:val="000000" w:themeColor="text1"/>
                <w:sz w:val="18"/>
                <w:szCs w:val="18"/>
                <w:highlight w:val="none"/>
                <w:vertAlign w:val="subscript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253" w:type="dxa"/>
            <w:tcBorders>
              <w:top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Two-pollutant model with CO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6" w:type="dxa"/>
            <w:tcBorders>
              <w:top w:val="nil"/>
              <w:left w:val="nil"/>
              <w:bottom w:val="nil"/>
            </w:tcBorders>
            <w:noWrap/>
            <w:vAlign w:val="center"/>
          </w:tcPr>
          <w:p>
            <w:pPr>
              <w:spacing w:line="360" w:lineRule="auto"/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ODI</w:t>
            </w:r>
          </w:p>
        </w:tc>
        <w:tc>
          <w:tcPr>
            <w:tcW w:w="1118" w:type="dxa"/>
            <w:tcBorders>
              <w:top w:val="nil"/>
              <w:bottom w:val="nil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PM</w:t>
            </w:r>
            <w:r>
              <w:rPr>
                <w:rFonts w:eastAsia="等线"/>
                <w:color w:val="000000" w:themeColor="text1"/>
                <w:sz w:val="18"/>
                <w:szCs w:val="18"/>
                <w:highlight w:val="none"/>
                <w:vertAlign w:val="subscript"/>
                <w14:textFill>
                  <w14:solidFill>
                    <w14:schemeClr w14:val="tx1"/>
                  </w14:solidFill>
                </w14:textFill>
              </w:rPr>
              <w:t>2.5</w:t>
            </w:r>
            <w:r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-lag05</w:t>
            </w:r>
          </w:p>
        </w:tc>
        <w:tc>
          <w:tcPr>
            <w:tcW w:w="2253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3" w:type="dxa"/>
            <w:tcBorders>
              <w:top w:val="nil"/>
              <w:bottom w:val="nil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0.87% (-0.02%,1.77%)</w:t>
            </w:r>
          </w:p>
        </w:tc>
        <w:tc>
          <w:tcPr>
            <w:tcW w:w="2253" w:type="dxa"/>
            <w:tcBorders>
              <w:top w:val="nil"/>
              <w:bottom w:val="nil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0.74% (-0.22%,1.71%)</w:t>
            </w:r>
          </w:p>
        </w:tc>
        <w:tc>
          <w:tcPr>
            <w:tcW w:w="2251" w:type="dxa"/>
            <w:tcBorders>
              <w:top w:val="nil"/>
              <w:bottom w:val="nil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0.68% (-0.22%,1.59%)</w:t>
            </w:r>
          </w:p>
        </w:tc>
        <w:tc>
          <w:tcPr>
            <w:tcW w:w="2252" w:type="dxa"/>
            <w:tcBorders>
              <w:top w:val="nil"/>
              <w:bottom w:val="nil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0.65% (-0.22%,1.52%)</w:t>
            </w:r>
          </w:p>
        </w:tc>
        <w:tc>
          <w:tcPr>
            <w:tcW w:w="2253" w:type="dxa"/>
            <w:tcBorders>
              <w:top w:val="nil"/>
              <w:bottom w:val="nil"/>
              <w:right w:val="nil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0.26% (-0.76%,1.28%)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6" w:type="dxa"/>
            <w:tcBorders>
              <w:top w:val="nil"/>
              <w:left w:val="nil"/>
              <w:bottom w:val="nil"/>
            </w:tcBorders>
            <w:noWrap/>
            <w:vAlign w:val="center"/>
          </w:tcPr>
          <w:p>
            <w:pPr>
              <w:spacing w:line="360" w:lineRule="auto"/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PM</w:t>
            </w:r>
            <w:r>
              <w:rPr>
                <w:rFonts w:eastAsia="等线"/>
                <w:color w:val="000000" w:themeColor="text1"/>
                <w:sz w:val="18"/>
                <w:szCs w:val="18"/>
                <w:highlight w:val="none"/>
                <w:vertAlign w:val="subscript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-lag07</w:t>
            </w:r>
          </w:p>
        </w:tc>
        <w:tc>
          <w:tcPr>
            <w:tcW w:w="2253" w:type="dxa"/>
            <w:tcBorders>
              <w:top w:val="nil"/>
              <w:bottom w:val="nil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0.62% (-0.57%,1.81%)</w:t>
            </w:r>
          </w:p>
        </w:tc>
        <w:tc>
          <w:tcPr>
            <w:tcW w:w="2253" w:type="dxa"/>
            <w:tcBorders>
              <w:top w:val="nil"/>
              <w:bottom w:val="nil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3" w:type="dxa"/>
            <w:tcBorders>
              <w:top w:val="nil"/>
              <w:bottom w:val="nil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0.12% (-0.17%,0.4</w:t>
            </w:r>
            <w:r>
              <w:rPr>
                <w:rFonts w:hint="eastAsia" w:eastAsia="等线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%)</w:t>
            </w:r>
          </w:p>
        </w:tc>
        <w:tc>
          <w:tcPr>
            <w:tcW w:w="2251" w:type="dxa"/>
            <w:tcBorders>
              <w:top w:val="nil"/>
              <w:bottom w:val="nil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0.1% (-0.18%,0.39%)</w:t>
            </w:r>
          </w:p>
        </w:tc>
        <w:tc>
          <w:tcPr>
            <w:tcW w:w="2252" w:type="dxa"/>
            <w:tcBorders>
              <w:top w:val="nil"/>
              <w:bottom w:val="nil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-0.52% (-1.02%,0.02%)</w:t>
            </w:r>
          </w:p>
        </w:tc>
        <w:tc>
          <w:tcPr>
            <w:tcW w:w="2253" w:type="dxa"/>
            <w:tcBorders>
              <w:top w:val="nil"/>
              <w:bottom w:val="nil"/>
              <w:right w:val="nil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0.06% (-0.23%,0.35%)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6" w:type="dxa"/>
            <w:tcBorders>
              <w:top w:val="nil"/>
              <w:left w:val="nil"/>
              <w:bottom w:val="nil"/>
            </w:tcBorders>
            <w:noWrap/>
            <w:vAlign w:val="center"/>
          </w:tcPr>
          <w:p>
            <w:pPr>
              <w:spacing w:line="360" w:lineRule="auto"/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SO</w:t>
            </w:r>
            <w:r>
              <w:rPr>
                <w:rFonts w:eastAsia="等线"/>
                <w:color w:val="000000" w:themeColor="text1"/>
                <w:sz w:val="18"/>
                <w:szCs w:val="18"/>
                <w:highlight w:val="none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-lag07</w:t>
            </w:r>
          </w:p>
        </w:tc>
        <w:tc>
          <w:tcPr>
            <w:tcW w:w="2253" w:type="dxa"/>
            <w:tcBorders>
              <w:top w:val="nil"/>
              <w:bottom w:val="nil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6.12% (-8.43%,22.99%)</w:t>
            </w:r>
          </w:p>
        </w:tc>
        <w:tc>
          <w:tcPr>
            <w:tcW w:w="2253" w:type="dxa"/>
            <w:tcBorders>
              <w:top w:val="nil"/>
              <w:bottom w:val="nil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9.02</w:t>
            </w:r>
            <w:r>
              <w:rPr>
                <w:rFonts w:hint="eastAsia" w:eastAsia="等线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eastAsia="等线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(-5.56</w:t>
            </w:r>
            <w:r>
              <w:rPr>
                <w:rFonts w:hint="eastAsia" w:eastAsia="等线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,25.85</w:t>
            </w:r>
            <w:r>
              <w:rPr>
                <w:rFonts w:hint="eastAsia" w:eastAsia="等线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2253" w:type="dxa"/>
            <w:tcBorders>
              <w:top w:val="nil"/>
              <w:bottom w:val="nil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8.4</w:t>
            </w:r>
            <w:r>
              <w:rPr>
                <w:rFonts w:hint="eastAsia" w:eastAsia="等线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eastAsia="等线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(-6.14</w:t>
            </w:r>
            <w:r>
              <w:rPr>
                <w:rFonts w:hint="eastAsia" w:eastAsia="等线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,25.2</w:t>
            </w:r>
            <w:r>
              <w:rPr>
                <w:rFonts w:hint="eastAsia" w:eastAsia="等线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0%</w:t>
            </w:r>
            <w:r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2251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8.02% (-6.59%,24.92%)</w:t>
            </w:r>
          </w:p>
        </w:tc>
        <w:tc>
          <w:tcPr>
            <w:tcW w:w="2253" w:type="dxa"/>
            <w:tcBorders>
              <w:top w:val="nil"/>
              <w:bottom w:val="nil"/>
              <w:right w:val="nil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3.89% (-10.62%,20.74%)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136" w:type="dxa"/>
            <w:tcBorders>
              <w:top w:val="nil"/>
              <w:left w:val="nil"/>
              <w:bottom w:val="nil"/>
            </w:tcBorders>
            <w:noWrap/>
            <w:vAlign w:val="center"/>
          </w:tcPr>
          <w:p>
            <w:pPr>
              <w:spacing w:line="360" w:lineRule="auto"/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O</w:t>
            </w:r>
            <w:r>
              <w:rPr>
                <w:rFonts w:eastAsia="等线"/>
                <w:color w:val="000000" w:themeColor="text1"/>
                <w:sz w:val="18"/>
                <w:szCs w:val="18"/>
                <w:highlight w:val="none"/>
                <w:vertAlign w:val="sub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-lag07</w:t>
            </w:r>
          </w:p>
        </w:tc>
        <w:tc>
          <w:tcPr>
            <w:tcW w:w="2253" w:type="dxa"/>
            <w:tcBorders>
              <w:top w:val="nil"/>
              <w:bottom w:val="nil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-0.26% (-1.07%, 0.54%)</w:t>
            </w:r>
          </w:p>
        </w:tc>
        <w:tc>
          <w:tcPr>
            <w:tcW w:w="2253" w:type="dxa"/>
            <w:tcBorders>
              <w:top w:val="nil"/>
              <w:bottom w:val="nil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-0.29% (-1.11%,0.52%)</w:t>
            </w:r>
          </w:p>
        </w:tc>
        <w:tc>
          <w:tcPr>
            <w:tcW w:w="2253" w:type="dxa"/>
            <w:tcBorders>
              <w:top w:val="nil"/>
              <w:bottom w:val="nil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-0.59% (-1.46%,0.23%)</w:t>
            </w:r>
          </w:p>
        </w:tc>
        <w:tc>
          <w:tcPr>
            <w:tcW w:w="2251" w:type="dxa"/>
            <w:tcBorders>
              <w:top w:val="nil"/>
              <w:bottom w:val="nil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0.28% (-0.53%,1.10%)</w:t>
            </w:r>
          </w:p>
        </w:tc>
        <w:tc>
          <w:tcPr>
            <w:tcW w:w="2252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3" w:type="dxa"/>
            <w:tcBorders>
              <w:top w:val="nil"/>
              <w:bottom w:val="nil"/>
              <w:right w:val="nil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-0.28% (-1.09%,0.53%)</w:t>
            </w:r>
            <w:r>
              <w:rPr>
                <w:rFonts w:eastAsia="等线"/>
                <w:color w:val="000000" w:themeColor="text1"/>
                <w:sz w:val="18"/>
                <w:szCs w:val="18"/>
                <w:highlight w:val="none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36" w:type="dxa"/>
            <w:tcBorders>
              <w:top w:val="nil"/>
              <w:left w:val="nil"/>
              <w:bottom w:val="nil"/>
            </w:tcBorders>
            <w:noWrap/>
            <w:vAlign w:val="center"/>
          </w:tcPr>
          <w:p>
            <w:pP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  <w:noWrap/>
            <w:vAlign w:val="center"/>
          </w:tcPr>
          <w:p>
            <w:pP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3" w:type="dxa"/>
            <w:tcBorders>
              <w:top w:val="nil"/>
              <w:bottom w:val="nil"/>
            </w:tcBorders>
            <w:vAlign w:val="center"/>
          </w:tcPr>
          <w:p>
            <w:pP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3" w:type="dxa"/>
            <w:tcBorders>
              <w:top w:val="nil"/>
              <w:bottom w:val="nil"/>
            </w:tcBorders>
            <w:vAlign w:val="center"/>
          </w:tcPr>
          <w:p>
            <w:pP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3" w:type="dxa"/>
            <w:tcBorders>
              <w:top w:val="nil"/>
              <w:bottom w:val="nil"/>
            </w:tcBorders>
            <w:vAlign w:val="center"/>
          </w:tcPr>
          <w:p>
            <w:pP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  <w:vAlign w:val="center"/>
          </w:tcPr>
          <w:p>
            <w:pP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  <w:vAlign w:val="center"/>
          </w:tcPr>
          <w:p>
            <w:pP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3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6" w:type="dxa"/>
            <w:tcBorders>
              <w:top w:val="nil"/>
              <w:left w:val="nil"/>
              <w:bottom w:val="nil"/>
            </w:tcBorders>
            <w:noWrap/>
            <w:vAlign w:val="center"/>
          </w:tcPr>
          <w:p>
            <w:pPr>
              <w:spacing w:line="360" w:lineRule="auto"/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等线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ase SpO</w:t>
            </w:r>
            <w:r>
              <w:rPr>
                <w:rFonts w:eastAsia="等线"/>
                <w:color w:val="000000" w:themeColor="text1"/>
                <w:sz w:val="18"/>
                <w:szCs w:val="18"/>
                <w:highlight w:val="none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18" w:type="dxa"/>
            <w:tcBorders>
              <w:top w:val="nil"/>
              <w:bottom w:val="nil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PM</w:t>
            </w:r>
            <w:r>
              <w:rPr>
                <w:rFonts w:eastAsia="等线"/>
                <w:color w:val="000000" w:themeColor="text1"/>
                <w:sz w:val="18"/>
                <w:szCs w:val="18"/>
                <w:highlight w:val="none"/>
                <w:vertAlign w:val="subscript"/>
                <w14:textFill>
                  <w14:solidFill>
                    <w14:schemeClr w14:val="tx1"/>
                  </w14:solidFill>
                </w14:textFill>
              </w:rPr>
              <w:t>2.5</w:t>
            </w:r>
            <w:r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-lag01</w:t>
            </w:r>
          </w:p>
        </w:tc>
        <w:tc>
          <w:tcPr>
            <w:tcW w:w="2253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3" w:type="dxa"/>
            <w:tcBorders>
              <w:top w:val="nil"/>
              <w:bottom w:val="nil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-0.01% (-0.04%,0.04%)</w:t>
            </w:r>
          </w:p>
        </w:tc>
        <w:tc>
          <w:tcPr>
            <w:tcW w:w="2253" w:type="dxa"/>
            <w:tcBorders>
              <w:top w:val="nil"/>
              <w:bottom w:val="nil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0.002% (-0.16%,0.02%)</w:t>
            </w:r>
          </w:p>
        </w:tc>
        <w:tc>
          <w:tcPr>
            <w:tcW w:w="2251" w:type="dxa"/>
            <w:tcBorders>
              <w:top w:val="nil"/>
              <w:bottom w:val="nil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0.01% (-0.004%,0.02%)</w:t>
            </w:r>
          </w:p>
        </w:tc>
        <w:tc>
          <w:tcPr>
            <w:tcW w:w="2252" w:type="dxa"/>
            <w:tcBorders>
              <w:top w:val="nil"/>
              <w:bottom w:val="nil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0.01% (-0.04%,0.019%)</w:t>
            </w:r>
          </w:p>
        </w:tc>
        <w:tc>
          <w:tcPr>
            <w:tcW w:w="2253" w:type="dxa"/>
            <w:tcBorders>
              <w:top w:val="nil"/>
              <w:bottom w:val="nil"/>
              <w:right w:val="nil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-0.012% (-0.04%,0.014%)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6" w:type="dxa"/>
            <w:tcBorders>
              <w:top w:val="nil"/>
              <w:left w:val="nil"/>
              <w:bottom w:val="nil"/>
            </w:tcBorders>
            <w:noWrap/>
            <w:vAlign w:val="center"/>
          </w:tcPr>
          <w:p>
            <w:pPr>
              <w:spacing w:line="360" w:lineRule="auto"/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PM</w:t>
            </w:r>
            <w:r>
              <w:rPr>
                <w:rFonts w:eastAsia="等线"/>
                <w:color w:val="000000" w:themeColor="text1"/>
                <w:sz w:val="18"/>
                <w:szCs w:val="18"/>
                <w:highlight w:val="none"/>
                <w:vertAlign w:val="subscript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-lag06</w:t>
            </w:r>
          </w:p>
        </w:tc>
        <w:tc>
          <w:tcPr>
            <w:tcW w:w="2253" w:type="dxa"/>
            <w:tcBorders>
              <w:top w:val="nil"/>
              <w:bottom w:val="nil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0.18% (-0.15%,0.5</w:t>
            </w:r>
            <w:r>
              <w:rPr>
                <w:rFonts w:hint="eastAsia" w:eastAsia="等线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%)</w:t>
            </w:r>
          </w:p>
        </w:tc>
        <w:tc>
          <w:tcPr>
            <w:tcW w:w="2253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3" w:type="dxa"/>
            <w:tcBorders>
              <w:top w:val="nil"/>
              <w:bottom w:val="nil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0.23% (-0.05%,0.52%)</w:t>
            </w:r>
          </w:p>
        </w:tc>
        <w:tc>
          <w:tcPr>
            <w:tcW w:w="2251" w:type="dxa"/>
            <w:tcBorders>
              <w:top w:val="nil"/>
              <w:bottom w:val="nil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0.22% (-0.06%,0.51%)</w:t>
            </w:r>
          </w:p>
        </w:tc>
        <w:tc>
          <w:tcPr>
            <w:tcW w:w="2252" w:type="dxa"/>
            <w:tcBorders>
              <w:top w:val="nil"/>
              <w:bottom w:val="nil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0.21% (-0.07%,0.5</w:t>
            </w:r>
            <w:r>
              <w:rPr>
                <w:rFonts w:hint="eastAsia" w:eastAsia="等线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%)</w:t>
            </w:r>
          </w:p>
        </w:tc>
        <w:tc>
          <w:tcPr>
            <w:tcW w:w="2253" w:type="dxa"/>
            <w:tcBorders>
              <w:top w:val="nil"/>
              <w:bottom w:val="nil"/>
              <w:right w:val="nil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0.19% (-0.1</w:t>
            </w:r>
            <w:r>
              <w:rPr>
                <w:rFonts w:hint="eastAsia" w:eastAsia="等线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%,0.47%)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36" w:type="dxa"/>
            <w:tcBorders>
              <w:top w:val="nil"/>
              <w:left w:val="nil"/>
              <w:bottom w:val="nil"/>
            </w:tcBorders>
            <w:noWrap/>
            <w:vAlign w:val="center"/>
          </w:tcPr>
          <w:p>
            <w:pPr>
              <w:spacing w:line="360" w:lineRule="auto"/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3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3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3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3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6" w:type="dxa"/>
            <w:tcBorders>
              <w:top w:val="nil"/>
              <w:left w:val="nil"/>
              <w:bottom w:val="nil"/>
            </w:tcBorders>
            <w:noWrap/>
            <w:vAlign w:val="center"/>
          </w:tcPr>
          <w:p>
            <w:pPr>
              <w:spacing w:line="360" w:lineRule="auto"/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等线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in SpO</w:t>
            </w:r>
            <w:r>
              <w:rPr>
                <w:rFonts w:eastAsia="等线"/>
                <w:color w:val="000000" w:themeColor="text1"/>
                <w:sz w:val="18"/>
                <w:szCs w:val="18"/>
                <w:highlight w:val="none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18" w:type="dxa"/>
            <w:tcBorders>
              <w:top w:val="nil"/>
              <w:bottom w:val="nil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PM</w:t>
            </w:r>
            <w:r>
              <w:rPr>
                <w:rFonts w:eastAsia="等线"/>
                <w:color w:val="000000" w:themeColor="text1"/>
                <w:sz w:val="18"/>
                <w:szCs w:val="18"/>
                <w:highlight w:val="none"/>
                <w:vertAlign w:val="subscript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-lag06</w:t>
            </w:r>
          </w:p>
        </w:tc>
        <w:tc>
          <w:tcPr>
            <w:tcW w:w="2253" w:type="dxa"/>
            <w:tcBorders>
              <w:top w:val="nil"/>
              <w:bottom w:val="nil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-0.88% (-2.49%,0.72%)</w:t>
            </w:r>
          </w:p>
        </w:tc>
        <w:tc>
          <w:tcPr>
            <w:tcW w:w="2253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3" w:type="dxa"/>
            <w:tcBorders>
              <w:top w:val="nil"/>
              <w:bottom w:val="nil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0.14% (-0.15%,0.43%)</w:t>
            </w:r>
          </w:p>
        </w:tc>
        <w:tc>
          <w:tcPr>
            <w:tcW w:w="2251" w:type="dxa"/>
            <w:tcBorders>
              <w:top w:val="nil"/>
              <w:bottom w:val="nil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0.13% (-0.16%,0.42%)</w:t>
            </w:r>
          </w:p>
        </w:tc>
        <w:tc>
          <w:tcPr>
            <w:tcW w:w="2252" w:type="dxa"/>
            <w:tcBorders>
              <w:top w:val="nil"/>
              <w:bottom w:val="nil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0.13% (-0.16%,0.27%)</w:t>
            </w:r>
          </w:p>
        </w:tc>
        <w:tc>
          <w:tcPr>
            <w:tcW w:w="2253" w:type="dxa"/>
            <w:tcBorders>
              <w:top w:val="nil"/>
              <w:bottom w:val="nil"/>
              <w:right w:val="nil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0.09% (-0.2</w:t>
            </w:r>
            <w:r>
              <w:rPr>
                <w:rFonts w:hint="eastAsia" w:eastAsia="等线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%,0.38%)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36" w:type="dxa"/>
            <w:tcBorders>
              <w:top w:val="nil"/>
              <w:left w:val="nil"/>
              <w:bottom w:val="nil"/>
            </w:tcBorders>
            <w:noWrap/>
            <w:vAlign w:val="center"/>
          </w:tcPr>
          <w:p>
            <w:pP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  <w:noWrap/>
            <w:vAlign w:val="center"/>
          </w:tcPr>
          <w:p>
            <w:pP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3" w:type="dxa"/>
            <w:tcBorders>
              <w:top w:val="nil"/>
              <w:bottom w:val="nil"/>
            </w:tcBorders>
            <w:noWrap/>
            <w:vAlign w:val="center"/>
          </w:tcPr>
          <w:p>
            <w:pP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3" w:type="dxa"/>
            <w:tcBorders>
              <w:top w:val="nil"/>
              <w:bottom w:val="nil"/>
            </w:tcBorders>
            <w:noWrap/>
            <w:vAlign w:val="center"/>
          </w:tcPr>
          <w:p>
            <w:pP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3" w:type="dxa"/>
            <w:tcBorders>
              <w:top w:val="nil"/>
              <w:bottom w:val="nil"/>
            </w:tcBorders>
            <w:noWrap/>
            <w:vAlign w:val="center"/>
          </w:tcPr>
          <w:p>
            <w:pP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  <w:noWrap/>
            <w:vAlign w:val="center"/>
          </w:tcPr>
          <w:p>
            <w:pP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  <w:noWrap/>
            <w:vAlign w:val="center"/>
          </w:tcPr>
          <w:p>
            <w:pP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3" w:type="dxa"/>
            <w:tcBorders>
              <w:top w:val="nil"/>
              <w:bottom w:val="nil"/>
              <w:right w:val="nil"/>
            </w:tcBorders>
            <w:noWrap/>
            <w:vAlign w:val="center"/>
          </w:tcPr>
          <w:p>
            <w:pP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6" w:type="dxa"/>
            <w:tcBorders>
              <w:top w:val="nil"/>
              <w:left w:val="nil"/>
              <w:bottom w:val="nil"/>
            </w:tcBorders>
            <w:noWrap/>
            <w:vAlign w:val="center"/>
          </w:tcPr>
          <w:p>
            <w:pPr>
              <w:spacing w:line="360" w:lineRule="auto"/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T90</w:t>
            </w:r>
          </w:p>
        </w:tc>
        <w:tc>
          <w:tcPr>
            <w:tcW w:w="1118" w:type="dxa"/>
            <w:tcBorders>
              <w:top w:val="nil"/>
              <w:bottom w:val="nil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PM</w:t>
            </w:r>
            <w:r>
              <w:rPr>
                <w:rFonts w:eastAsia="等线"/>
                <w:color w:val="000000" w:themeColor="text1"/>
                <w:sz w:val="18"/>
                <w:szCs w:val="18"/>
                <w:highlight w:val="none"/>
                <w:vertAlign w:val="subscript"/>
                <w14:textFill>
                  <w14:solidFill>
                    <w14:schemeClr w14:val="tx1"/>
                  </w14:solidFill>
                </w14:textFill>
              </w:rPr>
              <w:t>2.5</w:t>
            </w:r>
            <w:r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-lag04</w:t>
            </w:r>
          </w:p>
        </w:tc>
        <w:tc>
          <w:tcPr>
            <w:tcW w:w="2253" w:type="dxa"/>
            <w:tcBorders>
              <w:top w:val="nil"/>
              <w:bottom w:val="nil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3" w:type="dxa"/>
            <w:tcBorders>
              <w:top w:val="nil"/>
              <w:bottom w:val="nil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-1.13% (-3.03%,0.77%)</w:t>
            </w:r>
          </w:p>
        </w:tc>
        <w:tc>
          <w:tcPr>
            <w:tcW w:w="2253" w:type="dxa"/>
            <w:tcBorders>
              <w:top w:val="nil"/>
              <w:bottom w:val="nil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-1.15% (-2.43%, -0.12%)</w:t>
            </w:r>
          </w:p>
        </w:tc>
        <w:tc>
          <w:tcPr>
            <w:tcW w:w="2251" w:type="dxa"/>
            <w:tcBorders>
              <w:top w:val="nil"/>
              <w:bottom w:val="nil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-0.93% (-1.85%, -0.02%)</w:t>
            </w:r>
          </w:p>
        </w:tc>
        <w:tc>
          <w:tcPr>
            <w:tcW w:w="2252" w:type="dxa"/>
            <w:tcBorders>
              <w:top w:val="nil"/>
              <w:bottom w:val="nil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-0.92% (-1.62%, -0.21%)</w:t>
            </w:r>
          </w:p>
        </w:tc>
        <w:tc>
          <w:tcPr>
            <w:tcW w:w="2253" w:type="dxa"/>
            <w:tcBorders>
              <w:top w:val="nil"/>
              <w:bottom w:val="nil"/>
              <w:right w:val="nil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-0.13% (-1.88%, 1.62%)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6" w:type="dxa"/>
            <w:tcBorders>
              <w:top w:val="nil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8" w:type="dxa"/>
            <w:tcBorders>
              <w:top w:val="nil"/>
              <w:bottom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PM</w:t>
            </w:r>
            <w:r>
              <w:rPr>
                <w:rFonts w:eastAsia="等线"/>
                <w:color w:val="000000" w:themeColor="text1"/>
                <w:sz w:val="18"/>
                <w:szCs w:val="18"/>
                <w:highlight w:val="none"/>
                <w:vertAlign w:val="subscript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-lag04</w:t>
            </w:r>
          </w:p>
        </w:tc>
        <w:tc>
          <w:tcPr>
            <w:tcW w:w="2253" w:type="dxa"/>
            <w:tcBorders>
              <w:top w:val="nil"/>
              <w:bottom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0.20% (-1.35%,1.76%)</w:t>
            </w:r>
          </w:p>
        </w:tc>
        <w:tc>
          <w:tcPr>
            <w:tcW w:w="2253" w:type="dxa"/>
            <w:tcBorders>
              <w:top w:val="nil"/>
              <w:bottom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3" w:type="dxa"/>
            <w:tcBorders>
              <w:top w:val="nil"/>
              <w:bottom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-0.63% (-1.62%, 0.34%)</w:t>
            </w:r>
          </w:p>
        </w:tc>
        <w:tc>
          <w:tcPr>
            <w:tcW w:w="2251" w:type="dxa"/>
            <w:tcBorders>
              <w:top w:val="nil"/>
              <w:bottom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-0.58% (-1.26%,0.09%)</w:t>
            </w:r>
          </w:p>
        </w:tc>
        <w:tc>
          <w:tcPr>
            <w:tcW w:w="2252" w:type="dxa"/>
            <w:tcBorders>
              <w:top w:val="nil"/>
              <w:bottom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-0.66% (-1.24%, -0.09%)</w:t>
            </w:r>
          </w:p>
        </w:tc>
        <w:tc>
          <w:tcPr>
            <w:tcW w:w="2253" w:type="dxa"/>
            <w:tcBorders>
              <w:top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0.26% (-0.76%,1.28%)</w:t>
            </w:r>
          </w:p>
        </w:tc>
      </w:tr>
    </w:tbl>
    <w:p>
      <w:pPr>
        <w:pStyle w:val="11"/>
        <w:widowControl w:val="0"/>
        <w:suppressAutoHyphens/>
        <w:jc w:val="both"/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CIs</w:t>
      </w:r>
      <w:r>
        <w:rPr>
          <w:rFonts w:hint="eastAsia" w:eastAsia="等线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:</w:t>
      </w:r>
      <w:r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 Confidence intervals; </w:t>
      </w:r>
      <w:r>
        <w:rPr>
          <w:rFonts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CO</w:t>
      </w:r>
      <w:r>
        <w:rPr>
          <w:rFonts w:hint="eastAsia" w:eastAsia="宋体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:</w:t>
      </w:r>
      <w:r>
        <w:rPr>
          <w:rFonts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 C</w:t>
      </w:r>
      <w:r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arbon monoxide</w:t>
      </w:r>
      <w:r>
        <w:rPr>
          <w:rFonts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; NO</w:t>
      </w:r>
      <w:r>
        <w:rPr>
          <w:rFonts w:eastAsia="宋体"/>
          <w:color w:val="000000" w:themeColor="text1"/>
          <w:sz w:val="22"/>
          <w:szCs w:val="22"/>
          <w:highlight w:val="none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eastAsia="宋体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:</w:t>
      </w:r>
      <w:r>
        <w:rPr>
          <w:rFonts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 N</w:t>
      </w:r>
      <w:r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itrogen dioxide</w:t>
      </w:r>
      <w:r>
        <w:rPr>
          <w:rFonts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; O</w:t>
      </w:r>
      <w:r>
        <w:rPr>
          <w:rFonts w:eastAsia="宋体"/>
          <w:color w:val="000000" w:themeColor="text1"/>
          <w:sz w:val="22"/>
          <w:szCs w:val="22"/>
          <w:highlight w:val="none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eastAsia="宋体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:</w:t>
      </w:r>
      <w:r>
        <w:rPr>
          <w:rFonts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 O</w:t>
      </w:r>
      <w:r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zone</w:t>
      </w:r>
      <w:r>
        <w:rPr>
          <w:rFonts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; ODI</w:t>
      </w:r>
      <w:r>
        <w:rPr>
          <w:rFonts w:hint="eastAsia" w:eastAsia="宋体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:</w:t>
      </w:r>
      <w:r>
        <w:rPr>
          <w:rFonts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 Oxygen desaturation index; </w:t>
      </w:r>
      <w:r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PM</w:t>
      </w:r>
      <w:r>
        <w:rPr>
          <w:color w:val="000000" w:themeColor="text1"/>
          <w:sz w:val="22"/>
          <w:szCs w:val="22"/>
          <w:highlight w:val="none"/>
          <w:vertAlign w:val="subscript"/>
          <w14:textFill>
            <w14:solidFill>
              <w14:schemeClr w14:val="tx1"/>
            </w14:solidFill>
          </w14:textFill>
        </w:rPr>
        <w:t>10</w:t>
      </w:r>
      <w:r>
        <w:rPr>
          <w:rFonts w:hint="eastAsia" w:eastAsia="宋体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:</w:t>
      </w:r>
      <w:r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 Particulate matter with aerodynamic diameter </w:t>
      </w:r>
      <w:r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sym w:font="Symbol" w:char="F03C"/>
      </w:r>
      <w:r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10 </w:t>
      </w:r>
      <w:r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sym w:font="Symbol" w:char="F06D"/>
      </w:r>
      <w:r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m;</w:t>
      </w:r>
      <w:r>
        <w:rPr>
          <w:rFonts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PM</w:t>
      </w:r>
      <w:r>
        <w:rPr>
          <w:color w:val="000000" w:themeColor="text1"/>
          <w:sz w:val="22"/>
          <w:szCs w:val="22"/>
          <w:highlight w:val="none"/>
          <w:vertAlign w:val="subscript"/>
          <w14:textFill>
            <w14:solidFill>
              <w14:schemeClr w14:val="tx1"/>
            </w14:solidFill>
          </w14:textFill>
        </w:rPr>
        <w:t>2.5</w:t>
      </w:r>
      <w:r>
        <w:rPr>
          <w:rFonts w:hint="eastAsia" w:eastAsia="宋体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 xml:space="preserve">: </w:t>
      </w:r>
      <w:r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Particulate matter with aerodynamic diameter </w:t>
      </w:r>
      <w:r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sym w:font="Symbol" w:char="F03C"/>
      </w:r>
      <w:r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2.5</w:t>
      </w:r>
      <w:r>
        <w:rPr>
          <w:rStyle w:val="12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 </w:t>
      </w:r>
      <w:r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µm; </w:t>
      </w:r>
      <w:r>
        <w:rPr>
          <w:rFonts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SO</w:t>
      </w:r>
      <w:r>
        <w:rPr>
          <w:rFonts w:eastAsia="宋体"/>
          <w:color w:val="000000" w:themeColor="text1"/>
          <w:sz w:val="22"/>
          <w:szCs w:val="22"/>
          <w:highlight w:val="none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eastAsia="宋体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:</w:t>
      </w:r>
      <w:r>
        <w:rPr>
          <w:rFonts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 S</w:t>
      </w:r>
      <w:r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ulfur dioxide; </w:t>
      </w:r>
      <w:r>
        <w:rPr>
          <w:rFonts w:hint="eastAsia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SpO</w:t>
      </w:r>
      <w:r>
        <w:rPr>
          <w:color w:val="000000" w:themeColor="text1"/>
          <w:sz w:val="22"/>
          <w:szCs w:val="22"/>
          <w:highlight w:val="none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eastAsia="宋体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:</w:t>
      </w:r>
      <w:r>
        <w:rPr>
          <w:rFonts w:hint="eastAsia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 Oxygen saturation</w:t>
      </w:r>
      <w:r>
        <w:rPr>
          <w:rFonts w:hint="eastAsia" w:eastAsia="宋体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 xml:space="preserve">; </w:t>
      </w:r>
      <w:r>
        <w:rPr>
          <w:rFonts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T90</w:t>
      </w:r>
      <w:r>
        <w:rPr>
          <w:rFonts w:hint="eastAsia" w:eastAsia="宋体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:</w:t>
      </w:r>
      <w:r>
        <w:rPr>
          <w:rFonts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宋体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Percentage of total sleep time with oxygen saturation &lt; 90%</w:t>
      </w:r>
      <w:r>
        <w:rPr>
          <w:rFonts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.</w:t>
      </w:r>
    </w:p>
    <w:p>
      <w:pPr>
        <w:widowControl w:val="0"/>
        <w:suppressAutoHyphens/>
        <w:spacing w:line="360" w:lineRule="auto"/>
        <w:jc w:val="both"/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26" w:charSpace="0"/>
        </w:sectPr>
      </w:pPr>
    </w:p>
    <w:p>
      <w:pPr>
        <w:widowControl w:val="0"/>
        <w:suppressAutoHyphens/>
        <w:spacing w:line="360" w:lineRule="auto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b/>
          <w:bCs/>
          <w:color w:val="000000" w:themeColor="text1"/>
          <w:sz w:val="22"/>
          <w:highlight w:val="none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 w:val="0"/>
        <w:suppressAutoHyphens/>
        <w:spacing w:line="360" w:lineRule="auto"/>
        <w:jc w:val="center"/>
        <w:rPr>
          <w:b/>
          <w:bCs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7202805" cy="2180590"/>
            <wp:effectExtent l="0" t="0" r="5715" b="1397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2805" cy="218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 w:val="0"/>
        <w:suppressAutoHyphens/>
        <w:jc w:val="both"/>
        <w:rPr>
          <w:bCs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eastAsia="宋体"/>
          <w:b/>
          <w:bCs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 xml:space="preserve">Supplementary </w:t>
      </w:r>
      <w:r>
        <w:rPr>
          <w:b/>
          <w:bCs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Figure </w:t>
      </w:r>
      <w:r>
        <w:rPr>
          <w:rFonts w:hint="eastAsia" w:eastAsia="宋体"/>
          <w:b/>
          <w:bCs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1:</w:t>
      </w:r>
      <w:r>
        <w:rPr>
          <w:bCs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 The differences in health indicators</w:t>
      </w:r>
      <w:r>
        <w:rPr>
          <w:rFonts w:hint="eastAsia" w:eastAsia="宋体"/>
          <w:bCs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 xml:space="preserve"> AHI and ODI (A), SpO</w:t>
      </w:r>
      <w:r>
        <w:rPr>
          <w:rFonts w:hint="eastAsia" w:eastAsia="宋体"/>
          <w:bCs/>
          <w:color w:val="000000" w:themeColor="text1"/>
          <w:sz w:val="22"/>
          <w:szCs w:val="22"/>
          <w:highlight w:val="none"/>
          <w:vertAlign w:val="subscript"/>
          <w:lang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eastAsia="宋体"/>
          <w:bCs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 xml:space="preserve"> (B) and T90, T85 and T80 (C)</w:t>
      </w:r>
      <w:r>
        <w:rPr>
          <w:bCs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 of COPD with or without OSA group. AHI: Apnea-hypopnea Index; COPD: Chronic Obstructive Pulmonary Disease; ODI: Oxygen Desaturation Index; OSA: Obstructive sleep apnea;</w:t>
      </w:r>
      <w:r>
        <w:rPr>
          <w:rFonts w:eastAsia="宋体"/>
          <w:color w:val="000000" w:themeColor="text1"/>
          <w:sz w:val="22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2"/>
          <w:highlight w:val="none"/>
          <w14:textFill>
            <w14:solidFill>
              <w14:schemeClr w14:val="tx1"/>
            </w14:solidFill>
          </w14:textFill>
        </w:rPr>
        <w:t>SpO</w:t>
      </w:r>
      <w:r>
        <w:rPr>
          <w:color w:val="000000" w:themeColor="text1"/>
          <w:sz w:val="22"/>
          <w:highlight w:val="none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eastAsia="宋体"/>
          <w:color w:val="000000" w:themeColor="text1"/>
          <w:sz w:val="22"/>
          <w:highlight w:val="none"/>
          <w:lang w:eastAsia="zh-CN"/>
          <w14:textFill>
            <w14:solidFill>
              <w14:schemeClr w14:val="tx1"/>
            </w14:solidFill>
          </w14:textFill>
        </w:rPr>
        <w:t>:</w:t>
      </w:r>
      <w:r>
        <w:rPr>
          <w:color w:val="000000" w:themeColor="text1"/>
          <w:sz w:val="22"/>
          <w:highlight w:val="none"/>
          <w14:textFill>
            <w14:solidFill>
              <w14:schemeClr w14:val="tx1"/>
            </w14:solidFill>
          </w14:textFill>
        </w:rPr>
        <w:t xml:space="preserve"> Oxygen saturation</w:t>
      </w:r>
      <w:r>
        <w:rPr>
          <w:rFonts w:hint="eastAsia" w:eastAsia="宋体"/>
          <w:color w:val="000000" w:themeColor="text1"/>
          <w:sz w:val="22"/>
          <w:highlight w:val="none"/>
          <w:lang w:eastAsia="zh-CN"/>
          <w14:textFill>
            <w14:solidFill>
              <w14:schemeClr w14:val="tx1"/>
            </w14:solidFill>
          </w14:textFill>
        </w:rPr>
        <w:t xml:space="preserve">; </w:t>
      </w:r>
      <w:r>
        <w:rPr>
          <w:bCs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T80: Percentage sleep time with &lt; 80% saturation; T85: Percentage sleep time with &lt; 85% saturation; </w:t>
      </w:r>
      <w:r>
        <w:rPr>
          <w:rFonts w:hint="eastAsia"/>
          <w:bCs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T90: Percentage of total sleep time with oxygen saturation &lt; 90%</w:t>
      </w:r>
      <w:r>
        <w:rPr>
          <w:rFonts w:hint="eastAsia" w:eastAsia="宋体"/>
          <w:bCs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bCs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bCs/>
          <w:color w:val="000000" w:themeColor="text1"/>
          <w:sz w:val="22"/>
          <w:szCs w:val="22"/>
          <w:highlight w:val="none"/>
          <w:vertAlign w:val="superscript"/>
          <w14:textFill>
            <w14:solidFill>
              <w14:schemeClr w14:val="tx1"/>
            </w14:solidFill>
          </w14:textFill>
        </w:rPr>
        <w:t>*</w:t>
      </w:r>
      <w:r>
        <w:rPr>
          <w:bCs/>
          <w:i/>
          <w:iCs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P</w:t>
      </w:r>
      <w:r>
        <w:rPr>
          <w:bCs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 &lt;0.05</w:t>
      </w:r>
      <w:r>
        <w:rPr>
          <w:rFonts w:hint="eastAsia" w:eastAsia="宋体"/>
          <w:bCs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bCs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 w:val="0"/>
        <w:suppressAutoHyphens/>
        <w:jc w:val="both"/>
        <w:rPr>
          <w:b/>
          <w:bCs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26" w:charSpace="0"/>
        </w:sectPr>
      </w:pPr>
      <w:r>
        <w:rPr>
          <w:bCs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 w:val="0"/>
        <w:suppressAutoHyphens/>
        <w:spacing w:line="360" w:lineRule="auto"/>
        <w:jc w:val="center"/>
        <w:rPr>
          <w:b/>
          <w:bCs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400040" cy="4597400"/>
            <wp:effectExtent l="0" t="0" r="10160" b="5080"/>
            <wp:docPr id="1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59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suppressAutoHyphens/>
        <w:jc w:val="both"/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eastAsia="宋体"/>
          <w:b/>
          <w:bCs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 xml:space="preserve">Supplementary </w:t>
      </w:r>
      <w:r>
        <w:rPr>
          <w:b/>
          <w:bCs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Figure 2</w:t>
      </w:r>
      <w:r>
        <w:rPr>
          <w:rFonts w:hint="eastAsia" w:eastAsia="宋体"/>
          <w:b/>
          <w:bCs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:</w:t>
      </w:r>
      <w:r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宋体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A</w:t>
      </w:r>
      <w:r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ssociations between exposure to air pollutants and ODI among all participants using MLR model (an IQR increase in PM</w:t>
      </w:r>
      <w:r>
        <w:rPr>
          <w:color w:val="000000" w:themeColor="text1"/>
          <w:sz w:val="22"/>
          <w:szCs w:val="22"/>
          <w:highlight w:val="none"/>
          <w:vertAlign w:val="subscript"/>
          <w14:textFill>
            <w14:solidFill>
              <w14:schemeClr w14:val="tx1"/>
            </w14:solidFill>
          </w14:textFill>
        </w:rPr>
        <w:t>2.5</w:t>
      </w:r>
      <w:r>
        <w:rPr>
          <w:rFonts w:hint="eastAsia" w:eastAsia="宋体"/>
          <w:color w:val="000000" w:themeColor="text1"/>
          <w:sz w:val="22"/>
          <w:szCs w:val="22"/>
          <w:highlight w:val="none"/>
          <w:vertAlign w:val="subscript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宋体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[A]</w:t>
      </w:r>
      <w:r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, PM</w:t>
      </w:r>
      <w:r>
        <w:rPr>
          <w:color w:val="000000" w:themeColor="text1"/>
          <w:sz w:val="22"/>
          <w:szCs w:val="22"/>
          <w:highlight w:val="none"/>
          <w:vertAlign w:val="subscript"/>
          <w14:textFill>
            <w14:solidFill>
              <w14:schemeClr w14:val="tx1"/>
            </w14:solidFill>
          </w14:textFill>
        </w:rPr>
        <w:t>10</w:t>
      </w:r>
      <w:r>
        <w:rPr>
          <w:rFonts w:hint="eastAsia" w:eastAsia="宋体"/>
          <w:color w:val="000000" w:themeColor="text1"/>
          <w:sz w:val="22"/>
          <w:szCs w:val="22"/>
          <w:highlight w:val="none"/>
          <w:vertAlign w:val="subscript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宋体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[B]</w:t>
      </w:r>
      <w:r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, O</w:t>
      </w:r>
      <w:r>
        <w:rPr>
          <w:color w:val="000000" w:themeColor="text1"/>
          <w:sz w:val="22"/>
          <w:szCs w:val="22"/>
          <w:highlight w:val="none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eastAsia="宋体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 xml:space="preserve"> [C]</w:t>
      </w:r>
      <w:r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 and SO</w:t>
      </w:r>
      <w:r>
        <w:rPr>
          <w:color w:val="000000" w:themeColor="text1"/>
          <w:sz w:val="22"/>
          <w:szCs w:val="22"/>
          <w:highlight w:val="none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eastAsia="宋体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 xml:space="preserve"> [D]</w:t>
      </w:r>
      <w:r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). The MLR model adjusted for confounders including gender, age, body mass index (BMI), smoking status, occupational exposure, cooking oil fumes</w:t>
      </w:r>
      <w:r>
        <w:rPr>
          <w:rFonts w:hint="eastAsia" w:eastAsia="宋体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 xml:space="preserve"> exposure</w:t>
      </w:r>
      <w:r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, GOLD stage, temperature, and RH. </w:t>
      </w:r>
      <w:r>
        <w:rPr>
          <w:rFonts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GOLD</w:t>
      </w:r>
      <w:r>
        <w:rPr>
          <w:rFonts w:hint="eastAsia" w:eastAsia="宋体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:</w:t>
      </w:r>
      <w:r>
        <w:rPr>
          <w:rFonts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宋体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G</w:t>
      </w:r>
      <w:r>
        <w:rPr>
          <w:rFonts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lobal </w:t>
      </w:r>
      <w:r>
        <w:rPr>
          <w:rFonts w:eastAsia="宋体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i</w:t>
      </w:r>
      <w:r>
        <w:rPr>
          <w:rFonts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nitiative for </w:t>
      </w:r>
      <w:r>
        <w:rPr>
          <w:rFonts w:eastAsia="宋体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c</w:t>
      </w:r>
      <w:r>
        <w:rPr>
          <w:rFonts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hronic </w:t>
      </w:r>
      <w:r>
        <w:rPr>
          <w:rFonts w:eastAsia="宋体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o</w:t>
      </w:r>
      <w:r>
        <w:rPr>
          <w:rFonts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bstructive </w:t>
      </w:r>
      <w:r>
        <w:rPr>
          <w:rFonts w:eastAsia="宋体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l</w:t>
      </w:r>
      <w:r>
        <w:rPr>
          <w:rFonts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ung </w:t>
      </w:r>
      <w:r>
        <w:rPr>
          <w:rFonts w:eastAsia="宋体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d</w:t>
      </w:r>
      <w:r>
        <w:rPr>
          <w:rFonts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isease; </w:t>
      </w:r>
      <w:r>
        <w:rPr>
          <w:rFonts w:hint="eastAsia" w:eastAsia="宋体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 xml:space="preserve">IQR: Interquartile range; </w:t>
      </w:r>
      <w:r>
        <w:rPr>
          <w:rFonts w:hint="eastAsia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MLR: Multiple linear regression;</w:t>
      </w:r>
      <w:r>
        <w:rPr>
          <w:rFonts w:hint="eastAsia" w:eastAsia="宋体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O</w:t>
      </w:r>
      <w:r>
        <w:rPr>
          <w:rFonts w:eastAsia="宋体"/>
          <w:color w:val="000000" w:themeColor="text1"/>
          <w:sz w:val="22"/>
          <w:szCs w:val="22"/>
          <w:highlight w:val="none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eastAsia="宋体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:</w:t>
      </w:r>
      <w:r>
        <w:rPr>
          <w:rFonts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 O</w:t>
      </w:r>
      <w:r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zone</w:t>
      </w:r>
      <w:r>
        <w:rPr>
          <w:rFonts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;</w:t>
      </w:r>
      <w:r>
        <w:rPr>
          <w:rFonts w:hint="eastAsia" w:eastAsia="宋体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ODI</w:t>
      </w:r>
      <w:r>
        <w:rPr>
          <w:rFonts w:ascii="宋体" w:hAnsi="宋体" w:eastAsia="宋体" w:cs="宋体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:</w:t>
      </w:r>
      <w:r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 Oxygen desaturation index; PM</w:t>
      </w:r>
      <w:r>
        <w:rPr>
          <w:color w:val="000000" w:themeColor="text1"/>
          <w:sz w:val="22"/>
          <w:szCs w:val="22"/>
          <w:highlight w:val="none"/>
          <w:vertAlign w:val="subscript"/>
          <w14:textFill>
            <w14:solidFill>
              <w14:schemeClr w14:val="tx1"/>
            </w14:solidFill>
          </w14:textFill>
        </w:rPr>
        <w:t>10</w:t>
      </w:r>
      <w:r>
        <w:rPr>
          <w:rFonts w:hint="eastAsia" w:eastAsia="宋体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:</w:t>
      </w:r>
      <w:r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 Particulate matter with aerodynamic diameter </w:t>
      </w:r>
      <w:r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sym w:font="Symbol" w:char="F03C"/>
      </w:r>
      <w:r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10 </w:t>
      </w:r>
      <w:r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sym w:font="Symbol" w:char="F06D"/>
      </w:r>
      <w:r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m;</w:t>
      </w:r>
      <w:r>
        <w:rPr>
          <w:rFonts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PM</w:t>
      </w:r>
      <w:r>
        <w:rPr>
          <w:color w:val="000000" w:themeColor="text1"/>
          <w:sz w:val="22"/>
          <w:szCs w:val="22"/>
          <w:highlight w:val="none"/>
          <w:vertAlign w:val="subscript"/>
          <w14:textFill>
            <w14:solidFill>
              <w14:schemeClr w14:val="tx1"/>
            </w14:solidFill>
          </w14:textFill>
        </w:rPr>
        <w:t>2.5</w:t>
      </w:r>
      <w:r>
        <w:rPr>
          <w:rFonts w:hint="eastAsia" w:eastAsia="宋体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 xml:space="preserve">: </w:t>
      </w:r>
      <w:r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Particulate matter with aerodynamic diameter </w:t>
      </w:r>
      <w:r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sym w:font="Symbol" w:char="F03C"/>
      </w:r>
      <w:r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2.5</w:t>
      </w:r>
      <w:r>
        <w:rPr>
          <w:rStyle w:val="12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 </w:t>
      </w:r>
      <w:r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µm;</w:t>
      </w:r>
      <w:r>
        <w:rPr>
          <w:rFonts w:hint="eastAsia" w:eastAsia="宋体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宋体"/>
          <w:color w:val="000000" w:themeColor="text1"/>
          <w:sz w:val="22"/>
          <w:highlight w:val="none"/>
          <w14:textFill>
            <w14:solidFill>
              <w14:schemeClr w14:val="tx1"/>
            </w14:solidFill>
          </w14:textFill>
        </w:rPr>
        <w:t>RH</w:t>
      </w:r>
      <w:r>
        <w:rPr>
          <w:rFonts w:hint="eastAsia" w:eastAsia="宋体"/>
          <w:color w:val="000000" w:themeColor="text1"/>
          <w:sz w:val="22"/>
          <w:highlight w:val="none"/>
          <w:lang w:eastAsia="zh-CN"/>
          <w14:textFill>
            <w14:solidFill>
              <w14:schemeClr w14:val="tx1"/>
            </w14:solidFill>
          </w14:textFill>
        </w:rPr>
        <w:t>:</w:t>
      </w:r>
      <w:r>
        <w:rPr>
          <w:rFonts w:eastAsia="宋体"/>
          <w:color w:val="000000" w:themeColor="text1"/>
          <w:sz w:val="22"/>
          <w:highlight w:val="none"/>
          <w14:textFill>
            <w14:solidFill>
              <w14:schemeClr w14:val="tx1"/>
            </w14:solidFill>
          </w14:textFill>
        </w:rPr>
        <w:t xml:space="preserve"> Relative humidity;</w:t>
      </w:r>
      <w:r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22"/>
          <w:highlight w:val="none"/>
          <w14:textFill>
            <w14:solidFill>
              <w14:schemeClr w14:val="tx1"/>
            </w14:solidFill>
          </w14:textFill>
        </w:rPr>
        <w:t>SO</w:t>
      </w:r>
      <w:r>
        <w:rPr>
          <w:rFonts w:hint="eastAsia"/>
          <w:color w:val="000000" w:themeColor="text1"/>
          <w:sz w:val="22"/>
          <w:highlight w:val="none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z w:val="22"/>
          <w:highlight w:val="none"/>
          <w14:textFill>
            <w14:solidFill>
              <w14:schemeClr w14:val="tx1"/>
            </w14:solidFill>
          </w14:textFill>
        </w:rPr>
        <w:t>: Sulfur dioxide</w:t>
      </w:r>
      <w:r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. </w:t>
      </w:r>
    </w:p>
    <w:p>
      <w:pPr>
        <w:widowControl w:val="0"/>
        <w:suppressAutoHyphens/>
        <w:spacing w:line="360" w:lineRule="auto"/>
        <w:jc w:val="both"/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</w:pPr>
    </w:p>
    <w:p>
      <w:pPr>
        <w:widowControl w:val="0"/>
        <w:suppressAutoHyphens/>
        <w:spacing w:line="360" w:lineRule="auto"/>
        <w:jc w:val="both"/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</w:pPr>
    </w:p>
    <w:p>
      <w:pPr>
        <w:widowControl w:val="0"/>
        <w:suppressAutoHyphens/>
        <w:spacing w:line="360" w:lineRule="auto"/>
        <w:jc w:val="both"/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</w:pPr>
    </w:p>
    <w:p>
      <w:pPr>
        <w:widowControl w:val="0"/>
        <w:suppressAutoHyphens/>
        <w:spacing w:line="360" w:lineRule="auto"/>
        <w:jc w:val="both"/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</w:pPr>
    </w:p>
    <w:p>
      <w:pPr>
        <w:widowControl w:val="0"/>
        <w:suppressAutoHyphens/>
        <w:spacing w:line="360" w:lineRule="auto"/>
        <w:jc w:val="both"/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</w:pPr>
    </w:p>
    <w:p>
      <w:pPr>
        <w:widowControl w:val="0"/>
        <w:suppressAutoHyphens/>
        <w:spacing w:line="360" w:lineRule="auto"/>
        <w:jc w:val="both"/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760085" cy="1515110"/>
            <wp:effectExtent l="0" t="0" r="635" b="889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suppressAutoHyphens/>
        <w:jc w:val="both"/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eastAsia="宋体"/>
          <w:b/>
          <w:bCs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 xml:space="preserve">Supplementary </w:t>
      </w:r>
      <w:r>
        <w:rPr>
          <w:b/>
          <w:bCs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Figure 3</w:t>
      </w:r>
      <w:r>
        <w:rPr>
          <w:rFonts w:hint="eastAsia" w:eastAsia="宋体"/>
          <w:b/>
          <w:bCs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hint="eastAsia" w:eastAsia="宋体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A</w:t>
      </w:r>
      <w:r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ssociations between exposure to PM</w:t>
      </w:r>
      <w:r>
        <w:rPr>
          <w:color w:val="000000" w:themeColor="text1"/>
          <w:sz w:val="22"/>
          <w:szCs w:val="22"/>
          <w:highlight w:val="none"/>
          <w:vertAlign w:val="subscript"/>
          <w14:textFill>
            <w14:solidFill>
              <w14:schemeClr w14:val="tx1"/>
            </w14:solidFill>
          </w14:textFill>
        </w:rPr>
        <w:t>2.5</w:t>
      </w:r>
      <w:r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 and </w:t>
      </w:r>
      <w:r>
        <w:rPr>
          <w:rFonts w:hint="eastAsia" w:eastAsia="宋体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base-</w:t>
      </w:r>
      <w:r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SpO</w:t>
      </w:r>
      <w:r>
        <w:rPr>
          <w:color w:val="000000" w:themeColor="text1"/>
          <w:sz w:val="22"/>
          <w:szCs w:val="22"/>
          <w:highlight w:val="none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eastAsia="宋体"/>
          <w:color w:val="000000" w:themeColor="text1"/>
          <w:sz w:val="22"/>
          <w:szCs w:val="22"/>
          <w:highlight w:val="none"/>
          <w:vertAlign w:val="subscript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宋体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 xml:space="preserve">(A), </w:t>
      </w:r>
      <w:r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PM</w:t>
      </w:r>
      <w:r>
        <w:rPr>
          <w:rFonts w:hint="eastAsia" w:eastAsia="宋体"/>
          <w:color w:val="000000" w:themeColor="text1"/>
          <w:sz w:val="22"/>
          <w:szCs w:val="22"/>
          <w:highlight w:val="none"/>
          <w:vertAlign w:val="subscript"/>
          <w:lang w:eastAsia="zh-CN"/>
          <w14:textFill>
            <w14:solidFill>
              <w14:schemeClr w14:val="tx1"/>
            </w14:solidFill>
          </w14:textFill>
        </w:rPr>
        <w:t>10</w:t>
      </w:r>
      <w:r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 and </w:t>
      </w:r>
      <w:r>
        <w:rPr>
          <w:rFonts w:hint="eastAsia" w:eastAsia="宋体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base-</w:t>
      </w:r>
      <w:r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SpO</w:t>
      </w:r>
      <w:r>
        <w:rPr>
          <w:color w:val="000000" w:themeColor="text1"/>
          <w:sz w:val="22"/>
          <w:szCs w:val="22"/>
          <w:highlight w:val="none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eastAsia="宋体"/>
          <w:color w:val="000000" w:themeColor="text1"/>
          <w:sz w:val="22"/>
          <w:szCs w:val="22"/>
          <w:highlight w:val="none"/>
          <w:vertAlign w:val="subscript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宋体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 xml:space="preserve">(B), and </w:t>
      </w:r>
      <w:r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PM</w:t>
      </w:r>
      <w:r>
        <w:rPr>
          <w:rFonts w:hint="eastAsia" w:eastAsia="宋体"/>
          <w:color w:val="000000" w:themeColor="text1"/>
          <w:sz w:val="22"/>
          <w:szCs w:val="22"/>
          <w:highlight w:val="none"/>
          <w:vertAlign w:val="subscript"/>
          <w:lang w:eastAsia="zh-CN"/>
          <w14:textFill>
            <w14:solidFill>
              <w14:schemeClr w14:val="tx1"/>
            </w14:solidFill>
          </w14:textFill>
        </w:rPr>
        <w:t>10</w:t>
      </w:r>
      <w:r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 and </w:t>
      </w:r>
      <w:r>
        <w:rPr>
          <w:rFonts w:hint="eastAsia" w:eastAsia="宋体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min-</w:t>
      </w:r>
      <w:r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SpO</w:t>
      </w:r>
      <w:r>
        <w:rPr>
          <w:color w:val="000000" w:themeColor="text1"/>
          <w:sz w:val="22"/>
          <w:szCs w:val="22"/>
          <w:highlight w:val="none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eastAsia="宋体"/>
          <w:color w:val="000000" w:themeColor="text1"/>
          <w:sz w:val="22"/>
          <w:szCs w:val="22"/>
          <w:highlight w:val="none"/>
          <w:vertAlign w:val="subscript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宋体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(C)</w:t>
      </w:r>
      <w:r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 among all participants using MLR model (an IQR increase in PM</w:t>
      </w:r>
      <w:r>
        <w:rPr>
          <w:color w:val="000000" w:themeColor="text1"/>
          <w:sz w:val="22"/>
          <w:szCs w:val="22"/>
          <w:highlight w:val="none"/>
          <w:vertAlign w:val="subscript"/>
          <w14:textFill>
            <w14:solidFill>
              <w14:schemeClr w14:val="tx1"/>
            </w14:solidFill>
          </w14:textFill>
        </w:rPr>
        <w:t>2.5</w:t>
      </w:r>
      <w:r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, PM</w:t>
      </w:r>
      <w:r>
        <w:rPr>
          <w:color w:val="000000" w:themeColor="text1"/>
          <w:sz w:val="22"/>
          <w:szCs w:val="22"/>
          <w:highlight w:val="none"/>
          <w:vertAlign w:val="subscript"/>
          <w14:textFill>
            <w14:solidFill>
              <w14:schemeClr w14:val="tx1"/>
            </w14:solidFill>
          </w14:textFill>
        </w:rPr>
        <w:t>10</w:t>
      </w:r>
      <w:r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). The MLR model adjusted for confounders including gender, age, body mass index (BMI), smoking status, occupational exposure, cooking oil fumes</w:t>
      </w:r>
      <w:r>
        <w:rPr>
          <w:rFonts w:hint="eastAsia" w:eastAsia="宋体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 xml:space="preserve"> exposure</w:t>
      </w:r>
      <w:r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, GOLD stage, temperature, and RH. </w:t>
      </w:r>
      <w:r>
        <w:rPr>
          <w:rFonts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GOLD</w:t>
      </w:r>
      <w:r>
        <w:rPr>
          <w:rFonts w:hint="eastAsia" w:eastAsia="宋体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:</w:t>
      </w:r>
      <w:r>
        <w:rPr>
          <w:rFonts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宋体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G</w:t>
      </w:r>
      <w:r>
        <w:rPr>
          <w:rFonts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lobal </w:t>
      </w:r>
      <w:r>
        <w:rPr>
          <w:rFonts w:eastAsia="宋体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i</w:t>
      </w:r>
      <w:r>
        <w:rPr>
          <w:rFonts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nitiative for </w:t>
      </w:r>
      <w:r>
        <w:rPr>
          <w:rFonts w:eastAsia="宋体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c</w:t>
      </w:r>
      <w:r>
        <w:rPr>
          <w:rFonts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hronic </w:t>
      </w:r>
      <w:r>
        <w:rPr>
          <w:rFonts w:eastAsia="宋体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o</w:t>
      </w:r>
      <w:r>
        <w:rPr>
          <w:rFonts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bstructive </w:t>
      </w:r>
      <w:r>
        <w:rPr>
          <w:rFonts w:eastAsia="宋体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l</w:t>
      </w:r>
      <w:r>
        <w:rPr>
          <w:rFonts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ung </w:t>
      </w:r>
      <w:r>
        <w:rPr>
          <w:rFonts w:eastAsia="宋体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d</w:t>
      </w:r>
      <w:r>
        <w:rPr>
          <w:rFonts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isease; </w:t>
      </w:r>
      <w:r>
        <w:rPr>
          <w:rFonts w:hint="eastAsia" w:eastAsia="宋体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 xml:space="preserve">IQR: Interquartile range; </w:t>
      </w:r>
      <w:r>
        <w:rPr>
          <w:rFonts w:hint="eastAsia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MLR: Multiple linear regression;</w:t>
      </w:r>
      <w:r>
        <w:rPr>
          <w:rFonts w:hint="eastAsia" w:eastAsia="宋体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PM</w:t>
      </w:r>
      <w:r>
        <w:rPr>
          <w:color w:val="000000" w:themeColor="text1"/>
          <w:sz w:val="22"/>
          <w:szCs w:val="22"/>
          <w:highlight w:val="none"/>
          <w:vertAlign w:val="subscript"/>
          <w14:textFill>
            <w14:solidFill>
              <w14:schemeClr w14:val="tx1"/>
            </w14:solidFill>
          </w14:textFill>
        </w:rPr>
        <w:t>10</w:t>
      </w:r>
      <w:r>
        <w:rPr>
          <w:rFonts w:hint="eastAsia" w:eastAsia="宋体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:</w:t>
      </w:r>
      <w:r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 Particulate matter with aerodynamic diameter </w:t>
      </w:r>
      <w:r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sym w:font="Symbol" w:char="F03C"/>
      </w:r>
      <w:r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10 </w:t>
      </w:r>
      <w:r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sym w:font="Symbol" w:char="F06D"/>
      </w:r>
      <w:r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m;</w:t>
      </w:r>
      <w:r>
        <w:rPr>
          <w:rFonts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PM</w:t>
      </w:r>
      <w:r>
        <w:rPr>
          <w:color w:val="000000" w:themeColor="text1"/>
          <w:sz w:val="22"/>
          <w:szCs w:val="22"/>
          <w:highlight w:val="none"/>
          <w:vertAlign w:val="subscript"/>
          <w14:textFill>
            <w14:solidFill>
              <w14:schemeClr w14:val="tx1"/>
            </w14:solidFill>
          </w14:textFill>
        </w:rPr>
        <w:t>2.5</w:t>
      </w:r>
      <w:r>
        <w:rPr>
          <w:rFonts w:hint="eastAsia" w:eastAsia="宋体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 xml:space="preserve">: </w:t>
      </w:r>
      <w:r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Particulate matter with aerodynamic diameter </w:t>
      </w:r>
      <w:r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sym w:font="Symbol" w:char="F03C"/>
      </w:r>
      <w:r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2.5</w:t>
      </w:r>
      <w:r>
        <w:rPr>
          <w:rStyle w:val="12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 </w:t>
      </w:r>
      <w:r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µm</w:t>
      </w:r>
      <w:r>
        <w:rPr>
          <w:rFonts w:hint="eastAsia" w:eastAsia="宋体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 xml:space="preserve">; </w:t>
      </w:r>
      <w:r>
        <w:rPr>
          <w:rFonts w:eastAsia="宋体"/>
          <w:color w:val="000000" w:themeColor="text1"/>
          <w:sz w:val="22"/>
          <w:highlight w:val="none"/>
          <w14:textFill>
            <w14:solidFill>
              <w14:schemeClr w14:val="tx1"/>
            </w14:solidFill>
          </w14:textFill>
        </w:rPr>
        <w:t>RH</w:t>
      </w:r>
      <w:r>
        <w:rPr>
          <w:rFonts w:hint="eastAsia" w:eastAsia="宋体"/>
          <w:color w:val="000000" w:themeColor="text1"/>
          <w:sz w:val="22"/>
          <w:highlight w:val="none"/>
          <w:lang w:eastAsia="zh-CN"/>
          <w14:textFill>
            <w14:solidFill>
              <w14:schemeClr w14:val="tx1"/>
            </w14:solidFill>
          </w14:textFill>
        </w:rPr>
        <w:t>:</w:t>
      </w:r>
      <w:r>
        <w:rPr>
          <w:rFonts w:eastAsia="宋体"/>
          <w:color w:val="000000" w:themeColor="text1"/>
          <w:sz w:val="22"/>
          <w:highlight w:val="none"/>
          <w14:textFill>
            <w14:solidFill>
              <w14:schemeClr w14:val="tx1"/>
            </w14:solidFill>
          </w14:textFill>
        </w:rPr>
        <w:t xml:space="preserve"> Relative humidity;</w:t>
      </w:r>
      <w:r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 SpO</w:t>
      </w:r>
      <w:r>
        <w:rPr>
          <w:color w:val="000000" w:themeColor="text1"/>
          <w:sz w:val="22"/>
          <w:szCs w:val="22"/>
          <w:highlight w:val="none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eastAsia="宋体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:</w:t>
      </w:r>
      <w:r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宋体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O</w:t>
      </w:r>
      <w:r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xygen saturation. </w:t>
      </w:r>
    </w:p>
    <w:p>
      <w:pPr>
        <w:widowControl w:val="0"/>
        <w:suppressAutoHyphens/>
        <w:spacing w:line="360" w:lineRule="auto"/>
        <w:jc w:val="both"/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</w:pPr>
    </w:p>
    <w:p>
      <w:pPr>
        <w:widowControl w:val="0"/>
        <w:suppressAutoHyphens/>
        <w:spacing w:line="360" w:lineRule="auto"/>
        <w:jc w:val="both"/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405120" cy="2164080"/>
            <wp:effectExtent l="0" t="0" r="508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512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suppressAutoHyphens/>
        <w:jc w:val="both"/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eastAsia="宋体"/>
          <w:b/>
          <w:bCs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 xml:space="preserve">Supplementary </w:t>
      </w:r>
      <w:r>
        <w:rPr>
          <w:b/>
          <w:bCs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Figure 4</w:t>
      </w:r>
      <w:r>
        <w:rPr>
          <w:rFonts w:hint="eastAsia" w:eastAsia="宋体"/>
          <w:b/>
          <w:bCs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:</w:t>
      </w:r>
      <w:r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宋体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A</w:t>
      </w:r>
      <w:r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ssociations between exposure to air pollutants PM</w:t>
      </w:r>
      <w:r>
        <w:rPr>
          <w:color w:val="000000" w:themeColor="text1"/>
          <w:sz w:val="22"/>
          <w:szCs w:val="22"/>
          <w:highlight w:val="none"/>
          <w:vertAlign w:val="subscript"/>
          <w14:textFill>
            <w14:solidFill>
              <w14:schemeClr w14:val="tx1"/>
            </w14:solidFill>
          </w14:textFill>
        </w:rPr>
        <w:t>2.5</w:t>
      </w:r>
      <w:r>
        <w:rPr>
          <w:rFonts w:hint="eastAsia" w:eastAsia="宋体"/>
          <w:color w:val="000000" w:themeColor="text1"/>
          <w:sz w:val="22"/>
          <w:szCs w:val="22"/>
          <w:highlight w:val="none"/>
          <w:vertAlign w:val="subscript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宋体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(A)</w:t>
      </w:r>
      <w:r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, PM</w:t>
      </w:r>
      <w:r>
        <w:rPr>
          <w:color w:val="000000" w:themeColor="text1"/>
          <w:sz w:val="22"/>
          <w:szCs w:val="22"/>
          <w:highlight w:val="none"/>
          <w:vertAlign w:val="subscript"/>
          <w14:textFill>
            <w14:solidFill>
              <w14:schemeClr w14:val="tx1"/>
            </w14:solidFill>
          </w14:textFill>
        </w:rPr>
        <w:t>10</w:t>
      </w:r>
      <w:r>
        <w:rPr>
          <w:rFonts w:hint="eastAsia" w:eastAsia="宋体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 xml:space="preserve"> (B) </w:t>
      </w:r>
      <w:r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and T90 among all participants using MLR model (an IQR increase in </w:t>
      </w:r>
      <w:bookmarkStart w:id="1" w:name="OLE_LINK3"/>
      <w:r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PM</w:t>
      </w:r>
      <w:r>
        <w:rPr>
          <w:color w:val="000000" w:themeColor="text1"/>
          <w:sz w:val="22"/>
          <w:szCs w:val="22"/>
          <w:highlight w:val="none"/>
          <w:vertAlign w:val="subscript"/>
          <w14:textFill>
            <w14:solidFill>
              <w14:schemeClr w14:val="tx1"/>
            </w14:solidFill>
          </w14:textFill>
        </w:rPr>
        <w:t>2.5</w:t>
      </w:r>
      <w:r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, PM</w:t>
      </w:r>
      <w:r>
        <w:rPr>
          <w:color w:val="000000" w:themeColor="text1"/>
          <w:sz w:val="22"/>
          <w:szCs w:val="22"/>
          <w:highlight w:val="none"/>
          <w:vertAlign w:val="subscript"/>
          <w14:textFill>
            <w14:solidFill>
              <w14:schemeClr w14:val="tx1"/>
            </w14:solidFill>
          </w14:textFill>
        </w:rPr>
        <w:t>10</w:t>
      </w:r>
      <w:bookmarkEnd w:id="1"/>
      <w:r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). The MLR model adjusted for confounders including gender, age, body mass index (BMI), smoking status, occupational exposure, cooking oil fumes</w:t>
      </w:r>
      <w:r>
        <w:rPr>
          <w:rFonts w:hint="eastAsia" w:eastAsia="宋体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 xml:space="preserve"> exposure</w:t>
      </w:r>
      <w:r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, GOLD stage, temperature, and RH. </w:t>
      </w:r>
      <w:r>
        <w:rPr>
          <w:rFonts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GOLD</w:t>
      </w:r>
      <w:r>
        <w:rPr>
          <w:rFonts w:hint="eastAsia" w:eastAsia="宋体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:</w:t>
      </w:r>
      <w:r>
        <w:rPr>
          <w:rFonts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宋体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G</w:t>
      </w:r>
      <w:r>
        <w:rPr>
          <w:rFonts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lobal </w:t>
      </w:r>
      <w:r>
        <w:rPr>
          <w:rFonts w:eastAsia="宋体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i</w:t>
      </w:r>
      <w:r>
        <w:rPr>
          <w:rFonts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nitiative for </w:t>
      </w:r>
      <w:r>
        <w:rPr>
          <w:rFonts w:eastAsia="宋体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c</w:t>
      </w:r>
      <w:r>
        <w:rPr>
          <w:rFonts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hronic </w:t>
      </w:r>
      <w:r>
        <w:rPr>
          <w:rFonts w:eastAsia="宋体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o</w:t>
      </w:r>
      <w:r>
        <w:rPr>
          <w:rFonts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bstructive </w:t>
      </w:r>
      <w:r>
        <w:rPr>
          <w:rFonts w:eastAsia="宋体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l</w:t>
      </w:r>
      <w:r>
        <w:rPr>
          <w:rFonts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ung </w:t>
      </w:r>
      <w:r>
        <w:rPr>
          <w:rFonts w:eastAsia="宋体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d</w:t>
      </w:r>
      <w:r>
        <w:rPr>
          <w:rFonts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isease; </w:t>
      </w:r>
      <w:r>
        <w:rPr>
          <w:rFonts w:hint="eastAsia" w:eastAsia="宋体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 xml:space="preserve">IQR: Interquartile range; </w:t>
      </w:r>
      <w:r>
        <w:rPr>
          <w:rFonts w:hint="eastAsia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MLR: Multiple linear regression;</w:t>
      </w:r>
      <w:r>
        <w:rPr>
          <w:rFonts w:hint="eastAsia" w:eastAsia="宋体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PM</w:t>
      </w:r>
      <w:r>
        <w:rPr>
          <w:color w:val="000000" w:themeColor="text1"/>
          <w:sz w:val="22"/>
          <w:szCs w:val="22"/>
          <w:highlight w:val="none"/>
          <w:vertAlign w:val="subscript"/>
          <w14:textFill>
            <w14:solidFill>
              <w14:schemeClr w14:val="tx1"/>
            </w14:solidFill>
          </w14:textFill>
        </w:rPr>
        <w:t>10</w:t>
      </w:r>
      <w:r>
        <w:rPr>
          <w:rFonts w:hint="eastAsia" w:eastAsia="宋体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:</w:t>
      </w:r>
      <w:r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 Particulate matter with aerodynamic diameter </w:t>
      </w:r>
      <w:r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sym w:font="Symbol" w:char="F03C"/>
      </w:r>
      <w:r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10 </w:t>
      </w:r>
      <w:r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sym w:font="Symbol" w:char="F06D"/>
      </w:r>
      <w:r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m;</w:t>
      </w:r>
      <w:r>
        <w:rPr>
          <w:rFonts w:eastAsia="宋体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PM</w:t>
      </w:r>
      <w:r>
        <w:rPr>
          <w:color w:val="000000" w:themeColor="text1"/>
          <w:sz w:val="22"/>
          <w:szCs w:val="22"/>
          <w:highlight w:val="none"/>
          <w:vertAlign w:val="subscript"/>
          <w14:textFill>
            <w14:solidFill>
              <w14:schemeClr w14:val="tx1"/>
            </w14:solidFill>
          </w14:textFill>
        </w:rPr>
        <w:t>2.5</w:t>
      </w:r>
      <w:r>
        <w:rPr>
          <w:rFonts w:hint="eastAsia" w:eastAsia="宋体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 xml:space="preserve">: </w:t>
      </w:r>
      <w:r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Particulate matter with aerodynamic diameter </w:t>
      </w:r>
      <w:r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sym w:font="Symbol" w:char="F03C"/>
      </w:r>
      <w:r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2.5</w:t>
      </w:r>
      <w:r>
        <w:rPr>
          <w:rStyle w:val="12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 </w:t>
      </w:r>
      <w:r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µm</w:t>
      </w:r>
      <w:r>
        <w:rPr>
          <w:rFonts w:hint="eastAsia" w:eastAsia="宋体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 xml:space="preserve">; </w:t>
      </w:r>
      <w:r>
        <w:rPr>
          <w:rFonts w:eastAsia="宋体"/>
          <w:color w:val="000000" w:themeColor="text1"/>
          <w:sz w:val="22"/>
          <w:highlight w:val="none"/>
          <w14:textFill>
            <w14:solidFill>
              <w14:schemeClr w14:val="tx1"/>
            </w14:solidFill>
          </w14:textFill>
        </w:rPr>
        <w:t>RH</w:t>
      </w:r>
      <w:r>
        <w:rPr>
          <w:rFonts w:hint="eastAsia" w:eastAsia="宋体"/>
          <w:color w:val="000000" w:themeColor="text1"/>
          <w:sz w:val="22"/>
          <w:highlight w:val="none"/>
          <w:lang w:eastAsia="zh-CN"/>
          <w14:textFill>
            <w14:solidFill>
              <w14:schemeClr w14:val="tx1"/>
            </w14:solidFill>
          </w14:textFill>
        </w:rPr>
        <w:t>:</w:t>
      </w:r>
      <w:r>
        <w:rPr>
          <w:rFonts w:eastAsia="宋体"/>
          <w:color w:val="000000" w:themeColor="text1"/>
          <w:sz w:val="22"/>
          <w:highlight w:val="none"/>
          <w14:textFill>
            <w14:solidFill>
              <w14:schemeClr w14:val="tx1"/>
            </w14:solidFill>
          </w14:textFill>
        </w:rPr>
        <w:t xml:space="preserve"> Relative humidity;</w:t>
      </w:r>
      <w:r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 T90</w:t>
      </w:r>
      <w:r>
        <w:rPr>
          <w:rFonts w:hint="eastAsia" w:eastAsia="宋体"/>
          <w:color w:val="000000" w:themeColor="text1"/>
          <w:sz w:val="2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: P</w:t>
      </w:r>
      <w:r>
        <w:rPr>
          <w:rFonts w:hint="eastAsia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ercentage of total sleep time with oxygen saturation &lt; 90%</w:t>
      </w:r>
      <w:r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. </w:t>
      </w:r>
    </w:p>
    <w:p>
      <w:pPr>
        <w:widowControl w:val="0"/>
        <w:suppressAutoHyphens/>
        <w:jc w:val="both"/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</w:pPr>
    </w:p>
    <w:p>
      <w:pPr>
        <w:widowControl w:val="0"/>
        <w:suppressAutoHyphens/>
        <w:jc w:val="both"/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</w:pPr>
    </w:p>
    <w:p>
      <w:pPr>
        <w:widowControl w:val="0"/>
        <w:suppressAutoHyphens/>
        <w:spacing w:line="360" w:lineRule="auto"/>
        <w:jc w:val="both"/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</w:pPr>
    </w:p>
    <w:p>
      <w:pPr>
        <w:widowControl w:val="0"/>
        <w:suppressAutoHyphens/>
        <w:spacing w:line="360" w:lineRule="auto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017C27"/>
    <w:rsid w:val="000652F9"/>
    <w:rsid w:val="00067039"/>
    <w:rsid w:val="001100E9"/>
    <w:rsid w:val="0031622C"/>
    <w:rsid w:val="00333673"/>
    <w:rsid w:val="003C1064"/>
    <w:rsid w:val="00437939"/>
    <w:rsid w:val="006E4FED"/>
    <w:rsid w:val="00A75152"/>
    <w:rsid w:val="00B102F2"/>
    <w:rsid w:val="00CC12D4"/>
    <w:rsid w:val="00D5770B"/>
    <w:rsid w:val="00F62904"/>
    <w:rsid w:val="3DBA3151"/>
    <w:rsid w:val="52514764"/>
    <w:rsid w:val="578403BD"/>
    <w:rsid w:val="60D454B3"/>
    <w:rsid w:val="61DA0C86"/>
    <w:rsid w:val="6501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iPriority w:val="0"/>
    <w:rPr>
      <w:sz w:val="20"/>
      <w:szCs w:val="20"/>
    </w:r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semiHidden/>
    <w:qFormat/>
    <w:uiPriority w:val="0"/>
    <w:rPr>
      <w:sz w:val="16"/>
      <w:szCs w:val="16"/>
    </w:rPr>
  </w:style>
  <w:style w:type="paragraph" w:customStyle="1" w:styleId="9">
    <w:name w:val="References"/>
    <w:basedOn w:val="1"/>
    <w:qFormat/>
    <w:uiPriority w:val="0"/>
  </w:style>
  <w:style w:type="paragraph" w:customStyle="1" w:styleId="10">
    <w:name w:val="Table Caption"/>
    <w:basedOn w:val="1"/>
    <w:next w:val="1"/>
    <w:qFormat/>
    <w:uiPriority w:val="0"/>
    <w:pPr>
      <w:spacing w:before="240" w:after="240" w:line="360" w:lineRule="auto"/>
    </w:pPr>
  </w:style>
  <w:style w:type="paragraph" w:customStyle="1" w:styleId="11">
    <w:name w:val="QS_tblfn"/>
    <w:basedOn w:val="1"/>
    <w:qFormat/>
    <w:uiPriority w:val="0"/>
    <w:pPr>
      <w:shd w:val="clear" w:color="auto" w:fill="CCFFFF"/>
    </w:pPr>
  </w:style>
  <w:style w:type="character" w:customStyle="1" w:styleId="12">
    <w:name w:val="SI_Cite"/>
    <w:qFormat/>
    <w:uiPriority w:val="0"/>
    <w:rPr>
      <w:rFonts w:ascii="Times New Roman" w:hAnsi="Times New Roman" w:cs="Times New Roman"/>
      <w:color w:val="FF37FF"/>
      <w:sz w:val="24"/>
      <w:szCs w:val="24"/>
      <w:vertAlign w:val="baseline"/>
    </w:rPr>
  </w:style>
  <w:style w:type="paragraph" w:customStyle="1" w:styleId="13">
    <w:name w:val="EndNote Bibliography"/>
    <w:basedOn w:val="1"/>
    <w:qFormat/>
    <w:uiPriority w:val="0"/>
    <w:pPr>
      <w:widowControl w:val="0"/>
      <w:jc w:val="both"/>
    </w:pPr>
    <w:rPr>
      <w:rFonts w:ascii="等线" w:hAnsi="等线" w:eastAsia="等线"/>
      <w:kern w:val="2"/>
      <w:sz w:val="20"/>
      <w:szCs w:val="22"/>
      <w:lang w:eastAsia="zh-CN"/>
    </w:rPr>
  </w:style>
  <w:style w:type="character" w:customStyle="1" w:styleId="14">
    <w:name w:val="页眉 字符"/>
    <w:basedOn w:val="7"/>
    <w:link w:val="5"/>
    <w:qFormat/>
    <w:uiPriority w:val="0"/>
    <w:rPr>
      <w:rFonts w:ascii="Times New Roman" w:hAnsi="Times New Roman" w:eastAsia="Times New Roman" w:cs="Times New Roman"/>
      <w:sz w:val="18"/>
      <w:szCs w:val="18"/>
      <w:lang w:eastAsia="en-US"/>
    </w:rPr>
  </w:style>
  <w:style w:type="character" w:customStyle="1" w:styleId="15">
    <w:name w:val="页脚 字符"/>
    <w:basedOn w:val="7"/>
    <w:link w:val="4"/>
    <w:qFormat/>
    <w:uiPriority w:val="0"/>
    <w:rPr>
      <w:rFonts w:ascii="Times New Roman" w:hAnsi="Times New Roman" w:eastAsia="Times New Roman" w:cs="Times New Roman"/>
      <w:sz w:val="18"/>
      <w:szCs w:val="18"/>
      <w:lang w:eastAsia="en-US"/>
    </w:rPr>
  </w:style>
  <w:style w:type="character" w:customStyle="1" w:styleId="16">
    <w:name w:val="批注框文本 字符"/>
    <w:basedOn w:val="7"/>
    <w:link w:val="3"/>
    <w:qFormat/>
    <w:uiPriority w:val="0"/>
    <w:rPr>
      <w:rFonts w:ascii="Times New Roman" w:hAnsi="Times New Roman" w:eastAsia="Times New Roman" w:cs="Times New Roman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1215</Words>
  <Characters>6929</Characters>
  <Lines>57</Lines>
  <Paragraphs>16</Paragraphs>
  <TotalTime>124</TotalTime>
  <ScaleCrop>false</ScaleCrop>
  <LinksUpToDate>false</LinksUpToDate>
  <CharactersWithSpaces>8128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2022-05-13T17:16:00Z</dcterms:created>
  <dc:creator>icewa</dc:creator>
  <cp:lastModifiedBy>icewa</cp:lastModifiedBy>
  <dcterms:modified xsi:type="dcterms:W3CDTF">2022-08-11T01:15:15Z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68922C79084144BE9DF2E1D11612EEC1</vt:lpwstr>
  </property>
</Properties>
</file>