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  <w:widowControl w:val="0"/>
        <w:suppressAutoHyphens/>
        <w:spacing w:after="100" w:afterAutospacing="1"/>
        <w:rPr>
          <w:rFonts w:eastAsia="幼圆"/>
        </w:rPr>
      </w:pPr>
      <w:r>
        <w:rPr>
          <w:rFonts w:eastAsia="幼圆"/>
          <w:b/>
        </w:rPr>
        <w:t>Supplementary</w:t>
      </w:r>
      <w:r>
        <w:rPr>
          <w:rFonts w:hint="default" w:eastAsia="幼圆"/>
          <w:b/>
          <w:lang w:val="en-US" w:eastAsia="zh-CN"/>
        </w:rPr>
        <w:t xml:space="preserve"> </w:t>
      </w:r>
      <w:r>
        <w:rPr>
          <w:rFonts w:eastAsia="幼圆"/>
          <w:b/>
        </w:rPr>
        <w:t>Table 1: Comparison of parameters between different genders</w:t>
      </w:r>
    </w:p>
    <w:tbl>
      <w:tblPr>
        <w:tblStyle w:val="2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876"/>
        <w:gridCol w:w="1876"/>
        <w:gridCol w:w="2416"/>
        <w:gridCol w:w="2416"/>
        <w:gridCol w:w="29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Items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III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IV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Total volume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t>F</w:t>
            </w:r>
            <w:r>
              <w:rPr>
                <w:rFonts w:hint="eastAsia" w:eastAsia="宋体"/>
                <w:lang w:val="en-US" w:eastAsia="zh-CN"/>
              </w:rPr>
              <w:t>emale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63.67 (0, 61.00)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55.74 (0, 86.33)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183.15 (32.29, 206.98)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287.46 (32.28, 244.33)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590.01 (184.85, 658.05)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t>M</w:t>
            </w:r>
            <w:r>
              <w:rPr>
                <w:rFonts w:hint="eastAsia" w:eastAsia="宋体"/>
                <w:lang w:val="en-US" w:eastAsia="zh-CN"/>
              </w:rPr>
              <w:t>ale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74.89 (0, 102.00)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84.84 (0, 108.68)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292.57 (66.53, 339.88)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342.41 (81.18, 402.50)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794.71 (313.15, 918.18)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0.996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0.638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1.495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2.057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2.696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rPr>
                <w:i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0.319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0.524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0.135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vertAlign w:val="superscript"/>
              </w:rPr>
            </w:pPr>
            <w:r>
              <w:t>0.040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0.009</w:t>
            </w:r>
            <w:r>
              <w:rPr>
                <w:vertAlign w:val="superscript"/>
              </w:rPr>
              <w:t>*</w:t>
            </w:r>
          </w:p>
        </w:tc>
      </w:tr>
    </w:tbl>
    <w:p>
      <w:pPr>
        <w:pStyle w:val="51"/>
        <w:widowControl w:val="0"/>
        <w:suppressAutoHyphens/>
        <w:spacing w:after="100" w:afterAutospacing="1"/>
        <w:rPr>
          <w:rFonts w:hint="default" w:eastAsia="幼圆"/>
          <w:b/>
          <w:bCs/>
          <w:lang w:val="en-US" w:eastAsia="zh-CN"/>
        </w:rPr>
      </w:pPr>
      <w:r>
        <w:rPr>
          <w:rFonts w:hint="eastAsia" w:eastAsia="幼圆"/>
          <w:b w:val="0"/>
          <w:lang w:eastAsia="zh-CN"/>
        </w:rPr>
        <w:t xml:space="preserve">Data are expressed as </w:t>
      </w:r>
      <w:r>
        <w:rPr>
          <w:rFonts w:hint="eastAsia" w:eastAsia="幼圆"/>
          <w:b w:val="0"/>
          <w:lang w:val="en-US" w:eastAsia="zh-CN"/>
        </w:rPr>
        <w:t>median</w:t>
      </w:r>
      <w:r>
        <w:rPr>
          <w:rFonts w:hint="eastAsia" w:eastAsia="幼圆"/>
          <w:b w:val="0"/>
          <w:lang w:eastAsia="zh-CN"/>
        </w:rPr>
        <w:t xml:space="preserve"> </w:t>
      </w:r>
      <w:r>
        <w:rPr>
          <w:rFonts w:hint="eastAsia" w:eastAsia="幼圆"/>
          <w:b w:val="0"/>
          <w:lang w:val="en-US" w:eastAsia="zh-CN"/>
        </w:rPr>
        <w:t>(</w:t>
      </w:r>
      <w:r>
        <w:rPr>
          <w:rFonts w:hint="eastAsia" w:eastAsia="幼圆"/>
          <w:b w:val="0"/>
          <w:lang w:eastAsia="zh-CN"/>
        </w:rPr>
        <w:t>P</w:t>
      </w:r>
      <w:r>
        <w:rPr>
          <w:rFonts w:hint="eastAsia" w:eastAsia="幼圆"/>
          <w:b w:val="0"/>
          <w:vertAlign w:val="baseline"/>
          <w:lang w:eastAsia="zh-CN"/>
        </w:rPr>
        <w:t>25</w:t>
      </w:r>
      <w:r>
        <w:rPr>
          <w:rFonts w:hint="eastAsia" w:eastAsia="幼圆"/>
          <w:b w:val="0"/>
          <w:lang w:eastAsia="zh-CN"/>
        </w:rPr>
        <w:t>, P</w:t>
      </w:r>
      <w:r>
        <w:rPr>
          <w:rFonts w:hint="eastAsia" w:eastAsia="幼圆"/>
          <w:b w:val="0"/>
          <w:vertAlign w:val="baseline"/>
          <w:lang w:eastAsia="zh-CN"/>
        </w:rPr>
        <w:t>75</w:t>
      </w:r>
      <w:r>
        <w:rPr>
          <w:rFonts w:hint="eastAsia" w:eastAsia="幼圆"/>
          <w:b w:val="0"/>
          <w:vertAlign w:val="baseline"/>
          <w:lang w:val="en-US" w:eastAsia="zh-CN"/>
        </w:rPr>
        <w:t xml:space="preserve">). </w:t>
      </w:r>
      <w:r>
        <w:rPr>
          <w:rFonts w:hint="eastAsia" w:eastAsia="幼圆"/>
          <w:b w:val="0"/>
          <w:bCs w:val="0"/>
          <w:lang w:val="en-US" w:eastAsia="zh-CN"/>
        </w:rPr>
        <w:t>*</w:t>
      </w:r>
      <w:r>
        <w:rPr>
          <w:rFonts w:hint="eastAsia" w:eastAsia="幼圆"/>
          <w:b w:val="0"/>
          <w:bCs w:val="0"/>
          <w:i/>
          <w:iCs/>
          <w:lang w:val="en-US" w:eastAsia="zh-CN"/>
        </w:rPr>
        <w:t>P</w:t>
      </w:r>
      <w:r>
        <w:rPr>
          <w:rFonts w:hint="eastAsia" w:eastAsia="幼圆"/>
          <w:b w:val="0"/>
          <w:bCs w:val="0"/>
          <w:lang w:val="en-US" w:eastAsia="zh-CN"/>
        </w:rPr>
        <w:t>&lt;0.05.</w:t>
      </w:r>
    </w:p>
    <w:p>
      <w:pPr>
        <w:pStyle w:val="51"/>
        <w:widowControl w:val="0"/>
        <w:suppressAutoHyphens/>
        <w:spacing w:after="100" w:afterAutospacing="1"/>
        <w:rPr>
          <w:rFonts w:eastAsia="幼圆"/>
        </w:rPr>
      </w:pPr>
      <w:r>
        <w:rPr>
          <w:rFonts w:eastAsia="幼圆"/>
          <w:b/>
          <w:bCs/>
        </w:rPr>
        <w:t>Supplementary</w:t>
      </w:r>
      <w:r>
        <w:rPr>
          <w:rFonts w:hint="eastAsia" w:eastAsia="幼圆"/>
          <w:b/>
          <w:bCs/>
          <w:lang w:val="en-US" w:eastAsia="zh-CN"/>
        </w:rPr>
        <w:t xml:space="preserve"> </w:t>
      </w:r>
      <w:r>
        <w:rPr>
          <w:rFonts w:eastAsia="幼圆"/>
          <w:b/>
        </w:rPr>
        <w:t>Table 2: Comparison of parameters between left and right ears</w:t>
      </w:r>
    </w:p>
    <w:tbl>
      <w:tblPr>
        <w:tblStyle w:val="2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56"/>
        <w:gridCol w:w="1876"/>
        <w:gridCol w:w="2656"/>
        <w:gridCol w:w="2656"/>
        <w:gridCol w:w="29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Items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III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IV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Total volume (mm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t>L</w:t>
            </w:r>
            <w:r>
              <w:rPr>
                <w:rFonts w:hint="eastAsia" w:eastAsia="宋体"/>
                <w:lang w:val="en-US" w:eastAsia="zh-CN"/>
              </w:rPr>
              <w:t>eft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57.42 (0, 83.12)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63.08 (0, 55.95)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326.9443 (87.50, 317.45)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145.1495 (21.40, 185.55)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592.5959 (232.93, 634.63)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t>R</w:t>
            </w:r>
            <w:r>
              <w:rPr>
                <w:rFonts w:hint="eastAsia" w:eastAsia="宋体"/>
                <w:lang w:val="en-US" w:eastAsia="zh-CN"/>
              </w:rPr>
              <w:t>ight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76.67 (0, 62.50)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73.09 (0, 113.25)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142.6056 (20.20, 122.85)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465.4050 (81.13, 499.50)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757.77 (249.20, 1011.05)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0.832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2.030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3.914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3.713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/>
              <w:sym w:font="Symbol" w:char="F02D"/>
            </w:r>
            <w:r>
              <w:t>1.088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pStyle w:val="37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rPr>
                <w:i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0.406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0.277</w:t>
            </w:r>
          </w:p>
        </w:tc>
      </w:tr>
    </w:tbl>
    <w:p>
      <w:pPr>
        <w:widowControl w:val="0"/>
        <w:suppressAutoHyphens/>
        <w:spacing w:after="100" w:afterAutospacing="1" w:line="360" w:lineRule="auto"/>
      </w:pPr>
      <w:r>
        <w:rPr>
          <w:rFonts w:hint="eastAsia" w:eastAsia="幼圆"/>
          <w:b w:val="0"/>
          <w:lang w:eastAsia="zh-CN"/>
        </w:rPr>
        <w:t xml:space="preserve">Data are expressed as </w:t>
      </w:r>
      <w:r>
        <w:rPr>
          <w:rFonts w:hint="eastAsia" w:eastAsia="幼圆"/>
          <w:b w:val="0"/>
          <w:lang w:val="en-US" w:eastAsia="zh-CN"/>
        </w:rPr>
        <w:t>median</w:t>
      </w:r>
      <w:r>
        <w:rPr>
          <w:rFonts w:hint="eastAsia" w:eastAsia="幼圆"/>
          <w:b w:val="0"/>
          <w:lang w:eastAsia="zh-CN"/>
        </w:rPr>
        <w:t xml:space="preserve"> </w:t>
      </w:r>
      <w:r>
        <w:rPr>
          <w:rFonts w:hint="eastAsia" w:eastAsia="幼圆"/>
          <w:b w:val="0"/>
          <w:lang w:val="en-US" w:eastAsia="zh-CN"/>
        </w:rPr>
        <w:t>(</w:t>
      </w:r>
      <w:r>
        <w:rPr>
          <w:rFonts w:hint="eastAsia" w:eastAsia="幼圆"/>
          <w:b w:val="0"/>
          <w:lang w:eastAsia="zh-CN"/>
        </w:rPr>
        <w:t>P</w:t>
      </w:r>
      <w:r>
        <w:rPr>
          <w:rFonts w:hint="eastAsia" w:eastAsia="幼圆"/>
          <w:b w:val="0"/>
          <w:vertAlign w:val="baseline"/>
          <w:lang w:eastAsia="zh-CN"/>
        </w:rPr>
        <w:t>25</w:t>
      </w:r>
      <w:r>
        <w:rPr>
          <w:rFonts w:hint="eastAsia" w:eastAsia="幼圆"/>
          <w:b w:val="0"/>
          <w:lang w:eastAsia="zh-CN"/>
        </w:rPr>
        <w:t>, P</w:t>
      </w:r>
      <w:r>
        <w:rPr>
          <w:rFonts w:hint="eastAsia" w:eastAsia="幼圆"/>
          <w:b w:val="0"/>
          <w:vertAlign w:val="baseline"/>
          <w:lang w:eastAsia="zh-CN"/>
        </w:rPr>
        <w:t>75</w:t>
      </w:r>
      <w:r>
        <w:rPr>
          <w:rFonts w:hint="eastAsia" w:eastAsia="幼圆"/>
          <w:b w:val="0"/>
          <w:vertAlign w:val="baseline"/>
          <w:lang w:val="en-US" w:eastAsia="zh-CN"/>
        </w:rPr>
        <w:t>).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dvOT638a931c.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290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rQ0MzExMTMysTRS0lEKTi0uzszPAykwNKwFAM4VxHEtAAAA"/>
    <w:docVar w:name="AutoPreedit" w:val="EXE"/>
    <w:docVar w:name="commondata" w:val="eyJoZGlkIjoiMjVkY2MwNDdkZGFkZmNlZDQ3YzFiZWQwMTZlMWEwYzEifQ=="/>
    <w:docVar w:name="JournalName" w:val="CMJ"/>
    <w:docVar w:name="KY_MEDREF_DOCUID" w:val="{80841AD8-1E16-421F-9D84-6AB9C26C1529}"/>
    <w:docVar w:name="KY_MEDREF_VERSION" w:val="3"/>
    <w:docVar w:name="LIM_ParserComp" w:val="Yes"/>
    <w:docVar w:name="NE.Ref{3AD3C2F8-CE9F-4672-A451-42225372B541}" w:val=" ADDIN NE.Ref.{3AD3C2F8-CE9F-4672-A451-42225372B541}&lt;Citation&gt;&lt;Group&gt;&lt;References&gt;&lt;Item&gt;&lt;ID&gt;1890&lt;/ID&gt;&lt;UID&gt;{8D6036C3-AA7A-4209-AA0D-925E2388A06F}&lt;/UID&gt;&lt;Title&gt;Prevention and management of cerebrospinal fluid leak following vestibular schwannoma surgery&lt;/Title&gt;&lt;Template&gt;Journal Article&lt;/Template&gt;&lt;Star&gt;0&lt;/Star&gt;&lt;Tag&gt;0&lt;/Tag&gt;&lt;Author&gt;Fishman, A J; Marrinan, M S; Golfinos, J G; Cohen, N L; Roland, JT Jr&lt;/Author&gt;&lt;Year&gt;2004&lt;/Year&gt;&lt;Details&gt;&lt;_accession_num&gt;15091225&lt;/_accession_num&gt;&lt;_author_adr&gt;Department of Otolaryngology, New York University School of Medicine, New York, New York 10016, USA.&lt;/_author_adr&gt;&lt;_bibtex_key&gt;FishmanMarrinan-1890&lt;/_bibtex_key&gt;&lt;_collection_scope&gt;SCI;SCIE&lt;/_collection_scope&gt;&lt;_created&gt;63748763&lt;/_created&gt;&lt;_date&gt;2004-03-01&lt;/_date&gt;&lt;_date_display&gt;2004 Mar&lt;/_date_display&gt;&lt;_db_updated&gt;PubMed&lt;/_db_updated&gt;&lt;_doi&gt;10.1097/00005537-200403000-00022&lt;/_doi&gt;&lt;_impact_factor&gt;   3.325&lt;/_impact_factor&gt;&lt;_isbn&gt;0023-852X (Print); 0023-852X (Linking)&lt;/_isbn&gt;&lt;_issue&gt;3&lt;/_issue&gt;&lt;_journal&gt;Laryngoscope&lt;/_journal&gt;&lt;_language&gt;eng&lt;/_language&gt;&lt;_modified&gt;63748775&lt;/_modified&gt;&lt;_pages&gt;501-5&lt;/_pages&gt;&lt;_subject_headings&gt;Cerebrospinal Fluid Otorrhea/etiology/*prevention &amp;amp; control; Chi-Square Distribution; Female; Humans; Male; Neuroma, Acoustic/*surgery; Otorhinolaryngologic Surgical Procedures/methods; Postoperative Complications/etiology/*prevention &amp;amp; control; Retrospective Studies; Surgical Flaps&lt;/_subject_headings&gt;&lt;_tertiary_title&gt;The Laryngoscope&lt;/_tertiary_title&gt;&lt;_type_work&gt;Journal Article&lt;/_type_work&gt;&lt;_url&gt;http://www.ncbi.nlm.nih.gov/entrez/query.fcgi?cmd=Retrieve&amp;amp;db=pubmed&amp;amp;dopt=Abstract&amp;amp;list_uids=15091225&amp;amp;query_hl=1&lt;/_url&gt;&lt;_volume&gt;114&lt;/_volume&gt;&lt;/Details&gt;&lt;Extra&gt;&lt;DBUID&gt;{F96A950B-833F-4880-A151-76DA2D6A2879}&lt;/DBUID&gt;&lt;/Extra&gt;&lt;/Item&gt;&lt;/References&gt;&lt;/Group&gt;&lt;Group&gt;&lt;References&gt;&lt;Item&gt;&lt;ID&gt;1891&lt;/ID&gt;&lt;UID&gt;{F28B826A-06F8-4447-A0C3-5FE51D3DEAD5}&lt;/UID&gt;&lt;Title&gt;Cerebrospinal fluid leak prevention after translabyrinthine removal of vestibular schwannoma&lt;/Title&gt;&lt;Template&gt;Journal Article&lt;/Template&gt;&lt;Star&gt;0&lt;/Star&gt;&lt;Tag&gt;0&lt;/Tag&gt;&lt;Author&gt;Khrais, T H; Falcioni, M; Taibah, A; Agarwal, M; Sanna, M&lt;/Author&gt;&lt;Year&gt;2004&lt;/Year&gt;&lt;Details&gt;&lt;_accession_num&gt;15179205&lt;/_accession_num&gt;&lt;_author_adr&gt;Department of Otology and Skull Base Surgery, Gruppo Otologico, Piacenza, Italy.&lt;/_author_adr&gt;&lt;_bibtex_key&gt;KhraisFalcioni-1891&lt;/_bibtex_key&gt;&lt;_collection_scope&gt;SCI;SCIE&lt;/_collection_scope&gt;&lt;_created&gt;63748764&lt;/_created&gt;&lt;_date&gt;2004-06-01&lt;/_date&gt;&lt;_date_display&gt;2004 Jun&lt;/_date_display&gt;&lt;_db_updated&gt;PubMed&lt;/_db_updated&gt;&lt;_doi&gt;10.1097/00005537-200406000-00011&lt;/_doi&gt;&lt;_impact_factor&gt;   3.325&lt;/_impact_factor&gt;&lt;_isbn&gt;0023-852X (Print); 0023-852X (Linking)&lt;/_isbn&gt;&lt;_issue&gt;6&lt;/_issue&gt;&lt;_journal&gt;Laryngoscope&lt;/_journal&gt;&lt;_language&gt;eng&lt;/_language&gt;&lt;_modified&gt;63748775&lt;/_modified&gt;&lt;_pages&gt;1015-20&lt;/_pages&gt;&lt;_subject_headings&gt;Adolescent; Adult; Aged; Aged, 80 and over; Cerebrospinal Fluid Rhinorrhea/*etiology/*prevention &amp;amp; control; Chi-Square Distribution; Female; Humans; Male; Middle Aged; Neuroma, Acoustic/*surgery; Otologic Surgical Procedures/*adverse effects/*methods; Retrospective Studies&lt;/_subject_headings&gt;&lt;_tertiary_title&gt;The Laryngoscope&lt;/_tertiary_title&gt;&lt;_type_work&gt;Journal Article&lt;/_type_work&gt;&lt;_url&gt;http://www.ncbi.nlm.nih.gov/entrez/query.fcgi?cmd=Retrieve&amp;amp;db=pubmed&amp;amp;dopt=Abstract&amp;amp;list_uids=15179205&amp;amp;query_hl=1&lt;/_url&gt;&lt;_volume&gt;114&lt;/_volume&gt;&lt;/Details&gt;&lt;Extra&gt;&lt;DBUID&gt;{F96A950B-833F-4880-A151-76DA2D6A2879}&lt;/DBUID&gt;&lt;/Extra&gt;&lt;/Item&gt;&lt;/References&gt;&lt;/Group&gt;&lt;Group&gt;&lt;References&gt;&lt;Item&gt;&lt;ID&gt;1889&lt;/ID&gt;&lt;UID&gt;{521A7625-BE38-4A88-8679-E2F90532DA7D}&lt;/UID&gt;&lt;Title&gt;The incidence of cerebrospinal fluid leak after vestibular schwannoma surgery&lt;/Title&gt;&lt;Template&gt;Journal Article&lt;/Template&gt;&lt;Star&gt;0&lt;/Star&gt;&lt;Tag&gt;0&lt;/Tag&gt;&lt;Author&gt;Selesnick, S H; Liu, J C; Jen, A; Newman, J&lt;/Author&gt;&lt;Year&gt;2004&lt;/Year&gt;&lt;Details&gt;&lt;_accession_num&gt;15129122&lt;/_accession_num&gt;&lt;_author_adr&gt;Department of Otorhinolaryngology, Weill College of Medicine of Cornell University, New York, New York 10021, USA. shselen@mail.med.cornell.edu&lt;/_author_adr&gt;&lt;_bibtex_key&gt;SelesnickLiu-1889&lt;/_bibtex_key&gt;&lt;_collection_scope&gt;SCI;SCIE&lt;/_collection_scope&gt;&lt;_created&gt;63748763&lt;/_created&gt;&lt;_date&gt;2004-05-01&lt;/_date&gt;&lt;_date_display&gt;2004 May&lt;/_date_display&gt;&lt;_db_updated&gt;PubMed&lt;/_db_updated&gt;&lt;_doi&gt;10.1097/00129492-200405000-00030&lt;/_doi&gt;&lt;_impact_factor&gt;   2.311&lt;/_impact_factor&gt;&lt;_isbn&gt;1531-7129 (Print); 1531-7129 (Linking)&lt;/_isbn&gt;&lt;_issue&gt;3&lt;/_issue&gt;&lt;_journal&gt;Otol Neurotol&lt;/_journal&gt;&lt;_language&gt;eng&lt;/_language&gt;&lt;_modified&gt;64412633&lt;/_modified&gt;&lt;_pages&gt;387-93&lt;/_pages&gt;&lt;_subject_headings&gt;Cerebrospinal Fluid Otorrhea/complications/epidemiology/*etiology; Female; Humans; Incidence; Male; Meningitis/epidemiology/etiology; Neuroma, Acoustic/*surgery; Otologic Surgical Procedures/*adverse effects/methods; Postoperative Complications/epidemiology/*etiology&lt;/_subject_headings&gt;&lt;_tertiary_title&gt;Otology &amp;amp; neurotology : official publication of the American Otological Society, _x000d__x000a_      American Neurotology Society [and] European Academy of Otology and Neurotology&lt;/_tertiary_title&gt;&lt;_type_work&gt;Journal Article; Meta-Analysis; Review&lt;/_type_work&gt;&lt;_url&gt;http://www.ncbi.nlm.nih.gov/entrez/query.fcgi?cmd=Retrieve&amp;amp;db=pubmed&amp;amp;dopt=Abstract&amp;amp;list_uids=15129122&amp;amp;query_hl=1&lt;/_url&gt;&lt;_volume&gt;25&lt;/_volume&gt;&lt;/Details&gt;&lt;Extra&gt;&lt;DBUID&gt;{F96A950B-833F-4880-A151-76DA2D6A2879}&lt;/DBUID&gt;&lt;/Extra&gt;&lt;/Item&gt;&lt;/References&gt;&lt;/Group&gt;&lt;/Citation&gt;_x000a_"/>
    <w:docVar w:name="NE.Ref{4DA396C2-1B7C-4FE9-8C05-65FE4104AB4A}" w:val=" ADDIN NE.Ref.{4DA396C2-1B7C-4FE9-8C05-65FE4104AB4A}&lt;Citation&gt;&lt;Group&gt;&lt;References&gt;&lt;Item&gt;&lt;ID&gt;1901&lt;/ID&gt;&lt;UID&gt;{F6AE4763-5DFF-4CBC-A626-527ACEF66674}&lt;/UID&gt;&lt;Title&gt;Volumetry and analysis of anatomical variants of the anterior portion of the petrous apex outlined by the kawase triangle using computed tomography&lt;/Title&gt;&lt;Template&gt;Journal Article&lt;/Template&gt;&lt;Star&gt;0&lt;/Star&gt;&lt;Tag&gt;0&lt;/Tag&gt;&lt;Author&gt;Adams, Perez J; Rassier, Isolan G; Pires, De Aguiar PH; Antunes, A M&lt;/Author&gt;&lt;Year&gt;2014&lt;/Year&gt;&lt;Details&gt;&lt;_accession_num&gt;25072007&lt;/_accession_num&gt;&lt;_author_adr&gt;Department of Neurosurgery, Universidade Federal do Rio Grande do Sul, Hospital de Clinicas de Porto Alegre, Porto Alegre, Brazil.; Department of Neurosurgery, Universidade Federal do Rio Grande do Sul, Hospital de Clinicas de Porto Alegre, Porto Alegre, Brazil.; Department of Neurosurgery, Universidade Federal do Rio Grande do Sul, Hospital de Clinicas de Porto Alegre, Porto Alegre, Brazil.; Department of Neurosurgery, Universidade Federal do Rio Grande do Sul, Hospital de Clinicas de Porto Alegre, Porto Alegre, Brazil.&lt;/_author_adr&gt;&lt;_bibtex_key&gt;AdamsRassier-1901&lt;/_bibtex_key&gt;&lt;_created&gt;63748768&lt;/_created&gt;&lt;_date&gt;2014-06-01&lt;/_date&gt;&lt;_date_display&gt;2014 Jun&lt;/_date_display&gt;&lt;_db_updated&gt;PubMed&lt;/_db_updated&gt;&lt;_doi&gt;10.1055/s-0033-1356491&lt;/_doi&gt;&lt;_impact_factor&gt;   1.826&lt;/_impact_factor&gt;&lt;_isbn&gt;2193-6331 (Print); 2193-634X (Linking)&lt;/_isbn&gt;&lt;_issue&gt;3&lt;/_issue&gt;&lt;_journal&gt;J Neurol Surg B Skull Base&lt;/_journal&gt;&lt;_keywords&gt;Kawase triangle; petrous apex; surgical approach; volumetry&lt;/_keywords&gt;&lt;_language&gt;eng&lt;/_language&gt;&lt;_modified&gt;64412639&lt;/_modified&gt;&lt;_pages&gt;147-51&lt;/_pages&gt;&lt;_tertiary_title&gt;Journal of neurological surgery. Part B, Skull base&lt;/_tertiary_title&gt;&lt;_type_work&gt;Journal Article&lt;/_type_work&gt;&lt;_url&gt;http://www.ncbi.nlm.nih.gov/entrez/query.fcgi?cmd=Retrieve&amp;amp;db=pubmed&amp;amp;dopt=Abstract&amp;amp;list_uids=25072007&amp;amp;query_hl=1&lt;/_url&gt;&lt;_volume&gt;75&lt;/_volume&gt;&lt;/Details&gt;&lt;Extra&gt;&lt;DBUID&gt;{F96A950B-833F-4880-A151-76DA2D6A2879}&lt;/DBUID&gt;&lt;/Extra&gt;&lt;/Item&gt;&lt;/References&gt;&lt;/Group&gt;&lt;/Citation&gt;_x000a_"/>
    <w:docVar w:name="NE.Ref{7A5239AF-C08D-4678-B840-4DAE7BA33331}" w:val=" ADDIN NE.Ref.{7A5239AF-C08D-4678-B840-4DAE7BA33331}&lt;Citation&gt;&lt;Group&gt;&lt;References&gt;&lt;Item&gt;&lt;ID&gt;1895&lt;/ID&gt;&lt;UID&gt;{436FA41F-5A4D-484B-A82C-8B8DC73BB68B}&lt;/UID&gt;&lt;Title&gt;Cerebrospinal fluid leak after translabyrinthine acoustic neuroma surgery&lt;/Title&gt;&lt;Template&gt;Journal Article&lt;/Template&gt;&lt;Star&gt;0&lt;/Star&gt;&lt;Tag&gt;0&lt;/Tag&gt;&lt;Author&gt;Celikkanat, S M; Saleh, E; Khashaba, A; Taibah, A; Russo, A; Mazzoni, A; Sanna, M&lt;/Author&gt;&lt;Year&gt;1995&lt;/Year&gt;&lt;Details&gt;&lt;_accession_num&gt;7777347&lt;/_accession_num&gt;&lt;_author_adr&gt;Gruppo Otologico, Numune Hospital, Piacenza, Italy.&lt;/_author_adr&gt;&lt;_bibtex_key&gt;CelikkanatSaleh-1895&lt;/_bibtex_key&gt;&lt;_created&gt;63748765&lt;/_created&gt;&lt;_date&gt;1995-06-01&lt;/_date&gt;&lt;_date_display&gt;1995 Jun&lt;/_date_display&gt;&lt;_db_updated&gt;PubMed&lt;/_db_updated&gt;&lt;_doi&gt;10.1016/s0194-5998(95)70171-0&lt;/_doi&gt;&lt;_impact_factor&gt;   3.497&lt;/_impact_factor&gt;&lt;_isbn&gt;0194-5998 (Print); 0194-5998 (Linking)&lt;/_isbn&gt;&lt;_issue&gt;6&lt;/_issue&gt;&lt;_journal&gt;Otolaryngol Head Neck Surg&lt;/_journal&gt;&lt;_language&gt;eng&lt;/_language&gt;&lt;_modified&gt;63748775&lt;/_modified&gt;&lt;_pages&gt;654-8&lt;/_pages&gt;&lt;_subject_headings&gt;Adolescent; Adult; Aged; Cerebrospinal Fluid Rhinorrhea/diagnostic imaging/*etiology/surgery; Female; Humans; Male; Methods; Middle Aged; Neuroma, Acoustic/*surgery; *Postoperative Complications; Retrospective Studies; Tomography, X-Ray Computed&lt;/_subject_headings&gt;&lt;_tertiary_title&gt;Otolaryngology--head and neck surgery : official journal of American Academy of_x000d__x000a_      Otolaryngology-Head and Neck Surgery&lt;/_tertiary_title&gt;&lt;_type_work&gt;Journal Article; Research Support, Non-U.S. Gov&amp;apos;t&lt;/_type_work&gt;&lt;_url&gt;http://www.ncbi.nlm.nih.gov/entrez/query.fcgi?cmd=Retrieve&amp;amp;db=pubmed&amp;amp;dopt=Abstract&amp;amp;list_uids=7777347&amp;amp;query_hl=1&lt;/_url&gt;&lt;_volume&gt;112&lt;/_volume&gt;&lt;/Details&gt;&lt;Extra&gt;&lt;DBUID&gt;{F96A950B-833F-4880-A151-76DA2D6A2879}&lt;/DBUID&gt;&lt;/Extra&gt;&lt;/Item&gt;&lt;/References&gt;&lt;/Group&gt;&lt;Group&gt;&lt;References&gt;&lt;Item&gt;&lt;ID&gt;1897&lt;/ID&gt;&lt;UID&gt;{D0013087-B2E9-400C-8AFE-A41C8D534E57}&lt;/UID&gt;&lt;Title&gt;Petrous Apex Pneumatization: Influence on Postoperative Cerebellopontine Angle Tumor Cerebrospinal Fluid Fistula&lt;/Title&gt;&lt;Template&gt;Journal Article&lt;/Template&gt;&lt;Star&gt;0&lt;/Star&gt;&lt;Tag&gt;0&lt;/Tag&gt;&lt;Author&gt;Shew, M; Muelleman, T; Harris, M; Li, M; Sykes, K; Staecker, H; Adunka, O F; Lin, J&lt;/Author&gt;&lt;Year&gt;2018&lt;/Year&gt;&lt;Details&gt;&lt;_accession_num&gt;29925246&lt;/_accession_num&gt;&lt;_author_adr&gt;1 University of Kansas Department of Otolaryngology-Head and Neck Surgery, Kansas City, Kansas, USA.; 1 University of Kansas Department of Otolaryngology-Head and Neck Surgery, Kansas City, Kansas, USA.; 2 The Ohio State University Department of Otolaryngology-Head and Neck Surgery, Columbus, Ohio, USA.; 2 The Ohio State University Department of Otolaryngology-Head and Neck Surgery, Columbus, Ohio, USA.; 1 University of Kansas Department of Otolaryngology-Head and Neck Surgery, Kansas City, Kansas, USA.; 1 University of Kansas Department of Otolaryngology-Head and Neck Surgery, Kansas City, Kansas, USA.; 2 The Ohio State University Department of Otolaryngology-Head and Neck Surgery, Columbus, Ohio, USA.; 1 University of Kansas Department of Otolaryngology-Head and Neck Surgery, Kansas City, Kansas, USA.&lt;/_author_adr&gt;&lt;_bibtex_key&gt;ShewMuelleman-1897&lt;/_bibtex_key&gt;&lt;_created&gt;63748766&lt;/_created&gt;&lt;_date&gt;2018-09-01&lt;/_date&gt;&lt;_date_display&gt;2018 Sep&lt;/_date_display&gt;&lt;_db_updated&gt;PubMed&lt;/_db_updated&gt;&lt;_doi&gt;10.1177/0003489418781934&lt;/_doi&gt;&lt;_impact_factor&gt;   1.547&lt;/_impact_factor&gt;&lt;_isbn&gt;1943-572X (Electronic); 0003-4894 (Linking)&lt;/_isbn&gt;&lt;_issue&gt;9&lt;/_issue&gt;&lt;_journal&gt;Ann Otol Rhinol Laryngol&lt;/_journal&gt;&lt;_keywords&gt;CPA tumor; CSF leak; petrous apex; vestibular schwannoma&lt;/_keywords&gt;&lt;_language&gt;eng&lt;/_language&gt;&lt;_modified&gt;63748775&lt;/_modified&gt;&lt;_pages&gt;604-607&lt;/_pages&gt;&lt;_subject_headings&gt;Cerebrospinal Fluid Rhinorrhea/diagnosis/etiology/*surgery; Female; Fistula/diagnosis/*surgery; Follow-Up Studies; Humans; Incidence; Male; Middle Aged; Neuroma, Acoustic/*complications/surgery; Neurosurgical Procedures/*adverse effects; Petrous Bone/diagnostic imaging/*surgery; Postoperative Complications/diagnosis/epidemiology/*prevention &amp;amp; control; Retrospective Studies; Risk Factors; Tomography, X-Ray Computed; United States/epidemiology&lt;/_subject_headings&gt;&lt;_tertiary_title&gt;The Annals of otology, rhinology, and laryngology&lt;/_tertiary_title&gt;&lt;_type_work&gt;Journal Article&lt;/_type_work&gt;&lt;_url&gt;http://www.ncbi.nlm.nih.gov/entrez/query.fcgi?cmd=Retrieve&amp;amp;db=pubmed&amp;amp;dopt=Abstract&amp;amp;list_uids=29925246&amp;amp;query_hl=1&lt;/_url&gt;&lt;_volume&gt;127&lt;/_volume&gt;&lt;/Details&gt;&lt;Extra&gt;&lt;DBUID&gt;{F96A950B-833F-4880-A151-76DA2D6A2879}&lt;/DBUID&gt;&lt;/Extra&gt;&lt;/Item&gt;&lt;/References&gt;&lt;/Group&gt;&lt;Group&gt;&lt;References&gt;&lt;Item&gt;&lt;ID&gt;1896&lt;/ID&gt;&lt;UID&gt;{3351D5D9-F768-4978-AC70-2AD0AB964DC0}&lt;/UID&gt;&lt;Title&gt;Computed tomography evaluation of air cells in the petrous bone--relationship with postoperative cerebrospinal fluid rhinorrhea&lt;/Title&gt;&lt;Template&gt;Journal Article&lt;/Template&gt;&lt;Star&gt;0&lt;/Star&gt;&lt;Tag&gt;0&lt;/Tag&gt;&lt;Author&gt;Yamakami, I; Uchino, Y; Kobayashi, E; Yamaura, A&lt;/Author&gt;&lt;Year&gt;2003&lt;/Year&gt;&lt;Details&gt;&lt;_accession_num&gt;12924592&lt;/_accession_num&gt;&lt;_author_adr&gt;Department of Neurosurgery, Chiba University School of Medicine, Chiba, Japan. yamakami@faculty.chiba-u.jp&lt;/_author_adr&gt;&lt;_bibtex_key&gt;YamakamiUchino-1896&lt;/_bibtex_key&gt;&lt;_created&gt;63748766&lt;/_created&gt;&lt;_date&gt;2003-07-01&lt;/_date&gt;&lt;_date_display&gt;2003 Jul&lt;/_date_display&gt;&lt;_db_updated&gt;PubMed&lt;/_db_updated&gt;&lt;_doi&gt;10.2176/nmc.43.334&lt;/_doi&gt;&lt;_impact_factor&gt;   1.742&lt;/_impact_factor&gt;&lt;_isbn&gt;0470-8105 (Print); 0470-8105 (Linking)&lt;/_isbn&gt;&lt;_issue&gt;7&lt;/_issue&gt;&lt;_journal&gt;Neurol Med Chir (Tokyo)&lt;/_journal&gt;&lt;_language&gt;eng&lt;/_language&gt;&lt;_modified&gt;63748775&lt;/_modified&gt;&lt;_pages&gt;334-8; discussion 339&lt;/_pages&gt;&lt;_subject_headings&gt;Adult; Aged; Cerebellar Neoplasms/pathology/surgery; Cerebellopontine Angle/pathology/surgery; Cerebrospinal Fluid Rhinorrhea/*etiology; Female; Humans; Male; Mastoid/anatomy &amp;amp; histology/diagnostic imaging/pathology; Middle Aged; Petrous Bone/anatomy &amp;amp; histology/*diagnostic imaging/*pathology; *Postoperative Complications; *Preoperative Care; *Tomography, X-Ray Computed&lt;/_subject_headings&gt;&lt;_tertiary_title&gt;Neurologia medico-chirurgica&lt;/_tertiary_title&gt;&lt;_type_work&gt;Journal Article&lt;/_type_work&gt;&lt;_url&gt;http://www.ncbi.nlm.nih.gov/entrez/query.fcgi?cmd=Retrieve&amp;amp;db=pubmed&amp;amp;dopt=Abstract&amp;amp;list_uids=12924592&amp;amp;query_hl=1&lt;/_url&gt;&lt;_volume&gt;43&lt;/_volume&gt;&lt;/Details&gt;&lt;Extra&gt;&lt;DBUID&gt;{F96A950B-833F-4880-A151-76DA2D6A2879}&lt;/DBUID&gt;&lt;/Extra&gt;&lt;/Item&gt;&lt;/References&gt;&lt;/Group&gt;&lt;/Citation&gt;_x000a_"/>
    <w:docVar w:name="NE.Ref{7A53FF8C-BF67-4611-B953-C836B35DF5FE}" w:val=" ADDIN NE.Ref.{7A53FF8C-BF67-4611-B953-C836B35DF5FE}&lt;Citation&gt;&lt;Group&gt;&lt;References&gt;&lt;Item&gt;&lt;ID&gt;1900&lt;/ID&gt;&lt;UID&gt;{5CE25639-2454-467A-B03B-C00FBCFFABEB}&lt;/UID&gt;&lt;Title&gt;How obliteration of petrosal air cells by vestibular schwannoma influences the risk of postoperative CSF fistula&lt;/Title&gt;&lt;Template&gt;Journal Article&lt;/Template&gt;&lt;Star&gt;0&lt;/Star&gt;&lt;Tag&gt;0&lt;/Tag&gt;&lt;Author&gt;Stieglitz, L H; Giordano, M; Gerganov, V M; Samii, A; Samii, M; Ludemann, W O&lt;/Author&gt;&lt;Year&gt;2011&lt;/Year&gt;&lt;Details&gt;&lt;_accession_num&gt;21862208&lt;/_accession_num&gt;&lt;_author_adr&gt;Department of Neurosurgery, University Hospital of Bern, 3010 Bern, Switzerland.&lt;/_author_adr&gt;&lt;_bibtex_key&gt;StieglitzGiordano-1900&lt;/_bibtex_key&gt;&lt;_created&gt;63748768&lt;/_created&gt;&lt;_date&gt;2011-11-01&lt;/_date&gt;&lt;_date_display&gt;2011 Nov&lt;/_date_display&gt;&lt;_db_updated&gt;PubMed&lt;/_db_updated&gt;&lt;_doi&gt;10.1016/j.clineuro.2011.07.029&lt;/_doi&gt;&lt;_impact_factor&gt;   1.876&lt;/_impact_factor&gt;&lt;_isbn&gt;1872-6968 (Electronic); 0303-8467 (Linking)&lt;/_isbn&gt;&lt;_issue&gt;9&lt;/_issue&gt;&lt;_journal&gt;Clin Neurol Neurosurg&lt;/_journal&gt;&lt;_language&gt;eng&lt;/_language&gt;&lt;_modified&gt;63748775&lt;/_modified&gt;&lt;_ori_publication&gt;Copyright (c) 2011 Elsevier B.V. All rights reserved.&lt;/_ori_publication&gt;&lt;_pages&gt;746-51&lt;/_pages&gt;&lt;_subject_headings&gt;Adolescent; Adult; Aged; Cerebrospinal Fluid Rhinorrhea/epidemiology/*etiology; Cohort Studies; Cranial Sinuses/*pathology; Craniotomy; Ear Canal/pathology; Female; Fistula/epidemiology/*etiology; Humans; Magnetic Resonance Imaging; Male; Middle Aged; Neuroma, Acoustic/*complications/pathology/*surgery; Neurosurgical Procedures; Petrous Bone/diagnostic imaging/pathology; Postoperative Complications/epidemiology/*etiology; Retrospective Studies; Risk; Tomography, X-Ray Computed; Young Adult&lt;/_subject_headings&gt;&lt;_tertiary_title&gt;Clinical neurology and neurosurgery&lt;/_tertiary_title&gt;&lt;_type_work&gt;Journal Article&lt;/_type_work&gt;&lt;_url&gt;http://www.ncbi.nlm.nih.gov/entrez/query.fcgi?cmd=Retrieve&amp;amp;db=pubmed&amp;amp;dopt=Abstract&amp;amp;list_uids=21862208&amp;amp;query_hl=1&lt;/_url&gt;&lt;_volume&gt;113&lt;/_volume&gt;&lt;/Details&gt;&lt;Extra&gt;&lt;DBUID&gt;{F96A950B-833F-4880-A151-76DA2D6A2879}&lt;/DBUID&gt;&lt;/Extra&gt;&lt;/Item&gt;&lt;/References&gt;&lt;/Group&gt;&lt;/Citation&gt;_x000a_"/>
    <w:docVar w:name="NE.Ref{9B1BE5EE-7E13-4EFC-953C-E51753D5EBAF}" w:val=" ADDIN NE.Ref.{9B1BE5EE-7E13-4EFC-953C-E51753D5EBAF}&lt;Citation&gt;&lt;Group&gt;&lt;References&gt;&lt;Item&gt;&lt;ID&gt;1893&lt;/ID&gt;&lt;UID&gt;{F1D7B8F0-C1CF-4315-A0A8-EE37C53C97C7}&lt;/UID&gt;&lt;Title&gt;Are there modifiable risk factors to prevent a cerebrospinal fluid leak following vestibular schwannoma surgery?&lt;/Title&gt;&lt;Template&gt;Journal Article&lt;/Template&gt;&lt;Star&gt;0&lt;/Star&gt;&lt;Tag&gt;0&lt;/Tag&gt;&lt;Author&gt;Copeland, W R; Mallory, G W; Neff, B A; Driscoll, C L; Link, M J&lt;/Author&gt;&lt;Year&gt;2015&lt;/Year&gt;&lt;Details&gt;&lt;_accession_num&gt;25415063&lt;/_accession_num&gt;&lt;_author_adr&gt;Departments of 1 Neurologic Surgery and.&lt;/_author_adr&gt;&lt;_bibtex_key&gt;CopelandMallory-1893&lt;/_bibtex_key&gt;&lt;_collection_scope&gt;SCI;SCIE&lt;/_collection_scope&gt;&lt;_created&gt;63748765&lt;/_created&gt;&lt;_date&gt;2015-02-01&lt;/_date&gt;&lt;_date_display&gt;2015 Feb&lt;/_date_display&gt;&lt;_db_updated&gt;PubMed&lt;/_db_updated&gt;&lt;_doi&gt;10.3171/2014.10.JNS14432&lt;/_doi&gt;&lt;_impact_factor&gt;   5.115&lt;/_impact_factor&gt;&lt;_isbn&gt;1933-0693 (Electronic); 0022-3085 (Linking)&lt;/_isbn&gt;&lt;_issue&gt;2&lt;/_issue&gt;&lt;_journal&gt;J Neurosurg&lt;/_journal&gt;&lt;_keywords&gt;BMI = body mass index; ICP = intracranial pressure; MF = middle fossa; RS = retrosigmoid; TL = translabyrinthine; VS = vestibular schwannoma; acoustic neuroma; cerebrospinal fluid leak; oncology; predictors; risk factors; vestibular schwannoma&lt;/_keywords&gt;&lt;_language&gt;eng&lt;/_language&gt;&lt;_modified&gt;63748775&lt;/_modified&gt;&lt;_pages&gt;312-6&lt;/_pages&gt;&lt;_subject_headings&gt;Adolescent; Adult; Age Factors; Aged; Aged, 80 and over; Body Mass Index; Cerebrospinal Fluid Leak/*epidemiology/*prevention &amp;amp; control; Cranial Nerve Neoplasms/pathology/*surgery; Female; Humans; Male; Middle Aged; Neuroma, Acoustic/pathology/*surgery; Neurosurgical Procedures/*methods; Operative Time; Postoperative Complications/*epidemiology/*prevention &amp;amp; control; Prospective Studies; Regression Analysis; Retrospective Studies; Risk Factors; Sex Factors; Treatment Outcome; Tumor Burden; Young Adult&lt;/_subject_headings&gt;&lt;_tertiary_title&gt;Journal of neurosurgery&lt;/_tertiary_title&gt;&lt;_type_work&gt;Comparative Study; Journal Article&lt;/_type_work&gt;&lt;_url&gt;http://www.ncbi.nlm.nih.gov/entrez/query.fcgi?cmd=Retrieve&amp;amp;db=pubmed&amp;amp;dopt=Abstract&amp;amp;list_uids=25415063&amp;amp;query_hl=1&lt;/_url&gt;&lt;_volume&gt;122&lt;/_volume&gt;&lt;/Details&gt;&lt;Extra&gt;&lt;DBUID&gt;{F96A950B-833F-4880-A151-76DA2D6A2879}&lt;/DBUID&gt;&lt;/Extra&gt;&lt;/Item&gt;&lt;/References&gt;&lt;/Group&gt;&lt;Group&gt;&lt;References&gt;&lt;Item&gt;&lt;ID&gt;1892&lt;/ID&gt;&lt;UID&gt;{8F827E5A-6502-4302-95A6-EA4E283593AF}&lt;/UID&gt;&lt;Title&gt;Can the Risks of Cerebrospinal Fluid Leak After Vestibular Schwannoma Surgery Be  Predicted?&lt;/Title&gt;&lt;Template&gt;Journal Article&lt;/Template&gt;&lt;Star&gt;0&lt;/Star&gt;&lt;Tag&gt;0&lt;/Tag&gt;&lt;Author&gt;Russel, A; Hoffmann, C P; Nguyen, D T; Beurton, R; Parietti-Winkler, C&lt;/Author&gt;&lt;Year&gt;2017&lt;/Year&gt;&lt;Details&gt;&lt;_accession_num&gt;27851657&lt;/_accession_num&gt;&lt;_author_adr&gt;*Department of Oto-Rhino-Laryngology, Head and Neck Surgery, University Hospital  of Nancy daggerLaboratory &amp;quot;Developpement, Adaptation et Handicap&amp;quot; (DevAH-EA 3450), Faculty of Medicine and Faculty of Sports Science, University of Lorraine, Nancy, France.&lt;/_author_adr&gt;&lt;_bibtex_key&gt;RusselHoffmann-1892&lt;/_bibtex_key&gt;&lt;_collection_scope&gt;SCI;SCIE&lt;/_collection_scope&gt;&lt;_created&gt;63748764&lt;/_created&gt;&lt;_date&gt;2017-02-01&lt;/_date&gt;&lt;_date_display&gt;2017 Feb&lt;/_date_display&gt;&lt;_db_updated&gt;PubMed&lt;/_db_updated&gt;&lt;_doi&gt;10.1097/MAO.0000000000001267&lt;/_doi&gt;&lt;_impact_factor&gt;   2.311&lt;/_impact_factor&gt;&lt;_isbn&gt;1537-4505 (Electronic); 1531-7129 (Linking)&lt;/_isbn&gt;&lt;_issue&gt;2&lt;/_issue&gt;&lt;_journal&gt;Otol Neurotol&lt;/_journal&gt;&lt;_language&gt;eng&lt;/_language&gt;&lt;_modified&gt;63748775&lt;/_modified&gt;&lt;_pages&gt;248-252&lt;/_pages&gt;&lt;_subject_headings&gt;Adult; Age Factors; Aged; Body Mass Index; Cerebrospinal Fluid Leak/epidemiology/*etiology; Female; Humans; Male; Middle Aged; Models, Statistical; Neuroma, Acoustic/*surgery; Operative Time; Otologic Surgical Procedures/*adverse effects/methods; Postoperative Complications/epidemiology/*etiology; Retrospective Studies; Risk Factors; Sex Factors&lt;/_subject_headings&gt;&lt;_tertiary_title&gt;Otology &amp;amp; neurotology : official publication of the American Otological Society, _x000d__x000a_      American Neurotology Society [and] European Academy of Otology and Neurotology&lt;/_tertiary_title&gt;&lt;_type_work&gt;Journal Article&lt;/_type_work&gt;&lt;_url&gt;http://www.ncbi.nlm.nih.gov/entrez/query.fcgi?cmd=Retrieve&amp;amp;db=pubmed&amp;amp;dopt=Abstract&amp;amp;list_uids=27851657&amp;amp;query_hl=1&lt;/_url&gt;&lt;_volume&gt;38&lt;/_volume&gt;&lt;/Details&gt;&lt;Extra&gt;&lt;DBUID&gt;{F96A950B-833F-4880-A151-76DA2D6A2879}&lt;/DBUID&gt;&lt;/Extra&gt;&lt;/Item&gt;&lt;/References&gt;&lt;/Group&gt;&lt;Group&gt;&lt;References&gt;&lt;Item&gt;&lt;ID&gt;1894&lt;/ID&gt;&lt;UID&gt;{85ABC76C-2943-4BB2-8824-5B2989E9B09D}&lt;/UID&gt;&lt;Title&gt;Petrous bone pneumatization is a risk factor for cerebrospinal fluid fistula following vestibular schwannoma surgery&lt;/Title&gt;&lt;Template&gt;Journal Article&lt;/Template&gt;&lt;Star&gt;0&lt;/Star&gt;&lt;Tag&gt;0&lt;/Tag&gt;&lt;Author&gt;Stieglitz, L H; Giordano, M; Gerganov, V; Raabe, A; Samii, A; Samii, M; Ludemann, W O&lt;/Author&gt;&lt;Year&gt;2010&lt;/Year&gt;&lt;Details&gt;&lt;_accession_num&gt;21099580&lt;/_accession_num&gt;&lt;_author_adr&gt;Department of Neurosurgery, University Hospital of Bern, Bern, Switzerland. Lennart@Stieglitze.de&lt;/_author_adr&gt;&lt;_bibtex_key&gt;StieglitzGiordano-1894&lt;/_bibtex_key&gt;&lt;_collection_scope&gt;SCI;SCIE&lt;/_collection_scope&gt;&lt;_created&gt;63748765&lt;/_created&gt;&lt;_date&gt;2010-12-01&lt;/_date&gt;&lt;_date_display&gt;2010 Dec&lt;/_date_display&gt;&lt;_db_updated&gt;PubMed&lt;/_db_updated&gt;&lt;_doi&gt;10.1227/NEU.0b013e3181f88884&lt;/_doi&gt;&lt;_impact_factor&gt;   4.654&lt;/_impact_factor&gt;&lt;_isbn&gt;1524-4040 (Electronic); 0148-396X (Linking)&lt;/_isbn&gt;&lt;_issue&gt;2 Suppl Operative&lt;/_issue&gt;&lt;_journal&gt;Neurosurgery&lt;/_journal&gt;&lt;_language&gt;eng&lt;/_language&gt;&lt;_modified&gt;63748775&lt;/_modified&gt;&lt;_pages&gt;509-15&lt;/_pages&gt;&lt;_subject_headings&gt;Adult; Aged; Cerebrospinal Fluid Leak; Cerebrospinal Fluid Rhinorrhea/*etiology/prevention &amp;amp; control; Cohort Studies; Female; Humans; Male; Middle Aged; Neuroma, Acoustic/*surgery; Petrous Bone/*abnormalities/diagnostic imaging/*surgery; Postoperative Complications/*etiology; Radiography; Retrospective Studies; Risk Factors&lt;/_subject_headings&gt;&lt;_tertiary_title&gt;Neurosurgery&lt;/_tertiary_title&gt;&lt;_type_work&gt;Journal Article&lt;/_type_work&gt;&lt;_url&gt;http://www.ncbi.nlm.nih.gov/entrez/query.fcgi?cmd=Retrieve&amp;amp;db=pubmed&amp;amp;dopt=Abstract&amp;amp;list_uids=21099580&amp;amp;query_hl=1&lt;/_url&gt;&lt;_volume&gt;67&lt;/_volume&gt;&lt;/Details&gt;&lt;Extra&gt;&lt;DBUID&gt;{F96A950B-833F-4880-A151-76DA2D6A2879}&lt;/DBUID&gt;&lt;/Extra&gt;&lt;/Item&gt;&lt;/References&gt;&lt;/Group&gt;&lt;/Citation&gt;_x000a_"/>
    <w:docVar w:name="NE.Ref{D13F1929-617E-49C4-AF48-DA0CF7AD4247}" w:val=" ADDIN NE.Ref.{D13F1929-617E-49C4-AF48-DA0CF7AD4247}&lt;Citation&gt;&lt;Group&gt;&lt;References&gt;&lt;Item&gt;&lt;ID&gt;1893&lt;/ID&gt;&lt;UID&gt;{F1D7B8F0-C1CF-4315-A0A8-EE37C53C97C7}&lt;/UID&gt;&lt;Title&gt;Are there modifiable risk factors to prevent a cerebrospinal fluid leak following vestibular schwannoma surgery?&lt;/Title&gt;&lt;Template&gt;Journal Article&lt;/Template&gt;&lt;Star&gt;0&lt;/Star&gt;&lt;Tag&gt;0&lt;/Tag&gt;&lt;Author&gt;Copeland, W R; Mallory, G W; Neff, B A; Driscoll, C L; Link, M J&lt;/Author&gt;&lt;Year&gt;2015&lt;/Year&gt;&lt;Details&gt;&lt;_accession_num&gt;25415063&lt;/_accession_num&gt;&lt;_author_adr&gt;Departments of 1 Neurologic Surgery and.&lt;/_author_adr&gt;&lt;_bibtex_key&gt;CopelandMallory-1893&lt;/_bibtex_key&gt;&lt;_collection_scope&gt;SCI;SCIE&lt;/_collection_scope&gt;&lt;_created&gt;63748765&lt;/_created&gt;&lt;_date&gt;2015-02-01&lt;/_date&gt;&lt;_date_display&gt;2015 Feb&lt;/_date_display&gt;&lt;_db_updated&gt;PubMed&lt;/_db_updated&gt;&lt;_doi&gt;10.3171/2014.10.JNS14432&lt;/_doi&gt;&lt;_impact_factor&gt;   5.115&lt;/_impact_factor&gt;&lt;_isbn&gt;1933-0693 (Electronic); 0022-3085 (Linking)&lt;/_isbn&gt;&lt;_issue&gt;2&lt;/_issue&gt;&lt;_journal&gt;J Neurosurg&lt;/_journal&gt;&lt;_keywords&gt;BMI = body mass index; ICP = intracranial pressure; MF = middle fossa; RS = retrosigmoid; TL = translabyrinthine; VS = vestibular schwannoma; acoustic neuroma; cerebrospinal fluid leak; oncology; predictors; risk factors; vestibular schwannoma&lt;/_keywords&gt;&lt;_language&gt;eng&lt;/_language&gt;&lt;_modified&gt;63748775&lt;/_modified&gt;&lt;_pages&gt;312-6&lt;/_pages&gt;&lt;_subject_headings&gt;Adolescent; Adult; Age Factors; Aged; Aged, 80 and over; Body Mass Index; Cerebrospinal Fluid Leak/*epidemiology/*prevention &amp;amp; control; Cranial Nerve Neoplasms/pathology/*surgery; Female; Humans; Male; Middle Aged; Neuroma, Acoustic/pathology/*surgery; Neurosurgical Procedures/*methods; Operative Time; Postoperative Complications/*epidemiology/*prevention &amp;amp; control; Prospective Studies; Regression Analysis; Retrospective Studies; Risk Factors; Sex Factors; Treatment Outcome; Tumor Burden; Young Adult&lt;/_subject_headings&gt;&lt;_tertiary_title&gt;Journal of neurosurgery&lt;/_tertiary_title&gt;&lt;_type_work&gt;Comparative Study; Journal Article&lt;/_type_work&gt;&lt;_url&gt;http://www.ncbi.nlm.nih.gov/entrez/query.fcgi?cmd=Retrieve&amp;amp;db=pubmed&amp;amp;dopt=Abstract&amp;amp;list_uids=25415063&amp;amp;query_hl=1&lt;/_url&gt;&lt;_volume&gt;122&lt;/_volume&gt;&lt;/Details&gt;&lt;Extra&gt;&lt;DBUID&gt;{F96A950B-833F-4880-A151-76DA2D6A2879}&lt;/DBUID&gt;&lt;/Extra&gt;&lt;/Item&gt;&lt;/References&gt;&lt;/Group&gt;&lt;/Citation&gt;_x000a_"/>
    <w:docVar w:name="NE.Ref{F59BDC57-7902-4EE7-AB4E-D979A56A58FE}" w:val=" ADDIN NE.Ref.{F59BDC57-7902-4EE7-AB4E-D979A56A58FE}&lt;Citation&gt;&lt;Group&gt;&lt;References&gt;&lt;Item&gt;&lt;ID&gt;1902&lt;/ID&gt;&lt;UID&gt;{6D98BAAA-2009-44B4-B85F-999D5FA26BB3}&lt;/UID&gt;&lt;Title&gt;Classification of Temporal Bone Pneumatization on High-Resolution Computed Tomography: Prevalence Patterns and Implications&lt;/Title&gt;&lt;Template&gt;Journal Article&lt;/Template&gt;&lt;Star&gt;0&lt;/Star&gt;&lt;Tag&gt;0&lt;/Tag&gt;&lt;Author&gt;Dexian, Tan A; Ng, J H; Lim, S A; Low, D Y; Yuen, H W&lt;/Author&gt;&lt;Year&gt;2018&lt;/Year&gt;&lt;Details&gt;&lt;_accession_num&gt;29807479&lt;/_accession_num&gt;&lt;_author_adr&gt;1 Yong Loo Lin School of Medicine, National University of Singapore, Singapore.; 2 Department of Otorhinolaryngology-Head &amp;amp; Neck Surgery, Changi General Hospital, Singapore.; 2 Department of Otorhinolaryngology-Head &amp;amp; Neck Surgery, Changi General Hospital, Singapore.; 2 Department of Otorhinolaryngology-Head &amp;amp; Neck Surgery, Changi General Hospital, Singapore.; 2 Department of Otorhinolaryngology-Head &amp;amp; Neck Surgery, Changi General Hospital, Singapore.&lt;/_author_adr&gt;&lt;_bibtex_key&gt;DexianNg-1902&lt;/_bibtex_key&gt;&lt;_created&gt;63748769&lt;/_created&gt;&lt;_date&gt;2018-10-01&lt;/_date&gt;&lt;_date_display&gt;2018 Oct&lt;/_date_display&gt;&lt;_db_updated&gt;PubMed&lt;/_db_updated&gt;&lt;_doi&gt;10.1177/0194599818778268&lt;/_doi&gt;&lt;_impact_factor&gt;   3.497&lt;/_impact_factor&gt;&lt;_isbn&gt;1097-6817 (Electronic); 0194-5998 (Linking)&lt;/_isbn&gt;&lt;_issue&gt;4&lt;/_issue&gt;&lt;_journal&gt;Otolaryngol Head Neck Surg&lt;/_journal&gt;&lt;_keywords&gt;*computed tomography; *high resolution; *infralabyrinthine; *mastoid; *petrous apex; *pneumatization; *temporal bone&lt;/_keywords&gt;&lt;_language&gt;eng&lt;/_language&gt;&lt;_modified&gt;63748775&lt;/_modified&gt;&lt;_pages&gt;743-749&lt;/_pages&gt;&lt;_subject_headings&gt;Adolescent; Adult; Age Factors; Aged; Bone Diseases/*diagnostic imaging/*pathology; Bone Resorption/classification; Cohort Studies; Female; Humans; Male; Middle Aged; Prognosis; Retrospective Studies; Risk Assessment; Sex Factors; Temporal Bone/*diagnostic imaging/*pathology; Tertiary Care Centers; Tomography, X-Ray Computed/*methods; Young Adult&lt;/_subject_headings&gt;&lt;_tertiary_title&gt;Otolaryngology--head and neck surgery : official journal of American Academy of_x000d__x000a_      Otolaryngology-Head and Neck Surgery&lt;/_tertiary_title&gt;&lt;_type_work&gt;Journal Article&lt;/_type_work&gt;&lt;_url&gt;http://www.ncbi.nlm.nih.gov/entrez/query.fcgi?cmd=Retrieve&amp;amp;db=pubmed&amp;amp;dopt=Abstract&amp;amp;list_uids=29807479&amp;amp;query_hl=1&lt;/_url&gt;&lt;_volume&gt;159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Chinese Medical Journal"/>
    <w:docVar w:name="qflowprocess" w:val="CE Review"/>
    <w:docVar w:name="RefCite" w:val="SS"/>
  </w:docVars>
  <w:rsids>
    <w:rsidRoot w:val="00202D45"/>
    <w:rsid w:val="0000015F"/>
    <w:rsid w:val="00001D7B"/>
    <w:rsid w:val="0000258F"/>
    <w:rsid w:val="0000510C"/>
    <w:rsid w:val="00021D32"/>
    <w:rsid w:val="000336BB"/>
    <w:rsid w:val="00044401"/>
    <w:rsid w:val="0004567E"/>
    <w:rsid w:val="00047C8D"/>
    <w:rsid w:val="0005281F"/>
    <w:rsid w:val="00053CFF"/>
    <w:rsid w:val="00054741"/>
    <w:rsid w:val="00054D48"/>
    <w:rsid w:val="00065E4D"/>
    <w:rsid w:val="000735BA"/>
    <w:rsid w:val="00076553"/>
    <w:rsid w:val="000875AA"/>
    <w:rsid w:val="000A5510"/>
    <w:rsid w:val="000B4E9B"/>
    <w:rsid w:val="000B51B6"/>
    <w:rsid w:val="000D7AD2"/>
    <w:rsid w:val="000E2162"/>
    <w:rsid w:val="000F587E"/>
    <w:rsid w:val="000F6917"/>
    <w:rsid w:val="00101258"/>
    <w:rsid w:val="0010204B"/>
    <w:rsid w:val="00103CB6"/>
    <w:rsid w:val="001110ED"/>
    <w:rsid w:val="00112522"/>
    <w:rsid w:val="0011795C"/>
    <w:rsid w:val="00121E4C"/>
    <w:rsid w:val="00123243"/>
    <w:rsid w:val="00124872"/>
    <w:rsid w:val="001275F6"/>
    <w:rsid w:val="001344BF"/>
    <w:rsid w:val="00134A02"/>
    <w:rsid w:val="00134F08"/>
    <w:rsid w:val="00152F12"/>
    <w:rsid w:val="00153697"/>
    <w:rsid w:val="00153ABA"/>
    <w:rsid w:val="001560BA"/>
    <w:rsid w:val="00167AA8"/>
    <w:rsid w:val="001743B0"/>
    <w:rsid w:val="0017658E"/>
    <w:rsid w:val="001819ED"/>
    <w:rsid w:val="001822A1"/>
    <w:rsid w:val="0018241E"/>
    <w:rsid w:val="00182AD6"/>
    <w:rsid w:val="00185334"/>
    <w:rsid w:val="00186904"/>
    <w:rsid w:val="00194953"/>
    <w:rsid w:val="00197F2D"/>
    <w:rsid w:val="001A1D46"/>
    <w:rsid w:val="001A2344"/>
    <w:rsid w:val="001A2B3F"/>
    <w:rsid w:val="001A5943"/>
    <w:rsid w:val="001A6419"/>
    <w:rsid w:val="001A77FD"/>
    <w:rsid w:val="001B0CF6"/>
    <w:rsid w:val="001B17D7"/>
    <w:rsid w:val="001B7FD6"/>
    <w:rsid w:val="001C0D09"/>
    <w:rsid w:val="001C1E18"/>
    <w:rsid w:val="001C1EDA"/>
    <w:rsid w:val="001C24F6"/>
    <w:rsid w:val="001C59AA"/>
    <w:rsid w:val="001C7F7D"/>
    <w:rsid w:val="001D12A5"/>
    <w:rsid w:val="001D2F87"/>
    <w:rsid w:val="001D606C"/>
    <w:rsid w:val="001E0AF7"/>
    <w:rsid w:val="001E1DC7"/>
    <w:rsid w:val="00200630"/>
    <w:rsid w:val="00200A61"/>
    <w:rsid w:val="00202D45"/>
    <w:rsid w:val="002058AA"/>
    <w:rsid w:val="00207B27"/>
    <w:rsid w:val="00210980"/>
    <w:rsid w:val="0021779D"/>
    <w:rsid w:val="002261EB"/>
    <w:rsid w:val="002479AD"/>
    <w:rsid w:val="00252B99"/>
    <w:rsid w:val="00264F88"/>
    <w:rsid w:val="002754D0"/>
    <w:rsid w:val="002804EA"/>
    <w:rsid w:val="002808C8"/>
    <w:rsid w:val="00284DFB"/>
    <w:rsid w:val="00294E34"/>
    <w:rsid w:val="002A1EA6"/>
    <w:rsid w:val="002B0978"/>
    <w:rsid w:val="002B3FBF"/>
    <w:rsid w:val="002B4FD8"/>
    <w:rsid w:val="002B6DF3"/>
    <w:rsid w:val="002C7BE9"/>
    <w:rsid w:val="002D0137"/>
    <w:rsid w:val="002D5D54"/>
    <w:rsid w:val="002D6E5C"/>
    <w:rsid w:val="002E3FE4"/>
    <w:rsid w:val="002F0220"/>
    <w:rsid w:val="00300485"/>
    <w:rsid w:val="00300C0A"/>
    <w:rsid w:val="00300D86"/>
    <w:rsid w:val="003022B5"/>
    <w:rsid w:val="00311FB7"/>
    <w:rsid w:val="00324756"/>
    <w:rsid w:val="00326D87"/>
    <w:rsid w:val="00335489"/>
    <w:rsid w:val="0033669F"/>
    <w:rsid w:val="003442AD"/>
    <w:rsid w:val="00347FFE"/>
    <w:rsid w:val="00351965"/>
    <w:rsid w:val="00353711"/>
    <w:rsid w:val="003618B9"/>
    <w:rsid w:val="00364AEB"/>
    <w:rsid w:val="00380E5A"/>
    <w:rsid w:val="00383A73"/>
    <w:rsid w:val="00391313"/>
    <w:rsid w:val="00396D76"/>
    <w:rsid w:val="003A46ED"/>
    <w:rsid w:val="003B017E"/>
    <w:rsid w:val="003C1F37"/>
    <w:rsid w:val="003C6927"/>
    <w:rsid w:val="003D13E8"/>
    <w:rsid w:val="003D231F"/>
    <w:rsid w:val="003D263F"/>
    <w:rsid w:val="003D416B"/>
    <w:rsid w:val="003E0F58"/>
    <w:rsid w:val="003E32AC"/>
    <w:rsid w:val="003E5A1F"/>
    <w:rsid w:val="003F0B4A"/>
    <w:rsid w:val="003F486E"/>
    <w:rsid w:val="003F7511"/>
    <w:rsid w:val="003F7A38"/>
    <w:rsid w:val="00400EE4"/>
    <w:rsid w:val="00407C0E"/>
    <w:rsid w:val="00416CF2"/>
    <w:rsid w:val="00417BA7"/>
    <w:rsid w:val="00424D95"/>
    <w:rsid w:val="004255E3"/>
    <w:rsid w:val="0043177C"/>
    <w:rsid w:val="00443BAA"/>
    <w:rsid w:val="00457FB3"/>
    <w:rsid w:val="00464317"/>
    <w:rsid w:val="00471C88"/>
    <w:rsid w:val="00474F2F"/>
    <w:rsid w:val="00481213"/>
    <w:rsid w:val="004B0BD4"/>
    <w:rsid w:val="004B6566"/>
    <w:rsid w:val="004C11D7"/>
    <w:rsid w:val="004C1DD6"/>
    <w:rsid w:val="004D095F"/>
    <w:rsid w:val="004D3169"/>
    <w:rsid w:val="004D51CF"/>
    <w:rsid w:val="004E2556"/>
    <w:rsid w:val="004E3316"/>
    <w:rsid w:val="004E46DA"/>
    <w:rsid w:val="004E5B65"/>
    <w:rsid w:val="004F06D0"/>
    <w:rsid w:val="005037F9"/>
    <w:rsid w:val="0050427A"/>
    <w:rsid w:val="0050596B"/>
    <w:rsid w:val="0052068A"/>
    <w:rsid w:val="005274F7"/>
    <w:rsid w:val="0053083C"/>
    <w:rsid w:val="005430F8"/>
    <w:rsid w:val="00544FFB"/>
    <w:rsid w:val="0054716F"/>
    <w:rsid w:val="00550363"/>
    <w:rsid w:val="00551002"/>
    <w:rsid w:val="00566150"/>
    <w:rsid w:val="005732D1"/>
    <w:rsid w:val="00573C70"/>
    <w:rsid w:val="0057627C"/>
    <w:rsid w:val="00584A68"/>
    <w:rsid w:val="00587AFF"/>
    <w:rsid w:val="005B1D84"/>
    <w:rsid w:val="005B4327"/>
    <w:rsid w:val="005C1346"/>
    <w:rsid w:val="005C2FFC"/>
    <w:rsid w:val="005C6F11"/>
    <w:rsid w:val="005D15E0"/>
    <w:rsid w:val="005D34E2"/>
    <w:rsid w:val="005E041E"/>
    <w:rsid w:val="005E391E"/>
    <w:rsid w:val="005F1184"/>
    <w:rsid w:val="00602ADC"/>
    <w:rsid w:val="00604B33"/>
    <w:rsid w:val="006054EB"/>
    <w:rsid w:val="0060709A"/>
    <w:rsid w:val="006117CF"/>
    <w:rsid w:val="00611E09"/>
    <w:rsid w:val="00613DDC"/>
    <w:rsid w:val="00625230"/>
    <w:rsid w:val="00625F59"/>
    <w:rsid w:val="006424AC"/>
    <w:rsid w:val="00646546"/>
    <w:rsid w:val="006546BB"/>
    <w:rsid w:val="0066409F"/>
    <w:rsid w:val="00664A26"/>
    <w:rsid w:val="00665344"/>
    <w:rsid w:val="00670B53"/>
    <w:rsid w:val="00677CF9"/>
    <w:rsid w:val="00681B97"/>
    <w:rsid w:val="00687241"/>
    <w:rsid w:val="00691C74"/>
    <w:rsid w:val="00692A36"/>
    <w:rsid w:val="00692D15"/>
    <w:rsid w:val="00696F8F"/>
    <w:rsid w:val="006A73E7"/>
    <w:rsid w:val="006B16A5"/>
    <w:rsid w:val="006B2F83"/>
    <w:rsid w:val="006C7BE9"/>
    <w:rsid w:val="006D46D7"/>
    <w:rsid w:val="006E2656"/>
    <w:rsid w:val="006F2C08"/>
    <w:rsid w:val="006F6CAB"/>
    <w:rsid w:val="00714150"/>
    <w:rsid w:val="00722F60"/>
    <w:rsid w:val="007232DB"/>
    <w:rsid w:val="00730676"/>
    <w:rsid w:val="00734EF9"/>
    <w:rsid w:val="00735AD3"/>
    <w:rsid w:val="0074081B"/>
    <w:rsid w:val="0075647A"/>
    <w:rsid w:val="00763283"/>
    <w:rsid w:val="00763AA5"/>
    <w:rsid w:val="00767D4D"/>
    <w:rsid w:val="0077648A"/>
    <w:rsid w:val="00776BA4"/>
    <w:rsid w:val="00791966"/>
    <w:rsid w:val="007A2FB0"/>
    <w:rsid w:val="007A5476"/>
    <w:rsid w:val="007A7BB6"/>
    <w:rsid w:val="007B32F3"/>
    <w:rsid w:val="007B794F"/>
    <w:rsid w:val="007D1100"/>
    <w:rsid w:val="007D208F"/>
    <w:rsid w:val="007D21DC"/>
    <w:rsid w:val="007D59D4"/>
    <w:rsid w:val="007E4497"/>
    <w:rsid w:val="008040CF"/>
    <w:rsid w:val="00813162"/>
    <w:rsid w:val="00825181"/>
    <w:rsid w:val="008369B1"/>
    <w:rsid w:val="00836B1D"/>
    <w:rsid w:val="00842871"/>
    <w:rsid w:val="00853709"/>
    <w:rsid w:val="008575FC"/>
    <w:rsid w:val="0086161D"/>
    <w:rsid w:val="00863387"/>
    <w:rsid w:val="00866B06"/>
    <w:rsid w:val="00876182"/>
    <w:rsid w:val="00876754"/>
    <w:rsid w:val="008771CD"/>
    <w:rsid w:val="0088111D"/>
    <w:rsid w:val="0088252B"/>
    <w:rsid w:val="00886C1E"/>
    <w:rsid w:val="008922FE"/>
    <w:rsid w:val="008A1D5F"/>
    <w:rsid w:val="008A21C7"/>
    <w:rsid w:val="008A6087"/>
    <w:rsid w:val="008A7297"/>
    <w:rsid w:val="008A7358"/>
    <w:rsid w:val="008B30A6"/>
    <w:rsid w:val="008C1A46"/>
    <w:rsid w:val="008C4BA0"/>
    <w:rsid w:val="008D3355"/>
    <w:rsid w:val="008E0671"/>
    <w:rsid w:val="008E07DB"/>
    <w:rsid w:val="008F03AF"/>
    <w:rsid w:val="008F05E5"/>
    <w:rsid w:val="00904EB2"/>
    <w:rsid w:val="00933051"/>
    <w:rsid w:val="00933742"/>
    <w:rsid w:val="00933C7D"/>
    <w:rsid w:val="00937803"/>
    <w:rsid w:val="00940677"/>
    <w:rsid w:val="009414CE"/>
    <w:rsid w:val="00945FEA"/>
    <w:rsid w:val="009471A3"/>
    <w:rsid w:val="009647A0"/>
    <w:rsid w:val="00964909"/>
    <w:rsid w:val="0096644F"/>
    <w:rsid w:val="00966E46"/>
    <w:rsid w:val="00972E76"/>
    <w:rsid w:val="00976AAC"/>
    <w:rsid w:val="009951AD"/>
    <w:rsid w:val="009A07D1"/>
    <w:rsid w:val="009A1F42"/>
    <w:rsid w:val="009A5574"/>
    <w:rsid w:val="009A6E22"/>
    <w:rsid w:val="009A71A1"/>
    <w:rsid w:val="009B3F89"/>
    <w:rsid w:val="009C4CD4"/>
    <w:rsid w:val="009C6FB9"/>
    <w:rsid w:val="009D607E"/>
    <w:rsid w:val="009E202D"/>
    <w:rsid w:val="009F5A08"/>
    <w:rsid w:val="009F5DCA"/>
    <w:rsid w:val="009F6545"/>
    <w:rsid w:val="00A016A9"/>
    <w:rsid w:val="00A06FA3"/>
    <w:rsid w:val="00A13381"/>
    <w:rsid w:val="00A23C3E"/>
    <w:rsid w:val="00A33559"/>
    <w:rsid w:val="00A36222"/>
    <w:rsid w:val="00A36647"/>
    <w:rsid w:val="00A50DFC"/>
    <w:rsid w:val="00A55805"/>
    <w:rsid w:val="00A56870"/>
    <w:rsid w:val="00A576E7"/>
    <w:rsid w:val="00A61CF4"/>
    <w:rsid w:val="00A76AE8"/>
    <w:rsid w:val="00A85AAB"/>
    <w:rsid w:val="00A94A06"/>
    <w:rsid w:val="00A950FB"/>
    <w:rsid w:val="00A97E11"/>
    <w:rsid w:val="00AB190F"/>
    <w:rsid w:val="00AB3189"/>
    <w:rsid w:val="00AB3629"/>
    <w:rsid w:val="00AB4D5C"/>
    <w:rsid w:val="00AB79AD"/>
    <w:rsid w:val="00AC73F0"/>
    <w:rsid w:val="00AC7A10"/>
    <w:rsid w:val="00AD22CE"/>
    <w:rsid w:val="00AD4EF3"/>
    <w:rsid w:val="00AD5499"/>
    <w:rsid w:val="00B132E6"/>
    <w:rsid w:val="00B152FD"/>
    <w:rsid w:val="00B1590B"/>
    <w:rsid w:val="00B227A9"/>
    <w:rsid w:val="00B22BD7"/>
    <w:rsid w:val="00B23493"/>
    <w:rsid w:val="00B250C3"/>
    <w:rsid w:val="00B32E95"/>
    <w:rsid w:val="00B34B51"/>
    <w:rsid w:val="00B41DA8"/>
    <w:rsid w:val="00B422C7"/>
    <w:rsid w:val="00B525C2"/>
    <w:rsid w:val="00B542A0"/>
    <w:rsid w:val="00B61B20"/>
    <w:rsid w:val="00B670EC"/>
    <w:rsid w:val="00B701FD"/>
    <w:rsid w:val="00B70B68"/>
    <w:rsid w:val="00B72532"/>
    <w:rsid w:val="00B74B9E"/>
    <w:rsid w:val="00B75F02"/>
    <w:rsid w:val="00B762D0"/>
    <w:rsid w:val="00B86748"/>
    <w:rsid w:val="00B9566D"/>
    <w:rsid w:val="00BA64E4"/>
    <w:rsid w:val="00BA736F"/>
    <w:rsid w:val="00BB194F"/>
    <w:rsid w:val="00BB2A17"/>
    <w:rsid w:val="00BB65E4"/>
    <w:rsid w:val="00BB7939"/>
    <w:rsid w:val="00BC0AA3"/>
    <w:rsid w:val="00BC37FB"/>
    <w:rsid w:val="00BC3EB4"/>
    <w:rsid w:val="00BC51E5"/>
    <w:rsid w:val="00BD0606"/>
    <w:rsid w:val="00BD546C"/>
    <w:rsid w:val="00BE1380"/>
    <w:rsid w:val="00BE1E8D"/>
    <w:rsid w:val="00BE5BB7"/>
    <w:rsid w:val="00BF02BD"/>
    <w:rsid w:val="00BF0535"/>
    <w:rsid w:val="00BF084F"/>
    <w:rsid w:val="00BF490F"/>
    <w:rsid w:val="00BF6153"/>
    <w:rsid w:val="00BF6946"/>
    <w:rsid w:val="00C0436D"/>
    <w:rsid w:val="00C124E1"/>
    <w:rsid w:val="00C13A36"/>
    <w:rsid w:val="00C22981"/>
    <w:rsid w:val="00C22A11"/>
    <w:rsid w:val="00C30FF8"/>
    <w:rsid w:val="00C346CC"/>
    <w:rsid w:val="00C40C39"/>
    <w:rsid w:val="00C43CCD"/>
    <w:rsid w:val="00C4495F"/>
    <w:rsid w:val="00C46849"/>
    <w:rsid w:val="00C64513"/>
    <w:rsid w:val="00C64CBA"/>
    <w:rsid w:val="00C73111"/>
    <w:rsid w:val="00C8216C"/>
    <w:rsid w:val="00C832C8"/>
    <w:rsid w:val="00C837A5"/>
    <w:rsid w:val="00C8541B"/>
    <w:rsid w:val="00C85425"/>
    <w:rsid w:val="00C91E4B"/>
    <w:rsid w:val="00C926D5"/>
    <w:rsid w:val="00C94A8D"/>
    <w:rsid w:val="00C95C16"/>
    <w:rsid w:val="00CA0D57"/>
    <w:rsid w:val="00CA1E1D"/>
    <w:rsid w:val="00CA7C92"/>
    <w:rsid w:val="00CB1476"/>
    <w:rsid w:val="00CC14FF"/>
    <w:rsid w:val="00CC3591"/>
    <w:rsid w:val="00CC4183"/>
    <w:rsid w:val="00CD3D8F"/>
    <w:rsid w:val="00CD4A4A"/>
    <w:rsid w:val="00CE4764"/>
    <w:rsid w:val="00CE6499"/>
    <w:rsid w:val="00CF16AD"/>
    <w:rsid w:val="00D04B39"/>
    <w:rsid w:val="00D066E9"/>
    <w:rsid w:val="00D15266"/>
    <w:rsid w:val="00D36586"/>
    <w:rsid w:val="00D36ADB"/>
    <w:rsid w:val="00D45962"/>
    <w:rsid w:val="00D60734"/>
    <w:rsid w:val="00D645C9"/>
    <w:rsid w:val="00D65A7F"/>
    <w:rsid w:val="00D67DB8"/>
    <w:rsid w:val="00D705F8"/>
    <w:rsid w:val="00DA3812"/>
    <w:rsid w:val="00DA5F8C"/>
    <w:rsid w:val="00DA7FA0"/>
    <w:rsid w:val="00DB11DA"/>
    <w:rsid w:val="00DB3A73"/>
    <w:rsid w:val="00DC236D"/>
    <w:rsid w:val="00DC5EAD"/>
    <w:rsid w:val="00DC6528"/>
    <w:rsid w:val="00DD420C"/>
    <w:rsid w:val="00DF327C"/>
    <w:rsid w:val="00E03200"/>
    <w:rsid w:val="00E03632"/>
    <w:rsid w:val="00E050A7"/>
    <w:rsid w:val="00E076D3"/>
    <w:rsid w:val="00E14714"/>
    <w:rsid w:val="00E14A99"/>
    <w:rsid w:val="00E14C04"/>
    <w:rsid w:val="00E161C0"/>
    <w:rsid w:val="00E169F3"/>
    <w:rsid w:val="00E226ED"/>
    <w:rsid w:val="00E23D65"/>
    <w:rsid w:val="00E251F0"/>
    <w:rsid w:val="00E26ADE"/>
    <w:rsid w:val="00E26FEF"/>
    <w:rsid w:val="00E30DBB"/>
    <w:rsid w:val="00E31CDB"/>
    <w:rsid w:val="00E35FFC"/>
    <w:rsid w:val="00E443F6"/>
    <w:rsid w:val="00E54CB8"/>
    <w:rsid w:val="00E622A4"/>
    <w:rsid w:val="00E6279C"/>
    <w:rsid w:val="00E64520"/>
    <w:rsid w:val="00E6582C"/>
    <w:rsid w:val="00E660FA"/>
    <w:rsid w:val="00E72B66"/>
    <w:rsid w:val="00E761A0"/>
    <w:rsid w:val="00E8621E"/>
    <w:rsid w:val="00E90656"/>
    <w:rsid w:val="00EB0743"/>
    <w:rsid w:val="00EB08E2"/>
    <w:rsid w:val="00EB6221"/>
    <w:rsid w:val="00EB73CF"/>
    <w:rsid w:val="00EC2ECD"/>
    <w:rsid w:val="00ED2FB4"/>
    <w:rsid w:val="00ED3F7F"/>
    <w:rsid w:val="00ED71A8"/>
    <w:rsid w:val="00EE2966"/>
    <w:rsid w:val="00EE3A58"/>
    <w:rsid w:val="00EE7AD6"/>
    <w:rsid w:val="00EF222A"/>
    <w:rsid w:val="00F05670"/>
    <w:rsid w:val="00F10B29"/>
    <w:rsid w:val="00F256F2"/>
    <w:rsid w:val="00F51586"/>
    <w:rsid w:val="00F53EA6"/>
    <w:rsid w:val="00F56CA3"/>
    <w:rsid w:val="00F57EEC"/>
    <w:rsid w:val="00F60E31"/>
    <w:rsid w:val="00F615E9"/>
    <w:rsid w:val="00F61C73"/>
    <w:rsid w:val="00F62056"/>
    <w:rsid w:val="00F725F0"/>
    <w:rsid w:val="00F738F2"/>
    <w:rsid w:val="00F8538D"/>
    <w:rsid w:val="00F9386A"/>
    <w:rsid w:val="00F95816"/>
    <w:rsid w:val="00F95A14"/>
    <w:rsid w:val="00FA6D9D"/>
    <w:rsid w:val="00FB3E1F"/>
    <w:rsid w:val="00FB4339"/>
    <w:rsid w:val="00FB543C"/>
    <w:rsid w:val="00FB5449"/>
    <w:rsid w:val="00FB78BF"/>
    <w:rsid w:val="00FC0343"/>
    <w:rsid w:val="00FC22B8"/>
    <w:rsid w:val="00FC30DB"/>
    <w:rsid w:val="00FC3A68"/>
    <w:rsid w:val="00FD674C"/>
    <w:rsid w:val="00FD745F"/>
    <w:rsid w:val="00FD7663"/>
    <w:rsid w:val="00FE0E6A"/>
    <w:rsid w:val="00FE6B20"/>
    <w:rsid w:val="00FF00C6"/>
    <w:rsid w:val="00FF12EE"/>
    <w:rsid w:val="00FF29B9"/>
    <w:rsid w:val="07E06245"/>
    <w:rsid w:val="08D307A9"/>
    <w:rsid w:val="14A65758"/>
    <w:rsid w:val="1A8E090A"/>
    <w:rsid w:val="1D326ED5"/>
    <w:rsid w:val="3B1F5523"/>
    <w:rsid w:val="4A08695A"/>
    <w:rsid w:val="4CC15BF0"/>
    <w:rsid w:val="621175F7"/>
    <w:rsid w:val="66A03F71"/>
    <w:rsid w:val="6C557385"/>
    <w:rsid w:val="7AA92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66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67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68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6">
    <w:name w:val="heading 5"/>
    <w:basedOn w:val="1"/>
    <w:next w:val="1"/>
    <w:link w:val="69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7">
    <w:name w:val="heading 6"/>
    <w:basedOn w:val="1"/>
    <w:next w:val="1"/>
    <w:link w:val="70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8">
    <w:name w:val="heading 7"/>
    <w:basedOn w:val="1"/>
    <w:next w:val="9"/>
    <w:link w:val="71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0">
    <w:name w:val="heading 8"/>
    <w:basedOn w:val="1"/>
    <w:next w:val="1"/>
    <w:link w:val="72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character" w:default="1" w:styleId="27">
    <w:name w:val="Default Paragraph Font"/>
    <w:semiHidden/>
    <w:uiPriority w:val="0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Indent"/>
    <w:basedOn w:val="1"/>
    <w:semiHidden/>
    <w:uiPriority w:val="0"/>
    <w:pPr>
      <w:ind w:left="851"/>
    </w:pPr>
    <w:rPr>
      <w:rFonts w:eastAsia="平成明朝"/>
      <w:sz w:val="20"/>
      <w:szCs w:val="20"/>
    </w:rPr>
  </w:style>
  <w:style w:type="paragraph" w:styleId="11">
    <w:name w:val="annotation text"/>
    <w:basedOn w:val="1"/>
    <w:link w:val="86"/>
    <w:semiHidden/>
    <w:uiPriority w:val="0"/>
    <w:rPr>
      <w:sz w:val="20"/>
      <w:szCs w:val="20"/>
    </w:rPr>
  </w:style>
  <w:style w:type="paragraph" w:styleId="12">
    <w:name w:val="Body Text"/>
    <w:basedOn w:val="1"/>
    <w:link w:val="117"/>
    <w:uiPriority w:val="0"/>
    <w:pPr>
      <w:spacing w:line="360" w:lineRule="auto"/>
      <w:jc w:val="both"/>
    </w:pPr>
    <w:rPr>
      <w:szCs w:val="22"/>
    </w:rPr>
  </w:style>
  <w:style w:type="paragraph" w:styleId="13">
    <w:name w:val="Body Text Indent"/>
    <w:basedOn w:val="1"/>
    <w:link w:val="120"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14">
    <w:name w:val="Balloon Text"/>
    <w:basedOn w:val="1"/>
    <w:link w:val="88"/>
    <w:semiHidden/>
    <w:uiPriority w:val="0"/>
    <w:rPr>
      <w:rFonts w:ascii="Tahoma" w:hAnsi="Tahoma" w:cs="Tahoma"/>
      <w:sz w:val="16"/>
      <w:szCs w:val="16"/>
    </w:rPr>
  </w:style>
  <w:style w:type="paragraph" w:styleId="15">
    <w:name w:val="footer"/>
    <w:basedOn w:val="1"/>
    <w:link w:val="124"/>
    <w:uiPriority w:val="0"/>
    <w:pPr>
      <w:tabs>
        <w:tab w:val="center" w:pos="4536"/>
        <w:tab w:val="right" w:pos="9072"/>
      </w:tabs>
    </w:pPr>
  </w:style>
  <w:style w:type="paragraph" w:styleId="16">
    <w:name w:val="header"/>
    <w:basedOn w:val="1"/>
    <w:link w:val="123"/>
    <w:uiPriority w:val="0"/>
    <w:pPr>
      <w:tabs>
        <w:tab w:val="center" w:pos="4536"/>
        <w:tab w:val="right" w:pos="9072"/>
      </w:tabs>
    </w:pPr>
  </w:style>
  <w:style w:type="paragraph" w:styleId="17">
    <w:name w:val="Subtitle"/>
    <w:basedOn w:val="1"/>
    <w:link w:val="56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18">
    <w:name w:val="List"/>
    <w:basedOn w:val="12"/>
    <w:uiPriority w:val="0"/>
    <w:rPr>
      <w:rFonts w:cs="Mangal"/>
    </w:rPr>
  </w:style>
  <w:style w:type="paragraph" w:styleId="19">
    <w:name w:val="Body Text Indent 3"/>
    <w:basedOn w:val="1"/>
    <w:link w:val="130"/>
    <w:uiPriority w:val="0"/>
    <w:pPr>
      <w:spacing w:after="120"/>
      <w:ind w:left="360"/>
    </w:pPr>
    <w:rPr>
      <w:rFonts w:ascii="Times" w:hAnsi="Times" w:cs="Sylfaen" w:eastAsiaTheme="minorEastAsia"/>
      <w:sz w:val="16"/>
      <w:szCs w:val="16"/>
    </w:rPr>
  </w:style>
  <w:style w:type="paragraph" w:styleId="20">
    <w:name w:val="Body Text 2"/>
    <w:basedOn w:val="1"/>
    <w:link w:val="185"/>
    <w:semiHidden/>
    <w:uiPriority w:val="0"/>
    <w:rPr>
      <w:rFonts w:eastAsia="平成明朝"/>
      <w:szCs w:val="20"/>
      <w:lang w:val="zh-CN"/>
    </w:rPr>
  </w:style>
  <w:style w:type="paragraph" w:styleId="21">
    <w:name w:val="HTML Preformatted"/>
    <w:basedOn w:val="1"/>
    <w:link w:val="187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2">
    <w:name w:val="Normal (Web)"/>
    <w:basedOn w:val="1"/>
    <w:uiPriority w:val="0"/>
    <w:pPr>
      <w:widowControl w:val="0"/>
      <w:jc w:val="both"/>
    </w:pPr>
    <w:rPr>
      <w:rFonts w:eastAsia="宋体"/>
      <w:lang w:eastAsia="zh-CN"/>
    </w:rPr>
  </w:style>
  <w:style w:type="paragraph" w:styleId="23">
    <w:name w:val="Title"/>
    <w:basedOn w:val="1"/>
    <w:link w:val="54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24">
    <w:name w:val="annotation subject"/>
    <w:basedOn w:val="11"/>
    <w:next w:val="11"/>
    <w:link w:val="87"/>
    <w:semiHidden/>
    <w:uiPriority w:val="0"/>
    <w:rPr>
      <w:b/>
      <w:bCs/>
    </w:rPr>
  </w:style>
  <w:style w:type="table" w:styleId="26">
    <w:name w:val="Table Grid"/>
    <w:basedOn w:val="25"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0"/>
    <w:rPr>
      <w:b/>
    </w:rPr>
  </w:style>
  <w:style w:type="character" w:styleId="29">
    <w:name w:val="page number"/>
    <w:basedOn w:val="27"/>
    <w:uiPriority w:val="0"/>
  </w:style>
  <w:style w:type="character" w:styleId="30">
    <w:name w:val="FollowedHyperlink"/>
    <w:uiPriority w:val="0"/>
    <w:rPr>
      <w:color w:val="800080"/>
      <w:u w:val="single"/>
    </w:rPr>
  </w:style>
  <w:style w:type="character" w:styleId="31">
    <w:name w:val="Emphasis"/>
    <w:qFormat/>
    <w:uiPriority w:val="0"/>
    <w:rPr>
      <w:i/>
      <w:iCs/>
    </w:rPr>
  </w:style>
  <w:style w:type="character" w:styleId="32">
    <w:name w:val="line number"/>
    <w:uiPriority w:val="0"/>
    <w:rPr>
      <w:rFonts w:cs="Times New Roman"/>
    </w:rPr>
  </w:style>
  <w:style w:type="character" w:styleId="33">
    <w:name w:val="Hyperlink"/>
    <w:uiPriority w:val="0"/>
    <w:rPr>
      <w:rFonts w:cs="Times New Roman"/>
      <w:color w:val="0000FF"/>
      <w:u w:val="single"/>
    </w:rPr>
  </w:style>
  <w:style w:type="character" w:styleId="34">
    <w:name w:val="annotation reference"/>
    <w:semiHidden/>
    <w:uiPriority w:val="0"/>
    <w:rPr>
      <w:sz w:val="16"/>
      <w:szCs w:val="16"/>
    </w:rPr>
  </w:style>
  <w:style w:type="character" w:customStyle="1" w:styleId="35">
    <w:name w:val="页眉 字符"/>
    <w:basedOn w:val="27"/>
    <w:qFormat/>
    <w:uiPriority w:val="0"/>
    <w:rPr>
      <w:sz w:val="18"/>
      <w:szCs w:val="18"/>
    </w:rPr>
  </w:style>
  <w:style w:type="character" w:customStyle="1" w:styleId="36">
    <w:name w:val="页脚 字符"/>
    <w:basedOn w:val="27"/>
    <w:uiPriority w:val="0"/>
    <w:rPr>
      <w:sz w:val="18"/>
      <w:szCs w:val="18"/>
    </w:rPr>
  </w:style>
  <w:style w:type="paragraph" w:styleId="37">
    <w:name w:val="List Paragraph"/>
    <w:basedOn w:val="1"/>
    <w:link w:val="282"/>
    <w:qFormat/>
    <w:uiPriority w:val="0"/>
    <w:pPr>
      <w:ind w:left="720"/>
      <w:contextualSpacing/>
    </w:pPr>
  </w:style>
  <w:style w:type="character" w:customStyle="1" w:styleId="38">
    <w:name w:val="批注框文本 字符"/>
    <w:basedOn w:val="27"/>
    <w:semiHidden/>
    <w:uiPriority w:val="0"/>
    <w:rPr>
      <w:rFonts w:ascii="等线" w:hAnsi="等线" w:eastAsia="等线" w:cs="Times New Roman"/>
      <w:sz w:val="18"/>
      <w:szCs w:val="18"/>
    </w:rPr>
  </w:style>
  <w:style w:type="paragraph" w:customStyle="1" w:styleId="39">
    <w:name w:val="Style11"/>
    <w:basedOn w:val="1"/>
    <w:qFormat/>
    <w:uiPriority w:val="0"/>
    <w:pPr>
      <w:ind w:firstLine="420" w:firstLineChars="200"/>
    </w:pPr>
  </w:style>
  <w:style w:type="character" w:customStyle="1" w:styleId="40">
    <w:name w:val="apple-converted-space"/>
    <w:uiPriority w:val="0"/>
    <w:rPr>
      <w:rFonts w:cs="Times New Roman"/>
    </w:rPr>
  </w:style>
  <w:style w:type="character" w:customStyle="1" w:styleId="41">
    <w:name w:val="Comment Text Char"/>
    <w:uiPriority w:val="0"/>
    <w:rPr>
      <w:lang w:val="de-DE" w:eastAsia="zh-CN"/>
    </w:rPr>
  </w:style>
  <w:style w:type="character" w:customStyle="1" w:styleId="42">
    <w:name w:val="Comment Subject Char"/>
    <w:uiPriority w:val="0"/>
    <w:rPr>
      <w:b/>
      <w:lang w:val="de-DE" w:eastAsia="zh-CN"/>
    </w:rPr>
  </w:style>
  <w:style w:type="character" w:customStyle="1" w:styleId="43">
    <w:name w:val="Unresolved Mention1"/>
    <w:basedOn w:val="27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Revision1"/>
    <w:hidden/>
    <w:semiHidden/>
    <w:qFormat/>
    <w:uiPriority w:val="99"/>
    <w:rPr>
      <w:rFonts w:ascii="等线" w:hAnsi="等线" w:eastAsia="等线" w:cs="Times New Roman"/>
      <w:sz w:val="21"/>
      <w:szCs w:val="22"/>
      <w:lang w:val="en-US" w:eastAsia="zh-CN" w:bidi="ar-SA"/>
    </w:rPr>
  </w:style>
  <w:style w:type="character" w:customStyle="1" w:styleId="45">
    <w:name w:val="fontstyle01"/>
    <w:basedOn w:val="27"/>
    <w:uiPriority w:val="0"/>
    <w:rPr>
      <w:rFonts w:hint="default" w:ascii="AdvOT638a931c.I" w:hAnsi="AdvOT638a931c.I"/>
      <w:color w:val="242021"/>
      <w:sz w:val="20"/>
      <w:szCs w:val="20"/>
    </w:rPr>
  </w:style>
  <w:style w:type="character" w:customStyle="1" w:styleId="46">
    <w:name w:val="Heading 1 Char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47">
    <w:name w:val="QS_REF"/>
    <w:basedOn w:val="1"/>
    <w:next w:val="1"/>
    <w:uiPriority w:val="0"/>
    <w:pPr>
      <w:spacing w:line="360" w:lineRule="auto"/>
    </w:pPr>
  </w:style>
  <w:style w:type="character" w:customStyle="1" w:styleId="48">
    <w:name w:val="Ref_Cite"/>
    <w:uiPriority w:val="0"/>
    <w:rPr>
      <w:color w:val="FF6600"/>
      <w:shd w:val="clear" w:color="auto" w:fill="FFCC99"/>
    </w:rPr>
  </w:style>
  <w:style w:type="paragraph" w:customStyle="1" w:styleId="49">
    <w:name w:val="QS_FIG"/>
    <w:basedOn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50">
    <w:name w:val="QS_tblfn"/>
    <w:basedOn w:val="1"/>
    <w:uiPriority w:val="0"/>
    <w:pPr>
      <w:shd w:val="clear" w:color="auto" w:fill="CCFFFF"/>
    </w:pPr>
  </w:style>
  <w:style w:type="paragraph" w:customStyle="1" w:styleId="51">
    <w:name w:val="Table Caption"/>
    <w:basedOn w:val="1"/>
    <w:next w:val="1"/>
    <w:uiPriority w:val="0"/>
    <w:pPr>
      <w:spacing w:before="240" w:after="240" w:line="360" w:lineRule="auto"/>
    </w:pPr>
  </w:style>
  <w:style w:type="paragraph" w:customStyle="1" w:styleId="52">
    <w:name w:val="References"/>
    <w:basedOn w:val="1"/>
    <w:uiPriority w:val="0"/>
  </w:style>
  <w:style w:type="paragraph" w:customStyle="1" w:styleId="53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54">
    <w:name w:val="Title Char"/>
    <w:link w:val="23"/>
    <w:qFormat/>
    <w:uiPriority w:val="0"/>
    <w:rPr>
      <w:rFonts w:ascii="Times New Roman" w:hAnsi="Times New Roman" w:eastAsia="Times New Roman" w:cs="Times New Roman"/>
      <w:b/>
      <w:sz w:val="32"/>
      <w:szCs w:val="32"/>
    </w:rPr>
  </w:style>
  <w:style w:type="paragraph" w:customStyle="1" w:styleId="55">
    <w:name w:val="Author List"/>
    <w:basedOn w:val="17"/>
    <w:next w:val="1"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56">
    <w:name w:val="Subtitle Char"/>
    <w:basedOn w:val="27"/>
    <w:link w:val="17"/>
    <w:uiPriority w:val="0"/>
    <w:rPr>
      <w:rFonts w:ascii="Arial" w:hAnsi="Arial" w:eastAsia="宋体" w:cs="Arial"/>
      <w:sz w:val="24"/>
      <w:szCs w:val="24"/>
      <w:lang w:eastAsia="zh-CN"/>
    </w:rPr>
  </w:style>
  <w:style w:type="character" w:customStyle="1" w:styleId="57">
    <w:name w:val="EDI_Cite"/>
    <w:uiPriority w:val="0"/>
    <w:rPr>
      <w:color w:val="20A6C6"/>
      <w:u w:val="none"/>
    </w:rPr>
  </w:style>
  <w:style w:type="paragraph" w:customStyle="1" w:styleId="58">
    <w:name w:val="QS_EDIREF"/>
    <w:basedOn w:val="47"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59">
    <w:name w:val="None"/>
    <w:uiPriority w:val="0"/>
    <w:rPr>
      <w:lang w:eastAsia="de-DE"/>
    </w:rPr>
  </w:style>
  <w:style w:type="character" w:customStyle="1" w:styleId="60">
    <w:name w:val="SI_Cite"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61">
    <w:name w:val="QSIFTS"/>
    <w:basedOn w:val="1"/>
    <w:link w:val="62"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62">
    <w:name w:val="QSIFTS Char"/>
    <w:basedOn w:val="27"/>
    <w:link w:val="61"/>
    <w:uiPriority w:val="0"/>
    <w:rPr>
      <w:rFonts w:ascii="Times New Roman" w:hAnsi="Times New Roman" w:eastAsia="宋体" w:cs="Times New Roman"/>
      <w:sz w:val="24"/>
      <w:szCs w:val="24"/>
      <w:shd w:val="clear" w:color="auto" w:fill="FFFF99"/>
      <w:lang w:eastAsia="zh-CN"/>
    </w:rPr>
  </w:style>
  <w:style w:type="character" w:customStyle="1" w:styleId="63">
    <w:name w:val="qsimiddot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64">
    <w:name w:val="qsimidsym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paragraph" w:customStyle="1" w:styleId="65">
    <w:name w:val="Revision"/>
    <w:semiHidden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66">
    <w:name w:val="Heading 2 Char"/>
    <w:link w:val="3"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67">
    <w:name w:val="Heading 3 Char"/>
    <w:link w:val="4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68">
    <w:name w:val="Heading 4 Char"/>
    <w:basedOn w:val="27"/>
    <w:link w:val="5"/>
    <w:qFormat/>
    <w:uiPriority w:val="0"/>
    <w:rPr>
      <w:rFonts w:ascii="Times New Roman" w:hAnsi="Times New Roman" w:eastAsia="平成明朝" w:cs="Times New Roman"/>
      <w:b/>
      <w:i/>
      <w:sz w:val="24"/>
    </w:rPr>
  </w:style>
  <w:style w:type="character" w:customStyle="1" w:styleId="69">
    <w:name w:val="Heading 5 Char"/>
    <w:basedOn w:val="27"/>
    <w:link w:val="6"/>
    <w:uiPriority w:val="0"/>
    <w:rPr>
      <w:rFonts w:ascii="Times New Roman" w:hAnsi="Times New Roman" w:eastAsia="平成明朝" w:cs="Times New Roman"/>
      <w:b/>
      <w:i/>
    </w:rPr>
  </w:style>
  <w:style w:type="character" w:customStyle="1" w:styleId="70">
    <w:name w:val="Heading 6 Char"/>
    <w:basedOn w:val="27"/>
    <w:link w:val="7"/>
    <w:uiPriority w:val="0"/>
    <w:rPr>
      <w:rFonts w:ascii="Times New Roman" w:hAnsi="Times New Roman" w:eastAsia="平成明朝" w:cs="Times New Roman"/>
      <w:sz w:val="24"/>
    </w:rPr>
  </w:style>
  <w:style w:type="character" w:customStyle="1" w:styleId="71">
    <w:name w:val="Heading 7 Char"/>
    <w:basedOn w:val="27"/>
    <w:link w:val="8"/>
    <w:uiPriority w:val="0"/>
    <w:rPr>
      <w:rFonts w:ascii="Times New Roman" w:hAnsi="Times New Roman" w:eastAsia="Osaka" w:cs="Times New Roman"/>
      <w:color w:val="000000"/>
      <w:sz w:val="24"/>
    </w:rPr>
  </w:style>
  <w:style w:type="character" w:customStyle="1" w:styleId="72">
    <w:name w:val="Heading 8 Char"/>
    <w:link w:val="10"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73">
    <w:name w:val="Heading 3 Char1"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74">
    <w:name w:val="Sec_Type"/>
    <w:basedOn w:val="1"/>
    <w:next w:val="1"/>
    <w:uiPriority w:val="0"/>
  </w:style>
  <w:style w:type="paragraph" w:customStyle="1" w:styleId="75">
    <w:name w:val="QS_Recto RH"/>
    <w:basedOn w:val="1"/>
    <w:next w:val="1"/>
    <w:uiPriority w:val="0"/>
  </w:style>
  <w:style w:type="paragraph" w:customStyle="1" w:styleId="76">
    <w:name w:val="QS_Article Title"/>
    <w:basedOn w:val="1"/>
    <w:next w:val="1"/>
    <w:uiPriority w:val="0"/>
  </w:style>
  <w:style w:type="paragraph" w:customStyle="1" w:styleId="77">
    <w:name w:val="QS_Author Group"/>
    <w:basedOn w:val="1"/>
    <w:next w:val="1"/>
    <w:uiPriority w:val="0"/>
  </w:style>
  <w:style w:type="paragraph" w:customStyle="1" w:styleId="78">
    <w:name w:val="QS_Affiliation"/>
    <w:basedOn w:val="1"/>
    <w:next w:val="1"/>
    <w:uiPriority w:val="0"/>
  </w:style>
  <w:style w:type="paragraph" w:customStyle="1" w:styleId="79">
    <w:name w:val="Edited_by"/>
    <w:basedOn w:val="1"/>
    <w:next w:val="1"/>
    <w:uiPriority w:val="0"/>
  </w:style>
  <w:style w:type="paragraph" w:customStyle="1" w:styleId="80">
    <w:name w:val="Reviewed_by"/>
    <w:basedOn w:val="1"/>
    <w:next w:val="1"/>
    <w:uiPriority w:val="0"/>
  </w:style>
  <w:style w:type="paragraph" w:customStyle="1" w:styleId="81">
    <w:name w:val="Cor_Address"/>
    <w:basedOn w:val="1"/>
    <w:next w:val="1"/>
    <w:qFormat/>
    <w:uiPriority w:val="0"/>
  </w:style>
  <w:style w:type="paragraph" w:customStyle="1" w:styleId="82">
    <w:name w:val="Cor_Email"/>
    <w:basedOn w:val="1"/>
    <w:next w:val="1"/>
    <w:uiPriority w:val="0"/>
  </w:style>
  <w:style w:type="paragraph" w:customStyle="1" w:styleId="83">
    <w:name w:val="Present_Address"/>
    <w:basedOn w:val="1"/>
    <w:next w:val="1"/>
    <w:qFormat/>
    <w:uiPriority w:val="0"/>
  </w:style>
  <w:style w:type="paragraph" w:customStyle="1" w:styleId="84">
    <w:name w:val="QS_Abbr"/>
    <w:basedOn w:val="1"/>
    <w:next w:val="1"/>
    <w:uiPriority w:val="0"/>
  </w:style>
  <w:style w:type="paragraph" w:customStyle="1" w:styleId="85">
    <w:name w:val="QS_Keywords"/>
    <w:basedOn w:val="1"/>
    <w:next w:val="1"/>
    <w:qFormat/>
    <w:uiPriority w:val="0"/>
  </w:style>
  <w:style w:type="character" w:customStyle="1" w:styleId="86">
    <w:name w:val="Comment Text Char1"/>
    <w:link w:val="11"/>
    <w:semiHidden/>
    <w:qFormat/>
    <w:locked/>
    <w:uiPriority w:val="0"/>
    <w:rPr>
      <w:rFonts w:ascii="Times New Roman" w:hAnsi="Times New Roman" w:eastAsia="Times New Roman" w:cs="Times New Roman"/>
    </w:rPr>
  </w:style>
  <w:style w:type="character" w:customStyle="1" w:styleId="87">
    <w:name w:val="Comment Subject Char1"/>
    <w:link w:val="24"/>
    <w:semiHidden/>
    <w:locked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88">
    <w:name w:val="Balloon Text Char1"/>
    <w:link w:val="14"/>
    <w:semiHidden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89">
    <w:name w:val="Normal1"/>
    <w:basedOn w:val="1"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90">
    <w:name w:val="normal__char1"/>
    <w:uiPriority w:val="0"/>
    <w:rPr>
      <w:rFonts w:ascii="Calibri" w:hAnsi="Calibri" w:cs="Times New Roman"/>
      <w:sz w:val="22"/>
      <w:szCs w:val="22"/>
    </w:rPr>
  </w:style>
  <w:style w:type="character" w:customStyle="1" w:styleId="91">
    <w:name w:val="hyperlink__char1"/>
    <w:uiPriority w:val="0"/>
    <w:rPr>
      <w:rFonts w:cs="Times New Roman"/>
      <w:color w:val="0000FF"/>
    </w:rPr>
  </w:style>
  <w:style w:type="paragraph" w:customStyle="1" w:styleId="92">
    <w:name w:val="table_0020grid1"/>
    <w:basedOn w:val="1"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93">
    <w:name w:val="table_0020grid__char"/>
    <w:uiPriority w:val="0"/>
    <w:rPr>
      <w:rFonts w:cs="Times New Roman"/>
    </w:rPr>
  </w:style>
  <w:style w:type="paragraph" w:customStyle="1" w:styleId="94">
    <w:name w:val="list_0020paragraph1"/>
    <w:basedOn w:val="1"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95">
    <w:name w:val="list_0020paragraph__char1"/>
    <w:uiPriority w:val="0"/>
    <w:rPr>
      <w:rFonts w:ascii="Calibri" w:hAnsi="Calibri" w:cs="Times New Roman"/>
      <w:sz w:val="22"/>
      <w:szCs w:val="22"/>
    </w:rPr>
  </w:style>
  <w:style w:type="paragraph" w:customStyle="1" w:styleId="96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97">
    <w:name w:val="Normal + After:  0 pt"/>
    <w:basedOn w:val="1"/>
    <w:link w:val="98"/>
    <w:uiPriority w:val="0"/>
    <w:pPr>
      <w:widowControl w:val="0"/>
      <w:suppressAutoHyphens/>
    </w:pPr>
  </w:style>
  <w:style w:type="character" w:customStyle="1" w:styleId="98">
    <w:name w:val="Normal + After:  0 pt Char"/>
    <w:link w:val="97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9">
    <w:name w:val="WW8Num2z0"/>
    <w:uiPriority w:val="0"/>
    <w:rPr>
      <w:rFonts w:ascii="Times New Roman" w:hAnsi="Times New Roman"/>
    </w:rPr>
  </w:style>
  <w:style w:type="character" w:customStyle="1" w:styleId="100">
    <w:name w:val="Absatz-Standardschriftart1"/>
    <w:uiPriority w:val="0"/>
  </w:style>
  <w:style w:type="character" w:customStyle="1" w:styleId="101">
    <w:name w:val="WW-Absatz-Standardschriftart"/>
    <w:uiPriority w:val="0"/>
  </w:style>
  <w:style w:type="character" w:customStyle="1" w:styleId="102">
    <w:name w:val="WW-Absatz-Standardschriftart1"/>
    <w:uiPriority w:val="0"/>
  </w:style>
  <w:style w:type="character" w:customStyle="1" w:styleId="103">
    <w:name w:val="Default Paragraph Font1"/>
    <w:uiPriority w:val="0"/>
  </w:style>
  <w:style w:type="character" w:customStyle="1" w:styleId="104">
    <w:name w:val="WW-Absatz-Standardschriftart11"/>
    <w:uiPriority w:val="0"/>
  </w:style>
  <w:style w:type="character" w:customStyle="1" w:styleId="105">
    <w:name w:val="WW8Num1z0"/>
    <w:uiPriority w:val="0"/>
    <w:rPr>
      <w:rFonts w:ascii="Times New Roman" w:hAnsi="Times New Roman"/>
    </w:rPr>
  </w:style>
  <w:style w:type="character" w:customStyle="1" w:styleId="106">
    <w:name w:val="WW8Num1z1"/>
    <w:uiPriority w:val="0"/>
    <w:rPr>
      <w:rFonts w:ascii="Courier New" w:hAnsi="Courier New"/>
    </w:rPr>
  </w:style>
  <w:style w:type="character" w:customStyle="1" w:styleId="107">
    <w:name w:val="WW8Num1z2"/>
    <w:uiPriority w:val="0"/>
    <w:rPr>
      <w:rFonts w:ascii="Wingdings" w:hAnsi="Wingdings"/>
    </w:rPr>
  </w:style>
  <w:style w:type="character" w:customStyle="1" w:styleId="108">
    <w:name w:val="WW8Num1z3"/>
    <w:uiPriority w:val="0"/>
    <w:rPr>
      <w:rFonts w:ascii="Symbol" w:hAnsi="Symbol"/>
    </w:rPr>
  </w:style>
  <w:style w:type="character" w:customStyle="1" w:styleId="109">
    <w:name w:val="WW-Absatz-Standardschriftart111"/>
    <w:uiPriority w:val="0"/>
  </w:style>
  <w:style w:type="character" w:customStyle="1" w:styleId="110">
    <w:name w:val="Kommentarzeichen1"/>
    <w:uiPriority w:val="0"/>
    <w:rPr>
      <w:sz w:val="16"/>
    </w:rPr>
  </w:style>
  <w:style w:type="character" w:customStyle="1" w:styleId="111">
    <w:name w:val="Kommentartext Zchn"/>
    <w:uiPriority w:val="0"/>
    <w:rPr>
      <w:rFonts w:cs="Times New Roman"/>
    </w:rPr>
  </w:style>
  <w:style w:type="character" w:customStyle="1" w:styleId="112">
    <w:name w:val="Kommentarthema Zchn"/>
    <w:basedOn w:val="111"/>
    <w:uiPriority w:val="0"/>
    <w:rPr>
      <w:rFonts w:cs="Times New Roman"/>
    </w:rPr>
  </w:style>
  <w:style w:type="character" w:customStyle="1" w:styleId="113">
    <w:name w:val="Sprechblasentext Zchn"/>
    <w:uiPriority w:val="0"/>
    <w:rPr>
      <w:rFonts w:ascii="Tahoma" w:hAnsi="Tahoma"/>
      <w:sz w:val="16"/>
    </w:rPr>
  </w:style>
  <w:style w:type="character" w:customStyle="1" w:styleId="114">
    <w:name w:val="Balloon Text Char"/>
    <w:uiPriority w:val="0"/>
    <w:rPr>
      <w:rFonts w:ascii="Tahoma" w:hAnsi="Tahoma"/>
      <w:sz w:val="16"/>
      <w:lang w:val="de-DE" w:eastAsia="zh-CN"/>
    </w:rPr>
  </w:style>
  <w:style w:type="character" w:customStyle="1" w:styleId="115">
    <w:name w:val="Comment Reference1"/>
    <w:uiPriority w:val="0"/>
    <w:rPr>
      <w:sz w:val="16"/>
    </w:rPr>
  </w:style>
  <w:style w:type="paragraph" w:customStyle="1" w:styleId="116">
    <w:name w:val="Überschrift"/>
    <w:basedOn w:val="1"/>
    <w:next w:val="12"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17">
    <w:name w:val="Body Text Char"/>
    <w:link w:val="12"/>
    <w:uiPriority w:val="0"/>
    <w:rPr>
      <w:rFonts w:ascii="Times New Roman" w:hAnsi="Times New Roman" w:eastAsia="Times New Roman" w:cs="Times New Roman"/>
      <w:sz w:val="24"/>
      <w:szCs w:val="22"/>
    </w:rPr>
  </w:style>
  <w:style w:type="paragraph" w:customStyle="1" w:styleId="118">
    <w:name w:val="Beschriftung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19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20">
    <w:name w:val="Body Text Indent Char"/>
    <w:link w:val="13"/>
    <w:uiPriority w:val="0"/>
    <w:rPr>
      <w:rFonts w:ascii="Times New Roman" w:hAnsi="Times New Roman" w:eastAsia="Times New Roman" w:cs="Times New Roman"/>
      <w:sz w:val="24"/>
      <w:lang w:val="en-GB"/>
    </w:rPr>
  </w:style>
  <w:style w:type="paragraph" w:customStyle="1" w:styleId="121">
    <w:name w:val="Kommentartext1"/>
    <w:basedOn w:val="1"/>
    <w:uiPriority w:val="0"/>
    <w:rPr>
      <w:sz w:val="20"/>
      <w:szCs w:val="20"/>
    </w:rPr>
  </w:style>
  <w:style w:type="paragraph" w:customStyle="1" w:styleId="122">
    <w:name w:val="Dokumentstruktur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3">
    <w:name w:val="Header Char"/>
    <w:link w:val="16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4">
    <w:name w:val="Footer Char"/>
    <w:link w:val="15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25">
    <w:name w:val="Tabellen Inhalt"/>
    <w:basedOn w:val="1"/>
    <w:uiPriority w:val="0"/>
    <w:pPr>
      <w:suppressLineNumbers/>
    </w:pPr>
  </w:style>
  <w:style w:type="paragraph" w:customStyle="1" w:styleId="126">
    <w:name w:val="Tabellen Überschrift"/>
    <w:basedOn w:val="125"/>
    <w:uiPriority w:val="0"/>
    <w:pPr>
      <w:jc w:val="center"/>
    </w:pPr>
    <w:rPr>
      <w:b/>
      <w:bCs/>
    </w:rPr>
  </w:style>
  <w:style w:type="paragraph" w:customStyle="1" w:styleId="127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28">
    <w:name w:val="Comment Text1"/>
    <w:basedOn w:val="1"/>
    <w:uiPriority w:val="0"/>
    <w:rPr>
      <w:sz w:val="20"/>
      <w:szCs w:val="20"/>
    </w:rPr>
  </w:style>
  <w:style w:type="paragraph" w:customStyle="1" w:styleId="129">
    <w:name w:val="Comment Subject1"/>
    <w:basedOn w:val="128"/>
    <w:next w:val="128"/>
    <w:uiPriority w:val="0"/>
    <w:rPr>
      <w:b/>
      <w:bCs/>
    </w:rPr>
  </w:style>
  <w:style w:type="character" w:customStyle="1" w:styleId="130">
    <w:name w:val="Body Text Indent 3 Char"/>
    <w:link w:val="19"/>
    <w:uiPriority w:val="0"/>
    <w:rPr>
      <w:rFonts w:ascii="Times" w:hAnsi="Times" w:cs="Sylfaen"/>
      <w:sz w:val="16"/>
      <w:szCs w:val="16"/>
    </w:rPr>
  </w:style>
  <w:style w:type="character" w:customStyle="1" w:styleId="131">
    <w:name w:val="Body Text Indent 3 Char1"/>
    <w:basedOn w:val="27"/>
    <w:semiHidden/>
    <w:uiPriority w:val="99"/>
    <w:rPr>
      <w:rFonts w:ascii="Times New Roman" w:hAnsi="Times New Roman" w:eastAsia="Times New Roman" w:cs="Times New Roman"/>
      <w:sz w:val="16"/>
      <w:szCs w:val="16"/>
    </w:rPr>
  </w:style>
  <w:style w:type="paragraph" w:customStyle="1" w:styleId="132">
    <w:name w:val="ALG_CAPTION"/>
    <w:basedOn w:val="1"/>
    <w:uiPriority w:val="0"/>
  </w:style>
  <w:style w:type="paragraph" w:customStyle="1" w:styleId="133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34">
    <w:name w:val="Char Char8"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35">
    <w:name w:val="Citation"/>
    <w:basedOn w:val="1"/>
    <w:next w:val="1"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36">
    <w:name w:val="Conflict"/>
    <w:basedOn w:val="1"/>
    <w:next w:val="1"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37">
    <w:name w:val="Edited_By"/>
    <w:basedOn w:val="1"/>
    <w:next w:val="1"/>
    <w:uiPriority w:val="0"/>
    <w:pPr>
      <w:widowControl w:val="0"/>
      <w:spacing w:before="200"/>
    </w:pPr>
    <w:rPr>
      <w:sz w:val="22"/>
    </w:rPr>
  </w:style>
  <w:style w:type="paragraph" w:customStyle="1" w:styleId="138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39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40">
    <w:name w:val="MTLB_CAPTION"/>
    <w:basedOn w:val="1"/>
    <w:uiPriority w:val="0"/>
  </w:style>
  <w:style w:type="paragraph" w:customStyle="1" w:styleId="141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42">
    <w:name w:val="QS_Abstitle"/>
    <w:uiPriority w:val="0"/>
    <w:rPr>
      <w:color w:val="3366FF"/>
    </w:rPr>
  </w:style>
  <w:style w:type="paragraph" w:customStyle="1" w:styleId="143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44">
    <w:name w:val="QS_ACKS"/>
    <w:basedOn w:val="143"/>
    <w:next w:val="1"/>
    <w:uiPriority w:val="0"/>
  </w:style>
  <w:style w:type="paragraph" w:customStyle="1" w:styleId="145">
    <w:name w:val="QS_ALGM"/>
    <w:basedOn w:val="1"/>
    <w:uiPriority w:val="0"/>
  </w:style>
  <w:style w:type="paragraph" w:customStyle="1" w:styleId="146">
    <w:name w:val="QS_Appendix"/>
    <w:basedOn w:val="1"/>
    <w:next w:val="1"/>
    <w:uiPriority w:val="0"/>
  </w:style>
  <w:style w:type="paragraph" w:customStyle="1" w:styleId="147">
    <w:name w:val="QS_BOX_Caption"/>
    <w:basedOn w:val="1"/>
    <w:next w:val="1"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48">
    <w:name w:val="QS_Contributors"/>
    <w:basedOn w:val="1"/>
    <w:next w:val="1"/>
    <w:uiPriority w:val="0"/>
    <w:pPr>
      <w:spacing w:before="120"/>
    </w:pPr>
    <w:rPr>
      <w:sz w:val="20"/>
    </w:rPr>
  </w:style>
  <w:style w:type="paragraph" w:customStyle="1" w:styleId="149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50">
    <w:name w:val="QS_EXT"/>
    <w:next w:val="1"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51">
    <w:name w:val="QS_FIG_App"/>
    <w:basedOn w:val="1"/>
    <w:next w:val="1"/>
    <w:uiPriority w:val="0"/>
  </w:style>
  <w:style w:type="character" w:customStyle="1" w:styleId="152">
    <w:name w:val="QS_FIG_Title"/>
    <w:uiPriority w:val="0"/>
    <w:rPr>
      <w:color w:val="3366FF"/>
    </w:rPr>
  </w:style>
  <w:style w:type="paragraph" w:customStyle="1" w:styleId="153">
    <w:name w:val="QS_FootNotetext"/>
    <w:basedOn w:val="1"/>
    <w:next w:val="1"/>
    <w:uiPriority w:val="0"/>
    <w:rPr>
      <w:rFonts w:cs="Sylfaen"/>
    </w:rPr>
  </w:style>
  <w:style w:type="paragraph" w:customStyle="1" w:styleId="154">
    <w:name w:val="QS_H1"/>
    <w:basedOn w:val="1"/>
    <w:next w:val="1"/>
    <w:link w:val="155"/>
    <w:uiPriority w:val="0"/>
    <w:pPr>
      <w:spacing w:before="240" w:after="120"/>
    </w:pPr>
    <w:rPr>
      <w:sz w:val="32"/>
    </w:rPr>
  </w:style>
  <w:style w:type="character" w:customStyle="1" w:styleId="155">
    <w:name w:val="QS_H1 Char"/>
    <w:link w:val="154"/>
    <w:uiPriority w:val="0"/>
    <w:rPr>
      <w:rFonts w:ascii="Times New Roman" w:hAnsi="Times New Roman" w:eastAsia="Times New Roman" w:cs="Times New Roman"/>
      <w:sz w:val="32"/>
      <w:szCs w:val="24"/>
    </w:rPr>
  </w:style>
  <w:style w:type="paragraph" w:customStyle="1" w:styleId="156">
    <w:name w:val="QS_H2"/>
    <w:basedOn w:val="1"/>
    <w:next w:val="1"/>
    <w:uiPriority w:val="0"/>
    <w:pPr>
      <w:spacing w:before="160" w:after="160"/>
    </w:pPr>
  </w:style>
  <w:style w:type="paragraph" w:customStyle="1" w:styleId="157">
    <w:name w:val="QS_H3"/>
    <w:basedOn w:val="1"/>
    <w:next w:val="1"/>
    <w:uiPriority w:val="0"/>
    <w:pPr>
      <w:spacing w:before="220" w:after="240"/>
    </w:pPr>
    <w:rPr>
      <w:sz w:val="22"/>
    </w:rPr>
  </w:style>
  <w:style w:type="paragraph" w:customStyle="1" w:styleId="158">
    <w:name w:val="QS_H4"/>
    <w:basedOn w:val="1"/>
    <w:next w:val="1"/>
    <w:uiPriority w:val="0"/>
    <w:rPr>
      <w:sz w:val="20"/>
    </w:rPr>
  </w:style>
  <w:style w:type="paragraph" w:customStyle="1" w:styleId="159">
    <w:name w:val="QS_H5"/>
    <w:basedOn w:val="1"/>
    <w:next w:val="1"/>
    <w:uiPriority w:val="0"/>
    <w:rPr>
      <w:sz w:val="18"/>
    </w:rPr>
  </w:style>
  <w:style w:type="paragraph" w:customStyle="1" w:styleId="160">
    <w:name w:val="QS_H6"/>
    <w:next w:val="1"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61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62">
    <w:name w:val="QS_LIST_ITEM_END"/>
    <w:basedOn w:val="1"/>
    <w:next w:val="1"/>
    <w:link w:val="289"/>
    <w:uiPriority w:val="0"/>
  </w:style>
  <w:style w:type="paragraph" w:customStyle="1" w:styleId="163">
    <w:name w:val="QS_LIST_ITEM_START"/>
    <w:basedOn w:val="1"/>
    <w:next w:val="1"/>
    <w:uiPriority w:val="0"/>
  </w:style>
  <w:style w:type="character" w:customStyle="1" w:styleId="164">
    <w:name w:val="QS_MakeLowerCase"/>
    <w:uiPriority w:val="0"/>
    <w:rPr>
      <w:rFonts w:ascii="Times New Roman" w:hAnsi="Times New Roman"/>
      <w:color w:val="auto"/>
    </w:rPr>
  </w:style>
  <w:style w:type="paragraph" w:customStyle="1" w:styleId="165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66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67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168">
    <w:name w:val="QS_MTLB"/>
    <w:basedOn w:val="1"/>
    <w:uiPriority w:val="0"/>
  </w:style>
  <w:style w:type="paragraph" w:customStyle="1" w:styleId="169">
    <w:name w:val="QS_Para"/>
    <w:basedOn w:val="1"/>
    <w:next w:val="1"/>
    <w:link w:val="170"/>
    <w:uiPriority w:val="0"/>
    <w:pPr>
      <w:spacing w:after="240" w:line="360" w:lineRule="auto"/>
    </w:pPr>
  </w:style>
  <w:style w:type="character" w:customStyle="1" w:styleId="170">
    <w:name w:val="QS_Para Char"/>
    <w:link w:val="169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71">
    <w:name w:val="QS_Para_Noindent"/>
    <w:basedOn w:val="1"/>
    <w:next w:val="1"/>
    <w:link w:val="172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172">
    <w:name w:val="QS_Para_Noindent Char"/>
    <w:link w:val="171"/>
    <w:uiPriority w:val="0"/>
    <w:rPr>
      <w:rFonts w:ascii="Times New Roman" w:hAnsi="Times New Roman" w:eastAsia="PMingLiU" w:cs="Latha"/>
      <w:sz w:val="24"/>
      <w:szCs w:val="24"/>
      <w:lang w:bidi="ta-IN"/>
    </w:rPr>
  </w:style>
  <w:style w:type="paragraph" w:customStyle="1" w:styleId="173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174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175">
    <w:name w:val="QS_PRGM"/>
    <w:basedOn w:val="1"/>
    <w:uiPriority w:val="0"/>
  </w:style>
  <w:style w:type="paragraph" w:customStyle="1" w:styleId="176">
    <w:name w:val="QS_SCHEME"/>
    <w:basedOn w:val="1"/>
    <w:uiPriority w:val="0"/>
  </w:style>
  <w:style w:type="paragraph" w:customStyle="1" w:styleId="177">
    <w:name w:val="QS_SUBLIST_ITEM_END"/>
    <w:basedOn w:val="1"/>
    <w:next w:val="1"/>
    <w:uiPriority w:val="0"/>
  </w:style>
  <w:style w:type="paragraph" w:customStyle="1" w:styleId="178">
    <w:name w:val="QS_SUBLIST_ITEM_START"/>
    <w:basedOn w:val="1"/>
    <w:next w:val="1"/>
    <w:uiPriority w:val="0"/>
  </w:style>
  <w:style w:type="paragraph" w:customStyle="1" w:styleId="179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180">
    <w:name w:val="QS_Thanks"/>
    <w:basedOn w:val="1"/>
    <w:next w:val="1"/>
    <w:uiPriority w:val="0"/>
    <w:rPr>
      <w:rFonts w:cs="Sylfaen"/>
    </w:rPr>
  </w:style>
  <w:style w:type="paragraph" w:customStyle="1" w:styleId="181">
    <w:name w:val="Reviewed_By"/>
    <w:basedOn w:val="1"/>
    <w:next w:val="1"/>
    <w:uiPriority w:val="0"/>
    <w:pPr>
      <w:widowControl w:val="0"/>
      <w:spacing w:before="200"/>
    </w:pPr>
    <w:rPr>
      <w:sz w:val="22"/>
    </w:rPr>
  </w:style>
  <w:style w:type="character" w:customStyle="1" w:styleId="182">
    <w:name w:val="st"/>
    <w:uiPriority w:val="0"/>
    <w:rPr>
      <w:rFonts w:hint="default" w:ascii="Times New Roman" w:hAnsi="Times New Roman" w:cs="Times New Roman"/>
    </w:rPr>
  </w:style>
  <w:style w:type="paragraph" w:customStyle="1" w:styleId="183">
    <w:name w:val="Table Caption_App"/>
    <w:basedOn w:val="1"/>
    <w:next w:val="1"/>
    <w:uiPriority w:val="0"/>
  </w:style>
  <w:style w:type="character" w:customStyle="1" w:styleId="184">
    <w:name w:val="MTConvertedEquation"/>
    <w:uiPriority w:val="0"/>
    <w:rPr>
      <w:position w:val="-10"/>
    </w:rPr>
  </w:style>
  <w:style w:type="character" w:customStyle="1" w:styleId="185">
    <w:name w:val="Body Text 2 Char"/>
    <w:link w:val="20"/>
    <w:semiHidden/>
    <w:uiPriority w:val="0"/>
    <w:rPr>
      <w:rFonts w:ascii="Times New Roman" w:hAnsi="Times New Roman" w:eastAsia="平成明朝" w:cs="Times New Roman"/>
      <w:sz w:val="24"/>
      <w:lang w:val="zh-CN"/>
    </w:rPr>
  </w:style>
  <w:style w:type="paragraph" w:customStyle="1" w:styleId="186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187">
    <w:name w:val="HTML Preformatted Char"/>
    <w:basedOn w:val="27"/>
    <w:link w:val="21"/>
    <w:uiPriority w:val="0"/>
    <w:rPr>
      <w:rFonts w:ascii="Courier New" w:hAnsi="Courier New" w:eastAsia="Times New Roman" w:cs="Courier New"/>
    </w:rPr>
  </w:style>
  <w:style w:type="paragraph" w:customStyle="1" w:styleId="188">
    <w:name w:val="Auto_Author Group"/>
    <w:basedOn w:val="77"/>
    <w:uiPriority w:val="0"/>
    <w:pPr>
      <w:shd w:val="clear" w:color="auto" w:fill="FFFF99"/>
    </w:pPr>
  </w:style>
  <w:style w:type="paragraph" w:customStyle="1" w:styleId="189">
    <w:name w:val="Auto_ACKS"/>
    <w:basedOn w:val="1"/>
    <w:uiPriority w:val="0"/>
    <w:pPr>
      <w:shd w:val="clear" w:color="auto" w:fill="FFFF99"/>
    </w:pPr>
  </w:style>
  <w:style w:type="paragraph" w:customStyle="1" w:styleId="190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191">
    <w:name w:val="QS_Funder Identifier"/>
    <w:basedOn w:val="190"/>
    <w:uiPriority w:val="0"/>
    <w:pPr>
      <w:shd w:val="clear" w:color="auto" w:fill="FFFFFF"/>
    </w:pPr>
  </w:style>
  <w:style w:type="paragraph" w:customStyle="1" w:styleId="192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193">
    <w:name w:val="Auto_H1"/>
    <w:basedOn w:val="154"/>
    <w:uiPriority w:val="0"/>
    <w:pPr>
      <w:spacing w:after="100" w:afterAutospacing="1" w:line="360" w:lineRule="auto"/>
    </w:pPr>
  </w:style>
  <w:style w:type="paragraph" w:customStyle="1" w:styleId="194">
    <w:name w:val="Auto_Para"/>
    <w:basedOn w:val="169"/>
    <w:uiPriority w:val="0"/>
    <w:pPr>
      <w:spacing w:after="100" w:afterAutospacing="1"/>
    </w:pPr>
  </w:style>
  <w:style w:type="paragraph" w:customStyle="1" w:styleId="195">
    <w:name w:val="Auto_Funder Name"/>
    <w:basedOn w:val="190"/>
    <w:uiPriority w:val="0"/>
    <w:pPr>
      <w:spacing w:after="100" w:afterAutospacing="1" w:line="360" w:lineRule="auto"/>
    </w:pPr>
  </w:style>
  <w:style w:type="paragraph" w:customStyle="1" w:styleId="196">
    <w:name w:val="Auto_Funder Identifier"/>
    <w:basedOn w:val="191"/>
    <w:uiPriority w:val="0"/>
    <w:pPr>
      <w:spacing w:after="100" w:afterAutospacing="1" w:line="360" w:lineRule="auto"/>
    </w:pPr>
  </w:style>
  <w:style w:type="paragraph" w:customStyle="1" w:styleId="197">
    <w:name w:val="Auto_Recto RH"/>
    <w:basedOn w:val="192"/>
    <w:uiPriority w:val="0"/>
  </w:style>
  <w:style w:type="paragraph" w:customStyle="1" w:styleId="198">
    <w:name w:val="Auto_Article Title"/>
    <w:basedOn w:val="197"/>
    <w:uiPriority w:val="0"/>
  </w:style>
  <w:style w:type="paragraph" w:customStyle="1" w:styleId="199">
    <w:name w:val="Auto_Affiliation"/>
    <w:basedOn w:val="188"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00">
    <w:name w:val="Auto_Edited_By"/>
    <w:basedOn w:val="199"/>
    <w:uiPriority w:val="0"/>
  </w:style>
  <w:style w:type="paragraph" w:customStyle="1" w:styleId="201">
    <w:name w:val="Auto_Reviewed_By"/>
    <w:basedOn w:val="200"/>
    <w:uiPriority w:val="0"/>
  </w:style>
  <w:style w:type="paragraph" w:customStyle="1" w:styleId="202">
    <w:name w:val="Auto_Cor_Email"/>
    <w:basedOn w:val="201"/>
    <w:uiPriority w:val="0"/>
  </w:style>
  <w:style w:type="paragraph" w:customStyle="1" w:styleId="203">
    <w:name w:val="Auto_Keywords"/>
    <w:basedOn w:val="202"/>
    <w:uiPriority w:val="0"/>
  </w:style>
  <w:style w:type="paragraph" w:customStyle="1" w:styleId="204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05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06">
    <w:name w:val="EndNote Bibliography"/>
    <w:basedOn w:val="1"/>
    <w:link w:val="207"/>
    <w:uiPriority w:val="0"/>
    <w:pPr>
      <w:widowControl w:val="0"/>
      <w:jc w:val="both"/>
    </w:pPr>
    <w:rPr>
      <w:rFonts w:eastAsia="宋体"/>
      <w:kern w:val="2"/>
      <w:sz w:val="20"/>
      <w:szCs w:val="22"/>
      <w:lang w:eastAsia="zh-CN"/>
    </w:rPr>
  </w:style>
  <w:style w:type="character" w:customStyle="1" w:styleId="207">
    <w:name w:val="EndNote Bibliography Char"/>
    <w:link w:val="206"/>
    <w:locked/>
    <w:uiPriority w:val="0"/>
    <w:rPr>
      <w:rFonts w:ascii="Times New Roman" w:hAnsi="Times New Roman" w:eastAsia="宋体" w:cs="Times New Roman"/>
      <w:kern w:val="2"/>
      <w:szCs w:val="22"/>
      <w:lang w:eastAsia="zh-CN"/>
    </w:rPr>
  </w:style>
  <w:style w:type="character" w:customStyle="1" w:styleId="208">
    <w:name w:val="class7"/>
    <w:uiPriority w:val="0"/>
    <w:rPr>
      <w:rFonts w:cs="Times New Roman"/>
    </w:rPr>
  </w:style>
  <w:style w:type="character" w:customStyle="1" w:styleId="209">
    <w:name w:val="class9"/>
    <w:uiPriority w:val="0"/>
    <w:rPr>
      <w:rFonts w:cs="Times New Roman"/>
    </w:rPr>
  </w:style>
  <w:style w:type="character" w:customStyle="1" w:styleId="210">
    <w:name w:val="class10"/>
    <w:uiPriority w:val="0"/>
    <w:rPr>
      <w:rFonts w:cs="Times New Roman"/>
    </w:rPr>
  </w:style>
  <w:style w:type="character" w:customStyle="1" w:styleId="211">
    <w:name w:val="class11"/>
    <w:uiPriority w:val="0"/>
    <w:rPr>
      <w:rFonts w:cs="Times New Roman"/>
    </w:rPr>
  </w:style>
  <w:style w:type="paragraph" w:customStyle="1" w:styleId="212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13">
    <w:name w:val="header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14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15">
    <w:name w:val="HTML Top of Form"/>
    <w:basedOn w:val="1"/>
    <w:next w:val="1"/>
    <w:link w:val="216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16">
    <w:name w:val="z-Top of Form Char"/>
    <w:basedOn w:val="27"/>
    <w:link w:val="215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17">
    <w:name w:val="HTML Bottom of Form"/>
    <w:basedOn w:val="1"/>
    <w:next w:val="1"/>
    <w:link w:val="218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18">
    <w:name w:val="z-Bottom of Form Char"/>
    <w:basedOn w:val="27"/>
    <w:link w:val="217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1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20">
    <w:name w:val="EndNote Bibliography Title"/>
    <w:basedOn w:val="1"/>
    <w:link w:val="221"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221">
    <w:name w:val="EndNote Bibliography Title Char"/>
    <w:link w:val="220"/>
    <w:uiPriority w:val="0"/>
    <w:rPr>
      <w:rFonts w:ascii="Times New Roman" w:hAnsi="Times New Roman" w:eastAsia="宋体" w:cs="Times New Roman"/>
      <w:szCs w:val="21"/>
      <w:lang w:eastAsia="zh-CN"/>
    </w:rPr>
  </w:style>
  <w:style w:type="paragraph" w:customStyle="1" w:styleId="222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23">
    <w:name w:val="highlight"/>
    <w:basedOn w:val="27"/>
    <w:uiPriority w:val="0"/>
  </w:style>
  <w:style w:type="paragraph" w:customStyle="1" w:styleId="224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25">
    <w:name w:val="end"/>
    <w:basedOn w:val="1"/>
    <w:uiPriority w:val="0"/>
    <w:pPr>
      <w:spacing w:before="100" w:beforeAutospacing="1" w:after="100" w:afterAutospacing="1"/>
    </w:pPr>
  </w:style>
  <w:style w:type="paragraph" w:customStyle="1" w:styleId="226">
    <w:name w:val="Auto_Abs"/>
    <w:basedOn w:val="202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27">
    <w:name w:val="Auto_Funding"/>
    <w:basedOn w:val="226"/>
    <w:uiPriority w:val="0"/>
  </w:style>
  <w:style w:type="character" w:customStyle="1" w:styleId="228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29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30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31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32">
    <w:name w:val="institution"/>
    <w:uiPriority w:val="0"/>
  </w:style>
  <w:style w:type="character" w:customStyle="1" w:styleId="233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34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35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36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37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38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39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40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41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42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43">
    <w:name w:val="Auto_Contribution"/>
    <w:basedOn w:val="22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44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45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46">
    <w:name w:val="Auto_Cor_Address"/>
    <w:basedOn w:val="201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47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48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49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50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51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52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53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54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55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56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57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58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59">
    <w:name w:val="Auto_JNL_Pub_Name"/>
    <w:basedOn w:val="257"/>
    <w:uiPriority w:val="0"/>
    <w:rPr>
      <w:bCs w:val="0"/>
      <w:color w:val="00B0F0"/>
    </w:rPr>
  </w:style>
  <w:style w:type="paragraph" w:customStyle="1" w:styleId="260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61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62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63">
    <w:name w:val="Auto_license"/>
    <w:basedOn w:val="1"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264">
    <w:name w:val="Auto_License Link"/>
    <w:basedOn w:val="263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65">
    <w:name w:val="Auto_License Text"/>
    <w:basedOn w:val="22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66">
    <w:name w:val="Auto_Named Content"/>
    <w:basedOn w:val="189"/>
    <w:qFormat/>
    <w:uiPriority w:val="0"/>
    <w:pPr>
      <w:spacing w:before="120" w:after="120"/>
    </w:pPr>
  </w:style>
  <w:style w:type="paragraph" w:customStyle="1" w:styleId="267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68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69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70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71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272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73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274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275">
    <w:name w:val="Auto_Reviewer_Profile Link"/>
    <w:basedOn w:val="267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276">
    <w:name w:val="Auto_Series Title"/>
    <w:basedOn w:val="189"/>
    <w:qFormat/>
    <w:uiPriority w:val="0"/>
    <w:pPr>
      <w:spacing w:before="120" w:after="120"/>
    </w:pPr>
  </w:style>
  <w:style w:type="paragraph" w:customStyle="1" w:styleId="277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278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279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280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281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282">
    <w:name w:val="List Paragraph Char"/>
    <w:link w:val="3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83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284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285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286">
    <w:name w:val="QS_Biography"/>
    <w:basedOn w:val="1"/>
    <w:uiPriority w:val="0"/>
  </w:style>
  <w:style w:type="paragraph" w:customStyle="1" w:styleId="287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288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289">
    <w:name w:val="QS_LIST_ITEM_END Char"/>
    <w:link w:val="16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90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291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292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293">
    <w:name w:val="Subtitle1"/>
    <w:basedOn w:val="1"/>
    <w:next w:val="1"/>
    <w:uiPriority w:val="0"/>
  </w:style>
  <w:style w:type="paragraph" w:customStyle="1" w:styleId="294">
    <w:name w:val="SubTitle_Author"/>
    <w:basedOn w:val="1"/>
    <w:next w:val="1"/>
    <w:uiPriority w:val="0"/>
  </w:style>
  <w:style w:type="paragraph" w:customStyle="1" w:styleId="295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296">
    <w:name w:val="normal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297">
    <w:name w:val="SubTitle"/>
    <w:basedOn w:val="1"/>
    <w:next w:val="1"/>
    <w:uiPriority w:val="0"/>
  </w:style>
  <w:style w:type="paragraph" w:customStyle="1" w:styleId="298">
    <w:name w:val="FigReference"/>
    <w:basedOn w:val="1"/>
    <w:link w:val="299"/>
    <w:uiPriority w:val="0"/>
    <w:pPr>
      <w:widowControl w:val="0"/>
      <w:suppressAutoHyphens/>
      <w:spacing w:after="100" w:afterAutospacing="1" w:line="480" w:lineRule="auto"/>
    </w:pPr>
    <w:rPr>
      <w:bCs/>
    </w:rPr>
  </w:style>
  <w:style w:type="character" w:customStyle="1" w:styleId="299">
    <w:name w:val="FigReference Char"/>
    <w:basedOn w:val="27"/>
    <w:link w:val="298"/>
    <w:uiPriority w:val="0"/>
    <w:rPr>
      <w:rFonts w:ascii="Times New Roman" w:hAnsi="Times New Roman" w:eastAsia="Times New Roman" w:cs="Times New Roman"/>
      <w:bCs/>
      <w:sz w:val="24"/>
      <w:szCs w:val="24"/>
    </w:rPr>
  </w:style>
  <w:style w:type="character" w:customStyle="1" w:styleId="300">
    <w:name w:val="Author Query"/>
    <w:basedOn w:val="27"/>
    <w:qFormat/>
    <w:uiPriority w:val="0"/>
  </w:style>
  <w:style w:type="paragraph" w:customStyle="1" w:styleId="301">
    <w:name w:val="Head A"/>
    <w:basedOn w:val="1"/>
    <w:qFormat/>
    <w:uiPriority w:val="0"/>
    <w:rPr>
      <w:rFonts w:eastAsia="宋体"/>
      <w:color w:val="FF0000"/>
      <w:sz w:val="32"/>
      <w:lang w:val="en-GB"/>
    </w:rPr>
  </w:style>
  <w:style w:type="paragraph" w:customStyle="1" w:styleId="302">
    <w:name w:val="Head B"/>
    <w:basedOn w:val="1"/>
    <w:qFormat/>
    <w:uiPriority w:val="0"/>
    <w:rPr>
      <w:rFonts w:eastAsia="宋体"/>
      <w:color w:val="0000FF"/>
      <w:sz w:val="28"/>
      <w:lang w:val="en-GB"/>
    </w:rPr>
  </w:style>
  <w:style w:type="paragraph" w:customStyle="1" w:styleId="303">
    <w:name w:val="Head C"/>
    <w:basedOn w:val="1"/>
    <w:qFormat/>
    <w:uiPriority w:val="0"/>
    <w:rPr>
      <w:i/>
      <w:color w:val="008000"/>
    </w:rPr>
  </w:style>
  <w:style w:type="character" w:customStyle="1" w:styleId="304">
    <w:name w:val="Preformatted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0D61-6597-430C-979A-4CCF04444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801</Characters>
  <Lines>114</Lines>
  <Paragraphs>32</Paragraphs>
  <TotalTime>1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2022-06-28T05:00:00Z</dcterms:created>
  <dc:creator>Ying Shi</dc:creator>
  <dc:description>NE.Bib</dc:description>
  <cp:lastModifiedBy>G</cp:lastModifiedBy>
  <dcterms:modified xsi:type="dcterms:W3CDTF">2023-05-12T03:09:19Z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1C763F2EBB7C4DC5BCCFF4239A7CCD4E_13</vt:lpwstr>
  </property>
</Properties>
</file>