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4"/>
          <w:szCs w:val="24"/>
        </w:rPr>
      </w:pPr>
      <w:bookmarkStart w:id="0" w:name="_GoBack"/>
      <w:r>
        <w:rPr>
          <w:b/>
          <w:bCs/>
          <w:sz w:val="24"/>
          <w:szCs w:val="24"/>
        </w:rPr>
        <w:t>Supplementary Table</w:t>
      </w:r>
      <w:bookmarkEnd w:id="0"/>
      <w:r>
        <w:rPr>
          <w:b/>
          <w:bCs/>
          <w:sz w:val="24"/>
          <w:szCs w:val="24"/>
        </w:rPr>
        <w:t xml:space="preserve"> 1: Demographic characteristics and the survival details of all patients.</w:t>
      </w: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809"/>
        <w:gridCol w:w="881"/>
        <w:gridCol w:w="568"/>
        <w:gridCol w:w="1206"/>
        <w:gridCol w:w="885"/>
        <w:gridCol w:w="684"/>
        <w:gridCol w:w="763"/>
        <w:gridCol w:w="1045"/>
        <w:gridCol w:w="884"/>
        <w:gridCol w:w="1126"/>
        <w:gridCol w:w="1487"/>
        <w:gridCol w:w="1086"/>
        <w:gridCol w:w="522"/>
        <w:gridCol w:w="804"/>
        <w:gridCol w:w="576"/>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2070" w:hRule="atLeast"/>
        </w:trPr>
        <w:tc>
          <w:tcPr>
            <w:tcW w:w="805" w:type="dxa"/>
            <w:noWrap/>
            <w:vAlign w:val="center"/>
          </w:tcPr>
          <w:p>
            <w:pPr>
              <w:spacing w:line="360" w:lineRule="auto"/>
              <w:rPr>
                <w:b/>
                <w:bCs/>
                <w:sz w:val="24"/>
                <w:szCs w:val="24"/>
              </w:rPr>
            </w:pPr>
            <w:r>
              <w:rPr>
                <w:b/>
                <w:bCs/>
                <w:sz w:val="24"/>
                <w:szCs w:val="24"/>
              </w:rPr>
              <w:t>Reference</w:t>
            </w:r>
          </w:p>
        </w:tc>
        <w:tc>
          <w:tcPr>
            <w:tcW w:w="809" w:type="dxa"/>
            <w:noWrap w:val="0"/>
            <w:vAlign w:val="center"/>
          </w:tcPr>
          <w:p>
            <w:pPr>
              <w:spacing w:line="360" w:lineRule="auto"/>
              <w:rPr>
                <w:b/>
                <w:bCs/>
                <w:sz w:val="24"/>
                <w:szCs w:val="24"/>
              </w:rPr>
            </w:pPr>
            <w:r>
              <w:rPr>
                <w:b/>
                <w:bCs/>
                <w:sz w:val="24"/>
                <w:szCs w:val="24"/>
              </w:rPr>
              <w:t>Age/sex/smoking status</w:t>
            </w:r>
          </w:p>
        </w:tc>
        <w:tc>
          <w:tcPr>
            <w:tcW w:w="881" w:type="dxa"/>
            <w:noWrap w:val="0"/>
            <w:vAlign w:val="center"/>
          </w:tcPr>
          <w:p>
            <w:pPr>
              <w:spacing w:line="360" w:lineRule="auto"/>
              <w:rPr>
                <w:b/>
                <w:bCs/>
                <w:sz w:val="24"/>
                <w:szCs w:val="24"/>
              </w:rPr>
            </w:pPr>
            <w:r>
              <w:rPr>
                <w:b/>
                <w:bCs/>
                <w:sz w:val="24"/>
                <w:szCs w:val="24"/>
              </w:rPr>
              <w:t>Histology/TNM</w:t>
            </w:r>
          </w:p>
        </w:tc>
        <w:tc>
          <w:tcPr>
            <w:tcW w:w="568" w:type="dxa"/>
            <w:noWrap w:val="0"/>
            <w:vAlign w:val="center"/>
          </w:tcPr>
          <w:p>
            <w:pPr>
              <w:spacing w:line="360" w:lineRule="auto"/>
              <w:jc w:val="center"/>
              <w:rPr>
                <w:b/>
                <w:bCs/>
                <w:sz w:val="24"/>
                <w:szCs w:val="24"/>
              </w:rPr>
            </w:pPr>
            <w:r>
              <w:rPr>
                <w:b/>
                <w:bCs/>
                <w:sz w:val="24"/>
                <w:szCs w:val="24"/>
              </w:rPr>
              <w:t>Pulmonary leision</w:t>
            </w:r>
          </w:p>
        </w:tc>
        <w:tc>
          <w:tcPr>
            <w:tcW w:w="1206" w:type="dxa"/>
            <w:noWrap w:val="0"/>
            <w:vAlign w:val="center"/>
          </w:tcPr>
          <w:p>
            <w:pPr>
              <w:spacing w:line="360" w:lineRule="auto"/>
              <w:jc w:val="center"/>
              <w:rPr>
                <w:b/>
                <w:bCs/>
                <w:sz w:val="24"/>
                <w:szCs w:val="24"/>
              </w:rPr>
            </w:pPr>
            <w:r>
              <w:rPr>
                <w:b/>
                <w:bCs/>
                <w:sz w:val="24"/>
                <w:szCs w:val="24"/>
              </w:rPr>
              <w:t>Metastatic sites</w:t>
            </w:r>
            <w:r>
              <w:rPr>
                <w:b/>
                <w:bCs/>
              </w:rPr>
              <w:t xml:space="preserve"> </w:t>
            </w:r>
            <w:r>
              <w:rPr>
                <w:b/>
                <w:bCs/>
                <w:sz w:val="24"/>
                <w:szCs w:val="24"/>
              </w:rPr>
              <w:t>(except eyes)*</w:t>
            </w:r>
          </w:p>
        </w:tc>
        <w:tc>
          <w:tcPr>
            <w:tcW w:w="885" w:type="dxa"/>
            <w:noWrap w:val="0"/>
            <w:vAlign w:val="center"/>
          </w:tcPr>
          <w:p>
            <w:pPr>
              <w:spacing w:line="360" w:lineRule="auto"/>
              <w:jc w:val="center"/>
              <w:rPr>
                <w:b/>
                <w:bCs/>
                <w:sz w:val="24"/>
                <w:szCs w:val="24"/>
              </w:rPr>
            </w:pPr>
            <w:r>
              <w:rPr>
                <w:b/>
                <w:bCs/>
                <w:sz w:val="24"/>
                <w:szCs w:val="24"/>
              </w:rPr>
              <w:t>Gene mutation</w:t>
            </w:r>
          </w:p>
        </w:tc>
        <w:tc>
          <w:tcPr>
            <w:tcW w:w="684" w:type="dxa"/>
            <w:noWrap w:val="0"/>
            <w:vAlign w:val="center"/>
          </w:tcPr>
          <w:p>
            <w:pPr>
              <w:spacing w:line="360" w:lineRule="auto"/>
              <w:jc w:val="center"/>
              <w:rPr>
                <w:b/>
                <w:bCs/>
                <w:sz w:val="24"/>
                <w:szCs w:val="24"/>
              </w:rPr>
            </w:pPr>
            <w:r>
              <w:rPr>
                <w:b/>
                <w:bCs/>
                <w:sz w:val="24"/>
                <w:szCs w:val="24"/>
              </w:rPr>
              <w:t>Ocular involvement</w:t>
            </w:r>
          </w:p>
        </w:tc>
        <w:tc>
          <w:tcPr>
            <w:tcW w:w="763" w:type="dxa"/>
            <w:noWrap w:val="0"/>
            <w:vAlign w:val="center"/>
          </w:tcPr>
          <w:p>
            <w:pPr>
              <w:spacing w:line="360" w:lineRule="auto"/>
              <w:rPr>
                <w:b/>
                <w:bCs/>
                <w:sz w:val="24"/>
                <w:szCs w:val="24"/>
              </w:rPr>
            </w:pPr>
            <w:r>
              <w:rPr>
                <w:b/>
                <w:bCs/>
                <w:sz w:val="24"/>
                <w:szCs w:val="24"/>
              </w:rPr>
              <w:t>Size/height of CM</w:t>
            </w:r>
          </w:p>
        </w:tc>
        <w:tc>
          <w:tcPr>
            <w:tcW w:w="1045" w:type="dxa"/>
            <w:noWrap w:val="0"/>
            <w:vAlign w:val="center"/>
          </w:tcPr>
          <w:p>
            <w:pPr>
              <w:spacing w:line="360" w:lineRule="auto"/>
              <w:rPr>
                <w:b/>
                <w:bCs/>
                <w:sz w:val="24"/>
                <w:szCs w:val="24"/>
              </w:rPr>
            </w:pPr>
            <w:r>
              <w:rPr>
                <w:b/>
                <w:bCs/>
                <w:sz w:val="24"/>
                <w:szCs w:val="24"/>
              </w:rPr>
              <w:t>Unifocal/multifocal</w:t>
            </w:r>
          </w:p>
        </w:tc>
        <w:tc>
          <w:tcPr>
            <w:tcW w:w="884" w:type="dxa"/>
            <w:noWrap w:val="0"/>
            <w:vAlign w:val="center"/>
          </w:tcPr>
          <w:p>
            <w:pPr>
              <w:spacing w:line="360" w:lineRule="auto"/>
              <w:rPr>
                <w:b/>
                <w:bCs/>
                <w:sz w:val="24"/>
                <w:szCs w:val="24"/>
              </w:rPr>
            </w:pPr>
            <w:r>
              <w:rPr>
                <w:b/>
                <w:sz w:val="24"/>
                <w:szCs w:val="24"/>
              </w:rPr>
              <w:t xml:space="preserve">Systemic treatment/response (expect eyes) </w:t>
            </w:r>
          </w:p>
        </w:tc>
        <w:tc>
          <w:tcPr>
            <w:tcW w:w="1126" w:type="dxa"/>
            <w:noWrap w:val="0"/>
            <w:vAlign w:val="center"/>
          </w:tcPr>
          <w:p>
            <w:pPr>
              <w:spacing w:line="360" w:lineRule="auto"/>
              <w:rPr>
                <w:b/>
                <w:bCs/>
                <w:sz w:val="24"/>
                <w:szCs w:val="24"/>
              </w:rPr>
            </w:pPr>
            <w:r>
              <w:rPr>
                <w:b/>
                <w:sz w:val="24"/>
                <w:szCs w:val="24"/>
              </w:rPr>
              <w:t>Local treatment/response (eyes)</w:t>
            </w:r>
          </w:p>
        </w:tc>
        <w:tc>
          <w:tcPr>
            <w:tcW w:w="1487" w:type="dxa"/>
            <w:noWrap w:val="0"/>
            <w:vAlign w:val="center"/>
          </w:tcPr>
          <w:p>
            <w:pPr>
              <w:spacing w:line="360" w:lineRule="auto"/>
              <w:rPr>
                <w:b/>
                <w:bCs/>
                <w:sz w:val="24"/>
                <w:szCs w:val="24"/>
              </w:rPr>
            </w:pPr>
            <w:r>
              <w:rPr>
                <w:b/>
                <w:bCs/>
                <w:sz w:val="24"/>
                <w:szCs w:val="24"/>
              </w:rPr>
              <w:t>Two lines treatment/response (eyes)</w:t>
            </w:r>
          </w:p>
        </w:tc>
        <w:tc>
          <w:tcPr>
            <w:tcW w:w="1086" w:type="dxa"/>
            <w:noWrap w:val="0"/>
            <w:vAlign w:val="center"/>
          </w:tcPr>
          <w:p>
            <w:pPr>
              <w:spacing w:line="360" w:lineRule="auto"/>
              <w:rPr>
                <w:b/>
                <w:bCs/>
                <w:sz w:val="24"/>
                <w:szCs w:val="24"/>
              </w:rPr>
            </w:pPr>
            <w:r>
              <w:rPr>
                <w:b/>
                <w:bCs/>
                <w:sz w:val="24"/>
                <w:szCs w:val="24"/>
              </w:rPr>
              <w:t>Three lines treatment/response (eyes)</w:t>
            </w:r>
          </w:p>
        </w:tc>
        <w:tc>
          <w:tcPr>
            <w:tcW w:w="522" w:type="dxa"/>
            <w:noWrap w:val="0"/>
            <w:vAlign w:val="center"/>
          </w:tcPr>
          <w:p>
            <w:pPr>
              <w:spacing w:line="360" w:lineRule="auto"/>
              <w:jc w:val="center"/>
              <w:rPr>
                <w:b/>
                <w:bCs/>
                <w:sz w:val="24"/>
                <w:szCs w:val="24"/>
              </w:rPr>
            </w:pPr>
            <w:r>
              <w:rPr>
                <w:b/>
                <w:bCs/>
                <w:sz w:val="24"/>
                <w:szCs w:val="24"/>
              </w:rPr>
              <w:t>Onset with Ocular symptoms</w:t>
            </w:r>
          </w:p>
        </w:tc>
        <w:tc>
          <w:tcPr>
            <w:tcW w:w="804" w:type="dxa"/>
            <w:noWrap w:val="0"/>
            <w:vAlign w:val="center"/>
          </w:tcPr>
          <w:p>
            <w:pPr>
              <w:spacing w:line="360" w:lineRule="auto"/>
              <w:rPr>
                <w:b/>
                <w:bCs/>
                <w:sz w:val="24"/>
                <w:szCs w:val="24"/>
              </w:rPr>
            </w:pPr>
            <w:r>
              <w:rPr>
                <w:b/>
                <w:bCs/>
                <w:sz w:val="24"/>
                <w:szCs w:val="24"/>
              </w:rPr>
              <w:t>Duration of vision improvement/regression (months)</w:t>
            </w:r>
          </w:p>
        </w:tc>
        <w:tc>
          <w:tcPr>
            <w:tcW w:w="576" w:type="dxa"/>
            <w:noWrap w:val="0"/>
            <w:vAlign w:val="center"/>
          </w:tcPr>
          <w:p>
            <w:pPr>
              <w:spacing w:line="360" w:lineRule="auto"/>
              <w:rPr>
                <w:b/>
                <w:bCs/>
                <w:sz w:val="24"/>
                <w:szCs w:val="24"/>
              </w:rPr>
            </w:pPr>
            <w:r>
              <w:rPr>
                <w:b/>
                <w:bCs/>
                <w:sz w:val="24"/>
                <w:szCs w:val="24"/>
              </w:rPr>
              <w:t>OS from the diagnosis of ocular metastasis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945" w:hRule="atLeast"/>
        </w:trPr>
        <w:tc>
          <w:tcPr>
            <w:tcW w:w="805" w:type="dxa"/>
            <w:shd w:val="clear" w:color="000000" w:fill="FFFFFF"/>
            <w:noWrap w:val="0"/>
            <w:vAlign w:val="center"/>
          </w:tcPr>
          <w:p>
            <w:pPr>
              <w:spacing w:line="360" w:lineRule="auto"/>
              <w:rPr>
                <w:bCs/>
                <w:sz w:val="24"/>
                <w:szCs w:val="24"/>
              </w:rPr>
            </w:pPr>
            <w:r>
              <w:rPr>
                <w:bCs/>
                <w:sz w:val="24"/>
                <w:szCs w:val="24"/>
              </w:rPr>
              <w:t xml:space="preserve">Maturu </w:t>
            </w:r>
            <w:r>
              <w:rPr>
                <w:bCs/>
                <w:i/>
                <w:iCs/>
                <w:sz w:val="24"/>
                <w:szCs w:val="24"/>
              </w:rPr>
              <w:t>et al</w:t>
            </w:r>
            <w:r>
              <w:rPr>
                <w:bCs/>
                <w:sz w:val="24"/>
                <w:szCs w:val="24"/>
                <w:vertAlign w:val="superscript"/>
              </w:rPr>
              <w:t>[1]</w:t>
            </w:r>
          </w:p>
        </w:tc>
        <w:tc>
          <w:tcPr>
            <w:tcW w:w="809" w:type="dxa"/>
            <w:shd w:val="clear" w:color="000000" w:fill="FFFFFF"/>
            <w:noWrap w:val="0"/>
            <w:vAlign w:val="center"/>
          </w:tcPr>
          <w:p>
            <w:pPr>
              <w:spacing w:line="360" w:lineRule="auto"/>
              <w:rPr>
                <w:bCs/>
                <w:sz w:val="24"/>
                <w:szCs w:val="24"/>
              </w:rPr>
            </w:pPr>
            <w:r>
              <w:rPr>
                <w:bCs/>
                <w:sz w:val="24"/>
                <w:szCs w:val="24"/>
              </w:rPr>
              <w:t>60/Female/N</w:t>
            </w:r>
          </w:p>
        </w:tc>
        <w:tc>
          <w:tcPr>
            <w:tcW w:w="881" w:type="dxa"/>
            <w:shd w:val="clear" w:color="000000" w:fill="FFFFFF"/>
            <w:noWrap w:val="0"/>
            <w:vAlign w:val="center"/>
          </w:tcPr>
          <w:p>
            <w:pPr>
              <w:spacing w:line="360" w:lineRule="auto"/>
              <w:rPr>
                <w:bCs/>
                <w:sz w:val="24"/>
                <w:szCs w:val="24"/>
              </w:rPr>
            </w:pPr>
            <w:r>
              <w:rPr>
                <w:bCs/>
                <w:sz w:val="24"/>
                <w:szCs w:val="24"/>
              </w:rPr>
              <w:t>ADC/T2N2M1b, IV</w:t>
            </w:r>
          </w:p>
        </w:tc>
        <w:tc>
          <w:tcPr>
            <w:tcW w:w="568" w:type="dxa"/>
            <w:shd w:val="clear" w:color="000000" w:fill="FFFFFF"/>
            <w:noWrap w:val="0"/>
            <w:vAlign w:val="center"/>
          </w:tcPr>
          <w:p>
            <w:pPr>
              <w:spacing w:line="360" w:lineRule="auto"/>
              <w:jc w:val="center"/>
              <w:rPr>
                <w:bCs/>
                <w:sz w:val="24"/>
                <w:szCs w:val="24"/>
              </w:rPr>
            </w:pPr>
            <w:r>
              <w:rPr>
                <w:bCs/>
                <w:sz w:val="24"/>
                <w:szCs w:val="24"/>
              </w:rPr>
              <w:t>LLL</w:t>
            </w:r>
          </w:p>
        </w:tc>
        <w:tc>
          <w:tcPr>
            <w:tcW w:w="1206" w:type="dxa"/>
            <w:shd w:val="clear" w:color="000000" w:fill="FFFFFF"/>
            <w:noWrap w:val="0"/>
            <w:vAlign w:val="center"/>
          </w:tcPr>
          <w:p>
            <w:pPr>
              <w:spacing w:line="360" w:lineRule="auto"/>
              <w:jc w:val="center"/>
              <w:rPr>
                <w:bCs/>
                <w:sz w:val="24"/>
                <w:szCs w:val="24"/>
              </w:rPr>
            </w:pPr>
            <w:r>
              <w:rPr>
                <w:bCs/>
                <w:sz w:val="24"/>
                <w:szCs w:val="24"/>
              </w:rPr>
              <w:t>Bone</w:t>
            </w:r>
          </w:p>
        </w:tc>
        <w:tc>
          <w:tcPr>
            <w:tcW w:w="885" w:type="dxa"/>
            <w:shd w:val="clear" w:color="000000" w:fill="FFFFFF"/>
            <w:noWrap w:val="0"/>
            <w:vAlign w:val="center"/>
          </w:tcPr>
          <w:p>
            <w:pPr>
              <w:spacing w:line="360" w:lineRule="auto"/>
              <w:jc w:val="center"/>
              <w:rPr>
                <w:bCs/>
                <w:sz w:val="24"/>
                <w:szCs w:val="24"/>
              </w:rPr>
            </w:pPr>
            <w:r>
              <w:rPr>
                <w:bCs/>
                <w:sz w:val="24"/>
                <w:szCs w:val="24"/>
              </w:rPr>
              <w:t>NA</w:t>
            </w:r>
          </w:p>
        </w:tc>
        <w:tc>
          <w:tcPr>
            <w:tcW w:w="684" w:type="dxa"/>
            <w:shd w:val="clear" w:color="000000" w:fill="FFFFFF"/>
            <w:noWrap w:val="0"/>
            <w:vAlign w:val="center"/>
          </w:tcPr>
          <w:p>
            <w:pPr>
              <w:spacing w:line="360" w:lineRule="auto"/>
              <w:jc w:val="center"/>
              <w:rPr>
                <w:bCs/>
                <w:sz w:val="24"/>
                <w:szCs w:val="24"/>
              </w:rPr>
            </w:pPr>
            <w:r>
              <w:rPr>
                <w:bCs/>
                <w:sz w:val="24"/>
                <w:szCs w:val="24"/>
              </w:rPr>
              <w:t>RE</w:t>
            </w:r>
          </w:p>
        </w:tc>
        <w:tc>
          <w:tcPr>
            <w:tcW w:w="763" w:type="dxa"/>
            <w:shd w:val="clear" w:color="000000" w:fill="FFFFFF"/>
            <w:noWrap w:val="0"/>
            <w:vAlign w:val="center"/>
          </w:tcPr>
          <w:p>
            <w:pPr>
              <w:spacing w:line="360" w:lineRule="auto"/>
              <w:rPr>
                <w:bCs/>
                <w:sz w:val="24"/>
                <w:szCs w:val="24"/>
              </w:rPr>
            </w:pPr>
            <w:r>
              <w:rPr>
                <w:bCs/>
                <w:sz w:val="24"/>
                <w:szCs w:val="24"/>
              </w:rPr>
              <w:t>NA</w:t>
            </w:r>
          </w:p>
        </w:tc>
        <w:tc>
          <w:tcPr>
            <w:tcW w:w="1045" w:type="dxa"/>
            <w:shd w:val="clear" w:color="000000" w:fill="FFFFFF"/>
            <w:noWrap w:val="0"/>
            <w:vAlign w:val="center"/>
          </w:tcPr>
          <w:p>
            <w:pPr>
              <w:spacing w:line="360" w:lineRule="auto"/>
              <w:rPr>
                <w:bCs/>
                <w:sz w:val="24"/>
                <w:szCs w:val="24"/>
              </w:rPr>
            </w:pPr>
            <w:r>
              <w:rPr>
                <w:bCs/>
                <w:sz w:val="24"/>
                <w:szCs w:val="24"/>
              </w:rPr>
              <w:t>Unifocal</w:t>
            </w:r>
          </w:p>
        </w:tc>
        <w:tc>
          <w:tcPr>
            <w:tcW w:w="884" w:type="dxa"/>
            <w:shd w:val="clear" w:color="000000" w:fill="FFFFFF"/>
            <w:noWrap w:val="0"/>
            <w:vAlign w:val="center"/>
          </w:tcPr>
          <w:p>
            <w:pPr>
              <w:spacing w:line="360" w:lineRule="auto"/>
              <w:rPr>
                <w:bCs/>
                <w:sz w:val="24"/>
                <w:szCs w:val="24"/>
              </w:rPr>
            </w:pPr>
            <w:r>
              <w:rPr>
                <w:bCs/>
                <w:sz w:val="24"/>
                <w:szCs w:val="24"/>
              </w:rPr>
              <w:t>AP</w:t>
            </w:r>
            <w:r>
              <w:rPr>
                <w:bCs/>
              </w:rPr>
              <w:t xml:space="preserve"> </w:t>
            </w:r>
            <w:r>
              <w:rPr>
                <w:bCs/>
                <w:sz w:val="24"/>
                <w:szCs w:val="24"/>
              </w:rPr>
              <w:t>+</w:t>
            </w:r>
            <w:r>
              <w:rPr>
                <w:bCs/>
              </w:rPr>
              <w:t xml:space="preserve"> </w:t>
            </w:r>
            <w:r>
              <w:rPr>
                <w:bCs/>
                <w:sz w:val="24"/>
                <w:szCs w:val="24"/>
              </w:rPr>
              <w:t>erlotinib/NA</w:t>
            </w:r>
          </w:p>
        </w:tc>
        <w:tc>
          <w:tcPr>
            <w:tcW w:w="1126" w:type="dxa"/>
            <w:shd w:val="clear" w:color="000000" w:fill="FFFFFF"/>
            <w:noWrap w:val="0"/>
            <w:vAlign w:val="center"/>
          </w:tcPr>
          <w:p>
            <w:pPr>
              <w:spacing w:line="360" w:lineRule="auto"/>
              <w:rPr>
                <w:bCs/>
                <w:sz w:val="24"/>
                <w:szCs w:val="24"/>
              </w:rPr>
            </w:pPr>
            <w:r>
              <w:rPr>
                <w:bCs/>
                <w:sz w:val="24"/>
                <w:szCs w:val="24"/>
              </w:rPr>
              <w:t>None/SD</w:t>
            </w:r>
          </w:p>
        </w:tc>
        <w:tc>
          <w:tcPr>
            <w:tcW w:w="1487" w:type="dxa"/>
            <w:shd w:val="clear" w:color="000000" w:fill="FFFFFF"/>
            <w:noWrap w:val="0"/>
            <w:vAlign w:val="center"/>
          </w:tcPr>
          <w:p>
            <w:pPr>
              <w:spacing w:line="360" w:lineRule="auto"/>
              <w:rPr>
                <w:bCs/>
                <w:sz w:val="24"/>
                <w:szCs w:val="24"/>
              </w:rPr>
            </w:pPr>
            <w:r>
              <w:rPr>
                <w:bCs/>
                <w:sz w:val="24"/>
                <w:szCs w:val="24"/>
              </w:rPr>
              <w:t>Erlotinib+IV-Bev</w:t>
            </w:r>
            <w:r>
              <w:rPr>
                <w:bCs/>
              </w:rPr>
              <w:t xml:space="preserve"> </w:t>
            </w:r>
            <w:r>
              <w:rPr>
                <w:bCs/>
                <w:sz w:val="24"/>
                <w:szCs w:val="24"/>
              </w:rPr>
              <w:t>×</w:t>
            </w:r>
            <w:r>
              <w:rPr>
                <w:bCs/>
              </w:rPr>
              <w:t xml:space="preserve"> </w:t>
            </w:r>
            <w:r>
              <w:rPr>
                <w:bCs/>
                <w:sz w:val="24"/>
                <w:szCs w:val="24"/>
              </w:rPr>
              <w:t>4</w:t>
            </w:r>
            <w:r>
              <w:rPr>
                <w:bCs/>
              </w:rPr>
              <w:t xml:space="preserve"> </w:t>
            </w:r>
            <w:r>
              <w:rPr>
                <w:bCs/>
                <w:sz w:val="24"/>
                <w:szCs w:val="24"/>
              </w:rPr>
              <w:t>(1.25</w:t>
            </w:r>
            <w:r>
              <w:rPr>
                <w:bCs/>
              </w:rPr>
              <w:t xml:space="preserve"> </w:t>
            </w:r>
            <w:r>
              <w:rPr>
                <w:bCs/>
                <w:sz w:val="24"/>
                <w:szCs w:val="24"/>
              </w:rPr>
              <w:t>mg)/PR</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bCs/>
                <w:sz w:val="24"/>
                <w:szCs w:val="24"/>
              </w:rPr>
              <w:t>NA</w:t>
            </w:r>
          </w:p>
        </w:tc>
        <w:tc>
          <w:tcPr>
            <w:tcW w:w="576" w:type="dxa"/>
            <w:shd w:val="clear" w:color="000000" w:fill="FFFFFF"/>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260" w:hRule="atLeast"/>
        </w:trPr>
        <w:tc>
          <w:tcPr>
            <w:tcW w:w="805" w:type="dxa"/>
            <w:shd w:val="clear" w:color="000000" w:fill="FFFFFF"/>
            <w:noWrap w:val="0"/>
            <w:vAlign w:val="center"/>
          </w:tcPr>
          <w:p>
            <w:pPr>
              <w:spacing w:line="360" w:lineRule="auto"/>
              <w:rPr>
                <w:bCs/>
                <w:sz w:val="24"/>
                <w:szCs w:val="24"/>
              </w:rPr>
            </w:pPr>
            <w:r>
              <w:rPr>
                <w:bCs/>
                <w:sz w:val="24"/>
                <w:szCs w:val="24"/>
              </w:rPr>
              <w:t xml:space="preserve">Maturu </w:t>
            </w:r>
            <w:r>
              <w:rPr>
                <w:bCs/>
                <w:i/>
                <w:iCs/>
                <w:sz w:val="24"/>
                <w:szCs w:val="24"/>
              </w:rPr>
              <w:t>et al</w:t>
            </w:r>
            <w:r>
              <w:rPr>
                <w:bCs/>
                <w:sz w:val="24"/>
                <w:szCs w:val="24"/>
                <w:vertAlign w:val="superscript"/>
              </w:rPr>
              <w:t>[1]</w:t>
            </w:r>
          </w:p>
        </w:tc>
        <w:tc>
          <w:tcPr>
            <w:tcW w:w="809" w:type="dxa"/>
            <w:shd w:val="clear" w:color="000000" w:fill="FFFFFF"/>
            <w:noWrap w:val="0"/>
            <w:vAlign w:val="center"/>
          </w:tcPr>
          <w:p>
            <w:pPr>
              <w:spacing w:line="360" w:lineRule="auto"/>
              <w:rPr>
                <w:bCs/>
                <w:sz w:val="24"/>
                <w:szCs w:val="24"/>
              </w:rPr>
            </w:pPr>
            <w:r>
              <w:rPr>
                <w:bCs/>
                <w:sz w:val="24"/>
                <w:szCs w:val="24"/>
              </w:rPr>
              <w:t>49/Male/N</w:t>
            </w:r>
          </w:p>
        </w:tc>
        <w:tc>
          <w:tcPr>
            <w:tcW w:w="881" w:type="dxa"/>
            <w:shd w:val="clear" w:color="000000" w:fill="FFFFFF"/>
            <w:noWrap w:val="0"/>
            <w:vAlign w:val="center"/>
          </w:tcPr>
          <w:p>
            <w:pPr>
              <w:spacing w:line="360" w:lineRule="auto"/>
              <w:rPr>
                <w:bCs/>
                <w:sz w:val="24"/>
                <w:szCs w:val="24"/>
              </w:rPr>
            </w:pPr>
            <w:r>
              <w:rPr>
                <w:bCs/>
                <w:sz w:val="24"/>
                <w:szCs w:val="24"/>
              </w:rPr>
              <w:t>SCLC T1aN2M1b, IV</w:t>
            </w:r>
          </w:p>
        </w:tc>
        <w:tc>
          <w:tcPr>
            <w:tcW w:w="568" w:type="dxa"/>
            <w:noWrap w:val="0"/>
            <w:vAlign w:val="center"/>
          </w:tcPr>
          <w:p>
            <w:pPr>
              <w:spacing w:line="360" w:lineRule="auto"/>
              <w:jc w:val="center"/>
              <w:rPr>
                <w:bCs/>
                <w:sz w:val="24"/>
                <w:szCs w:val="24"/>
              </w:rPr>
            </w:pPr>
            <w:r>
              <w:rPr>
                <w:bCs/>
                <w:sz w:val="24"/>
                <w:szCs w:val="24"/>
              </w:rPr>
              <w:t>RUL</w:t>
            </w:r>
          </w:p>
        </w:tc>
        <w:tc>
          <w:tcPr>
            <w:tcW w:w="1206" w:type="dxa"/>
            <w:noWrap w:val="0"/>
            <w:vAlign w:val="center"/>
          </w:tcPr>
          <w:p>
            <w:pPr>
              <w:spacing w:line="360" w:lineRule="auto"/>
              <w:jc w:val="center"/>
              <w:rPr>
                <w:bCs/>
                <w:sz w:val="24"/>
                <w:szCs w:val="24"/>
              </w:rPr>
            </w:pPr>
            <w:r>
              <w:rPr>
                <w:bCs/>
                <w:sz w:val="24"/>
                <w:szCs w:val="24"/>
              </w:rPr>
              <w:t>Liver</w:t>
            </w:r>
          </w:p>
        </w:tc>
        <w:tc>
          <w:tcPr>
            <w:tcW w:w="885" w:type="dxa"/>
            <w:noWrap w:val="0"/>
            <w:vAlign w:val="center"/>
          </w:tcPr>
          <w:p>
            <w:pPr>
              <w:spacing w:line="360" w:lineRule="auto"/>
              <w:jc w:val="center"/>
              <w:rPr>
                <w:bCs/>
                <w:sz w:val="24"/>
                <w:szCs w:val="24"/>
              </w:rPr>
            </w:pPr>
            <w:r>
              <w:rPr>
                <w:bCs/>
                <w:sz w:val="24"/>
                <w:szCs w:val="24"/>
              </w:rPr>
              <w:t>NA</w:t>
            </w:r>
          </w:p>
        </w:tc>
        <w:tc>
          <w:tcPr>
            <w:tcW w:w="684" w:type="dxa"/>
            <w:noWrap w:val="0"/>
            <w:vAlign w:val="center"/>
          </w:tcPr>
          <w:p>
            <w:pPr>
              <w:spacing w:line="360" w:lineRule="auto"/>
              <w:jc w:val="center"/>
              <w:rPr>
                <w:bCs/>
                <w:sz w:val="24"/>
                <w:szCs w:val="24"/>
              </w:rPr>
            </w:pPr>
            <w:r>
              <w:rPr>
                <w:bCs/>
                <w:sz w:val="24"/>
                <w:szCs w:val="24"/>
              </w:rPr>
              <w:t>BE</w:t>
            </w:r>
          </w:p>
        </w:tc>
        <w:tc>
          <w:tcPr>
            <w:tcW w:w="763" w:type="dxa"/>
            <w:noWrap w:val="0"/>
            <w:vAlign w:val="center"/>
          </w:tcPr>
          <w:p>
            <w:pPr>
              <w:spacing w:line="360" w:lineRule="auto"/>
              <w:rPr>
                <w:bCs/>
                <w:sz w:val="24"/>
                <w:szCs w:val="24"/>
              </w:rPr>
            </w:pPr>
            <w:r>
              <w:rPr>
                <w:bCs/>
                <w:sz w:val="24"/>
                <w:szCs w:val="24"/>
              </w:rPr>
              <w:t>LE:</w:t>
            </w:r>
            <w:r>
              <w:rPr>
                <w:bCs/>
              </w:rPr>
              <w:t xml:space="preserve"> </w:t>
            </w:r>
            <w:r>
              <w:rPr>
                <w:bCs/>
                <w:sz w:val="24"/>
                <w:szCs w:val="24"/>
              </w:rPr>
              <w:t>15</w:t>
            </w:r>
            <w:r>
              <w:rPr>
                <w:bCs/>
              </w:rPr>
              <w:t xml:space="preserve"> </w:t>
            </w:r>
            <w:r>
              <w:rPr>
                <w:bCs/>
                <w:sz w:val="24"/>
                <w:szCs w:val="24"/>
              </w:rPr>
              <w:t>mm/RE:</w:t>
            </w:r>
            <w:r>
              <w:rPr>
                <w:bCs/>
              </w:rPr>
              <w:t xml:space="preserve"> </w:t>
            </w:r>
            <w:r>
              <w:rPr>
                <w:bCs/>
                <w:sz w:val="24"/>
                <w:szCs w:val="24"/>
              </w:rPr>
              <w:t>2.25</w:t>
            </w:r>
            <w:r>
              <w:rPr>
                <w:bCs/>
              </w:rPr>
              <w:t>–</w:t>
            </w:r>
            <w:r>
              <w:rPr>
                <w:bCs/>
                <w:sz w:val="24"/>
                <w:szCs w:val="24"/>
              </w:rPr>
              <w:t>3</w:t>
            </w:r>
            <w:r>
              <w:rPr>
                <w:bCs/>
              </w:rPr>
              <w:t xml:space="preserve"> </w:t>
            </w:r>
            <w:r>
              <w:rPr>
                <w:bCs/>
                <w:sz w:val="24"/>
                <w:szCs w:val="24"/>
              </w:rPr>
              <w:t>mm</w:t>
            </w:r>
          </w:p>
        </w:tc>
        <w:tc>
          <w:tcPr>
            <w:tcW w:w="1045" w:type="dxa"/>
            <w:noWrap w:val="0"/>
            <w:vAlign w:val="center"/>
          </w:tcPr>
          <w:p>
            <w:pPr>
              <w:spacing w:line="360" w:lineRule="auto"/>
              <w:rPr>
                <w:bCs/>
                <w:sz w:val="24"/>
                <w:szCs w:val="24"/>
              </w:rPr>
            </w:pPr>
            <w:r>
              <w:rPr>
                <w:bCs/>
                <w:sz w:val="24"/>
                <w:szCs w:val="24"/>
              </w:rPr>
              <w:t>LE: multifocal RE:</w:t>
            </w:r>
            <w:r>
              <w:rPr>
                <w:rFonts w:ascii="等线" w:eastAsia="等线"/>
                <w:bCs/>
                <w:sz w:val="24"/>
                <w:szCs w:val="24"/>
              </w:rPr>
              <w:t xml:space="preserve"> </w:t>
            </w:r>
            <w:r>
              <w:rPr>
                <w:bCs/>
                <w:sz w:val="24"/>
                <w:szCs w:val="24"/>
              </w:rPr>
              <w:t>unifocal</w:t>
            </w:r>
          </w:p>
        </w:tc>
        <w:tc>
          <w:tcPr>
            <w:tcW w:w="884" w:type="dxa"/>
            <w:noWrap w:val="0"/>
            <w:vAlign w:val="center"/>
          </w:tcPr>
          <w:p>
            <w:pPr>
              <w:spacing w:line="360" w:lineRule="auto"/>
              <w:rPr>
                <w:bCs/>
                <w:sz w:val="24"/>
                <w:szCs w:val="24"/>
              </w:rPr>
            </w:pPr>
            <w:r>
              <w:rPr>
                <w:bCs/>
                <w:sz w:val="24"/>
                <w:szCs w:val="24"/>
              </w:rPr>
              <w:t>EP/NA</w:t>
            </w:r>
          </w:p>
        </w:tc>
        <w:tc>
          <w:tcPr>
            <w:tcW w:w="1126" w:type="dxa"/>
            <w:noWrap w:val="0"/>
            <w:vAlign w:val="center"/>
          </w:tcPr>
          <w:p>
            <w:pPr>
              <w:spacing w:line="360" w:lineRule="auto"/>
              <w:rPr>
                <w:bCs/>
                <w:sz w:val="24"/>
                <w:szCs w:val="24"/>
              </w:rPr>
            </w:pPr>
            <w:r>
              <w:rPr>
                <w:bCs/>
                <w:sz w:val="24"/>
                <w:szCs w:val="24"/>
              </w:rPr>
              <w:t>IV-Bev</w:t>
            </w:r>
            <w:r>
              <w:rPr>
                <w:bCs/>
              </w:rPr>
              <w:t xml:space="preserve"> </w:t>
            </w:r>
            <w:r>
              <w:rPr>
                <w:bCs/>
                <w:sz w:val="24"/>
                <w:szCs w:val="24"/>
              </w:rPr>
              <w:t>×</w:t>
            </w:r>
            <w:r>
              <w:rPr>
                <w:bCs/>
              </w:rPr>
              <w:t xml:space="preserve"> </w:t>
            </w:r>
            <w:r>
              <w:rPr>
                <w:bCs/>
                <w:sz w:val="24"/>
                <w:szCs w:val="24"/>
              </w:rPr>
              <w:t>4</w:t>
            </w:r>
            <w:r>
              <w:rPr>
                <w:bCs/>
              </w:rPr>
              <w:t xml:space="preserve"> </w:t>
            </w:r>
            <w:r>
              <w:rPr>
                <w:bCs/>
                <w:sz w:val="24"/>
                <w:szCs w:val="24"/>
              </w:rPr>
              <w:t>(1.25</w:t>
            </w:r>
            <w:r>
              <w:rPr>
                <w:bCs/>
              </w:rPr>
              <w:t xml:space="preserve"> </w:t>
            </w:r>
            <w:r>
              <w:rPr>
                <w:bCs/>
                <w:sz w:val="24"/>
                <w:szCs w:val="24"/>
              </w:rPr>
              <w:t>mg)/PD</w:t>
            </w:r>
          </w:p>
        </w:tc>
        <w:tc>
          <w:tcPr>
            <w:tcW w:w="1487" w:type="dxa"/>
            <w:noWrap w:val="0"/>
            <w:vAlign w:val="center"/>
          </w:tcPr>
          <w:p>
            <w:pPr>
              <w:spacing w:line="360" w:lineRule="auto"/>
              <w:rPr>
                <w:bCs/>
                <w:sz w:val="24"/>
                <w:szCs w:val="24"/>
              </w:rPr>
            </w:pPr>
            <w:r>
              <w:rPr>
                <w:bCs/>
                <w:sz w:val="24"/>
                <w:szCs w:val="24"/>
              </w:rPr>
              <w:t>Topotecan</w:t>
            </w:r>
            <w:r>
              <w:rPr>
                <w:bCs/>
              </w:rPr>
              <w:t xml:space="preserve"> </w:t>
            </w:r>
            <w:r>
              <w:rPr>
                <w:bCs/>
                <w:sz w:val="24"/>
                <w:szCs w:val="24"/>
              </w:rPr>
              <w:t>+ EBRT/NA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bCs/>
                <w:sz w:val="24"/>
                <w:szCs w:val="24"/>
              </w:rPr>
              <w:t>NA</w:t>
            </w:r>
          </w:p>
        </w:tc>
        <w:tc>
          <w:tcPr>
            <w:tcW w:w="576" w:type="dxa"/>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05" w:type="dxa"/>
            <w:shd w:val="clear" w:color="000000" w:fill="FFFFFF"/>
            <w:noWrap w:val="0"/>
            <w:vAlign w:val="center"/>
          </w:tcPr>
          <w:p>
            <w:pPr>
              <w:spacing w:line="360" w:lineRule="auto"/>
              <w:rPr>
                <w:bCs/>
                <w:sz w:val="24"/>
                <w:szCs w:val="24"/>
              </w:rPr>
            </w:pPr>
            <w:r>
              <w:rPr>
                <w:bCs/>
                <w:sz w:val="24"/>
                <w:szCs w:val="24"/>
              </w:rPr>
              <w:t xml:space="preserve">Singh </w:t>
            </w:r>
            <w:r>
              <w:rPr>
                <w:bCs/>
                <w:i/>
                <w:iCs/>
                <w:sz w:val="24"/>
                <w:szCs w:val="24"/>
              </w:rPr>
              <w:t>et al</w:t>
            </w:r>
            <w:r>
              <w:rPr>
                <w:bCs/>
                <w:sz w:val="24"/>
                <w:szCs w:val="24"/>
                <w:vertAlign w:val="superscript"/>
              </w:rPr>
              <w:t>[2]</w:t>
            </w:r>
          </w:p>
        </w:tc>
        <w:tc>
          <w:tcPr>
            <w:tcW w:w="809" w:type="dxa"/>
            <w:shd w:val="clear" w:color="000000" w:fill="FFFFFF"/>
            <w:noWrap w:val="0"/>
            <w:vAlign w:val="center"/>
          </w:tcPr>
          <w:p>
            <w:pPr>
              <w:spacing w:line="360" w:lineRule="auto"/>
              <w:rPr>
                <w:bCs/>
                <w:sz w:val="24"/>
                <w:szCs w:val="24"/>
              </w:rPr>
            </w:pPr>
            <w:r>
              <w:rPr>
                <w:bCs/>
                <w:sz w:val="24"/>
                <w:szCs w:val="24"/>
              </w:rPr>
              <w:t>60/Male/N</w:t>
            </w:r>
          </w:p>
        </w:tc>
        <w:tc>
          <w:tcPr>
            <w:tcW w:w="881" w:type="dxa"/>
            <w:shd w:val="clear" w:color="000000" w:fill="FFFFFF"/>
            <w:noWrap w:val="0"/>
            <w:vAlign w:val="center"/>
          </w:tcPr>
          <w:p>
            <w:pPr>
              <w:spacing w:line="360" w:lineRule="auto"/>
              <w:rPr>
                <w:bCs/>
                <w:sz w:val="24"/>
                <w:szCs w:val="24"/>
              </w:rPr>
            </w:pPr>
            <w:r>
              <w:rPr>
                <w:bCs/>
                <w:sz w:val="24"/>
                <w:szCs w:val="24"/>
              </w:rPr>
              <w:t>ADC/T2N0M1, IV</w:t>
            </w:r>
          </w:p>
        </w:tc>
        <w:tc>
          <w:tcPr>
            <w:tcW w:w="568" w:type="dxa"/>
            <w:shd w:val="clear" w:color="000000" w:fill="FFFFFF"/>
            <w:noWrap w:val="0"/>
            <w:vAlign w:val="center"/>
          </w:tcPr>
          <w:p>
            <w:pPr>
              <w:spacing w:line="360" w:lineRule="auto"/>
              <w:jc w:val="center"/>
              <w:rPr>
                <w:bCs/>
                <w:sz w:val="24"/>
                <w:szCs w:val="24"/>
              </w:rPr>
            </w:pPr>
            <w:r>
              <w:rPr>
                <w:bCs/>
                <w:sz w:val="24"/>
                <w:szCs w:val="24"/>
              </w:rPr>
              <w:t>RLL</w:t>
            </w:r>
          </w:p>
        </w:tc>
        <w:tc>
          <w:tcPr>
            <w:tcW w:w="1206" w:type="dxa"/>
            <w:shd w:val="clear" w:color="000000" w:fill="FFFFFF"/>
            <w:noWrap w:val="0"/>
            <w:vAlign w:val="center"/>
          </w:tcPr>
          <w:p>
            <w:pPr>
              <w:spacing w:line="360" w:lineRule="auto"/>
              <w:jc w:val="center"/>
              <w:rPr>
                <w:bCs/>
                <w:sz w:val="24"/>
                <w:szCs w:val="24"/>
              </w:rPr>
            </w:pPr>
            <w:r>
              <w:rPr>
                <w:bCs/>
                <w:sz w:val="24"/>
                <w:szCs w:val="24"/>
              </w:rPr>
              <w:t>Pleura</w:t>
            </w:r>
          </w:p>
        </w:tc>
        <w:tc>
          <w:tcPr>
            <w:tcW w:w="885" w:type="dxa"/>
            <w:shd w:val="clear" w:color="000000" w:fill="FFFFFF"/>
            <w:noWrap w:val="0"/>
            <w:vAlign w:val="center"/>
          </w:tcPr>
          <w:p>
            <w:pPr>
              <w:spacing w:line="360" w:lineRule="auto"/>
              <w:jc w:val="center"/>
              <w:rPr>
                <w:bCs/>
                <w:sz w:val="24"/>
                <w:szCs w:val="24"/>
              </w:rPr>
            </w:pPr>
            <w:r>
              <w:rPr>
                <w:bCs/>
                <w:sz w:val="24"/>
                <w:szCs w:val="24"/>
              </w:rPr>
              <w:t>NA</w:t>
            </w:r>
          </w:p>
        </w:tc>
        <w:tc>
          <w:tcPr>
            <w:tcW w:w="684" w:type="dxa"/>
            <w:shd w:val="clear" w:color="000000" w:fill="FFFFFF"/>
            <w:noWrap w:val="0"/>
            <w:vAlign w:val="center"/>
          </w:tcPr>
          <w:p>
            <w:pPr>
              <w:spacing w:line="360" w:lineRule="auto"/>
              <w:jc w:val="center"/>
              <w:rPr>
                <w:bCs/>
                <w:sz w:val="24"/>
                <w:szCs w:val="24"/>
              </w:rPr>
            </w:pPr>
            <w:r>
              <w:rPr>
                <w:bCs/>
                <w:sz w:val="24"/>
                <w:szCs w:val="24"/>
              </w:rPr>
              <w:t>LE</w:t>
            </w:r>
          </w:p>
        </w:tc>
        <w:tc>
          <w:tcPr>
            <w:tcW w:w="763" w:type="dxa"/>
            <w:shd w:val="clear" w:color="000000" w:fill="FFFFFF"/>
            <w:noWrap w:val="0"/>
            <w:vAlign w:val="center"/>
          </w:tcPr>
          <w:p>
            <w:pPr>
              <w:spacing w:line="360" w:lineRule="auto"/>
              <w:rPr>
                <w:bCs/>
                <w:sz w:val="24"/>
                <w:szCs w:val="24"/>
              </w:rPr>
            </w:pPr>
            <w:r>
              <w:rPr>
                <w:bCs/>
                <w:sz w:val="24"/>
                <w:szCs w:val="24"/>
              </w:rPr>
              <w:t>1.7</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1.1</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1.8 mm</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AP/PR</w:t>
            </w:r>
          </w:p>
        </w:tc>
        <w:tc>
          <w:tcPr>
            <w:tcW w:w="1126" w:type="dxa"/>
            <w:shd w:val="clear" w:color="000000" w:fill="FFFFFF"/>
            <w:noWrap w:val="0"/>
            <w:vAlign w:val="center"/>
          </w:tcPr>
          <w:p>
            <w:pPr>
              <w:spacing w:line="360" w:lineRule="auto"/>
              <w:rPr>
                <w:bCs/>
                <w:sz w:val="24"/>
                <w:szCs w:val="24"/>
              </w:rPr>
            </w:pPr>
            <w:r>
              <w:rPr>
                <w:bCs/>
                <w:sz w:val="24"/>
                <w:szCs w:val="24"/>
              </w:rPr>
              <w:t>None/CR</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bCs/>
                <w:sz w:val="24"/>
                <w:szCs w:val="24"/>
              </w:rPr>
              <w:t>11</w:t>
            </w:r>
          </w:p>
        </w:tc>
        <w:tc>
          <w:tcPr>
            <w:tcW w:w="619" w:type="dxa"/>
            <w:gridSpan w:val="2"/>
            <w:shd w:val="clear" w:color="000000" w:fill="FFFFFF"/>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945" w:hRule="atLeast"/>
        </w:trPr>
        <w:tc>
          <w:tcPr>
            <w:tcW w:w="805" w:type="dxa"/>
            <w:shd w:val="clear" w:color="000000" w:fill="FFFFFF"/>
            <w:noWrap w:val="0"/>
            <w:vAlign w:val="center"/>
          </w:tcPr>
          <w:p>
            <w:pPr>
              <w:spacing w:line="360" w:lineRule="auto"/>
              <w:rPr>
                <w:bCs/>
                <w:sz w:val="24"/>
                <w:szCs w:val="24"/>
              </w:rPr>
            </w:pPr>
            <w:r>
              <w:rPr>
                <w:bCs/>
                <w:sz w:val="24"/>
                <w:szCs w:val="24"/>
              </w:rPr>
              <w:t xml:space="preserve">Singh </w:t>
            </w:r>
            <w:r>
              <w:rPr>
                <w:bCs/>
                <w:i/>
                <w:iCs/>
                <w:sz w:val="24"/>
                <w:szCs w:val="24"/>
              </w:rPr>
              <w:t>et al</w:t>
            </w:r>
            <w:r>
              <w:rPr>
                <w:bCs/>
                <w:sz w:val="24"/>
                <w:szCs w:val="24"/>
                <w:vertAlign w:val="superscript"/>
              </w:rPr>
              <w:t>[2]</w:t>
            </w:r>
          </w:p>
        </w:tc>
        <w:tc>
          <w:tcPr>
            <w:tcW w:w="809" w:type="dxa"/>
            <w:shd w:val="clear" w:color="000000" w:fill="FFFFFF"/>
            <w:noWrap w:val="0"/>
            <w:vAlign w:val="center"/>
          </w:tcPr>
          <w:p>
            <w:pPr>
              <w:spacing w:line="360" w:lineRule="auto"/>
              <w:rPr>
                <w:bCs/>
                <w:sz w:val="24"/>
                <w:szCs w:val="24"/>
              </w:rPr>
            </w:pPr>
            <w:r>
              <w:rPr>
                <w:bCs/>
                <w:sz w:val="24"/>
                <w:szCs w:val="24"/>
              </w:rPr>
              <w:t>42/Female/N</w:t>
            </w:r>
          </w:p>
        </w:tc>
        <w:tc>
          <w:tcPr>
            <w:tcW w:w="881" w:type="dxa"/>
            <w:shd w:val="clear" w:color="000000" w:fill="FFFFFF"/>
            <w:noWrap w:val="0"/>
            <w:vAlign w:val="center"/>
          </w:tcPr>
          <w:p>
            <w:pPr>
              <w:spacing w:line="360" w:lineRule="auto"/>
              <w:rPr>
                <w:bCs/>
                <w:sz w:val="24"/>
                <w:szCs w:val="24"/>
              </w:rPr>
            </w:pPr>
            <w:r>
              <w:rPr>
                <w:bCs/>
                <w:sz w:val="24"/>
                <w:szCs w:val="24"/>
              </w:rPr>
              <w:t>LCC/T1N3M1, IV</w:t>
            </w:r>
          </w:p>
        </w:tc>
        <w:tc>
          <w:tcPr>
            <w:tcW w:w="568" w:type="dxa"/>
            <w:noWrap w:val="0"/>
            <w:vAlign w:val="center"/>
          </w:tcPr>
          <w:p>
            <w:pPr>
              <w:spacing w:line="360" w:lineRule="auto"/>
              <w:jc w:val="center"/>
              <w:rPr>
                <w:bCs/>
                <w:sz w:val="24"/>
                <w:szCs w:val="24"/>
              </w:rPr>
            </w:pPr>
            <w:r>
              <w:rPr>
                <w:bCs/>
                <w:sz w:val="24"/>
                <w:szCs w:val="24"/>
              </w:rPr>
              <w:t>RLL</w:t>
            </w:r>
          </w:p>
        </w:tc>
        <w:tc>
          <w:tcPr>
            <w:tcW w:w="1206" w:type="dxa"/>
            <w:noWrap w:val="0"/>
            <w:vAlign w:val="center"/>
          </w:tcPr>
          <w:p>
            <w:pPr>
              <w:spacing w:line="360" w:lineRule="auto"/>
              <w:jc w:val="center"/>
              <w:rPr>
                <w:bCs/>
                <w:sz w:val="24"/>
                <w:szCs w:val="24"/>
              </w:rPr>
            </w:pPr>
            <w:r>
              <w:rPr>
                <w:bCs/>
                <w:sz w:val="24"/>
                <w:szCs w:val="24"/>
              </w:rPr>
              <w:t>Liver, pleura</w:t>
            </w:r>
          </w:p>
        </w:tc>
        <w:tc>
          <w:tcPr>
            <w:tcW w:w="885" w:type="dxa"/>
            <w:noWrap w:val="0"/>
            <w:vAlign w:val="center"/>
          </w:tcPr>
          <w:p>
            <w:pPr>
              <w:spacing w:line="360" w:lineRule="auto"/>
              <w:jc w:val="center"/>
              <w:rPr>
                <w:bCs/>
                <w:sz w:val="24"/>
                <w:szCs w:val="24"/>
              </w:rPr>
            </w:pPr>
            <w:r>
              <w:rPr>
                <w:bCs/>
                <w:sz w:val="24"/>
                <w:szCs w:val="24"/>
              </w:rPr>
              <w:t>NA</w:t>
            </w:r>
          </w:p>
        </w:tc>
        <w:tc>
          <w:tcPr>
            <w:tcW w:w="684" w:type="dxa"/>
            <w:noWrap w:val="0"/>
            <w:vAlign w:val="center"/>
          </w:tcPr>
          <w:p>
            <w:pPr>
              <w:spacing w:line="360" w:lineRule="auto"/>
              <w:jc w:val="center"/>
              <w:rPr>
                <w:bCs/>
                <w:sz w:val="24"/>
                <w:szCs w:val="24"/>
              </w:rPr>
            </w:pPr>
            <w:r>
              <w:rPr>
                <w:bCs/>
                <w:sz w:val="24"/>
                <w:szCs w:val="24"/>
              </w:rPr>
              <w:t>LE</w:t>
            </w:r>
          </w:p>
        </w:tc>
        <w:tc>
          <w:tcPr>
            <w:tcW w:w="763" w:type="dxa"/>
            <w:noWrap w:val="0"/>
            <w:vAlign w:val="center"/>
          </w:tcPr>
          <w:p>
            <w:pPr>
              <w:spacing w:line="360" w:lineRule="auto"/>
              <w:rPr>
                <w:bCs/>
                <w:sz w:val="24"/>
                <w:szCs w:val="24"/>
              </w:rPr>
            </w:pPr>
            <w:r>
              <w:rPr>
                <w:bCs/>
                <w:sz w:val="24"/>
                <w:szCs w:val="24"/>
              </w:rPr>
              <w:t>14.8</w:t>
            </w:r>
            <w:r>
              <w:rPr>
                <w:bCs/>
              </w:rPr>
              <w:t xml:space="preserve"> </w:t>
            </w:r>
            <w:r>
              <w:rPr>
                <w:bCs/>
                <w:sz w:val="24"/>
                <w:szCs w:val="24"/>
              </w:rPr>
              <w:t>mm</w:t>
            </w:r>
            <w:r>
              <w:rPr>
                <w:bCs/>
              </w:rPr>
              <w:t xml:space="preserve"> </w:t>
            </w:r>
            <w:r>
              <w:rPr>
                <w:bCs/>
                <w:sz w:val="24"/>
                <w:szCs w:val="24"/>
              </w:rPr>
              <w:t>× 13.0</w:t>
            </w:r>
            <w:r>
              <w:rPr>
                <w:bCs/>
              </w:rPr>
              <w:t xml:space="preserve"> </w:t>
            </w:r>
            <w:r>
              <w:rPr>
                <w:bCs/>
                <w:sz w:val="24"/>
                <w:szCs w:val="24"/>
              </w:rPr>
              <w:t>mm</w:t>
            </w:r>
            <w:r>
              <w:rPr>
                <w:bCs/>
              </w:rPr>
              <w:t xml:space="preserve"> </w:t>
            </w:r>
            <w:r>
              <w:rPr>
                <w:bCs/>
                <w:sz w:val="24"/>
                <w:szCs w:val="24"/>
              </w:rPr>
              <w:t>× 4.1 mm</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TP/CR</w:t>
            </w:r>
          </w:p>
        </w:tc>
        <w:tc>
          <w:tcPr>
            <w:tcW w:w="1126" w:type="dxa"/>
            <w:noWrap w:val="0"/>
            <w:vAlign w:val="center"/>
          </w:tcPr>
          <w:p>
            <w:pPr>
              <w:spacing w:line="360" w:lineRule="auto"/>
              <w:rPr>
                <w:bCs/>
                <w:sz w:val="24"/>
                <w:szCs w:val="24"/>
              </w:rPr>
            </w:pPr>
            <w:r>
              <w:rPr>
                <w:bCs/>
                <w:sz w:val="24"/>
                <w:szCs w:val="24"/>
              </w:rPr>
              <w:t>IV-Bev</w:t>
            </w:r>
            <w:r>
              <w:rPr>
                <w:bCs/>
              </w:rPr>
              <w:t xml:space="preserve"> </w:t>
            </w:r>
            <w:r>
              <w:rPr>
                <w:bCs/>
                <w:sz w:val="24"/>
                <w:szCs w:val="24"/>
              </w:rPr>
              <w:t>×</w:t>
            </w:r>
            <w:r>
              <w:rPr>
                <w:bCs/>
              </w:rPr>
              <w:t xml:space="preserve"> </w:t>
            </w:r>
            <w:r>
              <w:rPr>
                <w:bCs/>
                <w:sz w:val="24"/>
                <w:szCs w:val="24"/>
              </w:rPr>
              <w:t>7</w:t>
            </w:r>
            <w:r>
              <w:rPr>
                <w:bCs/>
              </w:rPr>
              <w:t xml:space="preserve"> </w:t>
            </w:r>
            <w:r>
              <w:rPr>
                <w:bCs/>
                <w:sz w:val="24"/>
                <w:szCs w:val="24"/>
              </w:rPr>
              <w:t>(1.25</w:t>
            </w:r>
            <w:r>
              <w:rPr>
                <w:bCs/>
              </w:rPr>
              <w:t xml:space="preserve"> </w:t>
            </w:r>
            <w:r>
              <w:rPr>
                <w:bCs/>
                <w:sz w:val="24"/>
                <w:szCs w:val="24"/>
              </w:rPr>
              <w:t>mg)/PR</w:t>
            </w:r>
          </w:p>
        </w:tc>
        <w:tc>
          <w:tcPr>
            <w:tcW w:w="1487" w:type="dxa"/>
            <w:noWrap w:val="0"/>
            <w:vAlign w:val="center"/>
          </w:tcPr>
          <w:p>
            <w:pPr>
              <w:spacing w:line="360" w:lineRule="auto"/>
              <w:rPr>
                <w:bCs/>
                <w:sz w:val="24"/>
                <w:szCs w:val="24"/>
              </w:rPr>
            </w:pPr>
            <w:r>
              <w:rPr>
                <w:bCs/>
                <w:sz w:val="24"/>
                <w:szCs w:val="24"/>
              </w:rPr>
              <w:t>None/NA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bCs/>
                <w:sz w:val="24"/>
                <w:szCs w:val="24"/>
              </w:rPr>
              <w:t>9</w:t>
            </w:r>
          </w:p>
        </w:tc>
        <w:tc>
          <w:tcPr>
            <w:tcW w:w="576" w:type="dxa"/>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575" w:hRule="atLeast"/>
        </w:trPr>
        <w:tc>
          <w:tcPr>
            <w:tcW w:w="805" w:type="dxa"/>
            <w:shd w:val="clear" w:color="000000" w:fill="FFFFFF"/>
            <w:noWrap w:val="0"/>
            <w:vAlign w:val="center"/>
          </w:tcPr>
          <w:p>
            <w:pPr>
              <w:spacing w:line="360" w:lineRule="auto"/>
              <w:rPr>
                <w:bCs/>
                <w:sz w:val="24"/>
                <w:szCs w:val="24"/>
              </w:rPr>
            </w:pPr>
            <w:r>
              <w:rPr>
                <w:bCs/>
                <w:sz w:val="24"/>
                <w:szCs w:val="24"/>
              </w:rPr>
              <w:t xml:space="preserve">Singh </w:t>
            </w:r>
            <w:r>
              <w:rPr>
                <w:bCs/>
                <w:i/>
                <w:iCs/>
                <w:sz w:val="24"/>
                <w:szCs w:val="24"/>
              </w:rPr>
              <w:t>et al</w:t>
            </w:r>
            <w:r>
              <w:rPr>
                <w:bCs/>
                <w:sz w:val="24"/>
                <w:szCs w:val="24"/>
                <w:vertAlign w:val="superscript"/>
              </w:rPr>
              <w:t>[2]</w:t>
            </w:r>
          </w:p>
        </w:tc>
        <w:tc>
          <w:tcPr>
            <w:tcW w:w="809" w:type="dxa"/>
            <w:shd w:val="clear" w:color="000000" w:fill="FFFFFF"/>
            <w:noWrap w:val="0"/>
            <w:vAlign w:val="center"/>
          </w:tcPr>
          <w:p>
            <w:pPr>
              <w:spacing w:line="360" w:lineRule="auto"/>
              <w:rPr>
                <w:bCs/>
                <w:sz w:val="24"/>
                <w:szCs w:val="24"/>
              </w:rPr>
            </w:pPr>
            <w:r>
              <w:rPr>
                <w:bCs/>
                <w:sz w:val="24"/>
                <w:szCs w:val="24"/>
              </w:rPr>
              <w:t>53/Male/15</w:t>
            </w:r>
            <w:r>
              <w:rPr>
                <w:bCs/>
              </w:rPr>
              <w:t xml:space="preserve"> </w:t>
            </w:r>
            <w:r>
              <w:rPr>
                <w:bCs/>
                <w:sz w:val="24"/>
                <w:szCs w:val="24"/>
              </w:rPr>
              <w:t>pack</w:t>
            </w:r>
            <w:r>
              <w:rPr>
                <w:bCs/>
              </w:rPr>
              <w:t>s/</w:t>
            </w:r>
            <w:r>
              <w:rPr>
                <w:bCs/>
                <w:sz w:val="24"/>
                <w:szCs w:val="24"/>
              </w:rPr>
              <w:t>year</w:t>
            </w:r>
          </w:p>
        </w:tc>
        <w:tc>
          <w:tcPr>
            <w:tcW w:w="881" w:type="dxa"/>
            <w:shd w:val="clear" w:color="000000" w:fill="FFFFFF"/>
            <w:noWrap w:val="0"/>
            <w:vAlign w:val="center"/>
          </w:tcPr>
          <w:p>
            <w:pPr>
              <w:spacing w:line="360" w:lineRule="auto"/>
              <w:rPr>
                <w:bCs/>
                <w:sz w:val="24"/>
                <w:szCs w:val="24"/>
              </w:rPr>
            </w:pPr>
            <w:r>
              <w:rPr>
                <w:bCs/>
                <w:sz w:val="24"/>
                <w:szCs w:val="24"/>
              </w:rPr>
              <w:t>ADC/T2N2M1, IV</w:t>
            </w:r>
          </w:p>
        </w:tc>
        <w:tc>
          <w:tcPr>
            <w:tcW w:w="568" w:type="dxa"/>
            <w:shd w:val="clear" w:color="000000" w:fill="FFFFFF"/>
            <w:noWrap w:val="0"/>
            <w:vAlign w:val="center"/>
          </w:tcPr>
          <w:p>
            <w:pPr>
              <w:spacing w:line="360" w:lineRule="auto"/>
              <w:jc w:val="center"/>
              <w:rPr>
                <w:bCs/>
                <w:sz w:val="24"/>
                <w:szCs w:val="24"/>
              </w:rPr>
            </w:pPr>
            <w:r>
              <w:rPr>
                <w:bCs/>
                <w:sz w:val="24"/>
                <w:szCs w:val="24"/>
              </w:rPr>
              <w:t>LUL</w:t>
            </w:r>
          </w:p>
        </w:tc>
        <w:tc>
          <w:tcPr>
            <w:tcW w:w="1206" w:type="dxa"/>
            <w:shd w:val="clear" w:color="000000" w:fill="FFFFFF"/>
            <w:noWrap w:val="0"/>
            <w:vAlign w:val="center"/>
          </w:tcPr>
          <w:p>
            <w:pPr>
              <w:spacing w:line="360" w:lineRule="auto"/>
              <w:jc w:val="center"/>
              <w:rPr>
                <w:bCs/>
                <w:sz w:val="24"/>
                <w:szCs w:val="24"/>
              </w:rPr>
            </w:pPr>
            <w:r>
              <w:rPr>
                <w:bCs/>
                <w:sz w:val="24"/>
                <w:szCs w:val="24"/>
              </w:rPr>
              <w:t>Liver, adrenal gland, bone</w:t>
            </w:r>
          </w:p>
        </w:tc>
        <w:tc>
          <w:tcPr>
            <w:tcW w:w="885" w:type="dxa"/>
            <w:shd w:val="clear" w:color="000000" w:fill="FFFFFF"/>
            <w:noWrap w:val="0"/>
            <w:vAlign w:val="center"/>
          </w:tcPr>
          <w:p>
            <w:pPr>
              <w:spacing w:line="360" w:lineRule="auto"/>
              <w:jc w:val="center"/>
              <w:rPr>
                <w:bCs/>
                <w:sz w:val="24"/>
                <w:szCs w:val="24"/>
              </w:rPr>
            </w:pPr>
            <w:r>
              <w:rPr>
                <w:bCs/>
                <w:sz w:val="24"/>
                <w:szCs w:val="24"/>
              </w:rPr>
              <w:t>NA</w:t>
            </w:r>
          </w:p>
        </w:tc>
        <w:tc>
          <w:tcPr>
            <w:tcW w:w="684" w:type="dxa"/>
            <w:shd w:val="clear" w:color="000000" w:fill="FFFFFF"/>
            <w:noWrap w:val="0"/>
            <w:vAlign w:val="center"/>
          </w:tcPr>
          <w:p>
            <w:pPr>
              <w:spacing w:line="360" w:lineRule="auto"/>
              <w:jc w:val="center"/>
              <w:rPr>
                <w:bCs/>
                <w:sz w:val="24"/>
                <w:szCs w:val="24"/>
              </w:rPr>
            </w:pPr>
            <w:r>
              <w:rPr>
                <w:bCs/>
                <w:sz w:val="24"/>
                <w:szCs w:val="24"/>
              </w:rPr>
              <w:t>RE</w:t>
            </w:r>
          </w:p>
        </w:tc>
        <w:tc>
          <w:tcPr>
            <w:tcW w:w="763" w:type="dxa"/>
            <w:shd w:val="clear" w:color="000000" w:fill="FFFFFF"/>
            <w:noWrap w:val="0"/>
            <w:vAlign w:val="center"/>
          </w:tcPr>
          <w:p>
            <w:pPr>
              <w:spacing w:line="360" w:lineRule="auto"/>
              <w:rPr>
                <w:bCs/>
                <w:sz w:val="24"/>
                <w:szCs w:val="24"/>
              </w:rPr>
            </w:pPr>
            <w:r>
              <w:rPr>
                <w:bCs/>
                <w:sz w:val="24"/>
                <w:szCs w:val="24"/>
              </w:rPr>
              <w:t>15.0</w:t>
            </w:r>
            <w:r>
              <w:rPr>
                <w:bCs/>
              </w:rPr>
              <w:t xml:space="preserve"> </w:t>
            </w:r>
            <w:r>
              <w:rPr>
                <w:bCs/>
                <w:sz w:val="24"/>
                <w:szCs w:val="24"/>
              </w:rPr>
              <w:t>mm</w:t>
            </w:r>
            <w:r>
              <w:rPr>
                <w:bCs/>
              </w:rPr>
              <w:t xml:space="preserve"> </w:t>
            </w:r>
            <w:r>
              <w:rPr>
                <w:bCs/>
                <w:sz w:val="24"/>
                <w:szCs w:val="24"/>
              </w:rPr>
              <w:t>× 14.5</w:t>
            </w:r>
            <w:r>
              <w:rPr>
                <w:bCs/>
              </w:rPr>
              <w:t xml:space="preserve"> </w:t>
            </w:r>
            <w:r>
              <w:rPr>
                <w:bCs/>
                <w:sz w:val="24"/>
                <w:szCs w:val="24"/>
              </w:rPr>
              <w:t>mm</w:t>
            </w:r>
            <w:r>
              <w:rPr>
                <w:bCs/>
              </w:rPr>
              <w:t xml:space="preserve"> </w:t>
            </w:r>
            <w:r>
              <w:rPr>
                <w:bCs/>
                <w:sz w:val="24"/>
                <w:szCs w:val="24"/>
              </w:rPr>
              <w:t>× 6.3</w:t>
            </w:r>
            <w:r>
              <w:rPr>
                <w:bCs/>
              </w:rPr>
              <w:t xml:space="preserve"> </w:t>
            </w:r>
            <w:r>
              <w:rPr>
                <w:bCs/>
                <w:sz w:val="24"/>
                <w:szCs w:val="24"/>
              </w:rPr>
              <w:t>mm</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 xml:space="preserve"> AP/PD</w:t>
            </w:r>
          </w:p>
        </w:tc>
        <w:tc>
          <w:tcPr>
            <w:tcW w:w="1126" w:type="dxa"/>
            <w:shd w:val="clear" w:color="000000" w:fill="FFFFFF"/>
            <w:noWrap w:val="0"/>
            <w:vAlign w:val="center"/>
          </w:tcPr>
          <w:p>
            <w:pPr>
              <w:spacing w:line="360" w:lineRule="auto"/>
              <w:rPr>
                <w:bCs/>
                <w:sz w:val="24"/>
                <w:szCs w:val="24"/>
              </w:rPr>
            </w:pPr>
            <w:r>
              <w:rPr>
                <w:bCs/>
                <w:sz w:val="24"/>
                <w:szCs w:val="24"/>
              </w:rPr>
              <w:t>IV-Bev</w:t>
            </w:r>
            <w:r>
              <w:rPr>
                <w:bCs/>
              </w:rPr>
              <w:t xml:space="preserve"> </w:t>
            </w:r>
            <w:r>
              <w:rPr>
                <w:bCs/>
                <w:sz w:val="24"/>
                <w:szCs w:val="24"/>
              </w:rPr>
              <w:t>×</w:t>
            </w:r>
            <w:r>
              <w:rPr>
                <w:bCs/>
              </w:rPr>
              <w:t xml:space="preserve"> </w:t>
            </w:r>
            <w:r>
              <w:rPr>
                <w:bCs/>
                <w:sz w:val="24"/>
                <w:szCs w:val="24"/>
              </w:rPr>
              <w:t>3 (1.25</w:t>
            </w:r>
            <w:r>
              <w:rPr>
                <w:bCs/>
              </w:rPr>
              <w:t xml:space="preserve"> </w:t>
            </w:r>
            <w:r>
              <w:rPr>
                <w:bCs/>
                <w:sz w:val="24"/>
                <w:szCs w:val="24"/>
              </w:rPr>
              <w:t>mg)/PD</w:t>
            </w:r>
          </w:p>
        </w:tc>
        <w:tc>
          <w:tcPr>
            <w:tcW w:w="1487" w:type="dxa"/>
            <w:shd w:val="clear" w:color="000000" w:fill="FFFFFF"/>
            <w:noWrap w:val="0"/>
            <w:vAlign w:val="center"/>
          </w:tcPr>
          <w:p>
            <w:pPr>
              <w:spacing w:line="360" w:lineRule="auto"/>
              <w:rPr>
                <w:bCs/>
                <w:sz w:val="24"/>
                <w:szCs w:val="24"/>
              </w:rPr>
            </w:pPr>
            <w:r>
              <w:rPr>
                <w:bCs/>
                <w:sz w:val="24"/>
                <w:szCs w:val="24"/>
              </w:rPr>
              <w:t>DC</w:t>
            </w:r>
            <w:r>
              <w:rPr>
                <w:bCs/>
              </w:rPr>
              <w:t xml:space="preserve"> </w:t>
            </w:r>
            <w:r>
              <w:rPr>
                <w:bCs/>
                <w:sz w:val="24"/>
                <w:szCs w:val="24"/>
              </w:rPr>
              <w:t>+</w:t>
            </w:r>
            <w:r>
              <w:rPr>
                <w:bCs/>
              </w:rPr>
              <w:t xml:space="preserve"> </w:t>
            </w:r>
            <w:r>
              <w:rPr>
                <w:bCs/>
                <w:sz w:val="24"/>
                <w:szCs w:val="24"/>
              </w:rPr>
              <w:t>Bev</w:t>
            </w:r>
            <w:r>
              <w:rPr>
                <w:bCs/>
              </w:rPr>
              <w:t xml:space="preserve"> </w:t>
            </w:r>
            <w:r>
              <w:rPr>
                <w:bCs/>
                <w:sz w:val="24"/>
                <w:szCs w:val="24"/>
              </w:rPr>
              <w:t>+ EBRT (30</w:t>
            </w:r>
            <w:r>
              <w:rPr>
                <w:bCs/>
              </w:rPr>
              <w:t xml:space="preserve"> </w:t>
            </w:r>
            <w:r>
              <w:rPr>
                <w:bCs/>
                <w:sz w:val="24"/>
                <w:szCs w:val="24"/>
              </w:rPr>
              <w:t>Gy/10</w:t>
            </w:r>
            <w:r>
              <w:rPr>
                <w:bCs/>
              </w:rPr>
              <w:t xml:space="preserve"> </w:t>
            </w:r>
            <w:r>
              <w:rPr>
                <w:bCs/>
                <w:sz w:val="24"/>
                <w:szCs w:val="24"/>
              </w:rPr>
              <w:t>f) +</w:t>
            </w:r>
            <w:r>
              <w:rPr>
                <w:bCs/>
              </w:rPr>
              <w:t xml:space="preserve"> </w:t>
            </w:r>
            <w:r>
              <w:rPr>
                <w:bCs/>
                <w:sz w:val="24"/>
                <w:szCs w:val="24"/>
              </w:rPr>
              <w:t>IV-Bev</w:t>
            </w:r>
            <w:r>
              <w:rPr>
                <w:bCs/>
              </w:rPr>
              <w:t xml:space="preserve"> </w:t>
            </w:r>
            <w:r>
              <w:rPr>
                <w:bCs/>
                <w:sz w:val="24"/>
                <w:szCs w:val="24"/>
              </w:rPr>
              <w:t>×</w:t>
            </w:r>
            <w:r>
              <w:rPr>
                <w:bCs/>
              </w:rPr>
              <w:t xml:space="preserve"> </w:t>
            </w:r>
            <w:r>
              <w:rPr>
                <w:bCs/>
                <w:sz w:val="24"/>
                <w:szCs w:val="24"/>
              </w:rPr>
              <w:t>2/PR</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bCs/>
                <w:sz w:val="24"/>
                <w:szCs w:val="24"/>
              </w:rPr>
              <w:t>NA</w:t>
            </w:r>
          </w:p>
        </w:tc>
        <w:tc>
          <w:tcPr>
            <w:tcW w:w="576" w:type="dxa"/>
            <w:shd w:val="clear" w:color="000000" w:fill="FFFFFF"/>
            <w:noWrap w:val="0"/>
            <w:vAlign w:val="center"/>
          </w:tcPr>
          <w:p>
            <w:pPr>
              <w:spacing w:line="360" w:lineRule="auto"/>
              <w:jc w:val="center"/>
              <w:rPr>
                <w:bCs/>
                <w:sz w:val="24"/>
                <w:szCs w:val="24"/>
              </w:rPr>
            </w:pPr>
            <w:r>
              <w:rPr>
                <w:bCs/>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575" w:hRule="atLeast"/>
        </w:trPr>
        <w:tc>
          <w:tcPr>
            <w:tcW w:w="805" w:type="dxa"/>
            <w:shd w:val="clear" w:color="000000" w:fill="FFFFFF"/>
            <w:noWrap w:val="0"/>
            <w:vAlign w:val="center"/>
          </w:tcPr>
          <w:p>
            <w:pPr>
              <w:spacing w:line="360" w:lineRule="auto"/>
              <w:rPr>
                <w:bCs/>
                <w:sz w:val="24"/>
                <w:szCs w:val="24"/>
              </w:rPr>
            </w:pPr>
            <w:r>
              <w:rPr>
                <w:bCs/>
                <w:sz w:val="24"/>
                <w:szCs w:val="24"/>
              </w:rPr>
              <w:t xml:space="preserve">Lai </w:t>
            </w:r>
            <w:r>
              <w:rPr>
                <w:bCs/>
                <w:i/>
                <w:iCs/>
                <w:sz w:val="24"/>
                <w:szCs w:val="24"/>
              </w:rPr>
              <w:t>et al</w:t>
            </w:r>
            <w:r>
              <w:rPr>
                <w:bCs/>
                <w:sz w:val="24"/>
                <w:szCs w:val="24"/>
                <w:vertAlign w:val="superscript"/>
              </w:rPr>
              <w:t>[3]</w:t>
            </w:r>
          </w:p>
        </w:tc>
        <w:tc>
          <w:tcPr>
            <w:tcW w:w="809" w:type="dxa"/>
            <w:shd w:val="clear" w:color="auto" w:fill="auto"/>
            <w:noWrap w:val="0"/>
            <w:vAlign w:val="center"/>
          </w:tcPr>
          <w:p>
            <w:pPr>
              <w:spacing w:line="360" w:lineRule="auto"/>
              <w:rPr>
                <w:bCs/>
                <w:sz w:val="24"/>
                <w:szCs w:val="24"/>
              </w:rPr>
            </w:pPr>
            <w:r>
              <w:rPr>
                <w:bCs/>
                <w:sz w:val="24"/>
                <w:szCs w:val="24"/>
              </w:rPr>
              <w:t>73/Male/Y</w:t>
            </w:r>
          </w:p>
        </w:tc>
        <w:tc>
          <w:tcPr>
            <w:tcW w:w="881" w:type="dxa"/>
            <w:shd w:val="clear" w:color="000000" w:fill="FFFFFF"/>
            <w:noWrap w:val="0"/>
            <w:vAlign w:val="center"/>
          </w:tcPr>
          <w:p>
            <w:pPr>
              <w:spacing w:line="360" w:lineRule="auto"/>
              <w:rPr>
                <w:bCs/>
                <w:sz w:val="24"/>
                <w:szCs w:val="24"/>
              </w:rPr>
            </w:pPr>
            <w:r>
              <w:rPr>
                <w:bCs/>
                <w:sz w:val="24"/>
                <w:szCs w:val="24"/>
              </w:rPr>
              <w:t>ADC/IV</w:t>
            </w:r>
          </w:p>
        </w:tc>
        <w:tc>
          <w:tcPr>
            <w:tcW w:w="568" w:type="dxa"/>
            <w:noWrap w:val="0"/>
            <w:vAlign w:val="center"/>
          </w:tcPr>
          <w:p>
            <w:pPr>
              <w:spacing w:line="360" w:lineRule="auto"/>
              <w:jc w:val="center"/>
              <w:rPr>
                <w:bCs/>
                <w:sz w:val="24"/>
                <w:szCs w:val="24"/>
              </w:rPr>
            </w:pPr>
            <w:r>
              <w:rPr>
                <w:bCs/>
                <w:sz w:val="24"/>
                <w:szCs w:val="24"/>
              </w:rPr>
              <w:t>RLL</w:t>
            </w:r>
          </w:p>
        </w:tc>
        <w:tc>
          <w:tcPr>
            <w:tcW w:w="1206" w:type="dxa"/>
            <w:noWrap w:val="0"/>
            <w:vAlign w:val="center"/>
          </w:tcPr>
          <w:p>
            <w:pPr>
              <w:spacing w:line="360" w:lineRule="auto"/>
              <w:jc w:val="center"/>
              <w:rPr>
                <w:bCs/>
                <w:sz w:val="24"/>
                <w:szCs w:val="24"/>
              </w:rPr>
            </w:pPr>
            <w:r>
              <w:rPr>
                <w:bCs/>
                <w:sz w:val="24"/>
                <w:szCs w:val="24"/>
              </w:rPr>
              <w:t>Pleural, brain</w:t>
            </w:r>
          </w:p>
        </w:tc>
        <w:tc>
          <w:tcPr>
            <w:tcW w:w="885" w:type="dxa"/>
            <w:noWrap w:val="0"/>
            <w:vAlign w:val="center"/>
          </w:tcPr>
          <w:p>
            <w:pPr>
              <w:spacing w:line="360" w:lineRule="auto"/>
              <w:jc w:val="center"/>
              <w:rPr>
                <w:bCs/>
                <w:sz w:val="24"/>
                <w:szCs w:val="24"/>
              </w:rPr>
            </w:pPr>
            <w:r>
              <w:rPr>
                <w:bCs/>
                <w:sz w:val="24"/>
                <w:szCs w:val="24"/>
              </w:rPr>
              <w:t>NA</w:t>
            </w:r>
          </w:p>
        </w:tc>
        <w:tc>
          <w:tcPr>
            <w:tcW w:w="684" w:type="dxa"/>
            <w:noWrap w:val="0"/>
            <w:vAlign w:val="center"/>
          </w:tcPr>
          <w:p>
            <w:pPr>
              <w:spacing w:line="360" w:lineRule="auto"/>
              <w:jc w:val="center"/>
              <w:rPr>
                <w:bCs/>
                <w:sz w:val="24"/>
                <w:szCs w:val="24"/>
              </w:rPr>
            </w:pPr>
            <w:r>
              <w:rPr>
                <w:bCs/>
                <w:sz w:val="24"/>
                <w:szCs w:val="24"/>
              </w:rPr>
              <w:t>LE</w:t>
            </w:r>
          </w:p>
        </w:tc>
        <w:tc>
          <w:tcPr>
            <w:tcW w:w="763" w:type="dxa"/>
            <w:noWrap w:val="0"/>
            <w:vAlign w:val="center"/>
          </w:tcPr>
          <w:p>
            <w:pPr>
              <w:spacing w:line="360" w:lineRule="auto"/>
              <w:rPr>
                <w:bCs/>
                <w:sz w:val="24"/>
                <w:szCs w:val="24"/>
              </w:rPr>
            </w:pPr>
            <w:r>
              <w:rPr>
                <w:bCs/>
                <w:sz w:val="24"/>
                <w:szCs w:val="24"/>
              </w:rPr>
              <w:t>8.5 mm</w:t>
            </w:r>
            <w:r>
              <w:rPr>
                <w:bCs/>
              </w:rPr>
              <w:t xml:space="preserve"> </w:t>
            </w:r>
            <w:r>
              <w:rPr>
                <w:bCs/>
                <w:sz w:val="24"/>
                <w:szCs w:val="24"/>
              </w:rPr>
              <w:t>×</w:t>
            </w:r>
            <w:r>
              <w:rPr>
                <w:bCs/>
              </w:rPr>
              <w:t xml:space="preserve"> </w:t>
            </w:r>
            <w:r>
              <w:rPr>
                <w:bCs/>
                <w:sz w:val="24"/>
                <w:szCs w:val="24"/>
              </w:rPr>
              <w:t>7.5</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2.3</w:t>
            </w:r>
            <w:r>
              <w:rPr>
                <w:bCs/>
              </w:rPr>
              <w:t xml:space="preserve"> </w:t>
            </w:r>
            <w:r>
              <w:rPr>
                <w:bCs/>
                <w:sz w:val="24"/>
                <w:szCs w:val="24"/>
              </w:rPr>
              <w:t>mm</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Erlotinib/PD</w:t>
            </w:r>
          </w:p>
        </w:tc>
        <w:tc>
          <w:tcPr>
            <w:tcW w:w="1126" w:type="dxa"/>
            <w:noWrap w:val="0"/>
            <w:vAlign w:val="center"/>
          </w:tcPr>
          <w:p>
            <w:pPr>
              <w:spacing w:line="360" w:lineRule="auto"/>
              <w:rPr>
                <w:bCs/>
                <w:sz w:val="24"/>
                <w:szCs w:val="24"/>
              </w:rPr>
            </w:pPr>
            <w:r>
              <w:rPr>
                <w:bCs/>
                <w:sz w:val="24"/>
                <w:szCs w:val="24"/>
              </w:rPr>
              <w:t>None/PD</w:t>
            </w:r>
          </w:p>
        </w:tc>
        <w:tc>
          <w:tcPr>
            <w:tcW w:w="1487" w:type="dxa"/>
            <w:noWrap w:val="0"/>
            <w:vAlign w:val="center"/>
          </w:tcPr>
          <w:p>
            <w:pPr>
              <w:spacing w:line="360" w:lineRule="auto"/>
              <w:rPr>
                <w:bCs/>
                <w:sz w:val="24"/>
                <w:szCs w:val="24"/>
              </w:rPr>
            </w:pPr>
            <w:r>
              <w:rPr>
                <w:bCs/>
                <w:sz w:val="24"/>
                <w:szCs w:val="24"/>
              </w:rPr>
              <w:t>Pemetrexed</w:t>
            </w:r>
            <w:r>
              <w:rPr>
                <w:bCs/>
              </w:rPr>
              <w:t xml:space="preserve"> </w:t>
            </w:r>
            <w:r>
              <w:rPr>
                <w:bCs/>
                <w:sz w:val="24"/>
                <w:szCs w:val="24"/>
              </w:rPr>
              <w:t>+</w:t>
            </w:r>
            <w:r>
              <w:rPr>
                <w:bCs/>
              </w:rPr>
              <w:t xml:space="preserve"> d</w:t>
            </w:r>
            <w:r>
              <w:rPr>
                <w:bCs/>
                <w:sz w:val="24"/>
                <w:szCs w:val="24"/>
              </w:rPr>
              <w:t>ocetaxel +</w:t>
            </w:r>
            <w:r>
              <w:rPr>
                <w:bCs/>
              </w:rPr>
              <w:t xml:space="preserve"> </w:t>
            </w:r>
            <w:r>
              <w:rPr>
                <w:bCs/>
                <w:sz w:val="24"/>
                <w:szCs w:val="24"/>
              </w:rPr>
              <w:t>IV-Bev</w:t>
            </w:r>
            <w:r>
              <w:rPr>
                <w:bCs/>
              </w:rPr>
              <w:t xml:space="preserve"> </w:t>
            </w:r>
            <w:r>
              <w:rPr>
                <w:bCs/>
                <w:sz w:val="24"/>
                <w:szCs w:val="24"/>
              </w:rPr>
              <w:t>×</w:t>
            </w:r>
            <w:r>
              <w:rPr>
                <w:bCs/>
              </w:rPr>
              <w:t xml:space="preserve"> </w:t>
            </w:r>
            <w:r>
              <w:rPr>
                <w:bCs/>
                <w:sz w:val="24"/>
                <w:szCs w:val="24"/>
              </w:rPr>
              <w:t>2</w:t>
            </w:r>
            <w:r>
              <w:rPr>
                <w:bCs/>
              </w:rPr>
              <w:t xml:space="preserve"> </w:t>
            </w:r>
            <w:r>
              <w:rPr>
                <w:bCs/>
                <w:sz w:val="24"/>
                <w:szCs w:val="24"/>
              </w:rPr>
              <w:t>(2.5</w:t>
            </w:r>
            <w:r>
              <w:rPr>
                <w:bCs/>
              </w:rPr>
              <w:t xml:space="preserve"> </w:t>
            </w:r>
            <w:r>
              <w:rPr>
                <w:bCs/>
                <w:sz w:val="24"/>
                <w:szCs w:val="24"/>
              </w:rPr>
              <w:t>mg)/PR</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N</w:t>
            </w:r>
          </w:p>
        </w:tc>
        <w:tc>
          <w:tcPr>
            <w:tcW w:w="804" w:type="dxa"/>
            <w:noWrap w:val="0"/>
            <w:vAlign w:val="center"/>
          </w:tcPr>
          <w:p>
            <w:pPr>
              <w:spacing w:line="360" w:lineRule="auto"/>
              <w:jc w:val="center"/>
              <w:rPr>
                <w:bCs/>
                <w:sz w:val="24"/>
                <w:szCs w:val="24"/>
              </w:rPr>
            </w:pPr>
            <w:r>
              <w:rPr>
                <w:bCs/>
                <w:sz w:val="24"/>
                <w:szCs w:val="24"/>
              </w:rPr>
              <w:t>4</w:t>
            </w:r>
          </w:p>
        </w:tc>
        <w:tc>
          <w:tcPr>
            <w:tcW w:w="576" w:type="dxa"/>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260" w:hRule="atLeast"/>
        </w:trPr>
        <w:tc>
          <w:tcPr>
            <w:tcW w:w="805" w:type="dxa"/>
            <w:shd w:val="clear" w:color="000000" w:fill="FFFFFF"/>
            <w:noWrap w:val="0"/>
            <w:vAlign w:val="center"/>
          </w:tcPr>
          <w:p>
            <w:pPr>
              <w:spacing w:line="360" w:lineRule="auto"/>
              <w:rPr>
                <w:bCs/>
                <w:sz w:val="24"/>
                <w:szCs w:val="24"/>
              </w:rPr>
            </w:pPr>
            <w:r>
              <w:rPr>
                <w:bCs/>
                <w:sz w:val="24"/>
                <w:szCs w:val="24"/>
              </w:rPr>
              <w:t xml:space="preserve">Salah </w:t>
            </w:r>
            <w:r>
              <w:rPr>
                <w:bCs/>
                <w:i/>
                <w:iCs/>
                <w:sz w:val="24"/>
                <w:szCs w:val="24"/>
              </w:rPr>
              <w:t>et al</w:t>
            </w:r>
            <w:r>
              <w:rPr>
                <w:bCs/>
                <w:sz w:val="24"/>
                <w:szCs w:val="24"/>
                <w:vertAlign w:val="superscript"/>
              </w:rPr>
              <w:t>[4]</w:t>
            </w:r>
          </w:p>
        </w:tc>
        <w:tc>
          <w:tcPr>
            <w:tcW w:w="809" w:type="dxa"/>
            <w:shd w:val="clear" w:color="000000" w:fill="FFFFFF"/>
            <w:noWrap w:val="0"/>
            <w:vAlign w:val="center"/>
          </w:tcPr>
          <w:p>
            <w:pPr>
              <w:spacing w:line="360" w:lineRule="auto"/>
              <w:rPr>
                <w:bCs/>
                <w:sz w:val="24"/>
                <w:szCs w:val="24"/>
              </w:rPr>
            </w:pPr>
            <w:r>
              <w:rPr>
                <w:bCs/>
                <w:sz w:val="24"/>
                <w:szCs w:val="24"/>
              </w:rPr>
              <w:t>25/Male/4</w:t>
            </w:r>
            <w:r>
              <w:rPr>
                <w:bCs/>
              </w:rPr>
              <w:t xml:space="preserve"> </w:t>
            </w:r>
            <w:r>
              <w:rPr>
                <w:bCs/>
                <w:sz w:val="24"/>
                <w:szCs w:val="24"/>
              </w:rPr>
              <w:t>pack</w:t>
            </w:r>
            <w:r>
              <w:rPr>
                <w:bCs/>
              </w:rPr>
              <w:t>s/</w:t>
            </w:r>
            <w:r>
              <w:rPr>
                <w:bCs/>
                <w:sz w:val="24"/>
                <w:szCs w:val="24"/>
              </w:rPr>
              <w:t>year</w:t>
            </w:r>
          </w:p>
        </w:tc>
        <w:tc>
          <w:tcPr>
            <w:tcW w:w="881" w:type="dxa"/>
            <w:shd w:val="clear" w:color="000000" w:fill="FFFFFF"/>
            <w:noWrap w:val="0"/>
            <w:vAlign w:val="center"/>
          </w:tcPr>
          <w:p>
            <w:pPr>
              <w:spacing w:line="360" w:lineRule="auto"/>
              <w:rPr>
                <w:bCs/>
                <w:sz w:val="24"/>
                <w:szCs w:val="24"/>
              </w:rPr>
            </w:pPr>
            <w:r>
              <w:rPr>
                <w:bCs/>
                <w:sz w:val="24"/>
                <w:szCs w:val="24"/>
              </w:rPr>
              <w:t>ADC/IV</w:t>
            </w:r>
          </w:p>
        </w:tc>
        <w:tc>
          <w:tcPr>
            <w:tcW w:w="568" w:type="dxa"/>
            <w:shd w:val="clear" w:color="000000" w:fill="FFFFFF"/>
            <w:noWrap w:val="0"/>
            <w:vAlign w:val="center"/>
          </w:tcPr>
          <w:p>
            <w:pPr>
              <w:spacing w:line="360" w:lineRule="auto"/>
              <w:jc w:val="center"/>
              <w:rPr>
                <w:bCs/>
                <w:sz w:val="24"/>
                <w:szCs w:val="24"/>
              </w:rPr>
            </w:pPr>
            <w:r>
              <w:rPr>
                <w:bCs/>
                <w:sz w:val="24"/>
                <w:szCs w:val="24"/>
              </w:rPr>
              <w:t>Left hilar</w:t>
            </w:r>
          </w:p>
        </w:tc>
        <w:tc>
          <w:tcPr>
            <w:tcW w:w="1206" w:type="dxa"/>
            <w:shd w:val="clear" w:color="000000" w:fill="FFFFFF"/>
            <w:noWrap w:val="0"/>
            <w:vAlign w:val="center"/>
          </w:tcPr>
          <w:p>
            <w:pPr>
              <w:spacing w:line="360" w:lineRule="auto"/>
              <w:jc w:val="center"/>
              <w:rPr>
                <w:bCs/>
                <w:sz w:val="24"/>
                <w:szCs w:val="24"/>
              </w:rPr>
            </w:pPr>
            <w:r>
              <w:rPr>
                <w:bCs/>
                <w:sz w:val="24"/>
                <w:szCs w:val="24"/>
              </w:rPr>
              <w:t>Subcutaneous, liver, bone</w:t>
            </w:r>
          </w:p>
        </w:tc>
        <w:tc>
          <w:tcPr>
            <w:tcW w:w="885" w:type="dxa"/>
            <w:shd w:val="clear" w:color="000000" w:fill="FFFFFF"/>
            <w:noWrap w:val="0"/>
            <w:vAlign w:val="center"/>
          </w:tcPr>
          <w:p>
            <w:pPr>
              <w:spacing w:line="360" w:lineRule="auto"/>
              <w:jc w:val="center"/>
              <w:rPr>
                <w:bCs/>
                <w:sz w:val="24"/>
                <w:szCs w:val="24"/>
              </w:rPr>
            </w:pPr>
            <w:r>
              <w:rPr>
                <w:bCs/>
                <w:sz w:val="24"/>
                <w:szCs w:val="24"/>
              </w:rPr>
              <w:t>NA</w:t>
            </w:r>
          </w:p>
        </w:tc>
        <w:tc>
          <w:tcPr>
            <w:tcW w:w="684" w:type="dxa"/>
            <w:shd w:val="clear" w:color="000000" w:fill="FFFFFF"/>
            <w:noWrap w:val="0"/>
            <w:vAlign w:val="center"/>
          </w:tcPr>
          <w:p>
            <w:pPr>
              <w:spacing w:line="360" w:lineRule="auto"/>
              <w:jc w:val="center"/>
              <w:rPr>
                <w:bCs/>
                <w:sz w:val="24"/>
                <w:szCs w:val="24"/>
              </w:rPr>
            </w:pPr>
            <w:r>
              <w:rPr>
                <w:bCs/>
                <w:sz w:val="24"/>
                <w:szCs w:val="24"/>
              </w:rPr>
              <w:t>BE</w:t>
            </w:r>
          </w:p>
        </w:tc>
        <w:tc>
          <w:tcPr>
            <w:tcW w:w="763" w:type="dxa"/>
            <w:shd w:val="clear" w:color="000000" w:fill="FFFFFF"/>
            <w:noWrap w:val="0"/>
            <w:vAlign w:val="center"/>
          </w:tcPr>
          <w:p>
            <w:pPr>
              <w:spacing w:line="360" w:lineRule="auto"/>
              <w:rPr>
                <w:bCs/>
              </w:rPr>
            </w:pPr>
            <w:r>
              <w:rPr>
                <w:bCs/>
                <w:sz w:val="24"/>
                <w:szCs w:val="24"/>
              </w:rPr>
              <w:t>RE:</w:t>
            </w:r>
            <w:r>
              <w:rPr>
                <w:bCs/>
              </w:rPr>
              <w:t xml:space="preserve"> </w:t>
            </w:r>
            <w:r>
              <w:rPr>
                <w:bCs/>
                <w:sz w:val="24"/>
                <w:szCs w:val="24"/>
              </w:rPr>
              <w:t>15</w:t>
            </w:r>
            <w:r>
              <w:rPr>
                <w:bCs/>
              </w:rPr>
              <w:t xml:space="preserve"> </w:t>
            </w:r>
            <w:r>
              <w:rPr>
                <w:bCs/>
                <w:sz w:val="24"/>
                <w:szCs w:val="24"/>
              </w:rPr>
              <w:t>mm</w:t>
            </w:r>
          </w:p>
          <w:p>
            <w:pPr>
              <w:spacing w:line="360" w:lineRule="auto"/>
              <w:rPr>
                <w:bCs/>
                <w:sz w:val="24"/>
                <w:szCs w:val="24"/>
              </w:rPr>
            </w:pPr>
            <w:r>
              <w:rPr>
                <w:bCs/>
                <w:sz w:val="24"/>
                <w:szCs w:val="24"/>
              </w:rPr>
              <w:t>LE:</w:t>
            </w:r>
            <w:r>
              <w:rPr>
                <w:bCs/>
              </w:rPr>
              <w:t xml:space="preserve"> </w:t>
            </w:r>
            <w:r>
              <w:rPr>
                <w:bCs/>
                <w:sz w:val="24"/>
                <w:szCs w:val="24"/>
              </w:rPr>
              <w:t>7.5</w:t>
            </w:r>
            <w:r>
              <w:rPr>
                <w:bCs/>
              </w:rPr>
              <w:t xml:space="preserve"> </w:t>
            </w:r>
            <w:r>
              <w:rPr>
                <w:bCs/>
                <w:sz w:val="24"/>
                <w:szCs w:val="24"/>
              </w:rPr>
              <w:t>mm</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DP/PD</w:t>
            </w:r>
          </w:p>
        </w:tc>
        <w:tc>
          <w:tcPr>
            <w:tcW w:w="1126" w:type="dxa"/>
            <w:shd w:val="clear" w:color="000000" w:fill="FFFFFF"/>
            <w:noWrap w:val="0"/>
            <w:vAlign w:val="center"/>
          </w:tcPr>
          <w:p>
            <w:pPr>
              <w:spacing w:line="360" w:lineRule="auto"/>
              <w:rPr>
                <w:bCs/>
                <w:sz w:val="24"/>
                <w:szCs w:val="24"/>
              </w:rPr>
            </w:pPr>
            <w:r>
              <w:rPr>
                <w:bCs/>
                <w:sz w:val="24"/>
                <w:szCs w:val="24"/>
              </w:rPr>
              <w:t>EBRT (30</w:t>
            </w:r>
            <w:r>
              <w:rPr>
                <w:bCs/>
              </w:rPr>
              <w:t xml:space="preserve"> </w:t>
            </w:r>
            <w:r>
              <w:rPr>
                <w:bCs/>
                <w:sz w:val="24"/>
                <w:szCs w:val="24"/>
              </w:rPr>
              <w:t>Gy/10</w:t>
            </w:r>
            <w:r>
              <w:rPr>
                <w:bCs/>
              </w:rPr>
              <w:t xml:space="preserve"> </w:t>
            </w:r>
            <w:r>
              <w:rPr>
                <w:bCs/>
                <w:sz w:val="24"/>
                <w:szCs w:val="24"/>
              </w:rPr>
              <w:t>f)/PD</w:t>
            </w:r>
          </w:p>
        </w:tc>
        <w:tc>
          <w:tcPr>
            <w:tcW w:w="1487" w:type="dxa"/>
            <w:shd w:val="clear" w:color="000000" w:fill="FFFFFF"/>
            <w:noWrap w:val="0"/>
            <w:vAlign w:val="center"/>
          </w:tcPr>
          <w:p>
            <w:pPr>
              <w:spacing w:line="360" w:lineRule="auto"/>
              <w:rPr>
                <w:bCs/>
                <w:sz w:val="24"/>
                <w:szCs w:val="24"/>
              </w:rPr>
            </w:pPr>
            <w:r>
              <w:rPr>
                <w:bCs/>
                <w:sz w:val="24"/>
                <w:szCs w:val="24"/>
              </w:rPr>
              <w:t>Local and systemic use of glucocorticoids</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bCs/>
                <w:sz w:val="24"/>
                <w:szCs w:val="24"/>
              </w:rPr>
              <w:t>NA</w:t>
            </w:r>
          </w:p>
        </w:tc>
        <w:tc>
          <w:tcPr>
            <w:tcW w:w="576" w:type="dxa"/>
            <w:shd w:val="clear" w:color="000000" w:fill="FFFFFF"/>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2205" w:hRule="atLeast"/>
        </w:trPr>
        <w:tc>
          <w:tcPr>
            <w:tcW w:w="805" w:type="dxa"/>
            <w:shd w:val="clear" w:color="000000" w:fill="FFFFFF"/>
            <w:noWrap w:val="0"/>
            <w:vAlign w:val="center"/>
          </w:tcPr>
          <w:p>
            <w:pPr>
              <w:spacing w:line="360" w:lineRule="auto"/>
              <w:rPr>
                <w:bCs/>
                <w:sz w:val="24"/>
                <w:szCs w:val="24"/>
              </w:rPr>
            </w:pPr>
            <w:r>
              <w:rPr>
                <w:bCs/>
                <w:sz w:val="24"/>
                <w:szCs w:val="24"/>
              </w:rPr>
              <w:t xml:space="preserve">Guo </w:t>
            </w:r>
            <w:r>
              <w:rPr>
                <w:bCs/>
                <w:i/>
                <w:iCs/>
                <w:sz w:val="24"/>
                <w:szCs w:val="24"/>
              </w:rPr>
              <w:t>et al</w:t>
            </w:r>
            <w:r>
              <w:rPr>
                <w:bCs/>
                <w:sz w:val="24"/>
                <w:szCs w:val="24"/>
                <w:vertAlign w:val="superscript"/>
              </w:rPr>
              <w:t>[5]</w:t>
            </w:r>
          </w:p>
        </w:tc>
        <w:tc>
          <w:tcPr>
            <w:tcW w:w="809" w:type="dxa"/>
            <w:shd w:val="clear" w:color="000000" w:fill="FFFFFF"/>
            <w:noWrap w:val="0"/>
            <w:vAlign w:val="center"/>
          </w:tcPr>
          <w:p>
            <w:pPr>
              <w:spacing w:line="360" w:lineRule="auto"/>
              <w:rPr>
                <w:bCs/>
                <w:sz w:val="24"/>
                <w:szCs w:val="24"/>
              </w:rPr>
            </w:pPr>
            <w:r>
              <w:rPr>
                <w:bCs/>
                <w:sz w:val="24"/>
                <w:szCs w:val="24"/>
              </w:rPr>
              <w:t>62/Female/NA</w:t>
            </w:r>
          </w:p>
        </w:tc>
        <w:tc>
          <w:tcPr>
            <w:tcW w:w="881" w:type="dxa"/>
            <w:shd w:val="clear" w:color="000000" w:fill="FFFFFF"/>
            <w:noWrap w:val="0"/>
            <w:vAlign w:val="center"/>
          </w:tcPr>
          <w:p>
            <w:pPr>
              <w:spacing w:line="360" w:lineRule="auto"/>
              <w:rPr>
                <w:bCs/>
                <w:sz w:val="24"/>
                <w:szCs w:val="24"/>
              </w:rPr>
            </w:pPr>
            <w:r>
              <w:rPr>
                <w:bCs/>
                <w:sz w:val="24"/>
                <w:szCs w:val="24"/>
              </w:rPr>
              <w:t>SCC/T2aN1</w:t>
            </w:r>
          </w:p>
        </w:tc>
        <w:tc>
          <w:tcPr>
            <w:tcW w:w="568" w:type="dxa"/>
            <w:noWrap w:val="0"/>
            <w:vAlign w:val="center"/>
          </w:tcPr>
          <w:p>
            <w:pPr>
              <w:spacing w:line="360" w:lineRule="auto"/>
              <w:jc w:val="center"/>
              <w:rPr>
                <w:bCs/>
                <w:sz w:val="24"/>
                <w:szCs w:val="24"/>
              </w:rPr>
            </w:pPr>
            <w:r>
              <w:rPr>
                <w:bCs/>
                <w:sz w:val="24"/>
                <w:szCs w:val="24"/>
              </w:rPr>
              <w:t>RLL</w:t>
            </w:r>
          </w:p>
        </w:tc>
        <w:tc>
          <w:tcPr>
            <w:tcW w:w="1206" w:type="dxa"/>
            <w:noWrap w:val="0"/>
            <w:vAlign w:val="center"/>
          </w:tcPr>
          <w:p>
            <w:pPr>
              <w:spacing w:line="360" w:lineRule="auto"/>
              <w:jc w:val="center"/>
              <w:rPr>
                <w:bCs/>
                <w:sz w:val="24"/>
                <w:szCs w:val="24"/>
              </w:rPr>
            </w:pPr>
            <w:r>
              <w:rPr>
                <w:bCs/>
                <w:sz w:val="24"/>
                <w:szCs w:val="24"/>
              </w:rPr>
              <w:t>Brain</w:t>
            </w:r>
          </w:p>
        </w:tc>
        <w:tc>
          <w:tcPr>
            <w:tcW w:w="885" w:type="dxa"/>
            <w:noWrap w:val="0"/>
            <w:vAlign w:val="center"/>
          </w:tcPr>
          <w:p>
            <w:pPr>
              <w:spacing w:line="360" w:lineRule="auto"/>
              <w:jc w:val="center"/>
              <w:rPr>
                <w:bCs/>
                <w:sz w:val="24"/>
                <w:szCs w:val="24"/>
              </w:rPr>
            </w:pPr>
            <w:r>
              <w:rPr>
                <w:bCs/>
                <w:sz w:val="24"/>
                <w:szCs w:val="24"/>
              </w:rPr>
              <w:t>NA</w:t>
            </w:r>
          </w:p>
        </w:tc>
        <w:tc>
          <w:tcPr>
            <w:tcW w:w="684" w:type="dxa"/>
            <w:noWrap w:val="0"/>
            <w:vAlign w:val="center"/>
          </w:tcPr>
          <w:p>
            <w:pPr>
              <w:spacing w:line="360" w:lineRule="auto"/>
              <w:jc w:val="center"/>
              <w:rPr>
                <w:bCs/>
                <w:sz w:val="24"/>
                <w:szCs w:val="24"/>
              </w:rPr>
            </w:pPr>
            <w:r>
              <w:rPr>
                <w:bCs/>
                <w:sz w:val="24"/>
                <w:szCs w:val="24"/>
              </w:rPr>
              <w:t>LE</w:t>
            </w:r>
          </w:p>
        </w:tc>
        <w:tc>
          <w:tcPr>
            <w:tcW w:w="763" w:type="dxa"/>
            <w:noWrap w:val="0"/>
            <w:vAlign w:val="center"/>
          </w:tcPr>
          <w:p>
            <w:pPr>
              <w:spacing w:line="360" w:lineRule="auto"/>
              <w:rPr>
                <w:bCs/>
                <w:sz w:val="24"/>
                <w:szCs w:val="24"/>
              </w:rPr>
            </w:pPr>
            <w:r>
              <w:rPr>
                <w:bCs/>
                <w:sz w:val="24"/>
                <w:szCs w:val="24"/>
              </w:rPr>
              <w:t>NA</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Right lower lobe resection and lymph node dissection/unchanged</w:t>
            </w:r>
          </w:p>
        </w:tc>
        <w:tc>
          <w:tcPr>
            <w:tcW w:w="1126" w:type="dxa"/>
            <w:noWrap w:val="0"/>
            <w:vAlign w:val="center"/>
          </w:tcPr>
          <w:p>
            <w:pPr>
              <w:spacing w:line="360" w:lineRule="auto"/>
              <w:rPr>
                <w:bCs/>
                <w:sz w:val="24"/>
                <w:szCs w:val="24"/>
              </w:rPr>
            </w:pPr>
            <w:r>
              <w:rPr>
                <w:bCs/>
                <w:sz w:val="24"/>
                <w:szCs w:val="24"/>
              </w:rPr>
              <w:t>Observation/PD</w:t>
            </w:r>
          </w:p>
        </w:tc>
        <w:tc>
          <w:tcPr>
            <w:tcW w:w="1487" w:type="dxa"/>
            <w:noWrap w:val="0"/>
            <w:vAlign w:val="center"/>
          </w:tcPr>
          <w:p>
            <w:pPr>
              <w:spacing w:line="360" w:lineRule="auto"/>
              <w:rPr>
                <w:bCs/>
                <w:sz w:val="24"/>
                <w:szCs w:val="24"/>
              </w:rPr>
            </w:pPr>
            <w:r>
              <w:rPr>
                <w:bCs/>
                <w:sz w:val="24"/>
                <w:szCs w:val="24"/>
              </w:rPr>
              <w:t>GP/CR</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bCs/>
                <w:sz w:val="24"/>
                <w:szCs w:val="24"/>
              </w:rPr>
              <w:t>16.5</w:t>
            </w:r>
          </w:p>
        </w:tc>
        <w:tc>
          <w:tcPr>
            <w:tcW w:w="576" w:type="dxa"/>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630" w:hRule="atLeast"/>
        </w:trPr>
        <w:tc>
          <w:tcPr>
            <w:tcW w:w="805" w:type="dxa"/>
            <w:shd w:val="clear" w:color="000000" w:fill="FFFFFF"/>
            <w:noWrap w:val="0"/>
            <w:vAlign w:val="center"/>
          </w:tcPr>
          <w:p>
            <w:pPr>
              <w:spacing w:line="360" w:lineRule="auto"/>
              <w:rPr>
                <w:bCs/>
                <w:sz w:val="24"/>
                <w:szCs w:val="24"/>
              </w:rPr>
            </w:pPr>
            <w:r>
              <w:rPr>
                <w:bCs/>
                <w:sz w:val="24"/>
                <w:szCs w:val="24"/>
              </w:rPr>
              <w:t xml:space="preserve">Singh </w:t>
            </w:r>
            <w:r>
              <w:rPr>
                <w:bCs/>
                <w:i/>
                <w:iCs/>
                <w:sz w:val="24"/>
                <w:szCs w:val="24"/>
              </w:rPr>
              <w:t>et al</w:t>
            </w:r>
            <w:r>
              <w:rPr>
                <w:bCs/>
                <w:sz w:val="24"/>
                <w:szCs w:val="24"/>
                <w:vertAlign w:val="superscript"/>
              </w:rPr>
              <w:t>[6]</w:t>
            </w:r>
          </w:p>
        </w:tc>
        <w:tc>
          <w:tcPr>
            <w:tcW w:w="809" w:type="dxa"/>
            <w:shd w:val="clear" w:color="000000" w:fill="FFFFFF"/>
            <w:noWrap w:val="0"/>
            <w:vAlign w:val="center"/>
          </w:tcPr>
          <w:p>
            <w:pPr>
              <w:spacing w:line="360" w:lineRule="auto"/>
              <w:rPr>
                <w:bCs/>
                <w:sz w:val="24"/>
                <w:szCs w:val="24"/>
              </w:rPr>
            </w:pPr>
            <w:r>
              <w:rPr>
                <w:bCs/>
                <w:sz w:val="24"/>
                <w:szCs w:val="24"/>
              </w:rPr>
              <w:t>50/Male/NA</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shd w:val="clear" w:color="000000" w:fill="FFFFFF"/>
            <w:noWrap w:val="0"/>
            <w:vAlign w:val="center"/>
          </w:tcPr>
          <w:p>
            <w:pPr>
              <w:spacing w:line="360" w:lineRule="auto"/>
              <w:jc w:val="center"/>
              <w:rPr>
                <w:bCs/>
                <w:sz w:val="24"/>
                <w:szCs w:val="24"/>
              </w:rPr>
            </w:pPr>
            <w:r>
              <w:rPr>
                <w:bCs/>
                <w:sz w:val="24"/>
                <w:szCs w:val="24"/>
              </w:rPr>
              <w:t>Right hilar</w:t>
            </w:r>
          </w:p>
        </w:tc>
        <w:tc>
          <w:tcPr>
            <w:tcW w:w="1206" w:type="dxa"/>
            <w:shd w:val="clear" w:color="000000" w:fill="FFFFFF"/>
            <w:noWrap w:val="0"/>
            <w:vAlign w:val="center"/>
          </w:tcPr>
          <w:p>
            <w:pPr>
              <w:spacing w:line="360" w:lineRule="auto"/>
              <w:jc w:val="center"/>
              <w:rPr>
                <w:bCs/>
                <w:sz w:val="24"/>
                <w:szCs w:val="24"/>
              </w:rPr>
            </w:pPr>
            <w:r>
              <w:rPr>
                <w:bCs/>
                <w:sz w:val="24"/>
                <w:szCs w:val="24"/>
              </w:rPr>
              <w:t>Lung</w:t>
            </w:r>
          </w:p>
        </w:tc>
        <w:tc>
          <w:tcPr>
            <w:tcW w:w="885" w:type="dxa"/>
            <w:shd w:val="clear" w:color="000000" w:fill="FFFFFF"/>
            <w:noWrap w:val="0"/>
            <w:vAlign w:val="center"/>
          </w:tcPr>
          <w:p>
            <w:pPr>
              <w:spacing w:line="360" w:lineRule="auto"/>
              <w:jc w:val="center"/>
              <w:rPr>
                <w:bCs/>
                <w:sz w:val="24"/>
                <w:szCs w:val="24"/>
              </w:rPr>
            </w:pPr>
            <w:r>
              <w:rPr>
                <w:bCs/>
                <w:sz w:val="24"/>
                <w:szCs w:val="24"/>
              </w:rPr>
              <w:t>NA</w:t>
            </w:r>
          </w:p>
        </w:tc>
        <w:tc>
          <w:tcPr>
            <w:tcW w:w="684" w:type="dxa"/>
            <w:shd w:val="clear" w:color="000000" w:fill="FFFFFF"/>
            <w:noWrap w:val="0"/>
            <w:vAlign w:val="center"/>
          </w:tcPr>
          <w:p>
            <w:pPr>
              <w:spacing w:line="360" w:lineRule="auto"/>
              <w:jc w:val="center"/>
              <w:rPr>
                <w:bCs/>
                <w:sz w:val="24"/>
                <w:szCs w:val="24"/>
              </w:rPr>
            </w:pPr>
            <w:r>
              <w:rPr>
                <w:bCs/>
                <w:sz w:val="24"/>
                <w:szCs w:val="24"/>
              </w:rPr>
              <w:t>RE</w:t>
            </w:r>
          </w:p>
        </w:tc>
        <w:tc>
          <w:tcPr>
            <w:tcW w:w="763" w:type="dxa"/>
            <w:shd w:val="clear" w:color="000000" w:fill="FFFFFF"/>
            <w:noWrap w:val="0"/>
            <w:vAlign w:val="center"/>
          </w:tcPr>
          <w:p>
            <w:pPr>
              <w:spacing w:line="360" w:lineRule="auto"/>
              <w:rPr>
                <w:bCs/>
                <w:sz w:val="24"/>
                <w:szCs w:val="24"/>
              </w:rPr>
            </w:pPr>
            <w:r>
              <w:rPr>
                <w:bCs/>
                <w:sz w:val="24"/>
                <w:szCs w:val="24"/>
              </w:rPr>
              <w:t>4.5</w:t>
            </w:r>
            <w:r>
              <w:rPr>
                <w:bCs/>
              </w:rPr>
              <w:t>–</w:t>
            </w:r>
            <w:r>
              <w:rPr>
                <w:bCs/>
                <w:sz w:val="24"/>
                <w:szCs w:val="24"/>
              </w:rPr>
              <w:t>6</w:t>
            </w:r>
            <w:r>
              <w:rPr>
                <w:bCs/>
              </w:rPr>
              <w:t xml:space="preserve"> </w:t>
            </w:r>
            <w:r>
              <w:rPr>
                <w:bCs/>
                <w:sz w:val="24"/>
                <w:szCs w:val="24"/>
              </w:rPr>
              <w:t>mm</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GC/NA</w:t>
            </w:r>
          </w:p>
        </w:tc>
        <w:tc>
          <w:tcPr>
            <w:tcW w:w="1126" w:type="dxa"/>
            <w:shd w:val="clear" w:color="000000" w:fill="FFFFFF"/>
            <w:noWrap w:val="0"/>
            <w:vAlign w:val="center"/>
          </w:tcPr>
          <w:p>
            <w:pPr>
              <w:spacing w:line="360" w:lineRule="auto"/>
              <w:rPr>
                <w:bCs/>
                <w:sz w:val="24"/>
                <w:szCs w:val="24"/>
              </w:rPr>
            </w:pPr>
            <w:r>
              <w:rPr>
                <w:bCs/>
                <w:sz w:val="24"/>
                <w:szCs w:val="24"/>
              </w:rPr>
              <w:t>None/CR</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bCs/>
                <w:sz w:val="24"/>
                <w:szCs w:val="24"/>
              </w:rPr>
              <w:t>NA</w:t>
            </w:r>
          </w:p>
        </w:tc>
        <w:tc>
          <w:tcPr>
            <w:tcW w:w="576" w:type="dxa"/>
            <w:shd w:val="clear" w:color="000000" w:fill="FFFFFF"/>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575" w:hRule="atLeast"/>
        </w:trPr>
        <w:tc>
          <w:tcPr>
            <w:tcW w:w="805" w:type="dxa"/>
            <w:shd w:val="clear" w:color="000000" w:fill="FFFFFF"/>
            <w:noWrap w:val="0"/>
            <w:vAlign w:val="center"/>
          </w:tcPr>
          <w:p>
            <w:pPr>
              <w:spacing w:line="360" w:lineRule="auto"/>
              <w:rPr>
                <w:bCs/>
                <w:sz w:val="24"/>
                <w:szCs w:val="24"/>
              </w:rPr>
            </w:pPr>
            <w:r>
              <w:rPr>
                <w:bCs/>
                <w:sz w:val="24"/>
                <w:szCs w:val="24"/>
              </w:rPr>
              <w:t xml:space="preserve">Makabe </w:t>
            </w:r>
            <w:r>
              <w:rPr>
                <w:bCs/>
                <w:i/>
                <w:iCs/>
                <w:sz w:val="24"/>
                <w:szCs w:val="24"/>
              </w:rPr>
              <w:t>et al</w:t>
            </w:r>
            <w:r>
              <w:rPr>
                <w:bCs/>
                <w:sz w:val="24"/>
                <w:szCs w:val="24"/>
                <w:vertAlign w:val="superscript"/>
              </w:rPr>
              <w:t>[7]</w:t>
            </w:r>
          </w:p>
        </w:tc>
        <w:tc>
          <w:tcPr>
            <w:tcW w:w="809" w:type="dxa"/>
            <w:shd w:val="clear" w:color="000000" w:fill="FFFFFF"/>
            <w:noWrap w:val="0"/>
            <w:vAlign w:val="center"/>
          </w:tcPr>
          <w:p>
            <w:pPr>
              <w:spacing w:line="360" w:lineRule="auto"/>
              <w:rPr>
                <w:bCs/>
                <w:sz w:val="24"/>
                <w:szCs w:val="24"/>
              </w:rPr>
            </w:pPr>
            <w:r>
              <w:rPr>
                <w:bCs/>
                <w:sz w:val="24"/>
                <w:szCs w:val="24"/>
              </w:rPr>
              <w:t>69/Female/NA</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noWrap w:val="0"/>
            <w:vAlign w:val="center"/>
          </w:tcPr>
          <w:p>
            <w:pPr>
              <w:spacing w:line="360" w:lineRule="auto"/>
              <w:jc w:val="center"/>
              <w:rPr>
                <w:bCs/>
                <w:sz w:val="24"/>
                <w:szCs w:val="24"/>
              </w:rPr>
            </w:pPr>
            <w:r>
              <w:rPr>
                <w:bCs/>
                <w:sz w:val="24"/>
                <w:szCs w:val="24"/>
              </w:rPr>
              <w:t>LLL</w:t>
            </w:r>
          </w:p>
        </w:tc>
        <w:tc>
          <w:tcPr>
            <w:tcW w:w="1206" w:type="dxa"/>
            <w:noWrap w:val="0"/>
            <w:vAlign w:val="center"/>
          </w:tcPr>
          <w:p>
            <w:pPr>
              <w:spacing w:line="360" w:lineRule="auto"/>
              <w:jc w:val="center"/>
              <w:rPr>
                <w:bCs/>
                <w:sz w:val="24"/>
                <w:szCs w:val="24"/>
              </w:rPr>
            </w:pPr>
            <w:r>
              <w:rPr>
                <w:bCs/>
                <w:sz w:val="24"/>
                <w:szCs w:val="24"/>
              </w:rPr>
              <w:t>Periaortic lymph node, adrenal gland, pleural</w:t>
            </w:r>
          </w:p>
        </w:tc>
        <w:tc>
          <w:tcPr>
            <w:tcW w:w="885" w:type="dxa"/>
            <w:noWrap w:val="0"/>
            <w:vAlign w:val="center"/>
          </w:tcPr>
          <w:p>
            <w:pPr>
              <w:spacing w:line="360" w:lineRule="auto"/>
              <w:jc w:val="center"/>
              <w:rPr>
                <w:bCs/>
                <w:sz w:val="24"/>
                <w:szCs w:val="24"/>
              </w:rPr>
            </w:pPr>
            <w:r>
              <w:rPr>
                <w:bCs/>
                <w:sz w:val="24"/>
                <w:szCs w:val="24"/>
              </w:rPr>
              <w:t>EGFR exon 21 L858R</w:t>
            </w:r>
          </w:p>
        </w:tc>
        <w:tc>
          <w:tcPr>
            <w:tcW w:w="684" w:type="dxa"/>
            <w:noWrap w:val="0"/>
            <w:vAlign w:val="center"/>
          </w:tcPr>
          <w:p>
            <w:pPr>
              <w:spacing w:line="360" w:lineRule="auto"/>
              <w:jc w:val="center"/>
              <w:rPr>
                <w:bCs/>
                <w:sz w:val="24"/>
                <w:szCs w:val="24"/>
              </w:rPr>
            </w:pPr>
            <w:r>
              <w:rPr>
                <w:bCs/>
                <w:sz w:val="24"/>
                <w:szCs w:val="24"/>
              </w:rPr>
              <w:t>LE</w:t>
            </w:r>
          </w:p>
        </w:tc>
        <w:tc>
          <w:tcPr>
            <w:tcW w:w="763" w:type="dxa"/>
            <w:noWrap w:val="0"/>
            <w:vAlign w:val="center"/>
          </w:tcPr>
          <w:p>
            <w:pPr>
              <w:spacing w:line="360" w:lineRule="auto"/>
              <w:rPr>
                <w:bCs/>
                <w:sz w:val="24"/>
                <w:szCs w:val="24"/>
              </w:rPr>
            </w:pPr>
            <w:r>
              <w:rPr>
                <w:bCs/>
                <w:sz w:val="24"/>
                <w:szCs w:val="24"/>
              </w:rPr>
              <w:t>10.4</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6.4</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2.6 mm</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Gefitinib/PD</w:t>
            </w:r>
          </w:p>
        </w:tc>
        <w:tc>
          <w:tcPr>
            <w:tcW w:w="1126" w:type="dxa"/>
            <w:noWrap w:val="0"/>
            <w:vAlign w:val="center"/>
          </w:tcPr>
          <w:p>
            <w:pPr>
              <w:spacing w:line="360" w:lineRule="auto"/>
              <w:rPr>
                <w:bCs/>
                <w:sz w:val="24"/>
                <w:szCs w:val="24"/>
              </w:rPr>
            </w:pPr>
            <w:r>
              <w:rPr>
                <w:bCs/>
                <w:sz w:val="24"/>
                <w:szCs w:val="24"/>
              </w:rPr>
              <w:t>None/PD</w:t>
            </w:r>
          </w:p>
        </w:tc>
        <w:tc>
          <w:tcPr>
            <w:tcW w:w="1487" w:type="dxa"/>
            <w:noWrap w:val="0"/>
            <w:vAlign w:val="center"/>
          </w:tcPr>
          <w:p>
            <w:pPr>
              <w:spacing w:line="360" w:lineRule="auto"/>
              <w:rPr>
                <w:bCs/>
                <w:sz w:val="24"/>
                <w:szCs w:val="24"/>
              </w:rPr>
            </w:pPr>
            <w:r>
              <w:rPr>
                <w:bCs/>
                <w:sz w:val="24"/>
                <w:szCs w:val="24"/>
              </w:rPr>
              <w:t>AC</w:t>
            </w:r>
            <w:r>
              <w:rPr>
                <w:bCs/>
              </w:rPr>
              <w:t xml:space="preserve"> </w:t>
            </w:r>
            <w:r>
              <w:rPr>
                <w:bCs/>
                <w:sz w:val="24"/>
                <w:szCs w:val="24"/>
              </w:rPr>
              <w:t>+</w:t>
            </w:r>
            <w:r>
              <w:rPr>
                <w:bCs/>
              </w:rPr>
              <w:t xml:space="preserve"> </w:t>
            </w:r>
            <w:r>
              <w:rPr>
                <w:bCs/>
                <w:sz w:val="24"/>
                <w:szCs w:val="24"/>
              </w:rPr>
              <w:t>Bev/CR</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bCs/>
                <w:sz w:val="24"/>
                <w:szCs w:val="24"/>
              </w:rPr>
              <w:t>16</w:t>
            </w:r>
          </w:p>
        </w:tc>
        <w:tc>
          <w:tcPr>
            <w:tcW w:w="576" w:type="dxa"/>
            <w:noWrap w:val="0"/>
            <w:vAlign w:val="center"/>
          </w:tcPr>
          <w:p>
            <w:pPr>
              <w:spacing w:line="360" w:lineRule="auto"/>
              <w:jc w:val="center"/>
              <w:rPr>
                <w:bCs/>
                <w:sz w:val="24"/>
                <w:szCs w:val="24"/>
              </w:rPr>
            </w:pPr>
            <w:r>
              <w:rPr>
                <w:bCs/>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575" w:hRule="atLeast"/>
        </w:trPr>
        <w:tc>
          <w:tcPr>
            <w:tcW w:w="805" w:type="dxa"/>
            <w:shd w:val="clear" w:color="000000" w:fill="FFFFFF"/>
            <w:noWrap w:val="0"/>
            <w:vAlign w:val="center"/>
          </w:tcPr>
          <w:p>
            <w:pPr>
              <w:spacing w:line="360" w:lineRule="auto"/>
              <w:rPr>
                <w:bCs/>
                <w:sz w:val="24"/>
                <w:szCs w:val="24"/>
              </w:rPr>
            </w:pPr>
            <w:r>
              <w:rPr>
                <w:bCs/>
                <w:sz w:val="24"/>
                <w:szCs w:val="24"/>
              </w:rPr>
              <w:t xml:space="preserve">Okuma </w:t>
            </w:r>
            <w:r>
              <w:rPr>
                <w:bCs/>
                <w:i/>
                <w:iCs/>
                <w:sz w:val="24"/>
                <w:szCs w:val="24"/>
              </w:rPr>
              <w:t>et al</w:t>
            </w:r>
            <w:r>
              <w:rPr>
                <w:bCs/>
                <w:sz w:val="24"/>
                <w:szCs w:val="24"/>
                <w:vertAlign w:val="superscript"/>
              </w:rPr>
              <w:t>[8]</w:t>
            </w:r>
          </w:p>
        </w:tc>
        <w:tc>
          <w:tcPr>
            <w:tcW w:w="809" w:type="dxa"/>
            <w:shd w:val="clear" w:color="000000" w:fill="FFFFFF"/>
            <w:noWrap w:val="0"/>
            <w:vAlign w:val="center"/>
          </w:tcPr>
          <w:p>
            <w:pPr>
              <w:spacing w:line="360" w:lineRule="auto"/>
              <w:rPr>
                <w:bCs/>
                <w:sz w:val="24"/>
                <w:szCs w:val="24"/>
              </w:rPr>
            </w:pPr>
            <w:r>
              <w:rPr>
                <w:bCs/>
                <w:sz w:val="24"/>
                <w:szCs w:val="24"/>
              </w:rPr>
              <w:t>56/Male/56</w:t>
            </w:r>
            <w:r>
              <w:rPr>
                <w:bCs/>
              </w:rPr>
              <w:t xml:space="preserve"> </w:t>
            </w:r>
            <w:r>
              <w:rPr>
                <w:bCs/>
                <w:sz w:val="24"/>
                <w:szCs w:val="24"/>
              </w:rPr>
              <w:t>pack</w:t>
            </w:r>
            <w:r>
              <w:rPr>
                <w:bCs/>
              </w:rPr>
              <w:t>s/</w:t>
            </w:r>
            <w:r>
              <w:rPr>
                <w:bCs/>
                <w:sz w:val="24"/>
                <w:szCs w:val="24"/>
              </w:rPr>
              <w:t>year</w:t>
            </w:r>
          </w:p>
        </w:tc>
        <w:tc>
          <w:tcPr>
            <w:tcW w:w="881" w:type="dxa"/>
            <w:shd w:val="clear" w:color="000000" w:fill="FFFFFF"/>
            <w:noWrap w:val="0"/>
            <w:vAlign w:val="center"/>
          </w:tcPr>
          <w:p>
            <w:pPr>
              <w:spacing w:line="360" w:lineRule="auto"/>
              <w:rPr>
                <w:bCs/>
                <w:sz w:val="24"/>
                <w:szCs w:val="24"/>
              </w:rPr>
            </w:pPr>
            <w:r>
              <w:rPr>
                <w:bCs/>
                <w:sz w:val="24"/>
                <w:szCs w:val="24"/>
              </w:rPr>
              <w:t>SCLC/cT4N3M1, IV</w:t>
            </w:r>
          </w:p>
        </w:tc>
        <w:tc>
          <w:tcPr>
            <w:tcW w:w="568" w:type="dxa"/>
            <w:shd w:val="clear" w:color="000000" w:fill="FFFFFF"/>
            <w:noWrap w:val="0"/>
            <w:vAlign w:val="center"/>
          </w:tcPr>
          <w:p>
            <w:pPr>
              <w:spacing w:line="360" w:lineRule="auto"/>
              <w:jc w:val="center"/>
              <w:rPr>
                <w:bCs/>
                <w:sz w:val="24"/>
                <w:szCs w:val="24"/>
              </w:rPr>
            </w:pPr>
            <w:r>
              <w:rPr>
                <w:bCs/>
                <w:sz w:val="24"/>
                <w:szCs w:val="24"/>
              </w:rPr>
              <w:t>Left hilar</w:t>
            </w:r>
          </w:p>
        </w:tc>
        <w:tc>
          <w:tcPr>
            <w:tcW w:w="1206" w:type="dxa"/>
            <w:shd w:val="clear" w:color="000000" w:fill="FFFFFF"/>
            <w:noWrap w:val="0"/>
            <w:vAlign w:val="center"/>
          </w:tcPr>
          <w:p>
            <w:pPr>
              <w:spacing w:line="360" w:lineRule="auto"/>
              <w:jc w:val="center"/>
              <w:rPr>
                <w:bCs/>
                <w:sz w:val="24"/>
                <w:szCs w:val="24"/>
              </w:rPr>
            </w:pPr>
            <w:r>
              <w:rPr>
                <w:bCs/>
                <w:sz w:val="24"/>
                <w:szCs w:val="24"/>
              </w:rPr>
              <w:t>Lung</w:t>
            </w:r>
            <w:r>
              <w:rPr>
                <w:sz w:val="24"/>
                <w:szCs w:val="24"/>
              </w:rPr>
              <w:t>,</w:t>
            </w:r>
            <w:r>
              <w:rPr>
                <w:rFonts w:ascii="Times New Roman" w:eastAsia="等线"/>
                <w:sz w:val="24"/>
                <w:szCs w:val="24"/>
              </w:rPr>
              <w:t xml:space="preserve"> </w:t>
            </w:r>
            <w:r>
              <w:rPr>
                <w:rFonts w:eastAsia="等线"/>
                <w:sz w:val="24"/>
                <w:szCs w:val="24"/>
              </w:rPr>
              <w:t>b</w:t>
            </w:r>
            <w:r>
              <w:rPr>
                <w:bCs/>
                <w:sz w:val="24"/>
                <w:szCs w:val="24"/>
              </w:rPr>
              <w:t>rain</w:t>
            </w:r>
          </w:p>
        </w:tc>
        <w:tc>
          <w:tcPr>
            <w:tcW w:w="885" w:type="dxa"/>
            <w:shd w:val="clear" w:color="000000" w:fill="FFFFFF"/>
            <w:noWrap w:val="0"/>
            <w:vAlign w:val="center"/>
          </w:tcPr>
          <w:p>
            <w:pPr>
              <w:spacing w:line="360" w:lineRule="auto"/>
              <w:jc w:val="center"/>
              <w:rPr>
                <w:bCs/>
                <w:sz w:val="24"/>
                <w:szCs w:val="24"/>
              </w:rPr>
            </w:pPr>
            <w:r>
              <w:rPr>
                <w:bCs/>
                <w:sz w:val="24"/>
                <w:szCs w:val="24"/>
              </w:rPr>
              <w:t>NA</w:t>
            </w:r>
          </w:p>
        </w:tc>
        <w:tc>
          <w:tcPr>
            <w:tcW w:w="684" w:type="dxa"/>
            <w:shd w:val="clear" w:color="000000" w:fill="FFFFFF"/>
            <w:noWrap w:val="0"/>
            <w:vAlign w:val="center"/>
          </w:tcPr>
          <w:p>
            <w:pPr>
              <w:spacing w:line="360" w:lineRule="auto"/>
              <w:jc w:val="center"/>
              <w:rPr>
                <w:bCs/>
                <w:sz w:val="24"/>
                <w:szCs w:val="24"/>
              </w:rPr>
            </w:pPr>
            <w:r>
              <w:rPr>
                <w:bCs/>
                <w:sz w:val="24"/>
                <w:szCs w:val="24"/>
              </w:rPr>
              <w:t>RE</w:t>
            </w:r>
          </w:p>
        </w:tc>
        <w:tc>
          <w:tcPr>
            <w:tcW w:w="763" w:type="dxa"/>
            <w:shd w:val="clear" w:color="000000" w:fill="FFFFFF"/>
            <w:noWrap w:val="0"/>
            <w:vAlign w:val="center"/>
          </w:tcPr>
          <w:p>
            <w:pPr>
              <w:spacing w:line="360" w:lineRule="auto"/>
              <w:rPr>
                <w:bCs/>
                <w:sz w:val="24"/>
                <w:szCs w:val="24"/>
              </w:rPr>
            </w:pPr>
            <w:r>
              <w:rPr>
                <w:bCs/>
                <w:sz w:val="24"/>
                <w:szCs w:val="24"/>
              </w:rPr>
              <w:t>1.5</w:t>
            </w:r>
            <w:r>
              <w:rPr>
                <w:bCs/>
              </w:rPr>
              <w:t>–</w:t>
            </w:r>
            <w:r>
              <w:rPr>
                <w:bCs/>
                <w:sz w:val="24"/>
                <w:szCs w:val="24"/>
              </w:rPr>
              <w:t>3</w:t>
            </w:r>
            <w:r>
              <w:rPr>
                <w:bCs/>
              </w:rPr>
              <w:t xml:space="preserve"> </w:t>
            </w:r>
            <w:r>
              <w:rPr>
                <w:bCs/>
                <w:sz w:val="24"/>
                <w:szCs w:val="24"/>
              </w:rPr>
              <w:t>mm</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EP/PR</w:t>
            </w:r>
          </w:p>
        </w:tc>
        <w:tc>
          <w:tcPr>
            <w:tcW w:w="1126" w:type="dxa"/>
            <w:shd w:val="clear" w:color="000000" w:fill="FFFFFF"/>
            <w:noWrap w:val="0"/>
            <w:vAlign w:val="center"/>
          </w:tcPr>
          <w:p>
            <w:pPr>
              <w:spacing w:line="360" w:lineRule="auto"/>
              <w:rPr>
                <w:bCs/>
                <w:sz w:val="24"/>
                <w:szCs w:val="24"/>
              </w:rPr>
            </w:pPr>
            <w:r>
              <w:rPr>
                <w:bCs/>
                <w:sz w:val="24"/>
                <w:szCs w:val="24"/>
              </w:rPr>
              <w:t>None/PD</w:t>
            </w:r>
          </w:p>
        </w:tc>
        <w:tc>
          <w:tcPr>
            <w:tcW w:w="1487" w:type="dxa"/>
            <w:shd w:val="clear" w:color="000000" w:fill="FFFFFF"/>
            <w:noWrap w:val="0"/>
            <w:vAlign w:val="center"/>
          </w:tcPr>
          <w:p>
            <w:pPr>
              <w:spacing w:line="360" w:lineRule="auto"/>
              <w:rPr>
                <w:bCs/>
                <w:sz w:val="24"/>
                <w:szCs w:val="24"/>
              </w:rPr>
            </w:pPr>
            <w:r>
              <w:rPr>
                <w:bCs/>
                <w:sz w:val="24"/>
                <w:szCs w:val="24"/>
              </w:rPr>
              <w:t>Emergency ocular radiation (40</w:t>
            </w:r>
            <w:r>
              <w:rPr>
                <w:bCs/>
              </w:rPr>
              <w:t xml:space="preserve"> </w:t>
            </w:r>
            <w:r>
              <w:rPr>
                <w:bCs/>
                <w:sz w:val="24"/>
                <w:szCs w:val="24"/>
              </w:rPr>
              <w:t>Gy/20</w:t>
            </w:r>
            <w:r>
              <w:rPr>
                <w:bCs/>
              </w:rPr>
              <w:t xml:space="preserve"> </w:t>
            </w:r>
            <w:r>
              <w:rPr>
                <w:bCs/>
                <w:sz w:val="24"/>
                <w:szCs w:val="24"/>
              </w:rPr>
              <w:t>f)/PD</w:t>
            </w:r>
          </w:p>
        </w:tc>
        <w:tc>
          <w:tcPr>
            <w:tcW w:w="1086" w:type="dxa"/>
            <w:shd w:val="clear" w:color="000000" w:fill="FFFFFF"/>
            <w:noWrap w:val="0"/>
            <w:vAlign w:val="center"/>
          </w:tcPr>
          <w:p>
            <w:pPr>
              <w:spacing w:line="360" w:lineRule="auto"/>
              <w:rPr>
                <w:bCs/>
                <w:sz w:val="24"/>
                <w:szCs w:val="24"/>
              </w:rPr>
            </w:pPr>
            <w:r>
              <w:rPr>
                <w:bCs/>
                <w:sz w:val="24"/>
                <w:szCs w:val="24"/>
              </w:rPr>
              <w:t>Amrubicin/PD</w:t>
            </w:r>
          </w:p>
        </w:tc>
        <w:tc>
          <w:tcPr>
            <w:tcW w:w="522" w:type="dxa"/>
            <w:shd w:val="clear" w:color="000000" w:fill="FFFFFF"/>
            <w:noWrap w:val="0"/>
            <w:vAlign w:val="center"/>
          </w:tcPr>
          <w:p>
            <w:pPr>
              <w:spacing w:line="360" w:lineRule="auto"/>
              <w:jc w:val="center"/>
              <w:rPr>
                <w:bCs/>
                <w:sz w:val="24"/>
                <w:szCs w:val="24"/>
              </w:rPr>
            </w:pPr>
            <w:r>
              <w:rPr>
                <w:bCs/>
                <w:sz w:val="24"/>
                <w:szCs w:val="24"/>
              </w:rPr>
              <w:t>N</w:t>
            </w:r>
          </w:p>
        </w:tc>
        <w:tc>
          <w:tcPr>
            <w:tcW w:w="804" w:type="dxa"/>
            <w:shd w:val="clear" w:color="000000" w:fill="FFFFFF"/>
            <w:noWrap w:val="0"/>
            <w:vAlign w:val="center"/>
          </w:tcPr>
          <w:p>
            <w:pPr>
              <w:spacing w:line="360" w:lineRule="auto"/>
              <w:jc w:val="center"/>
              <w:rPr>
                <w:bCs/>
                <w:sz w:val="24"/>
                <w:szCs w:val="24"/>
              </w:rPr>
            </w:pPr>
            <w:r>
              <w:rPr>
                <w:bCs/>
                <w:sz w:val="24"/>
                <w:szCs w:val="24"/>
              </w:rPr>
              <w:t>NA</w:t>
            </w:r>
          </w:p>
        </w:tc>
        <w:tc>
          <w:tcPr>
            <w:tcW w:w="576" w:type="dxa"/>
            <w:shd w:val="clear" w:color="000000" w:fill="FFFFFF"/>
            <w:noWrap w:val="0"/>
            <w:vAlign w:val="center"/>
          </w:tcPr>
          <w:p>
            <w:pPr>
              <w:spacing w:line="360" w:lineRule="auto"/>
              <w:jc w:val="center"/>
              <w:rPr>
                <w:bCs/>
                <w:sz w:val="24"/>
                <w:szCs w:val="24"/>
              </w:rPr>
            </w:pPr>
            <w:r>
              <w:rPr>
                <w:bCs/>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945" w:hRule="atLeast"/>
        </w:trPr>
        <w:tc>
          <w:tcPr>
            <w:tcW w:w="805" w:type="dxa"/>
            <w:shd w:val="clear" w:color="000000" w:fill="FFFFFF"/>
            <w:noWrap w:val="0"/>
            <w:vAlign w:val="center"/>
          </w:tcPr>
          <w:p>
            <w:pPr>
              <w:spacing w:line="360" w:lineRule="auto"/>
              <w:rPr>
                <w:bCs/>
                <w:sz w:val="24"/>
                <w:szCs w:val="24"/>
              </w:rPr>
            </w:pPr>
            <w:r>
              <w:rPr>
                <w:bCs/>
                <w:sz w:val="24"/>
                <w:szCs w:val="24"/>
              </w:rPr>
              <w:t xml:space="preserve">Funazo </w:t>
            </w:r>
            <w:r>
              <w:rPr>
                <w:bCs/>
                <w:i/>
                <w:iCs/>
                <w:sz w:val="24"/>
                <w:szCs w:val="24"/>
              </w:rPr>
              <w:t>et al</w:t>
            </w:r>
            <w:r>
              <w:rPr>
                <w:bCs/>
                <w:sz w:val="24"/>
                <w:szCs w:val="24"/>
                <w:vertAlign w:val="superscript"/>
              </w:rPr>
              <w:t>[9]</w:t>
            </w:r>
          </w:p>
        </w:tc>
        <w:tc>
          <w:tcPr>
            <w:tcW w:w="809" w:type="dxa"/>
            <w:shd w:val="clear" w:color="auto" w:fill="auto"/>
            <w:noWrap w:val="0"/>
            <w:vAlign w:val="center"/>
          </w:tcPr>
          <w:p>
            <w:pPr>
              <w:spacing w:line="360" w:lineRule="auto"/>
              <w:rPr>
                <w:bCs/>
                <w:sz w:val="24"/>
                <w:szCs w:val="24"/>
              </w:rPr>
            </w:pPr>
            <w:r>
              <w:rPr>
                <w:bCs/>
                <w:sz w:val="24"/>
                <w:szCs w:val="24"/>
              </w:rPr>
              <w:t>40/Female/1 pack</w:t>
            </w:r>
            <w:r>
              <w:rPr>
                <w:bCs/>
              </w:rPr>
              <w:t>/</w:t>
            </w:r>
            <w:r>
              <w:rPr>
                <w:bCs/>
                <w:sz w:val="24"/>
                <w:szCs w:val="24"/>
              </w:rPr>
              <w:t xml:space="preserve">year </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noWrap w:val="0"/>
            <w:vAlign w:val="center"/>
          </w:tcPr>
          <w:p>
            <w:pPr>
              <w:spacing w:line="360" w:lineRule="auto"/>
              <w:jc w:val="center"/>
              <w:rPr>
                <w:bCs/>
                <w:sz w:val="24"/>
                <w:szCs w:val="24"/>
              </w:rPr>
            </w:pPr>
            <w:r>
              <w:rPr>
                <w:bCs/>
                <w:sz w:val="24"/>
                <w:szCs w:val="24"/>
              </w:rPr>
              <w:t>LUL</w:t>
            </w:r>
          </w:p>
        </w:tc>
        <w:tc>
          <w:tcPr>
            <w:tcW w:w="1206" w:type="dxa"/>
            <w:noWrap w:val="0"/>
            <w:vAlign w:val="center"/>
          </w:tcPr>
          <w:p>
            <w:pPr>
              <w:spacing w:line="360" w:lineRule="auto"/>
              <w:jc w:val="center"/>
              <w:rPr>
                <w:bCs/>
                <w:sz w:val="24"/>
                <w:szCs w:val="24"/>
              </w:rPr>
            </w:pPr>
            <w:r>
              <w:rPr>
                <w:bCs/>
                <w:sz w:val="24"/>
                <w:szCs w:val="24"/>
              </w:rPr>
              <w:t>Liver, bone</w:t>
            </w:r>
          </w:p>
        </w:tc>
        <w:tc>
          <w:tcPr>
            <w:tcW w:w="885" w:type="dxa"/>
            <w:noWrap w:val="0"/>
            <w:vAlign w:val="center"/>
          </w:tcPr>
          <w:p>
            <w:pPr>
              <w:spacing w:line="360" w:lineRule="auto"/>
              <w:jc w:val="center"/>
              <w:rPr>
                <w:bCs/>
                <w:sz w:val="24"/>
                <w:szCs w:val="24"/>
              </w:rPr>
            </w:pPr>
            <w:r>
              <w:rPr>
                <w:bCs/>
                <w:sz w:val="24"/>
                <w:szCs w:val="24"/>
              </w:rPr>
              <w:t>EML4-ALK (+,</w:t>
            </w:r>
            <w:r>
              <w:rPr>
                <w:bCs/>
              </w:rPr>
              <w:t xml:space="preserve"> </w:t>
            </w:r>
            <w:r>
              <w:rPr>
                <w:bCs/>
                <w:sz w:val="24"/>
                <w:szCs w:val="24"/>
              </w:rPr>
              <w:t>54%)</w:t>
            </w:r>
          </w:p>
        </w:tc>
        <w:tc>
          <w:tcPr>
            <w:tcW w:w="684" w:type="dxa"/>
            <w:noWrap w:val="0"/>
            <w:vAlign w:val="center"/>
          </w:tcPr>
          <w:p>
            <w:pPr>
              <w:spacing w:line="360" w:lineRule="auto"/>
              <w:jc w:val="center"/>
              <w:rPr>
                <w:bCs/>
                <w:sz w:val="24"/>
                <w:szCs w:val="24"/>
              </w:rPr>
            </w:pPr>
            <w:r>
              <w:rPr>
                <w:bCs/>
                <w:sz w:val="24"/>
                <w:szCs w:val="24"/>
              </w:rPr>
              <w:t>RE</w:t>
            </w:r>
          </w:p>
        </w:tc>
        <w:tc>
          <w:tcPr>
            <w:tcW w:w="763" w:type="dxa"/>
            <w:noWrap w:val="0"/>
            <w:vAlign w:val="center"/>
          </w:tcPr>
          <w:p>
            <w:pPr>
              <w:spacing w:line="360" w:lineRule="auto"/>
              <w:rPr>
                <w:bCs/>
                <w:sz w:val="24"/>
                <w:szCs w:val="24"/>
              </w:rPr>
            </w:pPr>
            <w:r>
              <w:rPr>
                <w:bCs/>
                <w:sz w:val="24"/>
                <w:szCs w:val="24"/>
              </w:rPr>
              <w:t>NA</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Alectinib/PR</w:t>
            </w:r>
          </w:p>
        </w:tc>
        <w:tc>
          <w:tcPr>
            <w:tcW w:w="1126" w:type="dxa"/>
            <w:noWrap w:val="0"/>
            <w:vAlign w:val="center"/>
          </w:tcPr>
          <w:p>
            <w:pPr>
              <w:spacing w:line="360" w:lineRule="auto"/>
              <w:rPr>
                <w:bCs/>
                <w:sz w:val="24"/>
                <w:szCs w:val="24"/>
              </w:rPr>
            </w:pPr>
            <w:r>
              <w:rPr>
                <w:bCs/>
                <w:sz w:val="24"/>
                <w:szCs w:val="24"/>
              </w:rPr>
              <w:t>None/PR</w:t>
            </w:r>
          </w:p>
        </w:tc>
        <w:tc>
          <w:tcPr>
            <w:tcW w:w="1487" w:type="dxa"/>
            <w:noWrap w:val="0"/>
            <w:vAlign w:val="center"/>
          </w:tcPr>
          <w:p>
            <w:pPr>
              <w:spacing w:line="360" w:lineRule="auto"/>
              <w:rPr>
                <w:bCs/>
                <w:sz w:val="24"/>
                <w:szCs w:val="24"/>
              </w:rPr>
            </w:pPr>
            <w:r>
              <w:rPr>
                <w:bCs/>
                <w:sz w:val="24"/>
                <w:szCs w:val="24"/>
              </w:rPr>
              <w:t>None/NA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bCs/>
                <w:sz w:val="24"/>
                <w:szCs w:val="24"/>
              </w:rPr>
              <w:t>9</w:t>
            </w:r>
          </w:p>
        </w:tc>
        <w:tc>
          <w:tcPr>
            <w:tcW w:w="576" w:type="dxa"/>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630" w:hRule="atLeast"/>
        </w:trPr>
        <w:tc>
          <w:tcPr>
            <w:tcW w:w="805" w:type="dxa"/>
            <w:shd w:val="clear" w:color="000000" w:fill="FFFFFF"/>
            <w:noWrap w:val="0"/>
            <w:vAlign w:val="center"/>
          </w:tcPr>
          <w:p>
            <w:pPr>
              <w:spacing w:line="360" w:lineRule="auto"/>
              <w:rPr>
                <w:bCs/>
                <w:sz w:val="24"/>
                <w:szCs w:val="24"/>
              </w:rPr>
            </w:pPr>
            <w:r>
              <w:rPr>
                <w:bCs/>
                <w:sz w:val="24"/>
                <w:szCs w:val="24"/>
              </w:rPr>
              <w:t xml:space="preserve">Okuma </w:t>
            </w:r>
            <w:r>
              <w:rPr>
                <w:bCs/>
                <w:i/>
                <w:iCs/>
                <w:sz w:val="24"/>
                <w:szCs w:val="24"/>
              </w:rPr>
              <w:t>et al</w:t>
            </w:r>
            <w:r>
              <w:rPr>
                <w:bCs/>
                <w:sz w:val="24"/>
                <w:szCs w:val="24"/>
                <w:vertAlign w:val="superscript"/>
              </w:rPr>
              <w:t>[10]</w:t>
            </w:r>
          </w:p>
        </w:tc>
        <w:tc>
          <w:tcPr>
            <w:tcW w:w="809" w:type="dxa"/>
            <w:shd w:val="clear" w:color="000000" w:fill="FFFFFF"/>
            <w:noWrap w:val="0"/>
            <w:vAlign w:val="center"/>
          </w:tcPr>
          <w:p>
            <w:pPr>
              <w:spacing w:line="360" w:lineRule="auto"/>
              <w:rPr>
                <w:bCs/>
                <w:sz w:val="24"/>
                <w:szCs w:val="24"/>
              </w:rPr>
            </w:pPr>
            <w:r>
              <w:rPr>
                <w:bCs/>
                <w:sz w:val="24"/>
                <w:szCs w:val="24"/>
              </w:rPr>
              <w:t>30/Female/NA</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shd w:val="clear" w:color="000000" w:fill="FFFFFF"/>
            <w:noWrap w:val="0"/>
            <w:vAlign w:val="center"/>
          </w:tcPr>
          <w:p>
            <w:pPr>
              <w:spacing w:line="360" w:lineRule="auto"/>
              <w:jc w:val="center"/>
              <w:rPr>
                <w:bCs/>
                <w:sz w:val="24"/>
                <w:szCs w:val="24"/>
              </w:rPr>
            </w:pPr>
            <w:r>
              <w:rPr>
                <w:bCs/>
                <w:sz w:val="24"/>
                <w:szCs w:val="24"/>
              </w:rPr>
              <w:t>LUL</w:t>
            </w:r>
          </w:p>
        </w:tc>
        <w:tc>
          <w:tcPr>
            <w:tcW w:w="1206" w:type="dxa"/>
            <w:shd w:val="clear" w:color="000000" w:fill="FFFFFF"/>
            <w:noWrap w:val="0"/>
            <w:vAlign w:val="center"/>
          </w:tcPr>
          <w:p>
            <w:pPr>
              <w:spacing w:line="360" w:lineRule="auto"/>
              <w:jc w:val="center"/>
              <w:rPr>
                <w:bCs/>
                <w:sz w:val="24"/>
                <w:szCs w:val="24"/>
              </w:rPr>
            </w:pPr>
            <w:r>
              <w:rPr>
                <w:bCs/>
                <w:sz w:val="24"/>
                <w:szCs w:val="24"/>
              </w:rPr>
              <w:t>Liver, bone</w:t>
            </w:r>
          </w:p>
        </w:tc>
        <w:tc>
          <w:tcPr>
            <w:tcW w:w="885" w:type="dxa"/>
            <w:shd w:val="clear" w:color="000000" w:fill="FFFFFF"/>
            <w:noWrap w:val="0"/>
            <w:vAlign w:val="center"/>
          </w:tcPr>
          <w:p>
            <w:pPr>
              <w:spacing w:line="360" w:lineRule="auto"/>
              <w:jc w:val="center"/>
              <w:rPr>
                <w:bCs/>
                <w:sz w:val="24"/>
                <w:szCs w:val="24"/>
              </w:rPr>
            </w:pPr>
            <w:r>
              <w:rPr>
                <w:bCs/>
                <w:sz w:val="24"/>
                <w:szCs w:val="24"/>
              </w:rPr>
              <w:t>EML4-ALK (+,</w:t>
            </w:r>
            <w:r>
              <w:rPr>
                <w:bCs/>
              </w:rPr>
              <w:t xml:space="preserve"> </w:t>
            </w:r>
            <w:r>
              <w:rPr>
                <w:bCs/>
                <w:sz w:val="24"/>
                <w:szCs w:val="24"/>
              </w:rPr>
              <w:t>70%)</w:t>
            </w:r>
          </w:p>
        </w:tc>
        <w:tc>
          <w:tcPr>
            <w:tcW w:w="684" w:type="dxa"/>
            <w:shd w:val="clear" w:color="000000" w:fill="FFFFFF"/>
            <w:noWrap w:val="0"/>
            <w:vAlign w:val="center"/>
          </w:tcPr>
          <w:p>
            <w:pPr>
              <w:spacing w:line="360" w:lineRule="auto"/>
              <w:jc w:val="center"/>
              <w:rPr>
                <w:bCs/>
                <w:sz w:val="24"/>
                <w:szCs w:val="24"/>
              </w:rPr>
            </w:pPr>
            <w:r>
              <w:rPr>
                <w:bCs/>
                <w:sz w:val="24"/>
                <w:szCs w:val="24"/>
              </w:rPr>
              <w:t>LE</w:t>
            </w:r>
          </w:p>
        </w:tc>
        <w:tc>
          <w:tcPr>
            <w:tcW w:w="763" w:type="dxa"/>
            <w:shd w:val="clear" w:color="000000" w:fill="FFFFFF"/>
            <w:noWrap w:val="0"/>
            <w:vAlign w:val="center"/>
          </w:tcPr>
          <w:p>
            <w:pPr>
              <w:spacing w:line="360" w:lineRule="auto"/>
              <w:rPr>
                <w:bCs/>
                <w:sz w:val="24"/>
                <w:szCs w:val="24"/>
              </w:rPr>
            </w:pPr>
            <w:r>
              <w:rPr>
                <w:bCs/>
                <w:sz w:val="24"/>
                <w:szCs w:val="24"/>
              </w:rPr>
              <w:t>7.5</w:t>
            </w:r>
            <w:r>
              <w:rPr>
                <w:bCs/>
              </w:rPr>
              <w:t xml:space="preserve"> </w:t>
            </w:r>
            <w:r>
              <w:rPr>
                <w:bCs/>
                <w:sz w:val="24"/>
                <w:szCs w:val="24"/>
              </w:rPr>
              <w:t>mm</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PD-1/NA</w:t>
            </w:r>
          </w:p>
        </w:tc>
        <w:tc>
          <w:tcPr>
            <w:tcW w:w="1126" w:type="dxa"/>
            <w:shd w:val="clear" w:color="000000" w:fill="FFFFFF"/>
            <w:noWrap w:val="0"/>
            <w:vAlign w:val="center"/>
          </w:tcPr>
          <w:p>
            <w:pPr>
              <w:spacing w:line="360" w:lineRule="auto"/>
              <w:rPr>
                <w:bCs/>
                <w:sz w:val="24"/>
                <w:szCs w:val="24"/>
              </w:rPr>
            </w:pPr>
            <w:r>
              <w:rPr>
                <w:bCs/>
                <w:sz w:val="24"/>
                <w:szCs w:val="24"/>
              </w:rPr>
              <w:t>None/PD</w:t>
            </w:r>
          </w:p>
        </w:tc>
        <w:tc>
          <w:tcPr>
            <w:tcW w:w="1487" w:type="dxa"/>
            <w:shd w:val="clear" w:color="000000" w:fill="FFFFFF"/>
            <w:noWrap w:val="0"/>
            <w:vAlign w:val="center"/>
          </w:tcPr>
          <w:p>
            <w:pPr>
              <w:spacing w:line="360" w:lineRule="auto"/>
              <w:rPr>
                <w:bCs/>
                <w:sz w:val="24"/>
                <w:szCs w:val="24"/>
              </w:rPr>
            </w:pPr>
            <w:r>
              <w:rPr>
                <w:bCs/>
                <w:sz w:val="24"/>
                <w:szCs w:val="24"/>
              </w:rPr>
              <w:t>Alectinib/PR</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N</w:t>
            </w:r>
          </w:p>
        </w:tc>
        <w:tc>
          <w:tcPr>
            <w:tcW w:w="804" w:type="dxa"/>
            <w:shd w:val="clear" w:color="000000" w:fill="FFFFFF"/>
            <w:noWrap w:val="0"/>
            <w:vAlign w:val="center"/>
          </w:tcPr>
          <w:p>
            <w:pPr>
              <w:spacing w:line="360" w:lineRule="auto"/>
              <w:jc w:val="center"/>
              <w:rPr>
                <w:bCs/>
                <w:sz w:val="24"/>
                <w:szCs w:val="24"/>
              </w:rPr>
            </w:pPr>
            <w:r>
              <w:rPr>
                <w:bCs/>
                <w:sz w:val="24"/>
                <w:szCs w:val="24"/>
              </w:rPr>
              <w:t>5</w:t>
            </w:r>
          </w:p>
        </w:tc>
        <w:tc>
          <w:tcPr>
            <w:tcW w:w="576" w:type="dxa"/>
            <w:shd w:val="clear" w:color="000000" w:fill="FFFFFF"/>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260" w:hRule="atLeast"/>
        </w:trPr>
        <w:tc>
          <w:tcPr>
            <w:tcW w:w="805" w:type="dxa"/>
            <w:shd w:val="clear" w:color="000000" w:fill="FFFFFF"/>
            <w:noWrap w:val="0"/>
            <w:vAlign w:val="center"/>
          </w:tcPr>
          <w:p>
            <w:pPr>
              <w:spacing w:line="360" w:lineRule="auto"/>
              <w:rPr>
                <w:bCs/>
                <w:sz w:val="24"/>
                <w:szCs w:val="24"/>
              </w:rPr>
            </w:pPr>
            <w:r>
              <w:rPr>
                <w:bCs/>
                <w:sz w:val="24"/>
                <w:szCs w:val="24"/>
              </w:rPr>
              <w:t xml:space="preserve">Bearz </w:t>
            </w:r>
            <w:r>
              <w:rPr>
                <w:bCs/>
                <w:i/>
                <w:iCs/>
                <w:sz w:val="24"/>
                <w:szCs w:val="24"/>
              </w:rPr>
              <w:t>et al</w:t>
            </w:r>
            <w:r>
              <w:rPr>
                <w:bCs/>
                <w:sz w:val="24"/>
                <w:szCs w:val="24"/>
                <w:vertAlign w:val="superscript"/>
              </w:rPr>
              <w:t>[11]</w:t>
            </w:r>
          </w:p>
        </w:tc>
        <w:tc>
          <w:tcPr>
            <w:tcW w:w="809" w:type="dxa"/>
            <w:shd w:val="clear" w:color="000000" w:fill="FFFFFF"/>
            <w:noWrap w:val="0"/>
            <w:vAlign w:val="center"/>
          </w:tcPr>
          <w:p>
            <w:pPr>
              <w:spacing w:line="360" w:lineRule="auto"/>
              <w:rPr>
                <w:bCs/>
                <w:sz w:val="24"/>
                <w:szCs w:val="24"/>
              </w:rPr>
            </w:pPr>
            <w:r>
              <w:rPr>
                <w:bCs/>
                <w:sz w:val="24"/>
                <w:szCs w:val="24"/>
              </w:rPr>
              <w:t>43/Female/NA</w:t>
            </w:r>
          </w:p>
        </w:tc>
        <w:tc>
          <w:tcPr>
            <w:tcW w:w="881" w:type="dxa"/>
            <w:shd w:val="clear" w:color="000000" w:fill="FFFFFF"/>
            <w:noWrap w:val="0"/>
            <w:vAlign w:val="center"/>
          </w:tcPr>
          <w:p>
            <w:pPr>
              <w:spacing w:line="360" w:lineRule="auto"/>
              <w:rPr>
                <w:bCs/>
                <w:sz w:val="24"/>
                <w:szCs w:val="24"/>
              </w:rPr>
            </w:pPr>
            <w:r>
              <w:rPr>
                <w:bCs/>
                <w:sz w:val="24"/>
                <w:szCs w:val="24"/>
              </w:rPr>
              <w:t>ADC/T2aN2M1, IV</w:t>
            </w:r>
          </w:p>
        </w:tc>
        <w:tc>
          <w:tcPr>
            <w:tcW w:w="568" w:type="dxa"/>
            <w:noWrap w:val="0"/>
            <w:vAlign w:val="center"/>
          </w:tcPr>
          <w:p>
            <w:pPr>
              <w:spacing w:line="360" w:lineRule="auto"/>
              <w:jc w:val="center"/>
              <w:rPr>
                <w:bCs/>
                <w:sz w:val="24"/>
                <w:szCs w:val="24"/>
              </w:rPr>
            </w:pPr>
            <w:r>
              <w:rPr>
                <w:bCs/>
                <w:sz w:val="24"/>
                <w:szCs w:val="24"/>
              </w:rPr>
              <w:t>RML</w:t>
            </w:r>
          </w:p>
        </w:tc>
        <w:tc>
          <w:tcPr>
            <w:tcW w:w="1206" w:type="dxa"/>
            <w:noWrap w:val="0"/>
            <w:vAlign w:val="center"/>
          </w:tcPr>
          <w:p>
            <w:pPr>
              <w:spacing w:line="360" w:lineRule="auto"/>
              <w:jc w:val="center"/>
              <w:rPr>
                <w:bCs/>
                <w:sz w:val="24"/>
                <w:szCs w:val="24"/>
              </w:rPr>
            </w:pPr>
            <w:r>
              <w:rPr>
                <w:bCs/>
                <w:sz w:val="24"/>
                <w:szCs w:val="24"/>
              </w:rPr>
              <w:t>Bone</w:t>
            </w:r>
          </w:p>
        </w:tc>
        <w:tc>
          <w:tcPr>
            <w:tcW w:w="885" w:type="dxa"/>
            <w:noWrap w:val="0"/>
            <w:vAlign w:val="center"/>
          </w:tcPr>
          <w:p>
            <w:pPr>
              <w:spacing w:line="360" w:lineRule="auto"/>
              <w:jc w:val="center"/>
              <w:rPr>
                <w:bCs/>
                <w:sz w:val="24"/>
                <w:szCs w:val="24"/>
              </w:rPr>
            </w:pPr>
            <w:r>
              <w:rPr>
                <w:bCs/>
                <w:sz w:val="24"/>
                <w:szCs w:val="24"/>
              </w:rPr>
              <w:t>EML4-ALK (+), EGFR wt</w:t>
            </w:r>
            <w:r>
              <w:rPr>
                <w:bCs/>
              </w:rPr>
              <w:t xml:space="preserve"> </w:t>
            </w:r>
            <w:r>
              <w:rPr>
                <w:bCs/>
                <w:sz w:val="24"/>
                <w:szCs w:val="24"/>
              </w:rPr>
              <w:t>KRAS(</w:t>
            </w:r>
            <w:r>
              <w:rPr>
                <w:bCs/>
              </w:rPr>
              <w:sym w:font="Symbol" w:char="F02D"/>
            </w:r>
            <w:r>
              <w:rPr>
                <w:bCs/>
                <w:sz w:val="24"/>
                <w:szCs w:val="24"/>
              </w:rPr>
              <w:t>),</w:t>
            </w:r>
          </w:p>
        </w:tc>
        <w:tc>
          <w:tcPr>
            <w:tcW w:w="684" w:type="dxa"/>
            <w:noWrap w:val="0"/>
            <w:vAlign w:val="center"/>
          </w:tcPr>
          <w:p>
            <w:pPr>
              <w:spacing w:line="360" w:lineRule="auto"/>
              <w:jc w:val="center"/>
              <w:rPr>
                <w:bCs/>
                <w:sz w:val="24"/>
                <w:szCs w:val="24"/>
              </w:rPr>
            </w:pPr>
            <w:r>
              <w:rPr>
                <w:bCs/>
                <w:sz w:val="24"/>
                <w:szCs w:val="24"/>
              </w:rPr>
              <w:t>BE</w:t>
            </w:r>
          </w:p>
        </w:tc>
        <w:tc>
          <w:tcPr>
            <w:tcW w:w="763" w:type="dxa"/>
            <w:noWrap w:val="0"/>
            <w:vAlign w:val="center"/>
          </w:tcPr>
          <w:p>
            <w:pPr>
              <w:spacing w:line="360" w:lineRule="auto"/>
              <w:rPr>
                <w:bCs/>
                <w:sz w:val="24"/>
                <w:szCs w:val="24"/>
              </w:rPr>
            </w:pPr>
            <w:r>
              <w:rPr>
                <w:bCs/>
                <w:sz w:val="24"/>
                <w:szCs w:val="24"/>
              </w:rPr>
              <w:t>NA</w:t>
            </w:r>
          </w:p>
        </w:tc>
        <w:tc>
          <w:tcPr>
            <w:tcW w:w="1045" w:type="dxa"/>
            <w:noWrap w:val="0"/>
            <w:vAlign w:val="center"/>
          </w:tcPr>
          <w:p>
            <w:pPr>
              <w:spacing w:line="360" w:lineRule="auto"/>
              <w:rPr>
                <w:bCs/>
                <w:sz w:val="24"/>
                <w:szCs w:val="24"/>
              </w:rPr>
            </w:pPr>
            <w:r>
              <w:rPr>
                <w:bCs/>
                <w:sz w:val="24"/>
                <w:szCs w:val="24"/>
              </w:rPr>
              <w:t>LE</w:t>
            </w:r>
            <w:r>
              <w:rPr>
                <w:rFonts w:hint="eastAsia"/>
              </w:rPr>
              <w:t>:</w:t>
            </w:r>
            <w:r>
              <w:t xml:space="preserve"> </w:t>
            </w:r>
            <w:r>
              <w:rPr>
                <w:bCs/>
                <w:sz w:val="24"/>
                <w:szCs w:val="24"/>
              </w:rPr>
              <w:t>multifocal</w:t>
            </w:r>
          </w:p>
          <w:p>
            <w:pPr>
              <w:spacing w:line="360" w:lineRule="auto"/>
              <w:rPr>
                <w:bCs/>
                <w:sz w:val="24"/>
                <w:szCs w:val="24"/>
              </w:rPr>
            </w:pPr>
            <w:r>
              <w:rPr>
                <w:bCs/>
                <w:sz w:val="24"/>
                <w:szCs w:val="24"/>
              </w:rPr>
              <w:t>RE</w:t>
            </w:r>
            <w:r>
              <w:rPr>
                <w:bCs/>
              </w:rPr>
              <w:t>:</w:t>
            </w:r>
            <w:r>
              <w:rPr>
                <w:rFonts w:hint="eastAsia" w:eastAsia="等线"/>
              </w:rPr>
              <w:t xml:space="preserve"> </w:t>
            </w:r>
            <w:r>
              <w:rPr>
                <w:bCs/>
                <w:sz w:val="24"/>
                <w:szCs w:val="24"/>
              </w:rPr>
              <w:t>unifocal</w:t>
            </w:r>
          </w:p>
        </w:tc>
        <w:tc>
          <w:tcPr>
            <w:tcW w:w="884" w:type="dxa"/>
            <w:noWrap w:val="0"/>
            <w:vAlign w:val="center"/>
          </w:tcPr>
          <w:p>
            <w:pPr>
              <w:spacing w:line="360" w:lineRule="auto"/>
              <w:rPr>
                <w:bCs/>
                <w:sz w:val="24"/>
                <w:szCs w:val="24"/>
              </w:rPr>
            </w:pPr>
            <w:r>
              <w:rPr>
                <w:bCs/>
                <w:sz w:val="24"/>
                <w:szCs w:val="24"/>
              </w:rPr>
              <w:t xml:space="preserve"> Crizotinib/PR</w:t>
            </w:r>
          </w:p>
        </w:tc>
        <w:tc>
          <w:tcPr>
            <w:tcW w:w="1126" w:type="dxa"/>
            <w:noWrap w:val="0"/>
            <w:vAlign w:val="center"/>
          </w:tcPr>
          <w:p>
            <w:pPr>
              <w:spacing w:line="360" w:lineRule="auto"/>
              <w:rPr>
                <w:bCs/>
                <w:sz w:val="24"/>
                <w:szCs w:val="24"/>
              </w:rPr>
            </w:pPr>
            <w:r>
              <w:rPr>
                <w:bCs/>
                <w:sz w:val="24"/>
                <w:szCs w:val="24"/>
              </w:rPr>
              <w:t>Eye Plastic Surgery/PR</w:t>
            </w:r>
          </w:p>
        </w:tc>
        <w:tc>
          <w:tcPr>
            <w:tcW w:w="1487" w:type="dxa"/>
            <w:noWrap w:val="0"/>
            <w:vAlign w:val="center"/>
          </w:tcPr>
          <w:p>
            <w:pPr>
              <w:spacing w:line="360" w:lineRule="auto"/>
              <w:rPr>
                <w:bCs/>
                <w:sz w:val="24"/>
                <w:szCs w:val="24"/>
              </w:rPr>
            </w:pPr>
            <w:r>
              <w:rPr>
                <w:bCs/>
                <w:sz w:val="24"/>
                <w:szCs w:val="24"/>
              </w:rPr>
              <w:t>Alectinib/SD</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bCs/>
                <w:sz w:val="24"/>
                <w:szCs w:val="24"/>
              </w:rPr>
              <w:t>22</w:t>
            </w:r>
          </w:p>
        </w:tc>
        <w:tc>
          <w:tcPr>
            <w:tcW w:w="576" w:type="dxa"/>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630" w:hRule="atLeast"/>
        </w:trPr>
        <w:tc>
          <w:tcPr>
            <w:tcW w:w="805" w:type="dxa"/>
            <w:shd w:val="clear" w:color="000000" w:fill="FFFFFF"/>
            <w:noWrap w:val="0"/>
            <w:vAlign w:val="center"/>
          </w:tcPr>
          <w:p>
            <w:pPr>
              <w:spacing w:line="360" w:lineRule="auto"/>
              <w:rPr>
                <w:bCs/>
                <w:sz w:val="24"/>
                <w:szCs w:val="24"/>
              </w:rPr>
            </w:pPr>
            <w:r>
              <w:rPr>
                <w:bCs/>
                <w:sz w:val="24"/>
                <w:szCs w:val="24"/>
              </w:rPr>
              <w:t>Rao and Gragoudas</w:t>
            </w:r>
            <w:r>
              <w:rPr>
                <w:bCs/>
                <w:sz w:val="24"/>
                <w:szCs w:val="24"/>
                <w:vertAlign w:val="superscript"/>
              </w:rPr>
              <w:t>[12]</w:t>
            </w:r>
          </w:p>
        </w:tc>
        <w:tc>
          <w:tcPr>
            <w:tcW w:w="809" w:type="dxa"/>
            <w:shd w:val="clear" w:color="000000" w:fill="FFFFFF"/>
            <w:noWrap w:val="0"/>
            <w:vAlign w:val="center"/>
          </w:tcPr>
          <w:p>
            <w:pPr>
              <w:spacing w:line="360" w:lineRule="auto"/>
              <w:rPr>
                <w:bCs/>
                <w:sz w:val="24"/>
                <w:szCs w:val="24"/>
              </w:rPr>
            </w:pPr>
            <w:r>
              <w:rPr>
                <w:bCs/>
                <w:sz w:val="24"/>
                <w:szCs w:val="24"/>
              </w:rPr>
              <w:t>31/Male/N</w:t>
            </w:r>
          </w:p>
        </w:tc>
        <w:tc>
          <w:tcPr>
            <w:tcW w:w="881" w:type="dxa"/>
            <w:shd w:val="clear" w:color="000000" w:fill="FFFFFF"/>
            <w:noWrap w:val="0"/>
            <w:vAlign w:val="center"/>
          </w:tcPr>
          <w:p>
            <w:pPr>
              <w:spacing w:line="360" w:lineRule="auto"/>
              <w:rPr>
                <w:bCs/>
                <w:sz w:val="24"/>
                <w:szCs w:val="24"/>
              </w:rPr>
            </w:pPr>
            <w:r>
              <w:rPr>
                <w:bCs/>
                <w:sz w:val="24"/>
                <w:szCs w:val="24"/>
              </w:rPr>
              <w:t>ADC/NA, IV</w:t>
            </w:r>
          </w:p>
        </w:tc>
        <w:tc>
          <w:tcPr>
            <w:tcW w:w="568" w:type="dxa"/>
            <w:shd w:val="clear" w:color="000000" w:fill="FFFFFF"/>
            <w:noWrap w:val="0"/>
            <w:vAlign w:val="center"/>
          </w:tcPr>
          <w:p>
            <w:pPr>
              <w:spacing w:line="360" w:lineRule="auto"/>
              <w:jc w:val="center"/>
              <w:rPr>
                <w:bCs/>
                <w:sz w:val="24"/>
                <w:szCs w:val="24"/>
              </w:rPr>
            </w:pPr>
            <w:r>
              <w:rPr>
                <w:bCs/>
                <w:sz w:val="24"/>
                <w:szCs w:val="24"/>
              </w:rPr>
              <w:t>Lung</w:t>
            </w:r>
            <w:r>
              <w:rPr>
                <w:bCs/>
                <w:sz w:val="24"/>
                <w:szCs w:val="24"/>
                <w:vertAlign w:val="superscript"/>
              </w:rPr>
              <w:t>†</w:t>
            </w:r>
          </w:p>
        </w:tc>
        <w:tc>
          <w:tcPr>
            <w:tcW w:w="1206" w:type="dxa"/>
            <w:shd w:val="clear" w:color="000000" w:fill="FFFFFF"/>
            <w:noWrap w:val="0"/>
            <w:vAlign w:val="center"/>
          </w:tcPr>
          <w:p>
            <w:pPr>
              <w:spacing w:line="360" w:lineRule="auto"/>
              <w:jc w:val="center"/>
              <w:rPr>
                <w:bCs/>
                <w:sz w:val="24"/>
                <w:szCs w:val="24"/>
              </w:rPr>
            </w:pPr>
            <w:r>
              <w:rPr>
                <w:bCs/>
                <w:sz w:val="24"/>
                <w:szCs w:val="24"/>
              </w:rPr>
              <w:t>Bone</w:t>
            </w:r>
          </w:p>
        </w:tc>
        <w:tc>
          <w:tcPr>
            <w:tcW w:w="885" w:type="dxa"/>
            <w:shd w:val="clear" w:color="000000" w:fill="FFFFFF"/>
            <w:noWrap w:val="0"/>
            <w:vAlign w:val="center"/>
          </w:tcPr>
          <w:p>
            <w:pPr>
              <w:spacing w:line="360" w:lineRule="auto"/>
              <w:jc w:val="center"/>
              <w:rPr>
                <w:bCs/>
                <w:sz w:val="24"/>
                <w:szCs w:val="24"/>
              </w:rPr>
            </w:pPr>
            <w:r>
              <w:rPr>
                <w:bCs/>
                <w:sz w:val="24"/>
                <w:szCs w:val="24"/>
              </w:rPr>
              <w:t>EML4-ALK + EGFR wt</w:t>
            </w:r>
          </w:p>
        </w:tc>
        <w:tc>
          <w:tcPr>
            <w:tcW w:w="684" w:type="dxa"/>
            <w:shd w:val="clear" w:color="000000" w:fill="FFFFFF"/>
            <w:noWrap w:val="0"/>
            <w:vAlign w:val="center"/>
          </w:tcPr>
          <w:p>
            <w:pPr>
              <w:spacing w:line="360" w:lineRule="auto"/>
              <w:jc w:val="center"/>
              <w:rPr>
                <w:bCs/>
                <w:sz w:val="24"/>
                <w:szCs w:val="24"/>
              </w:rPr>
            </w:pPr>
            <w:r>
              <w:rPr>
                <w:bCs/>
                <w:sz w:val="24"/>
                <w:szCs w:val="24"/>
              </w:rPr>
              <w:t>BE</w:t>
            </w:r>
          </w:p>
        </w:tc>
        <w:tc>
          <w:tcPr>
            <w:tcW w:w="763" w:type="dxa"/>
            <w:shd w:val="clear" w:color="000000" w:fill="FFFFFF"/>
            <w:noWrap w:val="0"/>
            <w:vAlign w:val="center"/>
          </w:tcPr>
          <w:p>
            <w:pPr>
              <w:spacing w:line="360" w:lineRule="auto"/>
              <w:rPr>
                <w:bCs/>
                <w:sz w:val="24"/>
                <w:szCs w:val="24"/>
              </w:rPr>
            </w:pPr>
            <w:r>
              <w:rPr>
                <w:bCs/>
                <w:sz w:val="24"/>
                <w:szCs w:val="24"/>
              </w:rPr>
              <w:t>NA</w:t>
            </w:r>
          </w:p>
        </w:tc>
        <w:tc>
          <w:tcPr>
            <w:tcW w:w="1045" w:type="dxa"/>
            <w:shd w:val="clear" w:color="000000" w:fill="FFFFFF"/>
            <w:noWrap w:val="0"/>
            <w:vAlign w:val="center"/>
          </w:tcPr>
          <w:p>
            <w:pPr>
              <w:spacing w:line="360" w:lineRule="auto"/>
              <w:rPr>
                <w:bCs/>
                <w:sz w:val="24"/>
                <w:szCs w:val="24"/>
              </w:rPr>
            </w:pPr>
            <w:r>
              <w:rPr>
                <w:bCs/>
              </w:rPr>
              <w:t>M</w:t>
            </w:r>
            <w:r>
              <w:rPr>
                <w:bCs/>
                <w:sz w:val="24"/>
                <w:szCs w:val="24"/>
              </w:rPr>
              <w:t>ultifocal</w:t>
            </w:r>
          </w:p>
        </w:tc>
        <w:tc>
          <w:tcPr>
            <w:tcW w:w="884" w:type="dxa"/>
            <w:shd w:val="clear" w:color="000000" w:fill="FFFFFF"/>
            <w:noWrap w:val="0"/>
            <w:vAlign w:val="center"/>
          </w:tcPr>
          <w:p>
            <w:pPr>
              <w:spacing w:line="360" w:lineRule="auto"/>
              <w:rPr>
                <w:bCs/>
                <w:sz w:val="24"/>
                <w:szCs w:val="24"/>
              </w:rPr>
            </w:pPr>
            <w:r>
              <w:rPr>
                <w:bCs/>
                <w:sz w:val="24"/>
                <w:szCs w:val="24"/>
              </w:rPr>
              <w:t>None/NA</w:t>
            </w:r>
          </w:p>
        </w:tc>
        <w:tc>
          <w:tcPr>
            <w:tcW w:w="1126" w:type="dxa"/>
            <w:shd w:val="clear" w:color="000000" w:fill="FFFFFF"/>
            <w:noWrap w:val="0"/>
            <w:vAlign w:val="center"/>
          </w:tcPr>
          <w:p>
            <w:pPr>
              <w:spacing w:line="360" w:lineRule="auto"/>
              <w:rPr>
                <w:bCs/>
                <w:sz w:val="24"/>
                <w:szCs w:val="24"/>
              </w:rPr>
            </w:pPr>
            <w:r>
              <w:rPr>
                <w:bCs/>
                <w:sz w:val="24"/>
                <w:szCs w:val="24"/>
              </w:rPr>
              <w:t>PBT/PR</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N</w:t>
            </w:r>
          </w:p>
        </w:tc>
        <w:tc>
          <w:tcPr>
            <w:tcW w:w="804" w:type="dxa"/>
            <w:shd w:val="clear" w:color="000000" w:fill="FFFFFF"/>
            <w:noWrap w:val="0"/>
            <w:vAlign w:val="center"/>
          </w:tcPr>
          <w:p>
            <w:pPr>
              <w:spacing w:line="360" w:lineRule="auto"/>
              <w:jc w:val="center"/>
              <w:rPr>
                <w:bCs/>
                <w:sz w:val="24"/>
                <w:szCs w:val="24"/>
              </w:rPr>
            </w:pPr>
            <w:r>
              <w:rPr>
                <w:bCs/>
                <w:sz w:val="24"/>
                <w:szCs w:val="24"/>
              </w:rPr>
              <w:t>NA</w:t>
            </w:r>
          </w:p>
        </w:tc>
        <w:tc>
          <w:tcPr>
            <w:tcW w:w="576" w:type="dxa"/>
            <w:shd w:val="clear" w:color="000000" w:fill="FFFFFF"/>
            <w:noWrap w:val="0"/>
            <w:vAlign w:val="center"/>
          </w:tcPr>
          <w:p>
            <w:pPr>
              <w:spacing w:line="360" w:lineRule="auto"/>
              <w:jc w:val="center"/>
              <w:rPr>
                <w:bCs/>
                <w:sz w:val="24"/>
                <w:szCs w:val="24"/>
              </w:rPr>
            </w:pPr>
            <w:r>
              <w:rPr>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260" w:hRule="atLeast"/>
        </w:trPr>
        <w:tc>
          <w:tcPr>
            <w:tcW w:w="805" w:type="dxa"/>
            <w:shd w:val="clear" w:color="000000" w:fill="FFFFFF"/>
            <w:noWrap w:val="0"/>
            <w:vAlign w:val="center"/>
          </w:tcPr>
          <w:p>
            <w:pPr>
              <w:spacing w:line="360" w:lineRule="auto"/>
              <w:rPr>
                <w:bCs/>
                <w:sz w:val="24"/>
                <w:szCs w:val="24"/>
              </w:rPr>
            </w:pPr>
            <w:r>
              <w:rPr>
                <w:bCs/>
                <w:sz w:val="24"/>
                <w:szCs w:val="24"/>
              </w:rPr>
              <w:t xml:space="preserve">Feng </w:t>
            </w:r>
            <w:r>
              <w:rPr>
                <w:bCs/>
                <w:i/>
                <w:iCs/>
                <w:sz w:val="24"/>
                <w:szCs w:val="24"/>
              </w:rPr>
              <w:t>et al</w:t>
            </w:r>
            <w:r>
              <w:rPr>
                <w:bCs/>
                <w:sz w:val="24"/>
                <w:szCs w:val="24"/>
                <w:vertAlign w:val="superscript"/>
              </w:rPr>
              <w:t>[13]</w:t>
            </w:r>
          </w:p>
        </w:tc>
        <w:tc>
          <w:tcPr>
            <w:tcW w:w="809" w:type="dxa"/>
            <w:shd w:val="clear" w:color="000000" w:fill="FFFFFF"/>
            <w:noWrap w:val="0"/>
            <w:vAlign w:val="center"/>
          </w:tcPr>
          <w:p>
            <w:pPr>
              <w:spacing w:line="360" w:lineRule="auto"/>
              <w:rPr>
                <w:bCs/>
                <w:sz w:val="24"/>
                <w:szCs w:val="24"/>
              </w:rPr>
            </w:pPr>
            <w:r>
              <w:rPr>
                <w:bCs/>
                <w:sz w:val="24"/>
                <w:szCs w:val="24"/>
              </w:rPr>
              <w:t>62/Female/N</w:t>
            </w:r>
          </w:p>
        </w:tc>
        <w:tc>
          <w:tcPr>
            <w:tcW w:w="881" w:type="dxa"/>
            <w:shd w:val="clear" w:color="000000" w:fill="FFFFFF"/>
            <w:noWrap w:val="0"/>
            <w:vAlign w:val="center"/>
          </w:tcPr>
          <w:p>
            <w:pPr>
              <w:spacing w:line="360" w:lineRule="auto"/>
              <w:rPr>
                <w:bCs/>
                <w:sz w:val="24"/>
                <w:szCs w:val="24"/>
              </w:rPr>
            </w:pPr>
            <w:r>
              <w:rPr>
                <w:bCs/>
                <w:sz w:val="24"/>
                <w:szCs w:val="24"/>
              </w:rPr>
              <w:t>ADC/NA, IV</w:t>
            </w:r>
          </w:p>
        </w:tc>
        <w:tc>
          <w:tcPr>
            <w:tcW w:w="568" w:type="dxa"/>
            <w:noWrap w:val="0"/>
            <w:vAlign w:val="center"/>
          </w:tcPr>
          <w:p>
            <w:pPr>
              <w:spacing w:line="360" w:lineRule="auto"/>
              <w:jc w:val="center"/>
              <w:rPr>
                <w:bCs/>
                <w:sz w:val="24"/>
                <w:szCs w:val="24"/>
              </w:rPr>
            </w:pPr>
            <w:r>
              <w:rPr>
                <w:bCs/>
                <w:sz w:val="24"/>
                <w:szCs w:val="24"/>
              </w:rPr>
              <w:t>LLL</w:t>
            </w:r>
          </w:p>
        </w:tc>
        <w:tc>
          <w:tcPr>
            <w:tcW w:w="1206" w:type="dxa"/>
            <w:noWrap w:val="0"/>
            <w:vAlign w:val="center"/>
          </w:tcPr>
          <w:p>
            <w:pPr>
              <w:spacing w:line="360" w:lineRule="auto"/>
              <w:jc w:val="center"/>
              <w:rPr>
                <w:bCs/>
                <w:sz w:val="24"/>
                <w:szCs w:val="24"/>
              </w:rPr>
            </w:pPr>
            <w:r>
              <w:rPr>
                <w:bCs/>
                <w:sz w:val="24"/>
                <w:szCs w:val="24"/>
              </w:rPr>
              <w:t>left hilar lymph node</w:t>
            </w:r>
          </w:p>
        </w:tc>
        <w:tc>
          <w:tcPr>
            <w:tcW w:w="885" w:type="dxa"/>
            <w:noWrap w:val="0"/>
            <w:vAlign w:val="center"/>
          </w:tcPr>
          <w:p>
            <w:pPr>
              <w:spacing w:line="360" w:lineRule="auto"/>
              <w:jc w:val="center"/>
              <w:rPr>
                <w:bCs/>
                <w:sz w:val="24"/>
                <w:szCs w:val="24"/>
              </w:rPr>
            </w:pPr>
            <w:r>
              <w:rPr>
                <w:bCs/>
                <w:sz w:val="24"/>
                <w:szCs w:val="24"/>
              </w:rPr>
              <w:t>ALK (+,</w:t>
            </w:r>
            <w:r>
              <w:rPr>
                <w:bCs/>
              </w:rPr>
              <w:t xml:space="preserve"> </w:t>
            </w:r>
            <w:r>
              <w:rPr>
                <w:bCs/>
                <w:sz w:val="24"/>
                <w:szCs w:val="24"/>
              </w:rPr>
              <w:t>34%)</w:t>
            </w:r>
          </w:p>
        </w:tc>
        <w:tc>
          <w:tcPr>
            <w:tcW w:w="684" w:type="dxa"/>
            <w:noWrap w:val="0"/>
            <w:vAlign w:val="center"/>
          </w:tcPr>
          <w:p>
            <w:pPr>
              <w:spacing w:line="360" w:lineRule="auto"/>
              <w:jc w:val="center"/>
              <w:rPr>
                <w:bCs/>
                <w:sz w:val="24"/>
                <w:szCs w:val="24"/>
              </w:rPr>
            </w:pPr>
            <w:r>
              <w:rPr>
                <w:bCs/>
                <w:sz w:val="24"/>
                <w:szCs w:val="24"/>
              </w:rPr>
              <w:t>BE</w:t>
            </w:r>
          </w:p>
        </w:tc>
        <w:tc>
          <w:tcPr>
            <w:tcW w:w="763" w:type="dxa"/>
            <w:noWrap w:val="0"/>
            <w:vAlign w:val="center"/>
          </w:tcPr>
          <w:p>
            <w:pPr>
              <w:spacing w:line="360" w:lineRule="auto"/>
              <w:rPr>
                <w:bCs/>
                <w:sz w:val="24"/>
                <w:szCs w:val="24"/>
              </w:rPr>
            </w:pPr>
            <w:r>
              <w:rPr>
                <w:bCs/>
                <w:sz w:val="24"/>
                <w:szCs w:val="24"/>
              </w:rPr>
              <w:t>NA</w:t>
            </w:r>
          </w:p>
        </w:tc>
        <w:tc>
          <w:tcPr>
            <w:tcW w:w="1045" w:type="dxa"/>
            <w:noWrap w:val="0"/>
            <w:vAlign w:val="center"/>
          </w:tcPr>
          <w:p>
            <w:pPr>
              <w:spacing w:line="360" w:lineRule="auto"/>
              <w:rPr>
                <w:bCs/>
                <w:sz w:val="24"/>
                <w:szCs w:val="24"/>
              </w:rPr>
            </w:pPr>
            <w:r>
              <w:rPr>
                <w:bCs/>
              </w:rPr>
              <w:t>M</w:t>
            </w:r>
            <w:r>
              <w:rPr>
                <w:bCs/>
                <w:sz w:val="24"/>
                <w:szCs w:val="24"/>
              </w:rPr>
              <w:t>ultifocal</w:t>
            </w:r>
          </w:p>
        </w:tc>
        <w:tc>
          <w:tcPr>
            <w:tcW w:w="884" w:type="dxa"/>
            <w:noWrap w:val="0"/>
            <w:vAlign w:val="center"/>
          </w:tcPr>
          <w:p>
            <w:pPr>
              <w:spacing w:line="360" w:lineRule="auto"/>
              <w:rPr>
                <w:bCs/>
                <w:sz w:val="24"/>
                <w:szCs w:val="24"/>
              </w:rPr>
            </w:pPr>
            <w:r>
              <w:rPr>
                <w:bCs/>
                <w:sz w:val="24"/>
                <w:szCs w:val="24"/>
              </w:rPr>
              <w:t>AC/PD</w:t>
            </w:r>
          </w:p>
        </w:tc>
        <w:tc>
          <w:tcPr>
            <w:tcW w:w="1126" w:type="dxa"/>
            <w:noWrap w:val="0"/>
            <w:vAlign w:val="center"/>
          </w:tcPr>
          <w:p>
            <w:pPr>
              <w:spacing w:line="360" w:lineRule="auto"/>
              <w:rPr>
                <w:bCs/>
                <w:sz w:val="24"/>
                <w:szCs w:val="24"/>
              </w:rPr>
            </w:pPr>
            <w:r>
              <w:rPr>
                <w:bCs/>
                <w:sz w:val="24"/>
                <w:szCs w:val="24"/>
              </w:rPr>
              <w:t>Ocular radiation</w:t>
            </w:r>
            <w:r>
              <w:rPr>
                <w:bCs/>
                <w:sz w:val="24"/>
                <w:szCs w:val="24"/>
                <w:vertAlign w:val="superscript"/>
              </w:rPr>
              <w:t>§</w:t>
            </w:r>
            <w:r>
              <w:rPr>
                <w:bCs/>
                <w:sz w:val="24"/>
                <w:szCs w:val="24"/>
              </w:rPr>
              <w:t xml:space="preserve"> (30</w:t>
            </w:r>
            <w:r>
              <w:rPr>
                <w:bCs/>
              </w:rPr>
              <w:t xml:space="preserve"> </w:t>
            </w:r>
            <w:r>
              <w:rPr>
                <w:bCs/>
                <w:sz w:val="24"/>
                <w:szCs w:val="24"/>
              </w:rPr>
              <w:t>Gy/10</w:t>
            </w:r>
            <w:r>
              <w:rPr>
                <w:bCs/>
              </w:rPr>
              <w:t xml:space="preserve"> </w:t>
            </w:r>
            <w:r>
              <w:rPr>
                <w:bCs/>
                <w:sz w:val="24"/>
                <w:szCs w:val="24"/>
              </w:rPr>
              <w:t>f)/PD</w:t>
            </w:r>
          </w:p>
        </w:tc>
        <w:tc>
          <w:tcPr>
            <w:tcW w:w="1487" w:type="dxa"/>
            <w:noWrap w:val="0"/>
            <w:vAlign w:val="center"/>
          </w:tcPr>
          <w:p>
            <w:pPr>
              <w:spacing w:line="360" w:lineRule="auto"/>
              <w:rPr>
                <w:bCs/>
                <w:sz w:val="24"/>
                <w:szCs w:val="24"/>
              </w:rPr>
            </w:pPr>
            <w:r>
              <w:rPr>
                <w:bCs/>
                <w:sz w:val="24"/>
                <w:szCs w:val="24"/>
              </w:rPr>
              <w:t>Erlotinib/PR</w:t>
            </w:r>
          </w:p>
        </w:tc>
        <w:tc>
          <w:tcPr>
            <w:tcW w:w="1086" w:type="dxa"/>
            <w:noWrap w:val="0"/>
            <w:vAlign w:val="center"/>
          </w:tcPr>
          <w:p>
            <w:pPr>
              <w:spacing w:line="360" w:lineRule="auto"/>
              <w:rPr>
                <w:bCs/>
                <w:sz w:val="24"/>
                <w:szCs w:val="24"/>
              </w:rPr>
            </w:pPr>
            <w:r>
              <w:rPr>
                <w:bCs/>
                <w:sz w:val="24"/>
                <w:szCs w:val="24"/>
              </w:rPr>
              <w:t>Crizotinib/PR</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bCs/>
                <w:sz w:val="24"/>
                <w:szCs w:val="24"/>
              </w:rPr>
              <w:t>13</w:t>
            </w:r>
          </w:p>
        </w:tc>
        <w:tc>
          <w:tcPr>
            <w:tcW w:w="576" w:type="dxa"/>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260" w:hRule="atLeast"/>
        </w:trPr>
        <w:tc>
          <w:tcPr>
            <w:tcW w:w="805" w:type="dxa"/>
            <w:shd w:val="clear" w:color="000000" w:fill="FFFFFF"/>
            <w:noWrap w:val="0"/>
            <w:vAlign w:val="center"/>
          </w:tcPr>
          <w:p>
            <w:pPr>
              <w:spacing w:line="360" w:lineRule="auto"/>
              <w:rPr>
                <w:bCs/>
                <w:sz w:val="24"/>
                <w:szCs w:val="24"/>
              </w:rPr>
            </w:pPr>
            <w:r>
              <w:rPr>
                <w:bCs/>
                <w:sz w:val="24"/>
                <w:szCs w:val="24"/>
              </w:rPr>
              <w:t xml:space="preserve">Jiang </w:t>
            </w:r>
            <w:r>
              <w:rPr>
                <w:bCs/>
                <w:i/>
                <w:iCs/>
                <w:sz w:val="24"/>
                <w:szCs w:val="24"/>
              </w:rPr>
              <w:t>et al</w:t>
            </w:r>
            <w:r>
              <w:rPr>
                <w:bCs/>
                <w:sz w:val="24"/>
                <w:szCs w:val="24"/>
                <w:vertAlign w:val="superscript"/>
              </w:rPr>
              <w:t>[14]</w:t>
            </w:r>
          </w:p>
        </w:tc>
        <w:tc>
          <w:tcPr>
            <w:tcW w:w="809" w:type="dxa"/>
            <w:shd w:val="clear" w:color="000000" w:fill="FFFFFF"/>
            <w:noWrap w:val="0"/>
            <w:vAlign w:val="center"/>
          </w:tcPr>
          <w:p>
            <w:pPr>
              <w:spacing w:line="360" w:lineRule="auto"/>
              <w:rPr>
                <w:bCs/>
                <w:sz w:val="24"/>
                <w:szCs w:val="24"/>
              </w:rPr>
            </w:pPr>
            <w:r>
              <w:rPr>
                <w:bCs/>
                <w:sz w:val="24"/>
                <w:szCs w:val="24"/>
              </w:rPr>
              <w:t>44/Male/N</w:t>
            </w:r>
          </w:p>
        </w:tc>
        <w:tc>
          <w:tcPr>
            <w:tcW w:w="881" w:type="dxa"/>
            <w:shd w:val="clear" w:color="000000" w:fill="FFFFFF"/>
            <w:noWrap w:val="0"/>
            <w:vAlign w:val="center"/>
          </w:tcPr>
          <w:p>
            <w:pPr>
              <w:spacing w:line="360" w:lineRule="auto"/>
              <w:rPr>
                <w:bCs/>
                <w:sz w:val="24"/>
                <w:szCs w:val="24"/>
              </w:rPr>
            </w:pPr>
            <w:r>
              <w:rPr>
                <w:bCs/>
                <w:sz w:val="24"/>
                <w:szCs w:val="24"/>
              </w:rPr>
              <w:t>ADC/T2N2M1, IV</w:t>
            </w:r>
          </w:p>
        </w:tc>
        <w:tc>
          <w:tcPr>
            <w:tcW w:w="568" w:type="dxa"/>
            <w:shd w:val="clear" w:color="000000" w:fill="FFFFFF"/>
            <w:noWrap w:val="0"/>
            <w:vAlign w:val="center"/>
          </w:tcPr>
          <w:p>
            <w:pPr>
              <w:spacing w:line="360" w:lineRule="auto"/>
              <w:jc w:val="center"/>
              <w:rPr>
                <w:bCs/>
                <w:sz w:val="24"/>
                <w:szCs w:val="24"/>
              </w:rPr>
            </w:pPr>
            <w:r>
              <w:rPr>
                <w:bCs/>
                <w:sz w:val="24"/>
                <w:szCs w:val="24"/>
              </w:rPr>
              <w:t>LLL</w:t>
            </w:r>
          </w:p>
        </w:tc>
        <w:tc>
          <w:tcPr>
            <w:tcW w:w="1206" w:type="dxa"/>
            <w:shd w:val="clear" w:color="000000" w:fill="FFFFFF"/>
            <w:noWrap w:val="0"/>
            <w:vAlign w:val="center"/>
          </w:tcPr>
          <w:p>
            <w:pPr>
              <w:spacing w:line="360" w:lineRule="auto"/>
              <w:jc w:val="center"/>
              <w:rPr>
                <w:bCs/>
                <w:sz w:val="24"/>
                <w:szCs w:val="24"/>
              </w:rPr>
            </w:pPr>
            <w:r>
              <w:rPr>
                <w:bCs/>
                <w:sz w:val="24"/>
                <w:szCs w:val="24"/>
              </w:rPr>
              <w:t>Lung, brain, liver</w:t>
            </w:r>
          </w:p>
        </w:tc>
        <w:tc>
          <w:tcPr>
            <w:tcW w:w="885" w:type="dxa"/>
            <w:shd w:val="clear" w:color="000000" w:fill="FFFFFF"/>
            <w:noWrap w:val="0"/>
            <w:vAlign w:val="center"/>
          </w:tcPr>
          <w:p>
            <w:pPr>
              <w:spacing w:line="360" w:lineRule="auto"/>
              <w:jc w:val="center"/>
              <w:rPr>
                <w:bCs/>
                <w:sz w:val="24"/>
                <w:szCs w:val="24"/>
              </w:rPr>
            </w:pPr>
            <w:r>
              <w:rPr>
                <w:bCs/>
                <w:sz w:val="24"/>
                <w:szCs w:val="24"/>
              </w:rPr>
              <w:t>EML4-ALK+</w:t>
            </w:r>
          </w:p>
        </w:tc>
        <w:tc>
          <w:tcPr>
            <w:tcW w:w="684" w:type="dxa"/>
            <w:shd w:val="clear" w:color="000000" w:fill="FFFFFF"/>
            <w:noWrap w:val="0"/>
            <w:vAlign w:val="center"/>
          </w:tcPr>
          <w:p>
            <w:pPr>
              <w:spacing w:line="360" w:lineRule="auto"/>
              <w:jc w:val="center"/>
              <w:rPr>
                <w:bCs/>
                <w:sz w:val="24"/>
                <w:szCs w:val="24"/>
              </w:rPr>
            </w:pPr>
            <w:r>
              <w:rPr>
                <w:bCs/>
                <w:sz w:val="24"/>
                <w:szCs w:val="24"/>
              </w:rPr>
              <w:t>LE</w:t>
            </w:r>
          </w:p>
        </w:tc>
        <w:tc>
          <w:tcPr>
            <w:tcW w:w="763" w:type="dxa"/>
            <w:shd w:val="clear" w:color="000000" w:fill="FFFFFF"/>
            <w:noWrap w:val="0"/>
            <w:vAlign w:val="center"/>
          </w:tcPr>
          <w:p>
            <w:pPr>
              <w:spacing w:line="360" w:lineRule="auto"/>
              <w:rPr>
                <w:bCs/>
                <w:sz w:val="24"/>
                <w:szCs w:val="24"/>
              </w:rPr>
            </w:pPr>
            <w:r>
              <w:rPr>
                <w:bCs/>
                <w:sz w:val="24"/>
                <w:szCs w:val="24"/>
              </w:rPr>
              <w:t>11</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10</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3.9</w:t>
            </w:r>
            <w:r>
              <w:rPr>
                <w:bCs/>
              </w:rPr>
              <w:t xml:space="preserve"> </w:t>
            </w:r>
            <w:r>
              <w:rPr>
                <w:bCs/>
                <w:sz w:val="24"/>
                <w:szCs w:val="24"/>
              </w:rPr>
              <w:t>mm</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VP</w:t>
            </w:r>
            <w:r>
              <w:rPr>
                <w:bCs/>
              </w:rPr>
              <w:t xml:space="preserve"> </w:t>
            </w:r>
            <w:r>
              <w:rPr>
                <w:bCs/>
                <w:sz w:val="24"/>
                <w:szCs w:val="24"/>
              </w:rPr>
              <w:t>+</w:t>
            </w:r>
            <w:r>
              <w:rPr>
                <w:bCs/>
              </w:rPr>
              <w:t xml:space="preserve"> </w:t>
            </w:r>
            <w:r>
              <w:rPr>
                <w:bCs/>
                <w:sz w:val="24"/>
                <w:szCs w:val="24"/>
              </w:rPr>
              <w:t>thoracic radiation (60</w:t>
            </w:r>
            <w:r>
              <w:rPr>
                <w:bCs/>
              </w:rPr>
              <w:t xml:space="preserve"> </w:t>
            </w:r>
            <w:r>
              <w:rPr>
                <w:bCs/>
                <w:sz w:val="24"/>
                <w:szCs w:val="24"/>
              </w:rPr>
              <w:t>Gy/20</w:t>
            </w:r>
            <w:r>
              <w:rPr>
                <w:bCs/>
              </w:rPr>
              <w:t xml:space="preserve"> </w:t>
            </w:r>
            <w:r>
              <w:rPr>
                <w:bCs/>
                <w:sz w:val="24"/>
                <w:szCs w:val="24"/>
              </w:rPr>
              <w:t>f)/PR</w:t>
            </w:r>
          </w:p>
        </w:tc>
        <w:tc>
          <w:tcPr>
            <w:tcW w:w="1126" w:type="dxa"/>
            <w:shd w:val="clear" w:color="000000" w:fill="FFFFFF"/>
            <w:noWrap w:val="0"/>
            <w:vAlign w:val="center"/>
          </w:tcPr>
          <w:p>
            <w:pPr>
              <w:spacing w:line="360" w:lineRule="auto"/>
              <w:rPr>
                <w:bCs/>
                <w:sz w:val="24"/>
                <w:szCs w:val="24"/>
              </w:rPr>
            </w:pPr>
            <w:r>
              <w:rPr>
                <w:bCs/>
                <w:sz w:val="24"/>
                <w:szCs w:val="24"/>
              </w:rPr>
              <w:t>Ocular radiation</w:t>
            </w:r>
            <w:r>
              <w:rPr>
                <w:bCs/>
                <w:sz w:val="24"/>
                <w:szCs w:val="24"/>
                <w:vertAlign w:val="superscript"/>
              </w:rPr>
              <w:t>§</w:t>
            </w:r>
            <w:r>
              <w:rPr>
                <w:bCs/>
              </w:rPr>
              <w:t xml:space="preserve"> </w:t>
            </w:r>
            <w:r>
              <w:rPr>
                <w:bCs/>
                <w:sz w:val="24"/>
                <w:szCs w:val="24"/>
              </w:rPr>
              <w:t>(30</w:t>
            </w:r>
            <w:r>
              <w:rPr>
                <w:bCs/>
              </w:rPr>
              <w:t xml:space="preserve"> </w:t>
            </w:r>
            <w:r>
              <w:rPr>
                <w:bCs/>
                <w:sz w:val="24"/>
                <w:szCs w:val="24"/>
              </w:rPr>
              <w:t>Gy/10</w:t>
            </w:r>
            <w:r>
              <w:rPr>
                <w:bCs/>
              </w:rPr>
              <w:t xml:space="preserve"> </w:t>
            </w:r>
            <w:r>
              <w:rPr>
                <w:bCs/>
                <w:sz w:val="24"/>
                <w:szCs w:val="24"/>
              </w:rPr>
              <w:t>f)/PD</w:t>
            </w:r>
          </w:p>
        </w:tc>
        <w:tc>
          <w:tcPr>
            <w:tcW w:w="1487" w:type="dxa"/>
            <w:shd w:val="clear" w:color="000000" w:fill="FFFFFF"/>
            <w:noWrap w:val="0"/>
            <w:vAlign w:val="center"/>
          </w:tcPr>
          <w:p>
            <w:pPr>
              <w:spacing w:line="360" w:lineRule="auto"/>
              <w:rPr>
                <w:bCs/>
                <w:sz w:val="24"/>
                <w:szCs w:val="24"/>
              </w:rPr>
            </w:pPr>
            <w:r>
              <w:rPr>
                <w:bCs/>
                <w:sz w:val="24"/>
                <w:szCs w:val="24"/>
              </w:rPr>
              <w:t>Docetaxel</w:t>
            </w:r>
            <w:r>
              <w:rPr>
                <w:bCs/>
              </w:rPr>
              <w:t xml:space="preserve"> </w:t>
            </w:r>
            <w:r>
              <w:rPr>
                <w:bCs/>
                <w:sz w:val="24"/>
                <w:szCs w:val="24"/>
              </w:rPr>
              <w:t>+ Enucleation/NA</w:t>
            </w:r>
          </w:p>
        </w:tc>
        <w:tc>
          <w:tcPr>
            <w:tcW w:w="1086" w:type="dxa"/>
            <w:shd w:val="clear" w:color="000000" w:fill="FFFFFF"/>
            <w:noWrap w:val="0"/>
            <w:vAlign w:val="center"/>
          </w:tcPr>
          <w:p>
            <w:pPr>
              <w:spacing w:line="360" w:lineRule="auto"/>
              <w:rPr>
                <w:bCs/>
                <w:sz w:val="24"/>
                <w:szCs w:val="24"/>
              </w:rPr>
            </w:pPr>
            <w:r>
              <w:rPr>
                <w:bCs/>
                <w:sz w:val="24"/>
                <w:szCs w:val="24"/>
              </w:rPr>
              <w:t>Crizotinib/SD</w:t>
            </w:r>
            <w:r>
              <w:rPr>
                <w:bCs/>
              </w:rPr>
              <w:t xml:space="preserve"> </w:t>
            </w:r>
            <w:r>
              <w:rPr>
                <w:bCs/>
                <w:sz w:val="24"/>
                <w:szCs w:val="24"/>
              </w:rPr>
              <w:t>(except eyes)</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bCs/>
                <w:sz w:val="24"/>
                <w:szCs w:val="24"/>
              </w:rPr>
              <w:t>18</w:t>
            </w:r>
          </w:p>
        </w:tc>
        <w:tc>
          <w:tcPr>
            <w:tcW w:w="576" w:type="dxa"/>
            <w:shd w:val="clear" w:color="000000" w:fill="FFFFFF"/>
            <w:noWrap w:val="0"/>
            <w:vAlign w:val="center"/>
          </w:tcPr>
          <w:p>
            <w:pPr>
              <w:spacing w:line="360" w:lineRule="auto"/>
              <w:jc w:val="center"/>
              <w:rPr>
                <w:bCs/>
                <w:sz w:val="24"/>
                <w:szCs w:val="24"/>
              </w:rPr>
            </w:pPr>
            <w:r>
              <w:rPr>
                <w:rFonts w:ascii="等线" w:eastAsia="等线"/>
                <w:bCs/>
                <w:sz w:val="24"/>
                <w:szCs w:val="24"/>
              </w:rPr>
              <w:t>＞</w:t>
            </w:r>
            <w:r>
              <w:rPr>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945" w:hRule="atLeast"/>
        </w:trPr>
        <w:tc>
          <w:tcPr>
            <w:tcW w:w="805" w:type="dxa"/>
            <w:shd w:val="clear" w:color="000000" w:fill="FFFFFF"/>
            <w:noWrap w:val="0"/>
            <w:vAlign w:val="center"/>
          </w:tcPr>
          <w:p>
            <w:pPr>
              <w:spacing w:line="360" w:lineRule="auto"/>
              <w:rPr>
                <w:bCs/>
                <w:sz w:val="24"/>
                <w:szCs w:val="24"/>
              </w:rPr>
            </w:pPr>
            <w:r>
              <w:rPr>
                <w:bCs/>
                <w:sz w:val="24"/>
                <w:szCs w:val="24"/>
              </w:rPr>
              <w:t>de la Barquera Cordero and Hidalgo</w:t>
            </w:r>
            <w:r>
              <w:rPr>
                <w:bCs/>
                <w:sz w:val="24"/>
                <w:szCs w:val="24"/>
                <w:vertAlign w:val="superscript"/>
              </w:rPr>
              <w:t>[15]</w:t>
            </w:r>
          </w:p>
        </w:tc>
        <w:tc>
          <w:tcPr>
            <w:tcW w:w="809" w:type="dxa"/>
            <w:shd w:val="clear" w:color="000000" w:fill="FFFFFF"/>
            <w:noWrap w:val="0"/>
            <w:vAlign w:val="center"/>
          </w:tcPr>
          <w:p>
            <w:pPr>
              <w:spacing w:line="360" w:lineRule="auto"/>
              <w:rPr>
                <w:bCs/>
                <w:sz w:val="24"/>
                <w:szCs w:val="24"/>
              </w:rPr>
            </w:pPr>
            <w:r>
              <w:rPr>
                <w:bCs/>
                <w:sz w:val="24"/>
                <w:szCs w:val="24"/>
              </w:rPr>
              <w:t>50/Female/NA</w:t>
            </w:r>
          </w:p>
        </w:tc>
        <w:tc>
          <w:tcPr>
            <w:tcW w:w="881" w:type="dxa"/>
            <w:shd w:val="clear" w:color="000000" w:fill="FFFFFF"/>
            <w:noWrap w:val="0"/>
            <w:vAlign w:val="center"/>
          </w:tcPr>
          <w:p>
            <w:pPr>
              <w:spacing w:line="360" w:lineRule="auto"/>
              <w:rPr>
                <w:bCs/>
                <w:sz w:val="24"/>
                <w:szCs w:val="24"/>
              </w:rPr>
            </w:pPr>
            <w:r>
              <w:rPr>
                <w:bCs/>
                <w:sz w:val="24"/>
                <w:szCs w:val="24"/>
              </w:rPr>
              <w:t>NSCLC-NOS/NA</w:t>
            </w:r>
          </w:p>
        </w:tc>
        <w:tc>
          <w:tcPr>
            <w:tcW w:w="568" w:type="dxa"/>
            <w:noWrap w:val="0"/>
            <w:vAlign w:val="center"/>
          </w:tcPr>
          <w:p>
            <w:pPr>
              <w:spacing w:line="360" w:lineRule="auto"/>
              <w:jc w:val="center"/>
              <w:rPr>
                <w:bCs/>
                <w:sz w:val="24"/>
                <w:szCs w:val="24"/>
              </w:rPr>
            </w:pPr>
            <w:r>
              <w:rPr>
                <w:bCs/>
                <w:sz w:val="24"/>
                <w:szCs w:val="24"/>
              </w:rPr>
              <w:t>Lung</w:t>
            </w:r>
            <w:r>
              <w:rPr>
                <w:bCs/>
                <w:sz w:val="24"/>
                <w:szCs w:val="24"/>
                <w:vertAlign w:val="superscript"/>
              </w:rPr>
              <w:t>†</w:t>
            </w:r>
          </w:p>
        </w:tc>
        <w:tc>
          <w:tcPr>
            <w:tcW w:w="1206" w:type="dxa"/>
            <w:noWrap w:val="0"/>
            <w:vAlign w:val="center"/>
          </w:tcPr>
          <w:p>
            <w:pPr>
              <w:spacing w:line="360" w:lineRule="auto"/>
              <w:jc w:val="center"/>
              <w:rPr>
                <w:bCs/>
                <w:sz w:val="24"/>
                <w:szCs w:val="24"/>
              </w:rPr>
            </w:pPr>
            <w:r>
              <w:rPr>
                <w:bCs/>
                <w:sz w:val="24"/>
                <w:szCs w:val="24"/>
              </w:rPr>
              <w:t>NA</w:t>
            </w:r>
          </w:p>
        </w:tc>
        <w:tc>
          <w:tcPr>
            <w:tcW w:w="885" w:type="dxa"/>
            <w:noWrap w:val="0"/>
            <w:vAlign w:val="center"/>
          </w:tcPr>
          <w:p>
            <w:pPr>
              <w:spacing w:line="360" w:lineRule="auto"/>
              <w:jc w:val="center"/>
              <w:rPr>
                <w:bCs/>
                <w:sz w:val="24"/>
                <w:szCs w:val="24"/>
              </w:rPr>
            </w:pPr>
            <w:r>
              <w:rPr>
                <w:bCs/>
                <w:sz w:val="24"/>
                <w:szCs w:val="24"/>
              </w:rPr>
              <w:t>NA</w:t>
            </w:r>
          </w:p>
        </w:tc>
        <w:tc>
          <w:tcPr>
            <w:tcW w:w="684" w:type="dxa"/>
            <w:noWrap w:val="0"/>
            <w:vAlign w:val="center"/>
          </w:tcPr>
          <w:p>
            <w:pPr>
              <w:spacing w:line="360" w:lineRule="auto"/>
              <w:jc w:val="center"/>
              <w:rPr>
                <w:bCs/>
                <w:sz w:val="24"/>
                <w:szCs w:val="24"/>
              </w:rPr>
            </w:pPr>
            <w:r>
              <w:rPr>
                <w:bCs/>
                <w:sz w:val="24"/>
                <w:szCs w:val="24"/>
              </w:rPr>
              <w:t>RE</w:t>
            </w:r>
          </w:p>
        </w:tc>
        <w:tc>
          <w:tcPr>
            <w:tcW w:w="763" w:type="dxa"/>
            <w:noWrap w:val="0"/>
            <w:vAlign w:val="center"/>
          </w:tcPr>
          <w:p>
            <w:pPr>
              <w:spacing w:line="360" w:lineRule="auto"/>
              <w:rPr>
                <w:bCs/>
                <w:sz w:val="24"/>
                <w:szCs w:val="24"/>
              </w:rPr>
            </w:pPr>
            <w:r>
              <w:rPr>
                <w:bCs/>
                <w:sz w:val="24"/>
                <w:szCs w:val="24"/>
              </w:rPr>
              <w:t>8.8</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7.5</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1.74</w:t>
            </w:r>
            <w:r>
              <w:rPr>
                <w:bCs/>
              </w:rPr>
              <w:t xml:space="preserve"> </w:t>
            </w:r>
            <w:r>
              <w:rPr>
                <w:bCs/>
                <w:sz w:val="24"/>
                <w:szCs w:val="24"/>
              </w:rPr>
              <w:t>mm</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None/NA</w:t>
            </w:r>
          </w:p>
        </w:tc>
        <w:tc>
          <w:tcPr>
            <w:tcW w:w="1126" w:type="dxa"/>
            <w:noWrap w:val="0"/>
            <w:vAlign w:val="center"/>
          </w:tcPr>
          <w:p>
            <w:pPr>
              <w:spacing w:line="360" w:lineRule="auto"/>
              <w:rPr>
                <w:bCs/>
                <w:sz w:val="24"/>
                <w:szCs w:val="24"/>
              </w:rPr>
            </w:pPr>
            <w:r>
              <w:rPr>
                <w:bCs/>
                <w:sz w:val="24"/>
                <w:szCs w:val="24"/>
              </w:rPr>
              <w:t>Iv-Bev</w:t>
            </w:r>
            <w:r>
              <w:rPr>
                <w:bCs/>
              </w:rPr>
              <w:t xml:space="preserve"> </w:t>
            </w:r>
            <w:r>
              <w:rPr>
                <w:bCs/>
                <w:sz w:val="24"/>
                <w:szCs w:val="24"/>
              </w:rPr>
              <w:t>×</w:t>
            </w:r>
            <w:r>
              <w:rPr>
                <w:bCs/>
              </w:rPr>
              <w:t xml:space="preserve"> </w:t>
            </w:r>
            <w:r>
              <w:rPr>
                <w:bCs/>
                <w:sz w:val="24"/>
                <w:szCs w:val="24"/>
              </w:rPr>
              <w:t>7</w:t>
            </w:r>
            <w:r>
              <w:rPr>
                <w:bCs/>
              </w:rPr>
              <w:t xml:space="preserve"> </w:t>
            </w:r>
            <w:r>
              <w:rPr>
                <w:bCs/>
                <w:sz w:val="24"/>
                <w:szCs w:val="24"/>
              </w:rPr>
              <w:t>(2.5</w:t>
            </w:r>
            <w:r>
              <w:rPr>
                <w:bCs/>
              </w:rPr>
              <w:t xml:space="preserve"> </w:t>
            </w:r>
            <w:r>
              <w:rPr>
                <w:bCs/>
                <w:sz w:val="24"/>
                <w:szCs w:val="24"/>
              </w:rPr>
              <w:t>mg)/CR</w:t>
            </w:r>
          </w:p>
        </w:tc>
        <w:tc>
          <w:tcPr>
            <w:tcW w:w="1487" w:type="dxa"/>
            <w:noWrap w:val="0"/>
            <w:vAlign w:val="center"/>
          </w:tcPr>
          <w:p>
            <w:pPr>
              <w:spacing w:line="360" w:lineRule="auto"/>
              <w:rPr>
                <w:bCs/>
                <w:sz w:val="24"/>
                <w:szCs w:val="24"/>
              </w:rPr>
            </w:pPr>
            <w:r>
              <w:rPr>
                <w:bCs/>
                <w:sz w:val="24"/>
                <w:szCs w:val="24"/>
              </w:rPr>
              <w:t>None/NA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N</w:t>
            </w:r>
          </w:p>
        </w:tc>
        <w:tc>
          <w:tcPr>
            <w:tcW w:w="804" w:type="dxa"/>
            <w:noWrap w:val="0"/>
            <w:vAlign w:val="center"/>
          </w:tcPr>
          <w:p>
            <w:pPr>
              <w:spacing w:line="360" w:lineRule="auto"/>
              <w:jc w:val="center"/>
              <w:rPr>
                <w:bCs/>
                <w:sz w:val="24"/>
                <w:szCs w:val="24"/>
              </w:rPr>
            </w:pPr>
            <w:r>
              <w:rPr>
                <w:bCs/>
                <w:sz w:val="24"/>
                <w:szCs w:val="24"/>
              </w:rPr>
              <w:t>7</w:t>
            </w:r>
          </w:p>
        </w:tc>
        <w:tc>
          <w:tcPr>
            <w:tcW w:w="576" w:type="dxa"/>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628" w:hRule="atLeast"/>
        </w:trPr>
        <w:tc>
          <w:tcPr>
            <w:tcW w:w="805" w:type="dxa"/>
            <w:shd w:val="clear" w:color="000000" w:fill="FFFFFF"/>
            <w:noWrap w:val="0"/>
            <w:vAlign w:val="center"/>
          </w:tcPr>
          <w:p>
            <w:pPr>
              <w:spacing w:line="360" w:lineRule="auto"/>
              <w:rPr>
                <w:bCs/>
                <w:sz w:val="24"/>
                <w:szCs w:val="24"/>
              </w:rPr>
            </w:pPr>
            <w:r>
              <w:rPr>
                <w:bCs/>
                <w:sz w:val="24"/>
                <w:szCs w:val="24"/>
              </w:rPr>
              <w:t xml:space="preserve">Mariachiara </w:t>
            </w:r>
            <w:r>
              <w:rPr>
                <w:bCs/>
                <w:i/>
                <w:iCs/>
                <w:sz w:val="24"/>
                <w:szCs w:val="24"/>
              </w:rPr>
              <w:t>et al</w:t>
            </w:r>
            <w:r>
              <w:rPr>
                <w:bCs/>
                <w:sz w:val="24"/>
                <w:szCs w:val="24"/>
                <w:vertAlign w:val="superscript"/>
              </w:rPr>
              <w:t>[16]</w:t>
            </w:r>
            <w:r>
              <w:rPr>
                <w:bCs/>
                <w:sz w:val="24"/>
                <w:szCs w:val="24"/>
              </w:rPr>
              <w:t xml:space="preserve"> </w:t>
            </w:r>
          </w:p>
        </w:tc>
        <w:tc>
          <w:tcPr>
            <w:tcW w:w="809" w:type="dxa"/>
            <w:shd w:val="clear" w:color="000000" w:fill="FFFFFF"/>
            <w:noWrap w:val="0"/>
            <w:vAlign w:val="center"/>
          </w:tcPr>
          <w:p>
            <w:pPr>
              <w:spacing w:line="360" w:lineRule="auto"/>
              <w:rPr>
                <w:bCs/>
                <w:sz w:val="24"/>
                <w:szCs w:val="24"/>
              </w:rPr>
            </w:pPr>
            <w:r>
              <w:rPr>
                <w:bCs/>
                <w:sz w:val="24"/>
                <w:szCs w:val="24"/>
              </w:rPr>
              <w:t>54/Female/N</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shd w:val="clear" w:color="000000" w:fill="FFFFFF"/>
            <w:noWrap w:val="0"/>
            <w:vAlign w:val="center"/>
          </w:tcPr>
          <w:p>
            <w:pPr>
              <w:spacing w:line="360" w:lineRule="auto"/>
              <w:jc w:val="center"/>
              <w:rPr>
                <w:bCs/>
                <w:sz w:val="24"/>
                <w:szCs w:val="24"/>
              </w:rPr>
            </w:pPr>
            <w:r>
              <w:rPr>
                <w:bCs/>
                <w:sz w:val="24"/>
                <w:szCs w:val="24"/>
              </w:rPr>
              <w:t>Lung</w:t>
            </w:r>
            <w:r>
              <w:rPr>
                <w:bCs/>
                <w:sz w:val="24"/>
                <w:szCs w:val="24"/>
                <w:vertAlign w:val="superscript"/>
              </w:rPr>
              <w:t>†</w:t>
            </w:r>
          </w:p>
        </w:tc>
        <w:tc>
          <w:tcPr>
            <w:tcW w:w="1206" w:type="dxa"/>
            <w:shd w:val="clear" w:color="000000" w:fill="FFFFFF"/>
            <w:noWrap w:val="0"/>
            <w:vAlign w:val="center"/>
          </w:tcPr>
          <w:p>
            <w:pPr>
              <w:spacing w:line="360" w:lineRule="auto"/>
              <w:jc w:val="center"/>
              <w:rPr>
                <w:bCs/>
                <w:sz w:val="24"/>
                <w:szCs w:val="24"/>
              </w:rPr>
            </w:pPr>
            <w:r>
              <w:rPr>
                <w:bCs/>
                <w:sz w:val="24"/>
                <w:szCs w:val="24"/>
              </w:rPr>
              <w:t>Bone, brain</w:t>
            </w:r>
          </w:p>
        </w:tc>
        <w:tc>
          <w:tcPr>
            <w:tcW w:w="885" w:type="dxa"/>
            <w:shd w:val="clear" w:color="000000" w:fill="FFFFFF"/>
            <w:noWrap w:val="0"/>
            <w:vAlign w:val="center"/>
          </w:tcPr>
          <w:p>
            <w:pPr>
              <w:spacing w:line="360" w:lineRule="auto"/>
              <w:jc w:val="center"/>
              <w:rPr>
                <w:bCs/>
                <w:sz w:val="24"/>
                <w:szCs w:val="24"/>
              </w:rPr>
            </w:pPr>
            <w:r>
              <w:rPr>
                <w:bCs/>
                <w:sz w:val="24"/>
                <w:szCs w:val="24"/>
              </w:rPr>
              <w:t xml:space="preserve">Exon 19 secondary to EGFR-T790M </w:t>
            </w:r>
          </w:p>
        </w:tc>
        <w:tc>
          <w:tcPr>
            <w:tcW w:w="684" w:type="dxa"/>
            <w:shd w:val="clear" w:color="000000" w:fill="FFFFFF"/>
            <w:noWrap w:val="0"/>
            <w:vAlign w:val="center"/>
          </w:tcPr>
          <w:p>
            <w:pPr>
              <w:spacing w:line="360" w:lineRule="auto"/>
              <w:jc w:val="center"/>
              <w:rPr>
                <w:bCs/>
                <w:sz w:val="24"/>
                <w:szCs w:val="24"/>
              </w:rPr>
            </w:pPr>
            <w:r>
              <w:rPr>
                <w:bCs/>
                <w:sz w:val="24"/>
                <w:szCs w:val="24"/>
              </w:rPr>
              <w:t>LE</w:t>
            </w:r>
          </w:p>
        </w:tc>
        <w:tc>
          <w:tcPr>
            <w:tcW w:w="763" w:type="dxa"/>
            <w:shd w:val="clear" w:color="000000" w:fill="FFFFFF"/>
            <w:noWrap w:val="0"/>
            <w:vAlign w:val="center"/>
          </w:tcPr>
          <w:p>
            <w:pPr>
              <w:spacing w:line="360" w:lineRule="auto"/>
              <w:rPr>
                <w:bCs/>
                <w:sz w:val="24"/>
                <w:szCs w:val="24"/>
              </w:rPr>
            </w:pPr>
            <w:r>
              <w:rPr>
                <w:bCs/>
                <w:sz w:val="24"/>
                <w:szCs w:val="24"/>
              </w:rPr>
              <w:t>NA</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Osimertinib/NA</w:t>
            </w:r>
          </w:p>
        </w:tc>
        <w:tc>
          <w:tcPr>
            <w:tcW w:w="1126" w:type="dxa"/>
            <w:shd w:val="clear" w:color="000000" w:fill="FFFFFF"/>
            <w:noWrap w:val="0"/>
            <w:vAlign w:val="center"/>
          </w:tcPr>
          <w:p>
            <w:pPr>
              <w:spacing w:line="360" w:lineRule="auto"/>
              <w:rPr>
                <w:bCs/>
                <w:sz w:val="24"/>
                <w:szCs w:val="24"/>
              </w:rPr>
            </w:pPr>
            <w:r>
              <w:rPr>
                <w:bCs/>
                <w:sz w:val="24"/>
                <w:szCs w:val="24"/>
              </w:rPr>
              <w:t>None/CR</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N</w:t>
            </w:r>
          </w:p>
        </w:tc>
        <w:tc>
          <w:tcPr>
            <w:tcW w:w="804" w:type="dxa"/>
            <w:shd w:val="clear" w:color="000000" w:fill="FFFFFF"/>
            <w:noWrap w:val="0"/>
            <w:vAlign w:val="center"/>
          </w:tcPr>
          <w:p>
            <w:pPr>
              <w:spacing w:line="360" w:lineRule="auto"/>
              <w:jc w:val="center"/>
              <w:rPr>
                <w:bCs/>
                <w:sz w:val="24"/>
                <w:szCs w:val="24"/>
              </w:rPr>
            </w:pPr>
            <w:r>
              <w:rPr>
                <w:bCs/>
                <w:sz w:val="24"/>
                <w:szCs w:val="24"/>
              </w:rPr>
              <w:t>5</w:t>
            </w:r>
          </w:p>
        </w:tc>
        <w:tc>
          <w:tcPr>
            <w:tcW w:w="576" w:type="dxa"/>
            <w:shd w:val="clear" w:color="000000" w:fill="FFFFFF"/>
            <w:noWrap w:val="0"/>
            <w:vAlign w:val="center"/>
          </w:tcPr>
          <w:p>
            <w:pPr>
              <w:spacing w:line="360" w:lineRule="auto"/>
              <w:jc w:val="center"/>
              <w:rPr>
                <w:bCs/>
                <w:sz w:val="24"/>
                <w:szCs w:val="24"/>
              </w:rPr>
            </w:pPr>
            <w:r>
              <w:rPr>
                <w:bCs/>
              </w:rPr>
              <w:t>F</w:t>
            </w:r>
            <w:r>
              <w:rPr>
                <w:bCs/>
                <w:sz w:val="24"/>
                <w:szCs w:val="24"/>
              </w:rPr>
              <w:t>ollow 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630" w:hRule="atLeast"/>
        </w:trPr>
        <w:tc>
          <w:tcPr>
            <w:tcW w:w="805" w:type="dxa"/>
            <w:shd w:val="clear" w:color="000000" w:fill="FFFFFF"/>
            <w:noWrap w:val="0"/>
            <w:vAlign w:val="center"/>
          </w:tcPr>
          <w:p>
            <w:pPr>
              <w:spacing w:line="360" w:lineRule="auto"/>
              <w:rPr>
                <w:bCs/>
                <w:sz w:val="24"/>
                <w:szCs w:val="24"/>
              </w:rPr>
            </w:pPr>
            <w:r>
              <w:rPr>
                <w:bCs/>
                <w:sz w:val="24"/>
                <w:szCs w:val="24"/>
              </w:rPr>
              <w:t xml:space="preserve">Daniels </w:t>
            </w:r>
            <w:r>
              <w:rPr>
                <w:bCs/>
                <w:i/>
                <w:iCs/>
                <w:sz w:val="24"/>
                <w:szCs w:val="24"/>
              </w:rPr>
              <w:t>et al</w:t>
            </w:r>
            <w:r>
              <w:rPr>
                <w:bCs/>
                <w:sz w:val="24"/>
                <w:szCs w:val="24"/>
                <w:vertAlign w:val="superscript"/>
              </w:rPr>
              <w:t>[17]</w:t>
            </w:r>
          </w:p>
        </w:tc>
        <w:tc>
          <w:tcPr>
            <w:tcW w:w="809" w:type="dxa"/>
            <w:shd w:val="clear" w:color="000000" w:fill="FFFFFF"/>
            <w:noWrap w:val="0"/>
            <w:vAlign w:val="center"/>
          </w:tcPr>
          <w:p>
            <w:pPr>
              <w:spacing w:line="360" w:lineRule="auto"/>
              <w:rPr>
                <w:bCs/>
                <w:sz w:val="24"/>
                <w:szCs w:val="24"/>
              </w:rPr>
            </w:pPr>
            <w:r>
              <w:rPr>
                <w:bCs/>
                <w:sz w:val="24"/>
                <w:szCs w:val="24"/>
              </w:rPr>
              <w:t>43/Male/N</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shd w:val="clear" w:color="000000" w:fill="FFFFFF"/>
            <w:noWrap w:val="0"/>
            <w:vAlign w:val="center"/>
          </w:tcPr>
          <w:p>
            <w:pPr>
              <w:spacing w:line="360" w:lineRule="auto"/>
              <w:jc w:val="center"/>
              <w:rPr>
                <w:bCs/>
                <w:sz w:val="24"/>
                <w:szCs w:val="24"/>
              </w:rPr>
            </w:pPr>
            <w:r>
              <w:rPr>
                <w:bCs/>
                <w:sz w:val="24"/>
                <w:szCs w:val="24"/>
              </w:rPr>
              <w:t>Lung</w:t>
            </w:r>
            <w:r>
              <w:rPr>
                <w:bCs/>
                <w:sz w:val="24"/>
                <w:szCs w:val="24"/>
                <w:vertAlign w:val="superscript"/>
              </w:rPr>
              <w:t>†</w:t>
            </w:r>
          </w:p>
        </w:tc>
        <w:tc>
          <w:tcPr>
            <w:tcW w:w="1206" w:type="dxa"/>
            <w:noWrap w:val="0"/>
            <w:vAlign w:val="center"/>
          </w:tcPr>
          <w:p>
            <w:pPr>
              <w:spacing w:line="360" w:lineRule="auto"/>
              <w:jc w:val="center"/>
              <w:rPr>
                <w:bCs/>
                <w:sz w:val="24"/>
                <w:szCs w:val="24"/>
              </w:rPr>
            </w:pPr>
            <w:r>
              <w:rPr>
                <w:bCs/>
                <w:sz w:val="24"/>
                <w:szCs w:val="24"/>
              </w:rPr>
              <w:t>Bone, brain</w:t>
            </w:r>
          </w:p>
        </w:tc>
        <w:tc>
          <w:tcPr>
            <w:tcW w:w="885" w:type="dxa"/>
            <w:noWrap w:val="0"/>
            <w:vAlign w:val="center"/>
          </w:tcPr>
          <w:p>
            <w:pPr>
              <w:spacing w:line="360" w:lineRule="auto"/>
              <w:jc w:val="center"/>
              <w:rPr>
                <w:bCs/>
                <w:sz w:val="24"/>
                <w:szCs w:val="24"/>
              </w:rPr>
            </w:pPr>
            <w:r>
              <w:rPr>
                <w:bCs/>
                <w:sz w:val="24"/>
                <w:szCs w:val="24"/>
              </w:rPr>
              <w:t>NA</w:t>
            </w:r>
          </w:p>
        </w:tc>
        <w:tc>
          <w:tcPr>
            <w:tcW w:w="684" w:type="dxa"/>
            <w:noWrap w:val="0"/>
            <w:vAlign w:val="center"/>
          </w:tcPr>
          <w:p>
            <w:pPr>
              <w:spacing w:line="360" w:lineRule="auto"/>
              <w:jc w:val="center"/>
              <w:rPr>
                <w:bCs/>
                <w:sz w:val="24"/>
                <w:szCs w:val="24"/>
              </w:rPr>
            </w:pPr>
            <w:r>
              <w:rPr>
                <w:bCs/>
                <w:sz w:val="24"/>
                <w:szCs w:val="24"/>
              </w:rPr>
              <w:t>LE</w:t>
            </w:r>
          </w:p>
        </w:tc>
        <w:tc>
          <w:tcPr>
            <w:tcW w:w="763" w:type="dxa"/>
            <w:noWrap w:val="0"/>
            <w:vAlign w:val="center"/>
          </w:tcPr>
          <w:p>
            <w:pPr>
              <w:spacing w:line="360" w:lineRule="auto"/>
              <w:rPr>
                <w:bCs/>
                <w:sz w:val="24"/>
                <w:szCs w:val="24"/>
              </w:rPr>
            </w:pPr>
            <w:r>
              <w:rPr>
                <w:bCs/>
                <w:sz w:val="24"/>
                <w:szCs w:val="24"/>
              </w:rPr>
              <w:t>Height:</w:t>
            </w:r>
            <w:r>
              <w:rPr>
                <w:bCs/>
              </w:rPr>
              <w:t xml:space="preserve"> </w:t>
            </w:r>
            <w:r>
              <w:rPr>
                <w:bCs/>
                <w:sz w:val="24"/>
                <w:szCs w:val="24"/>
              </w:rPr>
              <w:t>3.39 mm</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TC/NA</w:t>
            </w:r>
          </w:p>
        </w:tc>
        <w:tc>
          <w:tcPr>
            <w:tcW w:w="1126" w:type="dxa"/>
            <w:noWrap w:val="0"/>
            <w:vAlign w:val="center"/>
          </w:tcPr>
          <w:p>
            <w:pPr>
              <w:spacing w:line="360" w:lineRule="auto"/>
              <w:rPr>
                <w:bCs/>
                <w:sz w:val="24"/>
                <w:szCs w:val="24"/>
              </w:rPr>
            </w:pPr>
            <w:r>
              <w:rPr>
                <w:bCs/>
                <w:sz w:val="24"/>
                <w:szCs w:val="24"/>
              </w:rPr>
              <w:t>None/PD</w:t>
            </w:r>
          </w:p>
        </w:tc>
        <w:tc>
          <w:tcPr>
            <w:tcW w:w="1487" w:type="dxa"/>
            <w:noWrap w:val="0"/>
            <w:vAlign w:val="center"/>
          </w:tcPr>
          <w:p>
            <w:pPr>
              <w:spacing w:line="360" w:lineRule="auto"/>
              <w:rPr>
                <w:bCs/>
                <w:sz w:val="24"/>
                <w:szCs w:val="24"/>
              </w:rPr>
            </w:pPr>
            <w:r>
              <w:rPr>
                <w:bCs/>
                <w:sz w:val="24"/>
                <w:szCs w:val="24"/>
              </w:rPr>
              <w:t>TC</w:t>
            </w:r>
            <w:r>
              <w:rPr>
                <w:bCs/>
              </w:rPr>
              <w:t xml:space="preserve"> </w:t>
            </w:r>
            <w:r>
              <w:rPr>
                <w:bCs/>
                <w:sz w:val="24"/>
                <w:szCs w:val="24"/>
              </w:rPr>
              <w:t>+</w:t>
            </w:r>
            <w:r>
              <w:rPr>
                <w:bCs/>
              </w:rPr>
              <w:t xml:space="preserve"> </w:t>
            </w:r>
            <w:r>
              <w:rPr>
                <w:bCs/>
                <w:sz w:val="24"/>
                <w:szCs w:val="24"/>
              </w:rPr>
              <w:t>Erlotinib/CR</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bCs/>
                <w:sz w:val="24"/>
                <w:szCs w:val="24"/>
              </w:rPr>
              <w:t>36</w:t>
            </w:r>
          </w:p>
        </w:tc>
        <w:tc>
          <w:tcPr>
            <w:tcW w:w="576" w:type="dxa"/>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630" w:hRule="atLeast"/>
        </w:trPr>
        <w:tc>
          <w:tcPr>
            <w:tcW w:w="805" w:type="dxa"/>
            <w:shd w:val="clear" w:color="000000" w:fill="FFFFFF"/>
            <w:noWrap w:val="0"/>
            <w:vAlign w:val="center"/>
          </w:tcPr>
          <w:p>
            <w:pPr>
              <w:spacing w:line="360" w:lineRule="auto"/>
              <w:rPr>
                <w:bCs/>
                <w:sz w:val="24"/>
                <w:szCs w:val="24"/>
              </w:rPr>
            </w:pPr>
            <w:r>
              <w:rPr>
                <w:bCs/>
                <w:sz w:val="24"/>
                <w:szCs w:val="24"/>
              </w:rPr>
              <w:t xml:space="preserve">Ye </w:t>
            </w:r>
            <w:r>
              <w:rPr>
                <w:bCs/>
                <w:i/>
                <w:iCs/>
                <w:sz w:val="24"/>
                <w:szCs w:val="24"/>
              </w:rPr>
              <w:t>et al</w:t>
            </w:r>
            <w:r>
              <w:rPr>
                <w:bCs/>
                <w:sz w:val="24"/>
                <w:szCs w:val="24"/>
                <w:vertAlign w:val="superscript"/>
              </w:rPr>
              <w:t>[18]</w:t>
            </w:r>
          </w:p>
        </w:tc>
        <w:tc>
          <w:tcPr>
            <w:tcW w:w="809" w:type="dxa"/>
            <w:shd w:val="clear" w:color="000000" w:fill="FFFFFF"/>
            <w:noWrap w:val="0"/>
            <w:vAlign w:val="center"/>
          </w:tcPr>
          <w:p>
            <w:pPr>
              <w:spacing w:line="360" w:lineRule="auto"/>
              <w:rPr>
                <w:bCs/>
                <w:sz w:val="24"/>
                <w:szCs w:val="24"/>
              </w:rPr>
            </w:pPr>
            <w:r>
              <w:rPr>
                <w:bCs/>
                <w:sz w:val="24"/>
                <w:szCs w:val="24"/>
              </w:rPr>
              <w:t>48/Female/Y</w:t>
            </w:r>
          </w:p>
        </w:tc>
        <w:tc>
          <w:tcPr>
            <w:tcW w:w="881" w:type="dxa"/>
            <w:shd w:val="clear" w:color="000000" w:fill="FFFFFF"/>
            <w:noWrap w:val="0"/>
            <w:vAlign w:val="center"/>
          </w:tcPr>
          <w:p>
            <w:pPr>
              <w:spacing w:line="360" w:lineRule="auto"/>
              <w:rPr>
                <w:bCs/>
                <w:sz w:val="24"/>
                <w:szCs w:val="24"/>
              </w:rPr>
            </w:pPr>
            <w:r>
              <w:rPr>
                <w:bCs/>
                <w:sz w:val="24"/>
                <w:szCs w:val="24"/>
              </w:rPr>
              <w:t>ADC/NA, IV</w:t>
            </w:r>
          </w:p>
        </w:tc>
        <w:tc>
          <w:tcPr>
            <w:tcW w:w="568" w:type="dxa"/>
            <w:shd w:val="clear" w:color="000000" w:fill="FFFFFF"/>
            <w:noWrap w:val="0"/>
            <w:vAlign w:val="center"/>
          </w:tcPr>
          <w:p>
            <w:pPr>
              <w:spacing w:line="360" w:lineRule="auto"/>
              <w:jc w:val="center"/>
              <w:rPr>
                <w:bCs/>
                <w:sz w:val="24"/>
                <w:szCs w:val="24"/>
              </w:rPr>
            </w:pPr>
            <w:r>
              <w:rPr>
                <w:bCs/>
                <w:sz w:val="24"/>
                <w:szCs w:val="24"/>
              </w:rPr>
              <w:t>Lung</w:t>
            </w:r>
            <w:r>
              <w:rPr>
                <w:bCs/>
                <w:sz w:val="24"/>
                <w:szCs w:val="24"/>
                <w:vertAlign w:val="superscript"/>
              </w:rPr>
              <w:t>†</w:t>
            </w:r>
          </w:p>
        </w:tc>
        <w:tc>
          <w:tcPr>
            <w:tcW w:w="1206" w:type="dxa"/>
            <w:shd w:val="clear" w:color="000000" w:fill="FFFFFF"/>
            <w:noWrap w:val="0"/>
            <w:vAlign w:val="center"/>
          </w:tcPr>
          <w:p>
            <w:pPr>
              <w:spacing w:line="360" w:lineRule="auto"/>
              <w:jc w:val="center"/>
              <w:rPr>
                <w:bCs/>
                <w:sz w:val="24"/>
                <w:szCs w:val="24"/>
              </w:rPr>
            </w:pPr>
            <w:r>
              <w:rPr>
                <w:bCs/>
                <w:sz w:val="24"/>
                <w:szCs w:val="24"/>
              </w:rPr>
              <w:t>Bone, brain</w:t>
            </w:r>
          </w:p>
        </w:tc>
        <w:tc>
          <w:tcPr>
            <w:tcW w:w="885" w:type="dxa"/>
            <w:shd w:val="clear" w:color="000000" w:fill="FFFFFF"/>
            <w:noWrap w:val="0"/>
            <w:vAlign w:val="center"/>
          </w:tcPr>
          <w:p>
            <w:pPr>
              <w:spacing w:line="360" w:lineRule="auto"/>
              <w:jc w:val="center"/>
              <w:rPr>
                <w:bCs/>
                <w:sz w:val="24"/>
                <w:szCs w:val="24"/>
              </w:rPr>
            </w:pPr>
            <w:r>
              <w:rPr>
                <w:bCs/>
                <w:sz w:val="24"/>
                <w:szCs w:val="24"/>
              </w:rPr>
              <w:t>NA</w:t>
            </w:r>
          </w:p>
        </w:tc>
        <w:tc>
          <w:tcPr>
            <w:tcW w:w="684" w:type="dxa"/>
            <w:shd w:val="clear" w:color="000000" w:fill="FFFFFF"/>
            <w:noWrap w:val="0"/>
            <w:vAlign w:val="center"/>
          </w:tcPr>
          <w:p>
            <w:pPr>
              <w:spacing w:line="360" w:lineRule="auto"/>
              <w:jc w:val="center"/>
              <w:rPr>
                <w:bCs/>
                <w:sz w:val="24"/>
                <w:szCs w:val="24"/>
              </w:rPr>
            </w:pPr>
            <w:r>
              <w:rPr>
                <w:bCs/>
                <w:sz w:val="24"/>
                <w:szCs w:val="24"/>
              </w:rPr>
              <w:t>RE</w:t>
            </w:r>
          </w:p>
        </w:tc>
        <w:tc>
          <w:tcPr>
            <w:tcW w:w="763" w:type="dxa"/>
            <w:shd w:val="clear" w:color="000000" w:fill="FFFFFF"/>
            <w:noWrap w:val="0"/>
            <w:vAlign w:val="center"/>
          </w:tcPr>
          <w:p>
            <w:pPr>
              <w:spacing w:line="360" w:lineRule="auto"/>
              <w:rPr>
                <w:bCs/>
                <w:sz w:val="24"/>
                <w:szCs w:val="24"/>
              </w:rPr>
            </w:pPr>
            <w:r>
              <w:rPr>
                <w:bCs/>
                <w:sz w:val="24"/>
                <w:szCs w:val="24"/>
              </w:rPr>
              <w:t>10</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8</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 xml:space="preserve">4.8 mm </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Erlotinib/NA</w:t>
            </w:r>
          </w:p>
        </w:tc>
        <w:tc>
          <w:tcPr>
            <w:tcW w:w="1126" w:type="dxa"/>
            <w:shd w:val="clear" w:color="000000" w:fill="FFFFFF"/>
            <w:noWrap w:val="0"/>
            <w:vAlign w:val="center"/>
          </w:tcPr>
          <w:p>
            <w:pPr>
              <w:spacing w:line="360" w:lineRule="auto"/>
              <w:rPr>
                <w:bCs/>
                <w:sz w:val="24"/>
                <w:szCs w:val="24"/>
              </w:rPr>
            </w:pPr>
            <w:r>
              <w:rPr>
                <w:bCs/>
                <w:sz w:val="24"/>
                <w:szCs w:val="24"/>
              </w:rPr>
              <w:t>None/CR</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bCs/>
                <w:sz w:val="24"/>
                <w:szCs w:val="24"/>
              </w:rPr>
              <w:t>5</w:t>
            </w:r>
          </w:p>
        </w:tc>
        <w:tc>
          <w:tcPr>
            <w:tcW w:w="576" w:type="dxa"/>
            <w:shd w:val="clear" w:color="000000" w:fill="FFFFFF"/>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2835" w:hRule="atLeast"/>
        </w:trPr>
        <w:tc>
          <w:tcPr>
            <w:tcW w:w="805" w:type="dxa"/>
            <w:shd w:val="clear" w:color="000000" w:fill="FFFFFF"/>
            <w:noWrap w:val="0"/>
            <w:vAlign w:val="center"/>
          </w:tcPr>
          <w:p>
            <w:pPr>
              <w:spacing w:line="360" w:lineRule="auto"/>
              <w:rPr>
                <w:bCs/>
                <w:sz w:val="24"/>
                <w:szCs w:val="24"/>
              </w:rPr>
            </w:pPr>
            <w:r>
              <w:rPr>
                <w:bCs/>
                <w:sz w:val="24"/>
                <w:szCs w:val="24"/>
              </w:rPr>
              <w:t xml:space="preserve">Kim </w:t>
            </w:r>
            <w:r>
              <w:rPr>
                <w:bCs/>
                <w:i/>
                <w:iCs/>
                <w:sz w:val="24"/>
                <w:szCs w:val="24"/>
              </w:rPr>
              <w:t>et al</w:t>
            </w:r>
            <w:r>
              <w:rPr>
                <w:bCs/>
                <w:sz w:val="24"/>
                <w:szCs w:val="24"/>
                <w:vertAlign w:val="superscript"/>
              </w:rPr>
              <w:t>[19]</w:t>
            </w:r>
          </w:p>
        </w:tc>
        <w:tc>
          <w:tcPr>
            <w:tcW w:w="809" w:type="dxa"/>
            <w:shd w:val="clear" w:color="auto" w:fill="auto"/>
            <w:noWrap w:val="0"/>
            <w:vAlign w:val="center"/>
          </w:tcPr>
          <w:p>
            <w:pPr>
              <w:spacing w:line="360" w:lineRule="auto"/>
              <w:rPr>
                <w:bCs/>
                <w:sz w:val="24"/>
                <w:szCs w:val="24"/>
              </w:rPr>
            </w:pPr>
            <w:r>
              <w:rPr>
                <w:bCs/>
                <w:sz w:val="24"/>
                <w:szCs w:val="24"/>
              </w:rPr>
              <w:t>57/Female/Y</w:t>
            </w:r>
          </w:p>
        </w:tc>
        <w:tc>
          <w:tcPr>
            <w:tcW w:w="881" w:type="dxa"/>
            <w:shd w:val="clear" w:color="000000" w:fill="FFFFFF"/>
            <w:noWrap w:val="0"/>
            <w:vAlign w:val="center"/>
          </w:tcPr>
          <w:p>
            <w:pPr>
              <w:spacing w:line="360" w:lineRule="auto"/>
              <w:rPr>
                <w:bCs/>
                <w:sz w:val="24"/>
                <w:szCs w:val="24"/>
              </w:rPr>
            </w:pPr>
            <w:r>
              <w:rPr>
                <w:bCs/>
                <w:sz w:val="24"/>
                <w:szCs w:val="24"/>
              </w:rPr>
              <w:t>ADC/NA, IV</w:t>
            </w:r>
          </w:p>
        </w:tc>
        <w:tc>
          <w:tcPr>
            <w:tcW w:w="568" w:type="dxa"/>
            <w:noWrap w:val="0"/>
            <w:vAlign w:val="center"/>
          </w:tcPr>
          <w:p>
            <w:pPr>
              <w:spacing w:line="360" w:lineRule="auto"/>
              <w:jc w:val="center"/>
              <w:rPr>
                <w:bCs/>
                <w:sz w:val="24"/>
                <w:szCs w:val="24"/>
              </w:rPr>
            </w:pPr>
            <w:r>
              <w:rPr>
                <w:bCs/>
                <w:sz w:val="24"/>
                <w:szCs w:val="24"/>
              </w:rPr>
              <w:t>Lung</w:t>
            </w:r>
            <w:r>
              <w:rPr>
                <w:bCs/>
                <w:sz w:val="24"/>
                <w:szCs w:val="24"/>
                <w:vertAlign w:val="superscript"/>
              </w:rPr>
              <w:t>†</w:t>
            </w:r>
          </w:p>
        </w:tc>
        <w:tc>
          <w:tcPr>
            <w:tcW w:w="1206" w:type="dxa"/>
            <w:noWrap w:val="0"/>
            <w:vAlign w:val="center"/>
          </w:tcPr>
          <w:p>
            <w:pPr>
              <w:spacing w:line="360" w:lineRule="auto"/>
              <w:jc w:val="center"/>
              <w:rPr>
                <w:bCs/>
                <w:sz w:val="24"/>
                <w:szCs w:val="24"/>
              </w:rPr>
            </w:pPr>
            <w:r>
              <w:rPr>
                <w:bCs/>
                <w:sz w:val="24"/>
                <w:szCs w:val="24"/>
              </w:rPr>
              <w:t>NA</w:t>
            </w:r>
          </w:p>
        </w:tc>
        <w:tc>
          <w:tcPr>
            <w:tcW w:w="885" w:type="dxa"/>
            <w:noWrap w:val="0"/>
            <w:vAlign w:val="center"/>
          </w:tcPr>
          <w:p>
            <w:pPr>
              <w:spacing w:line="360" w:lineRule="auto"/>
              <w:jc w:val="center"/>
              <w:rPr>
                <w:bCs/>
                <w:sz w:val="24"/>
                <w:szCs w:val="24"/>
              </w:rPr>
            </w:pPr>
            <w:r>
              <w:rPr>
                <w:bCs/>
                <w:sz w:val="24"/>
                <w:szCs w:val="24"/>
              </w:rPr>
              <w:t>NA</w:t>
            </w:r>
          </w:p>
        </w:tc>
        <w:tc>
          <w:tcPr>
            <w:tcW w:w="684" w:type="dxa"/>
            <w:noWrap w:val="0"/>
            <w:vAlign w:val="center"/>
          </w:tcPr>
          <w:p>
            <w:pPr>
              <w:spacing w:line="360" w:lineRule="auto"/>
              <w:jc w:val="center"/>
              <w:rPr>
                <w:bCs/>
                <w:sz w:val="24"/>
                <w:szCs w:val="24"/>
              </w:rPr>
            </w:pPr>
            <w:r>
              <w:rPr>
                <w:bCs/>
                <w:sz w:val="24"/>
                <w:szCs w:val="24"/>
              </w:rPr>
              <w:t>LE</w:t>
            </w:r>
          </w:p>
        </w:tc>
        <w:tc>
          <w:tcPr>
            <w:tcW w:w="763" w:type="dxa"/>
            <w:noWrap w:val="0"/>
            <w:vAlign w:val="center"/>
          </w:tcPr>
          <w:p>
            <w:pPr>
              <w:spacing w:line="360" w:lineRule="auto"/>
              <w:rPr>
                <w:bCs/>
                <w:sz w:val="24"/>
                <w:szCs w:val="24"/>
              </w:rPr>
            </w:pPr>
            <w:r>
              <w:rPr>
                <w:bCs/>
                <w:sz w:val="24"/>
                <w:szCs w:val="24"/>
              </w:rPr>
              <w:t>Temporal superior quadrant: 8.37</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7.56</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2.48</w:t>
            </w:r>
            <w:r>
              <w:rPr>
                <w:bCs/>
              </w:rPr>
              <w:t xml:space="preserve"> </w:t>
            </w:r>
            <w:r>
              <w:rPr>
                <w:bCs/>
                <w:sz w:val="24"/>
                <w:szCs w:val="24"/>
              </w:rPr>
              <w:t>mm</w:t>
            </w:r>
            <w:r>
              <w:rPr>
                <w:rFonts w:hint="eastAsia"/>
              </w:rPr>
              <w:t>;</w:t>
            </w:r>
            <w:r>
              <w:t xml:space="preserve"> </w:t>
            </w:r>
            <w:r>
              <w:rPr>
                <w:bCs/>
                <w:sz w:val="24"/>
                <w:szCs w:val="24"/>
              </w:rPr>
              <w:t>temporal inferior quadrant: 7.52</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6.21</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2.94</w:t>
            </w:r>
            <w:r>
              <w:rPr>
                <w:bCs/>
              </w:rPr>
              <w:t xml:space="preserve"> </w:t>
            </w:r>
            <w:r>
              <w:rPr>
                <w:bCs/>
                <w:sz w:val="24"/>
                <w:szCs w:val="24"/>
              </w:rPr>
              <w:t>mm</w:t>
            </w:r>
          </w:p>
        </w:tc>
        <w:tc>
          <w:tcPr>
            <w:tcW w:w="1045" w:type="dxa"/>
            <w:noWrap w:val="0"/>
            <w:vAlign w:val="center"/>
          </w:tcPr>
          <w:p>
            <w:pPr>
              <w:spacing w:line="360" w:lineRule="auto"/>
              <w:rPr>
                <w:bCs/>
                <w:sz w:val="24"/>
                <w:szCs w:val="24"/>
              </w:rPr>
            </w:pPr>
            <w:r>
              <w:rPr>
                <w:bCs/>
              </w:rPr>
              <w:t>M</w:t>
            </w:r>
            <w:r>
              <w:rPr>
                <w:bCs/>
                <w:sz w:val="24"/>
                <w:szCs w:val="24"/>
              </w:rPr>
              <w:t>ultifocal</w:t>
            </w:r>
          </w:p>
        </w:tc>
        <w:tc>
          <w:tcPr>
            <w:tcW w:w="884" w:type="dxa"/>
            <w:noWrap w:val="0"/>
            <w:vAlign w:val="center"/>
          </w:tcPr>
          <w:p>
            <w:pPr>
              <w:spacing w:line="360" w:lineRule="auto"/>
              <w:rPr>
                <w:bCs/>
                <w:sz w:val="24"/>
                <w:szCs w:val="24"/>
              </w:rPr>
            </w:pPr>
            <w:r>
              <w:rPr>
                <w:bCs/>
                <w:sz w:val="24"/>
                <w:szCs w:val="24"/>
              </w:rPr>
              <w:t>Erlotinib/NA</w:t>
            </w:r>
          </w:p>
        </w:tc>
        <w:tc>
          <w:tcPr>
            <w:tcW w:w="1126" w:type="dxa"/>
            <w:noWrap w:val="0"/>
            <w:vAlign w:val="center"/>
          </w:tcPr>
          <w:p>
            <w:pPr>
              <w:spacing w:line="360" w:lineRule="auto"/>
              <w:rPr>
                <w:bCs/>
                <w:sz w:val="24"/>
                <w:szCs w:val="24"/>
              </w:rPr>
            </w:pPr>
            <w:r>
              <w:rPr>
                <w:bCs/>
                <w:sz w:val="24"/>
                <w:szCs w:val="24"/>
              </w:rPr>
              <w:t>IV-Bev</w:t>
            </w:r>
            <w:r>
              <w:rPr>
                <w:bCs/>
              </w:rPr>
              <w:t xml:space="preserve"> </w:t>
            </w:r>
            <w:r>
              <w:rPr>
                <w:bCs/>
                <w:sz w:val="24"/>
                <w:szCs w:val="24"/>
              </w:rPr>
              <w:t>×</w:t>
            </w:r>
            <w:r>
              <w:rPr>
                <w:bCs/>
              </w:rPr>
              <w:t xml:space="preserve"> </w:t>
            </w:r>
            <w:r>
              <w:rPr>
                <w:bCs/>
                <w:sz w:val="24"/>
                <w:szCs w:val="24"/>
              </w:rPr>
              <w:t>3</w:t>
            </w:r>
            <w:r>
              <w:rPr>
                <w:bCs/>
              </w:rPr>
              <w:t xml:space="preserve"> </w:t>
            </w:r>
            <w:r>
              <w:rPr>
                <w:bCs/>
                <w:sz w:val="24"/>
                <w:szCs w:val="24"/>
              </w:rPr>
              <w:t>(2.5</w:t>
            </w:r>
            <w:r>
              <w:rPr>
                <w:bCs/>
              </w:rPr>
              <w:t xml:space="preserve"> </w:t>
            </w:r>
            <w:r>
              <w:rPr>
                <w:bCs/>
                <w:sz w:val="24"/>
                <w:szCs w:val="24"/>
              </w:rPr>
              <w:t>mg)/CR</w:t>
            </w:r>
          </w:p>
        </w:tc>
        <w:tc>
          <w:tcPr>
            <w:tcW w:w="1487" w:type="dxa"/>
            <w:noWrap w:val="0"/>
            <w:vAlign w:val="center"/>
          </w:tcPr>
          <w:p>
            <w:pPr>
              <w:spacing w:line="360" w:lineRule="auto"/>
              <w:rPr>
                <w:bCs/>
                <w:sz w:val="24"/>
                <w:szCs w:val="24"/>
              </w:rPr>
            </w:pPr>
            <w:r>
              <w:rPr>
                <w:bCs/>
                <w:sz w:val="24"/>
                <w:szCs w:val="24"/>
              </w:rPr>
              <w:t>None/NA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N</w:t>
            </w:r>
          </w:p>
        </w:tc>
        <w:tc>
          <w:tcPr>
            <w:tcW w:w="804" w:type="dxa"/>
            <w:noWrap w:val="0"/>
            <w:vAlign w:val="center"/>
          </w:tcPr>
          <w:p>
            <w:pPr>
              <w:spacing w:line="360" w:lineRule="auto"/>
              <w:jc w:val="center"/>
              <w:rPr>
                <w:bCs/>
                <w:sz w:val="24"/>
                <w:szCs w:val="24"/>
              </w:rPr>
            </w:pPr>
            <w:r>
              <w:rPr>
                <w:bCs/>
                <w:sz w:val="24"/>
                <w:szCs w:val="24"/>
              </w:rPr>
              <w:t>2</w:t>
            </w:r>
          </w:p>
        </w:tc>
        <w:tc>
          <w:tcPr>
            <w:tcW w:w="576" w:type="dxa"/>
            <w:noWrap w:val="0"/>
            <w:vAlign w:val="center"/>
          </w:tcPr>
          <w:p>
            <w:pPr>
              <w:spacing w:line="360" w:lineRule="auto"/>
              <w:jc w:val="center"/>
              <w:rPr>
                <w:bCs/>
                <w:sz w:val="24"/>
                <w:szCs w:val="24"/>
              </w:rPr>
            </w:pPr>
            <w:r>
              <w:rPr>
                <w:bCs/>
              </w:rPr>
              <w:t>F</w:t>
            </w:r>
            <w:r>
              <w:rPr>
                <w:bCs/>
                <w:sz w:val="24"/>
                <w:szCs w:val="24"/>
              </w:rPr>
              <w:t>ollow 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855" w:hRule="atLeast"/>
        </w:trPr>
        <w:tc>
          <w:tcPr>
            <w:tcW w:w="805" w:type="dxa"/>
            <w:shd w:val="clear" w:color="000000" w:fill="FFFFFF"/>
            <w:noWrap w:val="0"/>
            <w:vAlign w:val="center"/>
          </w:tcPr>
          <w:p>
            <w:pPr>
              <w:spacing w:line="360" w:lineRule="auto"/>
              <w:rPr>
                <w:bCs/>
                <w:sz w:val="24"/>
                <w:szCs w:val="24"/>
              </w:rPr>
            </w:pPr>
            <w:r>
              <w:rPr>
                <w:bCs/>
                <w:sz w:val="24"/>
                <w:szCs w:val="24"/>
              </w:rPr>
              <w:t xml:space="preserve">Nair </w:t>
            </w:r>
            <w:r>
              <w:rPr>
                <w:bCs/>
                <w:i/>
                <w:iCs/>
                <w:sz w:val="24"/>
                <w:szCs w:val="24"/>
              </w:rPr>
              <w:t>et al</w:t>
            </w:r>
            <w:r>
              <w:rPr>
                <w:bCs/>
                <w:sz w:val="24"/>
                <w:szCs w:val="24"/>
                <w:vertAlign w:val="superscript"/>
              </w:rPr>
              <w:t>[20]</w:t>
            </w:r>
          </w:p>
        </w:tc>
        <w:tc>
          <w:tcPr>
            <w:tcW w:w="809" w:type="dxa"/>
            <w:shd w:val="clear" w:color="000000" w:fill="FFFFFF"/>
            <w:noWrap w:val="0"/>
            <w:vAlign w:val="center"/>
          </w:tcPr>
          <w:p>
            <w:pPr>
              <w:spacing w:line="360" w:lineRule="auto"/>
              <w:rPr>
                <w:bCs/>
                <w:sz w:val="24"/>
                <w:szCs w:val="24"/>
              </w:rPr>
            </w:pPr>
            <w:r>
              <w:rPr>
                <w:bCs/>
                <w:sz w:val="24"/>
                <w:szCs w:val="24"/>
              </w:rPr>
              <w:t>78/Male/N</w:t>
            </w:r>
          </w:p>
        </w:tc>
        <w:tc>
          <w:tcPr>
            <w:tcW w:w="881" w:type="dxa"/>
            <w:shd w:val="clear" w:color="000000" w:fill="FFFFFF"/>
            <w:noWrap w:val="0"/>
            <w:vAlign w:val="center"/>
          </w:tcPr>
          <w:p>
            <w:pPr>
              <w:spacing w:line="360" w:lineRule="auto"/>
              <w:rPr>
                <w:bCs/>
                <w:sz w:val="24"/>
                <w:szCs w:val="24"/>
              </w:rPr>
            </w:pPr>
            <w:r>
              <w:rPr>
                <w:bCs/>
                <w:sz w:val="24"/>
                <w:szCs w:val="24"/>
              </w:rPr>
              <w:t>ADC/T2aN2M1b, IV</w:t>
            </w:r>
          </w:p>
        </w:tc>
        <w:tc>
          <w:tcPr>
            <w:tcW w:w="568" w:type="dxa"/>
            <w:shd w:val="clear" w:color="000000" w:fill="FFFFFF"/>
            <w:noWrap w:val="0"/>
            <w:vAlign w:val="center"/>
          </w:tcPr>
          <w:p>
            <w:pPr>
              <w:spacing w:line="360" w:lineRule="auto"/>
              <w:jc w:val="center"/>
              <w:rPr>
                <w:bCs/>
                <w:sz w:val="24"/>
                <w:szCs w:val="24"/>
              </w:rPr>
            </w:pPr>
            <w:r>
              <w:rPr>
                <w:bCs/>
                <w:sz w:val="24"/>
                <w:szCs w:val="24"/>
              </w:rPr>
              <w:t>Right hilar</w:t>
            </w:r>
          </w:p>
        </w:tc>
        <w:tc>
          <w:tcPr>
            <w:tcW w:w="1206" w:type="dxa"/>
            <w:shd w:val="clear" w:color="000000" w:fill="FFFFFF"/>
            <w:noWrap w:val="0"/>
            <w:vAlign w:val="center"/>
          </w:tcPr>
          <w:p>
            <w:pPr>
              <w:spacing w:line="360" w:lineRule="auto"/>
              <w:jc w:val="center"/>
              <w:rPr>
                <w:bCs/>
                <w:sz w:val="24"/>
                <w:szCs w:val="24"/>
              </w:rPr>
            </w:pPr>
            <w:r>
              <w:rPr>
                <w:bCs/>
                <w:sz w:val="24"/>
                <w:szCs w:val="24"/>
              </w:rPr>
              <w:t>Bone</w:t>
            </w:r>
          </w:p>
        </w:tc>
        <w:tc>
          <w:tcPr>
            <w:tcW w:w="885" w:type="dxa"/>
            <w:shd w:val="clear" w:color="000000" w:fill="FFFFFF"/>
            <w:noWrap w:val="0"/>
            <w:vAlign w:val="center"/>
          </w:tcPr>
          <w:p>
            <w:pPr>
              <w:spacing w:line="360" w:lineRule="auto"/>
              <w:jc w:val="center"/>
              <w:rPr>
                <w:bCs/>
                <w:sz w:val="24"/>
                <w:szCs w:val="24"/>
              </w:rPr>
            </w:pPr>
            <w:r>
              <w:rPr>
                <w:bCs/>
                <w:sz w:val="24"/>
                <w:szCs w:val="24"/>
              </w:rPr>
              <w:t>EGFR wt</w:t>
            </w:r>
          </w:p>
        </w:tc>
        <w:tc>
          <w:tcPr>
            <w:tcW w:w="684" w:type="dxa"/>
            <w:shd w:val="clear" w:color="000000" w:fill="FFFFFF"/>
            <w:noWrap w:val="0"/>
            <w:vAlign w:val="center"/>
          </w:tcPr>
          <w:p>
            <w:pPr>
              <w:spacing w:line="360" w:lineRule="auto"/>
              <w:jc w:val="center"/>
              <w:rPr>
                <w:bCs/>
                <w:sz w:val="24"/>
                <w:szCs w:val="24"/>
              </w:rPr>
            </w:pPr>
            <w:r>
              <w:rPr>
                <w:bCs/>
                <w:sz w:val="24"/>
                <w:szCs w:val="24"/>
              </w:rPr>
              <w:t>LE</w:t>
            </w:r>
          </w:p>
        </w:tc>
        <w:tc>
          <w:tcPr>
            <w:tcW w:w="763" w:type="dxa"/>
            <w:shd w:val="clear" w:color="000000" w:fill="FFFFFF"/>
            <w:noWrap w:val="0"/>
            <w:vAlign w:val="center"/>
          </w:tcPr>
          <w:p>
            <w:pPr>
              <w:spacing w:line="360" w:lineRule="auto"/>
              <w:rPr>
                <w:bCs/>
                <w:sz w:val="24"/>
                <w:szCs w:val="24"/>
              </w:rPr>
            </w:pPr>
            <w:r>
              <w:rPr>
                <w:bCs/>
                <w:sz w:val="24"/>
                <w:szCs w:val="24"/>
              </w:rPr>
              <w:t>3</w:t>
            </w:r>
            <w:r>
              <w:rPr>
                <w:bCs/>
              </w:rPr>
              <w:t xml:space="preserve"> </w:t>
            </w:r>
            <w:r>
              <w:rPr>
                <w:bCs/>
                <w:sz w:val="24"/>
                <w:szCs w:val="24"/>
              </w:rPr>
              <w:t>mm</w:t>
            </w:r>
          </w:p>
        </w:tc>
        <w:tc>
          <w:tcPr>
            <w:tcW w:w="1045" w:type="dxa"/>
            <w:shd w:val="clear" w:color="000000" w:fill="FFFFFF"/>
            <w:noWrap w:val="0"/>
            <w:vAlign w:val="center"/>
          </w:tcPr>
          <w:p>
            <w:pPr>
              <w:spacing w:line="360" w:lineRule="auto"/>
              <w:rPr>
                <w:bCs/>
                <w:sz w:val="24"/>
                <w:szCs w:val="24"/>
              </w:rPr>
            </w:pPr>
            <w:r>
              <w:rPr>
                <w:bCs/>
              </w:rPr>
              <w:t>M</w:t>
            </w:r>
            <w:r>
              <w:rPr>
                <w:bCs/>
                <w:sz w:val="24"/>
                <w:szCs w:val="24"/>
              </w:rPr>
              <w:t>ultifocal</w:t>
            </w:r>
          </w:p>
        </w:tc>
        <w:tc>
          <w:tcPr>
            <w:tcW w:w="884" w:type="dxa"/>
            <w:shd w:val="clear" w:color="000000" w:fill="FFFFFF"/>
            <w:noWrap w:val="0"/>
            <w:vAlign w:val="center"/>
          </w:tcPr>
          <w:p>
            <w:pPr>
              <w:spacing w:line="360" w:lineRule="auto"/>
              <w:rPr>
                <w:bCs/>
                <w:sz w:val="24"/>
                <w:szCs w:val="24"/>
              </w:rPr>
            </w:pPr>
            <w:r>
              <w:rPr>
                <w:bCs/>
                <w:sz w:val="24"/>
                <w:szCs w:val="24"/>
              </w:rPr>
              <w:t>Erlotinib/PR</w:t>
            </w:r>
          </w:p>
        </w:tc>
        <w:tc>
          <w:tcPr>
            <w:tcW w:w="1126" w:type="dxa"/>
            <w:shd w:val="clear" w:color="000000" w:fill="FFFFFF"/>
            <w:noWrap w:val="0"/>
            <w:vAlign w:val="center"/>
          </w:tcPr>
          <w:p>
            <w:pPr>
              <w:spacing w:line="360" w:lineRule="auto"/>
              <w:rPr>
                <w:bCs/>
                <w:sz w:val="24"/>
                <w:szCs w:val="24"/>
              </w:rPr>
            </w:pPr>
            <w:r>
              <w:rPr>
                <w:bCs/>
                <w:sz w:val="24"/>
                <w:szCs w:val="24"/>
              </w:rPr>
              <w:t>None/PR</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rFonts w:ascii="等线" w:eastAsia="等线"/>
                <w:bCs/>
                <w:sz w:val="24"/>
                <w:szCs w:val="24"/>
              </w:rPr>
              <w:t>＞</w:t>
            </w:r>
            <w:r>
              <w:rPr>
                <w:bCs/>
                <w:sz w:val="24"/>
                <w:szCs w:val="24"/>
              </w:rPr>
              <w:t>12</w:t>
            </w:r>
          </w:p>
        </w:tc>
        <w:tc>
          <w:tcPr>
            <w:tcW w:w="576" w:type="dxa"/>
            <w:shd w:val="clear" w:color="000000" w:fill="FFFFFF"/>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945" w:hRule="atLeast"/>
        </w:trPr>
        <w:tc>
          <w:tcPr>
            <w:tcW w:w="805" w:type="dxa"/>
            <w:shd w:val="clear" w:color="000000" w:fill="FFFFFF"/>
            <w:noWrap w:val="0"/>
            <w:vAlign w:val="center"/>
          </w:tcPr>
          <w:p>
            <w:pPr>
              <w:spacing w:line="360" w:lineRule="auto"/>
              <w:rPr>
                <w:bCs/>
                <w:sz w:val="24"/>
                <w:szCs w:val="24"/>
              </w:rPr>
            </w:pPr>
            <w:r>
              <w:rPr>
                <w:bCs/>
                <w:sz w:val="24"/>
                <w:szCs w:val="24"/>
              </w:rPr>
              <w:t xml:space="preserve">Shimomura </w:t>
            </w:r>
            <w:r>
              <w:rPr>
                <w:bCs/>
                <w:i/>
                <w:iCs/>
                <w:sz w:val="24"/>
                <w:szCs w:val="24"/>
              </w:rPr>
              <w:t>et al</w:t>
            </w:r>
            <w:r>
              <w:rPr>
                <w:bCs/>
                <w:sz w:val="24"/>
                <w:szCs w:val="24"/>
                <w:vertAlign w:val="superscript"/>
              </w:rPr>
              <w:t>[21]</w:t>
            </w:r>
          </w:p>
        </w:tc>
        <w:tc>
          <w:tcPr>
            <w:tcW w:w="809" w:type="dxa"/>
            <w:shd w:val="clear" w:color="000000" w:fill="FFFFFF"/>
            <w:noWrap w:val="0"/>
            <w:vAlign w:val="center"/>
          </w:tcPr>
          <w:p>
            <w:pPr>
              <w:spacing w:line="360" w:lineRule="auto"/>
              <w:rPr>
                <w:bCs/>
                <w:sz w:val="24"/>
                <w:szCs w:val="24"/>
              </w:rPr>
            </w:pPr>
            <w:r>
              <w:rPr>
                <w:bCs/>
                <w:sz w:val="24"/>
                <w:szCs w:val="24"/>
              </w:rPr>
              <w:t>52/Female/Y</w:t>
            </w:r>
          </w:p>
        </w:tc>
        <w:tc>
          <w:tcPr>
            <w:tcW w:w="881" w:type="dxa"/>
            <w:shd w:val="clear" w:color="000000" w:fill="FFFFFF"/>
            <w:noWrap w:val="0"/>
            <w:vAlign w:val="center"/>
          </w:tcPr>
          <w:p>
            <w:pPr>
              <w:spacing w:line="360" w:lineRule="auto"/>
              <w:rPr>
                <w:bCs/>
                <w:sz w:val="24"/>
                <w:szCs w:val="24"/>
              </w:rPr>
            </w:pPr>
            <w:r>
              <w:rPr>
                <w:bCs/>
                <w:sz w:val="24"/>
                <w:szCs w:val="24"/>
              </w:rPr>
              <w:t>ADC/T4N3M1b, IV</w:t>
            </w:r>
          </w:p>
        </w:tc>
        <w:tc>
          <w:tcPr>
            <w:tcW w:w="568" w:type="dxa"/>
            <w:noWrap w:val="0"/>
            <w:vAlign w:val="center"/>
          </w:tcPr>
          <w:p>
            <w:pPr>
              <w:spacing w:line="360" w:lineRule="auto"/>
              <w:jc w:val="center"/>
              <w:rPr>
                <w:bCs/>
                <w:sz w:val="24"/>
                <w:szCs w:val="24"/>
              </w:rPr>
            </w:pPr>
            <w:r>
              <w:rPr>
                <w:bCs/>
                <w:sz w:val="24"/>
                <w:szCs w:val="24"/>
              </w:rPr>
              <w:t>RL</w:t>
            </w:r>
          </w:p>
        </w:tc>
        <w:tc>
          <w:tcPr>
            <w:tcW w:w="1206" w:type="dxa"/>
            <w:noWrap w:val="0"/>
            <w:vAlign w:val="center"/>
          </w:tcPr>
          <w:p>
            <w:pPr>
              <w:spacing w:line="360" w:lineRule="auto"/>
              <w:jc w:val="center"/>
              <w:rPr>
                <w:bCs/>
                <w:sz w:val="24"/>
                <w:szCs w:val="24"/>
              </w:rPr>
            </w:pPr>
            <w:r>
              <w:rPr>
                <w:bCs/>
                <w:sz w:val="24"/>
                <w:szCs w:val="24"/>
              </w:rPr>
              <w:t>Pleura,</w:t>
            </w:r>
            <w:r>
              <w:rPr>
                <w:rFonts w:ascii="Times New Roman" w:eastAsia="等线"/>
                <w:sz w:val="24"/>
                <w:szCs w:val="24"/>
              </w:rPr>
              <w:t xml:space="preserve"> </w:t>
            </w:r>
            <w:r>
              <w:rPr>
                <w:rFonts w:eastAsia="等线"/>
                <w:sz w:val="24"/>
                <w:szCs w:val="24"/>
              </w:rPr>
              <w:t>b</w:t>
            </w:r>
            <w:r>
              <w:rPr>
                <w:bCs/>
                <w:sz w:val="24"/>
                <w:szCs w:val="24"/>
              </w:rPr>
              <w:t>one, brain</w:t>
            </w:r>
          </w:p>
        </w:tc>
        <w:tc>
          <w:tcPr>
            <w:tcW w:w="885" w:type="dxa"/>
            <w:noWrap w:val="0"/>
            <w:vAlign w:val="center"/>
          </w:tcPr>
          <w:p>
            <w:pPr>
              <w:spacing w:line="360" w:lineRule="auto"/>
              <w:jc w:val="center"/>
              <w:rPr>
                <w:bCs/>
                <w:sz w:val="24"/>
                <w:szCs w:val="24"/>
              </w:rPr>
            </w:pPr>
            <w:r>
              <w:rPr>
                <w:bCs/>
                <w:sz w:val="24"/>
                <w:szCs w:val="24"/>
              </w:rPr>
              <w:t>EGRF exon 19 (delE746-A750,</w:t>
            </w:r>
            <w:r>
              <w:rPr>
                <w:bCs/>
              </w:rPr>
              <w:t xml:space="preserve"> </w:t>
            </w:r>
            <w:r>
              <w:rPr>
                <w:bCs/>
                <w:sz w:val="24"/>
                <w:szCs w:val="24"/>
              </w:rPr>
              <w:t xml:space="preserve">+) </w:t>
            </w:r>
          </w:p>
        </w:tc>
        <w:tc>
          <w:tcPr>
            <w:tcW w:w="684" w:type="dxa"/>
            <w:noWrap w:val="0"/>
            <w:vAlign w:val="center"/>
          </w:tcPr>
          <w:p>
            <w:pPr>
              <w:spacing w:line="360" w:lineRule="auto"/>
              <w:jc w:val="center"/>
              <w:rPr>
                <w:bCs/>
                <w:sz w:val="24"/>
                <w:szCs w:val="24"/>
              </w:rPr>
            </w:pPr>
            <w:r>
              <w:rPr>
                <w:bCs/>
                <w:sz w:val="24"/>
                <w:szCs w:val="24"/>
              </w:rPr>
              <w:t>LE</w:t>
            </w:r>
          </w:p>
        </w:tc>
        <w:tc>
          <w:tcPr>
            <w:tcW w:w="763" w:type="dxa"/>
            <w:noWrap w:val="0"/>
            <w:vAlign w:val="center"/>
          </w:tcPr>
          <w:p>
            <w:pPr>
              <w:spacing w:line="360" w:lineRule="auto"/>
              <w:rPr>
                <w:bCs/>
                <w:sz w:val="24"/>
                <w:szCs w:val="24"/>
              </w:rPr>
            </w:pPr>
            <w:r>
              <w:rPr>
                <w:bCs/>
                <w:sz w:val="24"/>
                <w:szCs w:val="24"/>
              </w:rPr>
              <w:t>NA</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Gefitinib/PR</w:t>
            </w:r>
          </w:p>
        </w:tc>
        <w:tc>
          <w:tcPr>
            <w:tcW w:w="1126" w:type="dxa"/>
            <w:noWrap w:val="0"/>
            <w:vAlign w:val="center"/>
          </w:tcPr>
          <w:p>
            <w:pPr>
              <w:spacing w:line="360" w:lineRule="auto"/>
              <w:rPr>
                <w:bCs/>
                <w:sz w:val="24"/>
                <w:szCs w:val="24"/>
              </w:rPr>
            </w:pPr>
            <w:r>
              <w:rPr>
                <w:bCs/>
                <w:sz w:val="24"/>
                <w:szCs w:val="24"/>
              </w:rPr>
              <w:t>None/PR</w:t>
            </w:r>
          </w:p>
        </w:tc>
        <w:tc>
          <w:tcPr>
            <w:tcW w:w="1487" w:type="dxa"/>
            <w:noWrap w:val="0"/>
            <w:vAlign w:val="center"/>
          </w:tcPr>
          <w:p>
            <w:pPr>
              <w:spacing w:line="360" w:lineRule="auto"/>
              <w:rPr>
                <w:bCs/>
                <w:sz w:val="24"/>
                <w:szCs w:val="24"/>
              </w:rPr>
            </w:pPr>
            <w:r>
              <w:rPr>
                <w:bCs/>
                <w:sz w:val="24"/>
                <w:szCs w:val="24"/>
              </w:rPr>
              <w:t>None/NA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bCs/>
                <w:sz w:val="24"/>
                <w:szCs w:val="24"/>
              </w:rPr>
              <w:t>5</w:t>
            </w:r>
          </w:p>
        </w:tc>
        <w:tc>
          <w:tcPr>
            <w:tcW w:w="576" w:type="dxa"/>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630" w:hRule="atLeast"/>
        </w:trPr>
        <w:tc>
          <w:tcPr>
            <w:tcW w:w="805" w:type="dxa"/>
            <w:shd w:val="clear" w:color="000000" w:fill="FFFFFF"/>
            <w:noWrap w:val="0"/>
            <w:vAlign w:val="center"/>
          </w:tcPr>
          <w:p>
            <w:pPr>
              <w:spacing w:line="360" w:lineRule="auto"/>
              <w:rPr>
                <w:bCs/>
                <w:sz w:val="24"/>
                <w:szCs w:val="24"/>
              </w:rPr>
            </w:pPr>
            <w:r>
              <w:rPr>
                <w:bCs/>
                <w:sz w:val="24"/>
                <w:szCs w:val="24"/>
              </w:rPr>
              <w:t xml:space="preserve">George </w:t>
            </w:r>
            <w:r>
              <w:rPr>
                <w:bCs/>
                <w:i/>
                <w:iCs/>
                <w:sz w:val="24"/>
                <w:szCs w:val="24"/>
              </w:rPr>
              <w:t>et al</w:t>
            </w:r>
            <w:r>
              <w:rPr>
                <w:bCs/>
                <w:sz w:val="24"/>
                <w:szCs w:val="24"/>
                <w:vertAlign w:val="superscript"/>
              </w:rPr>
              <w:t>[22]</w:t>
            </w:r>
          </w:p>
        </w:tc>
        <w:tc>
          <w:tcPr>
            <w:tcW w:w="809" w:type="dxa"/>
            <w:shd w:val="clear" w:color="000000" w:fill="FFFFFF"/>
            <w:noWrap w:val="0"/>
            <w:vAlign w:val="center"/>
          </w:tcPr>
          <w:p>
            <w:pPr>
              <w:spacing w:line="360" w:lineRule="auto"/>
              <w:rPr>
                <w:bCs/>
                <w:sz w:val="24"/>
                <w:szCs w:val="24"/>
              </w:rPr>
            </w:pPr>
            <w:r>
              <w:rPr>
                <w:bCs/>
                <w:sz w:val="24"/>
                <w:szCs w:val="24"/>
              </w:rPr>
              <w:t>42/Female/NA</w:t>
            </w:r>
          </w:p>
        </w:tc>
        <w:tc>
          <w:tcPr>
            <w:tcW w:w="881" w:type="dxa"/>
            <w:shd w:val="clear" w:color="000000" w:fill="FFFFFF"/>
            <w:noWrap w:val="0"/>
            <w:vAlign w:val="center"/>
          </w:tcPr>
          <w:p>
            <w:pPr>
              <w:spacing w:line="360" w:lineRule="auto"/>
              <w:rPr>
                <w:bCs/>
                <w:sz w:val="24"/>
                <w:szCs w:val="24"/>
              </w:rPr>
            </w:pPr>
            <w:r>
              <w:rPr>
                <w:bCs/>
                <w:sz w:val="24"/>
                <w:szCs w:val="24"/>
              </w:rPr>
              <w:t>LCC/NA</w:t>
            </w:r>
          </w:p>
        </w:tc>
        <w:tc>
          <w:tcPr>
            <w:tcW w:w="568" w:type="dxa"/>
            <w:shd w:val="clear" w:color="000000" w:fill="FFFFFF"/>
            <w:noWrap w:val="0"/>
            <w:vAlign w:val="center"/>
          </w:tcPr>
          <w:p>
            <w:pPr>
              <w:spacing w:line="360" w:lineRule="auto"/>
              <w:jc w:val="center"/>
              <w:rPr>
                <w:bCs/>
                <w:sz w:val="24"/>
                <w:szCs w:val="24"/>
              </w:rPr>
            </w:pPr>
            <w:r>
              <w:rPr>
                <w:bCs/>
                <w:sz w:val="24"/>
                <w:szCs w:val="24"/>
              </w:rPr>
              <w:t>RUL</w:t>
            </w:r>
          </w:p>
        </w:tc>
        <w:tc>
          <w:tcPr>
            <w:tcW w:w="1206" w:type="dxa"/>
            <w:shd w:val="clear" w:color="000000" w:fill="FFFFFF"/>
            <w:noWrap w:val="0"/>
            <w:vAlign w:val="center"/>
          </w:tcPr>
          <w:p>
            <w:pPr>
              <w:spacing w:line="360" w:lineRule="auto"/>
              <w:jc w:val="center"/>
              <w:rPr>
                <w:bCs/>
                <w:sz w:val="24"/>
                <w:szCs w:val="24"/>
              </w:rPr>
            </w:pPr>
            <w:r>
              <w:rPr>
                <w:bCs/>
                <w:sz w:val="24"/>
                <w:szCs w:val="24"/>
              </w:rPr>
              <w:t>Lung</w:t>
            </w:r>
          </w:p>
        </w:tc>
        <w:tc>
          <w:tcPr>
            <w:tcW w:w="885" w:type="dxa"/>
            <w:shd w:val="clear" w:color="000000" w:fill="FFFFFF"/>
            <w:noWrap w:val="0"/>
            <w:vAlign w:val="center"/>
          </w:tcPr>
          <w:p>
            <w:pPr>
              <w:spacing w:line="360" w:lineRule="auto"/>
              <w:jc w:val="center"/>
              <w:rPr>
                <w:bCs/>
                <w:sz w:val="24"/>
                <w:szCs w:val="24"/>
              </w:rPr>
            </w:pPr>
            <w:r>
              <w:rPr>
                <w:bCs/>
                <w:sz w:val="24"/>
                <w:szCs w:val="24"/>
              </w:rPr>
              <w:t>NA</w:t>
            </w:r>
          </w:p>
        </w:tc>
        <w:tc>
          <w:tcPr>
            <w:tcW w:w="684" w:type="dxa"/>
            <w:shd w:val="clear" w:color="000000" w:fill="FFFFFF"/>
            <w:noWrap w:val="0"/>
            <w:vAlign w:val="center"/>
          </w:tcPr>
          <w:p>
            <w:pPr>
              <w:spacing w:line="360" w:lineRule="auto"/>
              <w:jc w:val="center"/>
              <w:rPr>
                <w:bCs/>
                <w:sz w:val="24"/>
                <w:szCs w:val="24"/>
              </w:rPr>
            </w:pPr>
            <w:r>
              <w:rPr>
                <w:bCs/>
                <w:sz w:val="24"/>
                <w:szCs w:val="24"/>
              </w:rPr>
              <w:t>RE</w:t>
            </w:r>
          </w:p>
        </w:tc>
        <w:tc>
          <w:tcPr>
            <w:tcW w:w="763" w:type="dxa"/>
            <w:shd w:val="clear" w:color="000000" w:fill="FFFFFF"/>
            <w:noWrap w:val="0"/>
            <w:vAlign w:val="center"/>
          </w:tcPr>
          <w:p>
            <w:pPr>
              <w:spacing w:line="360" w:lineRule="auto"/>
              <w:rPr>
                <w:bCs/>
                <w:sz w:val="24"/>
                <w:szCs w:val="24"/>
              </w:rPr>
            </w:pPr>
            <w:r>
              <w:rPr>
                <w:bCs/>
                <w:sz w:val="24"/>
                <w:szCs w:val="24"/>
              </w:rPr>
              <w:t>12</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12</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 xml:space="preserve">6.3 mm </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GC</w:t>
            </w:r>
            <w:r>
              <w:rPr>
                <w:bCs/>
              </w:rPr>
              <w:t xml:space="preserve"> </w:t>
            </w:r>
            <w:r>
              <w:rPr>
                <w:bCs/>
                <w:sz w:val="24"/>
                <w:szCs w:val="24"/>
              </w:rPr>
              <w:t>+</w:t>
            </w:r>
            <w:r>
              <w:rPr>
                <w:bCs/>
              </w:rPr>
              <w:t xml:space="preserve"> </w:t>
            </w:r>
            <w:r>
              <w:rPr>
                <w:bCs/>
                <w:sz w:val="24"/>
                <w:szCs w:val="24"/>
              </w:rPr>
              <w:t>Bev/PR</w:t>
            </w:r>
          </w:p>
        </w:tc>
        <w:tc>
          <w:tcPr>
            <w:tcW w:w="1126" w:type="dxa"/>
            <w:shd w:val="clear" w:color="000000" w:fill="FFFFFF"/>
            <w:noWrap w:val="0"/>
            <w:vAlign w:val="center"/>
          </w:tcPr>
          <w:p>
            <w:pPr>
              <w:spacing w:line="360" w:lineRule="auto"/>
              <w:rPr>
                <w:bCs/>
                <w:sz w:val="24"/>
                <w:szCs w:val="24"/>
              </w:rPr>
            </w:pPr>
            <w:r>
              <w:rPr>
                <w:bCs/>
                <w:sz w:val="24"/>
                <w:szCs w:val="24"/>
              </w:rPr>
              <w:t>None/PR</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rFonts w:ascii="等线" w:eastAsia="等线"/>
                <w:bCs/>
                <w:sz w:val="24"/>
                <w:szCs w:val="24"/>
              </w:rPr>
              <w:t>≥</w:t>
            </w:r>
            <w:r>
              <w:rPr>
                <w:bCs/>
                <w:sz w:val="24"/>
                <w:szCs w:val="24"/>
              </w:rPr>
              <w:t>13.5</w:t>
            </w:r>
          </w:p>
        </w:tc>
        <w:tc>
          <w:tcPr>
            <w:tcW w:w="576" w:type="dxa"/>
            <w:shd w:val="clear" w:color="000000" w:fill="FFFFFF"/>
            <w:noWrap w:val="0"/>
            <w:vAlign w:val="center"/>
          </w:tcPr>
          <w:p>
            <w:pPr>
              <w:spacing w:line="360" w:lineRule="auto"/>
              <w:jc w:val="center"/>
              <w:rPr>
                <w:bCs/>
                <w:sz w:val="24"/>
                <w:szCs w:val="24"/>
              </w:rPr>
            </w:pPr>
            <w:r>
              <w:rPr>
                <w:rFonts w:ascii="等线" w:eastAsia="等线"/>
                <w:bCs/>
                <w:sz w:val="24"/>
                <w:szCs w:val="24"/>
              </w:rPr>
              <w:t>≥</w:t>
            </w:r>
            <w:r>
              <w:rPr>
                <w:bCs/>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945" w:hRule="atLeast"/>
        </w:trPr>
        <w:tc>
          <w:tcPr>
            <w:tcW w:w="805" w:type="dxa"/>
            <w:shd w:val="clear" w:color="000000" w:fill="FFFFFF"/>
            <w:noWrap w:val="0"/>
            <w:vAlign w:val="center"/>
          </w:tcPr>
          <w:p>
            <w:pPr>
              <w:spacing w:line="360" w:lineRule="auto"/>
              <w:rPr>
                <w:bCs/>
                <w:sz w:val="24"/>
                <w:szCs w:val="24"/>
              </w:rPr>
            </w:pPr>
            <w:r>
              <w:rPr>
                <w:bCs/>
                <w:sz w:val="24"/>
                <w:szCs w:val="24"/>
              </w:rPr>
              <w:t xml:space="preserve">D’Antonio </w:t>
            </w:r>
            <w:r>
              <w:rPr>
                <w:bCs/>
                <w:i/>
                <w:iCs/>
                <w:sz w:val="24"/>
                <w:szCs w:val="24"/>
              </w:rPr>
              <w:t>et al</w:t>
            </w:r>
            <w:r>
              <w:rPr>
                <w:bCs/>
                <w:sz w:val="24"/>
                <w:szCs w:val="24"/>
                <w:vertAlign w:val="superscript"/>
              </w:rPr>
              <w:t>[23]</w:t>
            </w:r>
          </w:p>
        </w:tc>
        <w:tc>
          <w:tcPr>
            <w:tcW w:w="809" w:type="dxa"/>
            <w:shd w:val="clear" w:color="000000" w:fill="FFFFFF"/>
            <w:noWrap w:val="0"/>
            <w:vAlign w:val="center"/>
          </w:tcPr>
          <w:p>
            <w:pPr>
              <w:spacing w:line="360" w:lineRule="auto"/>
              <w:rPr>
                <w:bCs/>
                <w:sz w:val="24"/>
                <w:szCs w:val="24"/>
              </w:rPr>
            </w:pPr>
            <w:r>
              <w:rPr>
                <w:bCs/>
                <w:sz w:val="24"/>
                <w:szCs w:val="24"/>
              </w:rPr>
              <w:t>34/Female/NA</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noWrap w:val="0"/>
            <w:vAlign w:val="center"/>
          </w:tcPr>
          <w:p>
            <w:pPr>
              <w:spacing w:line="360" w:lineRule="auto"/>
              <w:jc w:val="center"/>
              <w:rPr>
                <w:bCs/>
                <w:sz w:val="24"/>
                <w:szCs w:val="24"/>
              </w:rPr>
            </w:pPr>
            <w:r>
              <w:rPr>
                <w:bCs/>
                <w:sz w:val="24"/>
                <w:szCs w:val="24"/>
              </w:rPr>
              <w:t>RUL</w:t>
            </w:r>
          </w:p>
        </w:tc>
        <w:tc>
          <w:tcPr>
            <w:tcW w:w="1206" w:type="dxa"/>
            <w:noWrap w:val="0"/>
            <w:vAlign w:val="center"/>
          </w:tcPr>
          <w:p>
            <w:pPr>
              <w:spacing w:line="360" w:lineRule="auto"/>
              <w:jc w:val="center"/>
              <w:rPr>
                <w:bCs/>
                <w:sz w:val="24"/>
                <w:szCs w:val="24"/>
              </w:rPr>
            </w:pPr>
            <w:r>
              <w:rPr>
                <w:bCs/>
                <w:sz w:val="24"/>
                <w:szCs w:val="24"/>
              </w:rPr>
              <w:t>Lung</w:t>
            </w:r>
          </w:p>
        </w:tc>
        <w:tc>
          <w:tcPr>
            <w:tcW w:w="885" w:type="dxa"/>
            <w:noWrap w:val="0"/>
            <w:vAlign w:val="center"/>
          </w:tcPr>
          <w:p>
            <w:pPr>
              <w:spacing w:line="360" w:lineRule="auto"/>
              <w:jc w:val="center"/>
              <w:rPr>
                <w:bCs/>
                <w:sz w:val="24"/>
                <w:szCs w:val="24"/>
              </w:rPr>
            </w:pPr>
            <w:r>
              <w:rPr>
                <w:bCs/>
                <w:sz w:val="24"/>
                <w:szCs w:val="24"/>
              </w:rPr>
              <w:t>NA</w:t>
            </w:r>
          </w:p>
        </w:tc>
        <w:tc>
          <w:tcPr>
            <w:tcW w:w="684" w:type="dxa"/>
            <w:noWrap w:val="0"/>
            <w:vAlign w:val="center"/>
          </w:tcPr>
          <w:p>
            <w:pPr>
              <w:spacing w:line="360" w:lineRule="auto"/>
              <w:jc w:val="center"/>
              <w:rPr>
                <w:bCs/>
                <w:sz w:val="24"/>
                <w:szCs w:val="24"/>
              </w:rPr>
            </w:pPr>
            <w:r>
              <w:rPr>
                <w:bCs/>
                <w:sz w:val="24"/>
                <w:szCs w:val="24"/>
              </w:rPr>
              <w:t>LE</w:t>
            </w:r>
          </w:p>
        </w:tc>
        <w:tc>
          <w:tcPr>
            <w:tcW w:w="763" w:type="dxa"/>
            <w:noWrap w:val="0"/>
            <w:vAlign w:val="center"/>
          </w:tcPr>
          <w:p>
            <w:pPr>
              <w:spacing w:line="360" w:lineRule="auto"/>
              <w:rPr>
                <w:bCs/>
                <w:sz w:val="24"/>
                <w:szCs w:val="24"/>
              </w:rPr>
            </w:pPr>
            <w:r>
              <w:rPr>
                <w:bCs/>
                <w:sz w:val="24"/>
                <w:szCs w:val="24"/>
              </w:rPr>
              <w:t>NA</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GP/SD</w:t>
            </w:r>
          </w:p>
        </w:tc>
        <w:tc>
          <w:tcPr>
            <w:tcW w:w="1126" w:type="dxa"/>
            <w:noWrap w:val="0"/>
            <w:vAlign w:val="center"/>
          </w:tcPr>
          <w:p>
            <w:pPr>
              <w:spacing w:line="360" w:lineRule="auto"/>
              <w:rPr>
                <w:bCs/>
                <w:sz w:val="24"/>
                <w:szCs w:val="24"/>
              </w:rPr>
            </w:pPr>
            <w:r>
              <w:rPr>
                <w:bCs/>
                <w:sz w:val="24"/>
                <w:szCs w:val="24"/>
              </w:rPr>
              <w:t>IV-Bev</w:t>
            </w:r>
            <w:r>
              <w:rPr>
                <w:bCs/>
              </w:rPr>
              <w:t xml:space="preserve"> </w:t>
            </w:r>
            <w:r>
              <w:rPr>
                <w:bCs/>
                <w:sz w:val="24"/>
                <w:szCs w:val="24"/>
              </w:rPr>
              <w:t>×</w:t>
            </w:r>
            <w:r>
              <w:rPr>
                <w:bCs/>
              </w:rPr>
              <w:t xml:space="preserve"> </w:t>
            </w:r>
            <w:r>
              <w:rPr>
                <w:bCs/>
                <w:sz w:val="24"/>
                <w:szCs w:val="24"/>
              </w:rPr>
              <w:t>2</w:t>
            </w:r>
            <w:r>
              <w:rPr>
                <w:bCs/>
              </w:rPr>
              <w:t xml:space="preserve"> </w:t>
            </w:r>
            <w:r>
              <w:rPr>
                <w:bCs/>
                <w:sz w:val="24"/>
                <w:szCs w:val="24"/>
              </w:rPr>
              <w:t>(1.25</w:t>
            </w:r>
            <w:r>
              <w:rPr>
                <w:bCs/>
              </w:rPr>
              <w:t xml:space="preserve"> </w:t>
            </w:r>
            <w:r>
              <w:rPr>
                <w:bCs/>
                <w:sz w:val="24"/>
                <w:szCs w:val="24"/>
              </w:rPr>
              <w:t>mg)/PR</w:t>
            </w:r>
          </w:p>
        </w:tc>
        <w:tc>
          <w:tcPr>
            <w:tcW w:w="1487" w:type="dxa"/>
            <w:noWrap w:val="0"/>
            <w:vAlign w:val="center"/>
          </w:tcPr>
          <w:p>
            <w:pPr>
              <w:spacing w:line="360" w:lineRule="auto"/>
              <w:rPr>
                <w:bCs/>
                <w:sz w:val="24"/>
                <w:szCs w:val="24"/>
              </w:rPr>
            </w:pPr>
            <w:r>
              <w:rPr>
                <w:bCs/>
                <w:sz w:val="24"/>
                <w:szCs w:val="24"/>
              </w:rPr>
              <w:t>None/NA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rFonts w:ascii="等线" w:eastAsia="等线"/>
                <w:bCs/>
                <w:sz w:val="24"/>
                <w:szCs w:val="24"/>
              </w:rPr>
              <w:t>≥</w:t>
            </w:r>
            <w:r>
              <w:rPr>
                <w:bCs/>
                <w:sz w:val="24"/>
                <w:szCs w:val="24"/>
              </w:rPr>
              <w:t>33</w:t>
            </w:r>
          </w:p>
        </w:tc>
        <w:tc>
          <w:tcPr>
            <w:tcW w:w="576" w:type="dxa"/>
            <w:noWrap w:val="0"/>
            <w:vAlign w:val="center"/>
          </w:tcPr>
          <w:p>
            <w:pPr>
              <w:spacing w:line="360" w:lineRule="auto"/>
              <w:jc w:val="center"/>
              <w:rPr>
                <w:bCs/>
                <w:sz w:val="24"/>
                <w:szCs w:val="24"/>
              </w:rPr>
            </w:pPr>
            <w:r>
              <w:rPr>
                <w:rFonts w:ascii="等线" w:eastAsia="等线"/>
                <w:bCs/>
                <w:sz w:val="24"/>
                <w:szCs w:val="24"/>
              </w:rPr>
              <w:t>≥</w:t>
            </w:r>
            <w:r>
              <w:rPr>
                <w:bCs/>
                <w:sz w:val="24"/>
                <w:szCs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945" w:hRule="atLeast"/>
        </w:trPr>
        <w:tc>
          <w:tcPr>
            <w:tcW w:w="805" w:type="dxa"/>
            <w:shd w:val="clear" w:color="000000" w:fill="FFFFFF"/>
            <w:noWrap w:val="0"/>
            <w:vAlign w:val="center"/>
          </w:tcPr>
          <w:p>
            <w:pPr>
              <w:spacing w:line="360" w:lineRule="auto"/>
              <w:rPr>
                <w:bCs/>
                <w:sz w:val="24"/>
                <w:szCs w:val="24"/>
              </w:rPr>
            </w:pPr>
            <w:r>
              <w:rPr>
                <w:bCs/>
                <w:sz w:val="24"/>
                <w:szCs w:val="24"/>
              </w:rPr>
              <w:t xml:space="preserve">Dall’Olio </w:t>
            </w:r>
            <w:r>
              <w:rPr>
                <w:bCs/>
                <w:i/>
                <w:iCs/>
                <w:sz w:val="24"/>
                <w:szCs w:val="24"/>
              </w:rPr>
              <w:t>et al</w:t>
            </w:r>
            <w:r>
              <w:rPr>
                <w:bCs/>
                <w:sz w:val="24"/>
                <w:szCs w:val="24"/>
                <w:vertAlign w:val="superscript"/>
              </w:rPr>
              <w:t>[24]</w:t>
            </w:r>
          </w:p>
        </w:tc>
        <w:tc>
          <w:tcPr>
            <w:tcW w:w="809" w:type="dxa"/>
            <w:shd w:val="clear" w:color="000000" w:fill="FFFFFF"/>
            <w:noWrap w:val="0"/>
            <w:vAlign w:val="center"/>
          </w:tcPr>
          <w:p>
            <w:pPr>
              <w:spacing w:line="360" w:lineRule="auto"/>
              <w:rPr>
                <w:bCs/>
                <w:sz w:val="24"/>
                <w:szCs w:val="24"/>
              </w:rPr>
            </w:pPr>
            <w:r>
              <w:rPr>
                <w:bCs/>
                <w:sz w:val="24"/>
                <w:szCs w:val="24"/>
              </w:rPr>
              <w:t>54/Female/NA</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shd w:val="clear" w:color="000000" w:fill="FFFFFF"/>
            <w:noWrap w:val="0"/>
            <w:vAlign w:val="center"/>
          </w:tcPr>
          <w:p>
            <w:pPr>
              <w:spacing w:line="360" w:lineRule="auto"/>
              <w:jc w:val="center"/>
              <w:rPr>
                <w:bCs/>
                <w:sz w:val="24"/>
                <w:szCs w:val="24"/>
              </w:rPr>
            </w:pPr>
            <w:r>
              <w:rPr>
                <w:bCs/>
                <w:sz w:val="24"/>
                <w:szCs w:val="24"/>
              </w:rPr>
              <w:t>Lung</w:t>
            </w:r>
            <w:r>
              <w:rPr>
                <w:bCs/>
                <w:sz w:val="24"/>
                <w:szCs w:val="24"/>
                <w:vertAlign w:val="superscript"/>
              </w:rPr>
              <w:t>†</w:t>
            </w:r>
          </w:p>
        </w:tc>
        <w:tc>
          <w:tcPr>
            <w:tcW w:w="1206" w:type="dxa"/>
            <w:shd w:val="clear" w:color="000000" w:fill="FFFFFF"/>
            <w:noWrap w:val="0"/>
            <w:vAlign w:val="center"/>
          </w:tcPr>
          <w:p>
            <w:pPr>
              <w:spacing w:line="360" w:lineRule="auto"/>
              <w:jc w:val="center"/>
              <w:rPr>
                <w:bCs/>
                <w:sz w:val="24"/>
                <w:szCs w:val="24"/>
              </w:rPr>
            </w:pPr>
            <w:r>
              <w:rPr>
                <w:bCs/>
                <w:sz w:val="24"/>
                <w:szCs w:val="24"/>
              </w:rPr>
              <w:t>Bone, brain</w:t>
            </w:r>
          </w:p>
        </w:tc>
        <w:tc>
          <w:tcPr>
            <w:tcW w:w="885" w:type="dxa"/>
            <w:shd w:val="clear" w:color="000000" w:fill="FFFFFF"/>
            <w:noWrap w:val="0"/>
            <w:vAlign w:val="center"/>
          </w:tcPr>
          <w:p>
            <w:pPr>
              <w:spacing w:line="360" w:lineRule="auto"/>
              <w:jc w:val="center"/>
              <w:rPr>
                <w:bCs/>
                <w:sz w:val="24"/>
                <w:szCs w:val="24"/>
              </w:rPr>
            </w:pPr>
            <w:r>
              <w:rPr>
                <w:bCs/>
                <w:sz w:val="24"/>
                <w:szCs w:val="24"/>
              </w:rPr>
              <w:t>EGFR secondary to T790M</w:t>
            </w:r>
          </w:p>
        </w:tc>
        <w:tc>
          <w:tcPr>
            <w:tcW w:w="684" w:type="dxa"/>
            <w:shd w:val="clear" w:color="000000" w:fill="FFFFFF"/>
            <w:noWrap w:val="0"/>
            <w:vAlign w:val="center"/>
          </w:tcPr>
          <w:p>
            <w:pPr>
              <w:spacing w:line="360" w:lineRule="auto"/>
              <w:jc w:val="center"/>
              <w:rPr>
                <w:bCs/>
                <w:sz w:val="24"/>
                <w:szCs w:val="24"/>
              </w:rPr>
            </w:pPr>
            <w:r>
              <w:rPr>
                <w:bCs/>
                <w:sz w:val="24"/>
                <w:szCs w:val="24"/>
              </w:rPr>
              <w:t>LE</w:t>
            </w:r>
          </w:p>
        </w:tc>
        <w:tc>
          <w:tcPr>
            <w:tcW w:w="763" w:type="dxa"/>
            <w:shd w:val="clear" w:color="000000" w:fill="FFFFFF"/>
            <w:noWrap w:val="0"/>
            <w:vAlign w:val="center"/>
          </w:tcPr>
          <w:p>
            <w:pPr>
              <w:spacing w:line="360" w:lineRule="auto"/>
              <w:rPr>
                <w:bCs/>
                <w:sz w:val="24"/>
                <w:szCs w:val="24"/>
              </w:rPr>
            </w:pPr>
            <w:r>
              <w:rPr>
                <w:bCs/>
                <w:sz w:val="24"/>
                <w:szCs w:val="24"/>
              </w:rPr>
              <w:t>NA</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Osimertinib/NA</w:t>
            </w:r>
          </w:p>
        </w:tc>
        <w:tc>
          <w:tcPr>
            <w:tcW w:w="1126" w:type="dxa"/>
            <w:shd w:val="clear" w:color="000000" w:fill="FFFFFF"/>
            <w:noWrap w:val="0"/>
            <w:vAlign w:val="center"/>
          </w:tcPr>
          <w:p>
            <w:pPr>
              <w:spacing w:line="360" w:lineRule="auto"/>
              <w:rPr>
                <w:bCs/>
                <w:sz w:val="24"/>
                <w:szCs w:val="24"/>
              </w:rPr>
            </w:pPr>
            <w:r>
              <w:rPr>
                <w:bCs/>
                <w:sz w:val="24"/>
                <w:szCs w:val="24"/>
              </w:rPr>
              <w:t>None/CR</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N</w:t>
            </w:r>
          </w:p>
        </w:tc>
        <w:tc>
          <w:tcPr>
            <w:tcW w:w="804" w:type="dxa"/>
            <w:shd w:val="clear" w:color="000000" w:fill="FFFFFF"/>
            <w:noWrap w:val="0"/>
            <w:vAlign w:val="center"/>
          </w:tcPr>
          <w:p>
            <w:pPr>
              <w:spacing w:line="360" w:lineRule="auto"/>
              <w:jc w:val="center"/>
              <w:rPr>
                <w:bCs/>
                <w:sz w:val="24"/>
                <w:szCs w:val="24"/>
              </w:rPr>
            </w:pPr>
            <w:r>
              <w:rPr>
                <w:bCs/>
                <w:sz w:val="24"/>
                <w:szCs w:val="24"/>
              </w:rPr>
              <w:t>3.5</w:t>
            </w:r>
          </w:p>
        </w:tc>
        <w:tc>
          <w:tcPr>
            <w:tcW w:w="576" w:type="dxa"/>
            <w:shd w:val="clear" w:color="000000" w:fill="FFFFFF"/>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945" w:hRule="atLeast"/>
        </w:trPr>
        <w:tc>
          <w:tcPr>
            <w:tcW w:w="805" w:type="dxa"/>
            <w:shd w:val="clear" w:color="000000" w:fill="FFFFFF"/>
            <w:noWrap w:val="0"/>
            <w:vAlign w:val="center"/>
          </w:tcPr>
          <w:p>
            <w:pPr>
              <w:spacing w:line="360" w:lineRule="auto"/>
              <w:rPr>
                <w:bCs/>
                <w:sz w:val="24"/>
                <w:szCs w:val="24"/>
              </w:rPr>
            </w:pPr>
            <w:r>
              <w:rPr>
                <w:bCs/>
                <w:sz w:val="24"/>
                <w:szCs w:val="24"/>
              </w:rPr>
              <w:t xml:space="preserve">Yasui </w:t>
            </w:r>
            <w:r>
              <w:rPr>
                <w:bCs/>
                <w:i/>
                <w:iCs/>
                <w:sz w:val="24"/>
                <w:szCs w:val="24"/>
              </w:rPr>
              <w:t>et al</w:t>
            </w:r>
            <w:r>
              <w:rPr>
                <w:bCs/>
                <w:sz w:val="24"/>
                <w:szCs w:val="24"/>
                <w:vertAlign w:val="superscript"/>
              </w:rPr>
              <w:t>[25]</w:t>
            </w:r>
          </w:p>
        </w:tc>
        <w:tc>
          <w:tcPr>
            <w:tcW w:w="809" w:type="dxa"/>
            <w:shd w:val="clear" w:color="000000" w:fill="FFFFFF"/>
            <w:noWrap w:val="0"/>
            <w:vAlign w:val="center"/>
          </w:tcPr>
          <w:p>
            <w:pPr>
              <w:spacing w:line="360" w:lineRule="auto"/>
              <w:rPr>
                <w:bCs/>
                <w:sz w:val="24"/>
                <w:szCs w:val="24"/>
              </w:rPr>
            </w:pPr>
            <w:r>
              <w:rPr>
                <w:bCs/>
                <w:sz w:val="24"/>
                <w:szCs w:val="24"/>
              </w:rPr>
              <w:t>68/Male/N</w:t>
            </w:r>
          </w:p>
        </w:tc>
        <w:tc>
          <w:tcPr>
            <w:tcW w:w="881" w:type="dxa"/>
            <w:shd w:val="clear" w:color="000000" w:fill="FFFFFF"/>
            <w:noWrap w:val="0"/>
            <w:vAlign w:val="center"/>
          </w:tcPr>
          <w:p>
            <w:pPr>
              <w:spacing w:line="360" w:lineRule="auto"/>
              <w:rPr>
                <w:bCs/>
                <w:sz w:val="24"/>
                <w:szCs w:val="24"/>
              </w:rPr>
            </w:pPr>
            <w:r>
              <w:rPr>
                <w:bCs/>
                <w:sz w:val="24"/>
                <w:szCs w:val="24"/>
              </w:rPr>
              <w:t>ADC/cT2N0M1b, IV</w:t>
            </w:r>
          </w:p>
        </w:tc>
        <w:tc>
          <w:tcPr>
            <w:tcW w:w="568" w:type="dxa"/>
            <w:noWrap w:val="0"/>
            <w:vAlign w:val="center"/>
          </w:tcPr>
          <w:p>
            <w:pPr>
              <w:spacing w:line="360" w:lineRule="auto"/>
              <w:jc w:val="center"/>
              <w:rPr>
                <w:bCs/>
                <w:sz w:val="24"/>
                <w:szCs w:val="24"/>
              </w:rPr>
            </w:pPr>
            <w:r>
              <w:rPr>
                <w:bCs/>
                <w:sz w:val="24"/>
                <w:szCs w:val="24"/>
              </w:rPr>
              <w:t>RLL</w:t>
            </w:r>
          </w:p>
        </w:tc>
        <w:tc>
          <w:tcPr>
            <w:tcW w:w="1206" w:type="dxa"/>
            <w:noWrap w:val="0"/>
            <w:vAlign w:val="center"/>
          </w:tcPr>
          <w:p>
            <w:pPr>
              <w:spacing w:line="360" w:lineRule="auto"/>
              <w:jc w:val="center"/>
              <w:rPr>
                <w:bCs/>
                <w:sz w:val="24"/>
                <w:szCs w:val="24"/>
              </w:rPr>
            </w:pPr>
            <w:r>
              <w:rPr>
                <w:bCs/>
                <w:sz w:val="24"/>
                <w:szCs w:val="24"/>
              </w:rPr>
              <w:t>Bone</w:t>
            </w:r>
          </w:p>
        </w:tc>
        <w:tc>
          <w:tcPr>
            <w:tcW w:w="885" w:type="dxa"/>
            <w:noWrap w:val="0"/>
            <w:vAlign w:val="center"/>
          </w:tcPr>
          <w:p>
            <w:pPr>
              <w:spacing w:line="360" w:lineRule="auto"/>
              <w:jc w:val="center"/>
              <w:rPr>
                <w:bCs/>
                <w:sz w:val="24"/>
                <w:szCs w:val="24"/>
              </w:rPr>
            </w:pPr>
            <w:r>
              <w:rPr>
                <w:bCs/>
                <w:sz w:val="24"/>
                <w:szCs w:val="24"/>
              </w:rPr>
              <w:t>NA</w:t>
            </w:r>
          </w:p>
        </w:tc>
        <w:tc>
          <w:tcPr>
            <w:tcW w:w="684" w:type="dxa"/>
            <w:noWrap w:val="0"/>
            <w:vAlign w:val="center"/>
          </w:tcPr>
          <w:p>
            <w:pPr>
              <w:spacing w:line="360" w:lineRule="auto"/>
              <w:jc w:val="center"/>
              <w:rPr>
                <w:bCs/>
                <w:sz w:val="24"/>
                <w:szCs w:val="24"/>
              </w:rPr>
            </w:pPr>
            <w:r>
              <w:rPr>
                <w:bCs/>
                <w:sz w:val="24"/>
                <w:szCs w:val="24"/>
              </w:rPr>
              <w:t>LE</w:t>
            </w:r>
          </w:p>
        </w:tc>
        <w:tc>
          <w:tcPr>
            <w:tcW w:w="763" w:type="dxa"/>
            <w:noWrap w:val="0"/>
            <w:vAlign w:val="center"/>
          </w:tcPr>
          <w:p>
            <w:pPr>
              <w:spacing w:line="360" w:lineRule="auto"/>
              <w:rPr>
                <w:bCs/>
                <w:sz w:val="24"/>
                <w:szCs w:val="24"/>
              </w:rPr>
            </w:pPr>
            <w:r>
              <w:rPr>
                <w:bCs/>
                <w:sz w:val="24"/>
                <w:szCs w:val="24"/>
              </w:rPr>
              <w:t>9</w:t>
            </w:r>
            <w:r>
              <w:rPr>
                <w:bCs/>
              </w:rPr>
              <w:t xml:space="preserve"> </w:t>
            </w:r>
            <w:r>
              <w:rPr>
                <w:bCs/>
                <w:sz w:val="24"/>
                <w:szCs w:val="24"/>
              </w:rPr>
              <w:t>mm</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AC</w:t>
            </w:r>
            <w:r>
              <w:rPr>
                <w:bCs/>
              </w:rPr>
              <w:t xml:space="preserve"> </w:t>
            </w:r>
            <w:r>
              <w:rPr>
                <w:bCs/>
                <w:sz w:val="24"/>
                <w:szCs w:val="24"/>
              </w:rPr>
              <w:t>+</w:t>
            </w:r>
            <w:r>
              <w:rPr>
                <w:bCs/>
              </w:rPr>
              <w:t xml:space="preserve"> </w:t>
            </w:r>
            <w:r>
              <w:rPr>
                <w:bCs/>
                <w:sz w:val="24"/>
                <w:szCs w:val="24"/>
              </w:rPr>
              <w:t>Bev/SD</w:t>
            </w:r>
          </w:p>
        </w:tc>
        <w:tc>
          <w:tcPr>
            <w:tcW w:w="1126" w:type="dxa"/>
            <w:noWrap w:val="0"/>
            <w:vAlign w:val="center"/>
          </w:tcPr>
          <w:p>
            <w:pPr>
              <w:spacing w:line="360" w:lineRule="auto"/>
              <w:rPr>
                <w:bCs/>
                <w:sz w:val="24"/>
                <w:szCs w:val="24"/>
              </w:rPr>
            </w:pPr>
            <w:r>
              <w:rPr>
                <w:bCs/>
                <w:sz w:val="24"/>
                <w:szCs w:val="24"/>
              </w:rPr>
              <w:t>IV-Bev</w:t>
            </w:r>
            <w:r>
              <w:rPr>
                <w:bCs/>
              </w:rPr>
              <w:t xml:space="preserve"> </w:t>
            </w:r>
            <w:r>
              <w:rPr>
                <w:bCs/>
                <w:sz w:val="24"/>
                <w:szCs w:val="24"/>
              </w:rPr>
              <w:t>×</w:t>
            </w:r>
            <w:r>
              <w:rPr>
                <w:bCs/>
              </w:rPr>
              <w:t xml:space="preserve"> </w:t>
            </w:r>
            <w:r>
              <w:rPr>
                <w:bCs/>
                <w:sz w:val="24"/>
                <w:szCs w:val="24"/>
              </w:rPr>
              <w:t>1</w:t>
            </w:r>
            <w:r>
              <w:rPr>
                <w:bCs/>
              </w:rPr>
              <w:t xml:space="preserve"> </w:t>
            </w:r>
            <w:r>
              <w:rPr>
                <w:bCs/>
                <w:sz w:val="24"/>
                <w:szCs w:val="24"/>
              </w:rPr>
              <w:t>(1.25</w:t>
            </w:r>
            <w:r>
              <w:rPr>
                <w:bCs/>
              </w:rPr>
              <w:t xml:space="preserve"> </w:t>
            </w:r>
            <w:r>
              <w:rPr>
                <w:bCs/>
                <w:sz w:val="24"/>
                <w:szCs w:val="24"/>
              </w:rPr>
              <w:t>mg)/CR</w:t>
            </w:r>
          </w:p>
        </w:tc>
        <w:tc>
          <w:tcPr>
            <w:tcW w:w="1487" w:type="dxa"/>
            <w:noWrap w:val="0"/>
            <w:vAlign w:val="center"/>
          </w:tcPr>
          <w:p>
            <w:pPr>
              <w:spacing w:line="360" w:lineRule="auto"/>
              <w:rPr>
                <w:bCs/>
                <w:sz w:val="24"/>
                <w:szCs w:val="24"/>
              </w:rPr>
            </w:pPr>
            <w:r>
              <w:rPr>
                <w:bCs/>
                <w:sz w:val="24"/>
                <w:szCs w:val="24"/>
              </w:rPr>
              <w:t>None/NA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bCs/>
                <w:sz w:val="24"/>
                <w:szCs w:val="24"/>
              </w:rPr>
              <w:t>2</w:t>
            </w:r>
          </w:p>
        </w:tc>
        <w:tc>
          <w:tcPr>
            <w:tcW w:w="576" w:type="dxa"/>
            <w:noWrap w:val="0"/>
            <w:vAlign w:val="center"/>
          </w:tcPr>
          <w:p>
            <w:pPr>
              <w:spacing w:line="360" w:lineRule="auto"/>
              <w:jc w:val="center"/>
              <w:rPr>
                <w:bCs/>
                <w:sz w:val="24"/>
                <w:szCs w:val="24"/>
              </w:rPr>
            </w:pPr>
            <w:r>
              <w:rPr>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945" w:hRule="atLeast"/>
        </w:trPr>
        <w:tc>
          <w:tcPr>
            <w:tcW w:w="805" w:type="dxa"/>
            <w:shd w:val="clear" w:color="000000" w:fill="FFFFFF"/>
            <w:noWrap w:val="0"/>
            <w:vAlign w:val="center"/>
          </w:tcPr>
          <w:p>
            <w:pPr>
              <w:spacing w:line="360" w:lineRule="auto"/>
              <w:rPr>
                <w:bCs/>
                <w:sz w:val="24"/>
                <w:szCs w:val="24"/>
              </w:rPr>
            </w:pPr>
            <w:r>
              <w:rPr>
                <w:bCs/>
                <w:sz w:val="24"/>
                <w:szCs w:val="24"/>
              </w:rPr>
              <w:t>Chu and El-Annan</w:t>
            </w:r>
            <w:r>
              <w:rPr>
                <w:bCs/>
                <w:sz w:val="24"/>
                <w:szCs w:val="24"/>
                <w:vertAlign w:val="superscript"/>
              </w:rPr>
              <w:t>[26]</w:t>
            </w:r>
          </w:p>
        </w:tc>
        <w:tc>
          <w:tcPr>
            <w:tcW w:w="809" w:type="dxa"/>
            <w:shd w:val="clear" w:color="000000" w:fill="FFFFFF"/>
            <w:noWrap w:val="0"/>
            <w:vAlign w:val="center"/>
          </w:tcPr>
          <w:p>
            <w:pPr>
              <w:spacing w:line="360" w:lineRule="auto"/>
              <w:rPr>
                <w:bCs/>
                <w:sz w:val="24"/>
                <w:szCs w:val="24"/>
              </w:rPr>
            </w:pPr>
            <w:r>
              <w:rPr>
                <w:bCs/>
                <w:sz w:val="24"/>
                <w:szCs w:val="24"/>
              </w:rPr>
              <w:t>28/Male/NA</w:t>
            </w:r>
          </w:p>
        </w:tc>
        <w:tc>
          <w:tcPr>
            <w:tcW w:w="881" w:type="dxa"/>
            <w:shd w:val="clear" w:color="000000" w:fill="FFFFFF"/>
            <w:noWrap w:val="0"/>
            <w:vAlign w:val="center"/>
          </w:tcPr>
          <w:p>
            <w:pPr>
              <w:spacing w:line="360" w:lineRule="auto"/>
              <w:rPr>
                <w:bCs/>
                <w:sz w:val="24"/>
                <w:szCs w:val="24"/>
              </w:rPr>
            </w:pPr>
            <w:r>
              <w:rPr>
                <w:bCs/>
                <w:sz w:val="24"/>
                <w:szCs w:val="24"/>
              </w:rPr>
              <w:t>Carcinoid/NA</w:t>
            </w:r>
          </w:p>
        </w:tc>
        <w:tc>
          <w:tcPr>
            <w:tcW w:w="568" w:type="dxa"/>
            <w:shd w:val="clear" w:color="000000" w:fill="FFFFFF"/>
            <w:noWrap w:val="0"/>
            <w:vAlign w:val="center"/>
          </w:tcPr>
          <w:p>
            <w:pPr>
              <w:spacing w:line="360" w:lineRule="auto"/>
              <w:jc w:val="center"/>
              <w:rPr>
                <w:bCs/>
                <w:sz w:val="24"/>
                <w:szCs w:val="24"/>
              </w:rPr>
            </w:pPr>
            <w:r>
              <w:rPr>
                <w:bCs/>
                <w:sz w:val="24"/>
                <w:szCs w:val="24"/>
              </w:rPr>
              <w:t>Lung</w:t>
            </w:r>
            <w:r>
              <w:rPr>
                <w:bCs/>
                <w:sz w:val="24"/>
                <w:szCs w:val="24"/>
                <w:vertAlign w:val="superscript"/>
              </w:rPr>
              <w:t>†</w:t>
            </w:r>
          </w:p>
        </w:tc>
        <w:tc>
          <w:tcPr>
            <w:tcW w:w="1206" w:type="dxa"/>
            <w:shd w:val="clear" w:color="000000" w:fill="FFFFFF"/>
            <w:noWrap w:val="0"/>
            <w:vAlign w:val="center"/>
          </w:tcPr>
          <w:p>
            <w:pPr>
              <w:spacing w:line="360" w:lineRule="auto"/>
              <w:jc w:val="center"/>
              <w:rPr>
                <w:bCs/>
                <w:sz w:val="24"/>
                <w:szCs w:val="24"/>
              </w:rPr>
            </w:pPr>
            <w:r>
              <w:rPr>
                <w:bCs/>
                <w:sz w:val="24"/>
                <w:szCs w:val="24"/>
              </w:rPr>
              <w:t>Bone, brain, liver</w:t>
            </w:r>
          </w:p>
        </w:tc>
        <w:tc>
          <w:tcPr>
            <w:tcW w:w="885" w:type="dxa"/>
            <w:shd w:val="clear" w:color="000000" w:fill="FFFFFF"/>
            <w:noWrap w:val="0"/>
            <w:vAlign w:val="center"/>
          </w:tcPr>
          <w:p>
            <w:pPr>
              <w:spacing w:line="360" w:lineRule="auto"/>
              <w:jc w:val="center"/>
              <w:rPr>
                <w:bCs/>
                <w:sz w:val="24"/>
                <w:szCs w:val="24"/>
              </w:rPr>
            </w:pPr>
            <w:r>
              <w:rPr>
                <w:bCs/>
                <w:sz w:val="24"/>
                <w:szCs w:val="24"/>
              </w:rPr>
              <w:t>NA</w:t>
            </w:r>
          </w:p>
        </w:tc>
        <w:tc>
          <w:tcPr>
            <w:tcW w:w="684" w:type="dxa"/>
            <w:shd w:val="clear" w:color="000000" w:fill="FFFFFF"/>
            <w:noWrap w:val="0"/>
            <w:vAlign w:val="center"/>
          </w:tcPr>
          <w:p>
            <w:pPr>
              <w:spacing w:line="360" w:lineRule="auto"/>
              <w:jc w:val="center"/>
              <w:rPr>
                <w:bCs/>
                <w:sz w:val="24"/>
                <w:szCs w:val="24"/>
              </w:rPr>
            </w:pPr>
            <w:r>
              <w:rPr>
                <w:bCs/>
                <w:sz w:val="24"/>
                <w:szCs w:val="24"/>
              </w:rPr>
              <w:t>RE</w:t>
            </w:r>
          </w:p>
        </w:tc>
        <w:tc>
          <w:tcPr>
            <w:tcW w:w="763" w:type="dxa"/>
            <w:shd w:val="clear" w:color="000000" w:fill="FFFFFF"/>
            <w:noWrap w:val="0"/>
            <w:vAlign w:val="center"/>
          </w:tcPr>
          <w:p>
            <w:pPr>
              <w:spacing w:line="360" w:lineRule="auto"/>
              <w:rPr>
                <w:bCs/>
                <w:sz w:val="24"/>
                <w:szCs w:val="24"/>
              </w:rPr>
            </w:pPr>
            <w:r>
              <w:rPr>
                <w:bCs/>
                <w:sz w:val="24"/>
                <w:szCs w:val="24"/>
              </w:rPr>
              <w:t>10.07</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4.45</w:t>
            </w:r>
            <w:r>
              <w:rPr>
                <w:bCs/>
              </w:rPr>
              <w:t xml:space="preserve"> </w:t>
            </w:r>
            <w:r>
              <w:rPr>
                <w:bCs/>
                <w:sz w:val="24"/>
                <w:szCs w:val="24"/>
              </w:rPr>
              <w:t>mm</w:t>
            </w:r>
          </w:p>
        </w:tc>
        <w:tc>
          <w:tcPr>
            <w:tcW w:w="1045" w:type="dxa"/>
            <w:shd w:val="clear" w:color="000000" w:fill="FFFFFF"/>
            <w:noWrap w:val="0"/>
            <w:vAlign w:val="center"/>
          </w:tcPr>
          <w:p>
            <w:pPr>
              <w:spacing w:line="360" w:lineRule="auto"/>
              <w:rPr>
                <w:bCs/>
                <w:sz w:val="24"/>
                <w:szCs w:val="24"/>
              </w:rPr>
            </w:pPr>
            <w:r>
              <w:rPr>
                <w:bCs/>
              </w:rPr>
              <w:t>M</w:t>
            </w:r>
            <w:r>
              <w:rPr>
                <w:bCs/>
                <w:sz w:val="24"/>
                <w:szCs w:val="24"/>
              </w:rPr>
              <w:t>ultifocal</w:t>
            </w:r>
          </w:p>
        </w:tc>
        <w:tc>
          <w:tcPr>
            <w:tcW w:w="884" w:type="dxa"/>
            <w:shd w:val="clear" w:color="000000" w:fill="FFFFFF"/>
            <w:noWrap w:val="0"/>
            <w:vAlign w:val="center"/>
          </w:tcPr>
          <w:p>
            <w:pPr>
              <w:spacing w:line="360" w:lineRule="auto"/>
              <w:rPr>
                <w:bCs/>
                <w:sz w:val="24"/>
                <w:szCs w:val="24"/>
              </w:rPr>
            </w:pPr>
            <w:r>
              <w:rPr>
                <w:bCs/>
                <w:sz w:val="24"/>
                <w:szCs w:val="24"/>
              </w:rPr>
              <w:t>None/NA</w:t>
            </w:r>
          </w:p>
        </w:tc>
        <w:tc>
          <w:tcPr>
            <w:tcW w:w="1126" w:type="dxa"/>
            <w:shd w:val="clear" w:color="000000" w:fill="FFFFFF"/>
            <w:noWrap w:val="0"/>
            <w:vAlign w:val="center"/>
          </w:tcPr>
          <w:p>
            <w:pPr>
              <w:spacing w:line="360" w:lineRule="auto"/>
              <w:rPr>
                <w:bCs/>
                <w:sz w:val="24"/>
                <w:szCs w:val="24"/>
              </w:rPr>
            </w:pPr>
            <w:r>
              <w:rPr>
                <w:bCs/>
                <w:sz w:val="24"/>
                <w:szCs w:val="24"/>
              </w:rPr>
              <w:t>Ocular radiation</w:t>
            </w:r>
            <w:r>
              <w:rPr>
                <w:bCs/>
              </w:rPr>
              <w:t xml:space="preserve"> </w:t>
            </w:r>
            <w:r>
              <w:rPr>
                <w:bCs/>
                <w:sz w:val="24"/>
                <w:szCs w:val="24"/>
              </w:rPr>
              <w:t>(30</w:t>
            </w:r>
            <w:r>
              <w:rPr>
                <w:bCs/>
              </w:rPr>
              <w:t xml:space="preserve"> </w:t>
            </w:r>
            <w:r>
              <w:rPr>
                <w:bCs/>
                <w:sz w:val="24"/>
                <w:szCs w:val="24"/>
              </w:rPr>
              <w:t>Gy)/PD</w:t>
            </w:r>
          </w:p>
        </w:tc>
        <w:tc>
          <w:tcPr>
            <w:tcW w:w="1487" w:type="dxa"/>
            <w:shd w:val="clear" w:color="000000" w:fill="FFFFFF"/>
            <w:noWrap w:val="0"/>
            <w:vAlign w:val="center"/>
          </w:tcPr>
          <w:p>
            <w:pPr>
              <w:spacing w:line="360" w:lineRule="auto"/>
              <w:rPr>
                <w:bCs/>
                <w:sz w:val="24"/>
                <w:szCs w:val="24"/>
              </w:rPr>
            </w:pPr>
            <w:r>
              <w:rPr>
                <w:bCs/>
                <w:sz w:val="24"/>
                <w:szCs w:val="24"/>
              </w:rPr>
              <w:t>PDT/PR</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N</w:t>
            </w:r>
          </w:p>
        </w:tc>
        <w:tc>
          <w:tcPr>
            <w:tcW w:w="804" w:type="dxa"/>
            <w:shd w:val="clear" w:color="000000" w:fill="FFFFFF"/>
            <w:noWrap w:val="0"/>
            <w:vAlign w:val="center"/>
          </w:tcPr>
          <w:p>
            <w:pPr>
              <w:spacing w:line="360" w:lineRule="auto"/>
              <w:jc w:val="center"/>
              <w:rPr>
                <w:bCs/>
                <w:sz w:val="24"/>
                <w:szCs w:val="24"/>
              </w:rPr>
            </w:pPr>
            <w:r>
              <w:rPr>
                <w:rFonts w:ascii="等线" w:eastAsia="等线"/>
                <w:bCs/>
                <w:sz w:val="24"/>
                <w:szCs w:val="24"/>
              </w:rPr>
              <w:t>≥</w:t>
            </w:r>
            <w:r>
              <w:rPr>
                <w:bCs/>
                <w:sz w:val="24"/>
                <w:szCs w:val="24"/>
              </w:rPr>
              <w:t>10</w:t>
            </w:r>
          </w:p>
        </w:tc>
        <w:tc>
          <w:tcPr>
            <w:tcW w:w="576" w:type="dxa"/>
            <w:shd w:val="clear" w:color="000000" w:fill="FFFFFF"/>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459" w:hRule="atLeast"/>
        </w:trPr>
        <w:tc>
          <w:tcPr>
            <w:tcW w:w="805" w:type="dxa"/>
            <w:shd w:val="clear" w:color="000000" w:fill="FFFFFF"/>
            <w:noWrap w:val="0"/>
            <w:vAlign w:val="center"/>
          </w:tcPr>
          <w:p>
            <w:pPr>
              <w:spacing w:line="360" w:lineRule="auto"/>
              <w:rPr>
                <w:bCs/>
                <w:sz w:val="24"/>
                <w:szCs w:val="24"/>
              </w:rPr>
            </w:pPr>
            <w:r>
              <w:rPr>
                <w:bCs/>
                <w:sz w:val="24"/>
                <w:szCs w:val="24"/>
              </w:rPr>
              <w:t xml:space="preserve">Kawakami </w:t>
            </w:r>
            <w:r>
              <w:rPr>
                <w:bCs/>
                <w:i/>
                <w:iCs/>
                <w:sz w:val="24"/>
                <w:szCs w:val="24"/>
              </w:rPr>
              <w:t>et al</w:t>
            </w:r>
            <w:r>
              <w:rPr>
                <w:bCs/>
                <w:sz w:val="24"/>
                <w:szCs w:val="24"/>
                <w:vertAlign w:val="superscript"/>
              </w:rPr>
              <w:t>[27]</w:t>
            </w:r>
          </w:p>
        </w:tc>
        <w:tc>
          <w:tcPr>
            <w:tcW w:w="809" w:type="dxa"/>
            <w:shd w:val="clear" w:color="000000" w:fill="FFFFFF"/>
            <w:noWrap w:val="0"/>
            <w:vAlign w:val="center"/>
          </w:tcPr>
          <w:p>
            <w:pPr>
              <w:spacing w:line="360" w:lineRule="auto"/>
              <w:rPr>
                <w:bCs/>
                <w:sz w:val="24"/>
                <w:szCs w:val="24"/>
              </w:rPr>
            </w:pPr>
            <w:r>
              <w:rPr>
                <w:bCs/>
                <w:sz w:val="24"/>
                <w:szCs w:val="24"/>
              </w:rPr>
              <w:t>75/Female/NA</w:t>
            </w:r>
          </w:p>
        </w:tc>
        <w:tc>
          <w:tcPr>
            <w:tcW w:w="881" w:type="dxa"/>
            <w:shd w:val="clear" w:color="000000" w:fill="FFFFFF"/>
            <w:noWrap w:val="0"/>
            <w:vAlign w:val="center"/>
          </w:tcPr>
          <w:p>
            <w:pPr>
              <w:spacing w:line="360" w:lineRule="auto"/>
              <w:rPr>
                <w:bCs/>
                <w:sz w:val="24"/>
                <w:szCs w:val="24"/>
              </w:rPr>
            </w:pPr>
            <w:r>
              <w:rPr>
                <w:bCs/>
                <w:sz w:val="24"/>
                <w:szCs w:val="24"/>
              </w:rPr>
              <w:t>Carcinoid/NA</w:t>
            </w:r>
          </w:p>
        </w:tc>
        <w:tc>
          <w:tcPr>
            <w:tcW w:w="568" w:type="dxa"/>
            <w:noWrap w:val="0"/>
            <w:vAlign w:val="center"/>
          </w:tcPr>
          <w:p>
            <w:pPr>
              <w:spacing w:line="360" w:lineRule="auto"/>
              <w:jc w:val="center"/>
              <w:rPr>
                <w:bCs/>
                <w:sz w:val="24"/>
                <w:szCs w:val="24"/>
              </w:rPr>
            </w:pPr>
            <w:r>
              <w:rPr>
                <w:bCs/>
                <w:sz w:val="24"/>
                <w:szCs w:val="24"/>
              </w:rPr>
              <w:t>Breast or lung</w:t>
            </w:r>
            <w:r>
              <w:rPr>
                <w:bCs/>
                <w:sz w:val="24"/>
                <w:szCs w:val="24"/>
                <w:vertAlign w:val="superscript"/>
              </w:rPr>
              <w:t>‡</w:t>
            </w:r>
          </w:p>
        </w:tc>
        <w:tc>
          <w:tcPr>
            <w:tcW w:w="1206" w:type="dxa"/>
            <w:noWrap w:val="0"/>
            <w:vAlign w:val="center"/>
          </w:tcPr>
          <w:p>
            <w:pPr>
              <w:spacing w:line="360" w:lineRule="auto"/>
              <w:jc w:val="center"/>
              <w:rPr>
                <w:bCs/>
                <w:sz w:val="24"/>
                <w:szCs w:val="24"/>
              </w:rPr>
            </w:pPr>
            <w:r>
              <w:rPr>
                <w:bCs/>
                <w:sz w:val="24"/>
                <w:szCs w:val="24"/>
              </w:rPr>
              <w:t>NA</w:t>
            </w:r>
          </w:p>
        </w:tc>
        <w:tc>
          <w:tcPr>
            <w:tcW w:w="885" w:type="dxa"/>
            <w:noWrap w:val="0"/>
            <w:vAlign w:val="center"/>
          </w:tcPr>
          <w:p>
            <w:pPr>
              <w:spacing w:line="360" w:lineRule="auto"/>
              <w:jc w:val="center"/>
              <w:rPr>
                <w:bCs/>
                <w:sz w:val="24"/>
                <w:szCs w:val="24"/>
              </w:rPr>
            </w:pPr>
            <w:r>
              <w:rPr>
                <w:bCs/>
                <w:sz w:val="24"/>
                <w:szCs w:val="24"/>
              </w:rPr>
              <w:t>NA</w:t>
            </w:r>
          </w:p>
        </w:tc>
        <w:tc>
          <w:tcPr>
            <w:tcW w:w="684" w:type="dxa"/>
            <w:noWrap w:val="0"/>
            <w:vAlign w:val="center"/>
          </w:tcPr>
          <w:p>
            <w:pPr>
              <w:spacing w:line="360" w:lineRule="auto"/>
              <w:jc w:val="center"/>
              <w:rPr>
                <w:bCs/>
                <w:sz w:val="24"/>
                <w:szCs w:val="24"/>
              </w:rPr>
            </w:pPr>
            <w:r>
              <w:rPr>
                <w:bCs/>
                <w:sz w:val="24"/>
                <w:szCs w:val="24"/>
              </w:rPr>
              <w:t>BE</w:t>
            </w:r>
          </w:p>
        </w:tc>
        <w:tc>
          <w:tcPr>
            <w:tcW w:w="763" w:type="dxa"/>
            <w:noWrap w:val="0"/>
            <w:vAlign w:val="center"/>
          </w:tcPr>
          <w:p>
            <w:pPr>
              <w:spacing w:line="360" w:lineRule="auto"/>
              <w:rPr>
                <w:bCs/>
                <w:sz w:val="24"/>
                <w:szCs w:val="24"/>
              </w:rPr>
            </w:pPr>
            <w:r>
              <w:rPr>
                <w:bCs/>
                <w:sz w:val="24"/>
                <w:szCs w:val="24"/>
              </w:rPr>
              <w:t>RE:</w:t>
            </w:r>
            <w:r>
              <w:rPr>
                <w:bCs/>
              </w:rPr>
              <w:t xml:space="preserve"> </w:t>
            </w:r>
            <w:r>
              <w:rPr>
                <w:bCs/>
                <w:sz w:val="24"/>
                <w:szCs w:val="24"/>
              </w:rPr>
              <w:t>12</w:t>
            </w:r>
            <w:r>
              <w:rPr>
                <w:bCs/>
              </w:rPr>
              <w:t xml:space="preserve"> </w:t>
            </w:r>
            <w:r>
              <w:rPr>
                <w:bCs/>
                <w:sz w:val="24"/>
                <w:szCs w:val="24"/>
              </w:rPr>
              <w:t>mm/LE:</w:t>
            </w:r>
            <w:r>
              <w:rPr>
                <w:bCs/>
              </w:rPr>
              <w:t xml:space="preserve"> </w:t>
            </w:r>
            <w:r>
              <w:rPr>
                <w:bCs/>
                <w:sz w:val="24"/>
                <w:szCs w:val="24"/>
              </w:rPr>
              <w:t>18</w:t>
            </w:r>
            <w:r>
              <w:rPr>
                <w:bCs/>
              </w:rPr>
              <w:t xml:space="preserve"> mm </w:t>
            </w:r>
            <w:r>
              <w:rPr>
                <w:bCs/>
                <w:sz w:val="24"/>
                <w:szCs w:val="24"/>
              </w:rPr>
              <w:t>×</w:t>
            </w:r>
            <w:r>
              <w:rPr>
                <w:bCs/>
              </w:rPr>
              <w:t xml:space="preserve"> </w:t>
            </w:r>
            <w:r>
              <w:rPr>
                <w:bCs/>
                <w:sz w:val="24"/>
                <w:szCs w:val="24"/>
              </w:rPr>
              <w:t>4.8</w:t>
            </w:r>
            <w:r>
              <w:rPr>
                <w:bCs/>
              </w:rPr>
              <w:t xml:space="preserve"> </w:t>
            </w:r>
            <w:r>
              <w:rPr>
                <w:bCs/>
                <w:sz w:val="24"/>
                <w:szCs w:val="24"/>
              </w:rPr>
              <w:t>mm</w:t>
            </w:r>
          </w:p>
        </w:tc>
        <w:tc>
          <w:tcPr>
            <w:tcW w:w="1045" w:type="dxa"/>
            <w:noWrap w:val="0"/>
            <w:vAlign w:val="center"/>
          </w:tcPr>
          <w:p>
            <w:pPr>
              <w:spacing w:line="360" w:lineRule="auto"/>
              <w:rPr>
                <w:bCs/>
                <w:sz w:val="24"/>
                <w:szCs w:val="24"/>
              </w:rPr>
            </w:pPr>
            <w:r>
              <w:rPr>
                <w:bCs/>
                <w:sz w:val="24"/>
                <w:szCs w:val="24"/>
              </w:rPr>
              <w:t>LE: multifocal</w:t>
            </w:r>
          </w:p>
          <w:p>
            <w:pPr>
              <w:spacing w:line="360" w:lineRule="auto"/>
              <w:rPr>
                <w:bCs/>
                <w:sz w:val="24"/>
                <w:szCs w:val="24"/>
              </w:rPr>
            </w:pPr>
            <w:r>
              <w:rPr>
                <w:bCs/>
                <w:sz w:val="24"/>
                <w:szCs w:val="24"/>
              </w:rPr>
              <w:t>RE:</w:t>
            </w:r>
            <w:r>
              <w:rPr>
                <w:bCs/>
              </w:rPr>
              <w:t xml:space="preserve"> </w:t>
            </w:r>
            <w:r>
              <w:rPr>
                <w:bCs/>
                <w:sz w:val="24"/>
                <w:szCs w:val="24"/>
              </w:rPr>
              <w:t>unifocal</w:t>
            </w:r>
          </w:p>
        </w:tc>
        <w:tc>
          <w:tcPr>
            <w:tcW w:w="884" w:type="dxa"/>
            <w:noWrap w:val="0"/>
            <w:vAlign w:val="center"/>
          </w:tcPr>
          <w:p>
            <w:pPr>
              <w:spacing w:line="360" w:lineRule="auto"/>
              <w:rPr>
                <w:bCs/>
                <w:sz w:val="24"/>
                <w:szCs w:val="24"/>
              </w:rPr>
            </w:pPr>
            <w:r>
              <w:rPr>
                <w:bCs/>
                <w:sz w:val="24"/>
                <w:szCs w:val="24"/>
              </w:rPr>
              <w:t>observation 15M/NA</w:t>
            </w:r>
          </w:p>
        </w:tc>
        <w:tc>
          <w:tcPr>
            <w:tcW w:w="1126" w:type="dxa"/>
            <w:noWrap w:val="0"/>
            <w:vAlign w:val="center"/>
          </w:tcPr>
          <w:p>
            <w:pPr>
              <w:spacing w:line="360" w:lineRule="auto"/>
              <w:rPr>
                <w:bCs/>
                <w:sz w:val="24"/>
                <w:szCs w:val="24"/>
              </w:rPr>
            </w:pPr>
            <w:r>
              <w:rPr>
                <w:bCs/>
                <w:sz w:val="24"/>
                <w:szCs w:val="24"/>
              </w:rPr>
              <w:t>None/PD</w:t>
            </w:r>
          </w:p>
        </w:tc>
        <w:tc>
          <w:tcPr>
            <w:tcW w:w="1487" w:type="dxa"/>
            <w:noWrap w:val="0"/>
            <w:vAlign w:val="center"/>
          </w:tcPr>
          <w:p>
            <w:pPr>
              <w:spacing w:line="360" w:lineRule="auto"/>
              <w:rPr>
                <w:bCs/>
                <w:sz w:val="24"/>
                <w:szCs w:val="24"/>
              </w:rPr>
            </w:pPr>
            <w:r>
              <w:rPr>
                <w:bCs/>
                <w:sz w:val="24"/>
                <w:szCs w:val="24"/>
              </w:rPr>
              <w:t>LE:</w:t>
            </w:r>
            <w:r>
              <w:rPr>
                <w:bCs/>
              </w:rPr>
              <w:t xml:space="preserve"> </w:t>
            </w:r>
            <w:r>
              <w:rPr>
                <w:bCs/>
                <w:sz w:val="24"/>
                <w:szCs w:val="24"/>
              </w:rPr>
              <w:t>EBRT</w:t>
            </w:r>
            <w:r>
              <w:rPr>
                <w:bCs/>
              </w:rPr>
              <w:t xml:space="preserve"> </w:t>
            </w:r>
            <w:r>
              <w:rPr>
                <w:bCs/>
                <w:sz w:val="24"/>
                <w:szCs w:val="24"/>
              </w:rPr>
              <w:t>(40</w:t>
            </w:r>
            <w:r>
              <w:rPr>
                <w:bCs/>
              </w:rPr>
              <w:t xml:space="preserve"> </w:t>
            </w:r>
            <w:r>
              <w:rPr>
                <w:bCs/>
                <w:sz w:val="24"/>
                <w:szCs w:val="24"/>
              </w:rPr>
              <w:t>Gy)/PR; RE:</w:t>
            </w:r>
            <w:r>
              <w:rPr>
                <w:bCs/>
              </w:rPr>
              <w:t xml:space="preserve"> </w:t>
            </w:r>
            <w:r>
              <w:rPr>
                <w:bCs/>
                <w:sz w:val="24"/>
                <w:szCs w:val="24"/>
              </w:rPr>
              <w:t>PDT/PD</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rFonts w:ascii="等线" w:eastAsia="等线"/>
                <w:bCs/>
                <w:sz w:val="24"/>
                <w:szCs w:val="24"/>
              </w:rPr>
              <w:t>≥</w:t>
            </w:r>
            <w:r>
              <w:rPr>
                <w:bCs/>
                <w:sz w:val="24"/>
                <w:szCs w:val="24"/>
              </w:rPr>
              <w:t>14</w:t>
            </w:r>
          </w:p>
        </w:tc>
        <w:tc>
          <w:tcPr>
            <w:tcW w:w="576" w:type="dxa"/>
            <w:noWrap w:val="0"/>
            <w:vAlign w:val="center"/>
          </w:tcPr>
          <w:p>
            <w:pPr>
              <w:spacing w:line="360" w:lineRule="auto"/>
              <w:jc w:val="center"/>
              <w:rPr>
                <w:bCs/>
                <w:sz w:val="24"/>
                <w:szCs w:val="24"/>
              </w:rPr>
            </w:pPr>
            <w:r>
              <w:rPr>
                <w:rFonts w:ascii="等线" w:eastAsia="等线"/>
                <w:bCs/>
                <w:sz w:val="24"/>
                <w:szCs w:val="24"/>
              </w:rPr>
              <w:t>≥</w:t>
            </w:r>
            <w:r>
              <w:rPr>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890" w:hRule="atLeast"/>
        </w:trPr>
        <w:tc>
          <w:tcPr>
            <w:tcW w:w="805" w:type="dxa"/>
            <w:shd w:val="clear" w:color="000000" w:fill="FFFFFF"/>
            <w:noWrap w:val="0"/>
            <w:vAlign w:val="center"/>
          </w:tcPr>
          <w:p>
            <w:pPr>
              <w:spacing w:line="360" w:lineRule="auto"/>
              <w:rPr>
                <w:bCs/>
                <w:sz w:val="24"/>
                <w:szCs w:val="24"/>
              </w:rPr>
            </w:pPr>
            <w:r>
              <w:rPr>
                <w:bCs/>
                <w:sz w:val="24"/>
                <w:szCs w:val="24"/>
              </w:rPr>
              <w:t xml:space="preserve">Lu </w:t>
            </w:r>
            <w:r>
              <w:rPr>
                <w:bCs/>
                <w:i/>
                <w:iCs/>
                <w:sz w:val="24"/>
                <w:szCs w:val="24"/>
              </w:rPr>
              <w:t>et al</w:t>
            </w:r>
            <w:r>
              <w:rPr>
                <w:bCs/>
                <w:sz w:val="24"/>
                <w:szCs w:val="24"/>
                <w:vertAlign w:val="superscript"/>
              </w:rPr>
              <w:t>[28]</w:t>
            </w:r>
          </w:p>
        </w:tc>
        <w:tc>
          <w:tcPr>
            <w:tcW w:w="809" w:type="dxa"/>
            <w:shd w:val="clear" w:color="000000" w:fill="FFFFFF"/>
            <w:noWrap w:val="0"/>
            <w:vAlign w:val="center"/>
          </w:tcPr>
          <w:p>
            <w:pPr>
              <w:spacing w:line="360" w:lineRule="auto"/>
              <w:rPr>
                <w:bCs/>
                <w:sz w:val="24"/>
                <w:szCs w:val="24"/>
              </w:rPr>
            </w:pPr>
            <w:r>
              <w:rPr>
                <w:bCs/>
                <w:sz w:val="24"/>
                <w:szCs w:val="24"/>
              </w:rPr>
              <w:t>44/Female/N</w:t>
            </w:r>
          </w:p>
        </w:tc>
        <w:tc>
          <w:tcPr>
            <w:tcW w:w="881" w:type="dxa"/>
            <w:shd w:val="clear" w:color="000000" w:fill="FFFFFF"/>
            <w:noWrap w:val="0"/>
            <w:vAlign w:val="center"/>
          </w:tcPr>
          <w:p>
            <w:pPr>
              <w:spacing w:line="360" w:lineRule="auto"/>
              <w:rPr>
                <w:bCs/>
                <w:sz w:val="24"/>
                <w:szCs w:val="24"/>
              </w:rPr>
            </w:pPr>
            <w:r>
              <w:rPr>
                <w:bCs/>
                <w:sz w:val="24"/>
                <w:szCs w:val="24"/>
              </w:rPr>
              <w:t>ADC/NA, IV</w:t>
            </w:r>
          </w:p>
        </w:tc>
        <w:tc>
          <w:tcPr>
            <w:tcW w:w="568" w:type="dxa"/>
            <w:shd w:val="clear" w:color="000000" w:fill="FFFFFF"/>
            <w:noWrap w:val="0"/>
            <w:vAlign w:val="center"/>
          </w:tcPr>
          <w:p>
            <w:pPr>
              <w:spacing w:line="360" w:lineRule="auto"/>
              <w:jc w:val="center"/>
              <w:rPr>
                <w:bCs/>
                <w:sz w:val="24"/>
                <w:szCs w:val="24"/>
              </w:rPr>
            </w:pPr>
            <w:r>
              <w:rPr>
                <w:bCs/>
                <w:sz w:val="24"/>
                <w:szCs w:val="24"/>
              </w:rPr>
              <w:t>LLL</w:t>
            </w:r>
          </w:p>
        </w:tc>
        <w:tc>
          <w:tcPr>
            <w:tcW w:w="1206" w:type="dxa"/>
            <w:shd w:val="clear" w:color="000000" w:fill="FFFFFF"/>
            <w:noWrap w:val="0"/>
            <w:vAlign w:val="center"/>
          </w:tcPr>
          <w:p>
            <w:pPr>
              <w:spacing w:line="360" w:lineRule="auto"/>
              <w:jc w:val="center"/>
              <w:rPr>
                <w:bCs/>
                <w:sz w:val="24"/>
                <w:szCs w:val="24"/>
              </w:rPr>
            </w:pPr>
            <w:r>
              <w:rPr>
                <w:bCs/>
                <w:sz w:val="24"/>
                <w:szCs w:val="24"/>
              </w:rPr>
              <w:t>Pleura, liver, bone, armpits, internal breast lymph nodes</w:t>
            </w:r>
          </w:p>
        </w:tc>
        <w:tc>
          <w:tcPr>
            <w:tcW w:w="885" w:type="dxa"/>
            <w:shd w:val="clear" w:color="000000" w:fill="FFFFFF"/>
            <w:noWrap w:val="0"/>
            <w:vAlign w:val="center"/>
          </w:tcPr>
          <w:p>
            <w:pPr>
              <w:spacing w:line="360" w:lineRule="auto"/>
              <w:jc w:val="center"/>
              <w:rPr>
                <w:bCs/>
                <w:sz w:val="24"/>
                <w:szCs w:val="24"/>
              </w:rPr>
            </w:pPr>
            <w:r>
              <w:rPr>
                <w:bCs/>
                <w:sz w:val="24"/>
                <w:szCs w:val="24"/>
              </w:rPr>
              <w:t>ROS1</w:t>
            </w:r>
            <w:r>
              <w:rPr>
                <w:bCs/>
              </w:rPr>
              <w:t xml:space="preserve"> </w:t>
            </w:r>
            <w:r>
              <w:rPr>
                <w:bCs/>
                <w:sz w:val="24"/>
                <w:szCs w:val="24"/>
              </w:rPr>
              <w:t>(CD74-ROS1,</w:t>
            </w:r>
            <w:r>
              <w:rPr>
                <w:bCs/>
              </w:rPr>
              <w:t xml:space="preserve"> </w:t>
            </w:r>
            <w:r>
              <w:rPr>
                <w:bCs/>
                <w:sz w:val="24"/>
                <w:szCs w:val="24"/>
              </w:rPr>
              <w:t>+); EGFR, KRAS, ALK (</w:t>
            </w:r>
            <w:r>
              <w:rPr>
                <w:bCs/>
              </w:rPr>
              <w:sym w:font="Symbol" w:char="F02D"/>
            </w:r>
            <w:r>
              <w:rPr>
                <w:bCs/>
                <w:sz w:val="24"/>
                <w:szCs w:val="24"/>
              </w:rPr>
              <w:t>)</w:t>
            </w:r>
          </w:p>
        </w:tc>
        <w:tc>
          <w:tcPr>
            <w:tcW w:w="684" w:type="dxa"/>
            <w:shd w:val="clear" w:color="000000" w:fill="FFFFFF"/>
            <w:noWrap w:val="0"/>
            <w:vAlign w:val="center"/>
          </w:tcPr>
          <w:p>
            <w:pPr>
              <w:spacing w:line="360" w:lineRule="auto"/>
              <w:jc w:val="center"/>
              <w:rPr>
                <w:bCs/>
                <w:sz w:val="24"/>
                <w:szCs w:val="24"/>
              </w:rPr>
            </w:pPr>
            <w:r>
              <w:rPr>
                <w:bCs/>
                <w:sz w:val="24"/>
                <w:szCs w:val="24"/>
              </w:rPr>
              <w:t>LE</w:t>
            </w:r>
          </w:p>
        </w:tc>
        <w:tc>
          <w:tcPr>
            <w:tcW w:w="763" w:type="dxa"/>
            <w:shd w:val="clear" w:color="000000" w:fill="FFFFFF"/>
            <w:noWrap w:val="0"/>
            <w:vAlign w:val="center"/>
          </w:tcPr>
          <w:p>
            <w:pPr>
              <w:spacing w:line="360" w:lineRule="auto"/>
              <w:rPr>
                <w:bCs/>
                <w:sz w:val="24"/>
                <w:szCs w:val="24"/>
              </w:rPr>
            </w:pPr>
            <w:r>
              <w:rPr>
                <w:bCs/>
                <w:sz w:val="24"/>
                <w:szCs w:val="24"/>
              </w:rPr>
              <w:t>3</w:t>
            </w:r>
            <w:r>
              <w:rPr>
                <w:bCs/>
              </w:rPr>
              <w:t xml:space="preserve"> </w:t>
            </w:r>
            <w:r>
              <w:rPr>
                <w:bCs/>
                <w:sz w:val="24"/>
                <w:szCs w:val="24"/>
              </w:rPr>
              <w:t>mm</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AC</w:t>
            </w:r>
            <w:r>
              <w:rPr>
                <w:bCs/>
              </w:rPr>
              <w:t xml:space="preserve"> </w:t>
            </w:r>
            <w:r>
              <w:rPr>
                <w:bCs/>
                <w:sz w:val="24"/>
                <w:szCs w:val="24"/>
              </w:rPr>
              <w:t>+</w:t>
            </w:r>
            <w:r>
              <w:rPr>
                <w:bCs/>
              </w:rPr>
              <w:t xml:space="preserve"> </w:t>
            </w:r>
            <w:r>
              <w:rPr>
                <w:bCs/>
                <w:sz w:val="24"/>
                <w:szCs w:val="24"/>
              </w:rPr>
              <w:t>Bev</w:t>
            </w:r>
            <w:r>
              <w:rPr>
                <w:bCs/>
              </w:rPr>
              <w:t xml:space="preserve"> </w:t>
            </w:r>
            <w:r>
              <w:rPr>
                <w:bCs/>
                <w:sz w:val="24"/>
                <w:szCs w:val="24"/>
              </w:rPr>
              <w:t>×</w:t>
            </w:r>
            <w:r>
              <w:rPr>
                <w:bCs/>
              </w:rPr>
              <w:t xml:space="preserve"> </w:t>
            </w:r>
            <w:r>
              <w:rPr>
                <w:bCs/>
                <w:sz w:val="24"/>
                <w:szCs w:val="24"/>
              </w:rPr>
              <w:t>6/PR</w:t>
            </w:r>
          </w:p>
        </w:tc>
        <w:tc>
          <w:tcPr>
            <w:tcW w:w="1126" w:type="dxa"/>
            <w:shd w:val="clear" w:color="000000" w:fill="FFFFFF"/>
            <w:noWrap w:val="0"/>
            <w:vAlign w:val="center"/>
          </w:tcPr>
          <w:p>
            <w:pPr>
              <w:spacing w:line="360" w:lineRule="auto"/>
              <w:rPr>
                <w:bCs/>
                <w:sz w:val="24"/>
                <w:szCs w:val="24"/>
              </w:rPr>
            </w:pPr>
            <w:r>
              <w:rPr>
                <w:bCs/>
                <w:sz w:val="24"/>
                <w:szCs w:val="24"/>
              </w:rPr>
              <w:t>None/PD</w:t>
            </w:r>
          </w:p>
        </w:tc>
        <w:tc>
          <w:tcPr>
            <w:tcW w:w="1487" w:type="dxa"/>
            <w:shd w:val="clear" w:color="000000" w:fill="FFFFFF"/>
            <w:noWrap w:val="0"/>
            <w:vAlign w:val="center"/>
          </w:tcPr>
          <w:p>
            <w:pPr>
              <w:spacing w:line="360" w:lineRule="auto"/>
              <w:rPr>
                <w:bCs/>
                <w:sz w:val="24"/>
                <w:szCs w:val="24"/>
              </w:rPr>
            </w:pPr>
            <w:r>
              <w:rPr>
                <w:bCs/>
                <w:sz w:val="24"/>
                <w:szCs w:val="24"/>
              </w:rPr>
              <w:t>Crizotinib/PR</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N</w:t>
            </w:r>
          </w:p>
        </w:tc>
        <w:tc>
          <w:tcPr>
            <w:tcW w:w="804" w:type="dxa"/>
            <w:shd w:val="clear" w:color="000000" w:fill="FFFFFF"/>
            <w:noWrap w:val="0"/>
            <w:vAlign w:val="center"/>
          </w:tcPr>
          <w:p>
            <w:pPr>
              <w:spacing w:line="360" w:lineRule="auto"/>
              <w:jc w:val="center"/>
              <w:rPr>
                <w:bCs/>
                <w:sz w:val="24"/>
                <w:szCs w:val="24"/>
              </w:rPr>
            </w:pPr>
            <w:r>
              <w:rPr>
                <w:bCs/>
                <w:sz w:val="24"/>
                <w:szCs w:val="24"/>
              </w:rPr>
              <w:t>12</w:t>
            </w:r>
          </w:p>
        </w:tc>
        <w:tc>
          <w:tcPr>
            <w:tcW w:w="576" w:type="dxa"/>
            <w:shd w:val="clear" w:color="000000" w:fill="FFFFFF"/>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945" w:hRule="atLeast"/>
        </w:trPr>
        <w:tc>
          <w:tcPr>
            <w:tcW w:w="805" w:type="dxa"/>
            <w:shd w:val="clear" w:color="000000" w:fill="FFFFFF"/>
            <w:noWrap w:val="0"/>
            <w:vAlign w:val="center"/>
          </w:tcPr>
          <w:p>
            <w:pPr>
              <w:spacing w:line="360" w:lineRule="auto"/>
              <w:rPr>
                <w:bCs/>
                <w:sz w:val="24"/>
                <w:szCs w:val="24"/>
              </w:rPr>
            </w:pPr>
            <w:r>
              <w:rPr>
                <w:bCs/>
                <w:sz w:val="24"/>
                <w:szCs w:val="24"/>
              </w:rPr>
              <w:t xml:space="preserve">Yang </w:t>
            </w:r>
            <w:r>
              <w:rPr>
                <w:bCs/>
                <w:i/>
                <w:iCs/>
                <w:sz w:val="24"/>
                <w:szCs w:val="24"/>
              </w:rPr>
              <w:t>et al</w:t>
            </w:r>
            <w:r>
              <w:rPr>
                <w:bCs/>
                <w:sz w:val="24"/>
                <w:szCs w:val="24"/>
                <w:vertAlign w:val="superscript"/>
              </w:rPr>
              <w:t>[29]</w:t>
            </w:r>
          </w:p>
        </w:tc>
        <w:tc>
          <w:tcPr>
            <w:tcW w:w="809" w:type="dxa"/>
            <w:shd w:val="clear" w:color="000000" w:fill="FFFFFF"/>
            <w:noWrap w:val="0"/>
            <w:vAlign w:val="center"/>
          </w:tcPr>
          <w:p>
            <w:pPr>
              <w:spacing w:line="360" w:lineRule="auto"/>
              <w:rPr>
                <w:bCs/>
                <w:sz w:val="24"/>
                <w:szCs w:val="24"/>
              </w:rPr>
            </w:pPr>
            <w:r>
              <w:rPr>
                <w:bCs/>
                <w:sz w:val="24"/>
                <w:szCs w:val="24"/>
              </w:rPr>
              <w:t>26/Male/10 pack</w:t>
            </w:r>
            <w:r>
              <w:rPr>
                <w:bCs/>
              </w:rPr>
              <w:t>s/</w:t>
            </w:r>
            <w:r>
              <w:rPr>
                <w:bCs/>
                <w:sz w:val="24"/>
                <w:szCs w:val="24"/>
              </w:rPr>
              <w:t>year</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noWrap w:val="0"/>
            <w:vAlign w:val="center"/>
          </w:tcPr>
          <w:p>
            <w:pPr>
              <w:spacing w:line="360" w:lineRule="auto"/>
              <w:jc w:val="center"/>
              <w:rPr>
                <w:bCs/>
                <w:sz w:val="24"/>
                <w:szCs w:val="24"/>
              </w:rPr>
            </w:pPr>
            <w:r>
              <w:rPr>
                <w:bCs/>
                <w:sz w:val="24"/>
                <w:szCs w:val="24"/>
              </w:rPr>
              <w:t>Lung</w:t>
            </w:r>
            <w:r>
              <w:rPr>
                <w:bCs/>
                <w:sz w:val="24"/>
                <w:szCs w:val="24"/>
                <w:vertAlign w:val="superscript"/>
              </w:rPr>
              <w:t>†</w:t>
            </w:r>
          </w:p>
        </w:tc>
        <w:tc>
          <w:tcPr>
            <w:tcW w:w="1206" w:type="dxa"/>
            <w:noWrap w:val="0"/>
            <w:vAlign w:val="center"/>
          </w:tcPr>
          <w:p>
            <w:pPr>
              <w:spacing w:line="360" w:lineRule="auto"/>
              <w:jc w:val="center"/>
              <w:rPr>
                <w:bCs/>
                <w:sz w:val="24"/>
                <w:szCs w:val="24"/>
              </w:rPr>
            </w:pPr>
            <w:r>
              <w:rPr>
                <w:bCs/>
                <w:sz w:val="24"/>
                <w:szCs w:val="24"/>
              </w:rPr>
              <w:t>Bone</w:t>
            </w:r>
          </w:p>
        </w:tc>
        <w:tc>
          <w:tcPr>
            <w:tcW w:w="885" w:type="dxa"/>
            <w:noWrap w:val="0"/>
            <w:vAlign w:val="center"/>
          </w:tcPr>
          <w:p>
            <w:pPr>
              <w:spacing w:line="360" w:lineRule="auto"/>
              <w:jc w:val="center"/>
              <w:rPr>
                <w:bCs/>
                <w:sz w:val="24"/>
                <w:szCs w:val="24"/>
              </w:rPr>
            </w:pPr>
            <w:r>
              <w:rPr>
                <w:bCs/>
                <w:sz w:val="24"/>
                <w:szCs w:val="24"/>
              </w:rPr>
              <w:t>EGFR wt</w:t>
            </w:r>
          </w:p>
        </w:tc>
        <w:tc>
          <w:tcPr>
            <w:tcW w:w="684" w:type="dxa"/>
            <w:noWrap w:val="0"/>
            <w:vAlign w:val="center"/>
          </w:tcPr>
          <w:p>
            <w:pPr>
              <w:spacing w:line="360" w:lineRule="auto"/>
              <w:jc w:val="center"/>
              <w:rPr>
                <w:bCs/>
                <w:sz w:val="24"/>
                <w:szCs w:val="24"/>
              </w:rPr>
            </w:pPr>
            <w:r>
              <w:rPr>
                <w:bCs/>
                <w:sz w:val="24"/>
                <w:szCs w:val="24"/>
              </w:rPr>
              <w:t>BE</w:t>
            </w:r>
          </w:p>
        </w:tc>
        <w:tc>
          <w:tcPr>
            <w:tcW w:w="763" w:type="dxa"/>
            <w:noWrap w:val="0"/>
            <w:vAlign w:val="center"/>
          </w:tcPr>
          <w:p>
            <w:pPr>
              <w:spacing w:line="360" w:lineRule="auto"/>
              <w:rPr>
                <w:bCs/>
                <w:sz w:val="24"/>
                <w:szCs w:val="24"/>
              </w:rPr>
            </w:pPr>
            <w:r>
              <w:rPr>
                <w:bCs/>
                <w:sz w:val="24"/>
                <w:szCs w:val="24"/>
              </w:rPr>
              <w:t>NA</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AP/SD</w:t>
            </w:r>
          </w:p>
        </w:tc>
        <w:tc>
          <w:tcPr>
            <w:tcW w:w="1126" w:type="dxa"/>
            <w:noWrap w:val="0"/>
            <w:vAlign w:val="center"/>
          </w:tcPr>
          <w:p>
            <w:pPr>
              <w:spacing w:line="360" w:lineRule="auto"/>
              <w:rPr>
                <w:bCs/>
                <w:sz w:val="24"/>
                <w:szCs w:val="24"/>
              </w:rPr>
            </w:pPr>
            <w:r>
              <w:rPr>
                <w:bCs/>
                <w:sz w:val="24"/>
                <w:szCs w:val="24"/>
              </w:rPr>
              <w:t>None/PR</w:t>
            </w:r>
          </w:p>
        </w:tc>
        <w:tc>
          <w:tcPr>
            <w:tcW w:w="1487" w:type="dxa"/>
            <w:noWrap w:val="0"/>
            <w:vAlign w:val="center"/>
          </w:tcPr>
          <w:p>
            <w:pPr>
              <w:spacing w:line="360" w:lineRule="auto"/>
              <w:rPr>
                <w:bCs/>
                <w:sz w:val="24"/>
                <w:szCs w:val="24"/>
              </w:rPr>
            </w:pPr>
            <w:r>
              <w:rPr>
                <w:bCs/>
                <w:sz w:val="24"/>
                <w:szCs w:val="24"/>
              </w:rPr>
              <w:t>None/NA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N</w:t>
            </w:r>
          </w:p>
        </w:tc>
        <w:tc>
          <w:tcPr>
            <w:tcW w:w="804" w:type="dxa"/>
            <w:noWrap w:val="0"/>
            <w:vAlign w:val="center"/>
          </w:tcPr>
          <w:p>
            <w:pPr>
              <w:spacing w:line="360" w:lineRule="auto"/>
              <w:jc w:val="center"/>
              <w:rPr>
                <w:bCs/>
                <w:sz w:val="24"/>
                <w:szCs w:val="24"/>
              </w:rPr>
            </w:pPr>
            <w:r>
              <w:rPr>
                <w:bCs/>
                <w:sz w:val="24"/>
                <w:szCs w:val="24"/>
              </w:rPr>
              <w:t>2.5</w:t>
            </w:r>
          </w:p>
        </w:tc>
        <w:tc>
          <w:tcPr>
            <w:tcW w:w="576" w:type="dxa"/>
            <w:noWrap w:val="0"/>
            <w:vAlign w:val="center"/>
          </w:tcPr>
          <w:p>
            <w:pPr>
              <w:spacing w:line="360" w:lineRule="auto"/>
              <w:jc w:val="center"/>
              <w:rPr>
                <w:bCs/>
                <w:sz w:val="24"/>
                <w:szCs w:val="24"/>
              </w:rPr>
            </w:pPr>
            <w:r>
              <w:rPr>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630" w:hRule="atLeast"/>
        </w:trPr>
        <w:tc>
          <w:tcPr>
            <w:tcW w:w="805" w:type="dxa"/>
            <w:shd w:val="clear" w:color="000000" w:fill="FFFFFF"/>
            <w:noWrap w:val="0"/>
            <w:vAlign w:val="center"/>
          </w:tcPr>
          <w:p>
            <w:pPr>
              <w:spacing w:line="360" w:lineRule="auto"/>
              <w:rPr>
                <w:bCs/>
                <w:sz w:val="24"/>
                <w:szCs w:val="24"/>
              </w:rPr>
            </w:pPr>
            <w:r>
              <w:rPr>
                <w:bCs/>
                <w:sz w:val="24"/>
                <w:szCs w:val="24"/>
              </w:rPr>
              <w:t xml:space="preserve">Yang </w:t>
            </w:r>
            <w:r>
              <w:rPr>
                <w:bCs/>
                <w:i/>
                <w:iCs/>
                <w:sz w:val="24"/>
                <w:szCs w:val="24"/>
              </w:rPr>
              <w:t>et al</w:t>
            </w:r>
            <w:r>
              <w:rPr>
                <w:bCs/>
                <w:sz w:val="24"/>
                <w:szCs w:val="24"/>
                <w:vertAlign w:val="superscript"/>
              </w:rPr>
              <w:t>[29]</w:t>
            </w:r>
          </w:p>
        </w:tc>
        <w:tc>
          <w:tcPr>
            <w:tcW w:w="809" w:type="dxa"/>
            <w:shd w:val="clear" w:color="000000" w:fill="FFFFFF"/>
            <w:noWrap w:val="0"/>
            <w:vAlign w:val="center"/>
          </w:tcPr>
          <w:p>
            <w:pPr>
              <w:spacing w:line="360" w:lineRule="auto"/>
              <w:rPr>
                <w:bCs/>
                <w:sz w:val="24"/>
                <w:szCs w:val="24"/>
              </w:rPr>
            </w:pPr>
            <w:r>
              <w:rPr>
                <w:bCs/>
                <w:sz w:val="24"/>
                <w:szCs w:val="24"/>
              </w:rPr>
              <w:t>44/Female/N</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shd w:val="clear" w:color="000000" w:fill="FFFFFF"/>
            <w:noWrap w:val="0"/>
            <w:vAlign w:val="center"/>
          </w:tcPr>
          <w:p>
            <w:pPr>
              <w:spacing w:line="360" w:lineRule="auto"/>
              <w:jc w:val="center"/>
              <w:rPr>
                <w:bCs/>
                <w:sz w:val="24"/>
                <w:szCs w:val="24"/>
              </w:rPr>
            </w:pPr>
            <w:r>
              <w:rPr>
                <w:bCs/>
                <w:sz w:val="24"/>
                <w:szCs w:val="24"/>
              </w:rPr>
              <w:t>MLBL</w:t>
            </w:r>
          </w:p>
        </w:tc>
        <w:tc>
          <w:tcPr>
            <w:tcW w:w="1206" w:type="dxa"/>
            <w:shd w:val="clear" w:color="000000" w:fill="FFFFFF"/>
            <w:noWrap w:val="0"/>
            <w:vAlign w:val="center"/>
          </w:tcPr>
          <w:p>
            <w:pPr>
              <w:spacing w:line="360" w:lineRule="auto"/>
              <w:jc w:val="center"/>
              <w:rPr>
                <w:bCs/>
                <w:sz w:val="24"/>
                <w:szCs w:val="24"/>
              </w:rPr>
            </w:pPr>
            <w:r>
              <w:rPr>
                <w:bCs/>
                <w:sz w:val="24"/>
                <w:szCs w:val="24"/>
              </w:rPr>
              <w:t>NA</w:t>
            </w:r>
          </w:p>
        </w:tc>
        <w:tc>
          <w:tcPr>
            <w:tcW w:w="885" w:type="dxa"/>
            <w:shd w:val="clear" w:color="000000" w:fill="FFFFFF"/>
            <w:noWrap w:val="0"/>
            <w:vAlign w:val="center"/>
          </w:tcPr>
          <w:p>
            <w:pPr>
              <w:spacing w:line="360" w:lineRule="auto"/>
              <w:jc w:val="center"/>
              <w:rPr>
                <w:bCs/>
                <w:sz w:val="24"/>
                <w:szCs w:val="24"/>
              </w:rPr>
            </w:pPr>
            <w:r>
              <w:rPr>
                <w:bCs/>
                <w:sz w:val="24"/>
                <w:szCs w:val="24"/>
              </w:rPr>
              <w:t>EGFR wt</w:t>
            </w:r>
          </w:p>
        </w:tc>
        <w:tc>
          <w:tcPr>
            <w:tcW w:w="684" w:type="dxa"/>
            <w:shd w:val="clear" w:color="000000" w:fill="FFFFFF"/>
            <w:noWrap w:val="0"/>
            <w:vAlign w:val="center"/>
          </w:tcPr>
          <w:p>
            <w:pPr>
              <w:spacing w:line="360" w:lineRule="auto"/>
              <w:jc w:val="center"/>
              <w:rPr>
                <w:bCs/>
                <w:sz w:val="24"/>
                <w:szCs w:val="24"/>
              </w:rPr>
            </w:pPr>
            <w:r>
              <w:rPr>
                <w:bCs/>
                <w:sz w:val="24"/>
                <w:szCs w:val="24"/>
              </w:rPr>
              <w:t>LE</w:t>
            </w:r>
          </w:p>
        </w:tc>
        <w:tc>
          <w:tcPr>
            <w:tcW w:w="763" w:type="dxa"/>
            <w:shd w:val="clear" w:color="000000" w:fill="FFFFFF"/>
            <w:noWrap w:val="0"/>
            <w:vAlign w:val="center"/>
          </w:tcPr>
          <w:p>
            <w:pPr>
              <w:spacing w:line="360" w:lineRule="auto"/>
              <w:rPr>
                <w:bCs/>
                <w:sz w:val="24"/>
                <w:szCs w:val="24"/>
              </w:rPr>
            </w:pPr>
            <w:r>
              <w:rPr>
                <w:bCs/>
                <w:sz w:val="24"/>
                <w:szCs w:val="24"/>
              </w:rPr>
              <w:t>NA</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AP/PR</w:t>
            </w:r>
          </w:p>
        </w:tc>
        <w:tc>
          <w:tcPr>
            <w:tcW w:w="1126" w:type="dxa"/>
            <w:shd w:val="clear" w:color="000000" w:fill="FFFFFF"/>
            <w:noWrap w:val="0"/>
            <w:vAlign w:val="center"/>
          </w:tcPr>
          <w:p>
            <w:pPr>
              <w:spacing w:line="360" w:lineRule="auto"/>
              <w:rPr>
                <w:bCs/>
                <w:sz w:val="24"/>
                <w:szCs w:val="24"/>
              </w:rPr>
            </w:pPr>
            <w:r>
              <w:rPr>
                <w:bCs/>
                <w:sz w:val="24"/>
                <w:szCs w:val="24"/>
              </w:rPr>
              <w:t>None/PR</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bCs/>
                <w:sz w:val="24"/>
                <w:szCs w:val="24"/>
              </w:rPr>
              <w:t>6</w:t>
            </w:r>
          </w:p>
        </w:tc>
        <w:tc>
          <w:tcPr>
            <w:tcW w:w="576" w:type="dxa"/>
            <w:shd w:val="clear" w:color="000000" w:fill="FFFFFF"/>
            <w:noWrap w:val="0"/>
            <w:vAlign w:val="center"/>
          </w:tcPr>
          <w:p>
            <w:pPr>
              <w:spacing w:line="360" w:lineRule="auto"/>
              <w:jc w:val="center"/>
              <w:rPr>
                <w:bCs/>
                <w:sz w:val="24"/>
                <w:szCs w:val="24"/>
              </w:rPr>
            </w:pPr>
            <w:r>
              <w:rPr>
                <w:rFonts w:ascii="等线" w:eastAsia="等线"/>
                <w:bCs/>
                <w:sz w:val="24"/>
                <w:szCs w:val="24"/>
              </w:rPr>
              <w:t>≥</w:t>
            </w:r>
            <w:r>
              <w:rPr>
                <w:bCs/>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630" w:hRule="atLeast"/>
        </w:trPr>
        <w:tc>
          <w:tcPr>
            <w:tcW w:w="805" w:type="dxa"/>
            <w:shd w:val="clear" w:color="000000" w:fill="FFFFFF"/>
            <w:noWrap w:val="0"/>
            <w:vAlign w:val="center"/>
          </w:tcPr>
          <w:p>
            <w:pPr>
              <w:spacing w:line="360" w:lineRule="auto"/>
              <w:rPr>
                <w:bCs/>
                <w:sz w:val="24"/>
                <w:szCs w:val="24"/>
              </w:rPr>
            </w:pPr>
            <w:r>
              <w:rPr>
                <w:bCs/>
                <w:sz w:val="24"/>
                <w:szCs w:val="24"/>
              </w:rPr>
              <w:t xml:space="preserve">Yang </w:t>
            </w:r>
            <w:r>
              <w:rPr>
                <w:bCs/>
                <w:i/>
                <w:iCs/>
                <w:sz w:val="24"/>
                <w:szCs w:val="24"/>
              </w:rPr>
              <w:t>et al</w:t>
            </w:r>
            <w:r>
              <w:rPr>
                <w:bCs/>
                <w:sz w:val="24"/>
                <w:szCs w:val="24"/>
                <w:vertAlign w:val="superscript"/>
              </w:rPr>
              <w:t>[29]</w:t>
            </w:r>
          </w:p>
        </w:tc>
        <w:tc>
          <w:tcPr>
            <w:tcW w:w="809" w:type="dxa"/>
            <w:shd w:val="clear" w:color="000000" w:fill="FFFFFF"/>
            <w:noWrap w:val="0"/>
            <w:vAlign w:val="center"/>
          </w:tcPr>
          <w:p>
            <w:pPr>
              <w:spacing w:line="360" w:lineRule="auto"/>
              <w:rPr>
                <w:bCs/>
                <w:sz w:val="24"/>
                <w:szCs w:val="24"/>
              </w:rPr>
            </w:pPr>
            <w:r>
              <w:rPr>
                <w:bCs/>
                <w:sz w:val="24"/>
                <w:szCs w:val="24"/>
              </w:rPr>
              <w:t>60/Male/NA</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noWrap w:val="0"/>
            <w:vAlign w:val="center"/>
          </w:tcPr>
          <w:p>
            <w:pPr>
              <w:spacing w:line="360" w:lineRule="auto"/>
              <w:jc w:val="center"/>
              <w:rPr>
                <w:bCs/>
                <w:sz w:val="24"/>
                <w:szCs w:val="24"/>
              </w:rPr>
            </w:pPr>
            <w:r>
              <w:rPr>
                <w:bCs/>
                <w:sz w:val="24"/>
                <w:szCs w:val="24"/>
              </w:rPr>
              <w:t>RLL</w:t>
            </w:r>
          </w:p>
        </w:tc>
        <w:tc>
          <w:tcPr>
            <w:tcW w:w="1206" w:type="dxa"/>
            <w:noWrap w:val="0"/>
            <w:vAlign w:val="center"/>
          </w:tcPr>
          <w:p>
            <w:pPr>
              <w:spacing w:line="360" w:lineRule="auto"/>
              <w:jc w:val="center"/>
              <w:rPr>
                <w:bCs/>
                <w:sz w:val="24"/>
                <w:szCs w:val="24"/>
              </w:rPr>
            </w:pPr>
            <w:r>
              <w:rPr>
                <w:bCs/>
                <w:sz w:val="24"/>
                <w:szCs w:val="24"/>
              </w:rPr>
              <w:t>Bone, brain</w:t>
            </w:r>
          </w:p>
        </w:tc>
        <w:tc>
          <w:tcPr>
            <w:tcW w:w="885" w:type="dxa"/>
            <w:noWrap w:val="0"/>
            <w:vAlign w:val="center"/>
          </w:tcPr>
          <w:p>
            <w:pPr>
              <w:spacing w:line="360" w:lineRule="auto"/>
              <w:jc w:val="center"/>
              <w:rPr>
                <w:bCs/>
                <w:sz w:val="24"/>
                <w:szCs w:val="24"/>
              </w:rPr>
            </w:pPr>
            <w:r>
              <w:rPr>
                <w:bCs/>
                <w:sz w:val="24"/>
                <w:szCs w:val="24"/>
              </w:rPr>
              <w:t>EGFR exon 18</w:t>
            </w:r>
          </w:p>
        </w:tc>
        <w:tc>
          <w:tcPr>
            <w:tcW w:w="684" w:type="dxa"/>
            <w:noWrap w:val="0"/>
            <w:vAlign w:val="center"/>
          </w:tcPr>
          <w:p>
            <w:pPr>
              <w:spacing w:line="360" w:lineRule="auto"/>
              <w:jc w:val="center"/>
              <w:rPr>
                <w:bCs/>
                <w:sz w:val="24"/>
                <w:szCs w:val="24"/>
              </w:rPr>
            </w:pPr>
            <w:r>
              <w:rPr>
                <w:bCs/>
                <w:sz w:val="24"/>
                <w:szCs w:val="24"/>
              </w:rPr>
              <w:t>BE</w:t>
            </w:r>
          </w:p>
        </w:tc>
        <w:tc>
          <w:tcPr>
            <w:tcW w:w="763" w:type="dxa"/>
            <w:noWrap w:val="0"/>
            <w:vAlign w:val="center"/>
          </w:tcPr>
          <w:p>
            <w:pPr>
              <w:spacing w:line="360" w:lineRule="auto"/>
              <w:rPr>
                <w:bCs/>
                <w:sz w:val="24"/>
                <w:szCs w:val="24"/>
              </w:rPr>
            </w:pPr>
            <w:r>
              <w:rPr>
                <w:bCs/>
                <w:sz w:val="24"/>
                <w:szCs w:val="24"/>
              </w:rPr>
              <w:t>NA</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AP/NA</w:t>
            </w:r>
          </w:p>
        </w:tc>
        <w:tc>
          <w:tcPr>
            <w:tcW w:w="1126" w:type="dxa"/>
            <w:noWrap w:val="0"/>
            <w:vAlign w:val="center"/>
          </w:tcPr>
          <w:p>
            <w:pPr>
              <w:spacing w:line="360" w:lineRule="auto"/>
              <w:rPr>
                <w:bCs/>
                <w:sz w:val="24"/>
                <w:szCs w:val="24"/>
              </w:rPr>
            </w:pPr>
            <w:r>
              <w:rPr>
                <w:bCs/>
                <w:sz w:val="24"/>
                <w:szCs w:val="24"/>
              </w:rPr>
              <w:t>None/PR</w:t>
            </w:r>
          </w:p>
        </w:tc>
        <w:tc>
          <w:tcPr>
            <w:tcW w:w="1487" w:type="dxa"/>
            <w:noWrap w:val="0"/>
            <w:vAlign w:val="center"/>
          </w:tcPr>
          <w:p>
            <w:pPr>
              <w:spacing w:line="360" w:lineRule="auto"/>
              <w:rPr>
                <w:bCs/>
                <w:sz w:val="24"/>
                <w:szCs w:val="24"/>
              </w:rPr>
            </w:pPr>
            <w:r>
              <w:rPr>
                <w:bCs/>
                <w:sz w:val="24"/>
                <w:szCs w:val="24"/>
              </w:rPr>
              <w:t>None/NA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N</w:t>
            </w:r>
          </w:p>
        </w:tc>
        <w:tc>
          <w:tcPr>
            <w:tcW w:w="804" w:type="dxa"/>
            <w:noWrap w:val="0"/>
            <w:vAlign w:val="center"/>
          </w:tcPr>
          <w:p>
            <w:pPr>
              <w:spacing w:line="360" w:lineRule="auto"/>
              <w:jc w:val="center"/>
              <w:rPr>
                <w:bCs/>
                <w:sz w:val="24"/>
                <w:szCs w:val="24"/>
              </w:rPr>
            </w:pPr>
            <w:r>
              <w:rPr>
                <w:bCs/>
                <w:sz w:val="24"/>
                <w:szCs w:val="24"/>
              </w:rPr>
              <w:t>0.75</w:t>
            </w:r>
          </w:p>
        </w:tc>
        <w:tc>
          <w:tcPr>
            <w:tcW w:w="576" w:type="dxa"/>
            <w:noWrap w:val="0"/>
            <w:vAlign w:val="center"/>
          </w:tcPr>
          <w:p>
            <w:pPr>
              <w:spacing w:line="360" w:lineRule="auto"/>
              <w:jc w:val="center"/>
              <w:rPr>
                <w:bCs/>
                <w:sz w:val="24"/>
                <w:szCs w:val="24"/>
              </w:rPr>
            </w:pPr>
            <w:r>
              <w:rPr>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630" w:hRule="atLeast"/>
        </w:trPr>
        <w:tc>
          <w:tcPr>
            <w:tcW w:w="805" w:type="dxa"/>
            <w:shd w:val="clear" w:color="000000" w:fill="FFFFFF"/>
            <w:noWrap w:val="0"/>
            <w:vAlign w:val="center"/>
          </w:tcPr>
          <w:p>
            <w:pPr>
              <w:spacing w:line="360" w:lineRule="auto"/>
              <w:rPr>
                <w:bCs/>
                <w:sz w:val="24"/>
                <w:szCs w:val="24"/>
              </w:rPr>
            </w:pPr>
            <w:r>
              <w:rPr>
                <w:bCs/>
                <w:sz w:val="24"/>
                <w:szCs w:val="24"/>
              </w:rPr>
              <w:t xml:space="preserve">Yang </w:t>
            </w:r>
            <w:r>
              <w:rPr>
                <w:bCs/>
                <w:i/>
                <w:iCs/>
                <w:sz w:val="24"/>
                <w:szCs w:val="24"/>
              </w:rPr>
              <w:t>et al</w:t>
            </w:r>
            <w:r>
              <w:rPr>
                <w:bCs/>
                <w:sz w:val="24"/>
                <w:szCs w:val="24"/>
                <w:vertAlign w:val="superscript"/>
              </w:rPr>
              <w:t>[29]</w:t>
            </w:r>
          </w:p>
        </w:tc>
        <w:tc>
          <w:tcPr>
            <w:tcW w:w="809" w:type="dxa"/>
            <w:shd w:val="clear" w:color="000000" w:fill="FFFFFF"/>
            <w:noWrap w:val="0"/>
            <w:vAlign w:val="center"/>
          </w:tcPr>
          <w:p>
            <w:pPr>
              <w:spacing w:line="360" w:lineRule="auto"/>
              <w:rPr>
                <w:bCs/>
                <w:sz w:val="24"/>
                <w:szCs w:val="24"/>
              </w:rPr>
            </w:pPr>
            <w:r>
              <w:rPr>
                <w:bCs/>
                <w:sz w:val="24"/>
                <w:szCs w:val="24"/>
              </w:rPr>
              <w:t>33/Female/N</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shd w:val="clear" w:color="000000" w:fill="FFFFFF"/>
            <w:noWrap w:val="0"/>
            <w:vAlign w:val="center"/>
          </w:tcPr>
          <w:p>
            <w:pPr>
              <w:spacing w:line="360" w:lineRule="auto"/>
              <w:jc w:val="center"/>
              <w:rPr>
                <w:bCs/>
                <w:sz w:val="24"/>
                <w:szCs w:val="24"/>
              </w:rPr>
            </w:pPr>
            <w:r>
              <w:rPr>
                <w:bCs/>
                <w:sz w:val="24"/>
                <w:szCs w:val="24"/>
              </w:rPr>
              <w:t>RLL</w:t>
            </w:r>
          </w:p>
        </w:tc>
        <w:tc>
          <w:tcPr>
            <w:tcW w:w="1206" w:type="dxa"/>
            <w:shd w:val="clear" w:color="000000" w:fill="FFFFFF"/>
            <w:noWrap w:val="0"/>
            <w:vAlign w:val="center"/>
          </w:tcPr>
          <w:p>
            <w:pPr>
              <w:spacing w:line="360" w:lineRule="auto"/>
              <w:jc w:val="center"/>
              <w:rPr>
                <w:bCs/>
                <w:sz w:val="24"/>
                <w:szCs w:val="24"/>
              </w:rPr>
            </w:pPr>
            <w:r>
              <w:rPr>
                <w:bCs/>
                <w:sz w:val="24"/>
                <w:szCs w:val="24"/>
              </w:rPr>
              <w:t>Lung</w:t>
            </w:r>
          </w:p>
        </w:tc>
        <w:tc>
          <w:tcPr>
            <w:tcW w:w="885" w:type="dxa"/>
            <w:shd w:val="clear" w:color="000000" w:fill="FFFFFF"/>
            <w:noWrap w:val="0"/>
            <w:vAlign w:val="center"/>
          </w:tcPr>
          <w:p>
            <w:pPr>
              <w:spacing w:line="360" w:lineRule="auto"/>
              <w:jc w:val="center"/>
              <w:rPr>
                <w:bCs/>
                <w:sz w:val="24"/>
                <w:szCs w:val="24"/>
              </w:rPr>
            </w:pPr>
            <w:r>
              <w:rPr>
                <w:bCs/>
                <w:sz w:val="24"/>
                <w:szCs w:val="24"/>
              </w:rPr>
              <w:t>EGFR wt</w:t>
            </w:r>
          </w:p>
        </w:tc>
        <w:tc>
          <w:tcPr>
            <w:tcW w:w="684" w:type="dxa"/>
            <w:shd w:val="clear" w:color="000000" w:fill="FFFFFF"/>
            <w:noWrap w:val="0"/>
            <w:vAlign w:val="center"/>
          </w:tcPr>
          <w:p>
            <w:pPr>
              <w:spacing w:line="360" w:lineRule="auto"/>
              <w:jc w:val="center"/>
              <w:rPr>
                <w:bCs/>
                <w:sz w:val="24"/>
                <w:szCs w:val="24"/>
              </w:rPr>
            </w:pPr>
            <w:r>
              <w:rPr>
                <w:bCs/>
                <w:sz w:val="24"/>
                <w:szCs w:val="24"/>
              </w:rPr>
              <w:t>BE</w:t>
            </w:r>
          </w:p>
        </w:tc>
        <w:tc>
          <w:tcPr>
            <w:tcW w:w="763" w:type="dxa"/>
            <w:shd w:val="clear" w:color="000000" w:fill="FFFFFF"/>
            <w:noWrap w:val="0"/>
            <w:vAlign w:val="center"/>
          </w:tcPr>
          <w:p>
            <w:pPr>
              <w:spacing w:line="360" w:lineRule="auto"/>
              <w:rPr>
                <w:bCs/>
                <w:sz w:val="24"/>
                <w:szCs w:val="24"/>
              </w:rPr>
            </w:pPr>
            <w:r>
              <w:rPr>
                <w:bCs/>
                <w:sz w:val="24"/>
                <w:szCs w:val="24"/>
              </w:rPr>
              <w:t>NA</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Gefitinib/PD</w:t>
            </w:r>
          </w:p>
        </w:tc>
        <w:tc>
          <w:tcPr>
            <w:tcW w:w="1126" w:type="dxa"/>
            <w:shd w:val="clear" w:color="000000" w:fill="FFFFFF"/>
            <w:noWrap w:val="0"/>
            <w:vAlign w:val="center"/>
          </w:tcPr>
          <w:p>
            <w:pPr>
              <w:spacing w:line="360" w:lineRule="auto"/>
              <w:rPr>
                <w:bCs/>
                <w:sz w:val="24"/>
                <w:szCs w:val="24"/>
              </w:rPr>
            </w:pPr>
            <w:r>
              <w:rPr>
                <w:bCs/>
                <w:sz w:val="24"/>
                <w:szCs w:val="24"/>
              </w:rPr>
              <w:t>None/PD</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N</w:t>
            </w:r>
          </w:p>
        </w:tc>
        <w:tc>
          <w:tcPr>
            <w:tcW w:w="804" w:type="dxa"/>
            <w:shd w:val="clear" w:color="000000" w:fill="FFFFFF"/>
            <w:noWrap w:val="0"/>
            <w:vAlign w:val="center"/>
          </w:tcPr>
          <w:p>
            <w:pPr>
              <w:spacing w:line="360" w:lineRule="auto"/>
              <w:jc w:val="center"/>
              <w:rPr>
                <w:bCs/>
                <w:sz w:val="24"/>
                <w:szCs w:val="24"/>
              </w:rPr>
            </w:pPr>
            <w:r>
              <w:rPr>
                <w:bCs/>
                <w:sz w:val="24"/>
                <w:szCs w:val="24"/>
              </w:rPr>
              <w:t>NA</w:t>
            </w:r>
          </w:p>
        </w:tc>
        <w:tc>
          <w:tcPr>
            <w:tcW w:w="576" w:type="dxa"/>
            <w:shd w:val="clear" w:color="000000" w:fill="FFFFFF"/>
            <w:noWrap w:val="0"/>
            <w:vAlign w:val="center"/>
          </w:tcPr>
          <w:p>
            <w:pPr>
              <w:spacing w:line="360" w:lineRule="auto"/>
              <w:jc w:val="center"/>
              <w:rPr>
                <w:bCs/>
                <w:sz w:val="24"/>
                <w:szCs w:val="24"/>
              </w:rPr>
            </w:pPr>
            <w:r>
              <w:rPr>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260" w:hRule="atLeast"/>
        </w:trPr>
        <w:tc>
          <w:tcPr>
            <w:tcW w:w="805" w:type="dxa"/>
            <w:shd w:val="clear" w:color="000000" w:fill="FFFFFF"/>
            <w:noWrap w:val="0"/>
            <w:vAlign w:val="center"/>
          </w:tcPr>
          <w:p>
            <w:pPr>
              <w:spacing w:line="360" w:lineRule="auto"/>
              <w:rPr>
                <w:bCs/>
                <w:sz w:val="24"/>
                <w:szCs w:val="24"/>
              </w:rPr>
            </w:pPr>
            <w:r>
              <w:rPr>
                <w:bCs/>
                <w:sz w:val="24"/>
                <w:szCs w:val="24"/>
              </w:rPr>
              <w:t xml:space="preserve">Bandyopadhyay </w:t>
            </w:r>
            <w:r>
              <w:rPr>
                <w:bCs/>
                <w:i/>
                <w:iCs/>
                <w:sz w:val="24"/>
                <w:szCs w:val="24"/>
              </w:rPr>
              <w:t>et al</w:t>
            </w:r>
            <w:r>
              <w:rPr>
                <w:bCs/>
                <w:sz w:val="24"/>
                <w:szCs w:val="24"/>
                <w:vertAlign w:val="superscript"/>
              </w:rPr>
              <w:t>[30]</w:t>
            </w:r>
          </w:p>
        </w:tc>
        <w:tc>
          <w:tcPr>
            <w:tcW w:w="809" w:type="dxa"/>
            <w:shd w:val="clear" w:color="000000" w:fill="FFFFFF"/>
            <w:noWrap w:val="0"/>
            <w:vAlign w:val="center"/>
          </w:tcPr>
          <w:p>
            <w:pPr>
              <w:spacing w:line="360" w:lineRule="auto"/>
              <w:rPr>
                <w:bCs/>
                <w:sz w:val="24"/>
                <w:szCs w:val="24"/>
              </w:rPr>
            </w:pPr>
            <w:r>
              <w:rPr>
                <w:bCs/>
                <w:sz w:val="24"/>
                <w:szCs w:val="24"/>
              </w:rPr>
              <w:t>50/Male/NA</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noWrap w:val="0"/>
            <w:vAlign w:val="center"/>
          </w:tcPr>
          <w:p>
            <w:pPr>
              <w:spacing w:line="360" w:lineRule="auto"/>
              <w:jc w:val="center"/>
              <w:rPr>
                <w:bCs/>
                <w:sz w:val="24"/>
                <w:szCs w:val="24"/>
              </w:rPr>
            </w:pPr>
            <w:r>
              <w:rPr>
                <w:bCs/>
                <w:sz w:val="24"/>
                <w:szCs w:val="24"/>
              </w:rPr>
              <w:t>RUL</w:t>
            </w:r>
          </w:p>
        </w:tc>
        <w:tc>
          <w:tcPr>
            <w:tcW w:w="1206" w:type="dxa"/>
            <w:noWrap w:val="0"/>
            <w:vAlign w:val="center"/>
          </w:tcPr>
          <w:p>
            <w:pPr>
              <w:spacing w:line="360" w:lineRule="auto"/>
              <w:jc w:val="center"/>
              <w:rPr>
                <w:bCs/>
                <w:sz w:val="24"/>
                <w:szCs w:val="24"/>
              </w:rPr>
            </w:pPr>
            <w:r>
              <w:rPr>
                <w:bCs/>
                <w:sz w:val="24"/>
                <w:szCs w:val="24"/>
              </w:rPr>
              <w:t>Lung, adrenal gland, mesenteric lymph node</w:t>
            </w:r>
          </w:p>
        </w:tc>
        <w:tc>
          <w:tcPr>
            <w:tcW w:w="885" w:type="dxa"/>
            <w:noWrap w:val="0"/>
            <w:vAlign w:val="center"/>
          </w:tcPr>
          <w:p>
            <w:pPr>
              <w:spacing w:line="360" w:lineRule="auto"/>
              <w:jc w:val="center"/>
              <w:rPr>
                <w:bCs/>
                <w:sz w:val="24"/>
                <w:szCs w:val="24"/>
              </w:rPr>
            </w:pPr>
            <w:r>
              <w:rPr>
                <w:bCs/>
                <w:sz w:val="24"/>
                <w:szCs w:val="24"/>
              </w:rPr>
              <w:t>NA</w:t>
            </w:r>
          </w:p>
        </w:tc>
        <w:tc>
          <w:tcPr>
            <w:tcW w:w="684" w:type="dxa"/>
            <w:noWrap w:val="0"/>
            <w:vAlign w:val="center"/>
          </w:tcPr>
          <w:p>
            <w:pPr>
              <w:spacing w:line="360" w:lineRule="auto"/>
              <w:jc w:val="center"/>
              <w:rPr>
                <w:bCs/>
                <w:sz w:val="24"/>
                <w:szCs w:val="24"/>
              </w:rPr>
            </w:pPr>
            <w:r>
              <w:rPr>
                <w:bCs/>
                <w:sz w:val="24"/>
                <w:szCs w:val="24"/>
              </w:rPr>
              <w:t>LE</w:t>
            </w:r>
          </w:p>
        </w:tc>
        <w:tc>
          <w:tcPr>
            <w:tcW w:w="763" w:type="dxa"/>
            <w:noWrap w:val="0"/>
            <w:vAlign w:val="center"/>
          </w:tcPr>
          <w:p>
            <w:pPr>
              <w:spacing w:line="360" w:lineRule="auto"/>
              <w:rPr>
                <w:bCs/>
                <w:sz w:val="24"/>
                <w:szCs w:val="24"/>
              </w:rPr>
            </w:pPr>
            <w:r>
              <w:rPr>
                <w:bCs/>
                <w:sz w:val="24"/>
                <w:szCs w:val="24"/>
              </w:rPr>
              <w:t>15</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13</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5</w:t>
            </w:r>
            <w:r>
              <w:rPr>
                <w:bCs/>
              </w:rPr>
              <w:t xml:space="preserve"> </w:t>
            </w:r>
            <w:r>
              <w:rPr>
                <w:bCs/>
                <w:sz w:val="24"/>
                <w:szCs w:val="24"/>
              </w:rPr>
              <w:t>mm</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Chemotherapy/NA</w:t>
            </w:r>
          </w:p>
        </w:tc>
        <w:tc>
          <w:tcPr>
            <w:tcW w:w="1126" w:type="dxa"/>
            <w:noWrap w:val="0"/>
            <w:vAlign w:val="center"/>
          </w:tcPr>
          <w:p>
            <w:pPr>
              <w:spacing w:line="360" w:lineRule="auto"/>
              <w:rPr>
                <w:bCs/>
                <w:sz w:val="24"/>
                <w:szCs w:val="24"/>
              </w:rPr>
            </w:pPr>
            <w:r>
              <w:rPr>
                <w:bCs/>
                <w:sz w:val="24"/>
                <w:szCs w:val="24"/>
              </w:rPr>
              <w:t>Ocular radiation</w:t>
            </w:r>
            <w:r>
              <w:rPr>
                <w:bCs/>
                <w:sz w:val="24"/>
                <w:szCs w:val="24"/>
                <w:vertAlign w:val="superscript"/>
              </w:rPr>
              <w:t>§</w:t>
            </w:r>
            <w:r>
              <w:rPr>
                <w:bCs/>
                <w:sz w:val="24"/>
                <w:szCs w:val="24"/>
              </w:rPr>
              <w:t>/NA</w:t>
            </w:r>
          </w:p>
        </w:tc>
        <w:tc>
          <w:tcPr>
            <w:tcW w:w="1487" w:type="dxa"/>
            <w:noWrap w:val="0"/>
            <w:vAlign w:val="center"/>
          </w:tcPr>
          <w:p>
            <w:pPr>
              <w:spacing w:line="360" w:lineRule="auto"/>
              <w:rPr>
                <w:bCs/>
                <w:sz w:val="24"/>
                <w:szCs w:val="24"/>
              </w:rPr>
            </w:pPr>
            <w:r>
              <w:rPr>
                <w:bCs/>
                <w:sz w:val="24"/>
                <w:szCs w:val="24"/>
              </w:rPr>
              <w:t>None/NA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bCs/>
                <w:sz w:val="24"/>
                <w:szCs w:val="24"/>
              </w:rPr>
              <w:t>NA</w:t>
            </w:r>
          </w:p>
        </w:tc>
        <w:tc>
          <w:tcPr>
            <w:tcW w:w="576" w:type="dxa"/>
            <w:noWrap w:val="0"/>
            <w:vAlign w:val="center"/>
          </w:tcPr>
          <w:p>
            <w:pPr>
              <w:spacing w:line="360" w:lineRule="auto"/>
              <w:jc w:val="center"/>
              <w:rPr>
                <w:bCs/>
                <w:sz w:val="24"/>
                <w:szCs w:val="24"/>
              </w:rPr>
            </w:pPr>
            <w:r>
              <w:rPr>
                <w:bCs/>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855" w:hRule="atLeast"/>
        </w:trPr>
        <w:tc>
          <w:tcPr>
            <w:tcW w:w="805" w:type="dxa"/>
            <w:shd w:val="clear" w:color="000000" w:fill="FFFFFF"/>
            <w:noWrap w:val="0"/>
            <w:vAlign w:val="center"/>
          </w:tcPr>
          <w:p>
            <w:pPr>
              <w:spacing w:line="360" w:lineRule="auto"/>
              <w:rPr>
                <w:bCs/>
                <w:sz w:val="24"/>
                <w:szCs w:val="24"/>
              </w:rPr>
            </w:pPr>
            <w:r>
              <w:rPr>
                <w:bCs/>
                <w:sz w:val="24"/>
                <w:szCs w:val="24"/>
              </w:rPr>
              <w:t xml:space="preserve">Sheils </w:t>
            </w:r>
            <w:r>
              <w:rPr>
                <w:bCs/>
                <w:i/>
                <w:iCs/>
                <w:sz w:val="24"/>
                <w:szCs w:val="24"/>
              </w:rPr>
              <w:t>et al</w:t>
            </w:r>
            <w:r>
              <w:rPr>
                <w:bCs/>
                <w:sz w:val="24"/>
                <w:szCs w:val="24"/>
                <w:vertAlign w:val="superscript"/>
              </w:rPr>
              <w:t>[31]</w:t>
            </w:r>
          </w:p>
        </w:tc>
        <w:tc>
          <w:tcPr>
            <w:tcW w:w="809" w:type="dxa"/>
            <w:shd w:val="clear" w:color="000000" w:fill="FFFFFF"/>
            <w:noWrap w:val="0"/>
            <w:vAlign w:val="center"/>
          </w:tcPr>
          <w:p>
            <w:pPr>
              <w:spacing w:line="360" w:lineRule="auto"/>
              <w:rPr>
                <w:bCs/>
                <w:sz w:val="24"/>
                <w:szCs w:val="24"/>
              </w:rPr>
            </w:pPr>
            <w:r>
              <w:rPr>
                <w:bCs/>
                <w:sz w:val="24"/>
                <w:szCs w:val="24"/>
              </w:rPr>
              <w:t>50/Male/NA</w:t>
            </w:r>
          </w:p>
        </w:tc>
        <w:tc>
          <w:tcPr>
            <w:tcW w:w="881" w:type="dxa"/>
            <w:shd w:val="clear" w:color="000000" w:fill="FFFFFF"/>
            <w:noWrap w:val="0"/>
            <w:vAlign w:val="center"/>
          </w:tcPr>
          <w:p>
            <w:pPr>
              <w:spacing w:line="360" w:lineRule="auto"/>
              <w:rPr>
                <w:bCs/>
                <w:sz w:val="24"/>
                <w:szCs w:val="24"/>
              </w:rPr>
            </w:pPr>
            <w:r>
              <w:rPr>
                <w:bCs/>
                <w:sz w:val="24"/>
                <w:szCs w:val="24"/>
              </w:rPr>
              <w:t>NSCLC-NOS/NA, IV</w:t>
            </w:r>
          </w:p>
        </w:tc>
        <w:tc>
          <w:tcPr>
            <w:tcW w:w="568" w:type="dxa"/>
            <w:shd w:val="clear" w:color="000000" w:fill="FFFFFF"/>
            <w:noWrap w:val="0"/>
            <w:vAlign w:val="center"/>
          </w:tcPr>
          <w:p>
            <w:pPr>
              <w:spacing w:line="360" w:lineRule="auto"/>
              <w:jc w:val="center"/>
              <w:rPr>
                <w:bCs/>
                <w:sz w:val="24"/>
                <w:szCs w:val="24"/>
              </w:rPr>
            </w:pPr>
            <w:r>
              <w:rPr>
                <w:bCs/>
                <w:sz w:val="24"/>
                <w:szCs w:val="24"/>
              </w:rPr>
              <w:t>Lung</w:t>
            </w:r>
            <w:r>
              <w:rPr>
                <w:bCs/>
                <w:sz w:val="24"/>
                <w:szCs w:val="24"/>
                <w:vertAlign w:val="superscript"/>
              </w:rPr>
              <w:t>†</w:t>
            </w:r>
          </w:p>
        </w:tc>
        <w:tc>
          <w:tcPr>
            <w:tcW w:w="1206" w:type="dxa"/>
            <w:shd w:val="clear" w:color="000000" w:fill="FFFFFF"/>
            <w:noWrap w:val="0"/>
            <w:vAlign w:val="center"/>
          </w:tcPr>
          <w:p>
            <w:pPr>
              <w:spacing w:line="360" w:lineRule="auto"/>
              <w:jc w:val="center"/>
              <w:rPr>
                <w:bCs/>
                <w:sz w:val="24"/>
                <w:szCs w:val="24"/>
              </w:rPr>
            </w:pPr>
            <w:r>
              <w:rPr>
                <w:bCs/>
                <w:sz w:val="24"/>
                <w:szCs w:val="24"/>
              </w:rPr>
              <w:t>NA</w:t>
            </w:r>
          </w:p>
        </w:tc>
        <w:tc>
          <w:tcPr>
            <w:tcW w:w="885" w:type="dxa"/>
            <w:shd w:val="clear" w:color="000000" w:fill="FFFFFF"/>
            <w:noWrap w:val="0"/>
            <w:vAlign w:val="center"/>
          </w:tcPr>
          <w:p>
            <w:pPr>
              <w:spacing w:line="360" w:lineRule="auto"/>
              <w:jc w:val="center"/>
              <w:rPr>
                <w:bCs/>
                <w:sz w:val="24"/>
                <w:szCs w:val="24"/>
              </w:rPr>
            </w:pPr>
            <w:r>
              <w:rPr>
                <w:bCs/>
                <w:sz w:val="24"/>
                <w:szCs w:val="24"/>
              </w:rPr>
              <w:t>EML4-ALK+</w:t>
            </w:r>
          </w:p>
        </w:tc>
        <w:tc>
          <w:tcPr>
            <w:tcW w:w="684" w:type="dxa"/>
            <w:shd w:val="clear" w:color="000000" w:fill="FFFFFF"/>
            <w:noWrap w:val="0"/>
            <w:vAlign w:val="center"/>
          </w:tcPr>
          <w:p>
            <w:pPr>
              <w:spacing w:line="360" w:lineRule="auto"/>
              <w:jc w:val="center"/>
              <w:rPr>
                <w:bCs/>
                <w:sz w:val="24"/>
                <w:szCs w:val="24"/>
              </w:rPr>
            </w:pPr>
            <w:r>
              <w:rPr>
                <w:bCs/>
                <w:sz w:val="24"/>
                <w:szCs w:val="24"/>
              </w:rPr>
              <w:t>LE</w:t>
            </w:r>
          </w:p>
        </w:tc>
        <w:tc>
          <w:tcPr>
            <w:tcW w:w="763" w:type="dxa"/>
            <w:shd w:val="clear" w:color="000000" w:fill="FFFFFF"/>
            <w:noWrap w:val="0"/>
            <w:vAlign w:val="center"/>
          </w:tcPr>
          <w:p>
            <w:pPr>
              <w:spacing w:line="360" w:lineRule="auto"/>
              <w:rPr>
                <w:bCs/>
                <w:sz w:val="24"/>
                <w:szCs w:val="24"/>
              </w:rPr>
            </w:pPr>
            <w:r>
              <w:rPr>
                <w:bCs/>
                <w:sz w:val="24"/>
                <w:szCs w:val="24"/>
              </w:rPr>
              <w:t>9</w:t>
            </w:r>
            <w:r>
              <w:rPr>
                <w:bCs/>
              </w:rPr>
              <w:t xml:space="preserve"> </w:t>
            </w:r>
            <w:r>
              <w:rPr>
                <w:bCs/>
                <w:sz w:val="24"/>
                <w:szCs w:val="24"/>
              </w:rPr>
              <w:t>mm</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Alectinib/PR</w:t>
            </w:r>
          </w:p>
        </w:tc>
        <w:tc>
          <w:tcPr>
            <w:tcW w:w="1126" w:type="dxa"/>
            <w:shd w:val="clear" w:color="000000" w:fill="FFFFFF"/>
            <w:noWrap w:val="0"/>
            <w:vAlign w:val="center"/>
          </w:tcPr>
          <w:p>
            <w:pPr>
              <w:spacing w:line="360" w:lineRule="auto"/>
              <w:rPr>
                <w:bCs/>
                <w:sz w:val="24"/>
                <w:szCs w:val="24"/>
              </w:rPr>
            </w:pPr>
            <w:r>
              <w:rPr>
                <w:bCs/>
                <w:sz w:val="24"/>
                <w:szCs w:val="24"/>
              </w:rPr>
              <w:t>None/PR</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N</w:t>
            </w:r>
          </w:p>
        </w:tc>
        <w:tc>
          <w:tcPr>
            <w:tcW w:w="804" w:type="dxa"/>
            <w:shd w:val="clear" w:color="000000" w:fill="FFFFFF"/>
            <w:noWrap w:val="0"/>
            <w:vAlign w:val="center"/>
          </w:tcPr>
          <w:p>
            <w:pPr>
              <w:spacing w:line="360" w:lineRule="auto"/>
              <w:jc w:val="center"/>
              <w:rPr>
                <w:bCs/>
                <w:sz w:val="24"/>
                <w:szCs w:val="24"/>
              </w:rPr>
            </w:pPr>
            <w:r>
              <w:rPr>
                <w:rFonts w:ascii="等线" w:eastAsia="等线"/>
                <w:bCs/>
                <w:sz w:val="24"/>
                <w:szCs w:val="24"/>
              </w:rPr>
              <w:t>＞</w:t>
            </w:r>
            <w:r>
              <w:rPr>
                <w:bCs/>
                <w:sz w:val="24"/>
                <w:szCs w:val="24"/>
              </w:rPr>
              <w:t>2</w:t>
            </w:r>
          </w:p>
        </w:tc>
        <w:tc>
          <w:tcPr>
            <w:tcW w:w="576" w:type="dxa"/>
            <w:shd w:val="clear" w:color="000000" w:fill="FFFFFF"/>
            <w:noWrap w:val="0"/>
            <w:vAlign w:val="center"/>
          </w:tcPr>
          <w:p>
            <w:pPr>
              <w:spacing w:line="360" w:lineRule="auto"/>
              <w:jc w:val="center"/>
              <w:rPr>
                <w:bCs/>
                <w:sz w:val="24"/>
                <w:szCs w:val="24"/>
              </w:rPr>
            </w:pPr>
            <w:r>
              <w:rPr>
                <w:rFonts w:ascii="等线" w:eastAsia="等线"/>
                <w:bCs/>
                <w:sz w:val="24"/>
                <w:szCs w:val="24"/>
              </w:rPr>
              <w:t>＞</w:t>
            </w:r>
            <w:r>
              <w:rPr>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630" w:hRule="atLeast"/>
        </w:trPr>
        <w:tc>
          <w:tcPr>
            <w:tcW w:w="805" w:type="dxa"/>
            <w:shd w:val="clear" w:color="000000" w:fill="FFFFFF"/>
            <w:noWrap w:val="0"/>
            <w:vAlign w:val="center"/>
          </w:tcPr>
          <w:p>
            <w:pPr>
              <w:spacing w:line="360" w:lineRule="auto"/>
              <w:rPr>
                <w:bCs/>
                <w:sz w:val="24"/>
                <w:szCs w:val="24"/>
              </w:rPr>
            </w:pPr>
            <w:r>
              <w:rPr>
                <w:bCs/>
                <w:sz w:val="24"/>
                <w:szCs w:val="24"/>
              </w:rPr>
              <w:t xml:space="preserve">Abdellatief </w:t>
            </w:r>
            <w:r>
              <w:rPr>
                <w:bCs/>
                <w:i/>
                <w:iCs/>
                <w:sz w:val="24"/>
                <w:szCs w:val="24"/>
              </w:rPr>
              <w:t>et al</w:t>
            </w:r>
            <w:r>
              <w:rPr>
                <w:bCs/>
                <w:sz w:val="24"/>
                <w:szCs w:val="24"/>
                <w:vertAlign w:val="superscript"/>
              </w:rPr>
              <w:t>[32]</w:t>
            </w:r>
          </w:p>
        </w:tc>
        <w:tc>
          <w:tcPr>
            <w:tcW w:w="809" w:type="dxa"/>
            <w:shd w:val="clear" w:color="000000" w:fill="FFFFFF"/>
            <w:noWrap w:val="0"/>
            <w:vAlign w:val="center"/>
          </w:tcPr>
          <w:p>
            <w:pPr>
              <w:spacing w:line="360" w:lineRule="auto"/>
              <w:rPr>
                <w:bCs/>
                <w:sz w:val="24"/>
                <w:szCs w:val="24"/>
              </w:rPr>
            </w:pPr>
            <w:r>
              <w:rPr>
                <w:bCs/>
                <w:sz w:val="24"/>
                <w:szCs w:val="24"/>
              </w:rPr>
              <w:t>75/Male/N</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noWrap w:val="0"/>
            <w:vAlign w:val="center"/>
          </w:tcPr>
          <w:p>
            <w:pPr>
              <w:spacing w:line="360" w:lineRule="auto"/>
              <w:jc w:val="center"/>
              <w:rPr>
                <w:bCs/>
                <w:sz w:val="24"/>
                <w:szCs w:val="24"/>
              </w:rPr>
            </w:pPr>
            <w:r>
              <w:rPr>
                <w:bCs/>
                <w:sz w:val="24"/>
                <w:szCs w:val="24"/>
              </w:rPr>
              <w:t>LUL</w:t>
            </w:r>
          </w:p>
        </w:tc>
        <w:tc>
          <w:tcPr>
            <w:tcW w:w="1206" w:type="dxa"/>
            <w:noWrap w:val="0"/>
            <w:vAlign w:val="center"/>
          </w:tcPr>
          <w:p>
            <w:pPr>
              <w:spacing w:line="360" w:lineRule="auto"/>
              <w:jc w:val="center"/>
              <w:rPr>
                <w:bCs/>
                <w:sz w:val="24"/>
                <w:szCs w:val="24"/>
              </w:rPr>
            </w:pPr>
            <w:r>
              <w:rPr>
                <w:bCs/>
                <w:sz w:val="24"/>
                <w:szCs w:val="24"/>
              </w:rPr>
              <w:t>Bone</w:t>
            </w:r>
          </w:p>
        </w:tc>
        <w:tc>
          <w:tcPr>
            <w:tcW w:w="885" w:type="dxa"/>
            <w:noWrap w:val="0"/>
            <w:vAlign w:val="center"/>
          </w:tcPr>
          <w:p>
            <w:pPr>
              <w:spacing w:line="360" w:lineRule="auto"/>
              <w:jc w:val="center"/>
              <w:rPr>
                <w:bCs/>
                <w:sz w:val="24"/>
                <w:szCs w:val="24"/>
              </w:rPr>
            </w:pPr>
            <w:r>
              <w:rPr>
                <w:bCs/>
                <w:sz w:val="24"/>
                <w:szCs w:val="24"/>
              </w:rPr>
              <w:t>ALK+</w:t>
            </w:r>
          </w:p>
        </w:tc>
        <w:tc>
          <w:tcPr>
            <w:tcW w:w="684" w:type="dxa"/>
            <w:noWrap w:val="0"/>
            <w:vAlign w:val="center"/>
          </w:tcPr>
          <w:p>
            <w:pPr>
              <w:spacing w:line="360" w:lineRule="auto"/>
              <w:jc w:val="center"/>
              <w:rPr>
                <w:bCs/>
                <w:sz w:val="24"/>
                <w:szCs w:val="24"/>
              </w:rPr>
            </w:pPr>
            <w:r>
              <w:rPr>
                <w:bCs/>
                <w:sz w:val="24"/>
                <w:szCs w:val="24"/>
              </w:rPr>
              <w:t>BE</w:t>
            </w:r>
          </w:p>
        </w:tc>
        <w:tc>
          <w:tcPr>
            <w:tcW w:w="763" w:type="dxa"/>
            <w:noWrap w:val="0"/>
            <w:vAlign w:val="center"/>
          </w:tcPr>
          <w:p>
            <w:pPr>
              <w:spacing w:line="360" w:lineRule="auto"/>
              <w:rPr>
                <w:bCs/>
                <w:sz w:val="24"/>
                <w:szCs w:val="24"/>
              </w:rPr>
            </w:pPr>
            <w:r>
              <w:rPr>
                <w:bCs/>
                <w:sz w:val="24"/>
                <w:szCs w:val="24"/>
              </w:rPr>
              <w:t>0.78</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4.99 mm</w:t>
            </w:r>
          </w:p>
        </w:tc>
        <w:tc>
          <w:tcPr>
            <w:tcW w:w="1045" w:type="dxa"/>
            <w:noWrap w:val="0"/>
            <w:vAlign w:val="center"/>
          </w:tcPr>
          <w:p>
            <w:pPr>
              <w:spacing w:line="360" w:lineRule="auto"/>
              <w:rPr>
                <w:bCs/>
                <w:sz w:val="24"/>
                <w:szCs w:val="24"/>
              </w:rPr>
            </w:pPr>
            <w:r>
              <w:rPr>
                <w:bCs/>
              </w:rPr>
              <w:t>M</w:t>
            </w:r>
            <w:r>
              <w:rPr>
                <w:bCs/>
                <w:sz w:val="24"/>
                <w:szCs w:val="24"/>
              </w:rPr>
              <w:t>ultifocal</w:t>
            </w:r>
          </w:p>
        </w:tc>
        <w:tc>
          <w:tcPr>
            <w:tcW w:w="884" w:type="dxa"/>
            <w:noWrap w:val="0"/>
            <w:vAlign w:val="center"/>
          </w:tcPr>
          <w:p>
            <w:pPr>
              <w:spacing w:line="360" w:lineRule="auto"/>
              <w:rPr>
                <w:bCs/>
                <w:sz w:val="24"/>
                <w:szCs w:val="24"/>
              </w:rPr>
            </w:pPr>
            <w:r>
              <w:rPr>
                <w:bCs/>
                <w:sz w:val="24"/>
                <w:szCs w:val="24"/>
              </w:rPr>
              <w:t>Ceritinib/PR</w:t>
            </w:r>
          </w:p>
        </w:tc>
        <w:tc>
          <w:tcPr>
            <w:tcW w:w="1126" w:type="dxa"/>
            <w:noWrap w:val="0"/>
            <w:vAlign w:val="center"/>
          </w:tcPr>
          <w:p>
            <w:pPr>
              <w:spacing w:line="360" w:lineRule="auto"/>
              <w:rPr>
                <w:bCs/>
                <w:sz w:val="24"/>
                <w:szCs w:val="24"/>
              </w:rPr>
            </w:pPr>
            <w:r>
              <w:rPr>
                <w:bCs/>
                <w:sz w:val="24"/>
                <w:szCs w:val="24"/>
              </w:rPr>
              <w:t>None/PR</w:t>
            </w:r>
          </w:p>
        </w:tc>
        <w:tc>
          <w:tcPr>
            <w:tcW w:w="1487" w:type="dxa"/>
            <w:noWrap w:val="0"/>
            <w:vAlign w:val="center"/>
          </w:tcPr>
          <w:p>
            <w:pPr>
              <w:spacing w:line="360" w:lineRule="auto"/>
              <w:rPr>
                <w:bCs/>
                <w:sz w:val="24"/>
                <w:szCs w:val="24"/>
              </w:rPr>
            </w:pPr>
            <w:r>
              <w:rPr>
                <w:bCs/>
                <w:sz w:val="24"/>
                <w:szCs w:val="24"/>
              </w:rPr>
              <w:t>None/NA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N</w:t>
            </w:r>
          </w:p>
        </w:tc>
        <w:tc>
          <w:tcPr>
            <w:tcW w:w="804" w:type="dxa"/>
            <w:noWrap w:val="0"/>
            <w:vAlign w:val="center"/>
          </w:tcPr>
          <w:p>
            <w:pPr>
              <w:spacing w:line="360" w:lineRule="auto"/>
              <w:jc w:val="center"/>
              <w:rPr>
                <w:bCs/>
                <w:sz w:val="24"/>
                <w:szCs w:val="24"/>
              </w:rPr>
            </w:pPr>
            <w:r>
              <w:rPr>
                <w:bCs/>
                <w:sz w:val="24"/>
                <w:szCs w:val="24"/>
              </w:rPr>
              <w:t>6</w:t>
            </w:r>
          </w:p>
        </w:tc>
        <w:tc>
          <w:tcPr>
            <w:tcW w:w="576" w:type="dxa"/>
            <w:noWrap w:val="0"/>
            <w:vAlign w:val="center"/>
          </w:tcPr>
          <w:p>
            <w:pPr>
              <w:spacing w:line="360" w:lineRule="auto"/>
              <w:jc w:val="center"/>
              <w:rPr>
                <w:bCs/>
                <w:sz w:val="24"/>
                <w:szCs w:val="24"/>
              </w:rPr>
            </w:pPr>
            <w:r>
              <w:rPr>
                <w:rFonts w:ascii="等线" w:eastAsia="等线"/>
                <w:bCs/>
                <w:sz w:val="24"/>
                <w:szCs w:val="24"/>
              </w:rPr>
              <w:t>≥</w:t>
            </w:r>
            <w:r>
              <w:rPr>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260" w:hRule="atLeast"/>
        </w:trPr>
        <w:tc>
          <w:tcPr>
            <w:tcW w:w="805" w:type="dxa"/>
            <w:shd w:val="clear" w:color="000000" w:fill="FFFFFF"/>
            <w:noWrap w:val="0"/>
            <w:vAlign w:val="center"/>
          </w:tcPr>
          <w:p>
            <w:pPr>
              <w:spacing w:line="360" w:lineRule="auto"/>
              <w:rPr>
                <w:bCs/>
                <w:sz w:val="24"/>
                <w:szCs w:val="24"/>
              </w:rPr>
            </w:pPr>
            <w:r>
              <w:rPr>
                <w:bCs/>
                <w:sz w:val="24"/>
                <w:szCs w:val="24"/>
              </w:rPr>
              <w:t xml:space="preserve">Riess </w:t>
            </w:r>
            <w:r>
              <w:rPr>
                <w:bCs/>
                <w:i/>
                <w:iCs/>
                <w:sz w:val="24"/>
                <w:szCs w:val="24"/>
              </w:rPr>
              <w:t>et al</w:t>
            </w:r>
            <w:r>
              <w:rPr>
                <w:bCs/>
                <w:sz w:val="24"/>
                <w:szCs w:val="24"/>
                <w:vertAlign w:val="superscript"/>
              </w:rPr>
              <w:t>[33]</w:t>
            </w:r>
          </w:p>
        </w:tc>
        <w:tc>
          <w:tcPr>
            <w:tcW w:w="809" w:type="dxa"/>
            <w:shd w:val="clear" w:color="000000" w:fill="FFFFFF"/>
            <w:noWrap w:val="0"/>
            <w:vAlign w:val="center"/>
          </w:tcPr>
          <w:p>
            <w:pPr>
              <w:spacing w:line="360" w:lineRule="auto"/>
              <w:rPr>
                <w:bCs/>
                <w:sz w:val="24"/>
                <w:szCs w:val="24"/>
              </w:rPr>
            </w:pPr>
            <w:r>
              <w:rPr>
                <w:bCs/>
                <w:sz w:val="24"/>
                <w:szCs w:val="24"/>
              </w:rPr>
              <w:t>36/Male/N</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shd w:val="clear" w:color="000000" w:fill="FFFFFF"/>
            <w:noWrap w:val="0"/>
            <w:vAlign w:val="center"/>
          </w:tcPr>
          <w:p>
            <w:pPr>
              <w:spacing w:line="360" w:lineRule="auto"/>
              <w:jc w:val="center"/>
              <w:rPr>
                <w:bCs/>
                <w:sz w:val="24"/>
                <w:szCs w:val="24"/>
              </w:rPr>
            </w:pPr>
            <w:r>
              <w:rPr>
                <w:bCs/>
                <w:sz w:val="24"/>
                <w:szCs w:val="24"/>
              </w:rPr>
              <w:t>LUL</w:t>
            </w:r>
          </w:p>
        </w:tc>
        <w:tc>
          <w:tcPr>
            <w:tcW w:w="1206" w:type="dxa"/>
            <w:shd w:val="clear" w:color="000000" w:fill="FFFFFF"/>
            <w:noWrap w:val="0"/>
            <w:vAlign w:val="center"/>
          </w:tcPr>
          <w:p>
            <w:pPr>
              <w:spacing w:line="360" w:lineRule="auto"/>
              <w:jc w:val="center"/>
              <w:rPr>
                <w:bCs/>
                <w:sz w:val="24"/>
                <w:szCs w:val="24"/>
              </w:rPr>
            </w:pPr>
            <w:r>
              <w:rPr>
                <w:bCs/>
                <w:sz w:val="24"/>
                <w:szCs w:val="24"/>
              </w:rPr>
              <w:t>Bone, liver</w:t>
            </w:r>
          </w:p>
        </w:tc>
        <w:tc>
          <w:tcPr>
            <w:tcW w:w="885" w:type="dxa"/>
            <w:shd w:val="clear" w:color="000000" w:fill="FFFFFF"/>
            <w:noWrap w:val="0"/>
            <w:vAlign w:val="center"/>
          </w:tcPr>
          <w:p>
            <w:pPr>
              <w:spacing w:line="360" w:lineRule="auto"/>
              <w:jc w:val="center"/>
              <w:rPr>
                <w:bCs/>
                <w:sz w:val="24"/>
                <w:szCs w:val="24"/>
              </w:rPr>
            </w:pPr>
            <w:r>
              <w:rPr>
                <w:bCs/>
                <w:sz w:val="24"/>
                <w:szCs w:val="24"/>
              </w:rPr>
              <w:t xml:space="preserve">EGFR </w:t>
            </w:r>
            <w:r>
              <w:rPr>
                <w:bCs/>
              </w:rPr>
              <w:t>e</w:t>
            </w:r>
            <w:r>
              <w:rPr>
                <w:bCs/>
                <w:sz w:val="24"/>
                <w:szCs w:val="24"/>
              </w:rPr>
              <w:t xml:space="preserve">xon 20 </w:t>
            </w:r>
            <w:r>
              <w:rPr>
                <w:bCs/>
              </w:rPr>
              <w:t>i</w:t>
            </w:r>
            <w:r>
              <w:rPr>
                <w:bCs/>
                <w:sz w:val="24"/>
                <w:szCs w:val="24"/>
              </w:rPr>
              <w:t>nsertion, PIK3CA E542K</w:t>
            </w:r>
          </w:p>
        </w:tc>
        <w:tc>
          <w:tcPr>
            <w:tcW w:w="684" w:type="dxa"/>
            <w:shd w:val="clear" w:color="000000" w:fill="FFFFFF"/>
            <w:noWrap w:val="0"/>
            <w:vAlign w:val="center"/>
          </w:tcPr>
          <w:p>
            <w:pPr>
              <w:spacing w:line="360" w:lineRule="auto"/>
              <w:jc w:val="center"/>
              <w:rPr>
                <w:bCs/>
                <w:sz w:val="24"/>
                <w:szCs w:val="24"/>
              </w:rPr>
            </w:pPr>
            <w:r>
              <w:rPr>
                <w:bCs/>
                <w:sz w:val="24"/>
                <w:szCs w:val="24"/>
              </w:rPr>
              <w:t>RE</w:t>
            </w:r>
          </w:p>
        </w:tc>
        <w:tc>
          <w:tcPr>
            <w:tcW w:w="763" w:type="dxa"/>
            <w:shd w:val="clear" w:color="000000" w:fill="FFFFFF"/>
            <w:noWrap w:val="0"/>
            <w:vAlign w:val="center"/>
          </w:tcPr>
          <w:p>
            <w:pPr>
              <w:spacing w:line="360" w:lineRule="auto"/>
              <w:rPr>
                <w:bCs/>
                <w:sz w:val="24"/>
                <w:szCs w:val="24"/>
              </w:rPr>
            </w:pPr>
            <w:r>
              <w:rPr>
                <w:bCs/>
                <w:sz w:val="24"/>
                <w:szCs w:val="24"/>
              </w:rPr>
              <w:t>NA</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AP</w:t>
            </w:r>
            <w:r>
              <w:rPr>
                <w:bCs/>
              </w:rPr>
              <w:t xml:space="preserve"> </w:t>
            </w:r>
            <w:r>
              <w:rPr>
                <w:bCs/>
                <w:sz w:val="24"/>
                <w:szCs w:val="24"/>
              </w:rPr>
              <w:t>+</w:t>
            </w:r>
            <w:r>
              <w:rPr>
                <w:bCs/>
              </w:rPr>
              <w:t xml:space="preserve"> </w:t>
            </w:r>
            <w:r>
              <w:rPr>
                <w:bCs/>
                <w:sz w:val="24"/>
                <w:szCs w:val="24"/>
              </w:rPr>
              <w:t>Bev/PR</w:t>
            </w:r>
          </w:p>
        </w:tc>
        <w:tc>
          <w:tcPr>
            <w:tcW w:w="1126" w:type="dxa"/>
            <w:shd w:val="clear" w:color="000000" w:fill="FFFFFF"/>
            <w:noWrap w:val="0"/>
            <w:vAlign w:val="center"/>
          </w:tcPr>
          <w:p>
            <w:pPr>
              <w:spacing w:line="360" w:lineRule="auto"/>
              <w:rPr>
                <w:bCs/>
                <w:sz w:val="24"/>
                <w:szCs w:val="24"/>
              </w:rPr>
            </w:pPr>
            <w:r>
              <w:rPr>
                <w:bCs/>
                <w:sz w:val="24"/>
                <w:szCs w:val="24"/>
              </w:rPr>
              <w:t>SBRT/PR</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bCs/>
                <w:sz w:val="24"/>
                <w:szCs w:val="24"/>
              </w:rPr>
              <w:t>15</w:t>
            </w:r>
          </w:p>
        </w:tc>
        <w:tc>
          <w:tcPr>
            <w:tcW w:w="576" w:type="dxa"/>
            <w:shd w:val="clear" w:color="000000" w:fill="FFFFFF"/>
            <w:noWrap w:val="0"/>
            <w:vAlign w:val="center"/>
          </w:tcPr>
          <w:p>
            <w:pPr>
              <w:spacing w:line="360" w:lineRule="auto"/>
              <w:jc w:val="center"/>
              <w:rPr>
                <w:bCs/>
                <w:sz w:val="24"/>
                <w:szCs w:val="24"/>
              </w:rPr>
            </w:pPr>
            <w:r>
              <w:rPr>
                <w:bCs/>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575" w:hRule="atLeast"/>
        </w:trPr>
        <w:tc>
          <w:tcPr>
            <w:tcW w:w="805" w:type="dxa"/>
            <w:shd w:val="clear" w:color="000000" w:fill="FFFFFF"/>
            <w:noWrap w:val="0"/>
            <w:vAlign w:val="center"/>
          </w:tcPr>
          <w:p>
            <w:pPr>
              <w:spacing w:line="360" w:lineRule="auto"/>
              <w:rPr>
                <w:bCs/>
                <w:sz w:val="24"/>
                <w:szCs w:val="24"/>
              </w:rPr>
            </w:pPr>
            <w:r>
              <w:rPr>
                <w:bCs/>
                <w:sz w:val="24"/>
                <w:szCs w:val="24"/>
              </w:rPr>
              <w:t xml:space="preserve">Riess </w:t>
            </w:r>
            <w:r>
              <w:rPr>
                <w:bCs/>
                <w:i/>
                <w:iCs/>
                <w:sz w:val="24"/>
                <w:szCs w:val="24"/>
              </w:rPr>
              <w:t>et al</w:t>
            </w:r>
            <w:r>
              <w:rPr>
                <w:bCs/>
                <w:sz w:val="24"/>
                <w:szCs w:val="24"/>
                <w:vertAlign w:val="superscript"/>
              </w:rPr>
              <w:t>[33]</w:t>
            </w:r>
          </w:p>
        </w:tc>
        <w:tc>
          <w:tcPr>
            <w:tcW w:w="809" w:type="dxa"/>
            <w:shd w:val="clear" w:color="000000" w:fill="FFFFFF"/>
            <w:noWrap w:val="0"/>
            <w:vAlign w:val="center"/>
          </w:tcPr>
          <w:p>
            <w:pPr>
              <w:spacing w:line="360" w:lineRule="auto"/>
              <w:rPr>
                <w:bCs/>
                <w:sz w:val="24"/>
                <w:szCs w:val="24"/>
              </w:rPr>
            </w:pPr>
            <w:r>
              <w:rPr>
                <w:bCs/>
                <w:sz w:val="24"/>
                <w:szCs w:val="24"/>
              </w:rPr>
              <w:t>60/Male/NA</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noWrap w:val="0"/>
            <w:vAlign w:val="center"/>
          </w:tcPr>
          <w:p>
            <w:pPr>
              <w:spacing w:line="360" w:lineRule="auto"/>
              <w:jc w:val="center"/>
              <w:rPr>
                <w:bCs/>
                <w:sz w:val="24"/>
                <w:szCs w:val="24"/>
              </w:rPr>
            </w:pPr>
            <w:r>
              <w:rPr>
                <w:bCs/>
                <w:sz w:val="24"/>
                <w:szCs w:val="24"/>
              </w:rPr>
              <w:t>LL</w:t>
            </w:r>
          </w:p>
        </w:tc>
        <w:tc>
          <w:tcPr>
            <w:tcW w:w="1206" w:type="dxa"/>
            <w:noWrap w:val="0"/>
            <w:vAlign w:val="center"/>
          </w:tcPr>
          <w:p>
            <w:pPr>
              <w:spacing w:line="360" w:lineRule="auto"/>
              <w:jc w:val="center"/>
              <w:rPr>
                <w:bCs/>
                <w:sz w:val="24"/>
                <w:szCs w:val="24"/>
              </w:rPr>
            </w:pPr>
            <w:r>
              <w:rPr>
                <w:bCs/>
                <w:sz w:val="24"/>
                <w:szCs w:val="24"/>
              </w:rPr>
              <w:t>Lung, pleura, Bone, brain</w:t>
            </w:r>
          </w:p>
        </w:tc>
        <w:tc>
          <w:tcPr>
            <w:tcW w:w="885" w:type="dxa"/>
            <w:noWrap w:val="0"/>
            <w:vAlign w:val="center"/>
          </w:tcPr>
          <w:p>
            <w:pPr>
              <w:spacing w:line="360" w:lineRule="auto"/>
              <w:jc w:val="center"/>
              <w:rPr>
                <w:bCs/>
                <w:sz w:val="24"/>
                <w:szCs w:val="24"/>
              </w:rPr>
            </w:pPr>
            <w:r>
              <w:rPr>
                <w:bCs/>
                <w:sz w:val="24"/>
                <w:szCs w:val="24"/>
              </w:rPr>
              <w:t>EGFR exon 21 L858R</w:t>
            </w:r>
          </w:p>
        </w:tc>
        <w:tc>
          <w:tcPr>
            <w:tcW w:w="684" w:type="dxa"/>
            <w:noWrap w:val="0"/>
            <w:vAlign w:val="center"/>
          </w:tcPr>
          <w:p>
            <w:pPr>
              <w:spacing w:line="360" w:lineRule="auto"/>
              <w:jc w:val="center"/>
              <w:rPr>
                <w:bCs/>
                <w:sz w:val="24"/>
                <w:szCs w:val="24"/>
              </w:rPr>
            </w:pPr>
            <w:r>
              <w:rPr>
                <w:bCs/>
                <w:sz w:val="24"/>
                <w:szCs w:val="24"/>
              </w:rPr>
              <w:t>RE</w:t>
            </w:r>
          </w:p>
        </w:tc>
        <w:tc>
          <w:tcPr>
            <w:tcW w:w="763" w:type="dxa"/>
            <w:noWrap w:val="0"/>
            <w:vAlign w:val="center"/>
          </w:tcPr>
          <w:p>
            <w:pPr>
              <w:spacing w:line="360" w:lineRule="auto"/>
              <w:rPr>
                <w:bCs/>
                <w:sz w:val="24"/>
                <w:szCs w:val="24"/>
              </w:rPr>
            </w:pPr>
            <w:r>
              <w:rPr>
                <w:bCs/>
                <w:sz w:val="24"/>
                <w:szCs w:val="24"/>
              </w:rPr>
              <w:t>NA</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AP</w:t>
            </w:r>
            <w:r>
              <w:rPr>
                <w:bCs/>
              </w:rPr>
              <w:t xml:space="preserve"> </w:t>
            </w:r>
            <w:r>
              <w:rPr>
                <w:bCs/>
                <w:sz w:val="24"/>
                <w:szCs w:val="24"/>
              </w:rPr>
              <w:t>+</w:t>
            </w:r>
            <w:r>
              <w:rPr>
                <w:bCs/>
              </w:rPr>
              <w:t xml:space="preserve"> </w:t>
            </w:r>
            <w:r>
              <w:rPr>
                <w:bCs/>
                <w:sz w:val="24"/>
                <w:szCs w:val="24"/>
              </w:rPr>
              <w:t>Bev/NA</w:t>
            </w:r>
          </w:p>
        </w:tc>
        <w:tc>
          <w:tcPr>
            <w:tcW w:w="1126" w:type="dxa"/>
            <w:noWrap w:val="0"/>
            <w:vAlign w:val="center"/>
          </w:tcPr>
          <w:p>
            <w:pPr>
              <w:spacing w:line="360" w:lineRule="auto"/>
              <w:rPr>
                <w:bCs/>
                <w:sz w:val="24"/>
                <w:szCs w:val="24"/>
              </w:rPr>
            </w:pPr>
            <w:r>
              <w:rPr>
                <w:bCs/>
                <w:sz w:val="24"/>
                <w:szCs w:val="24"/>
              </w:rPr>
              <w:t>Whole-brain radiation encompassing to involved eye/PR</w:t>
            </w:r>
          </w:p>
        </w:tc>
        <w:tc>
          <w:tcPr>
            <w:tcW w:w="1487" w:type="dxa"/>
            <w:noWrap w:val="0"/>
            <w:vAlign w:val="center"/>
          </w:tcPr>
          <w:p>
            <w:pPr>
              <w:spacing w:line="360" w:lineRule="auto"/>
              <w:rPr>
                <w:bCs/>
                <w:sz w:val="24"/>
                <w:szCs w:val="24"/>
              </w:rPr>
            </w:pPr>
            <w:r>
              <w:rPr>
                <w:bCs/>
                <w:sz w:val="24"/>
                <w:szCs w:val="24"/>
              </w:rPr>
              <w:t>Erlotinib/PR</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N</w:t>
            </w:r>
          </w:p>
        </w:tc>
        <w:tc>
          <w:tcPr>
            <w:tcW w:w="804" w:type="dxa"/>
            <w:noWrap w:val="0"/>
            <w:vAlign w:val="center"/>
          </w:tcPr>
          <w:p>
            <w:pPr>
              <w:spacing w:line="360" w:lineRule="auto"/>
              <w:jc w:val="center"/>
              <w:rPr>
                <w:bCs/>
                <w:sz w:val="24"/>
                <w:szCs w:val="24"/>
              </w:rPr>
            </w:pPr>
            <w:r>
              <w:rPr>
                <w:bCs/>
                <w:sz w:val="24"/>
                <w:szCs w:val="24"/>
              </w:rPr>
              <w:t>15+</w:t>
            </w:r>
          </w:p>
        </w:tc>
        <w:tc>
          <w:tcPr>
            <w:tcW w:w="576" w:type="dxa"/>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630" w:hRule="atLeast"/>
        </w:trPr>
        <w:tc>
          <w:tcPr>
            <w:tcW w:w="805" w:type="dxa"/>
            <w:shd w:val="clear" w:color="000000" w:fill="FFFFFF"/>
            <w:noWrap w:val="0"/>
            <w:vAlign w:val="center"/>
          </w:tcPr>
          <w:p>
            <w:pPr>
              <w:spacing w:line="360" w:lineRule="auto"/>
              <w:rPr>
                <w:bCs/>
                <w:sz w:val="24"/>
                <w:szCs w:val="24"/>
              </w:rPr>
            </w:pPr>
            <w:r>
              <w:rPr>
                <w:bCs/>
                <w:sz w:val="24"/>
                <w:szCs w:val="24"/>
              </w:rPr>
              <w:t xml:space="preserve">Riess </w:t>
            </w:r>
            <w:r>
              <w:rPr>
                <w:bCs/>
                <w:i/>
                <w:iCs/>
                <w:sz w:val="24"/>
                <w:szCs w:val="24"/>
              </w:rPr>
              <w:t>et al</w:t>
            </w:r>
            <w:r>
              <w:rPr>
                <w:bCs/>
                <w:sz w:val="24"/>
                <w:szCs w:val="24"/>
                <w:vertAlign w:val="superscript"/>
              </w:rPr>
              <w:t>[33]</w:t>
            </w:r>
          </w:p>
        </w:tc>
        <w:tc>
          <w:tcPr>
            <w:tcW w:w="809" w:type="dxa"/>
            <w:shd w:val="clear" w:color="000000" w:fill="FFFFFF"/>
            <w:noWrap w:val="0"/>
            <w:vAlign w:val="center"/>
          </w:tcPr>
          <w:p>
            <w:pPr>
              <w:spacing w:line="360" w:lineRule="auto"/>
              <w:rPr>
                <w:bCs/>
                <w:sz w:val="24"/>
                <w:szCs w:val="24"/>
              </w:rPr>
            </w:pPr>
            <w:r>
              <w:rPr>
                <w:bCs/>
                <w:sz w:val="24"/>
                <w:szCs w:val="24"/>
              </w:rPr>
              <w:t>42/Male/N</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shd w:val="clear" w:color="000000" w:fill="FFFFFF"/>
            <w:noWrap w:val="0"/>
            <w:vAlign w:val="center"/>
          </w:tcPr>
          <w:p>
            <w:pPr>
              <w:spacing w:line="360" w:lineRule="auto"/>
              <w:jc w:val="center"/>
              <w:rPr>
                <w:bCs/>
                <w:sz w:val="24"/>
                <w:szCs w:val="24"/>
              </w:rPr>
            </w:pPr>
            <w:r>
              <w:rPr>
                <w:bCs/>
                <w:sz w:val="24"/>
                <w:szCs w:val="24"/>
              </w:rPr>
              <w:t>LLL</w:t>
            </w:r>
          </w:p>
        </w:tc>
        <w:tc>
          <w:tcPr>
            <w:tcW w:w="1206" w:type="dxa"/>
            <w:shd w:val="clear" w:color="000000" w:fill="FFFFFF"/>
            <w:noWrap w:val="0"/>
            <w:vAlign w:val="center"/>
          </w:tcPr>
          <w:p>
            <w:pPr>
              <w:spacing w:line="360" w:lineRule="auto"/>
              <w:jc w:val="center"/>
              <w:rPr>
                <w:bCs/>
                <w:sz w:val="24"/>
                <w:szCs w:val="24"/>
              </w:rPr>
            </w:pPr>
            <w:r>
              <w:rPr>
                <w:bCs/>
                <w:sz w:val="24"/>
                <w:szCs w:val="24"/>
              </w:rPr>
              <w:t>Bone</w:t>
            </w:r>
          </w:p>
        </w:tc>
        <w:tc>
          <w:tcPr>
            <w:tcW w:w="885" w:type="dxa"/>
            <w:shd w:val="clear" w:color="000000" w:fill="FFFFFF"/>
            <w:noWrap w:val="0"/>
            <w:vAlign w:val="center"/>
          </w:tcPr>
          <w:p>
            <w:pPr>
              <w:spacing w:line="360" w:lineRule="auto"/>
              <w:jc w:val="center"/>
              <w:rPr>
                <w:bCs/>
                <w:sz w:val="24"/>
                <w:szCs w:val="24"/>
              </w:rPr>
            </w:pPr>
            <w:r>
              <w:rPr>
                <w:bCs/>
                <w:sz w:val="24"/>
                <w:szCs w:val="24"/>
              </w:rPr>
              <w:t>ALK+</w:t>
            </w:r>
          </w:p>
        </w:tc>
        <w:tc>
          <w:tcPr>
            <w:tcW w:w="684" w:type="dxa"/>
            <w:shd w:val="clear" w:color="000000" w:fill="FFFFFF"/>
            <w:noWrap w:val="0"/>
            <w:vAlign w:val="center"/>
          </w:tcPr>
          <w:p>
            <w:pPr>
              <w:spacing w:line="360" w:lineRule="auto"/>
              <w:jc w:val="center"/>
              <w:rPr>
                <w:bCs/>
                <w:sz w:val="24"/>
                <w:szCs w:val="24"/>
              </w:rPr>
            </w:pPr>
            <w:r>
              <w:rPr>
                <w:bCs/>
                <w:sz w:val="24"/>
                <w:szCs w:val="24"/>
              </w:rPr>
              <w:t>LE</w:t>
            </w:r>
          </w:p>
        </w:tc>
        <w:tc>
          <w:tcPr>
            <w:tcW w:w="763" w:type="dxa"/>
            <w:shd w:val="clear" w:color="000000" w:fill="FFFFFF"/>
            <w:noWrap w:val="0"/>
            <w:vAlign w:val="center"/>
          </w:tcPr>
          <w:p>
            <w:pPr>
              <w:spacing w:line="360" w:lineRule="auto"/>
              <w:rPr>
                <w:bCs/>
                <w:sz w:val="24"/>
                <w:szCs w:val="24"/>
              </w:rPr>
            </w:pPr>
            <w:r>
              <w:rPr>
                <w:bCs/>
                <w:sz w:val="24"/>
                <w:szCs w:val="24"/>
              </w:rPr>
              <w:t>NA</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AP</w:t>
            </w:r>
            <w:r>
              <w:rPr>
                <w:bCs/>
              </w:rPr>
              <w:t xml:space="preserve"> </w:t>
            </w:r>
            <w:r>
              <w:rPr>
                <w:bCs/>
                <w:sz w:val="24"/>
                <w:szCs w:val="24"/>
              </w:rPr>
              <w:t>+</w:t>
            </w:r>
            <w:r>
              <w:rPr>
                <w:bCs/>
              </w:rPr>
              <w:t xml:space="preserve"> </w:t>
            </w:r>
            <w:r>
              <w:rPr>
                <w:bCs/>
                <w:sz w:val="24"/>
                <w:szCs w:val="24"/>
              </w:rPr>
              <w:t>Bev/NA</w:t>
            </w:r>
          </w:p>
        </w:tc>
        <w:tc>
          <w:tcPr>
            <w:tcW w:w="1126" w:type="dxa"/>
            <w:shd w:val="clear" w:color="000000" w:fill="FFFFFF"/>
            <w:noWrap w:val="0"/>
            <w:vAlign w:val="center"/>
          </w:tcPr>
          <w:p>
            <w:pPr>
              <w:spacing w:line="360" w:lineRule="auto"/>
              <w:rPr>
                <w:bCs/>
                <w:sz w:val="24"/>
                <w:szCs w:val="24"/>
              </w:rPr>
            </w:pPr>
            <w:r>
              <w:rPr>
                <w:bCs/>
                <w:sz w:val="24"/>
                <w:szCs w:val="24"/>
              </w:rPr>
              <w:t>None/PR</w:t>
            </w:r>
          </w:p>
        </w:tc>
        <w:tc>
          <w:tcPr>
            <w:tcW w:w="1487" w:type="dxa"/>
            <w:shd w:val="clear" w:color="000000" w:fill="FFFFFF"/>
            <w:noWrap w:val="0"/>
            <w:vAlign w:val="center"/>
          </w:tcPr>
          <w:p>
            <w:pPr>
              <w:spacing w:line="360" w:lineRule="auto"/>
              <w:rPr>
                <w:bCs/>
                <w:sz w:val="24"/>
                <w:szCs w:val="24"/>
              </w:rPr>
            </w:pPr>
            <w:r>
              <w:rPr>
                <w:bCs/>
                <w:sz w:val="24"/>
                <w:szCs w:val="24"/>
              </w:rPr>
              <w:t>Crizotinib/PD</w:t>
            </w:r>
          </w:p>
        </w:tc>
        <w:tc>
          <w:tcPr>
            <w:tcW w:w="1086" w:type="dxa"/>
            <w:shd w:val="clear" w:color="000000" w:fill="FFFFFF"/>
            <w:noWrap w:val="0"/>
            <w:vAlign w:val="center"/>
          </w:tcPr>
          <w:p>
            <w:pPr>
              <w:spacing w:line="360" w:lineRule="auto"/>
              <w:rPr>
                <w:bCs/>
                <w:sz w:val="24"/>
                <w:szCs w:val="24"/>
              </w:rPr>
            </w:pPr>
            <w:r>
              <w:rPr>
                <w:bCs/>
                <w:sz w:val="24"/>
                <w:szCs w:val="24"/>
              </w:rPr>
              <w:t>Irinotecan/NA</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bCs/>
                <w:sz w:val="24"/>
                <w:szCs w:val="24"/>
              </w:rPr>
              <w:t>16</w:t>
            </w:r>
          </w:p>
        </w:tc>
        <w:tc>
          <w:tcPr>
            <w:tcW w:w="576" w:type="dxa"/>
            <w:shd w:val="clear" w:color="000000" w:fill="FFFFFF"/>
            <w:noWrap w:val="0"/>
            <w:vAlign w:val="center"/>
          </w:tcPr>
          <w:p>
            <w:pPr>
              <w:spacing w:line="360" w:lineRule="auto"/>
              <w:jc w:val="center"/>
              <w:rPr>
                <w:bCs/>
                <w:sz w:val="24"/>
                <w:szCs w:val="24"/>
              </w:rPr>
            </w:pPr>
            <w:r>
              <w:rPr>
                <w:bCs/>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945" w:hRule="atLeast"/>
        </w:trPr>
        <w:tc>
          <w:tcPr>
            <w:tcW w:w="805" w:type="dxa"/>
            <w:shd w:val="clear" w:color="000000" w:fill="FFFFFF"/>
            <w:noWrap w:val="0"/>
            <w:vAlign w:val="center"/>
          </w:tcPr>
          <w:p>
            <w:pPr>
              <w:spacing w:line="360" w:lineRule="auto"/>
              <w:rPr>
                <w:bCs/>
                <w:sz w:val="24"/>
                <w:szCs w:val="24"/>
              </w:rPr>
            </w:pPr>
            <w:r>
              <w:rPr>
                <w:bCs/>
                <w:sz w:val="24"/>
                <w:szCs w:val="24"/>
              </w:rPr>
              <w:t xml:space="preserve">Herrag </w:t>
            </w:r>
            <w:r>
              <w:rPr>
                <w:bCs/>
                <w:i/>
                <w:iCs/>
                <w:sz w:val="24"/>
                <w:szCs w:val="24"/>
              </w:rPr>
              <w:t>et al</w:t>
            </w:r>
            <w:r>
              <w:rPr>
                <w:bCs/>
                <w:sz w:val="24"/>
                <w:szCs w:val="24"/>
                <w:vertAlign w:val="superscript"/>
              </w:rPr>
              <w:t>[34]</w:t>
            </w:r>
          </w:p>
        </w:tc>
        <w:tc>
          <w:tcPr>
            <w:tcW w:w="809" w:type="dxa"/>
            <w:shd w:val="clear" w:color="000000" w:fill="FFFFFF"/>
            <w:noWrap w:val="0"/>
            <w:vAlign w:val="center"/>
          </w:tcPr>
          <w:p>
            <w:pPr>
              <w:spacing w:line="360" w:lineRule="auto"/>
              <w:rPr>
                <w:bCs/>
                <w:sz w:val="24"/>
                <w:szCs w:val="24"/>
              </w:rPr>
            </w:pPr>
            <w:r>
              <w:rPr>
                <w:bCs/>
                <w:sz w:val="24"/>
                <w:szCs w:val="24"/>
              </w:rPr>
              <w:t>55/Male/30 pack</w:t>
            </w:r>
            <w:r>
              <w:rPr>
                <w:bCs/>
              </w:rPr>
              <w:t>s/</w:t>
            </w:r>
            <w:r>
              <w:rPr>
                <w:bCs/>
                <w:sz w:val="24"/>
                <w:szCs w:val="24"/>
              </w:rPr>
              <w:t>year</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noWrap w:val="0"/>
            <w:vAlign w:val="center"/>
          </w:tcPr>
          <w:p>
            <w:pPr>
              <w:spacing w:line="360" w:lineRule="auto"/>
              <w:jc w:val="center"/>
              <w:rPr>
                <w:bCs/>
                <w:sz w:val="24"/>
                <w:szCs w:val="24"/>
              </w:rPr>
            </w:pPr>
            <w:r>
              <w:rPr>
                <w:bCs/>
                <w:sz w:val="24"/>
                <w:szCs w:val="24"/>
              </w:rPr>
              <w:t>RUL</w:t>
            </w:r>
          </w:p>
        </w:tc>
        <w:tc>
          <w:tcPr>
            <w:tcW w:w="1206" w:type="dxa"/>
            <w:noWrap w:val="0"/>
            <w:vAlign w:val="center"/>
          </w:tcPr>
          <w:p>
            <w:pPr>
              <w:spacing w:line="360" w:lineRule="auto"/>
              <w:jc w:val="center"/>
              <w:rPr>
                <w:bCs/>
                <w:sz w:val="24"/>
                <w:szCs w:val="24"/>
              </w:rPr>
            </w:pPr>
            <w:r>
              <w:rPr>
                <w:bCs/>
                <w:sz w:val="24"/>
                <w:szCs w:val="24"/>
              </w:rPr>
              <w:t>Bone, liver</w:t>
            </w:r>
          </w:p>
        </w:tc>
        <w:tc>
          <w:tcPr>
            <w:tcW w:w="885" w:type="dxa"/>
            <w:noWrap w:val="0"/>
            <w:vAlign w:val="center"/>
          </w:tcPr>
          <w:p>
            <w:pPr>
              <w:spacing w:line="360" w:lineRule="auto"/>
              <w:jc w:val="center"/>
              <w:rPr>
                <w:bCs/>
                <w:sz w:val="24"/>
                <w:szCs w:val="24"/>
              </w:rPr>
            </w:pPr>
            <w:r>
              <w:rPr>
                <w:bCs/>
                <w:sz w:val="24"/>
                <w:szCs w:val="24"/>
              </w:rPr>
              <w:t>NA</w:t>
            </w:r>
          </w:p>
        </w:tc>
        <w:tc>
          <w:tcPr>
            <w:tcW w:w="684" w:type="dxa"/>
            <w:noWrap w:val="0"/>
            <w:vAlign w:val="center"/>
          </w:tcPr>
          <w:p>
            <w:pPr>
              <w:spacing w:line="360" w:lineRule="auto"/>
              <w:jc w:val="center"/>
              <w:rPr>
                <w:bCs/>
                <w:sz w:val="24"/>
                <w:szCs w:val="24"/>
              </w:rPr>
            </w:pPr>
            <w:r>
              <w:rPr>
                <w:bCs/>
                <w:sz w:val="24"/>
                <w:szCs w:val="24"/>
              </w:rPr>
              <w:t>RE</w:t>
            </w:r>
          </w:p>
        </w:tc>
        <w:tc>
          <w:tcPr>
            <w:tcW w:w="763" w:type="dxa"/>
            <w:noWrap w:val="0"/>
            <w:vAlign w:val="center"/>
          </w:tcPr>
          <w:p>
            <w:pPr>
              <w:spacing w:line="360" w:lineRule="auto"/>
              <w:rPr>
                <w:bCs/>
                <w:sz w:val="24"/>
                <w:szCs w:val="24"/>
              </w:rPr>
            </w:pPr>
            <w:r>
              <w:rPr>
                <w:bCs/>
                <w:sz w:val="24"/>
                <w:szCs w:val="24"/>
              </w:rPr>
              <w:t>NA</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VP/NA</w:t>
            </w:r>
          </w:p>
        </w:tc>
        <w:tc>
          <w:tcPr>
            <w:tcW w:w="1126" w:type="dxa"/>
            <w:noWrap w:val="0"/>
            <w:vAlign w:val="center"/>
          </w:tcPr>
          <w:p>
            <w:pPr>
              <w:spacing w:line="360" w:lineRule="auto"/>
              <w:rPr>
                <w:bCs/>
                <w:sz w:val="24"/>
                <w:szCs w:val="24"/>
              </w:rPr>
            </w:pPr>
            <w:r>
              <w:rPr>
                <w:bCs/>
                <w:sz w:val="24"/>
                <w:szCs w:val="24"/>
              </w:rPr>
              <w:t>3D-CRT (20</w:t>
            </w:r>
            <w:r>
              <w:rPr>
                <w:bCs/>
              </w:rPr>
              <w:t xml:space="preserve"> </w:t>
            </w:r>
            <w:r>
              <w:rPr>
                <w:bCs/>
                <w:sz w:val="24"/>
                <w:szCs w:val="24"/>
              </w:rPr>
              <w:t>Gy/5</w:t>
            </w:r>
            <w:r>
              <w:rPr>
                <w:bCs/>
              </w:rPr>
              <w:t xml:space="preserve"> </w:t>
            </w:r>
            <w:r>
              <w:rPr>
                <w:bCs/>
                <w:sz w:val="24"/>
                <w:szCs w:val="24"/>
              </w:rPr>
              <w:t xml:space="preserve">f)/PD </w:t>
            </w:r>
          </w:p>
        </w:tc>
        <w:tc>
          <w:tcPr>
            <w:tcW w:w="1487" w:type="dxa"/>
            <w:noWrap w:val="0"/>
            <w:vAlign w:val="center"/>
          </w:tcPr>
          <w:p>
            <w:pPr>
              <w:spacing w:line="360" w:lineRule="auto"/>
              <w:rPr>
                <w:bCs/>
                <w:sz w:val="24"/>
                <w:szCs w:val="24"/>
              </w:rPr>
            </w:pPr>
            <w:r>
              <w:rPr>
                <w:bCs/>
                <w:sz w:val="24"/>
                <w:szCs w:val="24"/>
              </w:rPr>
              <w:t>None/NA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bCs/>
                <w:sz w:val="24"/>
                <w:szCs w:val="24"/>
              </w:rPr>
              <w:t>3</w:t>
            </w:r>
          </w:p>
        </w:tc>
        <w:tc>
          <w:tcPr>
            <w:tcW w:w="576" w:type="dxa"/>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575" w:hRule="atLeast"/>
        </w:trPr>
        <w:tc>
          <w:tcPr>
            <w:tcW w:w="805" w:type="dxa"/>
            <w:shd w:val="clear" w:color="000000" w:fill="FFFFFF"/>
            <w:noWrap w:val="0"/>
            <w:vAlign w:val="center"/>
          </w:tcPr>
          <w:p>
            <w:pPr>
              <w:spacing w:line="360" w:lineRule="auto"/>
              <w:rPr>
                <w:bCs/>
                <w:sz w:val="24"/>
                <w:szCs w:val="24"/>
              </w:rPr>
            </w:pPr>
            <w:r>
              <w:rPr>
                <w:bCs/>
                <w:sz w:val="24"/>
                <w:szCs w:val="24"/>
              </w:rPr>
              <w:t xml:space="preserve">Shamim </w:t>
            </w:r>
            <w:r>
              <w:rPr>
                <w:bCs/>
                <w:i/>
                <w:iCs/>
                <w:sz w:val="24"/>
                <w:szCs w:val="24"/>
              </w:rPr>
              <w:t>et al</w:t>
            </w:r>
            <w:r>
              <w:rPr>
                <w:bCs/>
                <w:sz w:val="24"/>
                <w:szCs w:val="24"/>
                <w:vertAlign w:val="superscript"/>
              </w:rPr>
              <w:t>[35]</w:t>
            </w:r>
          </w:p>
        </w:tc>
        <w:tc>
          <w:tcPr>
            <w:tcW w:w="809" w:type="dxa"/>
            <w:shd w:val="clear" w:color="000000" w:fill="FFFFFF"/>
            <w:noWrap w:val="0"/>
            <w:vAlign w:val="center"/>
          </w:tcPr>
          <w:p>
            <w:pPr>
              <w:spacing w:line="360" w:lineRule="auto"/>
              <w:rPr>
                <w:bCs/>
                <w:sz w:val="24"/>
                <w:szCs w:val="24"/>
              </w:rPr>
            </w:pPr>
            <w:r>
              <w:rPr>
                <w:bCs/>
                <w:sz w:val="24"/>
                <w:szCs w:val="24"/>
              </w:rPr>
              <w:t>49/Female/N</w:t>
            </w:r>
          </w:p>
        </w:tc>
        <w:tc>
          <w:tcPr>
            <w:tcW w:w="881" w:type="dxa"/>
            <w:shd w:val="clear" w:color="000000" w:fill="FFFFFF"/>
            <w:noWrap w:val="0"/>
            <w:vAlign w:val="center"/>
          </w:tcPr>
          <w:p>
            <w:pPr>
              <w:spacing w:line="360" w:lineRule="auto"/>
              <w:rPr>
                <w:bCs/>
                <w:sz w:val="24"/>
                <w:szCs w:val="24"/>
              </w:rPr>
            </w:pPr>
            <w:r>
              <w:rPr>
                <w:bCs/>
                <w:sz w:val="24"/>
                <w:szCs w:val="24"/>
              </w:rPr>
              <w:t>SCC/NA</w:t>
            </w:r>
          </w:p>
        </w:tc>
        <w:tc>
          <w:tcPr>
            <w:tcW w:w="568" w:type="dxa"/>
            <w:shd w:val="clear" w:color="000000" w:fill="FFFFFF"/>
            <w:noWrap w:val="0"/>
            <w:vAlign w:val="center"/>
          </w:tcPr>
          <w:p>
            <w:pPr>
              <w:spacing w:line="360" w:lineRule="auto"/>
              <w:jc w:val="center"/>
              <w:rPr>
                <w:bCs/>
                <w:sz w:val="24"/>
                <w:szCs w:val="24"/>
              </w:rPr>
            </w:pPr>
            <w:r>
              <w:rPr>
                <w:bCs/>
                <w:sz w:val="24"/>
                <w:szCs w:val="24"/>
              </w:rPr>
              <w:t>Right hilar</w:t>
            </w:r>
          </w:p>
        </w:tc>
        <w:tc>
          <w:tcPr>
            <w:tcW w:w="1206" w:type="dxa"/>
            <w:shd w:val="clear" w:color="000000" w:fill="FFFFFF"/>
            <w:noWrap w:val="0"/>
            <w:vAlign w:val="center"/>
          </w:tcPr>
          <w:p>
            <w:pPr>
              <w:spacing w:line="360" w:lineRule="auto"/>
              <w:jc w:val="center"/>
              <w:rPr>
                <w:bCs/>
                <w:sz w:val="24"/>
                <w:szCs w:val="24"/>
              </w:rPr>
            </w:pPr>
            <w:r>
              <w:rPr>
                <w:bCs/>
                <w:sz w:val="24"/>
                <w:szCs w:val="24"/>
              </w:rPr>
              <w:t>Bone, liver, pleura, abdominal cavity</w:t>
            </w:r>
          </w:p>
        </w:tc>
        <w:tc>
          <w:tcPr>
            <w:tcW w:w="885" w:type="dxa"/>
            <w:shd w:val="clear" w:color="000000" w:fill="FFFFFF"/>
            <w:noWrap w:val="0"/>
            <w:vAlign w:val="center"/>
          </w:tcPr>
          <w:p>
            <w:pPr>
              <w:spacing w:line="360" w:lineRule="auto"/>
              <w:jc w:val="center"/>
              <w:rPr>
                <w:bCs/>
                <w:sz w:val="24"/>
                <w:szCs w:val="24"/>
              </w:rPr>
            </w:pPr>
            <w:r>
              <w:rPr>
                <w:bCs/>
                <w:sz w:val="24"/>
                <w:szCs w:val="24"/>
              </w:rPr>
              <w:t>EGFR wt</w:t>
            </w:r>
          </w:p>
        </w:tc>
        <w:tc>
          <w:tcPr>
            <w:tcW w:w="684" w:type="dxa"/>
            <w:shd w:val="clear" w:color="000000" w:fill="FFFFFF"/>
            <w:noWrap w:val="0"/>
            <w:vAlign w:val="center"/>
          </w:tcPr>
          <w:p>
            <w:pPr>
              <w:spacing w:line="360" w:lineRule="auto"/>
              <w:jc w:val="center"/>
              <w:rPr>
                <w:bCs/>
                <w:sz w:val="24"/>
                <w:szCs w:val="24"/>
              </w:rPr>
            </w:pPr>
            <w:r>
              <w:rPr>
                <w:bCs/>
                <w:sz w:val="24"/>
                <w:szCs w:val="24"/>
              </w:rPr>
              <w:t>LE</w:t>
            </w:r>
          </w:p>
        </w:tc>
        <w:tc>
          <w:tcPr>
            <w:tcW w:w="763" w:type="dxa"/>
            <w:shd w:val="clear" w:color="000000" w:fill="FFFFFF"/>
            <w:noWrap w:val="0"/>
            <w:vAlign w:val="center"/>
          </w:tcPr>
          <w:p>
            <w:pPr>
              <w:spacing w:line="360" w:lineRule="auto"/>
              <w:rPr>
                <w:bCs/>
                <w:sz w:val="24"/>
                <w:szCs w:val="24"/>
              </w:rPr>
            </w:pPr>
            <w:r>
              <w:rPr>
                <w:bCs/>
              </w:rPr>
              <w:t>T</w:t>
            </w:r>
            <w:r>
              <w:rPr>
                <w:bCs/>
                <w:sz w:val="24"/>
                <w:szCs w:val="24"/>
              </w:rPr>
              <w:t>he bigger: 13</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12</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5</w:t>
            </w:r>
            <w:r>
              <w:rPr>
                <w:bCs/>
              </w:rPr>
              <w:t xml:space="preserve"> </w:t>
            </w:r>
            <w:r>
              <w:t>mm; the</w:t>
            </w:r>
            <w:r>
              <w:rPr>
                <w:bCs/>
                <w:sz w:val="24"/>
                <w:szCs w:val="24"/>
              </w:rPr>
              <w:t xml:space="preserve"> smaller:</w:t>
            </w:r>
            <w:r>
              <w:rPr>
                <w:bCs/>
              </w:rPr>
              <w:t xml:space="preserve"> </w:t>
            </w:r>
            <w:r>
              <w:rPr>
                <w:bCs/>
                <w:sz w:val="24"/>
                <w:szCs w:val="24"/>
              </w:rPr>
              <w:t>4.5</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4</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1.5</w:t>
            </w:r>
            <w:r>
              <w:rPr>
                <w:bCs/>
              </w:rPr>
              <w:t xml:space="preserve"> </w:t>
            </w:r>
            <w:r>
              <w:rPr>
                <w:bCs/>
                <w:sz w:val="24"/>
                <w:szCs w:val="24"/>
              </w:rPr>
              <w:t>mm</w:t>
            </w:r>
          </w:p>
        </w:tc>
        <w:tc>
          <w:tcPr>
            <w:tcW w:w="1045" w:type="dxa"/>
            <w:shd w:val="clear" w:color="000000" w:fill="FFFFFF"/>
            <w:noWrap w:val="0"/>
            <w:vAlign w:val="center"/>
          </w:tcPr>
          <w:p>
            <w:pPr>
              <w:spacing w:line="360" w:lineRule="auto"/>
              <w:rPr>
                <w:bCs/>
                <w:sz w:val="24"/>
                <w:szCs w:val="24"/>
              </w:rPr>
            </w:pPr>
            <w:r>
              <w:rPr>
                <w:bCs/>
              </w:rPr>
              <w:t>M</w:t>
            </w:r>
            <w:r>
              <w:rPr>
                <w:bCs/>
                <w:sz w:val="24"/>
                <w:szCs w:val="24"/>
              </w:rPr>
              <w:t>ultifocal</w:t>
            </w:r>
          </w:p>
        </w:tc>
        <w:tc>
          <w:tcPr>
            <w:tcW w:w="884" w:type="dxa"/>
            <w:shd w:val="clear" w:color="000000" w:fill="FFFFFF"/>
            <w:noWrap w:val="0"/>
            <w:vAlign w:val="center"/>
          </w:tcPr>
          <w:p>
            <w:pPr>
              <w:spacing w:line="360" w:lineRule="auto"/>
              <w:rPr>
                <w:bCs/>
                <w:sz w:val="24"/>
                <w:szCs w:val="24"/>
              </w:rPr>
            </w:pPr>
            <w:r>
              <w:rPr>
                <w:bCs/>
                <w:sz w:val="24"/>
                <w:szCs w:val="24"/>
              </w:rPr>
              <w:t>TC/NA</w:t>
            </w:r>
          </w:p>
        </w:tc>
        <w:tc>
          <w:tcPr>
            <w:tcW w:w="1126" w:type="dxa"/>
            <w:shd w:val="clear" w:color="000000" w:fill="FFFFFF"/>
            <w:noWrap w:val="0"/>
            <w:vAlign w:val="center"/>
          </w:tcPr>
          <w:p>
            <w:pPr>
              <w:spacing w:line="360" w:lineRule="auto"/>
              <w:rPr>
                <w:bCs/>
                <w:sz w:val="24"/>
                <w:szCs w:val="24"/>
              </w:rPr>
            </w:pPr>
            <w:r>
              <w:rPr>
                <w:bCs/>
                <w:sz w:val="24"/>
                <w:szCs w:val="24"/>
              </w:rPr>
              <w:t>TC/NA</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bCs/>
                <w:sz w:val="24"/>
                <w:szCs w:val="24"/>
              </w:rPr>
              <w:t>NA</w:t>
            </w:r>
          </w:p>
        </w:tc>
        <w:tc>
          <w:tcPr>
            <w:tcW w:w="576" w:type="dxa"/>
            <w:shd w:val="clear" w:color="000000" w:fill="FFFFFF"/>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2205" w:hRule="atLeast"/>
        </w:trPr>
        <w:tc>
          <w:tcPr>
            <w:tcW w:w="805" w:type="dxa"/>
            <w:shd w:val="clear" w:color="000000" w:fill="FFFFFF"/>
            <w:noWrap w:val="0"/>
            <w:vAlign w:val="center"/>
          </w:tcPr>
          <w:p>
            <w:pPr>
              <w:spacing w:line="360" w:lineRule="auto"/>
              <w:rPr>
                <w:bCs/>
                <w:sz w:val="24"/>
                <w:szCs w:val="24"/>
              </w:rPr>
            </w:pPr>
            <w:r>
              <w:rPr>
                <w:bCs/>
                <w:sz w:val="24"/>
                <w:szCs w:val="24"/>
              </w:rPr>
              <w:t xml:space="preserve">Bhattacharyya </w:t>
            </w:r>
            <w:r>
              <w:rPr>
                <w:bCs/>
                <w:i/>
                <w:iCs/>
                <w:sz w:val="24"/>
                <w:szCs w:val="24"/>
              </w:rPr>
              <w:t>et al</w:t>
            </w:r>
            <w:r>
              <w:rPr>
                <w:bCs/>
                <w:sz w:val="24"/>
                <w:szCs w:val="24"/>
                <w:vertAlign w:val="superscript"/>
              </w:rPr>
              <w:t>[36]</w:t>
            </w:r>
          </w:p>
        </w:tc>
        <w:tc>
          <w:tcPr>
            <w:tcW w:w="809" w:type="dxa"/>
            <w:shd w:val="clear" w:color="000000" w:fill="FFFFFF"/>
            <w:noWrap w:val="0"/>
            <w:vAlign w:val="center"/>
          </w:tcPr>
          <w:p>
            <w:pPr>
              <w:spacing w:line="360" w:lineRule="auto"/>
              <w:rPr>
                <w:bCs/>
                <w:sz w:val="24"/>
                <w:szCs w:val="24"/>
              </w:rPr>
            </w:pPr>
            <w:r>
              <w:rPr>
                <w:bCs/>
                <w:sz w:val="24"/>
                <w:szCs w:val="24"/>
              </w:rPr>
              <w:t>54/Male/20</w:t>
            </w:r>
            <w:r>
              <w:rPr>
                <w:bCs/>
              </w:rPr>
              <w:t xml:space="preserve"> </w:t>
            </w:r>
            <w:r>
              <w:rPr>
                <w:bCs/>
                <w:sz w:val="24"/>
                <w:szCs w:val="24"/>
              </w:rPr>
              <w:t>pack</w:t>
            </w:r>
            <w:r>
              <w:rPr>
                <w:bCs/>
              </w:rPr>
              <w:t>s/</w:t>
            </w:r>
            <w:r>
              <w:rPr>
                <w:bCs/>
                <w:sz w:val="24"/>
                <w:szCs w:val="24"/>
              </w:rPr>
              <w:t>year</w:t>
            </w:r>
          </w:p>
        </w:tc>
        <w:tc>
          <w:tcPr>
            <w:tcW w:w="881" w:type="dxa"/>
            <w:shd w:val="clear" w:color="000000" w:fill="FFFFFF"/>
            <w:noWrap w:val="0"/>
            <w:vAlign w:val="center"/>
          </w:tcPr>
          <w:p>
            <w:pPr>
              <w:spacing w:line="360" w:lineRule="auto"/>
              <w:rPr>
                <w:bCs/>
                <w:sz w:val="24"/>
                <w:szCs w:val="24"/>
              </w:rPr>
            </w:pPr>
            <w:r>
              <w:rPr>
                <w:bCs/>
                <w:sz w:val="24"/>
                <w:szCs w:val="24"/>
              </w:rPr>
              <w:t>SCLC</w:t>
            </w:r>
          </w:p>
        </w:tc>
        <w:tc>
          <w:tcPr>
            <w:tcW w:w="568" w:type="dxa"/>
            <w:noWrap w:val="0"/>
            <w:vAlign w:val="center"/>
          </w:tcPr>
          <w:p>
            <w:pPr>
              <w:spacing w:line="360" w:lineRule="auto"/>
              <w:jc w:val="center"/>
              <w:rPr>
                <w:bCs/>
                <w:sz w:val="24"/>
                <w:szCs w:val="24"/>
              </w:rPr>
            </w:pPr>
            <w:r>
              <w:rPr>
                <w:bCs/>
                <w:sz w:val="24"/>
                <w:szCs w:val="24"/>
              </w:rPr>
              <w:t>LUL</w:t>
            </w:r>
          </w:p>
        </w:tc>
        <w:tc>
          <w:tcPr>
            <w:tcW w:w="1206" w:type="dxa"/>
            <w:noWrap w:val="0"/>
            <w:vAlign w:val="center"/>
          </w:tcPr>
          <w:p>
            <w:pPr>
              <w:spacing w:line="360" w:lineRule="auto"/>
              <w:jc w:val="center"/>
              <w:rPr>
                <w:bCs/>
                <w:sz w:val="24"/>
                <w:szCs w:val="24"/>
              </w:rPr>
            </w:pPr>
            <w:r>
              <w:rPr>
                <w:bCs/>
                <w:sz w:val="24"/>
                <w:szCs w:val="24"/>
              </w:rPr>
              <w:t>NA</w:t>
            </w:r>
          </w:p>
        </w:tc>
        <w:tc>
          <w:tcPr>
            <w:tcW w:w="885" w:type="dxa"/>
            <w:noWrap w:val="0"/>
            <w:vAlign w:val="center"/>
          </w:tcPr>
          <w:p>
            <w:pPr>
              <w:spacing w:line="360" w:lineRule="auto"/>
              <w:jc w:val="center"/>
              <w:rPr>
                <w:bCs/>
                <w:sz w:val="24"/>
                <w:szCs w:val="24"/>
              </w:rPr>
            </w:pPr>
            <w:r>
              <w:rPr>
                <w:bCs/>
                <w:sz w:val="24"/>
                <w:szCs w:val="24"/>
              </w:rPr>
              <w:t>NA</w:t>
            </w:r>
          </w:p>
        </w:tc>
        <w:tc>
          <w:tcPr>
            <w:tcW w:w="684" w:type="dxa"/>
            <w:noWrap w:val="0"/>
            <w:vAlign w:val="center"/>
          </w:tcPr>
          <w:p>
            <w:pPr>
              <w:spacing w:line="360" w:lineRule="auto"/>
              <w:jc w:val="center"/>
              <w:rPr>
                <w:bCs/>
                <w:sz w:val="24"/>
                <w:szCs w:val="24"/>
              </w:rPr>
            </w:pPr>
            <w:r>
              <w:rPr>
                <w:bCs/>
                <w:sz w:val="24"/>
                <w:szCs w:val="24"/>
              </w:rPr>
              <w:t>RE</w:t>
            </w:r>
          </w:p>
        </w:tc>
        <w:tc>
          <w:tcPr>
            <w:tcW w:w="763" w:type="dxa"/>
            <w:noWrap w:val="0"/>
            <w:vAlign w:val="center"/>
          </w:tcPr>
          <w:p>
            <w:pPr>
              <w:spacing w:line="360" w:lineRule="auto"/>
              <w:rPr>
                <w:bCs/>
                <w:sz w:val="24"/>
                <w:szCs w:val="24"/>
              </w:rPr>
            </w:pPr>
            <w:r>
              <w:rPr>
                <w:bCs/>
              </w:rPr>
              <w:t>H</w:t>
            </w:r>
            <w:r>
              <w:rPr>
                <w:bCs/>
                <w:sz w:val="24"/>
                <w:szCs w:val="24"/>
              </w:rPr>
              <w:t>eight:</w:t>
            </w:r>
            <w:r>
              <w:rPr>
                <w:bCs/>
              </w:rPr>
              <w:t xml:space="preserve"> </w:t>
            </w:r>
            <w:r>
              <w:rPr>
                <w:bCs/>
                <w:sz w:val="24"/>
                <w:szCs w:val="24"/>
              </w:rPr>
              <w:t>10</w:t>
            </w:r>
            <w:r>
              <w:rPr>
                <w:bCs/>
              </w:rPr>
              <w:t xml:space="preserve"> </w:t>
            </w:r>
            <w:r>
              <w:rPr>
                <w:bCs/>
                <w:sz w:val="24"/>
                <w:szCs w:val="24"/>
              </w:rPr>
              <w:t>mm</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EP/NA</w:t>
            </w:r>
          </w:p>
        </w:tc>
        <w:tc>
          <w:tcPr>
            <w:tcW w:w="1126" w:type="dxa"/>
            <w:noWrap w:val="0"/>
            <w:vAlign w:val="center"/>
          </w:tcPr>
          <w:p>
            <w:pPr>
              <w:spacing w:line="360" w:lineRule="auto"/>
              <w:rPr>
                <w:bCs/>
                <w:sz w:val="24"/>
                <w:szCs w:val="24"/>
              </w:rPr>
            </w:pPr>
            <w:r>
              <w:rPr>
                <w:bCs/>
                <w:sz w:val="24"/>
                <w:szCs w:val="24"/>
              </w:rPr>
              <w:t>IV-Bev</w:t>
            </w:r>
            <w:r>
              <w:rPr>
                <w:bCs/>
              </w:rPr>
              <w:t xml:space="preserve"> </w:t>
            </w:r>
            <w:r>
              <w:rPr>
                <w:bCs/>
                <w:sz w:val="24"/>
                <w:szCs w:val="24"/>
              </w:rPr>
              <w:t>×5 (2.5</w:t>
            </w:r>
            <w:r>
              <w:rPr>
                <w:bCs/>
              </w:rPr>
              <w:t xml:space="preserve"> </w:t>
            </w:r>
            <w:r>
              <w:rPr>
                <w:bCs/>
                <w:sz w:val="24"/>
                <w:szCs w:val="24"/>
              </w:rPr>
              <w:t>mg)</w:t>
            </w:r>
            <w:r>
              <w:rPr>
                <w:bCs/>
              </w:rPr>
              <w:t xml:space="preserve"> </w:t>
            </w:r>
            <w:r>
              <w:rPr>
                <w:bCs/>
                <w:sz w:val="24"/>
                <w:szCs w:val="24"/>
              </w:rPr>
              <w:t>+ EBRT</w:t>
            </w:r>
            <w:r>
              <w:rPr>
                <w:bCs/>
              </w:rPr>
              <w:t xml:space="preserve"> </w:t>
            </w:r>
            <w:r>
              <w:rPr>
                <w:bCs/>
                <w:sz w:val="24"/>
                <w:szCs w:val="24"/>
              </w:rPr>
              <w:t>(30</w:t>
            </w:r>
            <w:r>
              <w:rPr>
                <w:bCs/>
              </w:rPr>
              <w:t xml:space="preserve"> </w:t>
            </w:r>
            <w:r>
              <w:rPr>
                <w:bCs/>
                <w:sz w:val="24"/>
                <w:szCs w:val="24"/>
              </w:rPr>
              <w:t>Gy/10</w:t>
            </w:r>
            <w:r>
              <w:rPr>
                <w:bCs/>
              </w:rPr>
              <w:t xml:space="preserve"> </w:t>
            </w:r>
            <w:r>
              <w:rPr>
                <w:bCs/>
                <w:sz w:val="24"/>
                <w:szCs w:val="24"/>
              </w:rPr>
              <w:t>f)/NA (visual improvement)</w:t>
            </w:r>
          </w:p>
        </w:tc>
        <w:tc>
          <w:tcPr>
            <w:tcW w:w="1487" w:type="dxa"/>
            <w:noWrap w:val="0"/>
            <w:vAlign w:val="center"/>
          </w:tcPr>
          <w:p>
            <w:pPr>
              <w:spacing w:line="360" w:lineRule="auto"/>
              <w:rPr>
                <w:bCs/>
                <w:sz w:val="24"/>
                <w:szCs w:val="24"/>
              </w:rPr>
            </w:pPr>
            <w:r>
              <w:rPr>
                <w:bCs/>
                <w:sz w:val="24"/>
                <w:szCs w:val="24"/>
              </w:rPr>
              <w:t>None/NA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bCs/>
                <w:sz w:val="24"/>
                <w:szCs w:val="24"/>
              </w:rPr>
              <w:t>6</w:t>
            </w:r>
          </w:p>
        </w:tc>
        <w:tc>
          <w:tcPr>
            <w:tcW w:w="576" w:type="dxa"/>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945" w:hRule="atLeast"/>
        </w:trPr>
        <w:tc>
          <w:tcPr>
            <w:tcW w:w="805" w:type="dxa"/>
            <w:shd w:val="clear" w:color="000000" w:fill="FFFFFF"/>
            <w:noWrap w:val="0"/>
            <w:vAlign w:val="center"/>
          </w:tcPr>
          <w:p>
            <w:pPr>
              <w:spacing w:line="360" w:lineRule="auto"/>
              <w:rPr>
                <w:bCs/>
                <w:sz w:val="24"/>
                <w:szCs w:val="24"/>
              </w:rPr>
            </w:pPr>
            <w:r>
              <w:rPr>
                <w:bCs/>
                <w:sz w:val="24"/>
                <w:szCs w:val="24"/>
              </w:rPr>
              <w:t xml:space="preserve">Fenicia </w:t>
            </w:r>
            <w:r>
              <w:rPr>
                <w:bCs/>
                <w:i/>
                <w:iCs/>
                <w:sz w:val="24"/>
                <w:szCs w:val="24"/>
              </w:rPr>
              <w:t>et al</w:t>
            </w:r>
            <w:r>
              <w:rPr>
                <w:bCs/>
                <w:sz w:val="24"/>
                <w:szCs w:val="24"/>
                <w:vertAlign w:val="superscript"/>
              </w:rPr>
              <w:t>[37]</w:t>
            </w:r>
          </w:p>
        </w:tc>
        <w:tc>
          <w:tcPr>
            <w:tcW w:w="809" w:type="dxa"/>
            <w:shd w:val="clear" w:color="000000" w:fill="FFFFFF"/>
            <w:noWrap w:val="0"/>
            <w:vAlign w:val="center"/>
          </w:tcPr>
          <w:p>
            <w:pPr>
              <w:spacing w:line="360" w:lineRule="auto"/>
              <w:rPr>
                <w:bCs/>
                <w:sz w:val="24"/>
                <w:szCs w:val="24"/>
              </w:rPr>
            </w:pPr>
            <w:r>
              <w:rPr>
                <w:bCs/>
                <w:sz w:val="24"/>
                <w:szCs w:val="24"/>
              </w:rPr>
              <w:t>36/Female/NA</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shd w:val="clear" w:color="000000" w:fill="FFFFFF"/>
            <w:noWrap w:val="0"/>
            <w:vAlign w:val="center"/>
          </w:tcPr>
          <w:p>
            <w:pPr>
              <w:spacing w:line="360" w:lineRule="auto"/>
              <w:jc w:val="center"/>
              <w:rPr>
                <w:bCs/>
                <w:sz w:val="24"/>
                <w:szCs w:val="24"/>
              </w:rPr>
            </w:pPr>
            <w:r>
              <w:rPr>
                <w:bCs/>
                <w:sz w:val="24"/>
                <w:szCs w:val="24"/>
              </w:rPr>
              <w:t>Lung</w:t>
            </w:r>
            <w:r>
              <w:rPr>
                <w:bCs/>
                <w:sz w:val="24"/>
                <w:szCs w:val="24"/>
                <w:vertAlign w:val="superscript"/>
              </w:rPr>
              <w:t>†</w:t>
            </w:r>
          </w:p>
        </w:tc>
        <w:tc>
          <w:tcPr>
            <w:tcW w:w="1206" w:type="dxa"/>
            <w:shd w:val="clear" w:color="000000" w:fill="FFFFFF"/>
            <w:noWrap w:val="0"/>
            <w:vAlign w:val="center"/>
          </w:tcPr>
          <w:p>
            <w:pPr>
              <w:spacing w:line="360" w:lineRule="auto"/>
              <w:jc w:val="center"/>
              <w:rPr>
                <w:bCs/>
                <w:sz w:val="24"/>
                <w:szCs w:val="24"/>
              </w:rPr>
            </w:pPr>
            <w:r>
              <w:rPr>
                <w:bCs/>
                <w:sz w:val="24"/>
                <w:szCs w:val="24"/>
              </w:rPr>
              <w:t>NA</w:t>
            </w:r>
          </w:p>
        </w:tc>
        <w:tc>
          <w:tcPr>
            <w:tcW w:w="885" w:type="dxa"/>
            <w:shd w:val="clear" w:color="000000" w:fill="FFFFFF"/>
            <w:noWrap w:val="0"/>
            <w:vAlign w:val="center"/>
          </w:tcPr>
          <w:p>
            <w:pPr>
              <w:spacing w:line="360" w:lineRule="auto"/>
              <w:jc w:val="center"/>
              <w:rPr>
                <w:bCs/>
                <w:sz w:val="24"/>
                <w:szCs w:val="24"/>
              </w:rPr>
            </w:pPr>
            <w:r>
              <w:rPr>
                <w:bCs/>
                <w:sz w:val="24"/>
                <w:szCs w:val="24"/>
              </w:rPr>
              <w:t>NA</w:t>
            </w:r>
          </w:p>
        </w:tc>
        <w:tc>
          <w:tcPr>
            <w:tcW w:w="684" w:type="dxa"/>
            <w:shd w:val="clear" w:color="000000" w:fill="FFFFFF"/>
            <w:noWrap w:val="0"/>
            <w:vAlign w:val="center"/>
          </w:tcPr>
          <w:p>
            <w:pPr>
              <w:spacing w:line="360" w:lineRule="auto"/>
              <w:jc w:val="center"/>
              <w:rPr>
                <w:bCs/>
                <w:sz w:val="24"/>
                <w:szCs w:val="24"/>
              </w:rPr>
            </w:pPr>
            <w:r>
              <w:rPr>
                <w:bCs/>
                <w:sz w:val="24"/>
                <w:szCs w:val="24"/>
              </w:rPr>
              <w:t>LE</w:t>
            </w:r>
          </w:p>
        </w:tc>
        <w:tc>
          <w:tcPr>
            <w:tcW w:w="763" w:type="dxa"/>
            <w:shd w:val="clear" w:color="000000" w:fill="FFFFFF"/>
            <w:noWrap w:val="0"/>
            <w:vAlign w:val="center"/>
          </w:tcPr>
          <w:p>
            <w:pPr>
              <w:spacing w:line="360" w:lineRule="auto"/>
              <w:rPr>
                <w:bCs/>
                <w:sz w:val="24"/>
                <w:szCs w:val="24"/>
              </w:rPr>
            </w:pPr>
            <w:r>
              <w:rPr>
                <w:bCs/>
                <w:sz w:val="24"/>
                <w:szCs w:val="24"/>
              </w:rPr>
              <w:t>NA</w:t>
            </w:r>
          </w:p>
        </w:tc>
        <w:tc>
          <w:tcPr>
            <w:tcW w:w="1045" w:type="dxa"/>
            <w:shd w:val="clear" w:color="000000" w:fill="FFFFFF"/>
            <w:noWrap w:val="0"/>
            <w:vAlign w:val="center"/>
          </w:tcPr>
          <w:p>
            <w:pPr>
              <w:spacing w:line="360" w:lineRule="auto"/>
              <w:rPr>
                <w:bCs/>
                <w:sz w:val="24"/>
                <w:szCs w:val="24"/>
              </w:rPr>
            </w:pPr>
            <w:r>
              <w:rPr>
                <w:bCs/>
              </w:rPr>
              <w:t>M</w:t>
            </w:r>
            <w:r>
              <w:rPr>
                <w:bCs/>
                <w:sz w:val="24"/>
                <w:szCs w:val="24"/>
              </w:rPr>
              <w:t>ultifocal</w:t>
            </w:r>
          </w:p>
        </w:tc>
        <w:tc>
          <w:tcPr>
            <w:tcW w:w="884" w:type="dxa"/>
            <w:shd w:val="clear" w:color="000000" w:fill="FFFFFF"/>
            <w:noWrap w:val="0"/>
            <w:vAlign w:val="center"/>
          </w:tcPr>
          <w:p>
            <w:pPr>
              <w:spacing w:line="360" w:lineRule="auto"/>
              <w:rPr>
                <w:bCs/>
                <w:sz w:val="24"/>
                <w:szCs w:val="24"/>
              </w:rPr>
            </w:pPr>
            <w:r>
              <w:rPr>
                <w:bCs/>
                <w:sz w:val="24"/>
                <w:szCs w:val="24"/>
              </w:rPr>
              <w:t>None/NA</w:t>
            </w:r>
          </w:p>
        </w:tc>
        <w:tc>
          <w:tcPr>
            <w:tcW w:w="1126" w:type="dxa"/>
            <w:shd w:val="clear" w:color="000000" w:fill="FFFFFF"/>
            <w:noWrap w:val="0"/>
            <w:vAlign w:val="center"/>
          </w:tcPr>
          <w:p>
            <w:pPr>
              <w:spacing w:line="360" w:lineRule="auto"/>
              <w:rPr>
                <w:bCs/>
                <w:sz w:val="24"/>
                <w:szCs w:val="24"/>
              </w:rPr>
            </w:pPr>
            <w:r>
              <w:rPr>
                <w:bCs/>
                <w:sz w:val="24"/>
                <w:szCs w:val="24"/>
              </w:rPr>
              <w:t>IV-Bev</w:t>
            </w:r>
            <w:r>
              <w:rPr>
                <w:bCs/>
              </w:rPr>
              <w:t xml:space="preserve"> </w:t>
            </w:r>
            <w:r>
              <w:rPr>
                <w:bCs/>
                <w:sz w:val="24"/>
                <w:szCs w:val="24"/>
              </w:rPr>
              <w:t>×</w:t>
            </w:r>
            <w:r>
              <w:rPr>
                <w:bCs/>
              </w:rPr>
              <w:t xml:space="preserve"> </w:t>
            </w:r>
            <w:r>
              <w:rPr>
                <w:bCs/>
                <w:sz w:val="24"/>
                <w:szCs w:val="24"/>
              </w:rPr>
              <w:t>2 (1.25</w:t>
            </w:r>
            <w:r>
              <w:rPr>
                <w:bCs/>
              </w:rPr>
              <w:t xml:space="preserve"> </w:t>
            </w:r>
            <w:r>
              <w:rPr>
                <w:bCs/>
                <w:sz w:val="24"/>
                <w:szCs w:val="24"/>
              </w:rPr>
              <w:t xml:space="preserve">mg)/PR </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N</w:t>
            </w:r>
          </w:p>
        </w:tc>
        <w:tc>
          <w:tcPr>
            <w:tcW w:w="804" w:type="dxa"/>
            <w:shd w:val="clear" w:color="000000" w:fill="FFFFFF"/>
            <w:noWrap w:val="0"/>
            <w:vAlign w:val="center"/>
          </w:tcPr>
          <w:p>
            <w:pPr>
              <w:spacing w:line="360" w:lineRule="auto"/>
              <w:jc w:val="center"/>
              <w:rPr>
                <w:bCs/>
                <w:sz w:val="24"/>
                <w:szCs w:val="24"/>
              </w:rPr>
            </w:pPr>
            <w:r>
              <w:rPr>
                <w:bCs/>
                <w:sz w:val="24"/>
                <w:szCs w:val="24"/>
              </w:rPr>
              <w:t>9</w:t>
            </w:r>
          </w:p>
        </w:tc>
        <w:tc>
          <w:tcPr>
            <w:tcW w:w="576" w:type="dxa"/>
            <w:shd w:val="clear" w:color="000000" w:fill="FFFFFF"/>
            <w:noWrap w:val="0"/>
            <w:vAlign w:val="center"/>
          </w:tcPr>
          <w:p>
            <w:pPr>
              <w:spacing w:line="360" w:lineRule="auto"/>
              <w:jc w:val="center"/>
              <w:rPr>
                <w:bCs/>
                <w:sz w:val="24"/>
                <w:szCs w:val="24"/>
              </w:rPr>
            </w:pPr>
            <w:r>
              <w:rPr>
                <w:bCs/>
              </w:rPr>
              <w:t>L</w:t>
            </w:r>
            <w:r>
              <w:rPr>
                <w:bCs/>
                <w:sz w:val="24"/>
                <w:szCs w:val="24"/>
              </w:rPr>
              <w:t>ost follow-up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945" w:hRule="atLeast"/>
        </w:trPr>
        <w:tc>
          <w:tcPr>
            <w:tcW w:w="805" w:type="dxa"/>
            <w:shd w:val="clear" w:color="000000" w:fill="FFFFFF"/>
            <w:noWrap w:val="0"/>
            <w:vAlign w:val="center"/>
          </w:tcPr>
          <w:p>
            <w:pPr>
              <w:spacing w:line="360" w:lineRule="auto"/>
              <w:rPr>
                <w:bCs/>
                <w:sz w:val="24"/>
                <w:szCs w:val="24"/>
              </w:rPr>
            </w:pPr>
            <w:r>
              <w:rPr>
                <w:bCs/>
                <w:sz w:val="24"/>
                <w:szCs w:val="24"/>
              </w:rPr>
              <w:t xml:space="preserve">Okuma </w:t>
            </w:r>
            <w:r>
              <w:rPr>
                <w:bCs/>
                <w:i/>
                <w:iCs/>
                <w:sz w:val="24"/>
                <w:szCs w:val="24"/>
              </w:rPr>
              <w:t>et al</w:t>
            </w:r>
            <w:r>
              <w:rPr>
                <w:bCs/>
                <w:sz w:val="24"/>
                <w:szCs w:val="24"/>
                <w:vertAlign w:val="superscript"/>
              </w:rPr>
              <w:t>[8]</w:t>
            </w:r>
          </w:p>
        </w:tc>
        <w:tc>
          <w:tcPr>
            <w:tcW w:w="809" w:type="dxa"/>
            <w:shd w:val="clear" w:color="000000" w:fill="FFFFFF"/>
            <w:noWrap w:val="0"/>
            <w:vAlign w:val="center"/>
          </w:tcPr>
          <w:p>
            <w:pPr>
              <w:spacing w:line="360" w:lineRule="auto"/>
              <w:rPr>
                <w:bCs/>
                <w:sz w:val="24"/>
                <w:szCs w:val="24"/>
              </w:rPr>
            </w:pPr>
            <w:r>
              <w:rPr>
                <w:bCs/>
                <w:sz w:val="24"/>
                <w:szCs w:val="24"/>
              </w:rPr>
              <w:t>61/Female/NA</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noWrap w:val="0"/>
            <w:vAlign w:val="center"/>
          </w:tcPr>
          <w:p>
            <w:pPr>
              <w:spacing w:line="360" w:lineRule="auto"/>
              <w:jc w:val="center"/>
              <w:rPr>
                <w:bCs/>
                <w:sz w:val="24"/>
                <w:szCs w:val="24"/>
              </w:rPr>
            </w:pPr>
            <w:r>
              <w:rPr>
                <w:bCs/>
                <w:sz w:val="24"/>
                <w:szCs w:val="24"/>
              </w:rPr>
              <w:t>LLL</w:t>
            </w:r>
          </w:p>
        </w:tc>
        <w:tc>
          <w:tcPr>
            <w:tcW w:w="1206" w:type="dxa"/>
            <w:noWrap w:val="0"/>
            <w:vAlign w:val="center"/>
          </w:tcPr>
          <w:p>
            <w:pPr>
              <w:spacing w:line="360" w:lineRule="auto"/>
              <w:jc w:val="center"/>
              <w:rPr>
                <w:bCs/>
                <w:sz w:val="24"/>
                <w:szCs w:val="24"/>
              </w:rPr>
            </w:pPr>
            <w:r>
              <w:rPr>
                <w:bCs/>
                <w:sz w:val="24"/>
                <w:szCs w:val="24"/>
              </w:rPr>
              <w:t>NA</w:t>
            </w:r>
          </w:p>
        </w:tc>
        <w:tc>
          <w:tcPr>
            <w:tcW w:w="885" w:type="dxa"/>
            <w:noWrap w:val="0"/>
            <w:vAlign w:val="center"/>
          </w:tcPr>
          <w:p>
            <w:pPr>
              <w:spacing w:line="360" w:lineRule="auto"/>
              <w:jc w:val="center"/>
              <w:rPr>
                <w:bCs/>
                <w:sz w:val="24"/>
                <w:szCs w:val="24"/>
              </w:rPr>
            </w:pPr>
            <w:r>
              <w:rPr>
                <w:bCs/>
                <w:sz w:val="24"/>
                <w:szCs w:val="24"/>
              </w:rPr>
              <w:t>NA</w:t>
            </w:r>
          </w:p>
        </w:tc>
        <w:tc>
          <w:tcPr>
            <w:tcW w:w="684" w:type="dxa"/>
            <w:noWrap w:val="0"/>
            <w:vAlign w:val="center"/>
          </w:tcPr>
          <w:p>
            <w:pPr>
              <w:spacing w:line="360" w:lineRule="auto"/>
              <w:jc w:val="center"/>
              <w:rPr>
                <w:bCs/>
                <w:sz w:val="24"/>
                <w:szCs w:val="24"/>
              </w:rPr>
            </w:pPr>
            <w:r>
              <w:rPr>
                <w:bCs/>
                <w:sz w:val="24"/>
                <w:szCs w:val="24"/>
              </w:rPr>
              <w:t>RE</w:t>
            </w:r>
          </w:p>
        </w:tc>
        <w:tc>
          <w:tcPr>
            <w:tcW w:w="763" w:type="dxa"/>
            <w:noWrap w:val="0"/>
            <w:vAlign w:val="center"/>
          </w:tcPr>
          <w:p>
            <w:pPr>
              <w:spacing w:line="360" w:lineRule="auto"/>
              <w:rPr>
                <w:bCs/>
                <w:sz w:val="24"/>
                <w:szCs w:val="24"/>
              </w:rPr>
            </w:pPr>
            <w:r>
              <w:rPr>
                <w:bCs/>
                <w:sz w:val="24"/>
                <w:szCs w:val="24"/>
              </w:rPr>
              <w:t>NA</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None/NA</w:t>
            </w:r>
          </w:p>
        </w:tc>
        <w:tc>
          <w:tcPr>
            <w:tcW w:w="1126" w:type="dxa"/>
            <w:noWrap w:val="0"/>
            <w:vAlign w:val="center"/>
          </w:tcPr>
          <w:p>
            <w:pPr>
              <w:spacing w:line="360" w:lineRule="auto"/>
              <w:rPr>
                <w:bCs/>
                <w:sz w:val="24"/>
                <w:szCs w:val="24"/>
              </w:rPr>
            </w:pPr>
            <w:r>
              <w:rPr>
                <w:bCs/>
                <w:sz w:val="24"/>
                <w:szCs w:val="24"/>
              </w:rPr>
              <w:t>IV-Bev</w:t>
            </w:r>
            <w:r>
              <w:rPr>
                <w:bCs/>
              </w:rPr>
              <w:t xml:space="preserve"> </w:t>
            </w:r>
            <w:r>
              <w:rPr>
                <w:bCs/>
                <w:sz w:val="24"/>
                <w:szCs w:val="24"/>
              </w:rPr>
              <w:t>×</w:t>
            </w:r>
            <w:r>
              <w:rPr>
                <w:bCs/>
              </w:rPr>
              <w:t xml:space="preserve"> </w:t>
            </w:r>
            <w:r>
              <w:rPr>
                <w:bCs/>
                <w:sz w:val="24"/>
                <w:szCs w:val="24"/>
              </w:rPr>
              <w:t>3 (1.25</w:t>
            </w:r>
            <w:r>
              <w:rPr>
                <w:bCs/>
              </w:rPr>
              <w:t xml:space="preserve"> </w:t>
            </w:r>
            <w:r>
              <w:rPr>
                <w:bCs/>
                <w:sz w:val="24"/>
                <w:szCs w:val="24"/>
              </w:rPr>
              <w:t>mg)/PD</w:t>
            </w:r>
          </w:p>
        </w:tc>
        <w:tc>
          <w:tcPr>
            <w:tcW w:w="1487" w:type="dxa"/>
            <w:noWrap w:val="0"/>
            <w:vAlign w:val="center"/>
          </w:tcPr>
          <w:p>
            <w:pPr>
              <w:spacing w:line="360" w:lineRule="auto"/>
              <w:rPr>
                <w:bCs/>
                <w:sz w:val="24"/>
                <w:szCs w:val="24"/>
              </w:rPr>
            </w:pPr>
            <w:r>
              <w:rPr>
                <w:bCs/>
                <w:sz w:val="24"/>
                <w:szCs w:val="24"/>
              </w:rPr>
              <w:t>EBRT/NA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N</w:t>
            </w:r>
          </w:p>
        </w:tc>
        <w:tc>
          <w:tcPr>
            <w:tcW w:w="804" w:type="dxa"/>
            <w:noWrap w:val="0"/>
            <w:vAlign w:val="center"/>
          </w:tcPr>
          <w:p>
            <w:pPr>
              <w:spacing w:line="360" w:lineRule="auto"/>
              <w:jc w:val="center"/>
              <w:rPr>
                <w:bCs/>
                <w:sz w:val="24"/>
                <w:szCs w:val="24"/>
              </w:rPr>
            </w:pPr>
            <w:r>
              <w:rPr>
                <w:bCs/>
                <w:sz w:val="24"/>
                <w:szCs w:val="24"/>
              </w:rPr>
              <w:t>NA</w:t>
            </w:r>
          </w:p>
        </w:tc>
        <w:tc>
          <w:tcPr>
            <w:tcW w:w="576" w:type="dxa"/>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630" w:hRule="atLeast"/>
        </w:trPr>
        <w:tc>
          <w:tcPr>
            <w:tcW w:w="805" w:type="dxa"/>
            <w:shd w:val="clear" w:color="000000" w:fill="FFFFFF"/>
            <w:noWrap w:val="0"/>
            <w:vAlign w:val="center"/>
          </w:tcPr>
          <w:p>
            <w:pPr>
              <w:spacing w:line="360" w:lineRule="auto"/>
              <w:rPr>
                <w:bCs/>
                <w:sz w:val="24"/>
                <w:szCs w:val="24"/>
              </w:rPr>
            </w:pPr>
            <w:r>
              <w:rPr>
                <w:bCs/>
                <w:sz w:val="24"/>
                <w:szCs w:val="24"/>
              </w:rPr>
              <w:t xml:space="preserve">Kourie </w:t>
            </w:r>
            <w:r>
              <w:rPr>
                <w:bCs/>
                <w:i/>
                <w:iCs/>
                <w:sz w:val="24"/>
                <w:szCs w:val="24"/>
              </w:rPr>
              <w:t>et al</w:t>
            </w:r>
            <w:r>
              <w:rPr>
                <w:bCs/>
                <w:sz w:val="24"/>
                <w:szCs w:val="24"/>
                <w:vertAlign w:val="superscript"/>
              </w:rPr>
              <w:t>[39]</w:t>
            </w:r>
          </w:p>
        </w:tc>
        <w:tc>
          <w:tcPr>
            <w:tcW w:w="809" w:type="dxa"/>
            <w:shd w:val="clear" w:color="000000" w:fill="FFFFFF"/>
            <w:noWrap w:val="0"/>
            <w:vAlign w:val="center"/>
          </w:tcPr>
          <w:p>
            <w:pPr>
              <w:spacing w:line="360" w:lineRule="auto"/>
              <w:rPr>
                <w:bCs/>
                <w:sz w:val="24"/>
                <w:szCs w:val="24"/>
              </w:rPr>
            </w:pPr>
            <w:r>
              <w:rPr>
                <w:bCs/>
                <w:sz w:val="24"/>
                <w:szCs w:val="24"/>
              </w:rPr>
              <w:t>67/Female/N</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shd w:val="clear" w:color="000000" w:fill="FFFFFF"/>
            <w:noWrap w:val="0"/>
            <w:vAlign w:val="center"/>
          </w:tcPr>
          <w:p>
            <w:pPr>
              <w:spacing w:line="360" w:lineRule="auto"/>
              <w:jc w:val="center"/>
              <w:rPr>
                <w:bCs/>
                <w:sz w:val="24"/>
                <w:szCs w:val="24"/>
              </w:rPr>
            </w:pPr>
            <w:r>
              <w:rPr>
                <w:bCs/>
                <w:sz w:val="24"/>
                <w:szCs w:val="24"/>
              </w:rPr>
              <w:t>LUL</w:t>
            </w:r>
          </w:p>
        </w:tc>
        <w:tc>
          <w:tcPr>
            <w:tcW w:w="1206" w:type="dxa"/>
            <w:shd w:val="clear" w:color="000000" w:fill="FFFFFF"/>
            <w:noWrap w:val="0"/>
            <w:vAlign w:val="center"/>
          </w:tcPr>
          <w:p>
            <w:pPr>
              <w:spacing w:line="360" w:lineRule="auto"/>
              <w:jc w:val="center"/>
              <w:rPr>
                <w:bCs/>
                <w:sz w:val="24"/>
                <w:szCs w:val="24"/>
              </w:rPr>
            </w:pPr>
            <w:r>
              <w:rPr>
                <w:bCs/>
                <w:sz w:val="24"/>
                <w:szCs w:val="24"/>
              </w:rPr>
              <w:t>NA</w:t>
            </w:r>
          </w:p>
        </w:tc>
        <w:tc>
          <w:tcPr>
            <w:tcW w:w="885" w:type="dxa"/>
            <w:shd w:val="clear" w:color="000000" w:fill="FFFFFF"/>
            <w:noWrap w:val="0"/>
            <w:vAlign w:val="center"/>
          </w:tcPr>
          <w:p>
            <w:pPr>
              <w:spacing w:line="360" w:lineRule="auto"/>
              <w:jc w:val="center"/>
              <w:rPr>
                <w:bCs/>
                <w:sz w:val="24"/>
                <w:szCs w:val="24"/>
              </w:rPr>
            </w:pPr>
            <w:r>
              <w:rPr>
                <w:bCs/>
                <w:sz w:val="24"/>
                <w:szCs w:val="24"/>
              </w:rPr>
              <w:t>NA</w:t>
            </w:r>
          </w:p>
        </w:tc>
        <w:tc>
          <w:tcPr>
            <w:tcW w:w="684" w:type="dxa"/>
            <w:shd w:val="clear" w:color="000000" w:fill="FFFFFF"/>
            <w:noWrap w:val="0"/>
            <w:vAlign w:val="center"/>
          </w:tcPr>
          <w:p>
            <w:pPr>
              <w:spacing w:line="360" w:lineRule="auto"/>
              <w:jc w:val="center"/>
              <w:rPr>
                <w:bCs/>
                <w:sz w:val="24"/>
                <w:szCs w:val="24"/>
              </w:rPr>
            </w:pPr>
            <w:r>
              <w:rPr>
                <w:bCs/>
                <w:sz w:val="24"/>
                <w:szCs w:val="24"/>
              </w:rPr>
              <w:t>LE</w:t>
            </w:r>
          </w:p>
        </w:tc>
        <w:tc>
          <w:tcPr>
            <w:tcW w:w="763" w:type="dxa"/>
            <w:shd w:val="clear" w:color="000000" w:fill="FFFFFF"/>
            <w:noWrap w:val="0"/>
            <w:vAlign w:val="center"/>
          </w:tcPr>
          <w:p>
            <w:pPr>
              <w:spacing w:line="360" w:lineRule="auto"/>
              <w:rPr>
                <w:bCs/>
                <w:sz w:val="24"/>
                <w:szCs w:val="24"/>
              </w:rPr>
            </w:pPr>
            <w:r>
              <w:rPr>
                <w:bCs/>
                <w:sz w:val="24"/>
                <w:szCs w:val="24"/>
              </w:rPr>
              <w:t>9</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6</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1.5</w:t>
            </w:r>
            <w:r>
              <w:rPr>
                <w:bCs/>
              </w:rPr>
              <w:t xml:space="preserve"> </w:t>
            </w:r>
            <w:r>
              <w:rPr>
                <w:bCs/>
                <w:sz w:val="24"/>
                <w:szCs w:val="24"/>
              </w:rPr>
              <w:t>mm</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TC</w:t>
            </w:r>
            <w:r>
              <w:rPr>
                <w:bCs/>
              </w:rPr>
              <w:t xml:space="preserve"> </w:t>
            </w:r>
            <w:r>
              <w:rPr>
                <w:bCs/>
                <w:sz w:val="24"/>
                <w:szCs w:val="24"/>
              </w:rPr>
              <w:t>+</w:t>
            </w:r>
            <w:r>
              <w:rPr>
                <w:bCs/>
              </w:rPr>
              <w:t xml:space="preserve"> </w:t>
            </w:r>
            <w:r>
              <w:rPr>
                <w:bCs/>
                <w:sz w:val="24"/>
                <w:szCs w:val="24"/>
              </w:rPr>
              <w:t>Bev/SD</w:t>
            </w:r>
          </w:p>
        </w:tc>
        <w:tc>
          <w:tcPr>
            <w:tcW w:w="1126" w:type="dxa"/>
            <w:shd w:val="clear" w:color="000000" w:fill="FFFFFF"/>
            <w:noWrap w:val="0"/>
            <w:vAlign w:val="center"/>
          </w:tcPr>
          <w:p>
            <w:pPr>
              <w:spacing w:line="360" w:lineRule="auto"/>
              <w:rPr>
                <w:bCs/>
                <w:sz w:val="24"/>
                <w:szCs w:val="24"/>
              </w:rPr>
            </w:pPr>
            <w:r>
              <w:rPr>
                <w:bCs/>
                <w:sz w:val="24"/>
                <w:szCs w:val="24"/>
              </w:rPr>
              <w:t>None/CR</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bCs/>
                <w:sz w:val="24"/>
                <w:szCs w:val="24"/>
              </w:rPr>
              <w:t>1.5</w:t>
            </w:r>
          </w:p>
        </w:tc>
        <w:tc>
          <w:tcPr>
            <w:tcW w:w="576" w:type="dxa"/>
            <w:shd w:val="clear" w:color="000000" w:fill="FFFFFF"/>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630" w:hRule="atLeast"/>
        </w:trPr>
        <w:tc>
          <w:tcPr>
            <w:tcW w:w="805" w:type="dxa"/>
            <w:shd w:val="clear" w:color="000000" w:fill="FFFFFF"/>
            <w:noWrap w:val="0"/>
            <w:vAlign w:val="center"/>
          </w:tcPr>
          <w:p>
            <w:pPr>
              <w:spacing w:line="360" w:lineRule="auto"/>
              <w:rPr>
                <w:bCs/>
                <w:sz w:val="24"/>
                <w:szCs w:val="24"/>
              </w:rPr>
            </w:pPr>
            <w:r>
              <w:rPr>
                <w:bCs/>
                <w:sz w:val="24"/>
                <w:szCs w:val="24"/>
              </w:rPr>
              <w:t xml:space="preserve">Ergenc </w:t>
            </w:r>
            <w:r>
              <w:rPr>
                <w:bCs/>
                <w:i/>
                <w:iCs/>
                <w:sz w:val="24"/>
                <w:szCs w:val="24"/>
              </w:rPr>
              <w:t>et al</w:t>
            </w:r>
            <w:r>
              <w:rPr>
                <w:bCs/>
                <w:sz w:val="24"/>
                <w:szCs w:val="24"/>
                <w:vertAlign w:val="superscript"/>
              </w:rPr>
              <w:t>[40]</w:t>
            </w:r>
          </w:p>
        </w:tc>
        <w:tc>
          <w:tcPr>
            <w:tcW w:w="809" w:type="dxa"/>
            <w:shd w:val="clear" w:color="000000" w:fill="FFFFFF"/>
            <w:noWrap w:val="0"/>
            <w:vAlign w:val="center"/>
          </w:tcPr>
          <w:p>
            <w:pPr>
              <w:spacing w:line="360" w:lineRule="auto"/>
              <w:rPr>
                <w:bCs/>
                <w:sz w:val="24"/>
                <w:szCs w:val="24"/>
              </w:rPr>
            </w:pPr>
            <w:r>
              <w:rPr>
                <w:bCs/>
                <w:sz w:val="24"/>
                <w:szCs w:val="24"/>
              </w:rPr>
              <w:t>67/Male/NA</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noWrap w:val="0"/>
            <w:vAlign w:val="center"/>
          </w:tcPr>
          <w:p>
            <w:pPr>
              <w:spacing w:line="360" w:lineRule="auto"/>
              <w:jc w:val="center"/>
              <w:rPr>
                <w:bCs/>
                <w:sz w:val="24"/>
                <w:szCs w:val="24"/>
              </w:rPr>
            </w:pPr>
            <w:r>
              <w:rPr>
                <w:bCs/>
                <w:sz w:val="24"/>
                <w:szCs w:val="24"/>
              </w:rPr>
              <w:t>LLL</w:t>
            </w:r>
          </w:p>
        </w:tc>
        <w:tc>
          <w:tcPr>
            <w:tcW w:w="1206" w:type="dxa"/>
            <w:noWrap w:val="0"/>
            <w:vAlign w:val="center"/>
          </w:tcPr>
          <w:p>
            <w:pPr>
              <w:spacing w:line="360" w:lineRule="auto"/>
              <w:jc w:val="center"/>
              <w:rPr>
                <w:bCs/>
                <w:sz w:val="24"/>
                <w:szCs w:val="24"/>
              </w:rPr>
            </w:pPr>
            <w:r>
              <w:rPr>
                <w:bCs/>
                <w:sz w:val="24"/>
                <w:szCs w:val="24"/>
              </w:rPr>
              <w:t>Lung, pleura, bone</w:t>
            </w:r>
          </w:p>
        </w:tc>
        <w:tc>
          <w:tcPr>
            <w:tcW w:w="885" w:type="dxa"/>
            <w:noWrap w:val="0"/>
            <w:vAlign w:val="center"/>
          </w:tcPr>
          <w:p>
            <w:pPr>
              <w:spacing w:line="360" w:lineRule="auto"/>
              <w:jc w:val="center"/>
              <w:rPr>
                <w:bCs/>
                <w:sz w:val="24"/>
                <w:szCs w:val="24"/>
              </w:rPr>
            </w:pPr>
            <w:r>
              <w:rPr>
                <w:bCs/>
                <w:sz w:val="24"/>
                <w:szCs w:val="24"/>
              </w:rPr>
              <w:t>NA</w:t>
            </w:r>
          </w:p>
        </w:tc>
        <w:tc>
          <w:tcPr>
            <w:tcW w:w="684" w:type="dxa"/>
            <w:noWrap w:val="0"/>
            <w:vAlign w:val="center"/>
          </w:tcPr>
          <w:p>
            <w:pPr>
              <w:spacing w:line="360" w:lineRule="auto"/>
              <w:jc w:val="center"/>
              <w:rPr>
                <w:bCs/>
                <w:sz w:val="24"/>
                <w:szCs w:val="24"/>
              </w:rPr>
            </w:pPr>
            <w:r>
              <w:rPr>
                <w:bCs/>
                <w:sz w:val="24"/>
                <w:szCs w:val="24"/>
              </w:rPr>
              <w:t>BE</w:t>
            </w:r>
          </w:p>
        </w:tc>
        <w:tc>
          <w:tcPr>
            <w:tcW w:w="763" w:type="dxa"/>
            <w:noWrap w:val="0"/>
            <w:vAlign w:val="center"/>
          </w:tcPr>
          <w:p>
            <w:pPr>
              <w:spacing w:line="360" w:lineRule="auto"/>
              <w:rPr>
                <w:bCs/>
                <w:sz w:val="24"/>
                <w:szCs w:val="24"/>
              </w:rPr>
            </w:pPr>
            <w:r>
              <w:rPr>
                <w:bCs/>
              </w:rPr>
              <w:t>H</w:t>
            </w:r>
            <w:r>
              <w:rPr>
                <w:bCs/>
                <w:sz w:val="24"/>
                <w:szCs w:val="24"/>
              </w:rPr>
              <w:t>eight</w:t>
            </w:r>
            <w:r>
              <w:rPr>
                <w:rFonts w:hint="eastAsia"/>
              </w:rPr>
              <w:t>:</w:t>
            </w:r>
            <w:r>
              <w:t xml:space="preserve"> </w:t>
            </w:r>
            <w:r>
              <w:rPr>
                <w:bCs/>
                <w:sz w:val="24"/>
                <w:szCs w:val="24"/>
              </w:rPr>
              <w:t>2</w:t>
            </w:r>
            <w:r>
              <w:rPr>
                <w:bCs/>
              </w:rPr>
              <w:t xml:space="preserve"> </w:t>
            </w:r>
            <w:r>
              <w:rPr>
                <w:bCs/>
                <w:sz w:val="24"/>
                <w:szCs w:val="24"/>
              </w:rPr>
              <w:t>mm</w:t>
            </w:r>
          </w:p>
        </w:tc>
        <w:tc>
          <w:tcPr>
            <w:tcW w:w="1045" w:type="dxa"/>
            <w:noWrap w:val="0"/>
            <w:vAlign w:val="center"/>
          </w:tcPr>
          <w:p>
            <w:pPr>
              <w:spacing w:line="360" w:lineRule="auto"/>
              <w:rPr>
                <w:bCs/>
                <w:sz w:val="24"/>
                <w:szCs w:val="24"/>
              </w:rPr>
            </w:pPr>
            <w:r>
              <w:rPr>
                <w:bCs/>
              </w:rPr>
              <w:t>M</w:t>
            </w:r>
            <w:r>
              <w:rPr>
                <w:bCs/>
                <w:sz w:val="24"/>
                <w:szCs w:val="24"/>
              </w:rPr>
              <w:t>ultifocal</w:t>
            </w:r>
          </w:p>
        </w:tc>
        <w:tc>
          <w:tcPr>
            <w:tcW w:w="884" w:type="dxa"/>
            <w:noWrap w:val="0"/>
            <w:vAlign w:val="center"/>
          </w:tcPr>
          <w:p>
            <w:pPr>
              <w:spacing w:line="360" w:lineRule="auto"/>
              <w:rPr>
                <w:bCs/>
                <w:sz w:val="24"/>
                <w:szCs w:val="24"/>
              </w:rPr>
            </w:pPr>
            <w:r>
              <w:rPr>
                <w:bCs/>
                <w:sz w:val="24"/>
                <w:szCs w:val="24"/>
              </w:rPr>
              <w:t>None/NA</w:t>
            </w:r>
          </w:p>
        </w:tc>
        <w:tc>
          <w:tcPr>
            <w:tcW w:w="1126" w:type="dxa"/>
            <w:noWrap w:val="0"/>
            <w:vAlign w:val="center"/>
          </w:tcPr>
          <w:p>
            <w:pPr>
              <w:spacing w:line="360" w:lineRule="auto"/>
              <w:rPr>
                <w:bCs/>
                <w:sz w:val="24"/>
                <w:szCs w:val="24"/>
              </w:rPr>
            </w:pPr>
            <w:r>
              <w:rPr>
                <w:bCs/>
                <w:sz w:val="24"/>
                <w:szCs w:val="24"/>
              </w:rPr>
              <w:t>Laser</w:t>
            </w:r>
            <w:r>
              <w:rPr>
                <w:bCs/>
              </w:rPr>
              <w:t xml:space="preserve"> </w:t>
            </w:r>
            <w:r>
              <w:rPr>
                <w:bCs/>
                <w:sz w:val="24"/>
                <w:szCs w:val="24"/>
              </w:rPr>
              <w:t>+</w:t>
            </w:r>
            <w:r>
              <w:rPr>
                <w:bCs/>
              </w:rPr>
              <w:t xml:space="preserve"> </w:t>
            </w:r>
            <w:r>
              <w:rPr>
                <w:bCs/>
                <w:sz w:val="24"/>
                <w:szCs w:val="24"/>
              </w:rPr>
              <w:t>3D-CRT</w:t>
            </w:r>
          </w:p>
        </w:tc>
        <w:tc>
          <w:tcPr>
            <w:tcW w:w="1487" w:type="dxa"/>
            <w:noWrap w:val="0"/>
            <w:vAlign w:val="center"/>
          </w:tcPr>
          <w:p>
            <w:pPr>
              <w:spacing w:line="360" w:lineRule="auto"/>
              <w:rPr>
                <w:bCs/>
                <w:sz w:val="24"/>
                <w:szCs w:val="24"/>
              </w:rPr>
            </w:pPr>
            <w:r>
              <w:rPr>
                <w:bCs/>
                <w:sz w:val="24"/>
                <w:szCs w:val="24"/>
              </w:rPr>
              <w:t>None/NA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bCs/>
                <w:sz w:val="24"/>
                <w:szCs w:val="24"/>
              </w:rPr>
              <w:t>NA</w:t>
            </w:r>
          </w:p>
        </w:tc>
        <w:tc>
          <w:tcPr>
            <w:tcW w:w="576" w:type="dxa"/>
            <w:noWrap w:val="0"/>
            <w:vAlign w:val="center"/>
          </w:tcPr>
          <w:p>
            <w:pPr>
              <w:spacing w:line="360" w:lineRule="auto"/>
              <w:jc w:val="center"/>
              <w:rPr>
                <w:bCs/>
                <w:sz w:val="24"/>
                <w:szCs w:val="24"/>
              </w:rPr>
            </w:pPr>
            <w:r>
              <w:rPr>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945" w:hRule="atLeast"/>
        </w:trPr>
        <w:tc>
          <w:tcPr>
            <w:tcW w:w="805" w:type="dxa"/>
            <w:shd w:val="clear" w:color="000000" w:fill="FFFFFF"/>
            <w:noWrap w:val="0"/>
            <w:vAlign w:val="center"/>
          </w:tcPr>
          <w:p>
            <w:pPr>
              <w:spacing w:line="360" w:lineRule="auto"/>
              <w:rPr>
                <w:bCs/>
                <w:sz w:val="24"/>
                <w:szCs w:val="24"/>
              </w:rPr>
            </w:pPr>
            <w:r>
              <w:rPr>
                <w:bCs/>
                <w:sz w:val="24"/>
                <w:szCs w:val="24"/>
              </w:rPr>
              <w:t xml:space="preserve">Sharan </w:t>
            </w:r>
            <w:r>
              <w:rPr>
                <w:bCs/>
                <w:i/>
                <w:iCs/>
                <w:sz w:val="24"/>
                <w:szCs w:val="24"/>
              </w:rPr>
              <w:t>et al</w:t>
            </w:r>
            <w:r>
              <w:rPr>
                <w:bCs/>
                <w:sz w:val="24"/>
                <w:szCs w:val="24"/>
                <w:vertAlign w:val="superscript"/>
              </w:rPr>
              <w:t>[41]</w:t>
            </w:r>
          </w:p>
        </w:tc>
        <w:tc>
          <w:tcPr>
            <w:tcW w:w="809" w:type="dxa"/>
            <w:shd w:val="clear" w:color="000000" w:fill="FFFFFF"/>
            <w:noWrap w:val="0"/>
            <w:vAlign w:val="center"/>
          </w:tcPr>
          <w:p>
            <w:pPr>
              <w:spacing w:line="360" w:lineRule="auto"/>
              <w:rPr>
                <w:bCs/>
                <w:sz w:val="24"/>
                <w:szCs w:val="24"/>
              </w:rPr>
            </w:pPr>
            <w:r>
              <w:rPr>
                <w:bCs/>
                <w:sz w:val="24"/>
                <w:szCs w:val="24"/>
              </w:rPr>
              <w:t>78/Male/NA</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shd w:val="clear" w:color="000000" w:fill="FFFFFF"/>
            <w:noWrap w:val="0"/>
            <w:vAlign w:val="center"/>
          </w:tcPr>
          <w:p>
            <w:pPr>
              <w:spacing w:line="360" w:lineRule="auto"/>
              <w:jc w:val="center"/>
              <w:rPr>
                <w:bCs/>
                <w:sz w:val="24"/>
                <w:szCs w:val="24"/>
              </w:rPr>
            </w:pPr>
            <w:r>
              <w:rPr>
                <w:bCs/>
                <w:sz w:val="24"/>
                <w:szCs w:val="24"/>
              </w:rPr>
              <w:t>RLL</w:t>
            </w:r>
          </w:p>
        </w:tc>
        <w:tc>
          <w:tcPr>
            <w:tcW w:w="1206" w:type="dxa"/>
            <w:shd w:val="clear" w:color="000000" w:fill="FFFFFF"/>
            <w:noWrap w:val="0"/>
            <w:vAlign w:val="center"/>
          </w:tcPr>
          <w:p>
            <w:pPr>
              <w:spacing w:line="360" w:lineRule="auto"/>
              <w:jc w:val="center"/>
              <w:rPr>
                <w:bCs/>
                <w:sz w:val="24"/>
                <w:szCs w:val="24"/>
              </w:rPr>
            </w:pPr>
            <w:r>
              <w:rPr>
                <w:bCs/>
                <w:sz w:val="24"/>
                <w:szCs w:val="24"/>
              </w:rPr>
              <w:t>Lung, bone</w:t>
            </w:r>
          </w:p>
        </w:tc>
        <w:tc>
          <w:tcPr>
            <w:tcW w:w="885" w:type="dxa"/>
            <w:shd w:val="clear" w:color="000000" w:fill="FFFFFF"/>
            <w:noWrap w:val="0"/>
            <w:vAlign w:val="center"/>
          </w:tcPr>
          <w:p>
            <w:pPr>
              <w:spacing w:line="360" w:lineRule="auto"/>
              <w:jc w:val="center"/>
              <w:rPr>
                <w:bCs/>
                <w:sz w:val="24"/>
                <w:szCs w:val="24"/>
              </w:rPr>
            </w:pPr>
            <w:r>
              <w:rPr>
                <w:bCs/>
                <w:sz w:val="24"/>
                <w:szCs w:val="24"/>
              </w:rPr>
              <w:t>NA</w:t>
            </w:r>
          </w:p>
        </w:tc>
        <w:tc>
          <w:tcPr>
            <w:tcW w:w="684" w:type="dxa"/>
            <w:shd w:val="clear" w:color="000000" w:fill="FFFFFF"/>
            <w:noWrap w:val="0"/>
            <w:vAlign w:val="center"/>
          </w:tcPr>
          <w:p>
            <w:pPr>
              <w:spacing w:line="360" w:lineRule="auto"/>
              <w:jc w:val="center"/>
              <w:rPr>
                <w:bCs/>
                <w:sz w:val="24"/>
                <w:szCs w:val="24"/>
              </w:rPr>
            </w:pPr>
            <w:r>
              <w:rPr>
                <w:bCs/>
                <w:sz w:val="24"/>
                <w:szCs w:val="24"/>
              </w:rPr>
              <w:t>RE</w:t>
            </w:r>
          </w:p>
        </w:tc>
        <w:tc>
          <w:tcPr>
            <w:tcW w:w="763" w:type="dxa"/>
            <w:shd w:val="clear" w:color="000000" w:fill="FFFFFF"/>
            <w:noWrap w:val="0"/>
            <w:vAlign w:val="center"/>
          </w:tcPr>
          <w:p>
            <w:pPr>
              <w:spacing w:line="360" w:lineRule="auto"/>
              <w:rPr>
                <w:bCs/>
                <w:sz w:val="24"/>
                <w:szCs w:val="24"/>
              </w:rPr>
            </w:pPr>
            <w:r>
              <w:rPr>
                <w:bCs/>
                <w:sz w:val="24"/>
                <w:szCs w:val="24"/>
              </w:rPr>
              <w:t>5.5</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3.2</w:t>
            </w:r>
            <w:r>
              <w:rPr>
                <w:bCs/>
              </w:rPr>
              <w:t xml:space="preserve"> </w:t>
            </w:r>
            <w:r>
              <w:rPr>
                <w:bCs/>
                <w:sz w:val="24"/>
                <w:szCs w:val="24"/>
              </w:rPr>
              <w:t>mm</w:t>
            </w:r>
            <w:r>
              <w:rPr>
                <w:bCs/>
              </w:rPr>
              <w:t xml:space="preserve"> </w:t>
            </w:r>
            <w:r>
              <w:rPr>
                <w:bCs/>
                <w:sz w:val="24"/>
                <w:szCs w:val="24"/>
              </w:rPr>
              <w:t>×</w:t>
            </w:r>
            <w:r>
              <w:rPr>
                <w:bCs/>
              </w:rPr>
              <w:t xml:space="preserve"> </w:t>
            </w:r>
            <w:r>
              <w:rPr>
                <w:bCs/>
                <w:sz w:val="24"/>
                <w:szCs w:val="24"/>
              </w:rPr>
              <w:t>1.4</w:t>
            </w:r>
            <w:r>
              <w:rPr>
                <w:bCs/>
              </w:rPr>
              <w:t xml:space="preserve"> </w:t>
            </w:r>
            <w:r>
              <w:rPr>
                <w:bCs/>
                <w:sz w:val="24"/>
                <w:szCs w:val="24"/>
              </w:rPr>
              <w:t>mm</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None/NA</w:t>
            </w:r>
          </w:p>
        </w:tc>
        <w:tc>
          <w:tcPr>
            <w:tcW w:w="1126" w:type="dxa"/>
            <w:shd w:val="clear" w:color="000000" w:fill="FFFFFF"/>
            <w:noWrap w:val="0"/>
            <w:vAlign w:val="center"/>
          </w:tcPr>
          <w:p>
            <w:pPr>
              <w:spacing w:line="360" w:lineRule="auto"/>
              <w:rPr>
                <w:bCs/>
                <w:sz w:val="24"/>
                <w:szCs w:val="24"/>
              </w:rPr>
            </w:pPr>
            <w:r>
              <w:rPr>
                <w:bCs/>
                <w:sz w:val="24"/>
                <w:szCs w:val="24"/>
              </w:rPr>
              <w:t>EBRT</w:t>
            </w:r>
            <w:r>
              <w:rPr>
                <w:bCs/>
              </w:rPr>
              <w:t xml:space="preserve"> </w:t>
            </w:r>
            <w:r>
              <w:rPr>
                <w:bCs/>
                <w:sz w:val="24"/>
                <w:szCs w:val="24"/>
              </w:rPr>
              <w:t>(30</w:t>
            </w:r>
            <w:r>
              <w:rPr>
                <w:bCs/>
              </w:rPr>
              <w:t xml:space="preserve"> </w:t>
            </w:r>
            <w:r>
              <w:rPr>
                <w:bCs/>
                <w:sz w:val="24"/>
                <w:szCs w:val="24"/>
              </w:rPr>
              <w:t>Gy/10</w:t>
            </w:r>
            <w:r>
              <w:rPr>
                <w:bCs/>
              </w:rPr>
              <w:t xml:space="preserve"> </w:t>
            </w:r>
            <w:r>
              <w:rPr>
                <w:bCs/>
                <w:sz w:val="24"/>
                <w:szCs w:val="24"/>
              </w:rPr>
              <w:t>f)/PR</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bCs/>
                <w:sz w:val="24"/>
                <w:szCs w:val="24"/>
              </w:rPr>
              <w:t>2</w:t>
            </w:r>
          </w:p>
        </w:tc>
        <w:tc>
          <w:tcPr>
            <w:tcW w:w="576" w:type="dxa"/>
            <w:shd w:val="clear" w:color="000000" w:fill="FFFFFF"/>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890" w:hRule="atLeast"/>
        </w:trPr>
        <w:tc>
          <w:tcPr>
            <w:tcW w:w="805" w:type="dxa"/>
            <w:shd w:val="clear" w:color="000000" w:fill="FFFFFF"/>
            <w:noWrap w:val="0"/>
            <w:vAlign w:val="center"/>
          </w:tcPr>
          <w:p>
            <w:pPr>
              <w:spacing w:line="360" w:lineRule="auto"/>
              <w:rPr>
                <w:bCs/>
                <w:sz w:val="24"/>
                <w:szCs w:val="24"/>
              </w:rPr>
            </w:pPr>
            <w:r>
              <w:rPr>
                <w:bCs/>
                <w:sz w:val="24"/>
                <w:szCs w:val="24"/>
              </w:rPr>
              <w:t xml:space="preserve">Namd </w:t>
            </w:r>
            <w:r>
              <w:rPr>
                <w:bCs/>
                <w:i/>
                <w:iCs/>
                <w:sz w:val="24"/>
                <w:szCs w:val="24"/>
              </w:rPr>
              <w:t>et al</w:t>
            </w:r>
            <w:r>
              <w:rPr>
                <w:bCs/>
                <w:sz w:val="24"/>
                <w:szCs w:val="24"/>
                <w:vertAlign w:val="superscript"/>
              </w:rPr>
              <w:t>[42]</w:t>
            </w:r>
            <w:r>
              <w:rPr>
                <w:bCs/>
                <w:sz w:val="24"/>
                <w:szCs w:val="24"/>
              </w:rPr>
              <w:t xml:space="preserve"> </w:t>
            </w:r>
          </w:p>
        </w:tc>
        <w:tc>
          <w:tcPr>
            <w:tcW w:w="809" w:type="dxa"/>
            <w:shd w:val="clear" w:color="000000" w:fill="FFFFFF"/>
            <w:noWrap w:val="0"/>
            <w:vAlign w:val="center"/>
          </w:tcPr>
          <w:p>
            <w:pPr>
              <w:spacing w:line="360" w:lineRule="auto"/>
              <w:rPr>
                <w:bCs/>
                <w:sz w:val="24"/>
                <w:szCs w:val="24"/>
              </w:rPr>
            </w:pPr>
            <w:r>
              <w:rPr>
                <w:bCs/>
                <w:sz w:val="24"/>
                <w:szCs w:val="24"/>
              </w:rPr>
              <w:t>59/Female/N</w:t>
            </w:r>
          </w:p>
        </w:tc>
        <w:tc>
          <w:tcPr>
            <w:tcW w:w="881" w:type="dxa"/>
            <w:shd w:val="clear" w:color="000000" w:fill="FFFFFF"/>
            <w:noWrap w:val="0"/>
            <w:vAlign w:val="center"/>
          </w:tcPr>
          <w:p>
            <w:pPr>
              <w:spacing w:line="360" w:lineRule="auto"/>
              <w:rPr>
                <w:bCs/>
                <w:sz w:val="24"/>
                <w:szCs w:val="24"/>
              </w:rPr>
            </w:pPr>
            <w:r>
              <w:rPr>
                <w:bCs/>
                <w:sz w:val="24"/>
                <w:szCs w:val="24"/>
              </w:rPr>
              <w:t>ADC/NA, IV</w:t>
            </w:r>
          </w:p>
        </w:tc>
        <w:tc>
          <w:tcPr>
            <w:tcW w:w="568" w:type="dxa"/>
            <w:noWrap w:val="0"/>
            <w:vAlign w:val="center"/>
          </w:tcPr>
          <w:p>
            <w:pPr>
              <w:spacing w:line="360" w:lineRule="auto"/>
              <w:jc w:val="center"/>
              <w:rPr>
                <w:bCs/>
                <w:sz w:val="24"/>
                <w:szCs w:val="24"/>
              </w:rPr>
            </w:pPr>
            <w:r>
              <w:rPr>
                <w:bCs/>
                <w:sz w:val="24"/>
                <w:szCs w:val="24"/>
              </w:rPr>
              <w:t>MLBL</w:t>
            </w:r>
          </w:p>
        </w:tc>
        <w:tc>
          <w:tcPr>
            <w:tcW w:w="1206" w:type="dxa"/>
            <w:noWrap w:val="0"/>
            <w:vAlign w:val="center"/>
          </w:tcPr>
          <w:p>
            <w:pPr>
              <w:spacing w:line="360" w:lineRule="auto"/>
              <w:jc w:val="center"/>
              <w:rPr>
                <w:bCs/>
                <w:sz w:val="24"/>
                <w:szCs w:val="24"/>
              </w:rPr>
            </w:pPr>
            <w:r>
              <w:rPr>
                <w:bCs/>
                <w:sz w:val="24"/>
                <w:szCs w:val="24"/>
              </w:rPr>
              <w:t>Pleura,</w:t>
            </w:r>
            <w:r>
              <w:rPr>
                <w:rFonts w:ascii="Times New Roman" w:eastAsia="等线"/>
                <w:sz w:val="24"/>
                <w:szCs w:val="24"/>
              </w:rPr>
              <w:t xml:space="preserve"> </w:t>
            </w:r>
            <w:r>
              <w:rPr>
                <w:bCs/>
                <w:sz w:val="24"/>
                <w:szCs w:val="24"/>
              </w:rPr>
              <w:t>bone, brain</w:t>
            </w:r>
          </w:p>
        </w:tc>
        <w:tc>
          <w:tcPr>
            <w:tcW w:w="885" w:type="dxa"/>
            <w:noWrap w:val="0"/>
            <w:vAlign w:val="center"/>
          </w:tcPr>
          <w:p>
            <w:pPr>
              <w:spacing w:line="360" w:lineRule="auto"/>
              <w:jc w:val="center"/>
              <w:rPr>
                <w:bCs/>
                <w:sz w:val="24"/>
                <w:szCs w:val="24"/>
              </w:rPr>
            </w:pPr>
            <w:r>
              <w:rPr>
                <w:bCs/>
                <w:sz w:val="24"/>
                <w:szCs w:val="24"/>
              </w:rPr>
              <w:t>EGRF wt, EML4-ALK wt</w:t>
            </w:r>
          </w:p>
        </w:tc>
        <w:tc>
          <w:tcPr>
            <w:tcW w:w="684" w:type="dxa"/>
            <w:noWrap w:val="0"/>
            <w:vAlign w:val="center"/>
          </w:tcPr>
          <w:p>
            <w:pPr>
              <w:spacing w:line="360" w:lineRule="auto"/>
              <w:jc w:val="center"/>
              <w:rPr>
                <w:bCs/>
                <w:sz w:val="24"/>
                <w:szCs w:val="24"/>
              </w:rPr>
            </w:pPr>
            <w:r>
              <w:rPr>
                <w:bCs/>
                <w:sz w:val="24"/>
                <w:szCs w:val="24"/>
              </w:rPr>
              <w:t>BE</w:t>
            </w:r>
          </w:p>
        </w:tc>
        <w:tc>
          <w:tcPr>
            <w:tcW w:w="763" w:type="dxa"/>
            <w:noWrap w:val="0"/>
            <w:vAlign w:val="center"/>
          </w:tcPr>
          <w:p>
            <w:pPr>
              <w:spacing w:line="360" w:lineRule="auto"/>
              <w:rPr>
                <w:bCs/>
                <w:sz w:val="24"/>
                <w:szCs w:val="24"/>
              </w:rPr>
            </w:pPr>
            <w:r>
              <w:rPr>
                <w:bCs/>
                <w:sz w:val="24"/>
                <w:szCs w:val="24"/>
              </w:rPr>
              <w:t>NA</w:t>
            </w:r>
          </w:p>
        </w:tc>
        <w:tc>
          <w:tcPr>
            <w:tcW w:w="1045" w:type="dxa"/>
            <w:noWrap w:val="0"/>
            <w:vAlign w:val="center"/>
          </w:tcPr>
          <w:p>
            <w:pPr>
              <w:spacing w:line="360" w:lineRule="auto"/>
              <w:rPr>
                <w:bCs/>
                <w:sz w:val="24"/>
                <w:szCs w:val="24"/>
              </w:rPr>
            </w:pPr>
            <w:r>
              <w:rPr>
                <w:bCs/>
              </w:rPr>
              <w:t>M</w:t>
            </w:r>
            <w:r>
              <w:rPr>
                <w:bCs/>
                <w:sz w:val="24"/>
                <w:szCs w:val="24"/>
              </w:rPr>
              <w:t>ultifocal</w:t>
            </w:r>
          </w:p>
        </w:tc>
        <w:tc>
          <w:tcPr>
            <w:tcW w:w="884" w:type="dxa"/>
            <w:noWrap w:val="0"/>
            <w:vAlign w:val="center"/>
          </w:tcPr>
          <w:p>
            <w:pPr>
              <w:spacing w:line="360" w:lineRule="auto"/>
              <w:rPr>
                <w:bCs/>
                <w:sz w:val="24"/>
                <w:szCs w:val="24"/>
              </w:rPr>
            </w:pPr>
            <w:r>
              <w:rPr>
                <w:bCs/>
                <w:sz w:val="24"/>
                <w:szCs w:val="24"/>
              </w:rPr>
              <w:t>None/NA</w:t>
            </w:r>
          </w:p>
        </w:tc>
        <w:tc>
          <w:tcPr>
            <w:tcW w:w="1126" w:type="dxa"/>
            <w:noWrap w:val="0"/>
            <w:vAlign w:val="center"/>
          </w:tcPr>
          <w:p>
            <w:pPr>
              <w:spacing w:line="360" w:lineRule="auto"/>
              <w:rPr>
                <w:bCs/>
                <w:sz w:val="24"/>
                <w:szCs w:val="24"/>
              </w:rPr>
            </w:pPr>
            <w:r>
              <w:rPr>
                <w:bCs/>
                <w:sz w:val="24"/>
                <w:szCs w:val="24"/>
              </w:rPr>
              <w:t>Whole-brain radiation encompassing to involved eye</w:t>
            </w:r>
            <w:r>
              <w:rPr>
                <w:bCs/>
              </w:rPr>
              <w:t xml:space="preserve"> </w:t>
            </w:r>
            <w:r>
              <w:rPr>
                <w:bCs/>
                <w:sz w:val="24"/>
                <w:szCs w:val="24"/>
              </w:rPr>
              <w:t>(30</w:t>
            </w:r>
            <w:r>
              <w:rPr>
                <w:bCs/>
              </w:rPr>
              <w:t xml:space="preserve"> </w:t>
            </w:r>
            <w:r>
              <w:rPr>
                <w:bCs/>
                <w:sz w:val="24"/>
                <w:szCs w:val="24"/>
              </w:rPr>
              <w:t>Gy/10</w:t>
            </w:r>
            <w:r>
              <w:rPr>
                <w:bCs/>
              </w:rPr>
              <w:t xml:space="preserve"> </w:t>
            </w:r>
            <w:r>
              <w:rPr>
                <w:bCs/>
                <w:sz w:val="24"/>
                <w:szCs w:val="24"/>
              </w:rPr>
              <w:t>f)/NA</w:t>
            </w:r>
          </w:p>
        </w:tc>
        <w:tc>
          <w:tcPr>
            <w:tcW w:w="1487" w:type="dxa"/>
            <w:noWrap w:val="0"/>
            <w:vAlign w:val="center"/>
          </w:tcPr>
          <w:p>
            <w:pPr>
              <w:spacing w:line="360" w:lineRule="auto"/>
              <w:rPr>
                <w:bCs/>
                <w:sz w:val="24"/>
                <w:szCs w:val="24"/>
              </w:rPr>
            </w:pPr>
            <w:r>
              <w:rPr>
                <w:bCs/>
                <w:sz w:val="24"/>
                <w:szCs w:val="24"/>
              </w:rPr>
              <w:t>None/NA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N</w:t>
            </w:r>
          </w:p>
        </w:tc>
        <w:tc>
          <w:tcPr>
            <w:tcW w:w="804" w:type="dxa"/>
            <w:noWrap w:val="0"/>
            <w:vAlign w:val="center"/>
          </w:tcPr>
          <w:p>
            <w:pPr>
              <w:spacing w:line="360" w:lineRule="auto"/>
              <w:jc w:val="center"/>
              <w:rPr>
                <w:bCs/>
                <w:sz w:val="24"/>
                <w:szCs w:val="24"/>
              </w:rPr>
            </w:pPr>
            <w:r>
              <w:rPr>
                <w:bCs/>
                <w:sz w:val="24"/>
                <w:szCs w:val="24"/>
              </w:rPr>
              <w:t>NA</w:t>
            </w:r>
          </w:p>
        </w:tc>
        <w:tc>
          <w:tcPr>
            <w:tcW w:w="576" w:type="dxa"/>
            <w:noWrap w:val="0"/>
            <w:vAlign w:val="center"/>
          </w:tcPr>
          <w:p>
            <w:pPr>
              <w:spacing w:line="360" w:lineRule="auto"/>
              <w:jc w:val="center"/>
              <w:rPr>
                <w:bCs/>
                <w:sz w:val="24"/>
                <w:szCs w:val="24"/>
              </w:rPr>
            </w:pPr>
            <w:r>
              <w:rPr>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630" w:hRule="atLeast"/>
        </w:trPr>
        <w:tc>
          <w:tcPr>
            <w:tcW w:w="805" w:type="dxa"/>
            <w:shd w:val="clear" w:color="000000" w:fill="FFFFFF"/>
            <w:noWrap w:val="0"/>
            <w:vAlign w:val="center"/>
          </w:tcPr>
          <w:p>
            <w:pPr>
              <w:spacing w:line="360" w:lineRule="auto"/>
              <w:rPr>
                <w:bCs/>
                <w:sz w:val="24"/>
                <w:szCs w:val="24"/>
              </w:rPr>
            </w:pPr>
            <w:r>
              <w:rPr>
                <w:bCs/>
                <w:sz w:val="24"/>
                <w:szCs w:val="24"/>
              </w:rPr>
              <w:t xml:space="preserve">Das </w:t>
            </w:r>
            <w:r>
              <w:rPr>
                <w:bCs/>
                <w:i/>
                <w:iCs/>
                <w:sz w:val="24"/>
                <w:szCs w:val="24"/>
              </w:rPr>
              <w:t>et al</w:t>
            </w:r>
            <w:r>
              <w:rPr>
                <w:bCs/>
                <w:sz w:val="24"/>
                <w:szCs w:val="24"/>
                <w:vertAlign w:val="superscript"/>
              </w:rPr>
              <w:t>[43]</w:t>
            </w:r>
          </w:p>
        </w:tc>
        <w:tc>
          <w:tcPr>
            <w:tcW w:w="809" w:type="dxa"/>
            <w:shd w:val="clear" w:color="000000" w:fill="FFFFFF"/>
            <w:noWrap w:val="0"/>
            <w:vAlign w:val="center"/>
          </w:tcPr>
          <w:p>
            <w:pPr>
              <w:spacing w:line="360" w:lineRule="auto"/>
              <w:rPr>
                <w:bCs/>
                <w:sz w:val="24"/>
                <w:szCs w:val="24"/>
              </w:rPr>
            </w:pPr>
            <w:r>
              <w:rPr>
                <w:bCs/>
                <w:sz w:val="24"/>
                <w:szCs w:val="24"/>
              </w:rPr>
              <w:t>42/Female/N</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shd w:val="clear" w:color="000000" w:fill="FFFFFF"/>
            <w:noWrap w:val="0"/>
            <w:vAlign w:val="center"/>
          </w:tcPr>
          <w:p>
            <w:pPr>
              <w:spacing w:line="360" w:lineRule="auto"/>
              <w:jc w:val="center"/>
              <w:rPr>
                <w:bCs/>
                <w:sz w:val="24"/>
                <w:szCs w:val="24"/>
              </w:rPr>
            </w:pPr>
            <w:r>
              <w:rPr>
                <w:bCs/>
                <w:sz w:val="24"/>
                <w:szCs w:val="24"/>
              </w:rPr>
              <w:t>LLL</w:t>
            </w:r>
          </w:p>
        </w:tc>
        <w:tc>
          <w:tcPr>
            <w:tcW w:w="1206" w:type="dxa"/>
            <w:shd w:val="clear" w:color="000000" w:fill="FFFFFF"/>
            <w:noWrap w:val="0"/>
            <w:vAlign w:val="center"/>
          </w:tcPr>
          <w:p>
            <w:pPr>
              <w:spacing w:line="360" w:lineRule="auto"/>
              <w:jc w:val="center"/>
              <w:rPr>
                <w:bCs/>
                <w:sz w:val="24"/>
                <w:szCs w:val="24"/>
              </w:rPr>
            </w:pPr>
            <w:r>
              <w:rPr>
                <w:bCs/>
                <w:sz w:val="24"/>
                <w:szCs w:val="24"/>
              </w:rPr>
              <w:t>Lung</w:t>
            </w:r>
          </w:p>
        </w:tc>
        <w:tc>
          <w:tcPr>
            <w:tcW w:w="885" w:type="dxa"/>
            <w:shd w:val="clear" w:color="000000" w:fill="FFFFFF"/>
            <w:noWrap w:val="0"/>
            <w:vAlign w:val="center"/>
          </w:tcPr>
          <w:p>
            <w:pPr>
              <w:spacing w:line="360" w:lineRule="auto"/>
              <w:jc w:val="center"/>
              <w:rPr>
                <w:bCs/>
                <w:sz w:val="24"/>
                <w:szCs w:val="24"/>
              </w:rPr>
            </w:pPr>
            <w:r>
              <w:rPr>
                <w:bCs/>
                <w:sz w:val="24"/>
                <w:szCs w:val="24"/>
              </w:rPr>
              <w:t xml:space="preserve">EGFR exon19 </w:t>
            </w:r>
          </w:p>
        </w:tc>
        <w:tc>
          <w:tcPr>
            <w:tcW w:w="684" w:type="dxa"/>
            <w:shd w:val="clear" w:color="000000" w:fill="FFFFFF"/>
            <w:noWrap w:val="0"/>
            <w:vAlign w:val="center"/>
          </w:tcPr>
          <w:p>
            <w:pPr>
              <w:spacing w:line="360" w:lineRule="auto"/>
              <w:jc w:val="center"/>
              <w:rPr>
                <w:bCs/>
                <w:sz w:val="24"/>
                <w:szCs w:val="24"/>
              </w:rPr>
            </w:pPr>
            <w:r>
              <w:rPr>
                <w:bCs/>
                <w:sz w:val="24"/>
                <w:szCs w:val="24"/>
              </w:rPr>
              <w:t>RE</w:t>
            </w:r>
          </w:p>
        </w:tc>
        <w:tc>
          <w:tcPr>
            <w:tcW w:w="763" w:type="dxa"/>
            <w:shd w:val="clear" w:color="000000" w:fill="FFFFFF"/>
            <w:noWrap w:val="0"/>
            <w:vAlign w:val="center"/>
          </w:tcPr>
          <w:p>
            <w:pPr>
              <w:spacing w:line="360" w:lineRule="auto"/>
              <w:rPr>
                <w:bCs/>
                <w:sz w:val="24"/>
                <w:szCs w:val="24"/>
              </w:rPr>
            </w:pPr>
            <w:r>
              <w:rPr>
                <w:bCs/>
                <w:sz w:val="24"/>
                <w:szCs w:val="24"/>
              </w:rPr>
              <w:t>NA</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AC/PR</w:t>
            </w:r>
          </w:p>
        </w:tc>
        <w:tc>
          <w:tcPr>
            <w:tcW w:w="1126" w:type="dxa"/>
            <w:shd w:val="clear" w:color="000000" w:fill="FFFFFF"/>
            <w:noWrap w:val="0"/>
            <w:vAlign w:val="center"/>
          </w:tcPr>
          <w:p>
            <w:pPr>
              <w:spacing w:line="360" w:lineRule="auto"/>
              <w:rPr>
                <w:bCs/>
                <w:sz w:val="24"/>
                <w:szCs w:val="24"/>
              </w:rPr>
            </w:pPr>
            <w:r>
              <w:rPr>
                <w:bCs/>
                <w:sz w:val="24"/>
                <w:szCs w:val="24"/>
              </w:rPr>
              <w:t>EBRT</w:t>
            </w:r>
            <w:r>
              <w:rPr>
                <w:bCs/>
              </w:rPr>
              <w:t xml:space="preserve"> </w:t>
            </w:r>
            <w:r>
              <w:rPr>
                <w:bCs/>
                <w:sz w:val="24"/>
                <w:szCs w:val="24"/>
              </w:rPr>
              <w:t>(30</w:t>
            </w:r>
            <w:r>
              <w:rPr>
                <w:bCs/>
              </w:rPr>
              <w:t xml:space="preserve"> </w:t>
            </w:r>
            <w:r>
              <w:rPr>
                <w:bCs/>
                <w:sz w:val="24"/>
                <w:szCs w:val="24"/>
              </w:rPr>
              <w:t>Gy/10</w:t>
            </w:r>
            <w:r>
              <w:rPr>
                <w:bCs/>
              </w:rPr>
              <w:t xml:space="preserve"> </w:t>
            </w:r>
            <w:r>
              <w:rPr>
                <w:bCs/>
                <w:sz w:val="24"/>
                <w:szCs w:val="24"/>
              </w:rPr>
              <w:t>f)/CR</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bCs/>
                <w:sz w:val="24"/>
                <w:szCs w:val="24"/>
              </w:rPr>
              <w:t>12</w:t>
            </w:r>
          </w:p>
        </w:tc>
        <w:tc>
          <w:tcPr>
            <w:tcW w:w="576" w:type="dxa"/>
            <w:shd w:val="clear" w:color="000000" w:fill="FFFFFF"/>
            <w:noWrap w:val="0"/>
            <w:vAlign w:val="center"/>
          </w:tcPr>
          <w:p>
            <w:pPr>
              <w:spacing w:line="360" w:lineRule="auto"/>
              <w:jc w:val="center"/>
              <w:rPr>
                <w:bCs/>
                <w:sz w:val="24"/>
                <w:szCs w:val="24"/>
              </w:rPr>
            </w:pPr>
            <w:r>
              <w:rPr>
                <w:bCs/>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945" w:hRule="atLeast"/>
        </w:trPr>
        <w:tc>
          <w:tcPr>
            <w:tcW w:w="805" w:type="dxa"/>
            <w:shd w:val="clear" w:color="000000" w:fill="FFFFFF"/>
            <w:noWrap w:val="0"/>
            <w:vAlign w:val="center"/>
          </w:tcPr>
          <w:p>
            <w:pPr>
              <w:spacing w:line="360" w:lineRule="auto"/>
              <w:rPr>
                <w:bCs/>
                <w:sz w:val="24"/>
                <w:szCs w:val="24"/>
              </w:rPr>
            </w:pPr>
            <w:r>
              <w:rPr>
                <w:bCs/>
                <w:sz w:val="24"/>
                <w:szCs w:val="24"/>
              </w:rPr>
              <w:t xml:space="preserve">Koufakis </w:t>
            </w:r>
            <w:r>
              <w:rPr>
                <w:bCs/>
                <w:i/>
                <w:iCs/>
                <w:sz w:val="24"/>
                <w:szCs w:val="24"/>
              </w:rPr>
              <w:t>et al</w:t>
            </w:r>
            <w:r>
              <w:rPr>
                <w:bCs/>
                <w:sz w:val="24"/>
                <w:szCs w:val="24"/>
                <w:vertAlign w:val="superscript"/>
              </w:rPr>
              <w:t>[44]</w:t>
            </w:r>
          </w:p>
        </w:tc>
        <w:tc>
          <w:tcPr>
            <w:tcW w:w="809" w:type="dxa"/>
            <w:shd w:val="clear" w:color="000000" w:fill="FFFFFF"/>
            <w:noWrap w:val="0"/>
            <w:vAlign w:val="center"/>
          </w:tcPr>
          <w:p>
            <w:pPr>
              <w:spacing w:line="360" w:lineRule="auto"/>
              <w:rPr>
                <w:bCs/>
                <w:sz w:val="24"/>
                <w:szCs w:val="24"/>
              </w:rPr>
            </w:pPr>
            <w:r>
              <w:rPr>
                <w:bCs/>
                <w:sz w:val="24"/>
                <w:szCs w:val="24"/>
              </w:rPr>
              <w:t>60/Female/80 pack</w:t>
            </w:r>
            <w:r>
              <w:rPr>
                <w:bCs/>
              </w:rPr>
              <w:t>s/</w:t>
            </w:r>
            <w:r>
              <w:rPr>
                <w:bCs/>
                <w:sz w:val="24"/>
                <w:szCs w:val="24"/>
              </w:rPr>
              <w:t>year</w:t>
            </w:r>
          </w:p>
        </w:tc>
        <w:tc>
          <w:tcPr>
            <w:tcW w:w="881" w:type="dxa"/>
            <w:shd w:val="clear" w:color="000000" w:fill="FFFFFF"/>
            <w:noWrap w:val="0"/>
            <w:vAlign w:val="center"/>
          </w:tcPr>
          <w:p>
            <w:pPr>
              <w:spacing w:line="360" w:lineRule="auto"/>
              <w:rPr>
                <w:bCs/>
                <w:sz w:val="24"/>
                <w:szCs w:val="24"/>
              </w:rPr>
            </w:pPr>
            <w:r>
              <w:rPr>
                <w:bCs/>
                <w:sz w:val="24"/>
                <w:szCs w:val="24"/>
              </w:rPr>
              <w:t>SCLC/NA</w:t>
            </w:r>
          </w:p>
        </w:tc>
        <w:tc>
          <w:tcPr>
            <w:tcW w:w="568" w:type="dxa"/>
            <w:noWrap w:val="0"/>
            <w:vAlign w:val="center"/>
          </w:tcPr>
          <w:p>
            <w:pPr>
              <w:spacing w:line="360" w:lineRule="auto"/>
              <w:jc w:val="center"/>
              <w:rPr>
                <w:bCs/>
                <w:sz w:val="24"/>
                <w:szCs w:val="24"/>
              </w:rPr>
            </w:pPr>
            <w:r>
              <w:rPr>
                <w:bCs/>
                <w:sz w:val="24"/>
                <w:szCs w:val="24"/>
              </w:rPr>
              <w:t>RUL</w:t>
            </w:r>
          </w:p>
        </w:tc>
        <w:tc>
          <w:tcPr>
            <w:tcW w:w="1206" w:type="dxa"/>
            <w:noWrap w:val="0"/>
            <w:vAlign w:val="center"/>
          </w:tcPr>
          <w:p>
            <w:pPr>
              <w:spacing w:line="360" w:lineRule="auto"/>
              <w:jc w:val="center"/>
              <w:rPr>
                <w:bCs/>
                <w:sz w:val="24"/>
                <w:szCs w:val="24"/>
              </w:rPr>
            </w:pPr>
            <w:r>
              <w:rPr>
                <w:bCs/>
                <w:sz w:val="24"/>
                <w:szCs w:val="24"/>
              </w:rPr>
              <w:t>Bone</w:t>
            </w:r>
          </w:p>
        </w:tc>
        <w:tc>
          <w:tcPr>
            <w:tcW w:w="885" w:type="dxa"/>
            <w:noWrap w:val="0"/>
            <w:vAlign w:val="center"/>
          </w:tcPr>
          <w:p>
            <w:pPr>
              <w:spacing w:line="360" w:lineRule="auto"/>
              <w:jc w:val="center"/>
              <w:rPr>
                <w:bCs/>
                <w:sz w:val="24"/>
                <w:szCs w:val="24"/>
              </w:rPr>
            </w:pPr>
            <w:r>
              <w:rPr>
                <w:bCs/>
                <w:sz w:val="24"/>
                <w:szCs w:val="24"/>
              </w:rPr>
              <w:t>NA</w:t>
            </w:r>
          </w:p>
        </w:tc>
        <w:tc>
          <w:tcPr>
            <w:tcW w:w="684" w:type="dxa"/>
            <w:noWrap w:val="0"/>
            <w:vAlign w:val="center"/>
          </w:tcPr>
          <w:p>
            <w:pPr>
              <w:spacing w:line="360" w:lineRule="auto"/>
              <w:jc w:val="center"/>
              <w:rPr>
                <w:bCs/>
                <w:sz w:val="24"/>
                <w:szCs w:val="24"/>
              </w:rPr>
            </w:pPr>
            <w:r>
              <w:rPr>
                <w:bCs/>
                <w:sz w:val="24"/>
                <w:szCs w:val="24"/>
              </w:rPr>
              <w:t>RE</w:t>
            </w:r>
          </w:p>
        </w:tc>
        <w:tc>
          <w:tcPr>
            <w:tcW w:w="763" w:type="dxa"/>
            <w:noWrap w:val="0"/>
            <w:vAlign w:val="center"/>
          </w:tcPr>
          <w:p>
            <w:pPr>
              <w:spacing w:line="360" w:lineRule="auto"/>
              <w:rPr>
                <w:bCs/>
                <w:sz w:val="24"/>
                <w:szCs w:val="24"/>
              </w:rPr>
            </w:pPr>
            <w:r>
              <w:rPr>
                <w:bCs/>
                <w:sz w:val="24"/>
                <w:szCs w:val="24"/>
              </w:rPr>
              <w:t>NA</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Chemotherapy/NA</w:t>
            </w:r>
          </w:p>
        </w:tc>
        <w:tc>
          <w:tcPr>
            <w:tcW w:w="1126" w:type="dxa"/>
            <w:noWrap w:val="0"/>
            <w:vAlign w:val="center"/>
          </w:tcPr>
          <w:p>
            <w:pPr>
              <w:spacing w:line="360" w:lineRule="auto"/>
              <w:rPr>
                <w:bCs/>
                <w:sz w:val="24"/>
                <w:szCs w:val="24"/>
              </w:rPr>
            </w:pPr>
            <w:r>
              <w:rPr>
                <w:bCs/>
                <w:sz w:val="24"/>
                <w:szCs w:val="24"/>
              </w:rPr>
              <w:t>None/NA</w:t>
            </w:r>
          </w:p>
        </w:tc>
        <w:tc>
          <w:tcPr>
            <w:tcW w:w="1487" w:type="dxa"/>
            <w:noWrap w:val="0"/>
            <w:vAlign w:val="center"/>
          </w:tcPr>
          <w:p>
            <w:pPr>
              <w:spacing w:line="360" w:lineRule="auto"/>
              <w:rPr>
                <w:bCs/>
                <w:sz w:val="24"/>
                <w:szCs w:val="24"/>
              </w:rPr>
            </w:pPr>
            <w:r>
              <w:rPr>
                <w:bCs/>
                <w:sz w:val="24"/>
                <w:szCs w:val="24"/>
              </w:rPr>
              <w:t>None/NA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bCs/>
                <w:sz w:val="24"/>
                <w:szCs w:val="24"/>
              </w:rPr>
              <w:t>NA</w:t>
            </w:r>
          </w:p>
        </w:tc>
        <w:tc>
          <w:tcPr>
            <w:tcW w:w="576" w:type="dxa"/>
            <w:noWrap w:val="0"/>
            <w:vAlign w:val="center"/>
          </w:tcPr>
          <w:p>
            <w:pPr>
              <w:spacing w:line="360" w:lineRule="auto"/>
              <w:jc w:val="center"/>
              <w:rPr>
                <w:bCs/>
                <w:sz w:val="24"/>
                <w:szCs w:val="24"/>
              </w:rPr>
            </w:pPr>
            <w:r>
              <w:rPr>
                <w:bCs/>
                <w:sz w:val="24"/>
                <w:szCs w:val="24"/>
              </w:rPr>
              <w:t>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260" w:hRule="atLeast"/>
        </w:trPr>
        <w:tc>
          <w:tcPr>
            <w:tcW w:w="805" w:type="dxa"/>
            <w:shd w:val="clear" w:color="000000" w:fill="FFFFFF"/>
            <w:noWrap w:val="0"/>
            <w:vAlign w:val="center"/>
          </w:tcPr>
          <w:p>
            <w:pPr>
              <w:spacing w:line="360" w:lineRule="auto"/>
              <w:rPr>
                <w:bCs/>
                <w:sz w:val="24"/>
                <w:szCs w:val="24"/>
              </w:rPr>
            </w:pPr>
            <w:r>
              <w:rPr>
                <w:bCs/>
                <w:sz w:val="24"/>
                <w:szCs w:val="24"/>
              </w:rPr>
              <w:t xml:space="preserve">Chang </w:t>
            </w:r>
            <w:r>
              <w:rPr>
                <w:bCs/>
                <w:i/>
                <w:iCs/>
                <w:sz w:val="24"/>
                <w:szCs w:val="24"/>
              </w:rPr>
              <w:t>et al</w:t>
            </w:r>
            <w:r>
              <w:rPr>
                <w:bCs/>
                <w:sz w:val="24"/>
                <w:szCs w:val="24"/>
                <w:vertAlign w:val="superscript"/>
              </w:rPr>
              <w:t>[45]</w:t>
            </w:r>
          </w:p>
        </w:tc>
        <w:tc>
          <w:tcPr>
            <w:tcW w:w="809" w:type="dxa"/>
            <w:shd w:val="clear" w:color="000000" w:fill="FFFFFF"/>
            <w:noWrap w:val="0"/>
            <w:vAlign w:val="center"/>
          </w:tcPr>
          <w:p>
            <w:pPr>
              <w:spacing w:line="360" w:lineRule="auto"/>
              <w:rPr>
                <w:bCs/>
                <w:sz w:val="24"/>
                <w:szCs w:val="24"/>
              </w:rPr>
            </w:pPr>
            <w:r>
              <w:rPr>
                <w:bCs/>
                <w:sz w:val="24"/>
                <w:szCs w:val="24"/>
              </w:rPr>
              <w:t>63/Female/NA</w:t>
            </w:r>
          </w:p>
        </w:tc>
        <w:tc>
          <w:tcPr>
            <w:tcW w:w="881" w:type="dxa"/>
            <w:shd w:val="clear" w:color="000000" w:fill="FFFFFF"/>
            <w:noWrap w:val="0"/>
            <w:vAlign w:val="center"/>
          </w:tcPr>
          <w:p>
            <w:pPr>
              <w:spacing w:line="360" w:lineRule="auto"/>
              <w:rPr>
                <w:bCs/>
                <w:sz w:val="24"/>
                <w:szCs w:val="24"/>
              </w:rPr>
            </w:pPr>
            <w:r>
              <w:rPr>
                <w:bCs/>
                <w:sz w:val="24"/>
                <w:szCs w:val="24"/>
              </w:rPr>
              <w:t>ADC/T2bN2M1b, IV</w:t>
            </w:r>
          </w:p>
        </w:tc>
        <w:tc>
          <w:tcPr>
            <w:tcW w:w="568" w:type="dxa"/>
            <w:shd w:val="clear" w:color="000000" w:fill="FFFFFF"/>
            <w:noWrap w:val="0"/>
            <w:vAlign w:val="center"/>
          </w:tcPr>
          <w:p>
            <w:pPr>
              <w:spacing w:line="360" w:lineRule="auto"/>
              <w:jc w:val="center"/>
              <w:rPr>
                <w:bCs/>
                <w:sz w:val="24"/>
                <w:szCs w:val="24"/>
              </w:rPr>
            </w:pPr>
            <w:r>
              <w:rPr>
                <w:bCs/>
                <w:sz w:val="24"/>
                <w:szCs w:val="24"/>
              </w:rPr>
              <w:t>LUL</w:t>
            </w:r>
          </w:p>
        </w:tc>
        <w:tc>
          <w:tcPr>
            <w:tcW w:w="1206" w:type="dxa"/>
            <w:shd w:val="clear" w:color="000000" w:fill="FFFFFF"/>
            <w:noWrap w:val="0"/>
            <w:vAlign w:val="center"/>
          </w:tcPr>
          <w:p>
            <w:pPr>
              <w:spacing w:line="360" w:lineRule="auto"/>
              <w:jc w:val="center"/>
              <w:rPr>
                <w:bCs/>
                <w:sz w:val="24"/>
                <w:szCs w:val="24"/>
              </w:rPr>
            </w:pPr>
            <w:r>
              <w:rPr>
                <w:bCs/>
                <w:sz w:val="24"/>
                <w:szCs w:val="24"/>
              </w:rPr>
              <w:t>Subcutaneous, adrenal gland, bone</w:t>
            </w:r>
          </w:p>
        </w:tc>
        <w:tc>
          <w:tcPr>
            <w:tcW w:w="885" w:type="dxa"/>
            <w:shd w:val="clear" w:color="000000" w:fill="FFFFFF"/>
            <w:noWrap w:val="0"/>
            <w:vAlign w:val="center"/>
          </w:tcPr>
          <w:p>
            <w:pPr>
              <w:spacing w:line="360" w:lineRule="auto"/>
              <w:jc w:val="center"/>
              <w:rPr>
                <w:bCs/>
                <w:sz w:val="24"/>
                <w:szCs w:val="24"/>
              </w:rPr>
            </w:pPr>
            <w:r>
              <w:rPr>
                <w:bCs/>
                <w:sz w:val="24"/>
                <w:szCs w:val="24"/>
              </w:rPr>
              <w:t>NA</w:t>
            </w:r>
          </w:p>
        </w:tc>
        <w:tc>
          <w:tcPr>
            <w:tcW w:w="684" w:type="dxa"/>
            <w:shd w:val="clear" w:color="000000" w:fill="FFFFFF"/>
            <w:noWrap w:val="0"/>
            <w:vAlign w:val="center"/>
          </w:tcPr>
          <w:p>
            <w:pPr>
              <w:spacing w:line="360" w:lineRule="auto"/>
              <w:jc w:val="center"/>
              <w:rPr>
                <w:bCs/>
                <w:sz w:val="24"/>
                <w:szCs w:val="24"/>
              </w:rPr>
            </w:pPr>
            <w:r>
              <w:rPr>
                <w:bCs/>
                <w:sz w:val="24"/>
                <w:szCs w:val="24"/>
              </w:rPr>
              <w:t>BE</w:t>
            </w:r>
          </w:p>
        </w:tc>
        <w:tc>
          <w:tcPr>
            <w:tcW w:w="763" w:type="dxa"/>
            <w:shd w:val="clear" w:color="000000" w:fill="FFFFFF"/>
            <w:noWrap w:val="0"/>
            <w:vAlign w:val="center"/>
          </w:tcPr>
          <w:p>
            <w:pPr>
              <w:spacing w:line="360" w:lineRule="auto"/>
              <w:rPr>
                <w:bCs/>
                <w:sz w:val="24"/>
                <w:szCs w:val="24"/>
              </w:rPr>
            </w:pPr>
            <w:r>
              <w:rPr>
                <w:bCs/>
              </w:rPr>
              <w:t>H</w:t>
            </w:r>
            <w:r>
              <w:rPr>
                <w:bCs/>
                <w:sz w:val="24"/>
                <w:szCs w:val="24"/>
              </w:rPr>
              <w:t>eight</w:t>
            </w:r>
            <w:r>
              <w:rPr>
                <w:rFonts w:hint="eastAsia"/>
              </w:rPr>
              <w:t>:</w:t>
            </w:r>
            <w:r>
              <w:t xml:space="preserve"> </w:t>
            </w:r>
            <w:r>
              <w:rPr>
                <w:bCs/>
                <w:sz w:val="24"/>
                <w:szCs w:val="24"/>
              </w:rPr>
              <w:t>3.2</w:t>
            </w:r>
            <w:r>
              <w:rPr>
                <w:bCs/>
              </w:rPr>
              <w:t xml:space="preserve"> </w:t>
            </w:r>
            <w:r>
              <w:rPr>
                <w:bCs/>
                <w:sz w:val="24"/>
                <w:szCs w:val="24"/>
              </w:rPr>
              <w:t>mm</w:t>
            </w:r>
          </w:p>
        </w:tc>
        <w:tc>
          <w:tcPr>
            <w:tcW w:w="1045" w:type="dxa"/>
            <w:shd w:val="clear" w:color="000000" w:fill="FFFFFF"/>
            <w:noWrap w:val="0"/>
            <w:vAlign w:val="center"/>
          </w:tcPr>
          <w:p>
            <w:pPr>
              <w:spacing w:line="360" w:lineRule="auto"/>
              <w:rPr>
                <w:bCs/>
                <w:sz w:val="24"/>
                <w:szCs w:val="24"/>
              </w:rPr>
            </w:pPr>
            <w:r>
              <w:rPr>
                <w:bCs/>
              </w:rPr>
              <w:t>M</w:t>
            </w:r>
            <w:r>
              <w:rPr>
                <w:bCs/>
                <w:sz w:val="24"/>
                <w:szCs w:val="24"/>
              </w:rPr>
              <w:t>ultifocal</w:t>
            </w:r>
          </w:p>
        </w:tc>
        <w:tc>
          <w:tcPr>
            <w:tcW w:w="884" w:type="dxa"/>
            <w:shd w:val="clear" w:color="000000" w:fill="FFFFFF"/>
            <w:noWrap w:val="0"/>
            <w:vAlign w:val="center"/>
          </w:tcPr>
          <w:p>
            <w:pPr>
              <w:spacing w:line="360" w:lineRule="auto"/>
              <w:rPr>
                <w:bCs/>
                <w:sz w:val="24"/>
                <w:szCs w:val="24"/>
              </w:rPr>
            </w:pPr>
            <w:r>
              <w:rPr>
                <w:bCs/>
                <w:sz w:val="24"/>
                <w:szCs w:val="24"/>
              </w:rPr>
              <w:t>AP*6</w:t>
            </w:r>
          </w:p>
        </w:tc>
        <w:tc>
          <w:tcPr>
            <w:tcW w:w="1126" w:type="dxa"/>
            <w:shd w:val="clear" w:color="000000" w:fill="FFFFFF"/>
            <w:noWrap w:val="0"/>
            <w:vAlign w:val="center"/>
          </w:tcPr>
          <w:p>
            <w:pPr>
              <w:spacing w:line="360" w:lineRule="auto"/>
              <w:rPr>
                <w:bCs/>
                <w:sz w:val="24"/>
                <w:szCs w:val="24"/>
              </w:rPr>
            </w:pPr>
            <w:r>
              <w:rPr>
                <w:bCs/>
                <w:sz w:val="24"/>
                <w:szCs w:val="24"/>
              </w:rPr>
              <w:t>None/NA</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bCs/>
                <w:sz w:val="24"/>
                <w:szCs w:val="24"/>
              </w:rPr>
              <w:t>24</w:t>
            </w:r>
          </w:p>
        </w:tc>
        <w:tc>
          <w:tcPr>
            <w:tcW w:w="576" w:type="dxa"/>
            <w:shd w:val="clear" w:color="000000" w:fill="FFFFFF"/>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630" w:hRule="atLeast"/>
        </w:trPr>
        <w:tc>
          <w:tcPr>
            <w:tcW w:w="805" w:type="dxa"/>
            <w:shd w:val="clear" w:color="000000" w:fill="FFFFFF"/>
            <w:noWrap w:val="0"/>
            <w:vAlign w:val="center"/>
          </w:tcPr>
          <w:p>
            <w:pPr>
              <w:spacing w:line="360" w:lineRule="auto"/>
              <w:rPr>
                <w:bCs/>
                <w:sz w:val="24"/>
                <w:szCs w:val="24"/>
              </w:rPr>
            </w:pPr>
            <w:r>
              <w:rPr>
                <w:bCs/>
                <w:sz w:val="24"/>
                <w:szCs w:val="24"/>
              </w:rPr>
              <w:t xml:space="preserve">Maskell </w:t>
            </w:r>
            <w:r>
              <w:rPr>
                <w:bCs/>
                <w:i/>
                <w:iCs/>
                <w:sz w:val="24"/>
                <w:szCs w:val="24"/>
              </w:rPr>
              <w:t>et al</w:t>
            </w:r>
            <w:r>
              <w:rPr>
                <w:bCs/>
                <w:sz w:val="24"/>
                <w:szCs w:val="24"/>
                <w:vertAlign w:val="superscript"/>
              </w:rPr>
              <w:t>[46]</w:t>
            </w:r>
          </w:p>
        </w:tc>
        <w:tc>
          <w:tcPr>
            <w:tcW w:w="809" w:type="dxa"/>
            <w:shd w:val="clear" w:color="000000" w:fill="FFFFFF"/>
            <w:noWrap w:val="0"/>
            <w:vAlign w:val="center"/>
          </w:tcPr>
          <w:p>
            <w:pPr>
              <w:spacing w:line="360" w:lineRule="auto"/>
              <w:rPr>
                <w:bCs/>
                <w:sz w:val="24"/>
                <w:szCs w:val="24"/>
              </w:rPr>
            </w:pPr>
            <w:r>
              <w:rPr>
                <w:bCs/>
                <w:sz w:val="24"/>
                <w:szCs w:val="24"/>
              </w:rPr>
              <w:t>56/Female/NA</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noWrap w:val="0"/>
            <w:vAlign w:val="center"/>
          </w:tcPr>
          <w:p>
            <w:pPr>
              <w:spacing w:line="360" w:lineRule="auto"/>
              <w:jc w:val="center"/>
              <w:rPr>
                <w:bCs/>
                <w:sz w:val="24"/>
                <w:szCs w:val="24"/>
              </w:rPr>
            </w:pPr>
            <w:r>
              <w:rPr>
                <w:bCs/>
                <w:sz w:val="24"/>
                <w:szCs w:val="24"/>
              </w:rPr>
              <w:t>RUL</w:t>
            </w:r>
          </w:p>
        </w:tc>
        <w:tc>
          <w:tcPr>
            <w:tcW w:w="1206" w:type="dxa"/>
            <w:noWrap w:val="0"/>
            <w:vAlign w:val="center"/>
          </w:tcPr>
          <w:p>
            <w:pPr>
              <w:spacing w:line="360" w:lineRule="auto"/>
              <w:jc w:val="center"/>
              <w:rPr>
                <w:bCs/>
                <w:sz w:val="24"/>
                <w:szCs w:val="24"/>
              </w:rPr>
            </w:pPr>
            <w:r>
              <w:rPr>
                <w:bCs/>
                <w:sz w:val="24"/>
                <w:szCs w:val="24"/>
              </w:rPr>
              <w:t>Bone, brain</w:t>
            </w:r>
          </w:p>
        </w:tc>
        <w:tc>
          <w:tcPr>
            <w:tcW w:w="885" w:type="dxa"/>
            <w:noWrap w:val="0"/>
            <w:vAlign w:val="center"/>
          </w:tcPr>
          <w:p>
            <w:pPr>
              <w:spacing w:line="360" w:lineRule="auto"/>
              <w:jc w:val="center"/>
              <w:rPr>
                <w:bCs/>
                <w:sz w:val="24"/>
                <w:szCs w:val="24"/>
              </w:rPr>
            </w:pPr>
            <w:r>
              <w:rPr>
                <w:bCs/>
                <w:sz w:val="24"/>
                <w:szCs w:val="24"/>
              </w:rPr>
              <w:t>EGFR exon19</w:t>
            </w:r>
          </w:p>
        </w:tc>
        <w:tc>
          <w:tcPr>
            <w:tcW w:w="684" w:type="dxa"/>
            <w:noWrap w:val="0"/>
            <w:vAlign w:val="center"/>
          </w:tcPr>
          <w:p>
            <w:pPr>
              <w:spacing w:line="360" w:lineRule="auto"/>
              <w:jc w:val="center"/>
              <w:rPr>
                <w:bCs/>
                <w:sz w:val="24"/>
                <w:szCs w:val="24"/>
              </w:rPr>
            </w:pPr>
            <w:r>
              <w:rPr>
                <w:bCs/>
                <w:sz w:val="24"/>
                <w:szCs w:val="24"/>
              </w:rPr>
              <w:t>LE</w:t>
            </w:r>
          </w:p>
        </w:tc>
        <w:tc>
          <w:tcPr>
            <w:tcW w:w="763" w:type="dxa"/>
            <w:noWrap w:val="0"/>
            <w:vAlign w:val="center"/>
          </w:tcPr>
          <w:p>
            <w:pPr>
              <w:spacing w:line="360" w:lineRule="auto"/>
              <w:rPr>
                <w:bCs/>
                <w:sz w:val="24"/>
                <w:szCs w:val="24"/>
              </w:rPr>
            </w:pPr>
            <w:r>
              <w:rPr>
                <w:bCs/>
                <w:sz w:val="24"/>
                <w:szCs w:val="24"/>
              </w:rPr>
              <w:t>NA</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Gefitinib/NA</w:t>
            </w:r>
          </w:p>
        </w:tc>
        <w:tc>
          <w:tcPr>
            <w:tcW w:w="1126" w:type="dxa"/>
            <w:noWrap w:val="0"/>
            <w:vAlign w:val="center"/>
          </w:tcPr>
          <w:p>
            <w:pPr>
              <w:spacing w:line="360" w:lineRule="auto"/>
              <w:rPr>
                <w:bCs/>
                <w:sz w:val="24"/>
                <w:szCs w:val="24"/>
              </w:rPr>
            </w:pPr>
            <w:r>
              <w:rPr>
                <w:bCs/>
                <w:sz w:val="24"/>
                <w:szCs w:val="24"/>
              </w:rPr>
              <w:t>None/CR</w:t>
            </w:r>
          </w:p>
        </w:tc>
        <w:tc>
          <w:tcPr>
            <w:tcW w:w="1487" w:type="dxa"/>
            <w:noWrap w:val="0"/>
            <w:vAlign w:val="center"/>
          </w:tcPr>
          <w:p>
            <w:pPr>
              <w:spacing w:line="360" w:lineRule="auto"/>
              <w:rPr>
                <w:bCs/>
                <w:sz w:val="24"/>
                <w:szCs w:val="24"/>
              </w:rPr>
            </w:pPr>
            <w:r>
              <w:rPr>
                <w:bCs/>
                <w:sz w:val="24"/>
                <w:szCs w:val="24"/>
              </w:rPr>
              <w:t>None/NA</w:t>
            </w:r>
          </w:p>
        </w:tc>
        <w:tc>
          <w:tcPr>
            <w:tcW w:w="1086" w:type="dxa"/>
            <w:noWrap w:val="0"/>
            <w:vAlign w:val="center"/>
          </w:tcPr>
          <w:p>
            <w:pPr>
              <w:spacing w:line="360" w:lineRule="auto"/>
              <w:rPr>
                <w:bCs/>
                <w:sz w:val="24"/>
                <w:szCs w:val="24"/>
              </w:rPr>
            </w:pPr>
            <w:r>
              <w:rPr>
                <w:bCs/>
                <w:sz w:val="24"/>
                <w:szCs w:val="24"/>
              </w:rPr>
              <w:t>None/NA</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bCs/>
                <w:sz w:val="24"/>
                <w:szCs w:val="24"/>
              </w:rPr>
              <w:t>6</w:t>
            </w:r>
          </w:p>
        </w:tc>
        <w:tc>
          <w:tcPr>
            <w:tcW w:w="576" w:type="dxa"/>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890" w:hRule="atLeast"/>
        </w:trPr>
        <w:tc>
          <w:tcPr>
            <w:tcW w:w="805" w:type="dxa"/>
            <w:shd w:val="clear" w:color="000000" w:fill="FFFFFF"/>
            <w:noWrap w:val="0"/>
            <w:vAlign w:val="center"/>
          </w:tcPr>
          <w:p>
            <w:pPr>
              <w:spacing w:line="360" w:lineRule="auto"/>
              <w:rPr>
                <w:bCs/>
                <w:sz w:val="24"/>
                <w:szCs w:val="24"/>
              </w:rPr>
            </w:pPr>
            <w:r>
              <w:rPr>
                <w:bCs/>
                <w:sz w:val="24"/>
                <w:szCs w:val="24"/>
              </w:rPr>
              <w:t xml:space="preserve">Chen </w:t>
            </w:r>
            <w:r>
              <w:rPr>
                <w:bCs/>
                <w:i/>
                <w:iCs/>
                <w:sz w:val="24"/>
                <w:szCs w:val="24"/>
              </w:rPr>
              <w:t>et al</w:t>
            </w:r>
            <w:r>
              <w:rPr>
                <w:bCs/>
                <w:sz w:val="24"/>
                <w:szCs w:val="24"/>
                <w:vertAlign w:val="superscript"/>
              </w:rPr>
              <w:t>[47]</w:t>
            </w:r>
          </w:p>
        </w:tc>
        <w:tc>
          <w:tcPr>
            <w:tcW w:w="809" w:type="dxa"/>
            <w:shd w:val="clear" w:color="000000" w:fill="FFFFFF"/>
            <w:noWrap w:val="0"/>
            <w:vAlign w:val="center"/>
          </w:tcPr>
          <w:p>
            <w:pPr>
              <w:spacing w:line="360" w:lineRule="auto"/>
              <w:rPr>
                <w:bCs/>
                <w:sz w:val="24"/>
                <w:szCs w:val="24"/>
              </w:rPr>
            </w:pPr>
            <w:r>
              <w:rPr>
                <w:bCs/>
                <w:sz w:val="24"/>
                <w:szCs w:val="24"/>
              </w:rPr>
              <w:t>63/Female/NA</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shd w:val="clear" w:color="000000" w:fill="FFFFFF"/>
            <w:noWrap w:val="0"/>
            <w:vAlign w:val="center"/>
          </w:tcPr>
          <w:p>
            <w:pPr>
              <w:spacing w:line="360" w:lineRule="auto"/>
              <w:jc w:val="center"/>
              <w:rPr>
                <w:bCs/>
                <w:sz w:val="24"/>
                <w:szCs w:val="24"/>
              </w:rPr>
            </w:pPr>
            <w:r>
              <w:rPr>
                <w:bCs/>
                <w:sz w:val="24"/>
                <w:szCs w:val="24"/>
              </w:rPr>
              <w:t>Lung</w:t>
            </w:r>
            <w:r>
              <w:rPr>
                <w:bCs/>
                <w:sz w:val="24"/>
                <w:szCs w:val="24"/>
                <w:vertAlign w:val="superscript"/>
              </w:rPr>
              <w:t>†</w:t>
            </w:r>
          </w:p>
        </w:tc>
        <w:tc>
          <w:tcPr>
            <w:tcW w:w="1206" w:type="dxa"/>
            <w:shd w:val="clear" w:color="000000" w:fill="FFFFFF"/>
            <w:noWrap w:val="0"/>
            <w:vAlign w:val="center"/>
          </w:tcPr>
          <w:p>
            <w:pPr>
              <w:spacing w:line="360" w:lineRule="auto"/>
              <w:jc w:val="center"/>
              <w:rPr>
                <w:bCs/>
                <w:sz w:val="24"/>
                <w:szCs w:val="24"/>
              </w:rPr>
            </w:pPr>
            <w:r>
              <w:rPr>
                <w:bCs/>
                <w:sz w:val="24"/>
                <w:szCs w:val="24"/>
              </w:rPr>
              <w:t>Bone, brain</w:t>
            </w:r>
          </w:p>
        </w:tc>
        <w:tc>
          <w:tcPr>
            <w:tcW w:w="885" w:type="dxa"/>
            <w:shd w:val="clear" w:color="000000" w:fill="FFFFFF"/>
            <w:noWrap w:val="0"/>
            <w:vAlign w:val="center"/>
          </w:tcPr>
          <w:p>
            <w:pPr>
              <w:spacing w:line="360" w:lineRule="auto"/>
              <w:jc w:val="center"/>
              <w:rPr>
                <w:bCs/>
                <w:sz w:val="24"/>
                <w:szCs w:val="24"/>
              </w:rPr>
            </w:pPr>
            <w:r>
              <w:rPr>
                <w:bCs/>
                <w:sz w:val="24"/>
                <w:szCs w:val="24"/>
              </w:rPr>
              <w:t xml:space="preserve">EGFR exon 21 L861Q </w:t>
            </w:r>
          </w:p>
        </w:tc>
        <w:tc>
          <w:tcPr>
            <w:tcW w:w="684" w:type="dxa"/>
            <w:shd w:val="clear" w:color="000000" w:fill="FFFFFF"/>
            <w:noWrap w:val="0"/>
            <w:vAlign w:val="center"/>
          </w:tcPr>
          <w:p>
            <w:pPr>
              <w:spacing w:line="360" w:lineRule="auto"/>
              <w:jc w:val="center"/>
              <w:rPr>
                <w:bCs/>
                <w:sz w:val="24"/>
                <w:szCs w:val="24"/>
              </w:rPr>
            </w:pPr>
            <w:r>
              <w:rPr>
                <w:bCs/>
                <w:sz w:val="24"/>
                <w:szCs w:val="24"/>
              </w:rPr>
              <w:t>LE</w:t>
            </w:r>
          </w:p>
        </w:tc>
        <w:tc>
          <w:tcPr>
            <w:tcW w:w="763" w:type="dxa"/>
            <w:shd w:val="clear" w:color="000000" w:fill="FFFFFF"/>
            <w:noWrap w:val="0"/>
            <w:vAlign w:val="center"/>
          </w:tcPr>
          <w:p>
            <w:pPr>
              <w:spacing w:line="360" w:lineRule="auto"/>
              <w:rPr>
                <w:bCs/>
                <w:sz w:val="24"/>
                <w:szCs w:val="24"/>
              </w:rPr>
            </w:pPr>
            <w:r>
              <w:t>Height</w:t>
            </w:r>
            <w:r>
              <w:rPr>
                <w:rFonts w:hint="eastAsia" w:eastAsia="等线"/>
              </w:rPr>
              <w:t>:</w:t>
            </w:r>
            <w:r>
              <w:rPr>
                <w:rFonts w:eastAsia="等线"/>
              </w:rPr>
              <w:t xml:space="preserve"> </w:t>
            </w:r>
            <w:r>
              <w:t>2</w:t>
            </w:r>
            <w:r>
              <w:rPr>
                <w:bCs/>
                <w:sz w:val="24"/>
                <w:szCs w:val="24"/>
              </w:rPr>
              <w:t>.9</w:t>
            </w:r>
            <w:r>
              <w:rPr>
                <w:bCs/>
              </w:rPr>
              <w:t xml:space="preserve"> </w:t>
            </w:r>
            <w:r>
              <w:rPr>
                <w:bCs/>
                <w:sz w:val="24"/>
                <w:szCs w:val="24"/>
              </w:rPr>
              <w:t>mm</w:t>
            </w:r>
          </w:p>
        </w:tc>
        <w:tc>
          <w:tcPr>
            <w:tcW w:w="1045" w:type="dxa"/>
            <w:shd w:val="clear" w:color="000000" w:fill="FFFFFF"/>
            <w:noWrap w:val="0"/>
            <w:vAlign w:val="center"/>
          </w:tcPr>
          <w:p>
            <w:pPr>
              <w:spacing w:line="360" w:lineRule="auto"/>
              <w:rPr>
                <w:bCs/>
                <w:sz w:val="24"/>
                <w:szCs w:val="24"/>
              </w:rPr>
            </w:pPr>
            <w:r>
              <w:rPr>
                <w:bCs/>
              </w:rPr>
              <w:t>U</w:t>
            </w:r>
            <w:r>
              <w:rPr>
                <w:bCs/>
                <w:sz w:val="24"/>
                <w:szCs w:val="24"/>
              </w:rPr>
              <w:t>nifocal</w:t>
            </w:r>
          </w:p>
        </w:tc>
        <w:tc>
          <w:tcPr>
            <w:tcW w:w="884" w:type="dxa"/>
            <w:shd w:val="clear" w:color="000000" w:fill="FFFFFF"/>
            <w:noWrap w:val="0"/>
            <w:vAlign w:val="center"/>
          </w:tcPr>
          <w:p>
            <w:pPr>
              <w:spacing w:line="360" w:lineRule="auto"/>
              <w:rPr>
                <w:bCs/>
                <w:sz w:val="24"/>
                <w:szCs w:val="24"/>
              </w:rPr>
            </w:pPr>
            <w:r>
              <w:rPr>
                <w:bCs/>
                <w:sz w:val="24"/>
                <w:szCs w:val="24"/>
              </w:rPr>
              <w:t>Erlotinib/NA</w:t>
            </w:r>
          </w:p>
        </w:tc>
        <w:tc>
          <w:tcPr>
            <w:tcW w:w="1126" w:type="dxa"/>
            <w:shd w:val="clear" w:color="000000" w:fill="FFFFFF"/>
            <w:noWrap w:val="0"/>
            <w:vAlign w:val="center"/>
          </w:tcPr>
          <w:p>
            <w:pPr>
              <w:spacing w:line="360" w:lineRule="auto"/>
              <w:rPr>
                <w:bCs/>
                <w:sz w:val="24"/>
                <w:szCs w:val="24"/>
              </w:rPr>
            </w:pPr>
            <w:r>
              <w:rPr>
                <w:bCs/>
                <w:sz w:val="24"/>
                <w:szCs w:val="24"/>
              </w:rPr>
              <w:t>None/PR</w:t>
            </w:r>
          </w:p>
        </w:tc>
        <w:tc>
          <w:tcPr>
            <w:tcW w:w="1487" w:type="dxa"/>
            <w:shd w:val="clear" w:color="000000" w:fill="FFFFFF"/>
            <w:noWrap w:val="0"/>
            <w:vAlign w:val="center"/>
          </w:tcPr>
          <w:p>
            <w:pPr>
              <w:spacing w:line="360" w:lineRule="auto"/>
              <w:rPr>
                <w:bCs/>
                <w:sz w:val="24"/>
                <w:szCs w:val="24"/>
              </w:rPr>
            </w:pPr>
            <w:r>
              <w:rPr>
                <w:bCs/>
                <w:sz w:val="24"/>
                <w:szCs w:val="24"/>
              </w:rPr>
              <w:t>Whole-brain radiation encompassing to involved eye</w:t>
            </w:r>
            <w:r>
              <w:rPr>
                <w:bCs/>
              </w:rPr>
              <w:t xml:space="preserve"> </w:t>
            </w:r>
            <w:r>
              <w:rPr>
                <w:bCs/>
                <w:sz w:val="24"/>
                <w:szCs w:val="24"/>
              </w:rPr>
              <w:t>(35</w:t>
            </w:r>
            <w:r>
              <w:rPr>
                <w:bCs/>
              </w:rPr>
              <w:t xml:space="preserve"> </w:t>
            </w:r>
            <w:r>
              <w:rPr>
                <w:bCs/>
                <w:sz w:val="24"/>
                <w:szCs w:val="24"/>
              </w:rPr>
              <w:t>Gy)/PD</w:t>
            </w:r>
          </w:p>
        </w:tc>
        <w:tc>
          <w:tcPr>
            <w:tcW w:w="1086" w:type="dxa"/>
            <w:shd w:val="clear" w:color="000000" w:fill="FFFFFF"/>
            <w:noWrap w:val="0"/>
            <w:vAlign w:val="center"/>
          </w:tcPr>
          <w:p>
            <w:pPr>
              <w:spacing w:line="360" w:lineRule="auto"/>
              <w:rPr>
                <w:bCs/>
                <w:sz w:val="24"/>
                <w:szCs w:val="24"/>
              </w:rPr>
            </w:pPr>
            <w:r>
              <w:rPr>
                <w:bCs/>
                <w:sz w:val="24"/>
                <w:szCs w:val="24"/>
              </w:rPr>
              <w:t>Docetaxel/PR</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bCs/>
                <w:sz w:val="24"/>
                <w:szCs w:val="24"/>
              </w:rPr>
              <w:t>24</w:t>
            </w:r>
          </w:p>
        </w:tc>
        <w:tc>
          <w:tcPr>
            <w:tcW w:w="576" w:type="dxa"/>
            <w:shd w:val="clear" w:color="000000" w:fill="FFFFFF"/>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855" w:hRule="atLeast"/>
        </w:trPr>
        <w:tc>
          <w:tcPr>
            <w:tcW w:w="805" w:type="dxa"/>
            <w:shd w:val="clear" w:color="000000" w:fill="FFFFFF"/>
            <w:noWrap w:val="0"/>
            <w:vAlign w:val="center"/>
          </w:tcPr>
          <w:p>
            <w:pPr>
              <w:spacing w:line="360" w:lineRule="auto"/>
              <w:rPr>
                <w:bCs/>
                <w:sz w:val="24"/>
                <w:szCs w:val="24"/>
              </w:rPr>
            </w:pPr>
            <w:r>
              <w:rPr>
                <w:bCs/>
                <w:sz w:val="24"/>
                <w:szCs w:val="24"/>
              </w:rPr>
              <w:t xml:space="preserve">Cui </w:t>
            </w:r>
            <w:r>
              <w:rPr>
                <w:bCs/>
                <w:i/>
                <w:iCs/>
                <w:sz w:val="24"/>
                <w:szCs w:val="24"/>
              </w:rPr>
              <w:t>et al</w:t>
            </w:r>
            <w:r>
              <w:rPr>
                <w:bCs/>
                <w:sz w:val="24"/>
                <w:szCs w:val="24"/>
                <w:vertAlign w:val="superscript"/>
              </w:rPr>
              <w:t>[48]</w:t>
            </w:r>
          </w:p>
        </w:tc>
        <w:tc>
          <w:tcPr>
            <w:tcW w:w="809" w:type="dxa"/>
            <w:shd w:val="clear" w:color="000000" w:fill="FFFFFF"/>
            <w:noWrap w:val="0"/>
            <w:vAlign w:val="center"/>
          </w:tcPr>
          <w:p>
            <w:pPr>
              <w:spacing w:line="360" w:lineRule="auto"/>
              <w:rPr>
                <w:bCs/>
                <w:sz w:val="24"/>
                <w:szCs w:val="24"/>
              </w:rPr>
            </w:pPr>
            <w:r>
              <w:rPr>
                <w:bCs/>
                <w:sz w:val="24"/>
                <w:szCs w:val="24"/>
              </w:rPr>
              <w:t>35/Female/N</w:t>
            </w:r>
          </w:p>
        </w:tc>
        <w:tc>
          <w:tcPr>
            <w:tcW w:w="881" w:type="dxa"/>
            <w:shd w:val="clear" w:color="000000" w:fill="FFFFFF"/>
            <w:noWrap w:val="0"/>
            <w:vAlign w:val="center"/>
          </w:tcPr>
          <w:p>
            <w:pPr>
              <w:spacing w:line="360" w:lineRule="auto"/>
              <w:rPr>
                <w:bCs/>
                <w:sz w:val="24"/>
                <w:szCs w:val="24"/>
              </w:rPr>
            </w:pPr>
            <w:r>
              <w:rPr>
                <w:bCs/>
                <w:sz w:val="24"/>
                <w:szCs w:val="24"/>
              </w:rPr>
              <w:t>ADC/T1aN3M1, IV</w:t>
            </w:r>
          </w:p>
        </w:tc>
        <w:tc>
          <w:tcPr>
            <w:tcW w:w="568" w:type="dxa"/>
            <w:noWrap w:val="0"/>
            <w:vAlign w:val="center"/>
          </w:tcPr>
          <w:p>
            <w:pPr>
              <w:spacing w:line="360" w:lineRule="auto"/>
              <w:jc w:val="center"/>
              <w:rPr>
                <w:bCs/>
                <w:sz w:val="24"/>
                <w:szCs w:val="24"/>
              </w:rPr>
            </w:pPr>
            <w:r>
              <w:rPr>
                <w:bCs/>
                <w:sz w:val="24"/>
                <w:szCs w:val="24"/>
              </w:rPr>
              <w:t>LUL</w:t>
            </w:r>
          </w:p>
        </w:tc>
        <w:tc>
          <w:tcPr>
            <w:tcW w:w="1206" w:type="dxa"/>
            <w:noWrap w:val="0"/>
            <w:vAlign w:val="center"/>
          </w:tcPr>
          <w:p>
            <w:pPr>
              <w:spacing w:line="360" w:lineRule="auto"/>
              <w:jc w:val="center"/>
              <w:rPr>
                <w:bCs/>
                <w:sz w:val="24"/>
                <w:szCs w:val="24"/>
              </w:rPr>
            </w:pPr>
            <w:r>
              <w:rPr>
                <w:bCs/>
                <w:sz w:val="24"/>
                <w:szCs w:val="24"/>
              </w:rPr>
              <w:t>Bone</w:t>
            </w:r>
          </w:p>
        </w:tc>
        <w:tc>
          <w:tcPr>
            <w:tcW w:w="885" w:type="dxa"/>
            <w:noWrap w:val="0"/>
            <w:vAlign w:val="center"/>
          </w:tcPr>
          <w:p>
            <w:pPr>
              <w:spacing w:line="360" w:lineRule="auto"/>
              <w:jc w:val="center"/>
              <w:rPr>
                <w:bCs/>
                <w:sz w:val="24"/>
                <w:szCs w:val="24"/>
              </w:rPr>
            </w:pPr>
            <w:r>
              <w:rPr>
                <w:bCs/>
                <w:sz w:val="24"/>
                <w:szCs w:val="24"/>
              </w:rPr>
              <w:t>ALK+</w:t>
            </w:r>
          </w:p>
        </w:tc>
        <w:tc>
          <w:tcPr>
            <w:tcW w:w="684" w:type="dxa"/>
            <w:noWrap w:val="0"/>
            <w:vAlign w:val="center"/>
          </w:tcPr>
          <w:p>
            <w:pPr>
              <w:spacing w:line="360" w:lineRule="auto"/>
              <w:jc w:val="center"/>
              <w:rPr>
                <w:bCs/>
                <w:sz w:val="24"/>
                <w:szCs w:val="24"/>
              </w:rPr>
            </w:pPr>
            <w:r>
              <w:rPr>
                <w:bCs/>
                <w:sz w:val="24"/>
                <w:szCs w:val="24"/>
              </w:rPr>
              <w:t>RE</w:t>
            </w:r>
          </w:p>
        </w:tc>
        <w:tc>
          <w:tcPr>
            <w:tcW w:w="763" w:type="dxa"/>
            <w:noWrap w:val="0"/>
            <w:vAlign w:val="center"/>
          </w:tcPr>
          <w:p>
            <w:pPr>
              <w:spacing w:line="360" w:lineRule="auto"/>
              <w:rPr>
                <w:bCs/>
                <w:sz w:val="24"/>
                <w:szCs w:val="24"/>
              </w:rPr>
            </w:pPr>
            <w:r>
              <w:rPr>
                <w:bCs/>
              </w:rPr>
              <w:t>H</w:t>
            </w:r>
            <w:r>
              <w:rPr>
                <w:bCs/>
                <w:sz w:val="24"/>
                <w:szCs w:val="24"/>
              </w:rPr>
              <w:t>eight</w:t>
            </w:r>
            <w:r>
              <w:rPr>
                <w:rFonts w:hint="eastAsia"/>
              </w:rPr>
              <w:t>:</w:t>
            </w:r>
            <w:r>
              <w:t xml:space="preserve"> </w:t>
            </w:r>
            <w:r>
              <w:rPr>
                <w:bCs/>
                <w:sz w:val="24"/>
                <w:szCs w:val="24"/>
              </w:rPr>
              <w:t>4.61 mm</w:t>
            </w:r>
          </w:p>
        </w:tc>
        <w:tc>
          <w:tcPr>
            <w:tcW w:w="1045" w:type="dxa"/>
            <w:noWrap w:val="0"/>
            <w:vAlign w:val="center"/>
          </w:tcPr>
          <w:p>
            <w:pPr>
              <w:spacing w:line="360" w:lineRule="auto"/>
              <w:rPr>
                <w:bCs/>
                <w:sz w:val="24"/>
                <w:szCs w:val="24"/>
              </w:rPr>
            </w:pPr>
            <w:r>
              <w:rPr>
                <w:bCs/>
              </w:rPr>
              <w:t>U</w:t>
            </w:r>
            <w:r>
              <w:rPr>
                <w:bCs/>
                <w:sz w:val="24"/>
                <w:szCs w:val="24"/>
              </w:rPr>
              <w:t>nifocal</w:t>
            </w:r>
          </w:p>
        </w:tc>
        <w:tc>
          <w:tcPr>
            <w:tcW w:w="884" w:type="dxa"/>
            <w:noWrap w:val="0"/>
            <w:vAlign w:val="center"/>
          </w:tcPr>
          <w:p>
            <w:pPr>
              <w:spacing w:line="360" w:lineRule="auto"/>
              <w:rPr>
                <w:bCs/>
                <w:sz w:val="24"/>
                <w:szCs w:val="24"/>
              </w:rPr>
            </w:pPr>
            <w:r>
              <w:rPr>
                <w:bCs/>
                <w:sz w:val="24"/>
                <w:szCs w:val="24"/>
              </w:rPr>
              <w:t>Chemotherapy/NA</w:t>
            </w:r>
          </w:p>
        </w:tc>
        <w:tc>
          <w:tcPr>
            <w:tcW w:w="1126" w:type="dxa"/>
            <w:noWrap w:val="0"/>
            <w:vAlign w:val="center"/>
          </w:tcPr>
          <w:p>
            <w:pPr>
              <w:spacing w:line="360" w:lineRule="auto"/>
              <w:rPr>
                <w:bCs/>
                <w:sz w:val="24"/>
                <w:szCs w:val="24"/>
              </w:rPr>
            </w:pPr>
            <w:r>
              <w:rPr>
                <w:bCs/>
                <w:sz w:val="24"/>
                <w:szCs w:val="24"/>
              </w:rPr>
              <w:t>None/PD</w:t>
            </w:r>
          </w:p>
        </w:tc>
        <w:tc>
          <w:tcPr>
            <w:tcW w:w="1487" w:type="dxa"/>
            <w:noWrap w:val="0"/>
            <w:vAlign w:val="center"/>
          </w:tcPr>
          <w:p>
            <w:pPr>
              <w:spacing w:line="360" w:lineRule="auto"/>
              <w:rPr>
                <w:bCs/>
                <w:sz w:val="24"/>
                <w:szCs w:val="24"/>
              </w:rPr>
            </w:pPr>
            <w:r>
              <w:rPr>
                <w:bCs/>
                <w:sz w:val="24"/>
                <w:szCs w:val="24"/>
              </w:rPr>
              <w:t>Crizotinib/PR</w:t>
            </w:r>
          </w:p>
        </w:tc>
        <w:tc>
          <w:tcPr>
            <w:tcW w:w="1086" w:type="dxa"/>
            <w:noWrap w:val="0"/>
            <w:vAlign w:val="center"/>
          </w:tcPr>
          <w:p>
            <w:pPr>
              <w:spacing w:line="360" w:lineRule="auto"/>
              <w:rPr>
                <w:bCs/>
                <w:sz w:val="24"/>
                <w:szCs w:val="24"/>
              </w:rPr>
            </w:pPr>
            <w:r>
              <w:rPr>
                <w:bCs/>
                <w:sz w:val="24"/>
                <w:szCs w:val="24"/>
              </w:rPr>
              <w:t>Brigatinib/PR</w:t>
            </w:r>
          </w:p>
        </w:tc>
        <w:tc>
          <w:tcPr>
            <w:tcW w:w="522" w:type="dxa"/>
            <w:noWrap w:val="0"/>
            <w:vAlign w:val="center"/>
          </w:tcPr>
          <w:p>
            <w:pPr>
              <w:spacing w:line="360" w:lineRule="auto"/>
              <w:jc w:val="center"/>
              <w:rPr>
                <w:bCs/>
                <w:sz w:val="24"/>
                <w:szCs w:val="24"/>
              </w:rPr>
            </w:pPr>
            <w:r>
              <w:rPr>
                <w:bCs/>
                <w:sz w:val="24"/>
                <w:szCs w:val="24"/>
              </w:rPr>
              <w:t>Y</w:t>
            </w:r>
          </w:p>
        </w:tc>
        <w:tc>
          <w:tcPr>
            <w:tcW w:w="804" w:type="dxa"/>
            <w:noWrap w:val="0"/>
            <w:vAlign w:val="center"/>
          </w:tcPr>
          <w:p>
            <w:pPr>
              <w:spacing w:line="360" w:lineRule="auto"/>
              <w:jc w:val="center"/>
              <w:rPr>
                <w:bCs/>
                <w:sz w:val="24"/>
                <w:szCs w:val="24"/>
              </w:rPr>
            </w:pPr>
            <w:r>
              <w:rPr>
                <w:bCs/>
                <w:sz w:val="24"/>
                <w:szCs w:val="24"/>
              </w:rPr>
              <w:t>18.5</w:t>
            </w:r>
          </w:p>
        </w:tc>
        <w:tc>
          <w:tcPr>
            <w:tcW w:w="576" w:type="dxa"/>
            <w:noWrap w:val="0"/>
            <w:vAlign w:val="center"/>
          </w:tcPr>
          <w:p>
            <w:pPr>
              <w:spacing w:line="360" w:lineRule="auto"/>
              <w:jc w:val="center"/>
              <w:rPr>
                <w:bCs/>
                <w:sz w:val="24"/>
                <w:szCs w:val="24"/>
              </w:rPr>
            </w:pPr>
            <w:r>
              <w:rPr>
                <w:bCs/>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 w:type="dxa"/>
          <w:trHeight w:val="1260" w:hRule="atLeast"/>
        </w:trPr>
        <w:tc>
          <w:tcPr>
            <w:tcW w:w="805" w:type="dxa"/>
            <w:shd w:val="clear" w:color="000000" w:fill="FFFFFF"/>
            <w:noWrap w:val="0"/>
            <w:vAlign w:val="center"/>
          </w:tcPr>
          <w:p>
            <w:pPr>
              <w:spacing w:line="360" w:lineRule="auto"/>
              <w:rPr>
                <w:bCs/>
                <w:sz w:val="24"/>
                <w:szCs w:val="24"/>
              </w:rPr>
            </w:pPr>
            <w:r>
              <w:rPr>
                <w:bCs/>
                <w:sz w:val="24"/>
                <w:szCs w:val="24"/>
              </w:rPr>
              <w:t xml:space="preserve">Inoue </w:t>
            </w:r>
            <w:r>
              <w:rPr>
                <w:bCs/>
                <w:i/>
                <w:iCs/>
                <w:sz w:val="24"/>
                <w:szCs w:val="24"/>
              </w:rPr>
              <w:t>et al</w:t>
            </w:r>
            <w:r>
              <w:rPr>
                <w:bCs/>
                <w:sz w:val="24"/>
                <w:szCs w:val="24"/>
                <w:vertAlign w:val="superscript"/>
              </w:rPr>
              <w:t>[49]</w:t>
            </w:r>
          </w:p>
        </w:tc>
        <w:tc>
          <w:tcPr>
            <w:tcW w:w="809" w:type="dxa"/>
            <w:shd w:val="clear" w:color="000000" w:fill="FFFFFF"/>
            <w:noWrap w:val="0"/>
            <w:vAlign w:val="center"/>
          </w:tcPr>
          <w:p>
            <w:pPr>
              <w:spacing w:line="360" w:lineRule="auto"/>
              <w:rPr>
                <w:bCs/>
                <w:sz w:val="24"/>
                <w:szCs w:val="24"/>
              </w:rPr>
            </w:pPr>
            <w:r>
              <w:rPr>
                <w:bCs/>
                <w:sz w:val="24"/>
                <w:szCs w:val="24"/>
              </w:rPr>
              <w:t>68/Female/NA</w:t>
            </w:r>
          </w:p>
        </w:tc>
        <w:tc>
          <w:tcPr>
            <w:tcW w:w="881" w:type="dxa"/>
            <w:shd w:val="clear" w:color="000000" w:fill="FFFFFF"/>
            <w:noWrap w:val="0"/>
            <w:vAlign w:val="center"/>
          </w:tcPr>
          <w:p>
            <w:pPr>
              <w:spacing w:line="360" w:lineRule="auto"/>
              <w:rPr>
                <w:bCs/>
                <w:sz w:val="24"/>
                <w:szCs w:val="24"/>
              </w:rPr>
            </w:pPr>
            <w:r>
              <w:rPr>
                <w:bCs/>
                <w:sz w:val="24"/>
                <w:szCs w:val="24"/>
              </w:rPr>
              <w:t>ADC/NA</w:t>
            </w:r>
          </w:p>
        </w:tc>
        <w:tc>
          <w:tcPr>
            <w:tcW w:w="568" w:type="dxa"/>
            <w:shd w:val="clear" w:color="000000" w:fill="FFFFFF"/>
            <w:noWrap w:val="0"/>
            <w:vAlign w:val="center"/>
          </w:tcPr>
          <w:p>
            <w:pPr>
              <w:spacing w:line="360" w:lineRule="auto"/>
              <w:jc w:val="center"/>
              <w:rPr>
                <w:bCs/>
                <w:sz w:val="24"/>
                <w:szCs w:val="24"/>
              </w:rPr>
            </w:pPr>
            <w:r>
              <w:rPr>
                <w:bCs/>
                <w:sz w:val="24"/>
                <w:szCs w:val="24"/>
              </w:rPr>
              <w:t>MLBL</w:t>
            </w:r>
          </w:p>
        </w:tc>
        <w:tc>
          <w:tcPr>
            <w:tcW w:w="1206" w:type="dxa"/>
            <w:shd w:val="clear" w:color="000000" w:fill="FFFFFF"/>
            <w:noWrap w:val="0"/>
            <w:vAlign w:val="center"/>
          </w:tcPr>
          <w:p>
            <w:pPr>
              <w:spacing w:line="360" w:lineRule="auto"/>
              <w:jc w:val="center"/>
              <w:rPr>
                <w:bCs/>
                <w:sz w:val="24"/>
                <w:szCs w:val="24"/>
              </w:rPr>
            </w:pPr>
            <w:r>
              <w:rPr>
                <w:bCs/>
                <w:sz w:val="24"/>
                <w:szCs w:val="24"/>
              </w:rPr>
              <w:t>NA</w:t>
            </w:r>
          </w:p>
        </w:tc>
        <w:tc>
          <w:tcPr>
            <w:tcW w:w="885" w:type="dxa"/>
            <w:shd w:val="clear" w:color="000000" w:fill="FFFFFF"/>
            <w:noWrap w:val="0"/>
            <w:vAlign w:val="center"/>
          </w:tcPr>
          <w:p>
            <w:pPr>
              <w:spacing w:line="360" w:lineRule="auto"/>
              <w:jc w:val="center"/>
              <w:rPr>
                <w:bCs/>
                <w:sz w:val="24"/>
                <w:szCs w:val="24"/>
              </w:rPr>
            </w:pPr>
            <w:r>
              <w:rPr>
                <w:bCs/>
                <w:sz w:val="24"/>
                <w:szCs w:val="24"/>
              </w:rPr>
              <w:t>NA</w:t>
            </w:r>
          </w:p>
        </w:tc>
        <w:tc>
          <w:tcPr>
            <w:tcW w:w="684" w:type="dxa"/>
            <w:shd w:val="clear" w:color="000000" w:fill="FFFFFF"/>
            <w:noWrap w:val="0"/>
            <w:vAlign w:val="center"/>
          </w:tcPr>
          <w:p>
            <w:pPr>
              <w:spacing w:line="360" w:lineRule="auto"/>
              <w:jc w:val="center"/>
              <w:rPr>
                <w:bCs/>
                <w:sz w:val="24"/>
                <w:szCs w:val="24"/>
              </w:rPr>
            </w:pPr>
            <w:r>
              <w:rPr>
                <w:bCs/>
                <w:sz w:val="24"/>
                <w:szCs w:val="24"/>
              </w:rPr>
              <w:t>BE</w:t>
            </w:r>
          </w:p>
        </w:tc>
        <w:tc>
          <w:tcPr>
            <w:tcW w:w="763" w:type="dxa"/>
            <w:shd w:val="clear" w:color="000000" w:fill="FFFFFF"/>
            <w:noWrap w:val="0"/>
            <w:vAlign w:val="center"/>
          </w:tcPr>
          <w:p>
            <w:pPr>
              <w:spacing w:line="360" w:lineRule="auto"/>
              <w:rPr>
                <w:bCs/>
                <w:sz w:val="24"/>
                <w:szCs w:val="24"/>
              </w:rPr>
            </w:pPr>
            <w:r>
              <w:rPr>
                <w:bCs/>
                <w:sz w:val="24"/>
                <w:szCs w:val="24"/>
              </w:rPr>
              <w:t>NA</w:t>
            </w:r>
          </w:p>
        </w:tc>
        <w:tc>
          <w:tcPr>
            <w:tcW w:w="1045" w:type="dxa"/>
            <w:shd w:val="clear" w:color="000000" w:fill="FFFFFF"/>
            <w:noWrap w:val="0"/>
            <w:vAlign w:val="center"/>
          </w:tcPr>
          <w:p>
            <w:pPr>
              <w:spacing w:line="360" w:lineRule="auto"/>
              <w:rPr>
                <w:bCs/>
              </w:rPr>
            </w:pPr>
            <w:r>
              <w:rPr>
                <w:bCs/>
                <w:sz w:val="24"/>
                <w:szCs w:val="24"/>
              </w:rPr>
              <w:t>RE</w:t>
            </w:r>
            <w:r>
              <w:rPr>
                <w:rFonts w:hint="eastAsia"/>
              </w:rPr>
              <w:t>:</w:t>
            </w:r>
            <w:r>
              <w:t xml:space="preserve"> </w:t>
            </w:r>
            <w:r>
              <w:rPr>
                <w:bCs/>
                <w:sz w:val="24"/>
                <w:szCs w:val="24"/>
              </w:rPr>
              <w:t>multifocal</w:t>
            </w:r>
          </w:p>
          <w:p>
            <w:pPr>
              <w:spacing w:line="360" w:lineRule="auto"/>
              <w:rPr>
                <w:bCs/>
                <w:sz w:val="24"/>
                <w:szCs w:val="24"/>
              </w:rPr>
            </w:pPr>
            <w:r>
              <w:rPr>
                <w:bCs/>
                <w:sz w:val="24"/>
                <w:szCs w:val="24"/>
              </w:rPr>
              <w:t>LE: unifocal</w:t>
            </w:r>
          </w:p>
        </w:tc>
        <w:tc>
          <w:tcPr>
            <w:tcW w:w="884" w:type="dxa"/>
            <w:shd w:val="clear" w:color="000000" w:fill="FFFFFF"/>
            <w:noWrap w:val="0"/>
            <w:vAlign w:val="center"/>
          </w:tcPr>
          <w:p>
            <w:pPr>
              <w:spacing w:line="360" w:lineRule="auto"/>
              <w:rPr>
                <w:bCs/>
                <w:sz w:val="24"/>
                <w:szCs w:val="24"/>
              </w:rPr>
            </w:pPr>
            <w:r>
              <w:rPr>
                <w:bCs/>
                <w:sz w:val="24"/>
                <w:szCs w:val="24"/>
              </w:rPr>
              <w:t>Gefitinib/NA</w:t>
            </w:r>
          </w:p>
        </w:tc>
        <w:tc>
          <w:tcPr>
            <w:tcW w:w="1126" w:type="dxa"/>
            <w:shd w:val="clear" w:color="000000" w:fill="FFFFFF"/>
            <w:noWrap w:val="0"/>
            <w:vAlign w:val="center"/>
          </w:tcPr>
          <w:p>
            <w:pPr>
              <w:spacing w:line="360" w:lineRule="auto"/>
              <w:rPr>
                <w:bCs/>
                <w:sz w:val="24"/>
                <w:szCs w:val="24"/>
              </w:rPr>
            </w:pPr>
            <w:r>
              <w:rPr>
                <w:bCs/>
                <w:sz w:val="24"/>
                <w:szCs w:val="24"/>
              </w:rPr>
              <w:t>None/PR</w:t>
            </w:r>
          </w:p>
        </w:tc>
        <w:tc>
          <w:tcPr>
            <w:tcW w:w="1487" w:type="dxa"/>
            <w:shd w:val="clear" w:color="000000" w:fill="FFFFFF"/>
            <w:noWrap w:val="0"/>
            <w:vAlign w:val="center"/>
          </w:tcPr>
          <w:p>
            <w:pPr>
              <w:spacing w:line="360" w:lineRule="auto"/>
              <w:rPr>
                <w:bCs/>
                <w:sz w:val="24"/>
                <w:szCs w:val="24"/>
              </w:rPr>
            </w:pPr>
            <w:r>
              <w:rPr>
                <w:bCs/>
                <w:sz w:val="24"/>
                <w:szCs w:val="24"/>
              </w:rPr>
              <w:t>None/NA</w:t>
            </w:r>
          </w:p>
        </w:tc>
        <w:tc>
          <w:tcPr>
            <w:tcW w:w="1086" w:type="dxa"/>
            <w:shd w:val="clear" w:color="000000" w:fill="FFFFFF"/>
            <w:noWrap w:val="0"/>
            <w:vAlign w:val="center"/>
          </w:tcPr>
          <w:p>
            <w:pPr>
              <w:spacing w:line="360" w:lineRule="auto"/>
              <w:rPr>
                <w:bCs/>
                <w:sz w:val="24"/>
                <w:szCs w:val="24"/>
              </w:rPr>
            </w:pPr>
            <w:r>
              <w:rPr>
                <w:bCs/>
                <w:sz w:val="24"/>
                <w:szCs w:val="24"/>
              </w:rPr>
              <w:t>None/NA</w:t>
            </w:r>
          </w:p>
        </w:tc>
        <w:tc>
          <w:tcPr>
            <w:tcW w:w="522" w:type="dxa"/>
            <w:shd w:val="clear" w:color="000000" w:fill="FFFFFF"/>
            <w:noWrap w:val="0"/>
            <w:vAlign w:val="center"/>
          </w:tcPr>
          <w:p>
            <w:pPr>
              <w:spacing w:line="360" w:lineRule="auto"/>
              <w:jc w:val="center"/>
              <w:rPr>
                <w:bCs/>
                <w:sz w:val="24"/>
                <w:szCs w:val="24"/>
              </w:rPr>
            </w:pPr>
            <w:r>
              <w:rPr>
                <w:bCs/>
                <w:sz w:val="24"/>
                <w:szCs w:val="24"/>
              </w:rPr>
              <w:t>Y</w:t>
            </w:r>
          </w:p>
        </w:tc>
        <w:tc>
          <w:tcPr>
            <w:tcW w:w="804" w:type="dxa"/>
            <w:shd w:val="clear" w:color="000000" w:fill="FFFFFF"/>
            <w:noWrap w:val="0"/>
            <w:vAlign w:val="center"/>
          </w:tcPr>
          <w:p>
            <w:pPr>
              <w:spacing w:line="360" w:lineRule="auto"/>
              <w:jc w:val="center"/>
              <w:rPr>
                <w:bCs/>
                <w:sz w:val="24"/>
                <w:szCs w:val="24"/>
              </w:rPr>
            </w:pPr>
            <w:r>
              <w:rPr>
                <w:bCs/>
                <w:sz w:val="24"/>
                <w:szCs w:val="24"/>
              </w:rPr>
              <w:t>3</w:t>
            </w:r>
          </w:p>
        </w:tc>
        <w:tc>
          <w:tcPr>
            <w:tcW w:w="576" w:type="dxa"/>
            <w:shd w:val="clear" w:color="000000" w:fill="FFFFFF"/>
            <w:noWrap w:val="0"/>
            <w:vAlign w:val="center"/>
          </w:tcPr>
          <w:p>
            <w:pPr>
              <w:spacing w:line="360" w:lineRule="auto"/>
              <w:jc w:val="center"/>
              <w:rPr>
                <w:bCs/>
                <w:sz w:val="24"/>
                <w:szCs w:val="24"/>
              </w:rPr>
            </w:pPr>
            <w:r>
              <w:rPr>
                <w:bCs/>
                <w:sz w:val="24"/>
                <w:szCs w:val="24"/>
              </w:rPr>
              <w:t>NA</w:t>
            </w:r>
          </w:p>
        </w:tc>
      </w:tr>
    </w:tbl>
    <w:p>
      <w:pPr>
        <w:tabs>
          <w:tab w:val="left" w:pos="748"/>
          <w:tab w:val="left" w:pos="12591"/>
          <w:tab w:val="left" w:pos="15187"/>
          <w:tab w:val="left" w:pos="16544"/>
          <w:tab w:val="left" w:pos="18288"/>
          <w:tab w:val="left" w:pos="20734"/>
          <w:tab w:val="left" w:pos="22794"/>
          <w:tab w:val="left" w:pos="24705"/>
          <w:tab w:val="left" w:pos="25738"/>
          <w:tab w:val="left" w:pos="26833"/>
          <w:tab w:val="left" w:pos="28598"/>
          <w:tab w:val="left" w:pos="29236"/>
          <w:tab w:val="left" w:pos="29874"/>
          <w:tab w:val="left" w:pos="30512"/>
          <w:tab w:val="left" w:pos="31150"/>
        </w:tabs>
        <w:spacing w:line="360" w:lineRule="auto"/>
        <w:rPr>
          <w:sz w:val="24"/>
          <w:szCs w:val="24"/>
        </w:rPr>
      </w:pPr>
      <w:r>
        <w:rPr>
          <w:sz w:val="24"/>
          <w:szCs w:val="24"/>
          <w:vertAlign w:val="superscript"/>
        </w:rPr>
        <w:t>*</w:t>
      </w:r>
      <w:r>
        <w:rPr>
          <w:bCs/>
          <w:sz w:val="24"/>
          <w:szCs w:val="24"/>
        </w:rPr>
        <w:t>Metastasis to mediastinal lymph nodes is not specifically mentioned.</w:t>
      </w:r>
    </w:p>
    <w:p>
      <w:pPr>
        <w:tabs>
          <w:tab w:val="left" w:pos="748"/>
          <w:tab w:val="left" w:pos="12591"/>
          <w:tab w:val="left" w:pos="15187"/>
          <w:tab w:val="left" w:pos="16544"/>
          <w:tab w:val="left" w:pos="18288"/>
          <w:tab w:val="left" w:pos="20734"/>
          <w:tab w:val="left" w:pos="22794"/>
          <w:tab w:val="left" w:pos="24705"/>
          <w:tab w:val="left" w:pos="25738"/>
          <w:tab w:val="left" w:pos="26833"/>
          <w:tab w:val="left" w:pos="28598"/>
          <w:tab w:val="left" w:pos="29236"/>
          <w:tab w:val="left" w:pos="29874"/>
          <w:tab w:val="left" w:pos="30512"/>
          <w:tab w:val="left" w:pos="31150"/>
        </w:tabs>
        <w:spacing w:line="360" w:lineRule="auto"/>
        <w:rPr>
          <w:sz w:val="24"/>
          <w:szCs w:val="24"/>
        </w:rPr>
      </w:pPr>
      <w:r>
        <w:rPr>
          <w:sz w:val="24"/>
          <w:szCs w:val="24"/>
          <w:vertAlign w:val="superscript"/>
        </w:rPr>
        <w:t>†</w:t>
      </w:r>
      <w:r>
        <w:rPr>
          <w:bCs/>
          <w:sz w:val="24"/>
          <w:szCs w:val="24"/>
        </w:rPr>
        <w:t>Uncertain primary lesion.</w:t>
      </w:r>
    </w:p>
    <w:p>
      <w:pPr>
        <w:tabs>
          <w:tab w:val="left" w:pos="748"/>
          <w:tab w:val="left" w:pos="12591"/>
          <w:tab w:val="left" w:pos="15187"/>
          <w:tab w:val="left" w:pos="16544"/>
          <w:tab w:val="left" w:pos="18288"/>
          <w:tab w:val="left" w:pos="20734"/>
          <w:tab w:val="left" w:pos="22794"/>
          <w:tab w:val="left" w:pos="24705"/>
          <w:tab w:val="left" w:pos="25738"/>
          <w:tab w:val="left" w:pos="26833"/>
          <w:tab w:val="left" w:pos="28598"/>
          <w:tab w:val="left" w:pos="29236"/>
          <w:tab w:val="left" w:pos="29874"/>
          <w:tab w:val="left" w:pos="30512"/>
          <w:tab w:val="left" w:pos="31150"/>
        </w:tabs>
        <w:spacing w:line="360" w:lineRule="auto"/>
        <w:rPr>
          <w:sz w:val="24"/>
          <w:szCs w:val="24"/>
        </w:rPr>
      </w:pPr>
      <w:r>
        <w:rPr>
          <w:sz w:val="24"/>
          <w:szCs w:val="24"/>
          <w:vertAlign w:val="superscript"/>
        </w:rPr>
        <w:t>‡</w:t>
      </w:r>
      <w:r>
        <w:rPr>
          <w:bCs/>
          <w:sz w:val="24"/>
          <w:szCs w:val="24"/>
        </w:rPr>
        <w:t>Primary tumors failure to recognize from breast or lung cancer.</w:t>
      </w:r>
    </w:p>
    <w:p>
      <w:pPr>
        <w:tabs>
          <w:tab w:val="left" w:pos="748"/>
          <w:tab w:val="left" w:pos="12591"/>
          <w:tab w:val="left" w:pos="15187"/>
          <w:tab w:val="left" w:pos="16544"/>
          <w:tab w:val="left" w:pos="18288"/>
          <w:tab w:val="left" w:pos="20734"/>
          <w:tab w:val="left" w:pos="22794"/>
          <w:tab w:val="left" w:pos="24705"/>
          <w:tab w:val="left" w:pos="25738"/>
          <w:tab w:val="left" w:pos="26833"/>
          <w:tab w:val="left" w:pos="28598"/>
          <w:tab w:val="left" w:pos="29236"/>
          <w:tab w:val="left" w:pos="29874"/>
          <w:tab w:val="left" w:pos="30512"/>
          <w:tab w:val="left" w:pos="31150"/>
        </w:tabs>
        <w:spacing w:line="360" w:lineRule="auto"/>
        <w:rPr>
          <w:sz w:val="24"/>
          <w:szCs w:val="24"/>
        </w:rPr>
      </w:pPr>
      <w:r>
        <w:rPr>
          <w:sz w:val="24"/>
          <w:szCs w:val="24"/>
          <w:vertAlign w:val="superscript"/>
        </w:rPr>
        <w:t>§</w:t>
      </w:r>
      <w:r>
        <w:rPr>
          <w:bCs/>
          <w:sz w:val="24"/>
          <w:szCs w:val="24"/>
        </w:rPr>
        <w:t>Ocular radiotherapy not otherwise specified.</w:t>
      </w:r>
    </w:p>
    <w:p>
      <w:pPr>
        <w:tabs>
          <w:tab w:val="left" w:pos="748"/>
          <w:tab w:val="left" w:pos="12591"/>
          <w:tab w:val="left" w:pos="15187"/>
          <w:tab w:val="left" w:pos="16544"/>
          <w:tab w:val="left" w:pos="18288"/>
          <w:tab w:val="left" w:pos="20734"/>
          <w:tab w:val="left" w:pos="22794"/>
          <w:tab w:val="left" w:pos="24705"/>
          <w:tab w:val="left" w:pos="25738"/>
          <w:tab w:val="left" w:pos="26833"/>
          <w:tab w:val="left" w:pos="28598"/>
          <w:tab w:val="left" w:pos="29236"/>
          <w:tab w:val="left" w:pos="29874"/>
          <w:tab w:val="left" w:pos="30512"/>
          <w:tab w:val="left" w:pos="31150"/>
        </w:tabs>
        <w:spacing w:line="360" w:lineRule="auto"/>
        <w:rPr>
          <w:sz w:val="24"/>
          <w:szCs w:val="24"/>
        </w:rPr>
      </w:pPr>
      <w:r>
        <w:rPr>
          <w:bCs/>
          <w:sz w:val="24"/>
          <w:szCs w:val="24"/>
        </w:rPr>
        <w:t>ADC: Adenocarcinoma; CM: Choroidal metastasis</w:t>
      </w:r>
      <w:r>
        <w:rPr>
          <w:sz w:val="24"/>
          <w:szCs w:val="24"/>
        </w:rPr>
        <w:t>; EBRT: External beam radiation therapy;</w:t>
      </w:r>
      <w:r>
        <w:rPr>
          <w:bCs/>
          <w:sz w:val="24"/>
          <w:szCs w:val="24"/>
        </w:rPr>
        <w:t xml:space="preserve"> GC: </w:t>
      </w:r>
      <w:r>
        <w:rPr>
          <w:sz w:val="24"/>
          <w:szCs w:val="24"/>
        </w:rPr>
        <w:t>Gemcitabine plus carboplatin; GP: Gemcitabine plus cisplatin; IV-Bev:</w:t>
      </w:r>
      <w:r>
        <w:rPr>
          <w:bCs/>
          <w:sz w:val="24"/>
          <w:szCs w:val="24"/>
        </w:rPr>
        <w:t xml:space="preserve"> </w:t>
      </w:r>
      <w:r>
        <w:rPr>
          <w:sz w:val="24"/>
          <w:szCs w:val="24"/>
        </w:rPr>
        <w:t>Intravitreal bevacizumab;</w:t>
      </w:r>
      <w:r>
        <w:rPr>
          <w:bCs/>
          <w:sz w:val="24"/>
          <w:szCs w:val="24"/>
        </w:rPr>
        <w:t xml:space="preserve"> LE: Left eye; LLL: Left lower lobe; LUL: Left upper lobe; MLBL: Multifocal lesions in both lungs; N: No</w:t>
      </w:r>
      <w:r>
        <w:rPr>
          <w:sz w:val="24"/>
          <w:szCs w:val="24"/>
        </w:rPr>
        <w:t xml:space="preserve">; </w:t>
      </w:r>
      <w:r>
        <w:rPr>
          <w:bCs/>
          <w:sz w:val="24"/>
          <w:szCs w:val="24"/>
        </w:rPr>
        <w:t>NA: Not available;</w:t>
      </w:r>
      <w:r>
        <w:rPr>
          <w:sz w:val="24"/>
          <w:szCs w:val="24"/>
        </w:rPr>
        <w:t xml:space="preserve"> </w:t>
      </w:r>
      <w:r>
        <w:rPr>
          <w:bCs/>
          <w:sz w:val="24"/>
          <w:szCs w:val="24"/>
        </w:rPr>
        <w:t>NSCLC: Non-small cell lung cancer</w:t>
      </w:r>
      <w:r>
        <w:rPr>
          <w:sz w:val="24"/>
          <w:szCs w:val="24"/>
        </w:rPr>
        <w:t xml:space="preserve">; </w:t>
      </w:r>
      <w:r>
        <w:rPr>
          <w:bCs/>
          <w:sz w:val="24"/>
          <w:szCs w:val="24"/>
        </w:rPr>
        <w:t xml:space="preserve">NSCLC-NOS: Non-small cell lung cancer-not otherwise specified; OS: </w:t>
      </w:r>
      <w:r>
        <w:rPr>
          <w:sz w:val="24"/>
          <w:szCs w:val="24"/>
        </w:rPr>
        <w:t>Overall survival;</w:t>
      </w:r>
      <w:r>
        <w:rPr>
          <w:bCs/>
          <w:sz w:val="24"/>
          <w:szCs w:val="24"/>
        </w:rPr>
        <w:t xml:space="preserve"> </w:t>
      </w:r>
      <w:r>
        <w:rPr>
          <w:sz w:val="24"/>
          <w:szCs w:val="24"/>
        </w:rPr>
        <w:t>PBT: Proton beam therapy; PDT: Photodynamic therapy;</w:t>
      </w:r>
      <w:r>
        <w:rPr>
          <w:bCs/>
          <w:sz w:val="24"/>
          <w:szCs w:val="24"/>
        </w:rPr>
        <w:t xml:space="preserve"> RE: Right eye; RLL: Right lower lobe; RML: Right middle lobe; RUL: Right upper lobe; </w:t>
      </w:r>
      <w:r>
        <w:rPr>
          <w:sz w:val="24"/>
          <w:szCs w:val="24"/>
        </w:rPr>
        <w:t>SBRT: Stereotactic body radiation therapy;</w:t>
      </w:r>
      <w:r>
        <w:rPr>
          <w:bCs/>
          <w:sz w:val="24"/>
          <w:szCs w:val="24"/>
        </w:rPr>
        <w:t xml:space="preserve"> SCC: Squamous cell carcinoma; SD: </w:t>
      </w:r>
      <w:r>
        <w:rPr>
          <w:sz w:val="24"/>
          <w:szCs w:val="24"/>
          <w:lang w:bidi="ar"/>
        </w:rPr>
        <w:t>Standard deviation;</w:t>
      </w:r>
      <w:r>
        <w:rPr>
          <w:bCs/>
          <w:sz w:val="24"/>
          <w:szCs w:val="24"/>
        </w:rPr>
        <w:t xml:space="preserve"> SCLC: Small cell lung cancer; Y: Yes</w:t>
      </w:r>
      <w:r>
        <w:rPr>
          <w:sz w:val="24"/>
          <w:szCs w:val="24"/>
        </w:rPr>
        <w:t>.</w:t>
      </w:r>
    </w:p>
    <w:p>
      <w:pPr>
        <w:spacing w:line="360" w:lineRule="auto"/>
        <w:rPr>
          <w:sz w:val="24"/>
          <w:szCs w:val="24"/>
        </w:rPr>
      </w:pPr>
    </w:p>
    <w:p>
      <w:pPr>
        <w:spacing w:line="360" w:lineRule="auto"/>
        <w:rPr>
          <w:rFonts w:eastAsia="等线"/>
          <w:b/>
          <w:sz w:val="24"/>
          <w:szCs w:val="24"/>
        </w:rPr>
      </w:pPr>
      <w:r>
        <w:rPr>
          <w:rFonts w:eastAsia="等线"/>
          <w:b/>
          <w:sz w:val="24"/>
          <w:szCs w:val="24"/>
        </w:rPr>
        <w:t>References</w:t>
      </w:r>
    </w:p>
    <w:p>
      <w:pPr>
        <w:spacing w:line="360" w:lineRule="auto"/>
        <w:rPr>
          <w:sz w:val="24"/>
          <w:szCs w:val="24"/>
        </w:rPr>
      </w:pPr>
      <w:r>
        <w:rPr>
          <w:sz w:val="24"/>
          <w:szCs w:val="24"/>
        </w:rPr>
        <w:t xml:space="preserve">1. Maturu VN, Singh N, Bansal P, Rai Mittal B, Gupta N, Behera D, </w:t>
      </w:r>
      <w:r>
        <w:rPr>
          <w:i/>
          <w:sz w:val="24"/>
          <w:szCs w:val="24"/>
        </w:rPr>
        <w:t>et al</w:t>
      </w:r>
      <w:r>
        <w:rPr>
          <w:sz w:val="24"/>
          <w:szCs w:val="24"/>
        </w:rPr>
        <w:t xml:space="preserve">. Combination of intravitreal bevacizumab and systemic therapy for choroidal metastases from lung cancer: Report of two cases and a systematic review of literature. Med Oncol 2014;31:901. doi: 10.1007/s12032-014-0901-z. </w:t>
      </w:r>
    </w:p>
    <w:p>
      <w:pPr>
        <w:spacing w:line="360" w:lineRule="auto"/>
        <w:rPr>
          <w:sz w:val="24"/>
          <w:szCs w:val="24"/>
        </w:rPr>
      </w:pPr>
      <w:r>
        <w:rPr>
          <w:sz w:val="24"/>
          <w:szCs w:val="24"/>
        </w:rPr>
        <w:t xml:space="preserve">2. Singh N, Kulkarni P, Aggarwal AN, Mittal BR, Gupta N, Behera D, </w:t>
      </w:r>
      <w:r>
        <w:rPr>
          <w:i/>
          <w:sz w:val="24"/>
          <w:szCs w:val="24"/>
        </w:rPr>
        <w:t>et al</w:t>
      </w:r>
      <w:r>
        <w:rPr>
          <w:sz w:val="24"/>
          <w:szCs w:val="24"/>
        </w:rPr>
        <w:t>. Choroidal metastasis as a presenting manifestation of lung cancer: A report of 3 cases and systematic review of the literature. Medicine (Baltimore) 2012;91:179–194. doi: 10.1097/MD.0b013e3182574a0b.</w:t>
      </w:r>
    </w:p>
    <w:p>
      <w:pPr>
        <w:spacing w:line="360" w:lineRule="auto"/>
        <w:rPr>
          <w:sz w:val="24"/>
          <w:szCs w:val="24"/>
        </w:rPr>
      </w:pPr>
      <w:r>
        <w:rPr>
          <w:sz w:val="24"/>
          <w:szCs w:val="24"/>
        </w:rPr>
        <w:t>3. Lai CL, Fan KS, Lee YH, Chen HC, Fan WH. Intravitreal administration of bevacizumab in the treatment of choroidal metastasis in a patient with erlotinib-failed pulmonary adenocarcinoma. Lung Cancer 2012;76:496–498. doi: 10.1016/j.lungcan.2012.02.020.</w:t>
      </w:r>
    </w:p>
    <w:p>
      <w:pPr>
        <w:spacing w:line="360" w:lineRule="auto"/>
        <w:rPr>
          <w:sz w:val="24"/>
          <w:szCs w:val="24"/>
        </w:rPr>
      </w:pPr>
      <w:r>
        <w:rPr>
          <w:sz w:val="24"/>
          <w:szCs w:val="24"/>
        </w:rPr>
        <w:t>4. Salah S, Khader J, Yousef Y, Salem A, Al-Hussaini M, Al-Asady R. Choroidal metastasis as the sole initial presentation of metastatic lung cancer. Hematol Oncol Stem Cell Ther 2012;5:60–65. doi: 10.5144/1658-3876.2012.60.</w:t>
      </w:r>
    </w:p>
    <w:p>
      <w:pPr>
        <w:spacing w:line="360" w:lineRule="auto"/>
        <w:rPr>
          <w:sz w:val="24"/>
          <w:szCs w:val="24"/>
        </w:rPr>
      </w:pPr>
      <w:r>
        <w:rPr>
          <w:sz w:val="24"/>
          <w:szCs w:val="24"/>
        </w:rPr>
        <w:t xml:space="preserve">5. Guo Y, Wang X, Xiao J, Xu Y, Cai Y, Sun C, </w:t>
      </w:r>
      <w:r>
        <w:rPr>
          <w:i/>
          <w:sz w:val="24"/>
          <w:szCs w:val="24"/>
        </w:rPr>
        <w:t>et al</w:t>
      </w:r>
      <w:r>
        <w:rPr>
          <w:sz w:val="24"/>
          <w:szCs w:val="24"/>
        </w:rPr>
        <w:t>. Lung squamous cell carcinoma with solitary ocular metastasis and its successful treatment with thoracic surgery and chemotherapy: An interesting and rare case report. BMC Cancer 2018;18:1004. doi: 10.1186/s12885-018-4944-y.</w:t>
      </w:r>
    </w:p>
    <w:p>
      <w:pPr>
        <w:spacing w:line="360" w:lineRule="auto"/>
        <w:rPr>
          <w:sz w:val="24"/>
          <w:szCs w:val="24"/>
        </w:rPr>
      </w:pPr>
      <w:r>
        <w:rPr>
          <w:sz w:val="24"/>
          <w:szCs w:val="24"/>
        </w:rPr>
        <w:t>6. Singh A, Singh P, Sahni K, Shukla P, Shukla V, Pant NK. Non-small cell lung cancer presenting with choroidal metastasis as first sign and showing good response to chemotherapy alone: A case report. J Med Case Rep 2010;4:185. doi: 10.1186/1752-1947-4-185.</w:t>
      </w:r>
    </w:p>
    <w:p>
      <w:pPr>
        <w:spacing w:line="360" w:lineRule="auto"/>
        <w:rPr>
          <w:sz w:val="24"/>
          <w:szCs w:val="24"/>
        </w:rPr>
      </w:pPr>
      <w:r>
        <w:rPr>
          <w:sz w:val="24"/>
          <w:szCs w:val="24"/>
        </w:rPr>
        <w:t xml:space="preserve">7. Makabe K, Kurishima K, Shiozawa T, Miyazaki K, Ohara G, Kagohashi K, </w:t>
      </w:r>
      <w:r>
        <w:rPr>
          <w:i/>
          <w:sz w:val="24"/>
          <w:szCs w:val="24"/>
        </w:rPr>
        <w:t>et al</w:t>
      </w:r>
      <w:r>
        <w:rPr>
          <w:sz w:val="24"/>
          <w:szCs w:val="24"/>
        </w:rPr>
        <w:t>. Treatment of choroid metastasis from lung adenocarcinoma with bevacizumab-containing chemotherapy: A case report. Exp Ther Med 2016;11:239–242. doi: 10.3892/etm.2015.2893.</w:t>
      </w:r>
    </w:p>
    <w:p>
      <w:pPr>
        <w:spacing w:line="360" w:lineRule="auto"/>
        <w:rPr>
          <w:sz w:val="24"/>
          <w:szCs w:val="24"/>
        </w:rPr>
      </w:pPr>
      <w:r>
        <w:rPr>
          <w:sz w:val="24"/>
          <w:szCs w:val="24"/>
        </w:rPr>
        <w:t xml:space="preserve">8. Okuma Y, Hosomi Y, Kitamura K, Iguchi M, Okamura T, Fukami S, </w:t>
      </w:r>
      <w:r>
        <w:rPr>
          <w:i/>
          <w:sz w:val="24"/>
          <w:szCs w:val="24"/>
        </w:rPr>
        <w:t>et al</w:t>
      </w:r>
      <w:r>
        <w:rPr>
          <w:sz w:val="24"/>
          <w:szCs w:val="24"/>
        </w:rPr>
        <w:t>. Choroidal metastasis in a patient with small cell lung cancer discovered during treatment with chemotherapy. Int J Clin Oncol 2009;14:541–544. doi: 10.1007/s10147-009-0881-8.</w:t>
      </w:r>
    </w:p>
    <w:p>
      <w:pPr>
        <w:spacing w:line="360" w:lineRule="auto"/>
        <w:rPr>
          <w:sz w:val="24"/>
          <w:szCs w:val="24"/>
        </w:rPr>
      </w:pPr>
      <w:r>
        <w:rPr>
          <w:sz w:val="24"/>
          <w:szCs w:val="24"/>
        </w:rPr>
        <w:t xml:space="preserve">9. Funazo T, Morita K, Ikegami N, Konishi C, Nakao S, Ariyasu R, </w:t>
      </w:r>
      <w:r>
        <w:rPr>
          <w:i/>
          <w:sz w:val="24"/>
          <w:szCs w:val="24"/>
        </w:rPr>
        <w:t>et al</w:t>
      </w:r>
      <w:r>
        <w:rPr>
          <w:sz w:val="24"/>
          <w:szCs w:val="24"/>
        </w:rPr>
        <w:t>. Successful treatment with alectinib for choroidal metastasis in anaplastic lymphoma kinase rearranged non-small cell lung cancer. Intern Med 2017;56:2317–2320. doi: 10.2169/internalmedicine.8488-16.</w:t>
      </w:r>
    </w:p>
    <w:p>
      <w:pPr>
        <w:spacing w:line="360" w:lineRule="auto"/>
        <w:rPr>
          <w:sz w:val="24"/>
          <w:szCs w:val="24"/>
        </w:rPr>
      </w:pPr>
      <w:r>
        <w:rPr>
          <w:sz w:val="24"/>
          <w:szCs w:val="24"/>
        </w:rPr>
        <w:t>10. Okuma Y, Tanaka Y, Kamei T, Hosomi Y, Okamura T. Alectinib for choroidal metastasis in a patient with crizotinib-resistant ALK rearranged positive non-small cell lung cancer. Onco Targets Ther 2015;8:1321–1325. doi: 10.2147/OTT.S83179.</w:t>
      </w:r>
    </w:p>
    <w:p>
      <w:pPr>
        <w:spacing w:line="360" w:lineRule="auto"/>
        <w:rPr>
          <w:sz w:val="24"/>
          <w:szCs w:val="24"/>
        </w:rPr>
      </w:pPr>
      <w:r>
        <w:rPr>
          <w:sz w:val="24"/>
          <w:szCs w:val="24"/>
        </w:rPr>
        <w:t xml:space="preserve">11. Bearz A, Santarossa S, Manfrè A, Beltrame G, Urbani M, Sartor I, </w:t>
      </w:r>
      <w:r>
        <w:rPr>
          <w:i/>
          <w:sz w:val="24"/>
          <w:szCs w:val="24"/>
        </w:rPr>
        <w:t>et al</w:t>
      </w:r>
      <w:r>
        <w:rPr>
          <w:sz w:val="24"/>
          <w:szCs w:val="24"/>
        </w:rPr>
        <w:t>. Activity of crizotinib over choroidal metastases in non-small-cell lung cancer (NSCLC)-ALK rearranged: A case report. BMC Res Notes 2014;7:589. doi: 10.1186/1756-0500-7-589.</w:t>
      </w:r>
    </w:p>
    <w:p>
      <w:pPr>
        <w:spacing w:line="360" w:lineRule="auto"/>
        <w:rPr>
          <w:sz w:val="24"/>
          <w:szCs w:val="24"/>
        </w:rPr>
      </w:pPr>
      <w:r>
        <w:rPr>
          <w:sz w:val="24"/>
          <w:szCs w:val="24"/>
        </w:rPr>
        <w:t>12. Rao RC, Gragoudas ES. Choroidal metastases from EML4-ALK-positive non-small-cell lung adenocarcinoma. J Clin Oncol 2015;33:e112–e114. doi: 10.1200/JCO.2013.50.2740.</w:t>
      </w:r>
    </w:p>
    <w:p>
      <w:pPr>
        <w:spacing w:line="360" w:lineRule="auto"/>
        <w:rPr>
          <w:sz w:val="24"/>
          <w:szCs w:val="24"/>
        </w:rPr>
      </w:pPr>
      <w:r>
        <w:rPr>
          <w:sz w:val="24"/>
          <w:szCs w:val="24"/>
        </w:rPr>
        <w:t>13. Feng Y, Singh AD, Lanigan C, Tubbs RR, Ma PC. Choroidal metastases responsive to crizotinib therapy in a lung adenocarcinoma patient with ALK 2p23 fusion identified by ALK immunohistochemistry. J Thorac Oncol 2013;8:e109–e111. doi: 10.1097/01.JTO.0000437502.82078.9b.</w:t>
      </w:r>
    </w:p>
    <w:p>
      <w:pPr>
        <w:spacing w:line="360" w:lineRule="auto"/>
        <w:rPr>
          <w:sz w:val="24"/>
          <w:szCs w:val="24"/>
        </w:rPr>
      </w:pPr>
      <w:r>
        <w:rPr>
          <w:sz w:val="24"/>
          <w:szCs w:val="24"/>
        </w:rPr>
        <w:t xml:space="preserve">14.Jiang K, Brownstein S, Sekhon HS, Laurie SA, Lam K, Gilberg S, </w:t>
      </w:r>
      <w:r>
        <w:rPr>
          <w:i/>
          <w:sz w:val="24"/>
          <w:szCs w:val="24"/>
        </w:rPr>
        <w:t>et al</w:t>
      </w:r>
      <w:r>
        <w:rPr>
          <w:sz w:val="24"/>
          <w:szCs w:val="24"/>
        </w:rPr>
        <w:t>. Ocular metastasis of lung adenocarcinoma with ELM4-ALK translocation: A case report with a review of the literature. Saudi J Ophthalmol 2013;27:187–192. doi: 10.1016/j.sjopt.2013.06.011.</w:t>
      </w:r>
    </w:p>
    <w:p>
      <w:pPr>
        <w:spacing w:line="360" w:lineRule="auto"/>
        <w:rPr>
          <w:sz w:val="24"/>
          <w:szCs w:val="24"/>
        </w:rPr>
      </w:pPr>
      <w:r>
        <w:rPr>
          <w:sz w:val="24"/>
          <w:szCs w:val="24"/>
        </w:rPr>
        <w:t>15. de la Barquera Cordero AS, Hidalgo RAC. Intravitreal bevacizumab for choroidal metastasis of lung carcinoma; A case report. J Ophthalmic Vis Res 2010;5:265–268.</w:t>
      </w:r>
    </w:p>
    <w:p>
      <w:pPr>
        <w:spacing w:line="360" w:lineRule="auto"/>
        <w:rPr>
          <w:sz w:val="24"/>
          <w:szCs w:val="24"/>
        </w:rPr>
      </w:pPr>
      <w:r>
        <w:rPr>
          <w:sz w:val="24"/>
          <w:szCs w:val="24"/>
        </w:rPr>
        <w:t>16. Mariachiara M, Celeste R, Federico F, Nicole B, Antonio C. Choroidal metastasis from non-small-cell lung cancer responsive to Osimertinib: A case report : Efficacy of a third-generation epidermal growth factor tyrosine kinase inhibitor. Int Ophthalmol 2018;38:2669–2675. doi: 10.1007/s10792-017-0749-2.</w:t>
      </w:r>
    </w:p>
    <w:p>
      <w:pPr>
        <w:spacing w:line="360" w:lineRule="auto"/>
        <w:rPr>
          <w:sz w:val="24"/>
          <w:szCs w:val="24"/>
        </w:rPr>
      </w:pPr>
      <w:r>
        <w:rPr>
          <w:sz w:val="24"/>
          <w:szCs w:val="24"/>
        </w:rPr>
        <w:t>17. Daniels AB, Miller ML, Kotecha A, Abramson DH. Uveal metastasis from nonsmall cell lung carcinoma with dramatic response to erlotinib. Retin Cases Brief Rep 2010;4:390–393. doi: 10.1097/ICB.0b013e3181e180e6.</w:t>
      </w:r>
    </w:p>
    <w:p>
      <w:pPr>
        <w:spacing w:line="360" w:lineRule="auto"/>
        <w:rPr>
          <w:sz w:val="24"/>
          <w:szCs w:val="24"/>
        </w:rPr>
      </w:pPr>
      <w:r>
        <w:rPr>
          <w:sz w:val="24"/>
          <w:szCs w:val="24"/>
        </w:rPr>
        <w:t>18. Ye X, Kaliki S, Shields CL. Rapid regression of choroidal metastasis from lung cancer using erlotinib (Tarceva). Oman J Ophthalmol 2014;7:75–77. doi: 10.4103/0974-620X.137159.</w:t>
      </w:r>
    </w:p>
    <w:p>
      <w:pPr>
        <w:spacing w:line="360" w:lineRule="auto"/>
        <w:rPr>
          <w:sz w:val="24"/>
          <w:szCs w:val="24"/>
        </w:rPr>
      </w:pPr>
      <w:r>
        <w:rPr>
          <w:sz w:val="24"/>
          <w:szCs w:val="24"/>
        </w:rPr>
        <w:t>19. Kim SW, Kim MJ, Huh K, Oh J. Complete regression of choroidal metastasis secondary to non-small-cell lung cancer with intravitreal bevacizumab and oral erlotinib combination therapy. Ophthalmologica 2009;223:411–413. doi: 10.1159/000229307.</w:t>
      </w:r>
    </w:p>
    <w:p>
      <w:pPr>
        <w:spacing w:line="360" w:lineRule="auto"/>
        <w:rPr>
          <w:sz w:val="24"/>
          <w:szCs w:val="24"/>
        </w:rPr>
      </w:pPr>
      <w:r>
        <w:rPr>
          <w:sz w:val="24"/>
          <w:szCs w:val="24"/>
        </w:rPr>
        <w:t xml:space="preserve">20. Nair AG, Asnani HT, Mehta VC, Mehta SV, Pathak RS, Palkar AH, </w:t>
      </w:r>
      <w:r>
        <w:rPr>
          <w:i/>
          <w:sz w:val="24"/>
          <w:szCs w:val="24"/>
        </w:rPr>
        <w:t>et al</w:t>
      </w:r>
      <w:r>
        <w:rPr>
          <w:sz w:val="24"/>
          <w:szCs w:val="24"/>
        </w:rPr>
        <w:t>. Tyrosine kinase inhibitors in the treatment of choroidal metastases from non-small-cell lung cancer: A case report and review of literature. Ocul Oncol Pathol 2017;3:28–33. doi: 10.1159/000448114.</w:t>
      </w:r>
    </w:p>
    <w:p>
      <w:pPr>
        <w:spacing w:line="360" w:lineRule="auto"/>
        <w:rPr>
          <w:sz w:val="24"/>
          <w:szCs w:val="24"/>
        </w:rPr>
      </w:pPr>
      <w:r>
        <w:rPr>
          <w:sz w:val="24"/>
          <w:szCs w:val="24"/>
        </w:rPr>
        <w:t xml:space="preserve">21. Shimomura I, Tada Y, Miura G, Suzuki T, Matsumura T, Tsushima K, </w:t>
      </w:r>
      <w:r>
        <w:rPr>
          <w:i/>
          <w:sz w:val="24"/>
          <w:szCs w:val="24"/>
        </w:rPr>
        <w:t>et al</w:t>
      </w:r>
      <w:r>
        <w:rPr>
          <w:sz w:val="24"/>
          <w:szCs w:val="24"/>
        </w:rPr>
        <w:t>. Choroidal metastasis of non-small cell lung cancer that responded to gefitinib. Case Rep Ophthalmol Med 2013;2013:213124. doi: 10.1155/2013/213124.</w:t>
      </w:r>
    </w:p>
    <w:p>
      <w:pPr>
        <w:spacing w:line="360" w:lineRule="auto"/>
        <w:rPr>
          <w:sz w:val="24"/>
          <w:szCs w:val="24"/>
        </w:rPr>
      </w:pPr>
      <w:r>
        <w:rPr>
          <w:sz w:val="24"/>
          <w:szCs w:val="24"/>
        </w:rPr>
        <w:t>22. George B, Wirostko WJ, Connor TB, Choong NW. Complete and durable response of choroid metastasis from non-small cell lung cancer with systemic bevacizumab and chemotherapy. J Thorac Oncol 2009;4:661–662. doi: 10.1097/JTO.0b013e31819c9a73.</w:t>
      </w:r>
    </w:p>
    <w:p>
      <w:pPr>
        <w:spacing w:line="360" w:lineRule="auto"/>
        <w:rPr>
          <w:sz w:val="24"/>
          <w:szCs w:val="24"/>
        </w:rPr>
      </w:pPr>
      <w:r>
        <w:rPr>
          <w:sz w:val="24"/>
          <w:szCs w:val="24"/>
        </w:rPr>
        <w:t>23. D’Antonio C, Viterbo A, Romiti A, Enrici MM, Lauro S, Marchetti P. Complete regression of a non-small cell lung cancer choroidal metastasis with intravitreal bevacizumab. J Thorac Oncol 2012;7:468–469. doi: 10.1097/JTO.0b013e3182398f7b.</w:t>
      </w:r>
    </w:p>
    <w:p>
      <w:pPr>
        <w:spacing w:line="360" w:lineRule="auto"/>
        <w:rPr>
          <w:sz w:val="24"/>
          <w:szCs w:val="24"/>
        </w:rPr>
      </w:pPr>
      <w:r>
        <w:rPr>
          <w:sz w:val="24"/>
          <w:szCs w:val="24"/>
        </w:rPr>
        <w:t>24. Dall'Olio FG, Ruatta C, Melotti B, Sperandi F, Ciardella AP, Ardizzoni A. Response to osimertinib in choroidal metastases from EGFRmt T790M-positive non-small cell lung adenocarcinoma. J Thorac Oncol 2017;12:e165–e167. doi: 10.1016/j.jtho.2017.06.001.</w:t>
      </w:r>
    </w:p>
    <w:p>
      <w:pPr>
        <w:spacing w:line="360" w:lineRule="auto"/>
        <w:rPr>
          <w:sz w:val="24"/>
          <w:szCs w:val="24"/>
        </w:rPr>
      </w:pPr>
      <w:r>
        <w:rPr>
          <w:sz w:val="24"/>
          <w:szCs w:val="24"/>
        </w:rPr>
        <w:t xml:space="preserve">25. Yasui H, Sato K, Takeyama Y, Nishihara H, Maeda M, Gonda H, </w:t>
      </w:r>
      <w:r>
        <w:rPr>
          <w:i/>
          <w:sz w:val="24"/>
          <w:szCs w:val="24"/>
        </w:rPr>
        <w:t>et al</w:t>
      </w:r>
      <w:r>
        <w:rPr>
          <w:sz w:val="24"/>
          <w:szCs w:val="24"/>
        </w:rPr>
        <w:t>. Effective treatment with intravitreal injection of bevacizumab for exudative retinal detachment secondary to choroidal metastasis of non-small cell lung carcinoma. Am J Case Rep 2015;16:728–732. doi: 10.12659/ajcr.894600.</w:t>
      </w:r>
    </w:p>
    <w:p>
      <w:pPr>
        <w:spacing w:line="360" w:lineRule="auto"/>
        <w:rPr>
          <w:sz w:val="24"/>
          <w:szCs w:val="24"/>
        </w:rPr>
      </w:pPr>
      <w:r>
        <w:rPr>
          <w:sz w:val="24"/>
          <w:szCs w:val="24"/>
        </w:rPr>
        <w:t>26. Chu CK, El-Annan J. Photodynamic therapy for choroidal carcinoid metastasis. Can J Ophthalmol 2018;53:e13–e16. doi: 10.1016/j.jcjo.2017.06.012.</w:t>
      </w:r>
    </w:p>
    <w:p>
      <w:pPr>
        <w:spacing w:line="360" w:lineRule="auto"/>
        <w:rPr>
          <w:sz w:val="24"/>
          <w:szCs w:val="24"/>
        </w:rPr>
      </w:pPr>
      <w:r>
        <w:rPr>
          <w:sz w:val="24"/>
          <w:szCs w:val="24"/>
        </w:rPr>
        <w:t>27. Kawakami S, Wakabayashi Y, Goto H. A case of presumed choroidal metastasis from carcinoid tumor treated by photodynamic therapy with verteporfin. Clin Ophthalmol 2013;7:2003–2006. doi: 10.2147/OPTH.S51196.</w:t>
      </w:r>
    </w:p>
    <w:p>
      <w:pPr>
        <w:spacing w:line="360" w:lineRule="auto"/>
        <w:rPr>
          <w:sz w:val="24"/>
          <w:szCs w:val="24"/>
        </w:rPr>
      </w:pPr>
      <w:r>
        <w:rPr>
          <w:sz w:val="24"/>
          <w:szCs w:val="24"/>
        </w:rPr>
        <w:t>28. Lu S, Azada MC, Ou SH. Choroidal metastasis response to crizotinib in a ROS1-rearranged NSCLC patient. Lung Cancer 2015;87:207–209. doi: 10.1016/j.lungcan.2014.12.011.</w:t>
      </w:r>
    </w:p>
    <w:p>
      <w:pPr>
        <w:spacing w:line="360" w:lineRule="auto"/>
        <w:rPr>
          <w:sz w:val="24"/>
          <w:szCs w:val="24"/>
        </w:rPr>
      </w:pPr>
      <w:r>
        <w:rPr>
          <w:sz w:val="24"/>
          <w:szCs w:val="24"/>
        </w:rPr>
        <w:t>29. Yang CJ, Tsai YM, Tsai MJ, Chang HL, Huang MS. The effect of chemotherapy with cisplatin and pemetrexed for choroidal metastasis of non-squamous cell carcinoma. Cancer Chemother Pharmacol 2014;73:199–205. doi: 10.1007/s00280-013-2341-4.</w:t>
      </w:r>
    </w:p>
    <w:p>
      <w:pPr>
        <w:spacing w:line="360" w:lineRule="auto"/>
        <w:rPr>
          <w:sz w:val="24"/>
          <w:szCs w:val="24"/>
        </w:rPr>
      </w:pPr>
      <w:r>
        <w:rPr>
          <w:sz w:val="24"/>
          <w:szCs w:val="24"/>
        </w:rPr>
        <w:t>30. Bandyopadhyay S, Adrean SD, Puklin JE, Feng J. Choroidal metastasis from an occult primary diagnosed by fine-needle aspiration: A case report. Diagn Cytopathol 2009;37:38–41. doi: 10.1002/dc.20918.</w:t>
      </w:r>
    </w:p>
    <w:p>
      <w:pPr>
        <w:spacing w:line="360" w:lineRule="auto"/>
        <w:rPr>
          <w:sz w:val="24"/>
          <w:szCs w:val="24"/>
        </w:rPr>
      </w:pPr>
      <w:r>
        <w:rPr>
          <w:sz w:val="24"/>
          <w:szCs w:val="24"/>
        </w:rPr>
        <w:t>31. Sheils CR, Hartmann AJPW, Kuriyan AE. Visual disturbance in a middle-aged woman with non-small cell lung cancer. JAMA Ophthalmol 2018;136:702–703. doi: 10.1001/jamaophthalmol.2017.5776.</w:t>
      </w:r>
    </w:p>
    <w:p>
      <w:pPr>
        <w:spacing w:line="360" w:lineRule="auto"/>
        <w:rPr>
          <w:sz w:val="24"/>
          <w:szCs w:val="24"/>
        </w:rPr>
      </w:pPr>
      <w:r>
        <w:rPr>
          <w:sz w:val="24"/>
          <w:szCs w:val="24"/>
        </w:rPr>
        <w:t>32. Abdellatief A, Molina JR, Pulido JS. Response of uveal metastases to ALK inhibitors in ALK-positive non-small-cell lung cancer. Retin Cases Brief Rep 2016;10:37–40. doi: 10.1097/ICB.0000000000000190.</w:t>
      </w:r>
    </w:p>
    <w:p>
      <w:pPr>
        <w:spacing w:line="360" w:lineRule="auto"/>
        <w:rPr>
          <w:sz w:val="24"/>
          <w:szCs w:val="24"/>
        </w:rPr>
      </w:pPr>
      <w:r>
        <w:rPr>
          <w:sz w:val="24"/>
          <w:szCs w:val="24"/>
        </w:rPr>
        <w:t>33. Riess JW, Nagpal S, Das M, Neal JW, Kim JW, Wakelee HA. A case series of NSCLC patients with different molecular characteristics and choroidal metastases: Improvement in vision with treatment including pemetrexed and bevacizumab. J Thorac Oncol 2013;8:e17–e18. doi: 10.1097/JTO.0b013e31827690da.</w:t>
      </w:r>
    </w:p>
    <w:p>
      <w:pPr>
        <w:spacing w:line="360" w:lineRule="auto"/>
        <w:rPr>
          <w:sz w:val="24"/>
          <w:szCs w:val="24"/>
        </w:rPr>
      </w:pPr>
      <w:r>
        <w:rPr>
          <w:sz w:val="24"/>
          <w:szCs w:val="24"/>
        </w:rPr>
        <w:t>34. Herrag M, Lahmiti S, Yazidi AA, Le Lez ML, Diot P. Choroidal metastasis revealing a lung adenocarcinoma. Ann Thorac Surg 2010;89:1013–1014. doi: 10.1016/j.athoracsur.2009.09.065.</w:t>
      </w:r>
    </w:p>
    <w:p>
      <w:pPr>
        <w:spacing w:line="360" w:lineRule="auto"/>
        <w:rPr>
          <w:sz w:val="24"/>
          <w:szCs w:val="24"/>
        </w:rPr>
      </w:pPr>
      <w:r>
        <w:rPr>
          <w:sz w:val="24"/>
          <w:szCs w:val="24"/>
        </w:rPr>
        <w:t>35. Shamim S, Vidya S, Kabir S, Ghosh B. Choroidal metastases as the initial presentation of lung cancer: A rare scenario. Niger J Clin Pract 2017;20:905–909. doi: 10.4103/1119-3077.212439.</w:t>
      </w:r>
    </w:p>
    <w:p>
      <w:pPr>
        <w:spacing w:line="360" w:lineRule="auto"/>
        <w:rPr>
          <w:sz w:val="24"/>
          <w:szCs w:val="24"/>
        </w:rPr>
      </w:pPr>
      <w:r>
        <w:rPr>
          <w:sz w:val="24"/>
          <w:szCs w:val="24"/>
        </w:rPr>
        <w:t xml:space="preserve">36. Bhattacharyya T, Kapoor R, Bahl A, Yadav BS, Singh U, Joshi K, </w:t>
      </w:r>
      <w:r>
        <w:rPr>
          <w:i/>
          <w:sz w:val="24"/>
          <w:szCs w:val="24"/>
        </w:rPr>
        <w:t>et al</w:t>
      </w:r>
      <w:r>
        <w:rPr>
          <w:sz w:val="24"/>
          <w:szCs w:val="24"/>
        </w:rPr>
        <w:t>. Carcinoma lung presenting with choroidal metastasis as initial presentation: A rarity. J Cancer Res Ther 2013;9:504–506. doi: 10.4103/0973-1482.119361.</w:t>
      </w:r>
    </w:p>
    <w:p>
      <w:pPr>
        <w:spacing w:line="360" w:lineRule="auto"/>
        <w:rPr>
          <w:sz w:val="24"/>
          <w:szCs w:val="24"/>
        </w:rPr>
      </w:pPr>
      <w:r>
        <w:rPr>
          <w:sz w:val="24"/>
          <w:szCs w:val="24"/>
        </w:rPr>
        <w:t>37. Fenicia V, Abdolrahimzadeh S, Mannino G, Verrilli S, Balestrieri M, Recupero SM. Intravitreal bevacizumab in the successful management of choroidal metastases secondary to lung and breast cancer unresponsive to systemic therapy: A case series. Eye (Lond) 2014;28:888–891. doi: 10.1038/eye.2014.96.</w:t>
      </w:r>
    </w:p>
    <w:p>
      <w:pPr>
        <w:spacing w:line="360" w:lineRule="auto"/>
        <w:rPr>
          <w:sz w:val="24"/>
          <w:szCs w:val="24"/>
        </w:rPr>
      </w:pPr>
      <w:r>
        <w:rPr>
          <w:sz w:val="24"/>
          <w:szCs w:val="24"/>
        </w:rPr>
        <w:t>38. Maudgil A, Sears KS, Rundle PA, Rennie IG, Salvi SM. Failure of intravitreal bevacizumab in the treatment of choroidal metastasis. Eye (Lond) 2015;29:707–711. doi: 10.1038/eye.2015.21.</w:t>
      </w:r>
    </w:p>
    <w:p>
      <w:pPr>
        <w:spacing w:line="360" w:lineRule="auto"/>
        <w:rPr>
          <w:sz w:val="24"/>
          <w:szCs w:val="24"/>
        </w:rPr>
      </w:pPr>
      <w:r>
        <w:rPr>
          <w:sz w:val="24"/>
          <w:szCs w:val="24"/>
        </w:rPr>
        <w:t>39. Kourie HR, Antoun J, Schakal A, Nasr E, Sahyoun M, Kattan J. Complete disappearance of choroidal metastasis from lung adenocarcinoma treated with bevacizumab and chemotherapy. Case Rep Ophthalmol Med 2015;2015:142408. doi: 10.1155/2015/142408.</w:t>
      </w:r>
    </w:p>
    <w:p>
      <w:pPr>
        <w:spacing w:line="360" w:lineRule="auto"/>
        <w:rPr>
          <w:sz w:val="24"/>
          <w:szCs w:val="24"/>
        </w:rPr>
      </w:pPr>
      <w:r>
        <w:rPr>
          <w:sz w:val="24"/>
          <w:szCs w:val="24"/>
        </w:rPr>
        <w:t xml:space="preserve">40. Ergenc H, Onmez A, Oymak E, Tanriseven R, Celik E, Onmez FE, </w:t>
      </w:r>
      <w:r>
        <w:rPr>
          <w:i/>
          <w:sz w:val="24"/>
          <w:szCs w:val="24"/>
        </w:rPr>
        <w:t>et al</w:t>
      </w:r>
      <w:r>
        <w:rPr>
          <w:sz w:val="24"/>
          <w:szCs w:val="24"/>
        </w:rPr>
        <w:t>. Bilateral choroidal metastases from lung adenocarcinoma: A case report. Case Rep Oncol 2016;9:530–536. doi: 10.1159/000449154.</w:t>
      </w:r>
    </w:p>
    <w:p>
      <w:pPr>
        <w:spacing w:line="360" w:lineRule="auto"/>
        <w:rPr>
          <w:sz w:val="24"/>
          <w:szCs w:val="24"/>
        </w:rPr>
      </w:pPr>
      <w:r>
        <w:rPr>
          <w:sz w:val="24"/>
          <w:szCs w:val="24"/>
        </w:rPr>
        <w:t>41. Sharan K, Shailaja S, Pai VH, Fernandes DJ. Choroidal metastases as the presenting feature of adenocarcinoma of the lung: A case report and an overview of the role of radiotherapy in its management. J Cancer Res Ther 2017;13:1062–1064. doi: 10.4103/0973-1482.176413.</w:t>
      </w:r>
    </w:p>
    <w:p>
      <w:pPr>
        <w:spacing w:line="360" w:lineRule="auto"/>
        <w:rPr>
          <w:sz w:val="24"/>
          <w:szCs w:val="24"/>
        </w:rPr>
      </w:pPr>
      <w:r>
        <w:rPr>
          <w:sz w:val="24"/>
          <w:szCs w:val="24"/>
        </w:rPr>
        <w:t>42. Namad T, Wang J, Tilton A, Abdel Karim N. Bilateral choroidal metastasis from non-small cell lung cancer. Case Rep Oncol Med 2014;2014:858265. doi: 10.1155/2014/858265.</w:t>
      </w:r>
    </w:p>
    <w:p>
      <w:pPr>
        <w:spacing w:line="360" w:lineRule="auto"/>
        <w:rPr>
          <w:sz w:val="24"/>
          <w:szCs w:val="24"/>
        </w:rPr>
      </w:pPr>
      <w:r>
        <w:rPr>
          <w:sz w:val="24"/>
          <w:szCs w:val="24"/>
        </w:rPr>
        <w:t>43. Das SK, Sahoo TK, Parija S, Majumdar SKD, Parida DK. Choroidal metastasis as initial presentation in adenocarcinoma of lung: A case report. J Clin Diagn Res 2017;11:XD04–XD06. doi: 10.7860/JCDR/2017/22533.9446.</w:t>
      </w:r>
    </w:p>
    <w:p>
      <w:pPr>
        <w:spacing w:line="360" w:lineRule="auto"/>
        <w:rPr>
          <w:sz w:val="24"/>
          <w:szCs w:val="24"/>
        </w:rPr>
      </w:pPr>
      <w:r>
        <w:rPr>
          <w:sz w:val="24"/>
          <w:szCs w:val="24"/>
        </w:rPr>
        <w:t>44. Koufakis D, Konstantopoulos D, Koufakis T. An uncommon cause of progressive visual loss in a heavy smoker. Pan Afr Med J 2015;22:47. doi: 10.11604/pamj.2015.22.47.7864.</w:t>
      </w:r>
    </w:p>
    <w:p>
      <w:pPr>
        <w:spacing w:line="360" w:lineRule="auto"/>
        <w:rPr>
          <w:sz w:val="24"/>
          <w:szCs w:val="24"/>
        </w:rPr>
      </w:pPr>
      <w:r>
        <w:rPr>
          <w:sz w:val="24"/>
          <w:szCs w:val="24"/>
        </w:rPr>
        <w:t>45. Chang YS, Yeung L, Chang LC, Huang JS, Yeh KY. Choroid metastases revealing primary clear cell adenocarcinoma of the lung effectively treated with cisplatin and pemetrexed: A case report. J Med Case Rep 2013;7:267. doi: 10.1186/1752-1947-7-267.</w:t>
      </w:r>
    </w:p>
    <w:p>
      <w:pPr>
        <w:spacing w:line="360" w:lineRule="auto"/>
        <w:rPr>
          <w:sz w:val="24"/>
          <w:szCs w:val="24"/>
        </w:rPr>
      </w:pPr>
      <w:r>
        <w:rPr>
          <w:sz w:val="24"/>
          <w:szCs w:val="24"/>
        </w:rPr>
        <w:t>46.Maskell D, Geropantas K, Kouroupis M, Glenn A, Ajithkumar T. Treatment of choice for patients with EGFR mutation-positive non-small cell lung carcinoma presenting with choroidal metastases: Radiotherapy or TKIs? Can J Ophthalmol 2017;52:e22–e25. doi: 10.1016/j.jcjo.2016.09.010.</w:t>
      </w:r>
    </w:p>
    <w:p>
      <w:pPr>
        <w:spacing w:line="360" w:lineRule="auto"/>
        <w:rPr>
          <w:sz w:val="24"/>
          <w:szCs w:val="24"/>
        </w:rPr>
      </w:pPr>
      <w:r>
        <w:rPr>
          <w:sz w:val="24"/>
          <w:szCs w:val="24"/>
        </w:rPr>
        <w:t>47. Chen CJ, McCoy AN, Brahmer J, Handa JT. Emerging treatments for choroidal metastases. Surv Ophthalmol 2011;56:511–521. doi: 10.1016/j.survophthal.2011.05.001.</w:t>
      </w:r>
    </w:p>
    <w:p>
      <w:pPr>
        <w:spacing w:line="360" w:lineRule="auto"/>
        <w:rPr>
          <w:sz w:val="24"/>
          <w:szCs w:val="24"/>
        </w:rPr>
      </w:pPr>
      <w:r>
        <w:rPr>
          <w:sz w:val="24"/>
          <w:szCs w:val="24"/>
        </w:rPr>
        <w:t>48. Cui ZH, Zhang Y, Liang LL, Li ZH, Abramova I, Hao Q. Development of a new choroidal metastasis in resistance to crizotinib therapy in anaplastic lymphoma kinase-rearranged non-small cell lung cancer. Int J Ophthalmol 2017;10:310–314. doi: 10.18240/ijo.2017.02.21.</w:t>
      </w:r>
    </w:p>
    <w:p>
      <w:pPr>
        <w:spacing w:line="360" w:lineRule="auto"/>
        <w:rPr>
          <w:sz w:val="24"/>
          <w:szCs w:val="24"/>
        </w:rPr>
      </w:pPr>
      <w:r>
        <w:rPr>
          <w:sz w:val="24"/>
          <w:szCs w:val="24"/>
        </w:rPr>
        <w:t xml:space="preserve">49. Inoue M, Watanabe Y, Yamane S, Kobayashi S, Arakawa A, Tsukahara T, </w:t>
      </w:r>
      <w:r>
        <w:rPr>
          <w:i/>
          <w:sz w:val="24"/>
          <w:szCs w:val="24"/>
        </w:rPr>
        <w:t>et al</w:t>
      </w:r>
      <w:r>
        <w:rPr>
          <w:sz w:val="24"/>
          <w:szCs w:val="24"/>
        </w:rPr>
        <w:t>. Choroidal metastasis with adenocarcinoma of the lung treated with gefitinib. Eur J Ophthalmol 2010;20:963–965. doi: 10.1177/112067211002000526.</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31999"/>
    <w:rsid w:val="4BC31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2022-03-04T01:26:00Z</dcterms:created>
  <dc:creator>Administrator</dc:creator>
  <cp:lastModifiedBy>Administrator</cp:lastModifiedBy>
  <dcterms:modified xsi:type="dcterms:W3CDTF">2022-03-04T01:28:23Z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