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5E02" w14:textId="248E61E7" w:rsidR="00CE77CA" w:rsidRPr="00B95F11" w:rsidRDefault="002F6F93" w:rsidP="00CE77CA">
      <w:pPr>
        <w:suppressLineNumbers/>
        <w:jc w:val="center"/>
        <w:rPr>
          <w:rFonts w:ascii="Calibri" w:eastAsia="宋体" w:hAnsi="Calibri" w:cs="Times New Roman"/>
          <w:color w:val="FF0000"/>
          <w:sz w:val="24"/>
          <w:szCs w:val="24"/>
        </w:rPr>
      </w:pPr>
      <w:r>
        <w:rPr>
          <w:rFonts w:ascii="Calibri" w:eastAsia="宋体" w:hAnsi="Calibri" w:cs="Times New Roman"/>
        </w:rPr>
        <w:t>S</w:t>
      </w:r>
      <w:r w:rsidRPr="002F6F93">
        <w:rPr>
          <w:rFonts w:ascii="Calibri" w:eastAsia="宋体" w:hAnsi="Calibri" w:cs="Times New Roman"/>
        </w:rPr>
        <w:t xml:space="preserve">upplementary </w:t>
      </w:r>
      <w:r w:rsidR="00CE77CA" w:rsidRPr="00B95F11">
        <w:rPr>
          <w:rFonts w:ascii="Calibri" w:eastAsia="宋体" w:hAnsi="Calibri" w:cs="Times New Roman"/>
        </w:rPr>
        <w:t>T</w:t>
      </w:r>
      <w:r w:rsidR="00CE77CA" w:rsidRPr="00B95F11">
        <w:rPr>
          <w:rFonts w:ascii="Calibri" w:eastAsia="宋体" w:hAnsi="Calibri" w:cs="Times New Roman" w:hint="eastAsia"/>
        </w:rPr>
        <w:t xml:space="preserve">able </w:t>
      </w:r>
      <w:r w:rsidR="00CE77CA" w:rsidRPr="00B95F11">
        <w:rPr>
          <w:rFonts w:ascii="Calibri" w:eastAsia="宋体" w:hAnsi="Calibri" w:cs="Times New Roman"/>
        </w:rPr>
        <w:t>2</w:t>
      </w:r>
      <w:r w:rsidR="00CE77CA">
        <w:rPr>
          <w:rFonts w:ascii="Calibri" w:eastAsia="宋体" w:hAnsi="Calibri" w:cs="Times New Roman"/>
        </w:rPr>
        <w:t>.</w:t>
      </w:r>
      <w:r w:rsidR="00CE77CA" w:rsidRPr="00B95F11">
        <w:rPr>
          <w:rFonts w:ascii="Calibri" w:eastAsia="宋体" w:hAnsi="Calibri" w:cs="Times New Roman"/>
        </w:rPr>
        <w:t xml:space="preserve"> </w:t>
      </w:r>
      <w:r w:rsidR="00CE77CA">
        <w:rPr>
          <w:rFonts w:ascii="Calibri" w:eastAsia="宋体" w:hAnsi="Calibri" w:cs="Times New Roman"/>
          <w:lang w:val="es-ES_tradnl"/>
        </w:rPr>
        <w:t>B</w:t>
      </w:r>
      <w:proofErr w:type="spellStart"/>
      <w:r w:rsidR="00CE77CA" w:rsidRPr="00B95F11">
        <w:rPr>
          <w:rFonts w:ascii="Calibri" w:eastAsia="宋体" w:hAnsi="Calibri" w:cs="Times New Roman"/>
        </w:rPr>
        <w:t>aseline</w:t>
      </w:r>
      <w:proofErr w:type="spellEnd"/>
      <w:r w:rsidR="00CE77CA" w:rsidRPr="00B95F11">
        <w:rPr>
          <w:rFonts w:ascii="Calibri" w:eastAsia="宋体" w:hAnsi="Calibri" w:cs="Times New Roman" w:hint="eastAsia"/>
        </w:rPr>
        <w:t xml:space="preserve"> </w:t>
      </w:r>
      <w:r w:rsidR="00CE77CA" w:rsidRPr="00B95F11">
        <w:rPr>
          <w:rFonts w:ascii="Calibri" w:eastAsia="宋体" w:hAnsi="Calibri" w:cs="Times New Roman"/>
        </w:rPr>
        <w:t>characteristics</w:t>
      </w:r>
      <w:r w:rsidR="00CE77CA" w:rsidRPr="00B95F11">
        <w:rPr>
          <w:rFonts w:ascii="Calibri" w:eastAsia="宋体" w:hAnsi="Calibri" w:cs="Times New Roman" w:hint="eastAsia"/>
        </w:rPr>
        <w:t xml:space="preserve"> of patients </w:t>
      </w:r>
      <w:r w:rsidR="00CE77CA">
        <w:rPr>
          <w:rFonts w:ascii="Calibri" w:eastAsia="宋体" w:hAnsi="Calibri" w:cs="Times New Roman"/>
          <w:lang w:val="es-ES_tradnl"/>
        </w:rPr>
        <w:t xml:space="preserve">who </w:t>
      </w:r>
      <w:r w:rsidR="00CE77CA" w:rsidRPr="00B95842">
        <w:rPr>
          <w:rFonts w:ascii="Calibri" w:eastAsia="宋体" w:hAnsi="Calibri" w:cs="Times New Roman" w:hint="eastAsia"/>
        </w:rPr>
        <w:t xml:space="preserve">underwent </w:t>
      </w:r>
      <w:r w:rsidR="00CE77CA" w:rsidRPr="00B95F11">
        <w:rPr>
          <w:rFonts w:ascii="Calibri" w:eastAsia="宋体" w:hAnsi="Calibri" w:cs="Times New Roman" w:hint="eastAsia"/>
        </w:rPr>
        <w:t xml:space="preserve">routine primary </w:t>
      </w:r>
      <w:r w:rsidR="00CE77CA" w:rsidRPr="00B95842">
        <w:rPr>
          <w:rFonts w:ascii="Calibri" w:eastAsia="宋体" w:hAnsi="Calibri" w:cs="Times New Roman" w:hint="eastAsia"/>
        </w:rPr>
        <w:t>TKA</w:t>
      </w:r>
      <w:r w:rsidR="00CE77CA" w:rsidRPr="004834E5">
        <w:rPr>
          <w:rFonts w:ascii="Calibri" w:eastAsia="宋体" w:hAnsi="Calibri" w:cs="Times New Roman"/>
        </w:rPr>
        <w:t xml:space="preserve"> </w:t>
      </w:r>
      <w:r w:rsidR="00CE77CA">
        <w:rPr>
          <w:rFonts w:ascii="Calibri" w:eastAsia="宋体" w:hAnsi="Calibri" w:cs="Times New Roman"/>
        </w:rPr>
        <w:t>from January to August 2020.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472"/>
      </w:tblGrid>
      <w:tr w:rsidR="00CE77CA" w:rsidRPr="00B95F11" w14:paraId="58C7F8F2" w14:textId="77777777" w:rsidTr="00BB3C60">
        <w:trPr>
          <w:jc w:val="center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66673D" w14:textId="77777777" w:rsidR="00CE77CA" w:rsidRPr="00B95F11" w:rsidRDefault="00CE77CA" w:rsidP="00BB3C60">
            <w:pPr>
              <w:suppressLineNumbers/>
              <w:jc w:val="left"/>
              <w:rPr>
                <w:rFonts w:ascii="Calibri" w:eastAsia="宋体" w:hAnsi="Calibri" w:cs="Calibri"/>
                <w:b/>
                <w:szCs w:val="21"/>
              </w:rPr>
            </w:pPr>
            <w:r w:rsidRPr="00B95F11">
              <w:rPr>
                <w:rFonts w:ascii="Calibri" w:eastAsia="宋体" w:hAnsi="Calibri" w:cs="Calibri"/>
                <w:b/>
                <w:szCs w:val="21"/>
              </w:rPr>
              <w:t xml:space="preserve">Baseline </w:t>
            </w:r>
            <w:r>
              <w:rPr>
                <w:rFonts w:ascii="Calibri" w:eastAsia="宋体" w:hAnsi="Calibri" w:cs="Calibri"/>
                <w:b/>
                <w:szCs w:val="21"/>
              </w:rPr>
              <w:t>characteristic</w:t>
            </w:r>
            <w:r w:rsidRPr="00B95F11">
              <w:rPr>
                <w:rFonts w:ascii="Calibri" w:eastAsia="宋体" w:hAnsi="Calibri" w:cs="Calibri"/>
                <w:b/>
                <w:szCs w:val="21"/>
              </w:rPr>
              <w:t xml:space="preserve">      </w:t>
            </w:r>
          </w:p>
        </w:tc>
        <w:tc>
          <w:tcPr>
            <w:tcW w:w="2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937A4E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B95F11">
              <w:rPr>
                <w:rFonts w:ascii="Calibri" w:eastAsia="宋体" w:hAnsi="Calibri" w:cs="Calibri"/>
                <w:b/>
                <w:szCs w:val="21"/>
                <w:shd w:val="clear" w:color="auto" w:fill="F9FBFC"/>
              </w:rPr>
              <w:t>No</w:t>
            </w:r>
            <w:r w:rsidRPr="00B95F11">
              <w:rPr>
                <w:rFonts w:ascii="Calibri" w:eastAsia="宋体" w:hAnsi="Calibri" w:cs="Calibri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b/>
                <w:szCs w:val="21"/>
              </w:rPr>
              <w:t>a</w:t>
            </w:r>
            <w:r w:rsidRPr="00B95F11">
              <w:rPr>
                <w:rFonts w:ascii="Calibri" w:eastAsia="宋体" w:hAnsi="Calibri" w:cs="Calibri"/>
                <w:b/>
                <w:szCs w:val="21"/>
              </w:rPr>
              <w:t>lbumin (n=88)</w:t>
            </w:r>
          </w:p>
        </w:tc>
      </w:tr>
      <w:tr w:rsidR="00CE77CA" w:rsidRPr="00B95F11" w14:paraId="2BED683C" w14:textId="77777777" w:rsidTr="00BB3C60">
        <w:trPr>
          <w:jc w:val="center"/>
        </w:trPr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0AA64A70" w14:textId="77777777" w:rsidR="00CE77CA" w:rsidRPr="00B95F11" w:rsidRDefault="00CE77CA" w:rsidP="00BB3C60">
            <w:pPr>
              <w:suppressLineNumbers/>
              <w:rPr>
                <w:rFonts w:ascii="Calibri" w:eastAsia="宋体" w:hAnsi="Calibri" w:cs="Calibri"/>
                <w:b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Demographic characteristic</w:t>
            </w:r>
          </w:p>
        </w:tc>
        <w:tc>
          <w:tcPr>
            <w:tcW w:w="2472" w:type="dxa"/>
            <w:tcBorders>
              <w:top w:val="single" w:sz="8" w:space="0" w:color="auto"/>
            </w:tcBorders>
            <w:shd w:val="clear" w:color="auto" w:fill="auto"/>
          </w:tcPr>
          <w:p w14:paraId="28825B18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CE77CA" w:rsidRPr="00B95F11" w14:paraId="612396DB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4DC48855" w14:textId="77777777" w:rsidR="00CE77CA" w:rsidRPr="00B95F11" w:rsidRDefault="00CE77CA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 xml:space="preserve">Age </w:t>
            </w:r>
            <w:r>
              <w:rPr>
                <w:rFonts w:ascii="Calibri" w:eastAsia="宋体" w:hAnsi="Calibri" w:cs="Calibri"/>
                <w:szCs w:val="21"/>
              </w:rPr>
              <w:t>(year)</w:t>
            </w:r>
          </w:p>
        </w:tc>
        <w:tc>
          <w:tcPr>
            <w:tcW w:w="2472" w:type="dxa"/>
            <w:shd w:val="clear" w:color="auto" w:fill="auto"/>
          </w:tcPr>
          <w:p w14:paraId="07AF0A1C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64.32±10.88</w:t>
            </w:r>
          </w:p>
        </w:tc>
      </w:tr>
      <w:tr w:rsidR="00CE77CA" w:rsidRPr="00B95F11" w14:paraId="312E2B01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2D5F42BA" w14:textId="77777777" w:rsidR="00CE77CA" w:rsidRPr="00B95F11" w:rsidRDefault="00CE77CA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Female</w:t>
            </w:r>
          </w:p>
        </w:tc>
        <w:tc>
          <w:tcPr>
            <w:tcW w:w="2472" w:type="dxa"/>
            <w:shd w:val="clear" w:color="auto" w:fill="auto"/>
          </w:tcPr>
          <w:p w14:paraId="3A8F9404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 w:hint="eastAsia"/>
                <w:szCs w:val="21"/>
              </w:rPr>
              <w:t>6</w:t>
            </w:r>
            <w:r w:rsidRPr="00B95F11">
              <w:rPr>
                <w:rFonts w:ascii="Calibri" w:eastAsia="宋体" w:hAnsi="Calibri" w:cs="Calibri"/>
                <w:szCs w:val="21"/>
              </w:rPr>
              <w:t>3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F11">
              <w:rPr>
                <w:rFonts w:ascii="Calibri" w:eastAsia="宋体" w:hAnsi="Calibri" w:cs="Calibri"/>
                <w:szCs w:val="21"/>
              </w:rPr>
              <w:t>(71.</w:t>
            </w:r>
            <w:r>
              <w:rPr>
                <w:rFonts w:ascii="Calibri" w:eastAsia="宋体" w:hAnsi="Calibri" w:cs="Calibri"/>
                <w:szCs w:val="21"/>
              </w:rPr>
              <w:t>6</w:t>
            </w:r>
            <w:r w:rsidRPr="00B95F11">
              <w:rPr>
                <w:rFonts w:ascii="Calibri" w:eastAsia="宋体" w:hAnsi="Calibri" w:cs="Calibri"/>
                <w:szCs w:val="21"/>
              </w:rPr>
              <w:t>)</w:t>
            </w:r>
          </w:p>
        </w:tc>
      </w:tr>
      <w:tr w:rsidR="00CE77CA" w:rsidRPr="00B95F11" w14:paraId="613486CF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53349F20" w14:textId="77777777" w:rsidR="00CE77CA" w:rsidRPr="00B95F11" w:rsidRDefault="00CE77CA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BMI (kg/m</w:t>
            </w:r>
            <w:r w:rsidRPr="00B95F11">
              <w:rPr>
                <w:rFonts w:ascii="Calibri" w:eastAsia="宋体" w:hAnsi="Calibri" w:cs="Calibri"/>
                <w:szCs w:val="21"/>
                <w:vertAlign w:val="superscript"/>
              </w:rPr>
              <w:t>2</w:t>
            </w:r>
            <w:r w:rsidRPr="00B95F11">
              <w:rPr>
                <w:rFonts w:ascii="Calibri" w:eastAsia="宋体" w:hAnsi="Calibri" w:cs="Calibri"/>
                <w:szCs w:val="21"/>
              </w:rPr>
              <w:t xml:space="preserve">) </w:t>
            </w:r>
          </w:p>
        </w:tc>
        <w:tc>
          <w:tcPr>
            <w:tcW w:w="2472" w:type="dxa"/>
            <w:shd w:val="clear" w:color="auto" w:fill="auto"/>
          </w:tcPr>
          <w:p w14:paraId="24C97FB2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26.11±3.92</w:t>
            </w:r>
          </w:p>
        </w:tc>
      </w:tr>
      <w:tr w:rsidR="00CE77CA" w:rsidRPr="00B95F11" w14:paraId="3BB72497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3724A76A" w14:textId="77777777" w:rsidR="00CE77CA" w:rsidRPr="00B95F11" w:rsidRDefault="00CE77CA" w:rsidP="00BB3C60">
            <w:pPr>
              <w:suppressLineNumbers/>
              <w:rPr>
                <w:rFonts w:ascii="Calibri" w:eastAsia="宋体" w:hAnsi="Calibri" w:cs="Calibri"/>
                <w:b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Diagnos</w:t>
            </w:r>
            <w:r>
              <w:rPr>
                <w:rFonts w:ascii="Calibri" w:eastAsia="宋体" w:hAnsi="Calibri" w:cs="Calibri"/>
                <w:szCs w:val="21"/>
              </w:rPr>
              <w:t>i</w:t>
            </w:r>
            <w:r w:rsidRPr="00B95F11">
              <w:rPr>
                <w:rFonts w:ascii="Calibri" w:eastAsia="宋体" w:hAnsi="Calibri" w:cs="Calibri"/>
                <w:szCs w:val="21"/>
              </w:rPr>
              <w:t>s</w:t>
            </w:r>
          </w:p>
          <w:p w14:paraId="14375CC9" w14:textId="77777777" w:rsidR="00CE77CA" w:rsidRPr="00B95F11" w:rsidRDefault="00CE77CA" w:rsidP="00BB3C60">
            <w:pPr>
              <w:suppressLineNumbers/>
              <w:ind w:firstLineChars="147" w:firstLine="309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Primary osteoarthritis</w:t>
            </w:r>
          </w:p>
          <w:p w14:paraId="2AEF453E" w14:textId="77777777" w:rsidR="00CE77CA" w:rsidRPr="00B95F11" w:rsidRDefault="00CE77CA" w:rsidP="00BB3C60">
            <w:pPr>
              <w:suppressLineNumbers/>
              <w:ind w:firstLineChars="150" w:firstLine="315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Inflammatory arthritis</w:t>
            </w:r>
          </w:p>
        </w:tc>
        <w:tc>
          <w:tcPr>
            <w:tcW w:w="2472" w:type="dxa"/>
            <w:shd w:val="clear" w:color="auto" w:fill="auto"/>
          </w:tcPr>
          <w:p w14:paraId="3840142C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  <w:p w14:paraId="0D529BC0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81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F11">
              <w:rPr>
                <w:rFonts w:ascii="Calibri" w:eastAsia="宋体" w:hAnsi="Calibri" w:cs="Calibri"/>
                <w:szCs w:val="21"/>
              </w:rPr>
              <w:t>(92.0)</w:t>
            </w:r>
          </w:p>
          <w:p w14:paraId="352DDE55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7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F11">
              <w:rPr>
                <w:rFonts w:ascii="Calibri" w:eastAsia="宋体" w:hAnsi="Calibri" w:cs="Calibri"/>
                <w:szCs w:val="21"/>
              </w:rPr>
              <w:t>(7.95)</w:t>
            </w:r>
          </w:p>
        </w:tc>
      </w:tr>
      <w:tr w:rsidR="00CE77CA" w:rsidRPr="00B95F11" w14:paraId="2DDC49FB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7C039A28" w14:textId="77777777" w:rsidR="00CE77CA" w:rsidRPr="00B95F11" w:rsidRDefault="00CE77CA" w:rsidP="00BB3C60">
            <w:pPr>
              <w:suppressLineNumbers/>
              <w:rPr>
                <w:rFonts w:ascii="Calibri" w:eastAsia="宋体" w:hAnsi="Calibri" w:cs="Calibri"/>
                <w:b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Comorbidit</w:t>
            </w:r>
            <w:r>
              <w:rPr>
                <w:rFonts w:ascii="Calibri" w:eastAsia="宋体" w:hAnsi="Calibri" w:cs="Calibri"/>
                <w:szCs w:val="21"/>
              </w:rPr>
              <w:t>y</w:t>
            </w:r>
          </w:p>
        </w:tc>
        <w:tc>
          <w:tcPr>
            <w:tcW w:w="2472" w:type="dxa"/>
            <w:shd w:val="clear" w:color="auto" w:fill="auto"/>
          </w:tcPr>
          <w:p w14:paraId="313DE08D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77CA" w:rsidRPr="00B95F11" w14:paraId="40D814C2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770EE3F8" w14:textId="77777777" w:rsidR="00CE77CA" w:rsidRPr="00B95F11" w:rsidRDefault="00CE77CA" w:rsidP="00BB3C60">
            <w:pPr>
              <w:suppressLineNumbers/>
              <w:rPr>
                <w:rFonts w:ascii="Calibri" w:eastAsia="宋体" w:hAnsi="Calibri" w:cs="Calibri"/>
                <w:b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F11">
              <w:rPr>
                <w:rFonts w:ascii="Calibri" w:eastAsia="宋体" w:hAnsi="Calibri" w:cs="Calibri"/>
                <w:szCs w:val="21"/>
              </w:rPr>
              <w:t>Hypertension</w:t>
            </w:r>
          </w:p>
        </w:tc>
        <w:tc>
          <w:tcPr>
            <w:tcW w:w="2472" w:type="dxa"/>
            <w:shd w:val="clear" w:color="auto" w:fill="auto"/>
          </w:tcPr>
          <w:p w14:paraId="114C8D5E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37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F11">
              <w:rPr>
                <w:rFonts w:ascii="Calibri" w:eastAsia="宋体" w:hAnsi="Calibri" w:cs="Calibri"/>
                <w:szCs w:val="21"/>
              </w:rPr>
              <w:t>(42.0)</w:t>
            </w:r>
          </w:p>
        </w:tc>
      </w:tr>
      <w:tr w:rsidR="00CE77CA" w:rsidRPr="00B95F11" w14:paraId="247619CC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3CA12680" w14:textId="77777777" w:rsidR="00CE77CA" w:rsidRPr="00B95F11" w:rsidRDefault="00CE77CA" w:rsidP="00BB3C60">
            <w:pPr>
              <w:suppressLineNumbers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F11">
              <w:rPr>
                <w:rFonts w:ascii="Calibri" w:eastAsia="宋体" w:hAnsi="Calibri" w:cs="Calibri"/>
                <w:szCs w:val="21"/>
              </w:rPr>
              <w:t>Diabetes</w:t>
            </w:r>
          </w:p>
        </w:tc>
        <w:tc>
          <w:tcPr>
            <w:tcW w:w="2472" w:type="dxa"/>
            <w:shd w:val="clear" w:color="auto" w:fill="auto"/>
          </w:tcPr>
          <w:p w14:paraId="0D4ED60B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10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F11">
              <w:rPr>
                <w:rFonts w:ascii="Calibri" w:eastAsia="宋体" w:hAnsi="Calibri" w:cs="Calibri"/>
                <w:szCs w:val="21"/>
              </w:rPr>
              <w:t>(11.</w:t>
            </w:r>
            <w:r>
              <w:rPr>
                <w:rFonts w:ascii="Calibri" w:eastAsia="宋体" w:hAnsi="Calibri" w:cs="Calibri"/>
                <w:szCs w:val="21"/>
              </w:rPr>
              <w:t>4</w:t>
            </w:r>
            <w:r w:rsidRPr="00B95F11">
              <w:rPr>
                <w:rFonts w:ascii="Calibri" w:eastAsia="宋体" w:hAnsi="Calibri" w:cs="Calibri"/>
                <w:szCs w:val="21"/>
              </w:rPr>
              <w:t>)</w:t>
            </w:r>
          </w:p>
        </w:tc>
      </w:tr>
      <w:tr w:rsidR="00CE77CA" w:rsidRPr="00B95F11" w14:paraId="39CAEF40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61C86A9E" w14:textId="77777777" w:rsidR="00CE77CA" w:rsidRPr="00B95F11" w:rsidRDefault="00CE77CA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F11">
              <w:rPr>
                <w:rFonts w:ascii="Calibri" w:eastAsia="宋体" w:hAnsi="Calibri" w:cs="Calibri"/>
                <w:szCs w:val="21"/>
              </w:rPr>
              <w:t>COPD</w:t>
            </w:r>
          </w:p>
        </w:tc>
        <w:tc>
          <w:tcPr>
            <w:tcW w:w="2472" w:type="dxa"/>
            <w:shd w:val="clear" w:color="auto" w:fill="auto"/>
          </w:tcPr>
          <w:p w14:paraId="60AF227D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5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F11">
              <w:rPr>
                <w:rFonts w:ascii="Calibri" w:eastAsia="宋体" w:hAnsi="Calibri" w:cs="Calibri"/>
                <w:szCs w:val="21"/>
              </w:rPr>
              <w:t>(5.68)</w:t>
            </w:r>
          </w:p>
        </w:tc>
      </w:tr>
      <w:tr w:rsidR="00CE77CA" w:rsidRPr="00B95F11" w14:paraId="33CDE7DA" w14:textId="77777777" w:rsidTr="00BB3C60">
        <w:trPr>
          <w:jc w:val="center"/>
        </w:trPr>
        <w:tc>
          <w:tcPr>
            <w:tcW w:w="3402" w:type="dxa"/>
            <w:shd w:val="clear" w:color="auto" w:fill="auto"/>
          </w:tcPr>
          <w:p w14:paraId="39493BEC" w14:textId="77777777" w:rsidR="00CE77CA" w:rsidRPr="00B95F11" w:rsidRDefault="00CE77CA" w:rsidP="00BB3C60">
            <w:pPr>
              <w:suppressLineNumbers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F11">
              <w:rPr>
                <w:rFonts w:ascii="Calibri" w:eastAsia="宋体" w:hAnsi="Calibri" w:cs="Calibri"/>
                <w:szCs w:val="21"/>
              </w:rPr>
              <w:t>CHD</w:t>
            </w:r>
          </w:p>
        </w:tc>
        <w:tc>
          <w:tcPr>
            <w:tcW w:w="2472" w:type="dxa"/>
            <w:shd w:val="clear" w:color="auto" w:fill="auto"/>
          </w:tcPr>
          <w:p w14:paraId="498CA620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5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F11">
              <w:rPr>
                <w:rFonts w:ascii="Calibri" w:eastAsia="宋体" w:hAnsi="Calibri" w:cs="Calibri"/>
                <w:szCs w:val="21"/>
              </w:rPr>
              <w:t>(5.67)</w:t>
            </w:r>
          </w:p>
        </w:tc>
      </w:tr>
      <w:tr w:rsidR="00CE77CA" w:rsidRPr="00B95F11" w14:paraId="7F4865A4" w14:textId="77777777" w:rsidTr="00BB3C60">
        <w:trPr>
          <w:jc w:val="center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7D4461F2" w14:textId="77777777" w:rsidR="00CE77CA" w:rsidRPr="00B95F11" w:rsidRDefault="00CE77CA" w:rsidP="00BB3C60">
            <w:pPr>
              <w:suppressLineNumbers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Preoperative wait</w:t>
            </w:r>
            <w:r>
              <w:rPr>
                <w:rFonts w:ascii="Calibri" w:eastAsia="宋体" w:hAnsi="Calibri" w:cs="Calibri"/>
                <w:szCs w:val="21"/>
              </w:rPr>
              <w:t>ing time</w:t>
            </w:r>
            <w:r w:rsidRPr="00B95F11">
              <w:rPr>
                <w:rFonts w:ascii="Calibri" w:eastAsia="宋体" w:hAnsi="Calibri" w:cs="Calibri"/>
                <w:szCs w:val="21"/>
              </w:rPr>
              <w:t xml:space="preserve"> (days)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auto"/>
          </w:tcPr>
          <w:p w14:paraId="436E7341" w14:textId="77777777" w:rsidR="00CE77CA" w:rsidRPr="00B95F11" w:rsidRDefault="00CE77CA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F11">
              <w:rPr>
                <w:rFonts w:ascii="Calibri" w:eastAsia="宋体" w:hAnsi="Calibri" w:cs="Calibri"/>
                <w:szCs w:val="21"/>
              </w:rPr>
              <w:t>39.05±22.78</w:t>
            </w:r>
          </w:p>
        </w:tc>
      </w:tr>
    </w:tbl>
    <w:p w14:paraId="17704D66" w14:textId="77777777" w:rsidR="00CE77CA" w:rsidRDefault="00CE77CA" w:rsidP="00CE77CA">
      <w:pPr>
        <w:suppressLineNumbers/>
        <w:rPr>
          <w:rFonts w:ascii="Calibri" w:eastAsia="宋体" w:hAnsi="Calibri" w:cs="Times New Roman"/>
          <w:lang w:val="es-ES_tradnl"/>
        </w:rPr>
      </w:pPr>
      <w:r>
        <w:rPr>
          <w:rFonts w:ascii="Calibri" w:eastAsia="宋体" w:hAnsi="Calibri" w:cs="Times New Roman"/>
          <w:lang w:val="es-ES_tradnl"/>
        </w:rPr>
        <w:t xml:space="preserve">Values are n (%) or mean </w:t>
      </w:r>
      <w:r w:rsidRPr="00B95842">
        <w:rPr>
          <w:rFonts w:ascii="Calibri" w:eastAsia="宋体" w:hAnsi="Calibri" w:cs="Calibri"/>
          <w:szCs w:val="21"/>
        </w:rPr>
        <w:t>±</w:t>
      </w:r>
      <w:r>
        <w:rPr>
          <w:rFonts w:ascii="Calibri" w:eastAsia="宋体" w:hAnsi="Calibri" w:cs="Calibri"/>
          <w:szCs w:val="21"/>
        </w:rPr>
        <w:t xml:space="preserve"> </w:t>
      </w:r>
      <w:r>
        <w:rPr>
          <w:rFonts w:ascii="Calibri" w:eastAsia="宋体" w:hAnsi="Calibri" w:cs="Times New Roman"/>
          <w:lang w:val="es-ES_tradnl"/>
        </w:rPr>
        <w:t>SD.</w:t>
      </w:r>
    </w:p>
    <w:p w14:paraId="4A560F9B" w14:textId="77777777" w:rsidR="00CE77CA" w:rsidRDefault="00CE77CA" w:rsidP="00CE77CA">
      <w:pPr>
        <w:suppressLineNumbers/>
        <w:rPr>
          <w:rFonts w:ascii="Calibri" w:eastAsia="宋体" w:hAnsi="Calibri" w:cs="Times New Roman"/>
          <w:bCs/>
        </w:rPr>
      </w:pPr>
      <w:r>
        <w:rPr>
          <w:rFonts w:ascii="Calibri" w:eastAsia="宋体" w:hAnsi="Calibri" w:cs="Times New Roman"/>
          <w:lang w:val="es-ES_tradnl"/>
        </w:rPr>
        <w:t xml:space="preserve">Abbreviations: </w:t>
      </w:r>
      <w:r w:rsidRPr="00B95F11">
        <w:rPr>
          <w:rFonts w:ascii="Calibri" w:eastAsia="宋体" w:hAnsi="Calibri" w:cs="Times New Roman" w:hint="eastAsia"/>
        </w:rPr>
        <w:t>BMI: body mass index;</w:t>
      </w:r>
      <w:r w:rsidRPr="00B95F11">
        <w:rPr>
          <w:rFonts w:ascii="Calibri" w:eastAsia="宋体" w:hAnsi="Calibri" w:cs="Times New Roman"/>
        </w:rPr>
        <w:t xml:space="preserve"> </w:t>
      </w:r>
      <w:r w:rsidRPr="00B95F11">
        <w:rPr>
          <w:rFonts w:ascii="Calibri" w:eastAsia="宋体" w:hAnsi="Calibri" w:cs="Times New Roman"/>
          <w:bCs/>
        </w:rPr>
        <w:t>COPD: chronic obstructive pulmonary disease; CHD: coronary heart disease.</w:t>
      </w:r>
    </w:p>
    <w:p w14:paraId="62A18712" w14:textId="77777777" w:rsidR="00CE77CA" w:rsidRDefault="00CE77CA" w:rsidP="00CE77CA">
      <w:pPr>
        <w:suppressLineNumbers/>
        <w:rPr>
          <w:rFonts w:ascii="Calibri" w:eastAsia="宋体" w:hAnsi="Calibri" w:cs="Times New Roman"/>
          <w:bCs/>
        </w:rPr>
      </w:pPr>
    </w:p>
    <w:p w14:paraId="1B052FB5" w14:textId="77777777" w:rsidR="00030216" w:rsidRPr="00CE77CA" w:rsidRDefault="00030216"/>
    <w:sectPr w:rsidR="00030216" w:rsidRPr="00CE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16BE" w14:textId="77777777" w:rsidR="00FF14B5" w:rsidRDefault="00FF14B5" w:rsidP="00CE77CA">
      <w:r>
        <w:separator/>
      </w:r>
    </w:p>
  </w:endnote>
  <w:endnote w:type="continuationSeparator" w:id="0">
    <w:p w14:paraId="7410B98B" w14:textId="77777777" w:rsidR="00FF14B5" w:rsidRDefault="00FF14B5" w:rsidP="00C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E48A" w14:textId="77777777" w:rsidR="00FF14B5" w:rsidRDefault="00FF14B5" w:rsidP="00CE77CA">
      <w:r>
        <w:separator/>
      </w:r>
    </w:p>
  </w:footnote>
  <w:footnote w:type="continuationSeparator" w:id="0">
    <w:p w14:paraId="60DD96B0" w14:textId="77777777" w:rsidR="00FF14B5" w:rsidRDefault="00FF14B5" w:rsidP="00CE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16"/>
    <w:rsid w:val="00030216"/>
    <w:rsid w:val="002F6F93"/>
    <w:rsid w:val="00930F11"/>
    <w:rsid w:val="00CE77CA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86A99"/>
  <w15:chartTrackingRefBased/>
  <w15:docId w15:val="{A6D21941-06A8-4566-A295-1528EA4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7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许宏</dc:creator>
  <cp:keywords/>
  <dc:description/>
  <cp:lastModifiedBy>许 宏</cp:lastModifiedBy>
  <cp:revision>3</cp:revision>
  <dcterms:created xsi:type="dcterms:W3CDTF">2020-10-21T07:12:00Z</dcterms:created>
  <dcterms:modified xsi:type="dcterms:W3CDTF">2021-11-12T08:08:00Z</dcterms:modified>
</cp:coreProperties>
</file>