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3FBF" w14:textId="33B6F502" w:rsidR="00CC4380" w:rsidRDefault="00CC4380" w:rsidP="00CC4380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0CE218A9" wp14:editId="4E7A88A5">
            <wp:extent cx="5943600" cy="1441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2DB08" w14:textId="6369AE8D" w:rsidR="00CC4380" w:rsidRDefault="00CC4380" w:rsidP="00CC4380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 xml:space="preserve">Supplemental Fig. </w:t>
      </w:r>
      <w:r>
        <w:rPr>
          <w:rFonts w:cs="Times New Roman"/>
          <w:b/>
          <w:bCs/>
          <w:szCs w:val="24"/>
        </w:rPr>
        <w:t>5</w:t>
      </w:r>
      <w:r w:rsidRPr="00E64162">
        <w:rPr>
          <w:rFonts w:cs="Times New Roman"/>
          <w:szCs w:val="24"/>
        </w:rPr>
        <w:t xml:space="preserve"> </w:t>
      </w:r>
      <w:r w:rsidRPr="00894DCF">
        <w:rPr>
          <w:rFonts w:cs="Times New Roman"/>
          <w:szCs w:val="24"/>
        </w:rPr>
        <w:t>Spheroid counts suggest a decreasing number of JJ012 and SW1353 spheroids after 14 days of treatment and CH2879 spheroids after 7 days of treatment</w:t>
      </w:r>
      <w:r>
        <w:rPr>
          <w:rFonts w:cs="Times New Roman"/>
          <w:szCs w:val="24"/>
        </w:rPr>
        <w:t>. An</w:t>
      </w:r>
      <w:r w:rsidRPr="00894DCF">
        <w:rPr>
          <w:rFonts w:cs="Times New Roman"/>
          <w:szCs w:val="24"/>
        </w:rPr>
        <w:t xml:space="preserve"> area spanning multiple alginate beads was </w:t>
      </w:r>
      <w:r>
        <w:rPr>
          <w:rFonts w:cs="Times New Roman"/>
          <w:szCs w:val="24"/>
        </w:rPr>
        <w:t>quantified</w:t>
      </w:r>
      <w:r w:rsidRPr="00894DCF">
        <w:rPr>
          <w:rFonts w:cs="Times New Roman"/>
          <w:szCs w:val="24"/>
        </w:rPr>
        <w:t xml:space="preserve"> for one of the three experiments, which was considered representative. </w:t>
      </w:r>
    </w:p>
    <w:p w14:paraId="43AAD509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0"/>
    <w:rsid w:val="00140D9B"/>
    <w:rsid w:val="00CC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4754"/>
  <w15:chartTrackingRefBased/>
  <w15:docId w15:val="{A0DB5A80-8C0D-426B-801D-6287F88D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380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2022-11-11T17:50:00Z</dcterms:created>
  <dcterms:modified xsi:type="dcterms:W3CDTF">2022-11-11T17:51:00Z</dcterms:modified>
</cp:coreProperties>
</file>