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975E" w14:textId="3B72546C" w:rsidR="00072FA8" w:rsidRPr="00A304B8" w:rsidRDefault="00072FA8" w:rsidP="00072FA8">
      <w:pPr>
        <w:rPr>
          <w:rFonts w:ascii="Times New Roman" w:hAnsi="Times New Roman" w:cs="Times New Roman" w:hint="eastAsia"/>
        </w:rPr>
      </w:pPr>
      <w:r w:rsidRPr="00853576">
        <w:rPr>
          <w:rFonts w:ascii="Times New Roman" w:hAnsi="Times New Roman" w:cs="Times New Roman"/>
          <w:b/>
          <w:bCs/>
          <w:sz w:val="22"/>
        </w:rPr>
        <w:t>Supplementary</w:t>
      </w:r>
      <w:r w:rsidRPr="00A304B8">
        <w:rPr>
          <w:rFonts w:ascii="Times New Roman" w:hAnsi="Times New Roman" w:cs="Times New Roman"/>
          <w:b/>
          <w:bCs/>
        </w:rPr>
        <w:t xml:space="preserve"> </w:t>
      </w:r>
      <w:r w:rsidRPr="00A304B8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1</w:t>
      </w:r>
      <w:r w:rsidR="00BA0C5D">
        <w:rPr>
          <w:rFonts w:ascii="Times New Roman" w:hAnsi="Times New Roman" w:cs="Times New Roman"/>
        </w:rPr>
        <w:t xml:space="preserve"> </w:t>
      </w:r>
      <w:r w:rsidRPr="00A304B8">
        <w:rPr>
          <w:rFonts w:ascii="Times New Roman" w:hAnsi="Times New Roman" w:cs="Times New Roman"/>
        </w:rPr>
        <w:t>Results of group-based trajectory modelling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418"/>
        <w:gridCol w:w="2551"/>
        <w:gridCol w:w="3119"/>
      </w:tblGrid>
      <w:tr w:rsidR="00072FA8" w:rsidRPr="00A304B8" w14:paraId="507F1589" w14:textId="77777777" w:rsidTr="00072FA8"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D8D03B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/>
              </w:rPr>
              <w:t>Number of</w:t>
            </w:r>
          </w:p>
          <w:p w14:paraId="05B95488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/>
              </w:rPr>
              <w:t>groups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ECAADE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/>
              </w:rPr>
              <w:t>Trajectory</w:t>
            </w:r>
          </w:p>
          <w:p w14:paraId="5F63C8BC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/>
              </w:rPr>
              <w:t>shapes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18B615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/>
              </w:rPr>
              <w:t>Log-likelihood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0DF8AD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/>
              </w:rPr>
              <w:t>Bayesian</w:t>
            </w:r>
          </w:p>
          <w:p w14:paraId="0809F5C5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/>
              </w:rPr>
              <w:t>Information</w:t>
            </w:r>
          </w:p>
          <w:p w14:paraId="01262FC8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/>
              </w:rPr>
              <w:t>Criterion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03BB63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/>
              </w:rPr>
              <w:t>Participants per group (%)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38937D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/>
              </w:rPr>
              <w:t>Mean posterior probabilities</w:t>
            </w:r>
          </w:p>
        </w:tc>
      </w:tr>
      <w:tr w:rsidR="00072FA8" w:rsidRPr="00A304B8" w14:paraId="71FC386F" w14:textId="77777777" w:rsidTr="00072FA8"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6A1963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bookmarkStart w:id="0" w:name="_Hlk65921873"/>
            <w:r w:rsidRPr="00A304B8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5CC508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/>
              </w:rPr>
              <w:t>Linear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FF841F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845.84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7C664A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862.87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6CF43B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5</w:t>
            </w:r>
            <w:r w:rsidRPr="00A304B8">
              <w:rPr>
                <w:rFonts w:ascii="Times New Roman" w:hAnsi="Times New Roman" w:cs="Times New Roman"/>
              </w:rPr>
              <w:t>2.1/47.9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2E262FB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0</w:t>
            </w:r>
            <w:r w:rsidRPr="00A304B8">
              <w:rPr>
                <w:rFonts w:ascii="Times New Roman" w:hAnsi="Times New Roman" w:cs="Times New Roman"/>
              </w:rPr>
              <w:t>.967/0.943</w:t>
            </w:r>
          </w:p>
        </w:tc>
      </w:tr>
      <w:tr w:rsidR="00072FA8" w:rsidRPr="00A304B8" w14:paraId="7DA20D2C" w14:textId="77777777" w:rsidTr="00072FA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0DE0E6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79CB05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/>
              </w:rPr>
              <w:t>Quadratic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6E5536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844.57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C7BCA7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867.27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9D29D0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5</w:t>
            </w:r>
            <w:r w:rsidRPr="00A304B8">
              <w:rPr>
                <w:rFonts w:ascii="Times New Roman" w:hAnsi="Times New Roman" w:cs="Times New Roman"/>
              </w:rPr>
              <w:t>2.1/47.9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59E48E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0</w:t>
            </w:r>
            <w:r w:rsidRPr="00A304B8">
              <w:rPr>
                <w:rFonts w:ascii="Times New Roman" w:hAnsi="Times New Roman" w:cs="Times New Roman"/>
              </w:rPr>
              <w:t>.969/0.940</w:t>
            </w:r>
          </w:p>
        </w:tc>
      </w:tr>
      <w:tr w:rsidR="00072FA8" w:rsidRPr="00A304B8" w14:paraId="094555E2" w14:textId="77777777" w:rsidTr="00072FA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E05F46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B3D7DF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C</w:t>
            </w:r>
            <w:r w:rsidRPr="00A304B8">
              <w:rPr>
                <w:rFonts w:ascii="Times New Roman" w:hAnsi="Times New Roman" w:cs="Times New Roman"/>
              </w:rPr>
              <w:t>ubic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6D5EE0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844.54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DDA18D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872.93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38B6076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5</w:t>
            </w:r>
            <w:r w:rsidRPr="00A304B8">
              <w:rPr>
                <w:rFonts w:ascii="Times New Roman" w:hAnsi="Times New Roman" w:cs="Times New Roman"/>
              </w:rPr>
              <w:t>2.0/48.0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005839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0</w:t>
            </w:r>
            <w:r w:rsidRPr="00A304B8">
              <w:rPr>
                <w:rFonts w:ascii="Times New Roman" w:hAnsi="Times New Roman" w:cs="Times New Roman"/>
              </w:rPr>
              <w:t>.969/0.941</w:t>
            </w:r>
          </w:p>
        </w:tc>
      </w:tr>
      <w:bookmarkEnd w:id="0"/>
      <w:tr w:rsidR="00072FA8" w:rsidRPr="00A304B8" w14:paraId="1DBCDABD" w14:textId="77777777" w:rsidTr="00072FA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FC640B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96C287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/>
              </w:rPr>
              <w:t>Linear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B18849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761.65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C65127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787.19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A242FF1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4</w:t>
            </w:r>
            <w:r w:rsidRPr="00A304B8">
              <w:rPr>
                <w:rFonts w:ascii="Times New Roman" w:hAnsi="Times New Roman" w:cs="Times New Roman"/>
              </w:rPr>
              <w:t>0.4/43.6/16.1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50042C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0</w:t>
            </w:r>
            <w:r w:rsidRPr="00A304B8">
              <w:rPr>
                <w:rFonts w:ascii="Times New Roman" w:hAnsi="Times New Roman" w:cs="Times New Roman"/>
              </w:rPr>
              <w:t>.950/0.893/0.938</w:t>
            </w:r>
          </w:p>
        </w:tc>
      </w:tr>
      <w:tr w:rsidR="00072FA8" w:rsidRPr="00A304B8" w14:paraId="6EB853BD" w14:textId="77777777" w:rsidTr="00072FA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203476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898EB8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/>
              </w:rPr>
              <w:t>Quadratic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3532C9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760.26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EA324A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794.32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99848F3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4</w:t>
            </w:r>
            <w:r w:rsidRPr="00A304B8">
              <w:rPr>
                <w:rFonts w:ascii="Times New Roman" w:hAnsi="Times New Roman" w:cs="Times New Roman"/>
              </w:rPr>
              <w:t>0.6/43.6/15.8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2338D15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0</w:t>
            </w:r>
            <w:r w:rsidRPr="00A304B8">
              <w:rPr>
                <w:rFonts w:ascii="Times New Roman" w:hAnsi="Times New Roman" w:cs="Times New Roman"/>
              </w:rPr>
              <w:t>.953/0.893/0.945</w:t>
            </w:r>
          </w:p>
        </w:tc>
      </w:tr>
      <w:tr w:rsidR="00072FA8" w:rsidRPr="00A304B8" w14:paraId="07903D27" w14:textId="77777777" w:rsidTr="00072FA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717631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D00B73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/>
              </w:rPr>
              <w:t>Cubic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53DF7E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759.95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B1BEC2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802.52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8F01E72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4</w:t>
            </w:r>
            <w:r w:rsidRPr="00A304B8">
              <w:rPr>
                <w:rFonts w:ascii="Times New Roman" w:hAnsi="Times New Roman" w:cs="Times New Roman"/>
              </w:rPr>
              <w:t>0.6/43.7/15.7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ECCF2ED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0</w:t>
            </w:r>
            <w:r w:rsidRPr="00A304B8">
              <w:rPr>
                <w:rFonts w:ascii="Times New Roman" w:hAnsi="Times New Roman" w:cs="Times New Roman"/>
              </w:rPr>
              <w:t>.954/0.893/0.942</w:t>
            </w:r>
          </w:p>
        </w:tc>
      </w:tr>
      <w:tr w:rsidR="00072FA8" w:rsidRPr="00A304B8" w14:paraId="2E27DF3E" w14:textId="77777777" w:rsidTr="00072FA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6A67B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ADA80F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/>
              </w:rPr>
              <w:t>Linear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4150616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721.24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977481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755.30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E5D2BAA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4</w:t>
            </w:r>
            <w:r w:rsidRPr="00A304B8">
              <w:rPr>
                <w:rFonts w:ascii="Times New Roman" w:hAnsi="Times New Roman" w:cs="Times New Roman"/>
              </w:rPr>
              <w:t>0.3/42.3/</w:t>
            </w:r>
            <w:r w:rsidRPr="00A304B8">
              <w:rPr>
                <w:rFonts w:ascii="Times New Roman" w:hAnsi="Times New Roman" w:cs="Times New Roman"/>
                <w:color w:val="FF0000"/>
              </w:rPr>
              <w:t>4.9</w:t>
            </w:r>
            <w:r w:rsidRPr="00A304B8">
              <w:rPr>
                <w:rFonts w:ascii="Times New Roman" w:hAnsi="Times New Roman" w:cs="Times New Roman"/>
              </w:rPr>
              <w:t>/12.6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60F872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0</w:t>
            </w:r>
            <w:r w:rsidRPr="00A304B8">
              <w:rPr>
                <w:rFonts w:ascii="Times New Roman" w:hAnsi="Times New Roman" w:cs="Times New Roman"/>
              </w:rPr>
              <w:t>.952/0.896/0.945/0.892</w:t>
            </w:r>
          </w:p>
        </w:tc>
      </w:tr>
      <w:tr w:rsidR="00072FA8" w:rsidRPr="00A304B8" w14:paraId="74431FCC" w14:textId="77777777" w:rsidTr="00072FA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AC1F58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3B5A4B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/>
              </w:rPr>
              <w:t>Quadratic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03DB98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717.10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0C22B9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762.52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9CD824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4</w:t>
            </w:r>
            <w:r w:rsidRPr="00A304B8">
              <w:rPr>
                <w:rFonts w:ascii="Times New Roman" w:hAnsi="Times New Roman" w:cs="Times New Roman"/>
              </w:rPr>
              <w:t>0.5/42.4/</w:t>
            </w:r>
            <w:r w:rsidRPr="00A304B8">
              <w:rPr>
                <w:rFonts w:ascii="Times New Roman" w:hAnsi="Times New Roman" w:cs="Times New Roman"/>
                <w:color w:val="FF0000"/>
              </w:rPr>
              <w:t>4.5</w:t>
            </w:r>
            <w:r w:rsidRPr="00A304B8">
              <w:rPr>
                <w:rFonts w:ascii="Times New Roman" w:hAnsi="Times New Roman" w:cs="Times New Roman"/>
              </w:rPr>
              <w:t>/12.6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1CBB1E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0</w:t>
            </w:r>
            <w:r w:rsidRPr="00A304B8">
              <w:rPr>
                <w:rFonts w:ascii="Times New Roman" w:hAnsi="Times New Roman" w:cs="Times New Roman"/>
              </w:rPr>
              <w:t>.956/0.899/0.931/0.894</w:t>
            </w:r>
          </w:p>
        </w:tc>
      </w:tr>
      <w:tr w:rsidR="00072FA8" w:rsidRPr="00A304B8" w14:paraId="4ADB9DE0" w14:textId="77777777" w:rsidTr="00072FA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27D443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06F19E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/>
              </w:rPr>
              <w:t>Cubic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702E16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716.06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A4ED37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772.83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E2D2E0B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4</w:t>
            </w:r>
            <w:r w:rsidRPr="00A304B8">
              <w:rPr>
                <w:rFonts w:ascii="Times New Roman" w:hAnsi="Times New Roman" w:cs="Times New Roman"/>
              </w:rPr>
              <w:t>0.5/42.6/</w:t>
            </w:r>
            <w:r w:rsidRPr="00A304B8">
              <w:rPr>
                <w:rFonts w:ascii="Times New Roman" w:hAnsi="Times New Roman" w:cs="Times New Roman"/>
                <w:color w:val="FF0000"/>
              </w:rPr>
              <w:t>4.3</w:t>
            </w:r>
            <w:r w:rsidRPr="00A304B8">
              <w:rPr>
                <w:rFonts w:ascii="Times New Roman" w:hAnsi="Times New Roman" w:cs="Times New Roman"/>
              </w:rPr>
              <w:t>/12.6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64C5EBF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0</w:t>
            </w:r>
            <w:r w:rsidRPr="00A304B8">
              <w:rPr>
                <w:rFonts w:ascii="Times New Roman" w:hAnsi="Times New Roman" w:cs="Times New Roman"/>
              </w:rPr>
              <w:t>.957/0.899/0.944/0.894</w:t>
            </w:r>
          </w:p>
        </w:tc>
      </w:tr>
      <w:tr w:rsidR="00072FA8" w:rsidRPr="00A304B8" w14:paraId="6A959AF3" w14:textId="77777777" w:rsidTr="00072FA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448811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24F161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/>
              </w:rPr>
              <w:t>Linear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4D0416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701.27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A27E8F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743.85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DE0120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3</w:t>
            </w:r>
            <w:r w:rsidRPr="00A304B8">
              <w:rPr>
                <w:rFonts w:ascii="Times New Roman" w:hAnsi="Times New Roman" w:cs="Times New Roman"/>
              </w:rPr>
              <w:t>0.7/39.0/13.4/13.8/</w:t>
            </w:r>
            <w:r w:rsidRPr="00A304B8">
              <w:rPr>
                <w:rFonts w:ascii="Times New Roman" w:hAnsi="Times New Roman" w:cs="Times New Roman"/>
                <w:color w:val="FF0000"/>
              </w:rPr>
              <w:t>3.2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E05EA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0</w:t>
            </w:r>
            <w:r w:rsidRPr="00A304B8">
              <w:rPr>
                <w:rFonts w:ascii="Times New Roman" w:hAnsi="Times New Roman" w:cs="Times New Roman"/>
              </w:rPr>
              <w:t>.823/0.945/0.890/0.759/0.929</w:t>
            </w:r>
          </w:p>
        </w:tc>
      </w:tr>
      <w:tr w:rsidR="00072FA8" w:rsidRPr="00A304B8" w14:paraId="42CF03F7" w14:textId="77777777" w:rsidTr="00072FA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665E48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3BA940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/>
              </w:rPr>
              <w:t>Quadratic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D8E5D3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688.11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F5A6DE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744.88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F0F7CF9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3</w:t>
            </w:r>
            <w:r w:rsidRPr="00A304B8">
              <w:rPr>
                <w:rFonts w:ascii="Times New Roman" w:hAnsi="Times New Roman" w:cs="Times New Roman"/>
              </w:rPr>
              <w:t>9.9/10.5/32.4/</w:t>
            </w:r>
            <w:r w:rsidRPr="00A304B8">
              <w:rPr>
                <w:rFonts w:ascii="Times New Roman" w:hAnsi="Times New Roman" w:cs="Times New Roman"/>
                <w:color w:val="FF0000"/>
              </w:rPr>
              <w:t>3.9</w:t>
            </w:r>
            <w:r w:rsidRPr="00A304B8">
              <w:rPr>
                <w:rFonts w:ascii="Times New Roman" w:hAnsi="Times New Roman" w:cs="Times New Roman"/>
              </w:rPr>
              <w:t>/13.3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3A2CA2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0</w:t>
            </w:r>
            <w:r w:rsidRPr="00A304B8">
              <w:rPr>
                <w:rFonts w:ascii="Times New Roman" w:hAnsi="Times New Roman" w:cs="Times New Roman"/>
              </w:rPr>
              <w:t>.946/0.829/0.858/0.918/0.846</w:t>
            </w:r>
          </w:p>
        </w:tc>
      </w:tr>
      <w:tr w:rsidR="00072FA8" w:rsidRPr="00A304B8" w14:paraId="2E133E61" w14:textId="77777777" w:rsidTr="00072FA8"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D7EEA7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EB40ED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/>
              </w:rPr>
              <w:t>Cubic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26B025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684.16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40526E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-</w:t>
            </w:r>
            <w:r w:rsidRPr="00A304B8">
              <w:rPr>
                <w:rFonts w:ascii="Times New Roman" w:hAnsi="Times New Roman" w:cs="Times New Roman"/>
              </w:rPr>
              <w:t>755.12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A741BD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4</w:t>
            </w:r>
            <w:r w:rsidRPr="00A304B8">
              <w:rPr>
                <w:rFonts w:ascii="Times New Roman" w:hAnsi="Times New Roman" w:cs="Times New Roman"/>
              </w:rPr>
              <w:t>0.0/34.5/13.3/8.6/</w:t>
            </w:r>
            <w:r w:rsidRPr="00A304B8">
              <w:rPr>
                <w:rFonts w:ascii="Times New Roman" w:hAnsi="Times New Roman" w:cs="Times New Roman"/>
                <w:color w:val="FF0000"/>
              </w:rPr>
              <w:t>3.7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91F28F" w14:textId="77777777" w:rsidR="00072FA8" w:rsidRPr="00A304B8" w:rsidRDefault="00072FA8" w:rsidP="005930FE">
            <w:pPr>
              <w:rPr>
                <w:rFonts w:ascii="Times New Roman" w:hAnsi="Times New Roman" w:cs="Times New Roman"/>
              </w:rPr>
            </w:pPr>
            <w:r w:rsidRPr="00A304B8">
              <w:rPr>
                <w:rFonts w:ascii="Times New Roman" w:hAnsi="Times New Roman" w:cs="Times New Roman" w:hint="eastAsia"/>
              </w:rPr>
              <w:t>0</w:t>
            </w:r>
            <w:r w:rsidRPr="00A304B8">
              <w:rPr>
                <w:rFonts w:ascii="Times New Roman" w:hAnsi="Times New Roman" w:cs="Times New Roman"/>
              </w:rPr>
              <w:t>.953/0.870/0.840/0.817/0.924</w:t>
            </w:r>
          </w:p>
        </w:tc>
      </w:tr>
    </w:tbl>
    <w:p w14:paraId="334CCE54" w14:textId="77777777" w:rsidR="00072FA8" w:rsidRDefault="00072FA8" w:rsidP="00072FA8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072FA8" w:rsidSect="00A304B8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57AC8248" w14:textId="7F637B44" w:rsidR="00EE5A4C" w:rsidRPr="00853576" w:rsidRDefault="00EE5A4C" w:rsidP="00B66239">
      <w:pPr>
        <w:rPr>
          <w:rFonts w:ascii="Times New Roman" w:hAnsi="Times New Roman" w:cs="Times New Roman"/>
          <w:sz w:val="22"/>
        </w:rPr>
      </w:pPr>
      <w:r w:rsidRPr="00853576">
        <w:rPr>
          <w:rFonts w:ascii="Times New Roman" w:hAnsi="Times New Roman" w:cs="Times New Roman"/>
          <w:b/>
          <w:bCs/>
          <w:sz w:val="22"/>
        </w:rPr>
        <w:lastRenderedPageBreak/>
        <w:t xml:space="preserve">Supplementary </w:t>
      </w:r>
      <w:r w:rsidR="00853576">
        <w:rPr>
          <w:rFonts w:ascii="Times New Roman" w:hAnsi="Times New Roman" w:cs="Times New Roman"/>
          <w:b/>
          <w:bCs/>
          <w:sz w:val="22"/>
        </w:rPr>
        <w:t>T</w:t>
      </w:r>
      <w:r w:rsidRPr="00853576">
        <w:rPr>
          <w:rFonts w:ascii="Times New Roman" w:hAnsi="Times New Roman" w:cs="Times New Roman"/>
          <w:b/>
          <w:bCs/>
          <w:sz w:val="22"/>
        </w:rPr>
        <w:t xml:space="preserve">able </w:t>
      </w:r>
      <w:r w:rsidR="00026BC9">
        <w:rPr>
          <w:rFonts w:ascii="Times New Roman" w:hAnsi="Times New Roman" w:cs="Times New Roman"/>
          <w:b/>
          <w:bCs/>
          <w:sz w:val="22"/>
        </w:rPr>
        <w:t>2</w:t>
      </w:r>
      <w:r w:rsidRPr="00853576">
        <w:rPr>
          <w:rFonts w:ascii="Times New Roman" w:hAnsi="Times New Roman" w:cs="Times New Roman"/>
          <w:sz w:val="22"/>
        </w:rPr>
        <w:t xml:space="preserve">: </w:t>
      </w:r>
      <w:r w:rsidR="003D68CB" w:rsidRPr="00853576">
        <w:rPr>
          <w:rFonts w:ascii="Times New Roman" w:hAnsi="Times New Roman" w:cs="Times New Roman"/>
          <w:sz w:val="22"/>
        </w:rPr>
        <w:t xml:space="preserve">The analysis </w:t>
      </w:r>
      <w:r w:rsidR="000D581D" w:rsidRPr="00853576">
        <w:rPr>
          <w:rFonts w:ascii="Times New Roman" w:hAnsi="Times New Roman" w:cs="Times New Roman"/>
          <w:sz w:val="22"/>
        </w:rPr>
        <w:t>of</w:t>
      </w:r>
      <w:r w:rsidR="00897AC4" w:rsidRPr="00853576">
        <w:rPr>
          <w:rFonts w:ascii="Times New Roman" w:hAnsi="Times New Roman" w:cs="Times New Roman"/>
          <w:sz w:val="22"/>
        </w:rPr>
        <w:t xml:space="preserve"> optimal trend for</w:t>
      </w:r>
      <w:r w:rsidR="003D68CB" w:rsidRPr="00853576">
        <w:rPr>
          <w:rFonts w:ascii="Times New Roman" w:hAnsi="Times New Roman" w:cs="Times New Roman"/>
          <w:sz w:val="22"/>
        </w:rPr>
        <w:t xml:space="preserve"> three </w:t>
      </w:r>
      <w:r w:rsidR="00897AC4" w:rsidRPr="00853576">
        <w:rPr>
          <w:rFonts w:ascii="Times New Roman" w:hAnsi="Times New Roman" w:cs="Times New Roman"/>
          <w:sz w:val="22"/>
        </w:rPr>
        <w:t>trajectories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9"/>
        <w:gridCol w:w="379"/>
        <w:gridCol w:w="753"/>
        <w:gridCol w:w="1191"/>
        <w:gridCol w:w="984"/>
        <w:gridCol w:w="1498"/>
        <w:gridCol w:w="992"/>
        <w:gridCol w:w="1360"/>
      </w:tblGrid>
      <w:tr w:rsidR="00020E8A" w14:paraId="689143C6" w14:textId="77777777" w:rsidTr="00020E8A">
        <w:tc>
          <w:tcPr>
            <w:tcW w:w="15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69C969" w14:textId="121CECB7" w:rsidR="00B66239" w:rsidRDefault="00B93A8C" w:rsidP="00A2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 xml:space="preserve">rends </w:t>
            </w:r>
            <w:r w:rsidR="00020E8A"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each</w:t>
            </w:r>
          </w:p>
          <w:p w14:paraId="7DC140BF" w14:textId="19503B23" w:rsidR="00B93A8C" w:rsidRDefault="00020E8A" w:rsidP="00A2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93A8C">
              <w:rPr>
                <w:rFonts w:ascii="Times New Roman" w:hAnsi="Times New Roman" w:cs="Times New Roman"/>
              </w:rPr>
              <w:t>rajectories</w:t>
            </w:r>
            <w:r w:rsidRPr="00020E8A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DDE176" w14:textId="77777777" w:rsidR="00B66239" w:rsidRDefault="00B66239" w:rsidP="00A2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roup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1F524B" w14:textId="77777777" w:rsidR="00B66239" w:rsidRDefault="00B66239" w:rsidP="00A2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arameter</w:t>
            </w: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A4ECC6" w14:textId="77777777" w:rsidR="00B66239" w:rsidRDefault="00B66239" w:rsidP="00B662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stimate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1C467D" w14:textId="77777777" w:rsidR="00B66239" w:rsidRDefault="00B66239" w:rsidP="00A2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tandard Error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E1B0AA" w14:textId="0D7552BC" w:rsidR="00B66239" w:rsidRDefault="00B66239" w:rsidP="00D227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for H</w:t>
            </w:r>
            <w:r w:rsidRPr="00950C3C">
              <w:rPr>
                <w:rFonts w:ascii="Times New Roman" w:hAnsi="Times New Roman" w:cs="Times New Roman"/>
                <w:vertAlign w:val="subscript"/>
              </w:rPr>
              <w:t>0</w:t>
            </w:r>
            <w:r w:rsidR="00020E8A" w:rsidRPr="00020E8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432938" w14:textId="77777777" w:rsidR="00B66239" w:rsidRDefault="00B66239" w:rsidP="00D22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rob </w:t>
            </w:r>
            <w:r>
              <w:rPr>
                <w:rFonts w:ascii="Times New Roman" w:hAnsi="Times New Roman" w:cs="Times New Roman" w:hint="eastAsia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|T|</w:t>
            </w:r>
          </w:p>
        </w:tc>
      </w:tr>
      <w:tr w:rsidR="00073C3C" w14:paraId="59A307A0" w14:textId="77777777" w:rsidTr="00020E8A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2E6C930D" w14:textId="5FEECB00" w:rsidR="00073C3C" w:rsidRDefault="00073C3C" w:rsidP="00073C3C">
            <w:pPr>
              <w:rPr>
                <w:rFonts w:ascii="Times New Roman" w:hAnsi="Times New Roman" w:cs="Times New Roman"/>
              </w:rPr>
            </w:pPr>
            <w:bookmarkStart w:id="1" w:name="_Hlk65962050"/>
            <w:proofErr w:type="gramStart"/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2</w:t>
            </w:r>
            <w:proofErr w:type="gramEnd"/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22EFE" w14:textId="66EE96BD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9E194DF" w14:textId="6A19C565" w:rsidR="00073C3C" w:rsidRDefault="00073C3C" w:rsidP="00073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ntercept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E191D9C" w14:textId="79B6B3BE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.64488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491A10A" w14:textId="711A6A1F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.04976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DC05C1" w14:textId="1D6608E5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2.960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0D5802D" w14:textId="6E7006BD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.0000</w:t>
            </w:r>
          </w:p>
        </w:tc>
      </w:tr>
      <w:tr w:rsidR="00073C3C" w14:paraId="7CDE25FB" w14:textId="77777777" w:rsidTr="00020E8A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3B3CAFF8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78F5E" w14:textId="77777777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883CD8F" w14:textId="5ABF80C9" w:rsidR="00073C3C" w:rsidRDefault="00073C3C" w:rsidP="00073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inear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371BA93" w14:textId="7FBC903C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0.00157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D0F41CA" w14:textId="7FF6393E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.02826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5BB88E" w14:textId="23FEEBA6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0.056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2C3CEB8" w14:textId="05A2F6FB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.9556</w:t>
            </w:r>
          </w:p>
        </w:tc>
      </w:tr>
      <w:tr w:rsidR="00073C3C" w14:paraId="31290B56" w14:textId="77777777" w:rsidTr="00020E8A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2FA5D873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D8CDF" w14:textId="77777777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DC1F95C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</w:t>
            </w:r>
            <w:r>
              <w:rPr>
                <w:rFonts w:ascii="Times New Roman" w:hAnsi="Times New Roman" w:cs="Times New Roman"/>
              </w:rPr>
              <w:t>uadratic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5884106" w14:textId="32910E82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.00133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7334DBC" w14:textId="3CDDF91C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.00346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39F4DF" w14:textId="15C4CBCC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873E51B" w14:textId="5DB5EA9B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.7013</w:t>
            </w:r>
          </w:p>
        </w:tc>
      </w:tr>
      <w:bookmarkEnd w:id="1"/>
      <w:tr w:rsidR="00073C3C" w:rsidRPr="00D22782" w14:paraId="1EE8875A" w14:textId="77777777" w:rsidTr="00020E8A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0EA4A382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16DB8" w14:textId="77777777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67B0E39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  <w:r w:rsidRPr="002A5226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9DD8D81" w14:textId="2A320CE2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.94409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38A5DCF" w14:textId="3BF681A7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 w:rsidRPr="00D22782">
              <w:rPr>
                <w:rFonts w:ascii="Times New Roman" w:hAnsi="Times New Roman" w:cs="Times New Roman"/>
              </w:rPr>
              <w:t>0.05027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3DC722" w14:textId="6652C843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 w:rsidRPr="00D22782">
              <w:rPr>
                <w:rFonts w:ascii="Times New Roman" w:hAnsi="Times New Roman" w:cs="Times New Roman"/>
              </w:rPr>
              <w:t>18.779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330D43A3" w14:textId="2D46176F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.0000</w:t>
            </w:r>
          </w:p>
        </w:tc>
      </w:tr>
      <w:tr w:rsidR="00073C3C" w14:paraId="729BFE7C" w14:textId="77777777" w:rsidTr="00020E8A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599D57F1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3A700" w14:textId="77777777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26A5470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  <w:r w:rsidRPr="002A5226">
              <w:rPr>
                <w:rFonts w:ascii="Times New Roman" w:hAnsi="Times New Roman" w:cs="Times New Roman"/>
              </w:rPr>
              <w:t>Linear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4361153" w14:textId="32358BD9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.06487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9435F51" w14:textId="0648025A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 w:rsidRPr="00D22782">
              <w:rPr>
                <w:rFonts w:ascii="Times New Roman" w:hAnsi="Times New Roman" w:cs="Times New Roman"/>
              </w:rPr>
              <w:t>0.02974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AC68D0" w14:textId="6AD1C1A4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 w:rsidRPr="00D22782">
              <w:rPr>
                <w:rFonts w:ascii="Times New Roman" w:hAnsi="Times New Roman" w:cs="Times New Roman"/>
              </w:rPr>
              <w:t>2.182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93DCADB" w14:textId="7C11A6CA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.0293</w:t>
            </w:r>
          </w:p>
        </w:tc>
      </w:tr>
      <w:tr w:rsidR="00073C3C" w14:paraId="3AD15FF6" w14:textId="77777777" w:rsidTr="00020E8A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657ECD76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D0FCB" w14:textId="77777777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073B61D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  <w:r w:rsidRPr="002A5226">
              <w:rPr>
                <w:rFonts w:ascii="Times New Roman" w:hAnsi="Times New Roman" w:cs="Times New Roman"/>
              </w:rPr>
              <w:t>Quadratic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21E486F" w14:textId="4EFE74AF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0.00546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ECD9241" w14:textId="2F96C516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70AFD7" w14:textId="27EA4838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1.477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611697FB" w14:textId="333EFF48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.1397</w:t>
            </w:r>
          </w:p>
        </w:tc>
      </w:tr>
      <w:tr w:rsidR="00073C3C" w14:paraId="0B2D87A2" w14:textId="77777777" w:rsidTr="00020E8A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0D5B29CD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F513F" w14:textId="77777777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CBCCB6E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  <w:r w:rsidRPr="002A5226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1D52A62" w14:textId="2882CA8F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.35052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9C7A8E5" w14:textId="5A52B316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.09065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A75B59" w14:textId="4DB961BF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4.898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E681D01" w14:textId="6EEC2985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.0000</w:t>
            </w:r>
          </w:p>
        </w:tc>
      </w:tr>
      <w:tr w:rsidR="00073C3C" w14:paraId="60E7145F" w14:textId="77777777" w:rsidTr="00020E8A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6CB90447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5FB00" w14:textId="77777777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1DAF55B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  <w:r w:rsidRPr="002A5226">
              <w:rPr>
                <w:rFonts w:ascii="Times New Roman" w:hAnsi="Times New Roman" w:cs="Times New Roman"/>
              </w:rPr>
              <w:t>Linear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8039367" w14:textId="569154C7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.05680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C3AAD1D" w14:textId="380E35AC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.05168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0FEB14" w14:textId="6728E62B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7BA4B4A" w14:textId="06564B20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.2719</w:t>
            </w:r>
          </w:p>
        </w:tc>
      </w:tr>
      <w:tr w:rsidR="00073C3C" w14:paraId="1FD7A575" w14:textId="77777777" w:rsidTr="00020E8A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1C056D16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6A00A" w14:textId="77777777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5A65835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  <w:r w:rsidRPr="002A5226">
              <w:rPr>
                <w:rFonts w:ascii="Times New Roman" w:hAnsi="Times New Roman" w:cs="Times New Roman"/>
              </w:rPr>
              <w:t>Quadratic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992A20C" w14:textId="35669F46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0.00238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95F9A6D" w14:textId="7B849B6C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.00667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B40903" w14:textId="462EA35D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0.356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CCA8186" w14:textId="09813D00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.7216</w:t>
            </w:r>
          </w:p>
        </w:tc>
      </w:tr>
      <w:tr w:rsidR="00073C3C" w14:paraId="532C362A" w14:textId="77777777" w:rsidTr="00020E8A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69DD4AE6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F39FC" w14:textId="77777777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6B06FFC" w14:textId="77777777" w:rsidR="00073C3C" w:rsidRPr="002A5226" w:rsidRDefault="00073C3C" w:rsidP="0007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9C4DE8E" w14:textId="77777777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09AB66C" w14:textId="77777777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54EFA0" w14:textId="77777777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3779B547" w14:textId="77777777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C3C" w14:paraId="7DF1B3DD" w14:textId="77777777" w:rsidTr="00020E8A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2EF340B0" w14:textId="58DE2BC0" w:rsidR="00073C3C" w:rsidRDefault="00073C3C" w:rsidP="00073C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1</w:t>
            </w:r>
            <w:proofErr w:type="gramEnd"/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568D8" w14:textId="77777777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B93F630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  <w:r w:rsidRPr="00081B53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65899D4" w14:textId="1A06255A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.62692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01246BD" w14:textId="56869C23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.02697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3089B8" w14:textId="429B1075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3.242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9200F25" w14:textId="4F9AC29C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.0000</w:t>
            </w:r>
          </w:p>
        </w:tc>
      </w:tr>
      <w:tr w:rsidR="00073C3C" w14:paraId="5A4C47F6" w14:textId="77777777" w:rsidTr="00020E8A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3C8E12AE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F7E8B" w14:textId="77777777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D567277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  <w:r w:rsidRPr="00081B53">
              <w:rPr>
                <w:rFonts w:ascii="Times New Roman" w:hAnsi="Times New Roman" w:cs="Times New Roman"/>
              </w:rPr>
              <w:t>Linear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871FC26" w14:textId="1F18F61E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.00924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7E30B21" w14:textId="4F1468E1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.00598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2EDC37" w14:textId="21AC7F24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.546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7CC2DAAE" w14:textId="1AF349A7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.1223</w:t>
            </w:r>
          </w:p>
        </w:tc>
      </w:tr>
      <w:tr w:rsidR="00073C3C" w14:paraId="11D40E24" w14:textId="77777777" w:rsidTr="00020E8A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3B7180DC" w14:textId="0FC4FB25" w:rsidR="00073C3C" w:rsidRDefault="00073C3C" w:rsidP="0007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93F42" w14:textId="77777777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CAC7775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  <w:r w:rsidRPr="00081B53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F6F8AFC" w14:textId="564C2D89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.00648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533CA54" w14:textId="4CF977FD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.03114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E5B7C2" w14:textId="19F35F74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2.320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6DC74CA3" w14:textId="7D6DC361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.0000</w:t>
            </w:r>
          </w:p>
        </w:tc>
      </w:tr>
      <w:tr w:rsidR="00073C3C" w14:paraId="5C85DFD3" w14:textId="77777777" w:rsidTr="00020E8A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0F2F378C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2BFBE" w14:textId="77777777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A32933F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  <w:r w:rsidRPr="00081B53">
              <w:rPr>
                <w:rFonts w:ascii="Times New Roman" w:hAnsi="Times New Roman" w:cs="Times New Roman"/>
              </w:rPr>
              <w:t>Linear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147ACB5" w14:textId="5573B0BC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.02152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5B966E9" w14:textId="0118D549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.00624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ADB33D" w14:textId="1C6564EC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.441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06C206A7" w14:textId="50E465D0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.0006</w:t>
            </w:r>
          </w:p>
        </w:tc>
      </w:tr>
      <w:tr w:rsidR="00073C3C" w14:paraId="40572F81" w14:textId="77777777" w:rsidTr="00020E8A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16E89379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390F" w14:textId="77777777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68FE5D0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  <w:r w:rsidRPr="00081B53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9705606" w14:textId="33B677BA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.37628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5A0E884" w14:textId="1EBFCCCA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.05001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04DC9B" w14:textId="2CC2B3F3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7.522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3A8FF92E" w14:textId="6A578565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.0000</w:t>
            </w:r>
          </w:p>
        </w:tc>
      </w:tr>
      <w:tr w:rsidR="00073C3C" w14:paraId="1C33F200" w14:textId="77777777" w:rsidTr="00020E8A"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C640E0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B3C97D" w14:textId="77777777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457A7B" w14:textId="77777777" w:rsidR="00073C3C" w:rsidRDefault="00073C3C" w:rsidP="00073C3C">
            <w:pPr>
              <w:rPr>
                <w:rFonts w:ascii="Times New Roman" w:hAnsi="Times New Roman" w:cs="Times New Roman"/>
              </w:rPr>
            </w:pPr>
            <w:r w:rsidRPr="00081B53">
              <w:rPr>
                <w:rFonts w:ascii="Times New Roman" w:hAnsi="Times New Roman" w:cs="Times New Roman"/>
              </w:rPr>
              <w:t>Linear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7891C2" w14:textId="75EE20BE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.03788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7C877B" w14:textId="0404D058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6668E0" w14:textId="21CF342F" w:rsidR="00073C3C" w:rsidRDefault="00073C3C" w:rsidP="00073C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.318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D2487F" w14:textId="15E9BF5A" w:rsidR="00073C3C" w:rsidRDefault="00073C3C" w:rsidP="0007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.0000</w:t>
            </w:r>
          </w:p>
        </w:tc>
      </w:tr>
    </w:tbl>
    <w:p w14:paraId="08FF0EB2" w14:textId="77777777" w:rsidR="00D800E4" w:rsidRPr="0074588C" w:rsidRDefault="00D800E4" w:rsidP="00B66239">
      <w:pPr>
        <w:rPr>
          <w:rFonts w:ascii="Times New Roman" w:hAnsi="Times New Roman" w:cs="Times New Roman"/>
        </w:rPr>
      </w:pPr>
    </w:p>
    <w:p w14:paraId="36E21D9D" w14:textId="23105BFA" w:rsidR="00960472" w:rsidRPr="00950C3C" w:rsidRDefault="00950C3C">
      <w:pPr>
        <w:rPr>
          <w:rFonts w:ascii="Times New Roman" w:hAnsi="Times New Roman" w:cs="Times New Roman"/>
        </w:rPr>
      </w:pPr>
      <w:r w:rsidRPr="00950C3C">
        <w:rPr>
          <w:rFonts w:ascii="Times New Roman" w:hAnsi="Times New Roman" w:cs="Times New Roman"/>
        </w:rPr>
        <w:t>#</w:t>
      </w:r>
      <w:r w:rsidR="00020E8A" w:rsidRPr="00950C3C">
        <w:rPr>
          <w:rFonts w:ascii="Times New Roman" w:hAnsi="Times New Roman" w:cs="Times New Roman"/>
        </w:rPr>
        <w:t xml:space="preserve">: The number represents the trend of each trajectories. For example, </w:t>
      </w:r>
      <w:r w:rsidR="006C6438">
        <w:rPr>
          <w:rFonts w:ascii="Times New Roman" w:hAnsi="Times New Roman" w:cs="Times New Roman"/>
        </w:rPr>
        <w:t xml:space="preserve">if the trend of one model is </w:t>
      </w:r>
      <w:r w:rsidR="006C6438">
        <w:rPr>
          <w:rFonts w:ascii="Times New Roman" w:hAnsi="Times New Roman" w:cs="Times New Roman" w:hint="eastAsia"/>
        </w:rPr>
        <w:t>“</w:t>
      </w:r>
      <w:r w:rsidR="006C6438">
        <w:rPr>
          <w:rFonts w:ascii="Times New Roman" w:hAnsi="Times New Roman" w:cs="Times New Roman" w:hint="eastAsia"/>
        </w:rPr>
        <w:t>1</w:t>
      </w:r>
      <w:r w:rsidR="006C6438">
        <w:rPr>
          <w:rFonts w:ascii="Times New Roman" w:hAnsi="Times New Roman" w:cs="Times New Roman"/>
        </w:rPr>
        <w:t xml:space="preserve"> 2 3</w:t>
      </w:r>
      <w:r w:rsidR="006C6438">
        <w:rPr>
          <w:rFonts w:ascii="Times New Roman" w:hAnsi="Times New Roman" w:cs="Times New Roman" w:hint="eastAsia"/>
        </w:rPr>
        <w:t>”</w:t>
      </w:r>
      <w:r w:rsidR="006C6438">
        <w:rPr>
          <w:rFonts w:ascii="Times New Roman" w:hAnsi="Times New Roman" w:cs="Times New Roman" w:hint="eastAsia"/>
        </w:rPr>
        <w:t>,</w:t>
      </w:r>
      <w:r w:rsidR="00020E8A" w:rsidRPr="00950C3C">
        <w:rPr>
          <w:rFonts w:ascii="Times New Roman" w:hAnsi="Times New Roman" w:cs="Times New Roman"/>
        </w:rPr>
        <w:t xml:space="preserve">"1" means that the trend of the first </w:t>
      </w:r>
      <w:r w:rsidR="00D0262B" w:rsidRPr="00950C3C">
        <w:rPr>
          <w:rFonts w:ascii="Times New Roman" w:hAnsi="Times New Roman" w:cs="Times New Roman"/>
        </w:rPr>
        <w:t xml:space="preserve">trajectories </w:t>
      </w:r>
      <w:r w:rsidR="00020E8A" w:rsidRPr="00950C3C">
        <w:rPr>
          <w:rFonts w:ascii="Times New Roman" w:hAnsi="Times New Roman" w:cs="Times New Roman"/>
        </w:rPr>
        <w:t>is linear,</w:t>
      </w:r>
      <w:r w:rsidR="0007318B">
        <w:rPr>
          <w:rFonts w:ascii="Times New Roman" w:hAnsi="Times New Roman" w:cs="Times New Roman"/>
        </w:rPr>
        <w:t xml:space="preserve"> </w:t>
      </w:r>
      <w:r w:rsidR="0007318B">
        <w:rPr>
          <w:rFonts w:ascii="Times New Roman" w:hAnsi="Times New Roman" w:cs="Times New Roman" w:hint="eastAsia"/>
        </w:rPr>
        <w:t>“</w:t>
      </w:r>
      <w:r w:rsidR="0007318B">
        <w:rPr>
          <w:rFonts w:ascii="Times New Roman" w:hAnsi="Times New Roman" w:cs="Times New Roman" w:hint="eastAsia"/>
        </w:rPr>
        <w:t>2</w:t>
      </w:r>
      <w:r w:rsidR="0007318B">
        <w:rPr>
          <w:rFonts w:ascii="Times New Roman" w:hAnsi="Times New Roman" w:cs="Times New Roman" w:hint="eastAsia"/>
        </w:rPr>
        <w:t>”</w:t>
      </w:r>
      <w:r w:rsidR="0007318B">
        <w:rPr>
          <w:rFonts w:ascii="Times New Roman" w:hAnsi="Times New Roman" w:cs="Times New Roman" w:hint="eastAsia"/>
        </w:rPr>
        <w:t>i</w:t>
      </w:r>
      <w:r w:rsidR="0007318B">
        <w:rPr>
          <w:rFonts w:ascii="Times New Roman" w:hAnsi="Times New Roman" w:cs="Times New Roman"/>
        </w:rPr>
        <w:t xml:space="preserve">ndicates the second trajectory should be modelled on a quadratic trend whereas </w:t>
      </w:r>
      <w:r w:rsidR="0007318B">
        <w:rPr>
          <w:rFonts w:ascii="Times New Roman" w:hAnsi="Times New Roman" w:cs="Times New Roman" w:hint="eastAsia"/>
        </w:rPr>
        <w:t>“</w:t>
      </w:r>
      <w:r w:rsidR="00FC12C9">
        <w:rPr>
          <w:rFonts w:ascii="Times New Roman" w:hAnsi="Times New Roman" w:cs="Times New Roman"/>
        </w:rPr>
        <w:t>3</w:t>
      </w:r>
      <w:r w:rsidR="0007318B">
        <w:rPr>
          <w:rFonts w:ascii="Times New Roman" w:hAnsi="Times New Roman" w:cs="Times New Roman" w:hint="eastAsia"/>
        </w:rPr>
        <w:t>”</w:t>
      </w:r>
      <w:r w:rsidR="0007318B">
        <w:rPr>
          <w:rFonts w:ascii="Times New Roman" w:hAnsi="Times New Roman" w:cs="Times New Roman" w:hint="eastAsia"/>
        </w:rPr>
        <w:t xml:space="preserve"> </w:t>
      </w:r>
      <w:r w:rsidR="0007318B">
        <w:rPr>
          <w:rFonts w:ascii="Times New Roman" w:hAnsi="Times New Roman" w:cs="Times New Roman"/>
        </w:rPr>
        <w:t xml:space="preserve">indicates a </w:t>
      </w:r>
      <w:r w:rsidR="00FC12C9">
        <w:rPr>
          <w:rFonts w:ascii="Times New Roman" w:hAnsi="Times New Roman" w:cs="Times New Roman"/>
        </w:rPr>
        <w:t>cubic</w:t>
      </w:r>
      <w:r w:rsidR="0007318B">
        <w:rPr>
          <w:rFonts w:ascii="Times New Roman" w:hAnsi="Times New Roman" w:cs="Times New Roman"/>
        </w:rPr>
        <w:t xml:space="preserve"> trend</w:t>
      </w:r>
      <w:r w:rsidR="00CD6625">
        <w:rPr>
          <w:rFonts w:ascii="Times New Roman" w:hAnsi="Times New Roman" w:cs="Times New Roman"/>
        </w:rPr>
        <w:t xml:space="preserve"> for the last </w:t>
      </w:r>
      <w:r w:rsidR="00CD6625" w:rsidRPr="00CD6625">
        <w:rPr>
          <w:rFonts w:ascii="Times New Roman" w:hAnsi="Times New Roman" w:cs="Times New Roman"/>
        </w:rPr>
        <w:t>trajectory</w:t>
      </w:r>
      <w:r w:rsidR="00D0262B" w:rsidRPr="00950C3C">
        <w:rPr>
          <w:rFonts w:ascii="Times New Roman" w:hAnsi="Times New Roman" w:cs="Times New Roman"/>
        </w:rPr>
        <w:t>.</w:t>
      </w:r>
    </w:p>
    <w:p w14:paraId="21194E5A" w14:textId="20D59C09" w:rsidR="00020E8A" w:rsidRDefault="00950C3C">
      <w:pPr>
        <w:rPr>
          <w:rFonts w:ascii="Times New Roman" w:hAnsi="Times New Roman" w:cs="Times New Roman"/>
        </w:rPr>
      </w:pPr>
      <w:r w:rsidRPr="00950C3C">
        <w:rPr>
          <w:rFonts w:ascii="Times New Roman" w:hAnsi="Times New Roman" w:cs="Times New Roman"/>
        </w:rPr>
        <w:t>*</w:t>
      </w:r>
      <w:r w:rsidR="00020E8A" w:rsidRPr="00950C3C">
        <w:rPr>
          <w:rFonts w:ascii="Times New Roman" w:hAnsi="Times New Roman" w:cs="Times New Roman"/>
        </w:rPr>
        <w:t>:</w:t>
      </w:r>
      <w:r w:rsidRPr="00950C3C">
        <w:rPr>
          <w:rFonts w:ascii="Times New Roman" w:hAnsi="Times New Roman" w:cs="Times New Roman"/>
        </w:rPr>
        <w:t xml:space="preserve"> H</w:t>
      </w:r>
      <w:proofErr w:type="gramStart"/>
      <w:r w:rsidRPr="00950C3C">
        <w:rPr>
          <w:rFonts w:ascii="Times New Roman" w:hAnsi="Times New Roman" w:cs="Times New Roman"/>
          <w:vertAlign w:val="subscript"/>
        </w:rPr>
        <w:t xml:space="preserve">0 </w:t>
      </w:r>
      <w:r w:rsidRPr="00950C3C">
        <w:rPr>
          <w:rFonts w:ascii="Times New Roman" w:hAnsi="Times New Roman" w:cs="Times New Roman"/>
        </w:rPr>
        <w:t>:</w:t>
      </w:r>
      <w:proofErr w:type="gramEnd"/>
      <w:r w:rsidRPr="00950C3C">
        <w:rPr>
          <w:rFonts w:ascii="Times New Roman" w:hAnsi="Times New Roman" w:cs="Times New Roman"/>
        </w:rPr>
        <w:t xml:space="preserve"> parameter = 0</w:t>
      </w:r>
    </w:p>
    <w:p w14:paraId="3DCFD9DD" w14:textId="69E5CFE5" w:rsidR="00897AC4" w:rsidRDefault="00897AC4">
      <w:pPr>
        <w:rPr>
          <w:rFonts w:ascii="Times New Roman" w:hAnsi="Times New Roman" w:cs="Times New Roman"/>
        </w:rPr>
      </w:pPr>
    </w:p>
    <w:p w14:paraId="30657183" w14:textId="6750ADAC" w:rsidR="00897AC4" w:rsidRPr="00CB0B48" w:rsidRDefault="00B966E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66EE">
        <w:rPr>
          <w:rFonts w:ascii="Times New Roman" w:hAnsi="Times New Roman" w:cs="Times New Roman"/>
        </w:rPr>
        <w:t xml:space="preserve">In Table </w:t>
      </w:r>
      <w:r w:rsidR="00932A36">
        <w:rPr>
          <w:rFonts w:ascii="Times New Roman" w:hAnsi="Times New Roman" w:cs="Times New Roman"/>
        </w:rPr>
        <w:t>2</w:t>
      </w:r>
      <w:r w:rsidRPr="00B966EE">
        <w:rPr>
          <w:rFonts w:ascii="Times New Roman" w:hAnsi="Times New Roman" w:cs="Times New Roman"/>
        </w:rPr>
        <w:t>, BIC decreases with the increase of the number of trajectories</w:t>
      </w:r>
      <w:r>
        <w:rPr>
          <w:rFonts w:ascii="Times New Roman" w:hAnsi="Times New Roman" w:cs="Times New Roman"/>
        </w:rPr>
        <w:t xml:space="preserve">. </w:t>
      </w:r>
      <w:r w:rsidR="00402EC8" w:rsidRPr="00402EC8">
        <w:rPr>
          <w:rFonts w:ascii="Times New Roman" w:hAnsi="Times New Roman" w:cs="Times New Roman"/>
        </w:rPr>
        <w:t xml:space="preserve">The </w:t>
      </w:r>
      <w:r w:rsidR="00402EC8">
        <w:rPr>
          <w:rFonts w:ascii="Times New Roman" w:hAnsi="Times New Roman" w:cs="Times New Roman" w:hint="eastAsia"/>
        </w:rPr>
        <w:t>four</w:t>
      </w:r>
      <w:r w:rsidR="00402EC8" w:rsidRPr="00402EC8">
        <w:rPr>
          <w:rFonts w:ascii="Times New Roman" w:hAnsi="Times New Roman" w:cs="Times New Roman"/>
        </w:rPr>
        <w:t xml:space="preserve">-group trajectory model with linear shapes </w:t>
      </w:r>
      <w:r w:rsidR="00402EC8">
        <w:rPr>
          <w:rFonts w:ascii="Times New Roman" w:hAnsi="Times New Roman" w:cs="Times New Roman"/>
        </w:rPr>
        <w:t>and t</w:t>
      </w:r>
      <w:r w:rsidR="00402EC8" w:rsidRPr="00402EC8">
        <w:rPr>
          <w:rFonts w:ascii="Times New Roman" w:hAnsi="Times New Roman" w:cs="Times New Roman"/>
        </w:rPr>
        <w:t xml:space="preserve">he </w:t>
      </w:r>
      <w:r w:rsidR="00402EC8">
        <w:rPr>
          <w:rFonts w:ascii="Times New Roman" w:hAnsi="Times New Roman" w:cs="Times New Roman"/>
        </w:rPr>
        <w:t>five</w:t>
      </w:r>
      <w:r w:rsidR="00402EC8" w:rsidRPr="00402EC8">
        <w:rPr>
          <w:rFonts w:ascii="Times New Roman" w:hAnsi="Times New Roman" w:cs="Times New Roman"/>
        </w:rPr>
        <w:t>-group trajectory model with linear shapes had higher Bayesian information criterion values than the other models</w:t>
      </w:r>
      <w:r w:rsidR="00402EC8">
        <w:rPr>
          <w:rFonts w:ascii="Times New Roman" w:hAnsi="Times New Roman" w:cs="Times New Roman"/>
        </w:rPr>
        <w:t xml:space="preserve">, but </w:t>
      </w:r>
      <w:r w:rsidR="00B82F7A">
        <w:rPr>
          <w:rFonts w:ascii="Times New Roman" w:hAnsi="Times New Roman" w:cs="Times New Roman"/>
        </w:rPr>
        <w:t>in some groups, the percentage is less than 5%.</w:t>
      </w:r>
      <w:r w:rsidR="003C078E">
        <w:rPr>
          <w:rFonts w:ascii="Times New Roman" w:hAnsi="Times New Roman" w:cs="Times New Roman"/>
        </w:rPr>
        <w:t xml:space="preserve"> </w:t>
      </w:r>
      <w:r w:rsidR="00CB0B48" w:rsidRPr="00CB0B48">
        <w:rPr>
          <w:rFonts w:ascii="Times New Roman" w:hAnsi="Times New Roman" w:cs="Times New Roman"/>
        </w:rPr>
        <w:t xml:space="preserve">The average posterior probability of group membership was over 0.85 for all groups, suggesting the selected model can accurately categorize individuals with similar patterns of change. </w:t>
      </w:r>
      <w:r w:rsidR="003C078E">
        <w:rPr>
          <w:rFonts w:ascii="Times New Roman" w:hAnsi="Times New Roman" w:cs="Times New Roman"/>
        </w:rPr>
        <w:t>So,</w:t>
      </w:r>
      <w:r w:rsidR="00FE32D6" w:rsidRPr="00FE32D6">
        <w:rPr>
          <w:rFonts w:ascii="Times New Roman" w:hAnsi="Times New Roman" w:cs="Times New Roman"/>
        </w:rPr>
        <w:t xml:space="preserve"> we decided to find the best model when the number of </w:t>
      </w:r>
      <w:r w:rsidR="009B5425" w:rsidRPr="009B5425">
        <w:rPr>
          <w:rFonts w:ascii="Times New Roman" w:hAnsi="Times New Roman" w:cs="Times New Roman"/>
        </w:rPr>
        <w:t>trajector</w:t>
      </w:r>
      <w:r w:rsidR="009B5425">
        <w:rPr>
          <w:rFonts w:ascii="Times New Roman" w:hAnsi="Times New Roman" w:cs="Times New Roman"/>
        </w:rPr>
        <w:t>ies</w:t>
      </w:r>
      <w:r w:rsidR="009B5425" w:rsidRPr="009B5425">
        <w:rPr>
          <w:rFonts w:ascii="Times New Roman" w:hAnsi="Times New Roman" w:cs="Times New Roman"/>
        </w:rPr>
        <w:t xml:space="preserve"> </w:t>
      </w:r>
      <w:r w:rsidR="00FE32D6" w:rsidRPr="00FE32D6">
        <w:rPr>
          <w:rFonts w:ascii="Times New Roman" w:hAnsi="Times New Roman" w:cs="Times New Roman"/>
        </w:rPr>
        <w:t xml:space="preserve">was </w:t>
      </w:r>
      <w:r w:rsidR="009B5425">
        <w:rPr>
          <w:rFonts w:ascii="Times New Roman" w:hAnsi="Times New Roman" w:cs="Times New Roman"/>
        </w:rPr>
        <w:t>three.</w:t>
      </w:r>
    </w:p>
    <w:p w14:paraId="38E53969" w14:textId="3C8A8079" w:rsidR="003C078E" w:rsidRDefault="00073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s a general rule, the </w:t>
      </w:r>
      <w:r w:rsidR="000D581D">
        <w:rPr>
          <w:rFonts w:ascii="Times New Roman" w:hAnsi="Times New Roman" w:cs="Times New Roman"/>
        </w:rPr>
        <w:t>quadratic</w:t>
      </w:r>
      <w:r>
        <w:rPr>
          <w:rFonts w:ascii="Times New Roman" w:hAnsi="Times New Roman" w:cs="Times New Roman"/>
        </w:rPr>
        <w:t xml:space="preserve"> model for three trajectories is tested first.</w:t>
      </w:r>
      <w:r w:rsidR="000D581D">
        <w:rPr>
          <w:rFonts w:ascii="Times New Roman" w:hAnsi="Times New Roman" w:cs="Times New Roman"/>
        </w:rPr>
        <w:t xml:space="preserve"> If the quadratic component of this model is not significant, the model for one linear trajectory is run to determine the BIC value for this model. In s</w:t>
      </w:r>
      <w:r w:rsidR="000D581D" w:rsidRPr="000D581D">
        <w:rPr>
          <w:rFonts w:ascii="Times New Roman" w:hAnsi="Times New Roman" w:cs="Times New Roman"/>
        </w:rPr>
        <w:t>upplementary table 1</w:t>
      </w:r>
      <w:r w:rsidR="000D581D">
        <w:rPr>
          <w:rFonts w:ascii="Times New Roman" w:hAnsi="Times New Roman" w:cs="Times New Roman"/>
        </w:rPr>
        <w:t>, the analysis of optimal trend shows that the quadratic terms of trajectory 1,</w:t>
      </w:r>
      <w:r w:rsidR="000D581D" w:rsidRPr="000D581D">
        <w:t xml:space="preserve"> </w:t>
      </w:r>
      <w:r w:rsidR="000D581D" w:rsidRPr="000D581D">
        <w:rPr>
          <w:rFonts w:ascii="Times New Roman" w:hAnsi="Times New Roman" w:cs="Times New Roman"/>
        </w:rPr>
        <w:t>trajectory</w:t>
      </w:r>
      <w:r w:rsidR="000D581D">
        <w:rPr>
          <w:rFonts w:ascii="Times New Roman" w:hAnsi="Times New Roman" w:cs="Times New Roman"/>
        </w:rPr>
        <w:t xml:space="preserve"> 2 and </w:t>
      </w:r>
      <w:r w:rsidR="000D581D" w:rsidRPr="000D581D">
        <w:rPr>
          <w:rFonts w:ascii="Times New Roman" w:hAnsi="Times New Roman" w:cs="Times New Roman"/>
        </w:rPr>
        <w:t>trajectory</w:t>
      </w:r>
      <w:r w:rsidR="000D581D">
        <w:rPr>
          <w:rFonts w:ascii="Times New Roman" w:hAnsi="Times New Roman" w:cs="Times New Roman"/>
        </w:rPr>
        <w:t>3 are not significant. Given this, we tested a model with three linear trajectories.</w:t>
      </w:r>
      <w:r w:rsidR="003F1C99">
        <w:rPr>
          <w:rFonts w:ascii="Times New Roman" w:hAnsi="Times New Roman" w:cs="Times New Roman"/>
        </w:rPr>
        <w:t xml:space="preserve"> The model with three quadratic trajectories (BIC=-794.32) is compared to the model with</w:t>
      </w:r>
      <w:r w:rsidR="00D800E4">
        <w:rPr>
          <w:rFonts w:ascii="Times New Roman" w:hAnsi="Times New Roman" w:cs="Times New Roman"/>
        </w:rPr>
        <w:t xml:space="preserve"> three </w:t>
      </w:r>
      <w:r w:rsidR="003F1C99">
        <w:rPr>
          <w:rFonts w:ascii="Times New Roman" w:hAnsi="Times New Roman" w:cs="Times New Roman"/>
        </w:rPr>
        <w:t xml:space="preserve">linear </w:t>
      </w:r>
      <w:r w:rsidR="003F1C99" w:rsidRPr="003F1C99">
        <w:rPr>
          <w:rFonts w:ascii="Times New Roman" w:hAnsi="Times New Roman" w:cs="Times New Roman"/>
        </w:rPr>
        <w:t>trajectories</w:t>
      </w:r>
      <w:r w:rsidR="003F1C99">
        <w:rPr>
          <w:rFonts w:ascii="Times New Roman" w:hAnsi="Times New Roman" w:cs="Times New Roman"/>
        </w:rPr>
        <w:t xml:space="preserve"> (BIC=-787.19) using the estimate of the log Bayes factor. The estimate of the log B</w:t>
      </w:r>
      <w:r w:rsidR="003F1C99">
        <w:rPr>
          <w:rFonts w:ascii="Times New Roman" w:hAnsi="Times New Roman" w:cs="Times New Roman" w:hint="eastAsia"/>
        </w:rPr>
        <w:t>ayes</w:t>
      </w:r>
      <w:r w:rsidR="003F1C99">
        <w:rPr>
          <w:rFonts w:ascii="Times New Roman" w:hAnsi="Times New Roman" w:cs="Times New Roman"/>
        </w:rPr>
        <w:t xml:space="preserve"> factor is calculated as follows:</w:t>
      </w:r>
    </w:p>
    <w:p w14:paraId="153844FB" w14:textId="0147281D" w:rsidR="003F1C99" w:rsidRDefault="003F1C99" w:rsidP="003F1C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2*[(-787.</w:t>
      </w:r>
      <w:proofErr w:type="gramStart"/>
      <w:r>
        <w:rPr>
          <w:rFonts w:ascii="Times New Roman" w:hAnsi="Times New Roman" w:cs="Times New Roman"/>
        </w:rPr>
        <w:t>19)-(</w:t>
      </w:r>
      <w:proofErr w:type="gramEnd"/>
      <w:r>
        <w:rPr>
          <w:rFonts w:ascii="Times New Roman" w:hAnsi="Times New Roman" w:cs="Times New Roman"/>
        </w:rPr>
        <w:t>-794.32)]=</w:t>
      </w:r>
      <w:r w:rsidR="00D876DA">
        <w:rPr>
          <w:rFonts w:ascii="Times New Roman" w:hAnsi="Times New Roman" w:cs="Times New Roman" w:hint="eastAsia"/>
        </w:rPr>
        <w:t>14.26</w:t>
      </w:r>
      <w:r w:rsidR="006B0A35">
        <w:rPr>
          <w:rFonts w:ascii="Times New Roman" w:hAnsi="Times New Roman" w:cs="Times New Roman"/>
        </w:rPr>
        <w:t xml:space="preserve"> </w:t>
      </w:r>
      <w:r w:rsidR="00367697" w:rsidRPr="00853576">
        <w:rPr>
          <w:rFonts w:ascii="Times New Roman" w:hAnsi="Times New Roman" w:cs="Times New Roman"/>
        </w:rPr>
        <w:t>&gt;10</w:t>
      </w:r>
      <w:r w:rsidR="00853576">
        <w:rPr>
          <w:rFonts w:ascii="Times New Roman" w:hAnsi="Times New Roman" w:cs="Times New Roman"/>
        </w:rPr>
        <w:t xml:space="preserve"> </w:t>
      </w:r>
    </w:p>
    <w:p w14:paraId="2C6DB0F9" w14:textId="45865321" w:rsidR="003F1C99" w:rsidRPr="003F1C99" w:rsidRDefault="003F1C99" w:rsidP="003F1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reveals a</w:t>
      </w:r>
      <w:r w:rsidR="00D800E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increase in fit for the model with three linear </w:t>
      </w:r>
      <w:r w:rsidRPr="003F1C99">
        <w:rPr>
          <w:rFonts w:ascii="Times New Roman" w:hAnsi="Times New Roman" w:cs="Times New Roman"/>
        </w:rPr>
        <w:t>trajectories</w:t>
      </w:r>
      <w:r>
        <w:rPr>
          <w:rFonts w:ascii="Times New Roman" w:hAnsi="Times New Roman" w:cs="Times New Roman"/>
        </w:rPr>
        <w:t>.</w:t>
      </w:r>
      <w:r w:rsidR="00E809B9">
        <w:rPr>
          <w:rFonts w:ascii="Times New Roman" w:hAnsi="Times New Roman" w:cs="Times New Roman"/>
        </w:rPr>
        <w:t xml:space="preserve"> As a result, the </w:t>
      </w:r>
      <w:r w:rsidR="00E809B9" w:rsidRPr="00853576">
        <w:rPr>
          <w:rFonts w:ascii="Times New Roman" w:hAnsi="Times New Roman" w:cs="Times New Roman"/>
        </w:rPr>
        <w:t>three</w:t>
      </w:r>
      <w:r w:rsidR="00D800E4" w:rsidRPr="00853576">
        <w:rPr>
          <w:rFonts w:ascii="Times New Roman" w:hAnsi="Times New Roman" w:cs="Times New Roman"/>
        </w:rPr>
        <w:t xml:space="preserve"> linear</w:t>
      </w:r>
      <w:r w:rsidR="00D800E4">
        <w:rPr>
          <w:rFonts w:ascii="Times New Roman" w:hAnsi="Times New Roman" w:cs="Times New Roman"/>
        </w:rPr>
        <w:t xml:space="preserve"> </w:t>
      </w:r>
      <w:r w:rsidR="00E809B9">
        <w:rPr>
          <w:rFonts w:ascii="Times New Roman" w:hAnsi="Times New Roman" w:cs="Times New Roman"/>
        </w:rPr>
        <w:t>trajectory mode</w:t>
      </w:r>
      <w:r w:rsidR="00D800E4">
        <w:rPr>
          <w:rFonts w:ascii="Times New Roman" w:hAnsi="Times New Roman" w:cs="Times New Roman"/>
        </w:rPr>
        <w:t xml:space="preserve">l </w:t>
      </w:r>
      <w:r w:rsidR="00E809B9">
        <w:rPr>
          <w:rFonts w:ascii="Times New Roman" w:hAnsi="Times New Roman" w:cs="Times New Roman"/>
        </w:rPr>
        <w:t>is retained as the final and most parsimonious model.</w:t>
      </w:r>
    </w:p>
    <w:sectPr w:rsidR="003F1C99" w:rsidRPr="003F1C99" w:rsidSect="00B66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82A53" w14:textId="77777777" w:rsidR="008C41B8" w:rsidRDefault="008C41B8" w:rsidP="00B66239">
      <w:r>
        <w:separator/>
      </w:r>
    </w:p>
  </w:endnote>
  <w:endnote w:type="continuationSeparator" w:id="0">
    <w:p w14:paraId="6BD7DD35" w14:textId="77777777" w:rsidR="008C41B8" w:rsidRDefault="008C41B8" w:rsidP="00B6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C5790" w14:textId="77777777" w:rsidR="008C41B8" w:rsidRDefault="008C41B8" w:rsidP="00B66239">
      <w:r>
        <w:separator/>
      </w:r>
    </w:p>
  </w:footnote>
  <w:footnote w:type="continuationSeparator" w:id="0">
    <w:p w14:paraId="57B894B7" w14:textId="77777777" w:rsidR="008C41B8" w:rsidRDefault="008C41B8" w:rsidP="00B66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72"/>
    <w:rsid w:val="00011DF9"/>
    <w:rsid w:val="00020E8A"/>
    <w:rsid w:val="00026BC9"/>
    <w:rsid w:val="00072FA8"/>
    <w:rsid w:val="0007318B"/>
    <w:rsid w:val="00073C3C"/>
    <w:rsid w:val="000D581D"/>
    <w:rsid w:val="001729B8"/>
    <w:rsid w:val="002279E3"/>
    <w:rsid w:val="00367697"/>
    <w:rsid w:val="003C078E"/>
    <w:rsid w:val="003D68CB"/>
    <w:rsid w:val="003F1C99"/>
    <w:rsid w:val="00402EC8"/>
    <w:rsid w:val="006A398D"/>
    <w:rsid w:val="006B0A35"/>
    <w:rsid w:val="006C6438"/>
    <w:rsid w:val="00853576"/>
    <w:rsid w:val="00897AC4"/>
    <w:rsid w:val="008C41B8"/>
    <w:rsid w:val="008E3455"/>
    <w:rsid w:val="00932A36"/>
    <w:rsid w:val="00950C3C"/>
    <w:rsid w:val="00960472"/>
    <w:rsid w:val="009B5425"/>
    <w:rsid w:val="00B66239"/>
    <w:rsid w:val="00B82F7A"/>
    <w:rsid w:val="00B93A8C"/>
    <w:rsid w:val="00B966EE"/>
    <w:rsid w:val="00BA0C5D"/>
    <w:rsid w:val="00BF60DB"/>
    <w:rsid w:val="00C24703"/>
    <w:rsid w:val="00CB0B48"/>
    <w:rsid w:val="00CD6625"/>
    <w:rsid w:val="00D0262B"/>
    <w:rsid w:val="00D22782"/>
    <w:rsid w:val="00D47E58"/>
    <w:rsid w:val="00D800E4"/>
    <w:rsid w:val="00D876DA"/>
    <w:rsid w:val="00E809B9"/>
    <w:rsid w:val="00EA6ECB"/>
    <w:rsid w:val="00EE5A4C"/>
    <w:rsid w:val="00FC12C9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F561C"/>
  <w15:chartTrackingRefBased/>
  <w15:docId w15:val="{E8F58A9F-E223-4B1E-AAF8-18F4392D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62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6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6239"/>
    <w:rPr>
      <w:sz w:val="18"/>
      <w:szCs w:val="18"/>
    </w:rPr>
  </w:style>
  <w:style w:type="table" w:styleId="a7">
    <w:name w:val="Table Grid"/>
    <w:basedOn w:val="a1"/>
    <w:uiPriority w:val="39"/>
    <w:rsid w:val="00B6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11DF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011DF9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011DF9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1DF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011DF9"/>
    <w:rPr>
      <w:b/>
      <w:bCs/>
    </w:rPr>
  </w:style>
  <w:style w:type="table" w:customStyle="1" w:styleId="1">
    <w:name w:val="网格型1"/>
    <w:basedOn w:val="a1"/>
    <w:next w:val="a7"/>
    <w:uiPriority w:val="39"/>
    <w:rsid w:val="0007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Colin</dc:creator>
  <cp:keywords/>
  <dc:description/>
  <cp:lastModifiedBy>ZHOU JING</cp:lastModifiedBy>
  <cp:revision>47</cp:revision>
  <dcterms:created xsi:type="dcterms:W3CDTF">2021-03-06T13:10:00Z</dcterms:created>
  <dcterms:modified xsi:type="dcterms:W3CDTF">2021-03-10T03:36:00Z</dcterms:modified>
</cp:coreProperties>
</file>