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CC81" w14:textId="477F1D4F" w:rsidR="00A02470" w:rsidRPr="00680DA8" w:rsidRDefault="00000000" w:rsidP="00866584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eastAsia="ja-JP"/>
          <w14:ligatures w14:val="none"/>
        </w:rPr>
      </w:pPr>
      <w:r w:rsidRPr="00866584">
        <w:rPr>
          <w:rFonts w:ascii="Times New Roman" w:eastAsia="游明朝" w:hAnsi="Times New Roman" w:cs="Times New Roman"/>
          <w:b/>
          <w:bCs/>
          <w:sz w:val="21"/>
          <w:lang w:eastAsia="ja-JP"/>
          <w14:ligatures w14:val="none"/>
        </w:rPr>
        <w:t>Supplementa</w:t>
      </w:r>
      <w:r w:rsidR="00680DA8" w:rsidRPr="00866584">
        <w:rPr>
          <w:rFonts w:ascii="Times New Roman" w:eastAsia="游明朝" w:hAnsi="Times New Roman" w:cs="Times New Roman"/>
          <w:b/>
          <w:bCs/>
          <w:sz w:val="21"/>
          <w:lang w:eastAsia="ja-JP"/>
          <w14:ligatures w14:val="none"/>
        </w:rPr>
        <w:t>l</w:t>
      </w:r>
      <w:r w:rsidRPr="00866584">
        <w:rPr>
          <w:rFonts w:ascii="Times New Roman" w:eastAsia="游明朝" w:hAnsi="Times New Roman" w:cs="Times New Roman"/>
          <w:b/>
          <w:bCs/>
          <w:sz w:val="21"/>
          <w:lang w:eastAsia="ja-JP"/>
          <w14:ligatures w14:val="none"/>
        </w:rPr>
        <w:t xml:space="preserve"> Table 2</w:t>
      </w:r>
      <w:r w:rsidR="00680DA8">
        <w:rPr>
          <w:rFonts w:ascii="Times New Roman" w:eastAsia="游明朝" w:hAnsi="Times New Roman" w:cs="Times New Roman"/>
          <w:sz w:val="21"/>
          <w:lang w:eastAsia="ja-JP"/>
          <w14:ligatures w14:val="none"/>
        </w:rPr>
        <w:t xml:space="preserve">. </w:t>
      </w:r>
      <w:r w:rsidR="00C3022F">
        <w:rPr>
          <w:rFonts w:ascii="Times New Roman" w:eastAsia="游明朝" w:hAnsi="Times New Roman" w:cs="Times New Roman"/>
          <w:sz w:val="21"/>
          <w:lang w:eastAsia="ja-JP"/>
          <w14:ligatures w14:val="none"/>
        </w:rPr>
        <w:t>Sensitivity analyses</w:t>
      </w:r>
      <w:r w:rsidRPr="00680DA8">
        <w:rPr>
          <w:rFonts w:ascii="Times New Roman" w:eastAsia="游明朝" w:hAnsi="Times New Roman" w:cs="Times New Roman"/>
          <w:sz w:val="21"/>
          <w:lang w:eastAsia="ja-JP"/>
          <w14:ligatures w14:val="none"/>
        </w:rPr>
        <w:t xml:space="preserve"> </w:t>
      </w:r>
    </w:p>
    <w:tbl>
      <w:tblPr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3"/>
        <w:gridCol w:w="1275"/>
        <w:gridCol w:w="1276"/>
        <w:gridCol w:w="1276"/>
        <w:gridCol w:w="1276"/>
      </w:tblGrid>
      <w:tr w:rsidR="00194F11" w14:paraId="3D9BB72B" w14:textId="77777777" w:rsidTr="006F39DE">
        <w:trPr>
          <w:trHeight w:val="78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81DAC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明朝" w:hAnsi="Times New Roman" w:cs="Times New Roman" w:hint="eastAsia"/>
                <w:sz w:val="21"/>
                <w:lang w:eastAsia="ja-JP"/>
                <w14:ligatures w14:val="none"/>
              </w:rPr>
              <w:t>S</w:t>
            </w:r>
            <w:r w:rsidRPr="00A02470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ensitivity analysis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71ACA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Differentiation classification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B7FE9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No. of studies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70740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Sensitivity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E1AE3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A3B06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Specificity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736BC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明朝" w:hAnsi="Times New Roman" w:cs="Times New Roman"/>
                <w:sz w:val="21"/>
                <w:lang w:eastAsia="ja-JP"/>
                <w14:ligatures w14:val="none"/>
              </w:rPr>
              <w:t>95% CI</w:t>
            </w:r>
          </w:p>
        </w:tc>
      </w:tr>
      <w:tr w:rsidR="00194F11" w14:paraId="78C46707" w14:textId="77777777" w:rsidTr="006F39DE">
        <w:trPr>
          <w:trHeight w:val="251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9CEC38A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O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nly surgical cases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C305396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Highest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5035BC9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CE513FE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B3CFFA4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0.12–0.24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2826E5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56903D3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0.92–0.96</w:t>
            </w:r>
          </w:p>
        </w:tc>
      </w:tr>
      <w:tr w:rsidR="00194F11" w14:paraId="750A6859" w14:textId="77777777" w:rsidTr="006F39DE">
        <w:trPr>
          <w:trHeight w:val="251"/>
        </w:trPr>
        <w:tc>
          <w:tcPr>
            <w:tcW w:w="1276" w:type="dxa"/>
            <w:vMerge/>
          </w:tcPr>
          <w:p w14:paraId="21B16C49" w14:textId="77777777" w:rsidR="00A02470" w:rsidRPr="00A02470" w:rsidRDefault="00A0247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E93DFFF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Predominant</w:t>
            </w:r>
          </w:p>
        </w:tc>
        <w:tc>
          <w:tcPr>
            <w:tcW w:w="993" w:type="dxa"/>
            <w:shd w:val="clear" w:color="auto" w:fill="auto"/>
          </w:tcPr>
          <w:p w14:paraId="7A050B4E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12</w:t>
            </w:r>
          </w:p>
        </w:tc>
        <w:tc>
          <w:tcPr>
            <w:tcW w:w="1275" w:type="dxa"/>
          </w:tcPr>
          <w:p w14:paraId="2E8FAF17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14:paraId="593CD3A8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.03–0.09</w:t>
            </w:r>
          </w:p>
        </w:tc>
        <w:tc>
          <w:tcPr>
            <w:tcW w:w="1276" w:type="dxa"/>
            <w:shd w:val="clear" w:color="auto" w:fill="auto"/>
          </w:tcPr>
          <w:p w14:paraId="0D90A6C1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.99</w:t>
            </w:r>
          </w:p>
        </w:tc>
        <w:tc>
          <w:tcPr>
            <w:tcW w:w="1276" w:type="dxa"/>
            <w:shd w:val="clear" w:color="auto" w:fill="auto"/>
          </w:tcPr>
          <w:p w14:paraId="015A01F9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.97–0.99</w:t>
            </w:r>
          </w:p>
        </w:tc>
      </w:tr>
      <w:tr w:rsidR="00194F11" w14:paraId="60EF98CF" w14:textId="77777777" w:rsidTr="006F39DE">
        <w:trPr>
          <w:trHeight w:val="251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B5215B2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O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nly our criteria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7171A52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Highest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C59684D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D030167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59A56E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0.16–0.29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52C6511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32E43E6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0.90–0.94</w:t>
            </w:r>
          </w:p>
        </w:tc>
      </w:tr>
      <w:tr w:rsidR="00194F11" w14:paraId="157B2E00" w14:textId="77777777" w:rsidTr="006F39DE">
        <w:trPr>
          <w:trHeight w:val="28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C61743" w14:textId="77777777" w:rsidR="00A02470" w:rsidRPr="00A02470" w:rsidRDefault="00A0247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774BEA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Predominant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FA84366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2E6F68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174A9F8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.03–0.08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A969FB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53A8B0" w14:textId="77777777" w:rsidR="00A02470" w:rsidRPr="00A02470" w:rsidRDefault="00000000" w:rsidP="00866584">
            <w:pPr>
              <w:widowControl w:val="0"/>
              <w:spacing w:after="0" w:line="480" w:lineRule="auto"/>
              <w:contextualSpacing/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</w:pPr>
            <w:r w:rsidRPr="00A02470">
              <w:rPr>
                <w:rFonts w:ascii="Times New Roman" w:eastAsia="游ゴシック" w:hAnsi="Times New Roman" w:cs="Times New Roman" w:hint="eastAsia"/>
                <w:sz w:val="21"/>
                <w:lang w:eastAsia="ja-JP"/>
                <w14:ligatures w14:val="none"/>
              </w:rPr>
              <w:t>0</w:t>
            </w:r>
            <w:r w:rsidRPr="00A02470">
              <w:rPr>
                <w:rFonts w:ascii="Times New Roman" w:eastAsia="游ゴシック" w:hAnsi="Times New Roman" w:cs="Times New Roman"/>
                <w:sz w:val="21"/>
                <w:lang w:eastAsia="ja-JP"/>
                <w14:ligatures w14:val="none"/>
              </w:rPr>
              <w:t>.98–0.99</w:t>
            </w:r>
          </w:p>
        </w:tc>
      </w:tr>
    </w:tbl>
    <w:p w14:paraId="31A0631C" w14:textId="7756FEC9" w:rsidR="00A02470" w:rsidRPr="00A02470" w:rsidRDefault="00000000" w:rsidP="00866584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eastAsia="ja-JP"/>
          <w14:ligatures w14:val="none"/>
        </w:rPr>
      </w:pPr>
      <w:r w:rsidRPr="00A02470">
        <w:rPr>
          <w:rFonts w:ascii="Times New Roman" w:eastAsia="Klee Medium" w:hAnsi="Times New Roman" w:cs="Times New Roman"/>
          <w:sz w:val="21"/>
          <w:lang w:eastAsia="ja-JP"/>
          <w14:ligatures w14:val="none"/>
        </w:rPr>
        <w:t xml:space="preserve">CI confidence interval </w:t>
      </w:r>
    </w:p>
    <w:p w14:paraId="7106E9FB" w14:textId="77777777" w:rsidR="00A02470" w:rsidRPr="00A02470" w:rsidRDefault="00A02470" w:rsidP="00866584">
      <w:pPr>
        <w:widowControl w:val="0"/>
        <w:spacing w:after="0" w:line="480" w:lineRule="auto"/>
        <w:rPr>
          <w:rFonts w:ascii="Times New Roman" w:eastAsia="游明朝" w:hAnsi="Times New Roman" w:cs="Times New Roman"/>
          <w:sz w:val="21"/>
          <w:lang w:eastAsia="ja-JP"/>
          <w14:ligatures w14:val="none"/>
        </w:rPr>
      </w:pPr>
    </w:p>
    <w:p w14:paraId="314B46F5" w14:textId="77777777" w:rsidR="00A02470" w:rsidRPr="00A02470" w:rsidRDefault="00A02470" w:rsidP="00866584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ja-JP"/>
          <w14:ligatures w14:val="none"/>
        </w:rPr>
      </w:pPr>
    </w:p>
    <w:p w14:paraId="20DF7A5D" w14:textId="77777777" w:rsidR="00DE21EB" w:rsidRDefault="00DE21EB"/>
    <w:sectPr w:rsidR="00DE2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4FA5" w14:textId="77777777" w:rsidR="000F66CE" w:rsidRDefault="000F66CE" w:rsidP="00C618BD">
      <w:pPr>
        <w:spacing w:after="0" w:line="240" w:lineRule="auto"/>
      </w:pPr>
      <w:r>
        <w:separator/>
      </w:r>
    </w:p>
  </w:endnote>
  <w:endnote w:type="continuationSeparator" w:id="0">
    <w:p w14:paraId="6C699AEA" w14:textId="77777777" w:rsidR="000F66CE" w:rsidRDefault="000F66CE" w:rsidP="00C6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Klee Medium">
    <w:altName w:val="游ゴシック"/>
    <w:charset w:val="80"/>
    <w:family w:val="roman"/>
    <w:pitch w:val="variable"/>
    <w:sig w:usb0="00000083" w:usb1="2AC71C11" w:usb2="00000012" w:usb3="00000000" w:csb0="00020005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6BA7" w14:textId="77777777" w:rsidR="000F66CE" w:rsidRDefault="000F66CE" w:rsidP="00C618BD">
      <w:pPr>
        <w:spacing w:after="0" w:line="240" w:lineRule="auto"/>
      </w:pPr>
      <w:r>
        <w:separator/>
      </w:r>
    </w:p>
  </w:footnote>
  <w:footnote w:type="continuationSeparator" w:id="0">
    <w:p w14:paraId="4D91C18B" w14:textId="77777777" w:rsidR="000F66CE" w:rsidRDefault="000F66CE" w:rsidP="00C6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70"/>
    <w:rsid w:val="000F66CE"/>
    <w:rsid w:val="00194F11"/>
    <w:rsid w:val="00224168"/>
    <w:rsid w:val="00680DA8"/>
    <w:rsid w:val="00866584"/>
    <w:rsid w:val="00A02470"/>
    <w:rsid w:val="00C3022F"/>
    <w:rsid w:val="00C618BD"/>
    <w:rsid w:val="00DE21EB"/>
    <w:rsid w:val="00E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FCE6A"/>
  <w15:chartTrackingRefBased/>
  <w15:docId w15:val="{4DA073F7-32A3-47B2-9485-041358E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02470"/>
    <w:pPr>
      <w:jc w:val="left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C302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022F"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C3022F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022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3022F"/>
    <w:rPr>
      <w:b/>
      <w:bCs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C618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18BD"/>
    <w:rPr>
      <w:lang w:val="en-US"/>
    </w:rPr>
  </w:style>
  <w:style w:type="paragraph" w:styleId="ab">
    <w:name w:val="footer"/>
    <w:basedOn w:val="a"/>
    <w:link w:val="ac"/>
    <w:uiPriority w:val="99"/>
    <w:unhideWhenUsed/>
    <w:rsid w:val="00C618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18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 watanabe</cp:lastModifiedBy>
  <cp:revision>5</cp:revision>
  <dcterms:created xsi:type="dcterms:W3CDTF">2023-12-10T14:46:00Z</dcterms:created>
  <dcterms:modified xsi:type="dcterms:W3CDTF">2023-12-14T01:24:00Z</dcterms:modified>
</cp:coreProperties>
</file>