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B49366" w14:textId="4F68F3E5" w:rsidR="001B10F3" w:rsidRPr="004406E8" w:rsidRDefault="001B10F3" w:rsidP="001B10F3">
      <w:pPr>
        <w:pStyle w:val="Heading2"/>
      </w:pPr>
      <w:bookmarkStart w:id="0" w:name="_Hlk47609044"/>
      <w:r w:rsidRPr="004406E8">
        <w:t xml:space="preserve">Supplemental materials for: Patient-Reported Symptoms and Disease Impacts in Adults </w:t>
      </w:r>
      <w:proofErr w:type="gramStart"/>
      <w:r w:rsidR="00BC12E4" w:rsidRPr="004406E8">
        <w:t>With</w:t>
      </w:r>
      <w:proofErr w:type="gramEnd"/>
      <w:r w:rsidR="00BC12E4" w:rsidRPr="004406E8">
        <w:t xml:space="preserve"> </w:t>
      </w:r>
      <w:r w:rsidRPr="004406E8">
        <w:t xml:space="preserve">Moderate-to-Severe Atopic Dermatitis: Results From a Phase 2b Study </w:t>
      </w:r>
      <w:r w:rsidR="00BC12E4" w:rsidRPr="004406E8">
        <w:t xml:space="preserve">With </w:t>
      </w:r>
      <w:r w:rsidRPr="004406E8">
        <w:t>Oral Janus Kinase 1 Selective Inhibitor Abrocitinib</w:t>
      </w:r>
    </w:p>
    <w:p w14:paraId="223B7BFC" w14:textId="77777777" w:rsidR="001B10F3" w:rsidRPr="004406E8" w:rsidRDefault="001B10F3" w:rsidP="001B10F3">
      <w:pPr>
        <w:spacing w:after="160" w:line="256" w:lineRule="auto"/>
      </w:pPr>
      <w:r w:rsidRPr="004406E8">
        <w:br w:type="page"/>
      </w:r>
    </w:p>
    <w:p w14:paraId="572E91C1" w14:textId="725A1404" w:rsidR="00AA606C" w:rsidRPr="004406E8" w:rsidRDefault="00AA606C" w:rsidP="00AA606C">
      <w:pPr>
        <w:pStyle w:val="Heading2"/>
      </w:pPr>
      <w:r w:rsidRPr="004406E8">
        <w:lastRenderedPageBreak/>
        <w:t xml:space="preserve">Supplemental </w:t>
      </w:r>
      <w:r w:rsidR="00B27987" w:rsidRPr="004406E8">
        <w:t>Table</w:t>
      </w:r>
      <w:r w:rsidRPr="004406E8">
        <w:t xml:space="preserve"> 1. Description of PRO Scales Used in Phase 2b Trial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5"/>
        <w:gridCol w:w="7825"/>
      </w:tblGrid>
      <w:tr w:rsidR="00AA606C" w:rsidRPr="004406E8" w14:paraId="30B186E2" w14:textId="77777777" w:rsidTr="00821D3D">
        <w:trPr>
          <w:trHeight w:val="20"/>
        </w:trPr>
        <w:tc>
          <w:tcPr>
            <w:tcW w:w="9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9A761A" w14:textId="77777777" w:rsidR="00AA606C" w:rsidRPr="004406E8" w:rsidRDefault="00AA606C" w:rsidP="00821D3D">
            <w:pPr>
              <w:pStyle w:val="NoSpacing"/>
              <w:spacing w:line="480" w:lineRule="auto"/>
              <w:rPr>
                <w:b/>
                <w:i/>
                <w:sz w:val="22"/>
              </w:rPr>
            </w:pPr>
            <w:r w:rsidRPr="004406E8">
              <w:rPr>
                <w:b/>
                <w:i/>
                <w:sz w:val="22"/>
              </w:rPr>
              <w:t>PRO Scales Assessing AD Symptoms and/or Severity</w:t>
            </w:r>
          </w:p>
        </w:tc>
      </w:tr>
      <w:tr w:rsidR="00AA606C" w:rsidRPr="004406E8" w14:paraId="418FA966" w14:textId="77777777" w:rsidTr="00821D3D">
        <w:trPr>
          <w:trHeight w:val="20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051DD" w14:textId="77777777" w:rsidR="00AA606C" w:rsidRPr="004406E8" w:rsidRDefault="00AA606C" w:rsidP="00821D3D">
            <w:pPr>
              <w:pStyle w:val="NoSpacing"/>
              <w:spacing w:line="480" w:lineRule="auto"/>
              <w:rPr>
                <w:b/>
                <w:sz w:val="22"/>
              </w:rPr>
            </w:pPr>
            <w:r w:rsidRPr="004406E8">
              <w:rPr>
                <w:b/>
                <w:sz w:val="22"/>
              </w:rPr>
              <w:t>PRO Scale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142E2" w14:textId="77777777" w:rsidR="00AA606C" w:rsidRPr="004406E8" w:rsidRDefault="00AA606C" w:rsidP="00821D3D">
            <w:pPr>
              <w:pStyle w:val="NoSpacing"/>
              <w:spacing w:line="480" w:lineRule="auto"/>
              <w:rPr>
                <w:b/>
                <w:sz w:val="22"/>
              </w:rPr>
            </w:pPr>
            <w:r w:rsidRPr="004406E8">
              <w:rPr>
                <w:b/>
                <w:sz w:val="22"/>
              </w:rPr>
              <w:t>Description</w:t>
            </w:r>
          </w:p>
        </w:tc>
      </w:tr>
      <w:tr w:rsidR="00AA606C" w:rsidRPr="004406E8" w14:paraId="5EA74631" w14:textId="77777777" w:rsidTr="00821D3D">
        <w:trPr>
          <w:trHeight w:val="530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28AF7" w14:textId="77777777" w:rsidR="00AA606C" w:rsidRPr="004406E8" w:rsidRDefault="00AA606C" w:rsidP="00821D3D">
            <w:pPr>
              <w:pStyle w:val="NoSpacing"/>
              <w:spacing w:line="480" w:lineRule="auto"/>
              <w:rPr>
                <w:sz w:val="22"/>
              </w:rPr>
            </w:pPr>
            <w:r w:rsidRPr="004406E8">
              <w:rPr>
                <w:sz w:val="22"/>
              </w:rPr>
              <w:t>Pruritus NRS</w:t>
            </w:r>
            <w:r w:rsidRPr="004406E8">
              <w:rPr>
                <w:sz w:val="22"/>
              </w:rPr>
              <w:fldChar w:fldCharType="begin">
                <w:fldData xml:space="preserve">PEVuZE5vdGU+PENpdGU+PEF1dGhvcj5QaGFuPC9BdXRob3I+PFllYXI+MjAxMjwvWWVhcj48UmVj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</w:fldData>
              </w:fldChar>
            </w:r>
            <w:r w:rsidRPr="004406E8">
              <w:rPr>
                <w:sz w:val="22"/>
              </w:rPr>
              <w:instrText xml:space="preserve"> ADDIN EN.CITE </w:instrText>
            </w:r>
            <w:r w:rsidRPr="004406E8">
              <w:rPr>
                <w:sz w:val="22"/>
              </w:rPr>
              <w:fldChar w:fldCharType="begin">
                <w:fldData xml:space="preserve">PEVuZE5vdGU+PENpdGU+PEF1dGhvcj5QaGFuPC9BdXRob3I+PFllYXI+MjAxMjwvWWVhcj48UmVj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</w:fldData>
              </w:fldChar>
            </w:r>
            <w:r w:rsidRPr="004406E8">
              <w:rPr>
                <w:sz w:val="22"/>
              </w:rPr>
              <w:instrText xml:space="preserve"> ADDIN EN.CITE.DATA </w:instrText>
            </w:r>
            <w:r w:rsidRPr="004406E8">
              <w:rPr>
                <w:sz w:val="22"/>
              </w:rPr>
            </w:r>
            <w:r w:rsidRPr="004406E8">
              <w:rPr>
                <w:sz w:val="22"/>
              </w:rPr>
              <w:fldChar w:fldCharType="end"/>
            </w:r>
            <w:r w:rsidRPr="004406E8">
              <w:rPr>
                <w:sz w:val="22"/>
              </w:rPr>
            </w:r>
            <w:r w:rsidRPr="004406E8">
              <w:rPr>
                <w:sz w:val="22"/>
              </w:rPr>
              <w:fldChar w:fldCharType="separate"/>
            </w:r>
            <w:r w:rsidRPr="004406E8">
              <w:rPr>
                <w:noProof/>
                <w:sz w:val="22"/>
                <w:vertAlign w:val="superscript"/>
              </w:rPr>
              <w:t>16</w:t>
            </w:r>
            <w:r w:rsidRPr="004406E8">
              <w:rPr>
                <w:sz w:val="22"/>
              </w:rPr>
              <w:fldChar w:fldCharType="end"/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A0890" w14:textId="77777777" w:rsidR="00AA606C" w:rsidRPr="004406E8" w:rsidRDefault="00AA606C" w:rsidP="00821D3D">
            <w:pPr>
              <w:pStyle w:val="NoSpacing"/>
              <w:spacing w:line="480" w:lineRule="auto"/>
              <w:rPr>
                <w:sz w:val="22"/>
              </w:rPr>
            </w:pPr>
            <w:r w:rsidRPr="004406E8">
              <w:rPr>
                <w:sz w:val="22"/>
              </w:rPr>
              <w:t>11-point scale measuring itching due to AD over the past 24 hours on a horizontal scale from “no itching (0)” to “worst possible itching (10)”</w:t>
            </w:r>
          </w:p>
        </w:tc>
      </w:tr>
      <w:tr w:rsidR="00AA606C" w:rsidRPr="004406E8" w14:paraId="0266A72D" w14:textId="77777777" w:rsidTr="00821D3D">
        <w:trPr>
          <w:trHeight w:val="20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CA363" w14:textId="77777777" w:rsidR="00AA606C" w:rsidRPr="004406E8" w:rsidRDefault="00AA606C" w:rsidP="00821D3D">
            <w:pPr>
              <w:pStyle w:val="NoSpacing"/>
              <w:spacing w:line="480" w:lineRule="auto"/>
              <w:rPr>
                <w:sz w:val="22"/>
              </w:rPr>
            </w:pPr>
            <w:proofErr w:type="spellStart"/>
            <w:r w:rsidRPr="004406E8">
              <w:rPr>
                <w:sz w:val="22"/>
              </w:rPr>
              <w:t>PtGA</w:t>
            </w:r>
            <w:proofErr w:type="spellEnd"/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4E1C8" w14:textId="77777777" w:rsidR="00AA606C" w:rsidRPr="004406E8" w:rsidRDefault="00AA606C" w:rsidP="00821D3D">
            <w:pPr>
              <w:pStyle w:val="NoSpacing"/>
              <w:spacing w:line="480" w:lineRule="auto"/>
              <w:rPr>
                <w:sz w:val="22"/>
              </w:rPr>
            </w:pPr>
            <w:r w:rsidRPr="004406E8">
              <w:rPr>
                <w:sz w:val="22"/>
              </w:rPr>
              <w:t>A single-item, 5-point Likert scale with “clear (0),” “almost clear (1),” “mild (2),” “moderate (3),” or “severe (4)” as responses to the prompt: “Overall, how would you describe your AD right now?”</w:t>
            </w:r>
          </w:p>
        </w:tc>
      </w:tr>
      <w:tr w:rsidR="00AA606C" w:rsidRPr="004406E8" w14:paraId="26742F7C" w14:textId="77777777" w:rsidTr="00821D3D">
        <w:trPr>
          <w:trHeight w:val="20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82404" w14:textId="77777777" w:rsidR="00AA606C" w:rsidRPr="004406E8" w:rsidRDefault="00AA606C" w:rsidP="00821D3D">
            <w:pPr>
              <w:pStyle w:val="NoSpacing"/>
              <w:spacing w:line="480" w:lineRule="auto"/>
              <w:rPr>
                <w:sz w:val="22"/>
              </w:rPr>
            </w:pPr>
            <w:r w:rsidRPr="004406E8">
              <w:rPr>
                <w:sz w:val="22"/>
              </w:rPr>
              <w:t>POEM</w:t>
            </w:r>
            <w:r w:rsidRPr="004406E8">
              <w:rPr>
                <w:sz w:val="22"/>
              </w:rPr>
              <w:fldChar w:fldCharType="begin">
                <w:fldData xml:space="preserve">PEVuZE5vdGU+PENpdGU+PEF1dGhvcj5DaGFybWFuPC9BdXRob3I+PFllYXI+MjAwNDwvWWVhcj48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</w:fldData>
              </w:fldChar>
            </w:r>
            <w:r w:rsidRPr="004406E8">
              <w:rPr>
                <w:sz w:val="22"/>
              </w:rPr>
              <w:instrText xml:space="preserve"> ADDIN EN.CITE </w:instrText>
            </w:r>
            <w:r w:rsidRPr="004406E8">
              <w:rPr>
                <w:sz w:val="22"/>
              </w:rPr>
              <w:fldChar w:fldCharType="begin">
                <w:fldData xml:space="preserve">PEVuZE5vdGU+PENpdGU+PEF1dGhvcj5DaGFybWFuPC9BdXRob3I+PFllYXI+MjAwNDwvWWVhcj48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</w:fldData>
              </w:fldChar>
            </w:r>
            <w:r w:rsidRPr="004406E8">
              <w:rPr>
                <w:sz w:val="22"/>
              </w:rPr>
              <w:instrText xml:space="preserve"> ADDIN EN.CITE.DATA </w:instrText>
            </w:r>
            <w:r w:rsidRPr="004406E8">
              <w:rPr>
                <w:sz w:val="22"/>
              </w:rPr>
            </w:r>
            <w:r w:rsidRPr="004406E8">
              <w:rPr>
                <w:sz w:val="22"/>
              </w:rPr>
              <w:fldChar w:fldCharType="end"/>
            </w:r>
            <w:r w:rsidRPr="004406E8">
              <w:rPr>
                <w:sz w:val="22"/>
              </w:rPr>
            </w:r>
            <w:r w:rsidRPr="004406E8">
              <w:rPr>
                <w:sz w:val="22"/>
              </w:rPr>
              <w:fldChar w:fldCharType="separate"/>
            </w:r>
            <w:r w:rsidRPr="004406E8">
              <w:rPr>
                <w:noProof/>
                <w:sz w:val="22"/>
                <w:vertAlign w:val="superscript"/>
              </w:rPr>
              <w:t>17</w:t>
            </w:r>
            <w:r w:rsidRPr="004406E8">
              <w:rPr>
                <w:sz w:val="22"/>
              </w:rPr>
              <w:fldChar w:fldCharType="end"/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A8FEA" w14:textId="77777777" w:rsidR="00AA606C" w:rsidRPr="004406E8" w:rsidRDefault="00AA606C" w:rsidP="00821D3D">
            <w:pPr>
              <w:pStyle w:val="NoSpacing"/>
              <w:spacing w:line="480" w:lineRule="auto"/>
              <w:rPr>
                <w:sz w:val="22"/>
              </w:rPr>
            </w:pPr>
            <w:r w:rsidRPr="004406E8">
              <w:rPr>
                <w:sz w:val="22"/>
              </w:rPr>
              <w:t>5-point scale measuring the frequency of each of 7 AD symptoms (dryness, itching, flaking, cracking, sleep loss, bleeding, weeping) over the past week ranging from “no days (0)” to “every day (4)”</w:t>
            </w:r>
          </w:p>
          <w:p w14:paraId="3C6FC20D" w14:textId="71C4E233" w:rsidR="00AA606C" w:rsidRPr="004406E8" w:rsidRDefault="00AA606C" w:rsidP="00821D3D">
            <w:pPr>
              <w:pStyle w:val="NoSpacing"/>
              <w:spacing w:line="480" w:lineRule="auto"/>
              <w:rPr>
                <w:sz w:val="22"/>
              </w:rPr>
            </w:pPr>
            <w:r w:rsidRPr="004406E8">
              <w:rPr>
                <w:sz w:val="22"/>
              </w:rPr>
              <w:t>Total score ranges from 0</w:t>
            </w:r>
            <w:r w:rsidR="00D471E0">
              <w:rPr>
                <w:sz w:val="22"/>
              </w:rPr>
              <w:t>–</w:t>
            </w:r>
            <w:r w:rsidRPr="004406E8">
              <w:rPr>
                <w:sz w:val="22"/>
              </w:rPr>
              <w:t>28, with higher score indicating greater symptom impact</w:t>
            </w:r>
          </w:p>
        </w:tc>
      </w:tr>
      <w:tr w:rsidR="00AA606C" w:rsidRPr="004406E8" w14:paraId="6E22BC9B" w14:textId="77777777" w:rsidTr="00821D3D">
        <w:trPr>
          <w:trHeight w:val="20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E7BD1" w14:textId="77777777" w:rsidR="00AA606C" w:rsidRPr="004406E8" w:rsidRDefault="00AA606C" w:rsidP="00821D3D">
            <w:pPr>
              <w:pStyle w:val="NoSpacing"/>
              <w:spacing w:line="480" w:lineRule="auto"/>
              <w:rPr>
                <w:sz w:val="22"/>
              </w:rPr>
            </w:pPr>
            <w:r w:rsidRPr="004406E8">
              <w:rPr>
                <w:sz w:val="22"/>
              </w:rPr>
              <w:t>PSAAD</w:t>
            </w:r>
            <w:r w:rsidRPr="004406E8">
              <w:rPr>
                <w:sz w:val="22"/>
              </w:rPr>
              <w:fldChar w:fldCharType="begin"/>
            </w:r>
            <w:r w:rsidRPr="004406E8">
              <w:rPr>
                <w:sz w:val="22"/>
              </w:rPr>
              <w:instrText xml:space="preserve"> ADDIN EN.CITE &lt;EndNote&gt;&lt;Cite ExcludeAuth="1"&gt;&lt;Year&gt;2001&lt;/Year&gt;&lt;RecNum&gt;269&lt;/RecNum&gt;&lt;IDText&gt;Y90001&lt;/IDText&gt;&lt;DisplayText&gt;&lt;style face="superscript"&gt;15&lt;/style&gt;&lt;/DisplayText&gt;&lt;record&gt;&lt;rec-number&gt;269&lt;/rec-number&gt;&lt;foreign-keys&gt;&lt;key app="EN" db-id="dwazz0a08zw50vex2ti5dtfpfzevfzsx9zzf" timestamp="1540398059"&gt;269&lt;/key&gt;&lt;/foreign-keys&gt;&lt;ref-type name="Generic"&gt;13&lt;/ref-type&gt;&lt;contributors&gt;&lt;/contributors&gt;&lt;titles&gt;&lt;title&gt;Placeholder (Y90001)&lt;/title&gt;&lt;/titles&gt;&lt;reprint-edition&gt;Not in File&lt;/reprint-edition&gt;&lt;keywords&gt;&lt;keyword&gt;placeholder&lt;/keyword&gt;&lt;/keywords&gt;&lt;dates&gt;&lt;year&gt;2001&lt;/year&gt;&lt;pub-dates&gt;&lt;date&gt;2001&lt;/date&gt;&lt;/pub-dates&gt;&lt;/dates&gt;&lt;label&gt;Y90001&lt;/label&gt;&lt;urls&gt;&lt;/urls&gt;&lt;/record&gt;&lt;/Cite&gt;&lt;/EndNote&gt;</w:instrText>
            </w:r>
            <w:r w:rsidRPr="004406E8">
              <w:rPr>
                <w:sz w:val="22"/>
              </w:rPr>
              <w:fldChar w:fldCharType="separate"/>
            </w:r>
            <w:r w:rsidRPr="004406E8">
              <w:rPr>
                <w:noProof/>
                <w:sz w:val="22"/>
                <w:vertAlign w:val="superscript"/>
              </w:rPr>
              <w:t>15</w:t>
            </w:r>
            <w:r w:rsidRPr="004406E8">
              <w:rPr>
                <w:sz w:val="22"/>
              </w:rPr>
              <w:fldChar w:fldCharType="end"/>
            </w:r>
            <w:r w:rsidRPr="004406E8">
              <w:rPr>
                <w:sz w:val="22"/>
                <w:vertAlign w:val="superscript"/>
              </w:rPr>
              <w:t>*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0DD9D" w14:textId="77777777" w:rsidR="00AA606C" w:rsidRPr="004406E8" w:rsidRDefault="00AA606C" w:rsidP="00821D3D">
            <w:pPr>
              <w:pStyle w:val="NoSpacing"/>
              <w:spacing w:line="480" w:lineRule="auto"/>
              <w:rPr>
                <w:sz w:val="22"/>
              </w:rPr>
            </w:pPr>
            <w:r w:rsidRPr="004406E8">
              <w:rPr>
                <w:sz w:val="22"/>
              </w:rPr>
              <w:t>Diary rating each of 11 AD symptoms (pruritus, pain, dryness, flaking, cracking, bumps, redness, discoloration, bleeding, weeping, swelling) over the past 24 hours on an 11-point NRS ranging from 0 (no symptoms) to 10 (extreme symptoms)</w:t>
            </w:r>
          </w:p>
          <w:p w14:paraId="5E729DF6" w14:textId="2926A182" w:rsidR="00AA606C" w:rsidRPr="004406E8" w:rsidRDefault="00AA606C" w:rsidP="00821D3D">
            <w:pPr>
              <w:pStyle w:val="NoSpacing"/>
              <w:spacing w:line="480" w:lineRule="auto"/>
              <w:rPr>
                <w:sz w:val="22"/>
              </w:rPr>
            </w:pPr>
            <w:r w:rsidRPr="004406E8">
              <w:rPr>
                <w:sz w:val="22"/>
              </w:rPr>
              <w:t>Total score is an average of the 11 responses and ranges from 0</w:t>
            </w:r>
            <w:r w:rsidR="00D471E0">
              <w:rPr>
                <w:sz w:val="22"/>
              </w:rPr>
              <w:t>–</w:t>
            </w:r>
            <w:r w:rsidRPr="004406E8">
              <w:rPr>
                <w:sz w:val="22"/>
              </w:rPr>
              <w:t>10, with higher score indicating greater symptom severity</w:t>
            </w:r>
          </w:p>
        </w:tc>
      </w:tr>
      <w:tr w:rsidR="00AA606C" w:rsidRPr="004406E8" w14:paraId="3A5BBCE3" w14:textId="77777777" w:rsidTr="00821D3D">
        <w:trPr>
          <w:trHeight w:val="20"/>
        </w:trPr>
        <w:tc>
          <w:tcPr>
            <w:tcW w:w="9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AA8922" w14:textId="77777777" w:rsidR="00AA606C" w:rsidRPr="004406E8" w:rsidRDefault="00AA606C" w:rsidP="00821D3D">
            <w:pPr>
              <w:pStyle w:val="NoSpacing"/>
              <w:keepNext/>
              <w:spacing w:line="480" w:lineRule="auto"/>
              <w:rPr>
                <w:b/>
                <w:i/>
                <w:sz w:val="22"/>
              </w:rPr>
            </w:pPr>
            <w:r w:rsidRPr="004406E8">
              <w:rPr>
                <w:b/>
                <w:i/>
                <w:sz w:val="22"/>
              </w:rPr>
              <w:lastRenderedPageBreak/>
              <w:t>PRO Scales Assessing HRQoL and Psychological Impact of AD</w:t>
            </w:r>
          </w:p>
        </w:tc>
      </w:tr>
      <w:tr w:rsidR="00AA606C" w:rsidRPr="004406E8" w14:paraId="6520E70A" w14:textId="77777777" w:rsidTr="00821D3D">
        <w:trPr>
          <w:trHeight w:val="20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A1AA4" w14:textId="77777777" w:rsidR="00AA606C" w:rsidRPr="004406E8" w:rsidRDefault="00AA606C" w:rsidP="00821D3D">
            <w:pPr>
              <w:pStyle w:val="NoSpacing"/>
              <w:keepNext/>
              <w:spacing w:line="480" w:lineRule="auto"/>
              <w:rPr>
                <w:b/>
                <w:sz w:val="22"/>
              </w:rPr>
            </w:pPr>
            <w:r w:rsidRPr="004406E8">
              <w:rPr>
                <w:b/>
                <w:sz w:val="22"/>
              </w:rPr>
              <w:t>PRO Scale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CFF0A" w14:textId="77777777" w:rsidR="00AA606C" w:rsidRPr="004406E8" w:rsidRDefault="00AA606C" w:rsidP="00821D3D">
            <w:pPr>
              <w:pStyle w:val="NoSpacing"/>
              <w:keepNext/>
              <w:spacing w:line="480" w:lineRule="auto"/>
              <w:rPr>
                <w:b/>
                <w:sz w:val="22"/>
              </w:rPr>
            </w:pPr>
            <w:r w:rsidRPr="004406E8">
              <w:rPr>
                <w:b/>
                <w:sz w:val="22"/>
              </w:rPr>
              <w:t>Description</w:t>
            </w:r>
          </w:p>
        </w:tc>
      </w:tr>
      <w:tr w:rsidR="00AA606C" w:rsidRPr="004406E8" w14:paraId="31C680F4" w14:textId="77777777" w:rsidTr="00821D3D">
        <w:trPr>
          <w:cantSplit/>
          <w:trHeight w:val="20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C649E" w14:textId="77777777" w:rsidR="00AA606C" w:rsidRPr="004406E8" w:rsidRDefault="00AA606C" w:rsidP="00821D3D">
            <w:pPr>
              <w:pStyle w:val="NoSpacing"/>
              <w:spacing w:line="480" w:lineRule="auto"/>
              <w:rPr>
                <w:sz w:val="22"/>
              </w:rPr>
            </w:pPr>
            <w:r w:rsidRPr="004406E8">
              <w:rPr>
                <w:sz w:val="22"/>
              </w:rPr>
              <w:t>DLQI</w:t>
            </w:r>
            <w:r w:rsidRPr="004406E8">
              <w:rPr>
                <w:sz w:val="22"/>
              </w:rPr>
              <w:fldChar w:fldCharType="begin">
                <w:fldData xml:space="preserve">PEVuZE5vdGU+PENpdGU+PEF1dGhvcj5GaW5sYXk8L0F1dGhvcj48WWVhcj4xOTk0PC9ZZWFyPjxS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==
</w:fldData>
              </w:fldChar>
            </w:r>
            <w:r w:rsidRPr="004406E8">
              <w:rPr>
                <w:sz w:val="22"/>
              </w:rPr>
              <w:instrText xml:space="preserve"> ADDIN EN.CITE </w:instrText>
            </w:r>
            <w:r w:rsidRPr="004406E8">
              <w:rPr>
                <w:sz w:val="22"/>
              </w:rPr>
              <w:fldChar w:fldCharType="begin">
                <w:fldData xml:space="preserve">PEVuZE5vdGU+PENpdGU+PEF1dGhvcj5GaW5sYXk8L0F1dGhvcj48WWVhcj4xOTk0PC9ZZWFyPjxS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==
</w:fldData>
              </w:fldChar>
            </w:r>
            <w:r w:rsidRPr="004406E8">
              <w:rPr>
                <w:sz w:val="22"/>
              </w:rPr>
              <w:instrText xml:space="preserve"> ADDIN EN.CITE.DATA </w:instrText>
            </w:r>
            <w:r w:rsidRPr="004406E8">
              <w:rPr>
                <w:sz w:val="22"/>
              </w:rPr>
            </w:r>
            <w:r w:rsidRPr="004406E8">
              <w:rPr>
                <w:sz w:val="22"/>
              </w:rPr>
              <w:fldChar w:fldCharType="end"/>
            </w:r>
            <w:r w:rsidRPr="004406E8">
              <w:rPr>
                <w:sz w:val="22"/>
              </w:rPr>
            </w:r>
            <w:r w:rsidRPr="004406E8">
              <w:rPr>
                <w:sz w:val="22"/>
              </w:rPr>
              <w:fldChar w:fldCharType="separate"/>
            </w:r>
            <w:r w:rsidRPr="004406E8">
              <w:rPr>
                <w:noProof/>
                <w:sz w:val="22"/>
                <w:vertAlign w:val="superscript"/>
              </w:rPr>
              <w:t>18</w:t>
            </w:r>
            <w:r w:rsidRPr="004406E8">
              <w:rPr>
                <w:sz w:val="22"/>
              </w:rPr>
              <w:fldChar w:fldCharType="end"/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CD026" w14:textId="77777777" w:rsidR="00AA606C" w:rsidRPr="004406E8" w:rsidRDefault="00AA606C" w:rsidP="00821D3D">
            <w:pPr>
              <w:pStyle w:val="NoSpacing"/>
              <w:spacing w:line="480" w:lineRule="auto"/>
              <w:rPr>
                <w:sz w:val="22"/>
              </w:rPr>
            </w:pPr>
            <w:r w:rsidRPr="004406E8">
              <w:rPr>
                <w:sz w:val="22"/>
              </w:rPr>
              <w:t>10-item assessment of health-related HRQoL over the past week, focusing on impairment related to symptoms and feelings, daily activities, leisure activities, work or school, personal relationships, and burden of treatment</w:t>
            </w:r>
          </w:p>
          <w:p w14:paraId="298A17F9" w14:textId="4A0ED01E" w:rsidR="00AA606C" w:rsidRPr="004406E8" w:rsidRDefault="00AA606C" w:rsidP="00821D3D">
            <w:pPr>
              <w:pStyle w:val="NoSpacing"/>
              <w:spacing w:line="480" w:lineRule="auto"/>
              <w:rPr>
                <w:sz w:val="22"/>
              </w:rPr>
            </w:pPr>
            <w:r w:rsidRPr="004406E8">
              <w:rPr>
                <w:sz w:val="22"/>
              </w:rPr>
              <w:t>Total score ranges from 0</w:t>
            </w:r>
            <w:r w:rsidR="00D471E0">
              <w:rPr>
                <w:sz w:val="22"/>
              </w:rPr>
              <w:t>–</w:t>
            </w:r>
            <w:r w:rsidRPr="004406E8">
              <w:rPr>
                <w:sz w:val="22"/>
              </w:rPr>
              <w:t>30, with higher scores indicating greater HRQoL impairment</w:t>
            </w:r>
          </w:p>
        </w:tc>
      </w:tr>
      <w:tr w:rsidR="00AA606C" w:rsidRPr="004406E8" w14:paraId="1217EA7F" w14:textId="77777777" w:rsidTr="00821D3D">
        <w:trPr>
          <w:trHeight w:val="20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DCDC9" w14:textId="77777777" w:rsidR="00AA606C" w:rsidRPr="004406E8" w:rsidRDefault="00AA606C" w:rsidP="00821D3D">
            <w:pPr>
              <w:pStyle w:val="NoSpacing"/>
              <w:spacing w:line="480" w:lineRule="auto"/>
              <w:rPr>
                <w:sz w:val="22"/>
              </w:rPr>
            </w:pPr>
            <w:r w:rsidRPr="004406E8">
              <w:rPr>
                <w:sz w:val="22"/>
              </w:rPr>
              <w:t>HADS</w:t>
            </w:r>
            <w:r w:rsidRPr="004406E8">
              <w:rPr>
                <w:sz w:val="22"/>
              </w:rPr>
              <w:fldChar w:fldCharType="begin"/>
            </w:r>
            <w:r w:rsidRPr="004406E8">
              <w:rPr>
                <w:sz w:val="22"/>
              </w:rPr>
              <w:instrText xml:space="preserve"> ADDIN EN.CITE &lt;EndNote&gt;&lt;Cite&gt;&lt;Author&gt;Zigmond&lt;/Author&gt;&lt;Year&gt;1983&lt;/Year&gt;&lt;RecNum&gt;57657&lt;/RecNum&gt;&lt;IDText&gt;Y56225&lt;/IDText&gt;&lt;DisplayText&gt;&lt;style face="superscript"&gt;19&lt;/style&gt;&lt;/DisplayText&gt;&lt;record&gt;&lt;rec-number&gt;57657&lt;/rec-number&gt;&lt;foreign-keys&gt;&lt;key app="EN" db-id="dwazz0a08zw50vex2ti5dtfpfzevfzsx9zzf" timestamp="1540433908"&gt;57657&lt;/key&gt;&lt;key app="ENWeb" db-id=""&gt;0&lt;/key&gt;&lt;/foreign-keys&gt;&lt;ref-type name="Journal Article"&gt;17&lt;/ref-type&gt;&lt;contributors&gt;&lt;authors&gt;&lt;author&gt;Zigmond, A. S.&lt;/author&gt;&lt;author&gt;Snaith, R. P.&lt;/author&gt;&lt;/authors&gt;&lt;/contributors&gt;&lt;titles&gt;&lt;title&gt;The hospital anxiety and depression scale&lt;/title&gt;&lt;secondary-title&gt;Acta Psychiatr Scand&lt;/secondary-title&gt;&lt;/titles&gt;&lt;periodical&gt;&lt;full-title&gt;Acta Psychiatr Scand&lt;/full-title&gt;&lt;/periodical&gt;&lt;pages&gt;361-70&lt;/pages&gt;&lt;volume&gt;67&lt;/volume&gt;&lt;number&gt;6&lt;/number&gt;&lt;edition&gt;1983/06/01&lt;/edition&gt;&lt;reprint-edition&gt;In File&lt;/reprint-edition&gt;&lt;keywords&gt;&lt;keyword&gt;Adolescent&lt;/keyword&gt;&lt;keyword&gt;Adult&lt;/keyword&gt;&lt;keyword&gt;Aged&lt;/keyword&gt;&lt;keyword&gt;Anxiety Disorders/*diagnosis&lt;/keyword&gt;&lt;keyword&gt;Depressive Disorder/*diagnosis&lt;/keyword&gt;&lt;keyword&gt;Female&lt;/keyword&gt;&lt;keyword&gt;Humans&lt;/keyword&gt;&lt;keyword&gt;Interview, Psychological&lt;/keyword&gt;&lt;keyword&gt;Male&lt;/keyword&gt;&lt;keyword&gt;Middle Aged&lt;/keyword&gt;&lt;keyword&gt;Outpatient Clinics, Hospital&lt;/keyword&gt;&lt;keyword&gt;Outpatients/*psychology&lt;/keyword&gt;&lt;keyword&gt;Patients/*psychology&lt;/keyword&gt;&lt;keyword&gt;*Psychiatric Status Rating Scales&lt;/keyword&gt;&lt;keyword&gt;Psychometrics&lt;/keyword&gt;&lt;/keywords&gt;&lt;dates&gt;&lt;year&gt;1983&lt;/year&gt;&lt;pub-dates&gt;&lt;date&gt;Jun&lt;/date&gt;&lt;/pub-dates&gt;&lt;/dates&gt;&lt;isbn&gt;0001-690X (Print)&amp;#xD;0001-690X (Linking)&lt;/isbn&gt;&lt;accession-num&gt;6880820&lt;/accession-num&gt;&lt;label&gt;Y56225&lt;/label&gt;&lt;urls&gt;&lt;related-urls&gt;&lt;url&gt;https://www.ncbi.nlm.nih.gov/pubmed/6880820&lt;/url&gt;&lt;/related-urls&gt;&lt;/urls&gt;&lt;/record&gt;&lt;/Cite&gt;&lt;/EndNote&gt;</w:instrText>
            </w:r>
            <w:r w:rsidRPr="004406E8">
              <w:rPr>
                <w:sz w:val="22"/>
              </w:rPr>
              <w:fldChar w:fldCharType="separate"/>
            </w:r>
            <w:r w:rsidRPr="004406E8">
              <w:rPr>
                <w:noProof/>
                <w:sz w:val="22"/>
                <w:vertAlign w:val="superscript"/>
              </w:rPr>
              <w:t>19</w:t>
            </w:r>
            <w:r w:rsidRPr="004406E8">
              <w:rPr>
                <w:sz w:val="22"/>
              </w:rPr>
              <w:fldChar w:fldCharType="end"/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C53E2" w14:textId="77777777" w:rsidR="00AA606C" w:rsidRPr="004406E8" w:rsidRDefault="00AA606C" w:rsidP="00821D3D">
            <w:pPr>
              <w:pStyle w:val="NoSpacing"/>
              <w:spacing w:line="480" w:lineRule="auto"/>
              <w:rPr>
                <w:sz w:val="22"/>
              </w:rPr>
            </w:pPr>
            <w:r w:rsidRPr="004406E8">
              <w:rPr>
                <w:sz w:val="22"/>
              </w:rPr>
              <w:t>Two 7-item subscales to detect anxiety and depression states over the past week</w:t>
            </w:r>
          </w:p>
          <w:p w14:paraId="158B0A54" w14:textId="3552EB36" w:rsidR="00AA606C" w:rsidRPr="004406E8" w:rsidRDefault="00AA606C" w:rsidP="00821D3D">
            <w:pPr>
              <w:pStyle w:val="NoSpacing"/>
              <w:spacing w:line="480" w:lineRule="auto"/>
              <w:rPr>
                <w:sz w:val="22"/>
              </w:rPr>
            </w:pPr>
            <w:r w:rsidRPr="004406E8">
              <w:rPr>
                <w:sz w:val="22"/>
              </w:rPr>
              <w:t>Scores for each subscale range from 0</w:t>
            </w:r>
            <w:r w:rsidR="00D471E0">
              <w:rPr>
                <w:sz w:val="22"/>
              </w:rPr>
              <w:t>–</w:t>
            </w:r>
            <w:r w:rsidRPr="004406E8">
              <w:rPr>
                <w:sz w:val="22"/>
              </w:rPr>
              <w:t>21, with scores ≥11 indicating clinical anxiety or depression and scores ≥8 indicating borderline anxiety or depression</w:t>
            </w:r>
          </w:p>
        </w:tc>
      </w:tr>
    </w:tbl>
    <w:p w14:paraId="4AA178BD" w14:textId="77777777" w:rsidR="00D26F0A" w:rsidRPr="00101D4C" w:rsidRDefault="00D26F0A" w:rsidP="00D26F0A">
      <w:pPr>
        <w:pStyle w:val="NoSpacing"/>
        <w:spacing w:line="480" w:lineRule="auto"/>
        <w:rPr>
          <w:i/>
          <w:iCs/>
          <w:sz w:val="22"/>
        </w:rPr>
      </w:pPr>
      <w:r w:rsidRPr="00101D4C">
        <w:rPr>
          <w:i/>
          <w:iCs/>
          <w:sz w:val="22"/>
          <w:vertAlign w:val="superscript"/>
        </w:rPr>
        <w:t>*</w:t>
      </w:r>
      <w:r w:rsidRPr="00101D4C">
        <w:rPr>
          <w:i/>
          <w:iCs/>
          <w:sz w:val="22"/>
        </w:rPr>
        <w:t>The PSAAD is a symptom-based scale developed by Pfizer following FDA PRO guidance.</w:t>
      </w:r>
    </w:p>
    <w:p w14:paraId="14355D6E" w14:textId="7A4F19EF" w:rsidR="00101D4C" w:rsidRDefault="004608C9" w:rsidP="001B10F3">
      <w:pPr>
        <w:pStyle w:val="Heading2"/>
        <w:sectPr w:rsidR="00101D4C" w:rsidSect="00B508A9">
          <w:headerReference w:type="default" r:id="rId11"/>
          <w:footerReference w:type="default" r:id="rId12"/>
          <w:pgSz w:w="12240" w:h="15840"/>
          <w:pgMar w:top="1440" w:right="1440" w:bottom="1440" w:left="1440" w:header="720" w:footer="720" w:gutter="0"/>
          <w:cols w:space="720"/>
        </w:sectPr>
      </w:pPr>
      <w:r w:rsidRPr="00101D4C">
        <w:rPr>
          <w:b w:val="0"/>
          <w:bCs/>
          <w:i/>
          <w:iCs/>
        </w:rPr>
        <w:t xml:space="preserve">Abbreviations: </w:t>
      </w:r>
      <w:r w:rsidR="00C212EE" w:rsidRPr="00101D4C">
        <w:rPr>
          <w:b w:val="0"/>
          <w:bCs/>
          <w:i/>
          <w:iCs/>
        </w:rPr>
        <w:t xml:space="preserve">AD, atopic dermatitis; </w:t>
      </w:r>
      <w:r w:rsidR="00AA606C" w:rsidRPr="00101D4C">
        <w:rPr>
          <w:b w:val="0"/>
          <w:bCs/>
          <w:i/>
          <w:iCs/>
        </w:rPr>
        <w:t xml:space="preserve">DLQI, Dermatology Life Quality Index; HADS, Hospital Anxiety and Depression Scale; NRS, numeric rating scale; POEM, Patient-Oriented Eczema Measure; PRO, patient-reported outcome; PSAAD, Pruritus and Symptoms Assessment for Atopic Dermatitis; </w:t>
      </w:r>
      <w:proofErr w:type="spellStart"/>
      <w:r w:rsidR="00AA606C" w:rsidRPr="00101D4C">
        <w:rPr>
          <w:b w:val="0"/>
          <w:bCs/>
          <w:i/>
          <w:iCs/>
        </w:rPr>
        <w:t>PtGA</w:t>
      </w:r>
      <w:proofErr w:type="spellEnd"/>
      <w:r w:rsidR="00AA606C" w:rsidRPr="00101D4C">
        <w:rPr>
          <w:b w:val="0"/>
          <w:bCs/>
          <w:i/>
          <w:iCs/>
        </w:rPr>
        <w:t>, patient global assessment; HRQoL, quality of life.</w:t>
      </w:r>
      <w:r w:rsidR="00101D4C" w:rsidRPr="00101D4C" w:rsidDel="00101D4C">
        <w:rPr>
          <w:b w:val="0"/>
          <w:bCs/>
        </w:rPr>
        <w:t xml:space="preserve"> </w:t>
      </w:r>
    </w:p>
    <w:p w14:paraId="721AA27C" w14:textId="0A5C5BAB" w:rsidR="001B10F3" w:rsidRPr="00101D4C" w:rsidRDefault="00FC414C" w:rsidP="00101D4C">
      <w:pPr>
        <w:pStyle w:val="Heading2"/>
      </w:pPr>
      <w:r w:rsidRPr="00101D4C">
        <w:lastRenderedPageBreak/>
        <w:t xml:space="preserve">Supplemental </w:t>
      </w:r>
      <w:r w:rsidR="00312E2F" w:rsidRPr="00101D4C">
        <w:t>Table</w:t>
      </w:r>
      <w:r w:rsidR="00F1455B" w:rsidRPr="00101D4C">
        <w:t xml:space="preserve"> 2</w:t>
      </w:r>
      <w:r w:rsidR="001B10F3" w:rsidRPr="00101D4C">
        <w:t xml:space="preserve">. Demographics and Baseline Disease Characteristics of Patients Included in Analysis of the PSAAD Exploratory </w:t>
      </w:r>
      <w:r w:rsidR="006C1061" w:rsidRPr="00101D4C">
        <w:t>End Point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627"/>
        <w:gridCol w:w="1664"/>
        <w:gridCol w:w="1665"/>
        <w:gridCol w:w="1664"/>
        <w:gridCol w:w="1665"/>
        <w:gridCol w:w="1665"/>
      </w:tblGrid>
      <w:tr w:rsidR="001B10F3" w:rsidRPr="004406E8" w14:paraId="6A7C7C7C" w14:textId="77777777" w:rsidTr="001B10F3"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D853E8" w14:textId="5973FE23" w:rsidR="001B10F3" w:rsidRPr="004406E8" w:rsidRDefault="001B10F3">
            <w:pPr>
              <w:pStyle w:val="NoSpacing"/>
              <w:spacing w:line="480" w:lineRule="auto"/>
              <w:jc w:val="center"/>
              <w:rPr>
                <w:b/>
                <w:sz w:val="22"/>
              </w:rPr>
            </w:pPr>
            <w:r w:rsidRPr="004406E8">
              <w:rPr>
                <w:b/>
                <w:sz w:val="22"/>
              </w:rPr>
              <w:t xml:space="preserve">US </w:t>
            </w:r>
            <w:r w:rsidR="006C1061" w:rsidRPr="004406E8">
              <w:rPr>
                <w:b/>
                <w:sz w:val="22"/>
              </w:rPr>
              <w:t xml:space="preserve">Patients </w:t>
            </w:r>
            <w:r w:rsidRPr="004406E8">
              <w:rPr>
                <w:b/>
                <w:sz w:val="22"/>
              </w:rPr>
              <w:t>in F</w:t>
            </w:r>
            <w:r w:rsidR="00CD68BA">
              <w:rPr>
                <w:b/>
                <w:sz w:val="22"/>
              </w:rPr>
              <w:t>ull Analysis Set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78B47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b/>
                <w:sz w:val="22"/>
              </w:rPr>
            </w:pPr>
            <w:r w:rsidRPr="004406E8">
              <w:rPr>
                <w:b/>
                <w:sz w:val="22"/>
              </w:rPr>
              <w:t>Placebo</w:t>
            </w:r>
          </w:p>
          <w:p w14:paraId="6246EBC6" w14:textId="076F124E" w:rsidR="001B10F3" w:rsidRPr="004406E8" w:rsidRDefault="006C1061">
            <w:pPr>
              <w:pStyle w:val="NoSpacing"/>
              <w:spacing w:line="480" w:lineRule="auto"/>
              <w:jc w:val="center"/>
              <w:rPr>
                <w:b/>
                <w:sz w:val="22"/>
              </w:rPr>
            </w:pPr>
            <w:r w:rsidRPr="004406E8">
              <w:rPr>
                <w:b/>
                <w:sz w:val="22"/>
              </w:rPr>
              <w:t xml:space="preserve">n </w:t>
            </w:r>
            <w:r w:rsidR="001B10F3" w:rsidRPr="004406E8">
              <w:rPr>
                <w:b/>
                <w:sz w:val="22"/>
              </w:rPr>
              <w:t>=</w:t>
            </w:r>
            <w:r w:rsidRPr="004406E8">
              <w:rPr>
                <w:b/>
                <w:sz w:val="22"/>
              </w:rPr>
              <w:t xml:space="preserve"> </w:t>
            </w:r>
            <w:r w:rsidR="001B10F3" w:rsidRPr="004406E8">
              <w:rPr>
                <w:b/>
                <w:sz w:val="22"/>
              </w:rPr>
              <w:t>28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FF8A0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b/>
                <w:sz w:val="22"/>
              </w:rPr>
            </w:pPr>
            <w:r w:rsidRPr="004406E8">
              <w:rPr>
                <w:b/>
                <w:sz w:val="22"/>
              </w:rPr>
              <w:t>10 mg</w:t>
            </w:r>
          </w:p>
          <w:p w14:paraId="2681E8F8" w14:textId="4B1DEE43" w:rsidR="001B10F3" w:rsidRPr="004406E8" w:rsidRDefault="006C1061">
            <w:pPr>
              <w:pStyle w:val="NoSpacing"/>
              <w:spacing w:line="480" w:lineRule="auto"/>
              <w:jc w:val="center"/>
              <w:rPr>
                <w:b/>
                <w:sz w:val="22"/>
              </w:rPr>
            </w:pPr>
            <w:r w:rsidRPr="004406E8">
              <w:rPr>
                <w:b/>
                <w:sz w:val="22"/>
              </w:rPr>
              <w:t xml:space="preserve">n </w:t>
            </w:r>
            <w:r w:rsidR="001B10F3" w:rsidRPr="004406E8">
              <w:rPr>
                <w:b/>
                <w:sz w:val="22"/>
              </w:rPr>
              <w:t>=</w:t>
            </w:r>
            <w:r w:rsidRPr="004406E8">
              <w:rPr>
                <w:b/>
                <w:sz w:val="22"/>
              </w:rPr>
              <w:t xml:space="preserve"> </w:t>
            </w:r>
            <w:r w:rsidR="001B10F3" w:rsidRPr="004406E8">
              <w:rPr>
                <w:b/>
                <w:sz w:val="22"/>
              </w:rPr>
              <w:t>19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33993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b/>
                <w:sz w:val="22"/>
              </w:rPr>
            </w:pPr>
            <w:r w:rsidRPr="004406E8">
              <w:rPr>
                <w:b/>
                <w:sz w:val="22"/>
              </w:rPr>
              <w:t>30 mg</w:t>
            </w:r>
          </w:p>
          <w:p w14:paraId="2254A12F" w14:textId="564A5575" w:rsidR="001B10F3" w:rsidRPr="004406E8" w:rsidRDefault="006C1061">
            <w:pPr>
              <w:pStyle w:val="NoSpacing"/>
              <w:spacing w:line="480" w:lineRule="auto"/>
              <w:jc w:val="center"/>
              <w:rPr>
                <w:b/>
                <w:sz w:val="22"/>
              </w:rPr>
            </w:pPr>
            <w:r w:rsidRPr="004406E8">
              <w:rPr>
                <w:b/>
                <w:sz w:val="22"/>
              </w:rPr>
              <w:t xml:space="preserve">n </w:t>
            </w:r>
            <w:r w:rsidR="001B10F3" w:rsidRPr="004406E8">
              <w:rPr>
                <w:b/>
                <w:sz w:val="22"/>
              </w:rPr>
              <w:t>=</w:t>
            </w:r>
            <w:r w:rsidRPr="004406E8">
              <w:rPr>
                <w:b/>
                <w:sz w:val="22"/>
              </w:rPr>
              <w:t xml:space="preserve"> </w:t>
            </w:r>
            <w:r w:rsidR="001B10F3" w:rsidRPr="004406E8">
              <w:rPr>
                <w:b/>
                <w:sz w:val="22"/>
              </w:rPr>
              <w:t>24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84751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b/>
                <w:sz w:val="22"/>
              </w:rPr>
            </w:pPr>
            <w:r w:rsidRPr="004406E8">
              <w:rPr>
                <w:b/>
                <w:sz w:val="22"/>
              </w:rPr>
              <w:t>100 mg</w:t>
            </w:r>
          </w:p>
          <w:p w14:paraId="6F94AD96" w14:textId="7CBD5087" w:rsidR="001B10F3" w:rsidRPr="004406E8" w:rsidRDefault="006C1061">
            <w:pPr>
              <w:pStyle w:val="NoSpacing"/>
              <w:spacing w:line="480" w:lineRule="auto"/>
              <w:jc w:val="center"/>
              <w:rPr>
                <w:b/>
                <w:sz w:val="22"/>
              </w:rPr>
            </w:pPr>
            <w:r w:rsidRPr="004406E8">
              <w:rPr>
                <w:b/>
                <w:sz w:val="22"/>
              </w:rPr>
              <w:t xml:space="preserve">n </w:t>
            </w:r>
            <w:r w:rsidR="001B10F3" w:rsidRPr="004406E8">
              <w:rPr>
                <w:b/>
                <w:sz w:val="22"/>
              </w:rPr>
              <w:t>=</w:t>
            </w:r>
            <w:r w:rsidRPr="004406E8">
              <w:rPr>
                <w:b/>
                <w:sz w:val="22"/>
              </w:rPr>
              <w:t xml:space="preserve"> </w:t>
            </w:r>
            <w:r w:rsidR="001B10F3" w:rsidRPr="004406E8">
              <w:rPr>
                <w:b/>
                <w:sz w:val="22"/>
              </w:rPr>
              <w:t>23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4586A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b/>
                <w:sz w:val="22"/>
              </w:rPr>
            </w:pPr>
            <w:r w:rsidRPr="004406E8">
              <w:rPr>
                <w:b/>
                <w:sz w:val="22"/>
              </w:rPr>
              <w:t>200 mg</w:t>
            </w:r>
          </w:p>
          <w:p w14:paraId="2E50BD57" w14:textId="05C741E2" w:rsidR="001B10F3" w:rsidRPr="004406E8" w:rsidRDefault="006C1061">
            <w:pPr>
              <w:pStyle w:val="NoSpacing"/>
              <w:spacing w:line="480" w:lineRule="auto"/>
              <w:jc w:val="center"/>
              <w:rPr>
                <w:b/>
                <w:sz w:val="22"/>
              </w:rPr>
            </w:pPr>
            <w:r w:rsidRPr="004406E8">
              <w:rPr>
                <w:b/>
                <w:sz w:val="22"/>
              </w:rPr>
              <w:t xml:space="preserve">n </w:t>
            </w:r>
            <w:r w:rsidR="001B10F3" w:rsidRPr="004406E8">
              <w:rPr>
                <w:b/>
                <w:sz w:val="22"/>
              </w:rPr>
              <w:t>=</w:t>
            </w:r>
            <w:r w:rsidRPr="004406E8">
              <w:rPr>
                <w:b/>
                <w:sz w:val="22"/>
              </w:rPr>
              <w:t xml:space="preserve"> </w:t>
            </w:r>
            <w:r w:rsidR="001B10F3" w:rsidRPr="004406E8">
              <w:rPr>
                <w:b/>
                <w:sz w:val="22"/>
              </w:rPr>
              <w:t>25</w:t>
            </w:r>
          </w:p>
        </w:tc>
      </w:tr>
      <w:tr w:rsidR="001B10F3" w:rsidRPr="004406E8" w14:paraId="0C740024" w14:textId="77777777" w:rsidTr="001B10F3"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07EA2" w14:textId="77777777" w:rsidR="001B10F3" w:rsidRPr="004406E8" w:rsidRDefault="001B10F3">
            <w:pPr>
              <w:pStyle w:val="NoSpacing"/>
              <w:spacing w:line="480" w:lineRule="auto"/>
              <w:rPr>
                <w:sz w:val="22"/>
              </w:rPr>
            </w:pPr>
            <w:r w:rsidRPr="004406E8">
              <w:rPr>
                <w:sz w:val="22"/>
              </w:rPr>
              <w:t>Age, mean (SD), years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6E1AC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42.4 (15.6)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C4EA4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50.5 (13.7)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1A42D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39.3 (16.9)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4077A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42.0 (19.3)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F7E7B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43.6 (19.4)</w:t>
            </w:r>
          </w:p>
        </w:tc>
      </w:tr>
      <w:tr w:rsidR="001B10F3" w:rsidRPr="004406E8" w14:paraId="1D2F072A" w14:textId="77777777" w:rsidTr="001B10F3"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6152E" w14:textId="77777777" w:rsidR="001B10F3" w:rsidRPr="004406E8" w:rsidRDefault="001B10F3">
            <w:pPr>
              <w:pStyle w:val="NoSpacing"/>
              <w:spacing w:line="480" w:lineRule="auto"/>
              <w:rPr>
                <w:sz w:val="22"/>
              </w:rPr>
            </w:pPr>
            <w:r w:rsidRPr="004406E8">
              <w:rPr>
                <w:sz w:val="22"/>
              </w:rPr>
              <w:t>Sex (female), n (%)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77715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21 (75.0)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00D4A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13 (68.4)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A8D40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13 (54.2)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9A106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11 (47.8)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335AD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17 (68.0)</w:t>
            </w:r>
          </w:p>
        </w:tc>
      </w:tr>
      <w:tr w:rsidR="001B10F3" w:rsidRPr="004406E8" w14:paraId="3CC04441" w14:textId="77777777" w:rsidTr="001B10F3"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29D84" w14:textId="77777777" w:rsidR="001B10F3" w:rsidRPr="004406E8" w:rsidRDefault="001B10F3">
            <w:pPr>
              <w:pStyle w:val="NoSpacing"/>
              <w:spacing w:line="480" w:lineRule="auto"/>
              <w:rPr>
                <w:sz w:val="22"/>
              </w:rPr>
            </w:pPr>
            <w:r w:rsidRPr="004406E8">
              <w:rPr>
                <w:sz w:val="22"/>
              </w:rPr>
              <w:t>Race, n (%)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1A0D4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3B09F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B81CC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F7E99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8876E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</w:p>
        </w:tc>
      </w:tr>
      <w:tr w:rsidR="001B10F3" w:rsidRPr="004406E8" w14:paraId="38C5E577" w14:textId="77777777" w:rsidTr="001B10F3"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73B6B" w14:textId="77777777" w:rsidR="001B10F3" w:rsidRPr="004406E8" w:rsidRDefault="001B10F3">
            <w:pPr>
              <w:pStyle w:val="NoSpacing"/>
              <w:spacing w:line="480" w:lineRule="auto"/>
              <w:rPr>
                <w:sz w:val="22"/>
              </w:rPr>
            </w:pPr>
            <w:r w:rsidRPr="004406E8">
              <w:rPr>
                <w:sz w:val="22"/>
              </w:rPr>
              <w:t xml:space="preserve">  White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F4E7D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18 (64.3)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2EA59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12 (63.2)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54978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18 (75.0)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08B6F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14 (60.9)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2117D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15 (60.0)</w:t>
            </w:r>
          </w:p>
        </w:tc>
      </w:tr>
      <w:tr w:rsidR="001B10F3" w:rsidRPr="004406E8" w14:paraId="37E25684" w14:textId="77777777" w:rsidTr="001B10F3"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0E624" w14:textId="77777777" w:rsidR="001B10F3" w:rsidRPr="004406E8" w:rsidRDefault="001B10F3">
            <w:pPr>
              <w:pStyle w:val="NoSpacing"/>
              <w:spacing w:line="480" w:lineRule="auto"/>
              <w:rPr>
                <w:sz w:val="22"/>
              </w:rPr>
            </w:pPr>
            <w:r w:rsidRPr="004406E8">
              <w:rPr>
                <w:sz w:val="22"/>
              </w:rPr>
              <w:t xml:space="preserve">  Black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9B9BD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9 (32.1)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74627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5 (26.3)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B0C61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4 (16.7)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6A048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6 (26.1)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FC917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10 (40.0)</w:t>
            </w:r>
          </w:p>
        </w:tc>
      </w:tr>
      <w:tr w:rsidR="001B10F3" w:rsidRPr="004406E8" w14:paraId="2063335F" w14:textId="77777777" w:rsidTr="001B10F3"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DD3A8" w14:textId="77777777" w:rsidR="001B10F3" w:rsidRPr="004406E8" w:rsidRDefault="001B10F3">
            <w:pPr>
              <w:pStyle w:val="NoSpacing"/>
              <w:spacing w:line="480" w:lineRule="auto"/>
              <w:rPr>
                <w:sz w:val="22"/>
              </w:rPr>
            </w:pPr>
            <w:r w:rsidRPr="004406E8">
              <w:rPr>
                <w:sz w:val="22"/>
              </w:rPr>
              <w:t xml:space="preserve">  Asian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D955E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1 (3.6)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81FF9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2 (10.5)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F7D55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2 (8.3)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7F2AE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2 (8.7)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5DE04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0</w:t>
            </w:r>
          </w:p>
        </w:tc>
      </w:tr>
      <w:tr w:rsidR="001B10F3" w:rsidRPr="004406E8" w14:paraId="43C336F4" w14:textId="77777777" w:rsidTr="001B10F3"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676FD" w14:textId="77777777" w:rsidR="001B10F3" w:rsidRPr="004406E8" w:rsidRDefault="001B10F3">
            <w:pPr>
              <w:pStyle w:val="NoSpacing"/>
              <w:spacing w:line="480" w:lineRule="auto"/>
              <w:rPr>
                <w:sz w:val="22"/>
              </w:rPr>
            </w:pPr>
            <w:r w:rsidRPr="004406E8">
              <w:rPr>
                <w:sz w:val="22"/>
              </w:rPr>
              <w:t xml:space="preserve">  Other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F9995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0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3C285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0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A368B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0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B3E40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1 (4.3)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FE93A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0</w:t>
            </w:r>
          </w:p>
        </w:tc>
      </w:tr>
      <w:tr w:rsidR="001B10F3" w:rsidRPr="004406E8" w14:paraId="009621B3" w14:textId="77777777" w:rsidTr="001B10F3">
        <w:trPr>
          <w:trHeight w:val="80"/>
        </w:trPr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00329" w14:textId="77777777" w:rsidR="001B10F3" w:rsidRPr="004406E8" w:rsidRDefault="001B10F3">
            <w:pPr>
              <w:pStyle w:val="NoSpacing"/>
              <w:spacing w:line="480" w:lineRule="auto"/>
              <w:rPr>
                <w:sz w:val="22"/>
              </w:rPr>
            </w:pPr>
            <w:r w:rsidRPr="004406E8">
              <w:rPr>
                <w:sz w:val="22"/>
              </w:rPr>
              <w:t>Disease duration, median (range), years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61189" w14:textId="51E968D1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22.4 (1.1</w:t>
            </w:r>
            <w:r w:rsidR="00D471E0">
              <w:rPr>
                <w:sz w:val="22"/>
              </w:rPr>
              <w:t>–</w:t>
            </w:r>
            <w:r w:rsidRPr="004406E8">
              <w:rPr>
                <w:sz w:val="22"/>
              </w:rPr>
              <w:t>67.1)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BA636" w14:textId="02670D8B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30.9 (1.8</w:t>
            </w:r>
            <w:r w:rsidR="00D471E0">
              <w:rPr>
                <w:sz w:val="22"/>
              </w:rPr>
              <w:t>–</w:t>
            </w:r>
            <w:r w:rsidRPr="004406E8">
              <w:rPr>
                <w:sz w:val="22"/>
              </w:rPr>
              <w:t>54.7)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43FC2" w14:textId="467F4B63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17.8 (1.2</w:t>
            </w:r>
            <w:r w:rsidR="00D471E0">
              <w:rPr>
                <w:sz w:val="22"/>
              </w:rPr>
              <w:t>–</w:t>
            </w:r>
            <w:r w:rsidRPr="004406E8">
              <w:rPr>
                <w:sz w:val="22"/>
              </w:rPr>
              <w:t>52.6)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EBCA9" w14:textId="1C7BF028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17.7 (1.1</w:t>
            </w:r>
            <w:r w:rsidR="00D471E0">
              <w:rPr>
                <w:sz w:val="22"/>
              </w:rPr>
              <w:t>–</w:t>
            </w:r>
            <w:r w:rsidRPr="004406E8">
              <w:rPr>
                <w:sz w:val="22"/>
              </w:rPr>
              <w:t>66.7)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8684C" w14:textId="59B8FB2F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16.5 (1.9</w:t>
            </w:r>
            <w:r w:rsidR="00D471E0">
              <w:rPr>
                <w:sz w:val="22"/>
              </w:rPr>
              <w:t>–</w:t>
            </w:r>
            <w:r w:rsidRPr="004406E8">
              <w:rPr>
                <w:sz w:val="22"/>
              </w:rPr>
              <w:t>68.8)</w:t>
            </w:r>
          </w:p>
        </w:tc>
      </w:tr>
      <w:tr w:rsidR="001B10F3" w:rsidRPr="004406E8" w14:paraId="1B9CEFF7" w14:textId="77777777" w:rsidTr="001B10F3"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78DB2" w14:textId="77777777" w:rsidR="001B10F3" w:rsidRPr="004406E8" w:rsidRDefault="001B10F3">
            <w:pPr>
              <w:pStyle w:val="NoSpacing"/>
              <w:spacing w:line="480" w:lineRule="auto"/>
              <w:rPr>
                <w:sz w:val="22"/>
              </w:rPr>
            </w:pPr>
            <w:r w:rsidRPr="004406E8">
              <w:rPr>
                <w:sz w:val="22"/>
              </w:rPr>
              <w:t>SCORAD, mean (SD)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3ABF3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64.6 (9.9)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856CA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67.5 (12.4)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66CE1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62.1 (12.9)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BEA5A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65.4 (13.7)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A46DA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64.8 (12.8)</w:t>
            </w:r>
          </w:p>
        </w:tc>
      </w:tr>
      <w:tr w:rsidR="001B10F3" w:rsidRPr="004406E8" w14:paraId="7CD0122A" w14:textId="77777777" w:rsidTr="001B10F3"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E973E" w14:textId="77777777" w:rsidR="001B10F3" w:rsidRPr="004406E8" w:rsidRDefault="001B10F3">
            <w:pPr>
              <w:pStyle w:val="NoSpacing"/>
              <w:spacing w:line="480" w:lineRule="auto"/>
              <w:rPr>
                <w:sz w:val="22"/>
              </w:rPr>
            </w:pPr>
            <w:r w:rsidRPr="004406E8">
              <w:rPr>
                <w:sz w:val="22"/>
              </w:rPr>
              <w:t>EASI, mean (SD)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D0E6C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23.9 (10.4)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F2A77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24.9 (10.4)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CD9EA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19.2 (9.8)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0D92D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26.2 (11.8)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84DDE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23.5 (13.4)</w:t>
            </w:r>
          </w:p>
        </w:tc>
      </w:tr>
      <w:tr w:rsidR="001B10F3" w:rsidRPr="004406E8" w14:paraId="08CEFB08" w14:textId="77777777" w:rsidTr="001B10F3"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5D143" w14:textId="77777777" w:rsidR="001B10F3" w:rsidRPr="004406E8" w:rsidRDefault="001B10F3">
            <w:pPr>
              <w:pStyle w:val="NoSpacing"/>
              <w:spacing w:line="480" w:lineRule="auto"/>
              <w:rPr>
                <w:sz w:val="22"/>
              </w:rPr>
            </w:pPr>
            <w:r w:rsidRPr="004406E8">
              <w:rPr>
                <w:sz w:val="22"/>
              </w:rPr>
              <w:t>%BSA, mean (SD)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9E8DB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38.9 (21.5)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6FA85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35.4 (18.6)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57571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26.7 (17.0)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74192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40.5 (22.0)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B6FDB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37.4 (24.1)</w:t>
            </w:r>
          </w:p>
        </w:tc>
      </w:tr>
      <w:tr w:rsidR="001B10F3" w:rsidRPr="004406E8" w14:paraId="4DFD302D" w14:textId="77777777" w:rsidTr="001B10F3"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1068D" w14:textId="77777777" w:rsidR="001B10F3" w:rsidRPr="004406E8" w:rsidRDefault="001B10F3">
            <w:pPr>
              <w:pStyle w:val="NoSpacing"/>
              <w:spacing w:line="480" w:lineRule="auto"/>
              <w:rPr>
                <w:sz w:val="22"/>
              </w:rPr>
            </w:pPr>
            <w:r w:rsidRPr="004406E8">
              <w:rPr>
                <w:sz w:val="22"/>
              </w:rPr>
              <w:t>Pruritus NRS, mean (SD)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4FBE0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7.9 (1.6)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FCA78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8.9 (1.3)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72E70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7.7 (2.1)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D7E85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7.5 (2.3)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B634B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8.1 (2.4)</w:t>
            </w:r>
          </w:p>
        </w:tc>
      </w:tr>
      <w:tr w:rsidR="001B10F3" w:rsidRPr="004406E8" w14:paraId="4710F788" w14:textId="77777777" w:rsidTr="001B10F3"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E18F9" w14:textId="77777777" w:rsidR="001B10F3" w:rsidRPr="004406E8" w:rsidRDefault="001B10F3">
            <w:pPr>
              <w:pStyle w:val="NoSpacing"/>
              <w:keepNext/>
              <w:spacing w:line="480" w:lineRule="auto"/>
              <w:rPr>
                <w:sz w:val="22"/>
              </w:rPr>
            </w:pPr>
            <w:proofErr w:type="spellStart"/>
            <w:r w:rsidRPr="004406E8">
              <w:rPr>
                <w:sz w:val="22"/>
              </w:rPr>
              <w:lastRenderedPageBreak/>
              <w:t>PtGA</w:t>
            </w:r>
            <w:proofErr w:type="spellEnd"/>
            <w:r w:rsidRPr="004406E8">
              <w:rPr>
                <w:sz w:val="22"/>
              </w:rPr>
              <w:t>, n (%)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0CE24" w14:textId="77777777" w:rsidR="001B10F3" w:rsidRPr="004406E8" w:rsidRDefault="001B10F3">
            <w:pPr>
              <w:pStyle w:val="NoSpacing"/>
              <w:keepNext/>
              <w:spacing w:line="480" w:lineRule="auto"/>
              <w:jc w:val="center"/>
              <w:rPr>
                <w:sz w:val="22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11211" w14:textId="77777777" w:rsidR="001B10F3" w:rsidRPr="004406E8" w:rsidRDefault="001B10F3">
            <w:pPr>
              <w:pStyle w:val="NoSpacing"/>
              <w:keepNext/>
              <w:spacing w:line="480" w:lineRule="auto"/>
              <w:jc w:val="center"/>
              <w:rPr>
                <w:sz w:val="22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F11F5" w14:textId="77777777" w:rsidR="001B10F3" w:rsidRPr="004406E8" w:rsidRDefault="001B10F3">
            <w:pPr>
              <w:pStyle w:val="NoSpacing"/>
              <w:keepNext/>
              <w:spacing w:line="480" w:lineRule="auto"/>
              <w:jc w:val="center"/>
              <w:rPr>
                <w:sz w:val="22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0C08A" w14:textId="77777777" w:rsidR="001B10F3" w:rsidRPr="004406E8" w:rsidRDefault="001B10F3">
            <w:pPr>
              <w:pStyle w:val="NoSpacing"/>
              <w:keepNext/>
              <w:spacing w:line="480" w:lineRule="auto"/>
              <w:jc w:val="center"/>
              <w:rPr>
                <w:sz w:val="22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7547D" w14:textId="77777777" w:rsidR="001B10F3" w:rsidRPr="004406E8" w:rsidRDefault="001B10F3">
            <w:pPr>
              <w:pStyle w:val="NoSpacing"/>
              <w:keepNext/>
              <w:spacing w:line="480" w:lineRule="auto"/>
              <w:jc w:val="center"/>
              <w:rPr>
                <w:sz w:val="22"/>
              </w:rPr>
            </w:pPr>
          </w:p>
        </w:tc>
      </w:tr>
      <w:tr w:rsidR="001B10F3" w:rsidRPr="004406E8" w14:paraId="096D5DD0" w14:textId="77777777" w:rsidTr="001B10F3"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4F81E" w14:textId="77777777" w:rsidR="001B10F3" w:rsidRPr="004406E8" w:rsidRDefault="001B10F3">
            <w:pPr>
              <w:pStyle w:val="NoSpacing"/>
              <w:keepNext/>
              <w:spacing w:line="480" w:lineRule="auto"/>
              <w:rPr>
                <w:sz w:val="22"/>
              </w:rPr>
            </w:pPr>
            <w:r w:rsidRPr="004406E8">
              <w:rPr>
                <w:sz w:val="22"/>
              </w:rPr>
              <w:t xml:space="preserve">  Almost clear (score of 1)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F7D54" w14:textId="77777777" w:rsidR="001B10F3" w:rsidRPr="004406E8" w:rsidRDefault="001B10F3">
            <w:pPr>
              <w:pStyle w:val="NoSpacing"/>
              <w:keepNext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0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7BEAF" w14:textId="77777777" w:rsidR="001B10F3" w:rsidRPr="004406E8" w:rsidRDefault="001B10F3">
            <w:pPr>
              <w:pStyle w:val="NoSpacing"/>
              <w:keepNext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0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AF7C6" w14:textId="77777777" w:rsidR="001B10F3" w:rsidRPr="004406E8" w:rsidRDefault="001B10F3">
            <w:pPr>
              <w:pStyle w:val="NoSpacing"/>
              <w:keepNext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0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02EC0" w14:textId="77777777" w:rsidR="001B10F3" w:rsidRPr="004406E8" w:rsidRDefault="001B10F3">
            <w:pPr>
              <w:pStyle w:val="NoSpacing"/>
              <w:keepNext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1 (4.5)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E4657" w14:textId="77777777" w:rsidR="001B10F3" w:rsidRPr="004406E8" w:rsidRDefault="001B10F3">
            <w:pPr>
              <w:pStyle w:val="NoSpacing"/>
              <w:keepNext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0</w:t>
            </w:r>
          </w:p>
        </w:tc>
      </w:tr>
      <w:tr w:rsidR="001B10F3" w:rsidRPr="004406E8" w14:paraId="68CD0936" w14:textId="77777777" w:rsidTr="001B10F3"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49EBF" w14:textId="77777777" w:rsidR="001B10F3" w:rsidRPr="004406E8" w:rsidRDefault="001B10F3">
            <w:pPr>
              <w:pStyle w:val="NoSpacing"/>
              <w:keepNext/>
              <w:spacing w:line="480" w:lineRule="auto"/>
              <w:rPr>
                <w:sz w:val="22"/>
              </w:rPr>
            </w:pPr>
            <w:r w:rsidRPr="004406E8">
              <w:rPr>
                <w:sz w:val="22"/>
              </w:rPr>
              <w:t xml:space="preserve">  Mild (score of 2)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AE958" w14:textId="77777777" w:rsidR="001B10F3" w:rsidRPr="004406E8" w:rsidRDefault="001B10F3">
            <w:pPr>
              <w:pStyle w:val="NoSpacing"/>
              <w:keepNext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2 (7.4)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69449" w14:textId="77777777" w:rsidR="001B10F3" w:rsidRPr="004406E8" w:rsidRDefault="001B10F3">
            <w:pPr>
              <w:pStyle w:val="NoSpacing"/>
              <w:keepNext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1 (5.3)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37AA8" w14:textId="77777777" w:rsidR="001B10F3" w:rsidRPr="004406E8" w:rsidRDefault="001B10F3">
            <w:pPr>
              <w:pStyle w:val="NoSpacing"/>
              <w:keepNext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2 (8.7)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54A19" w14:textId="77777777" w:rsidR="001B10F3" w:rsidRPr="004406E8" w:rsidRDefault="001B10F3">
            <w:pPr>
              <w:pStyle w:val="NoSpacing"/>
              <w:keepNext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1 (4.5)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8922F" w14:textId="77777777" w:rsidR="001B10F3" w:rsidRPr="004406E8" w:rsidRDefault="001B10F3">
            <w:pPr>
              <w:pStyle w:val="NoSpacing"/>
              <w:keepNext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0</w:t>
            </w:r>
          </w:p>
        </w:tc>
      </w:tr>
      <w:tr w:rsidR="001B10F3" w:rsidRPr="004406E8" w14:paraId="0D4A24A2" w14:textId="77777777" w:rsidTr="001B10F3"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74B4A" w14:textId="77777777" w:rsidR="001B10F3" w:rsidRPr="004406E8" w:rsidRDefault="001B10F3">
            <w:pPr>
              <w:pStyle w:val="NoSpacing"/>
              <w:keepNext/>
              <w:spacing w:line="480" w:lineRule="auto"/>
              <w:rPr>
                <w:sz w:val="22"/>
              </w:rPr>
            </w:pPr>
            <w:r w:rsidRPr="004406E8">
              <w:rPr>
                <w:sz w:val="22"/>
              </w:rPr>
              <w:t xml:space="preserve">  Moderate (score of 3)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01438" w14:textId="77777777" w:rsidR="001B10F3" w:rsidRPr="004406E8" w:rsidRDefault="001B10F3">
            <w:pPr>
              <w:pStyle w:val="NoSpacing"/>
              <w:keepNext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12 (44.4)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4AD57" w14:textId="77777777" w:rsidR="001B10F3" w:rsidRPr="004406E8" w:rsidRDefault="001B10F3">
            <w:pPr>
              <w:pStyle w:val="NoSpacing"/>
              <w:keepNext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0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ACC53" w14:textId="77777777" w:rsidR="001B10F3" w:rsidRPr="004406E8" w:rsidRDefault="001B10F3">
            <w:pPr>
              <w:pStyle w:val="NoSpacing"/>
              <w:keepNext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8 (34.8)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D97AA" w14:textId="77777777" w:rsidR="001B10F3" w:rsidRPr="004406E8" w:rsidRDefault="001B10F3">
            <w:pPr>
              <w:pStyle w:val="NoSpacing"/>
              <w:keepNext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8 (36.4)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05D5A" w14:textId="77777777" w:rsidR="001B10F3" w:rsidRPr="004406E8" w:rsidRDefault="001B10F3">
            <w:pPr>
              <w:pStyle w:val="NoSpacing"/>
              <w:keepNext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4 (16.7)</w:t>
            </w:r>
          </w:p>
        </w:tc>
      </w:tr>
      <w:tr w:rsidR="001B10F3" w:rsidRPr="004406E8" w14:paraId="00572111" w14:textId="77777777" w:rsidTr="001B10F3"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C13A5" w14:textId="77777777" w:rsidR="001B10F3" w:rsidRPr="004406E8" w:rsidRDefault="001B10F3">
            <w:pPr>
              <w:pStyle w:val="NoSpacing"/>
              <w:spacing w:line="480" w:lineRule="auto"/>
              <w:rPr>
                <w:sz w:val="22"/>
              </w:rPr>
            </w:pPr>
            <w:r w:rsidRPr="004406E8">
              <w:rPr>
                <w:sz w:val="22"/>
              </w:rPr>
              <w:t xml:space="preserve">  Severe (score of 4)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A9500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13 (48.1)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32F23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18 (94.7)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44196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13 (56.5)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4D23C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12 (54.5)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23138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20 (83.3)</w:t>
            </w:r>
          </w:p>
        </w:tc>
      </w:tr>
      <w:tr w:rsidR="001B10F3" w:rsidRPr="004406E8" w14:paraId="728A5DBA" w14:textId="77777777" w:rsidTr="001B10F3"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C35FC" w14:textId="77777777" w:rsidR="001B10F3" w:rsidRPr="004406E8" w:rsidRDefault="001B10F3">
            <w:pPr>
              <w:pStyle w:val="NoSpacing"/>
              <w:spacing w:line="480" w:lineRule="auto"/>
              <w:rPr>
                <w:sz w:val="22"/>
              </w:rPr>
            </w:pPr>
            <w:r w:rsidRPr="004406E8">
              <w:rPr>
                <w:sz w:val="22"/>
              </w:rPr>
              <w:t>DLQI, mean (SD)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FCFD9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13.7 (7.3)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5B51E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17.4 (7.9)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1E7FC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14.2 (7.0)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D8F34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14.4 (8.5)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BA3DF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14.5 (6.9)</w:t>
            </w:r>
          </w:p>
        </w:tc>
      </w:tr>
      <w:tr w:rsidR="001B10F3" w:rsidRPr="004406E8" w14:paraId="5BFC5A79" w14:textId="77777777" w:rsidTr="001B10F3"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A9FDB" w14:textId="77777777" w:rsidR="001B10F3" w:rsidRPr="004406E8" w:rsidRDefault="001B10F3">
            <w:pPr>
              <w:pStyle w:val="NoSpacing"/>
              <w:spacing w:line="480" w:lineRule="auto"/>
              <w:rPr>
                <w:sz w:val="22"/>
              </w:rPr>
            </w:pPr>
            <w:r w:rsidRPr="004406E8">
              <w:rPr>
                <w:sz w:val="22"/>
              </w:rPr>
              <w:t>POEM, mean (SD)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374FF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21.1 (5.0)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C0558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23.5 (4.2)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5EF57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20.3 (5.9)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BB0E6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18.8 (7.3)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E4EA8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21.0 (6.1)</w:t>
            </w:r>
          </w:p>
        </w:tc>
      </w:tr>
      <w:tr w:rsidR="001B10F3" w:rsidRPr="004406E8" w14:paraId="1177D6AE" w14:textId="77777777" w:rsidTr="001B10F3"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7ACD2" w14:textId="77777777" w:rsidR="001B10F3" w:rsidRPr="004406E8" w:rsidRDefault="001B10F3">
            <w:pPr>
              <w:pStyle w:val="NoSpacing"/>
              <w:spacing w:line="480" w:lineRule="auto"/>
              <w:rPr>
                <w:sz w:val="22"/>
              </w:rPr>
            </w:pPr>
            <w:r w:rsidRPr="004406E8">
              <w:rPr>
                <w:sz w:val="22"/>
              </w:rPr>
              <w:t>HADS depression, mean (SD)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DDE77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5.4 (4.3)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C3D8A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5.4 (5.9)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1CDD1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3.5 (3.2)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1C056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5.9 (4.8)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C9548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5.2 (4.6)</w:t>
            </w:r>
          </w:p>
        </w:tc>
      </w:tr>
      <w:tr w:rsidR="001B10F3" w:rsidRPr="004406E8" w14:paraId="4781712D" w14:textId="77777777" w:rsidTr="001B10F3"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39DCA" w14:textId="77777777" w:rsidR="001B10F3" w:rsidRPr="004406E8" w:rsidRDefault="001B10F3">
            <w:pPr>
              <w:pStyle w:val="NoSpacing"/>
              <w:spacing w:line="480" w:lineRule="auto"/>
              <w:rPr>
                <w:sz w:val="22"/>
              </w:rPr>
            </w:pPr>
            <w:r w:rsidRPr="004406E8">
              <w:rPr>
                <w:sz w:val="22"/>
              </w:rPr>
              <w:t>HADS anxiety, mean (SD)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91A4A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7.5 (4.0)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23C70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7.6 (5.3)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546F7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5.5 (4.3)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046FF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7.8 (4.6)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0999A" w14:textId="77777777" w:rsidR="001B10F3" w:rsidRPr="004406E8" w:rsidRDefault="001B10F3">
            <w:pPr>
              <w:pStyle w:val="NoSpacing"/>
              <w:spacing w:line="480" w:lineRule="auto"/>
              <w:jc w:val="center"/>
              <w:rPr>
                <w:sz w:val="22"/>
              </w:rPr>
            </w:pPr>
            <w:r w:rsidRPr="004406E8">
              <w:rPr>
                <w:sz w:val="22"/>
              </w:rPr>
              <w:t>6.6 (4.8)</w:t>
            </w:r>
          </w:p>
        </w:tc>
      </w:tr>
    </w:tbl>
    <w:p w14:paraId="4BDFA915" w14:textId="2197AD55" w:rsidR="001B10F3" w:rsidRPr="004608C9" w:rsidRDefault="004608C9" w:rsidP="001B10F3">
      <w:pPr>
        <w:rPr>
          <w:i/>
          <w:iCs/>
        </w:rPr>
      </w:pPr>
      <w:r w:rsidRPr="004608C9">
        <w:rPr>
          <w:i/>
          <w:iCs/>
        </w:rPr>
        <w:t xml:space="preserve">Abbreviations: </w:t>
      </w:r>
      <w:r w:rsidR="001B10F3" w:rsidRPr="004608C9">
        <w:rPr>
          <w:i/>
          <w:iCs/>
        </w:rPr>
        <w:t xml:space="preserve">%BSA, percentage of treatable body surface area; DLQI, Dermatology Life Quality Index; EASI, Eczema Area and Severity Index; HADS, Hospital Anxiety and Depression Scale; NRS, numeric rating scale; POEM, Patient-Oriented Eczema Measure; </w:t>
      </w:r>
      <w:proofErr w:type="spellStart"/>
      <w:r w:rsidR="001B10F3" w:rsidRPr="004608C9">
        <w:rPr>
          <w:i/>
          <w:iCs/>
        </w:rPr>
        <w:t>PtGA</w:t>
      </w:r>
      <w:proofErr w:type="spellEnd"/>
      <w:r w:rsidR="001B10F3" w:rsidRPr="004608C9">
        <w:rPr>
          <w:i/>
          <w:iCs/>
        </w:rPr>
        <w:t>, Patient Global Assessment; SCORAD, SCORing Atopic Dermatitis; SD, standard deviation.</w:t>
      </w:r>
    </w:p>
    <w:p w14:paraId="71B6618B" w14:textId="77777777" w:rsidR="00101D4C" w:rsidRDefault="00101D4C">
      <w:pPr>
        <w:spacing w:after="160" w:line="259" w:lineRule="auto"/>
        <w:sectPr w:rsidR="00101D4C" w:rsidSect="00101D4C">
          <w:pgSz w:w="15840" w:h="12240" w:orient="landscape"/>
          <w:pgMar w:top="1440" w:right="1440" w:bottom="1440" w:left="1440" w:header="720" w:footer="720" w:gutter="0"/>
          <w:cols w:space="720"/>
        </w:sectPr>
      </w:pPr>
    </w:p>
    <w:p w14:paraId="0FDF7690" w14:textId="1DE86A8F" w:rsidR="00772815" w:rsidRPr="002401CB" w:rsidRDefault="002401CB" w:rsidP="00101D4C">
      <w:pPr>
        <w:spacing w:after="160" w:line="259" w:lineRule="auto"/>
        <w:rPr>
          <w:i/>
          <w:iCs/>
        </w:rPr>
      </w:pPr>
      <w:r w:rsidRPr="002401CB">
        <w:rPr>
          <w:b/>
          <w:bCs/>
        </w:rPr>
        <w:lastRenderedPageBreak/>
        <w:t>Supplemental Table 3</w:t>
      </w:r>
      <w:r>
        <w:rPr>
          <w:b/>
          <w:bCs/>
        </w:rPr>
        <w:t>.</w:t>
      </w:r>
      <w:r>
        <w:t xml:space="preserve"> </w:t>
      </w:r>
      <w:r w:rsidRPr="002401CB">
        <w:rPr>
          <w:b/>
          <w:bCs/>
        </w:rPr>
        <w:t xml:space="preserve">Pearson Correlation </w:t>
      </w:r>
      <w:r>
        <w:rPr>
          <w:b/>
          <w:bCs/>
        </w:rPr>
        <w:t>B</w:t>
      </w:r>
      <w:r w:rsidRPr="002401CB">
        <w:rPr>
          <w:b/>
          <w:bCs/>
        </w:rPr>
        <w:t xml:space="preserve">etween Primary Endpoints and PRO </w:t>
      </w:r>
      <w:r>
        <w:rPr>
          <w:b/>
          <w:bCs/>
        </w:rPr>
        <w:t>E</w:t>
      </w:r>
      <w:r w:rsidRPr="002401CB">
        <w:rPr>
          <w:b/>
          <w:bCs/>
        </w:rPr>
        <w:t xml:space="preserve">ndpoints at </w:t>
      </w:r>
      <w:r>
        <w:rPr>
          <w:b/>
          <w:bCs/>
        </w:rPr>
        <w:t>W</w:t>
      </w:r>
      <w:r w:rsidRPr="002401CB">
        <w:rPr>
          <w:b/>
          <w:bCs/>
        </w:rPr>
        <w:t>eek 12</w:t>
      </w:r>
    </w:p>
    <w:tbl>
      <w:tblPr>
        <w:tblW w:w="731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3"/>
        <w:gridCol w:w="1280"/>
        <w:gridCol w:w="1143"/>
        <w:gridCol w:w="1144"/>
        <w:gridCol w:w="1143"/>
        <w:gridCol w:w="1144"/>
      </w:tblGrid>
      <w:tr w:rsidR="00772815" w:rsidRPr="0059646B" w14:paraId="24256F1B" w14:textId="77777777" w:rsidTr="00B508A9">
        <w:trPr>
          <w:trHeight w:val="295"/>
        </w:trPr>
        <w:tc>
          <w:tcPr>
            <w:tcW w:w="1463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0AD42F3C" w14:textId="246A5EFA" w:rsidR="00772815" w:rsidRPr="0059646B" w:rsidRDefault="00772815" w:rsidP="00772815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280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0924B7C3" w14:textId="2FA69337" w:rsidR="00772815" w:rsidRPr="0059646B" w:rsidRDefault="00772815" w:rsidP="00772815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2287" w:type="dxa"/>
            <w:gridSpan w:val="2"/>
            <w:shd w:val="clear" w:color="auto" w:fill="auto"/>
            <w:vAlign w:val="center"/>
            <w:hideMark/>
          </w:tcPr>
          <w:p w14:paraId="60AA78B3" w14:textId="4D5FC34F" w:rsidR="00772815" w:rsidRPr="0059646B" w:rsidRDefault="00772815" w:rsidP="0077281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9646B">
              <w:rPr>
                <w:rFonts w:eastAsia="Times New Roman"/>
                <w:color w:val="000000"/>
              </w:rPr>
              <w:t>IGA Response</w:t>
            </w:r>
            <w:r w:rsidR="00101D4C" w:rsidRPr="004406E8">
              <w:rPr>
                <w:vertAlign w:val="superscript"/>
              </w:rPr>
              <w:t>‡</w:t>
            </w:r>
          </w:p>
        </w:tc>
        <w:tc>
          <w:tcPr>
            <w:tcW w:w="2287" w:type="dxa"/>
            <w:gridSpan w:val="2"/>
            <w:shd w:val="clear" w:color="auto" w:fill="auto"/>
            <w:vAlign w:val="center"/>
            <w:hideMark/>
          </w:tcPr>
          <w:p w14:paraId="06E54219" w14:textId="77777777" w:rsidR="00772815" w:rsidRPr="0059646B" w:rsidRDefault="00772815" w:rsidP="0077281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9646B">
              <w:rPr>
                <w:rFonts w:eastAsia="Times New Roman"/>
                <w:color w:val="000000"/>
              </w:rPr>
              <w:t>EASI, % change from baseline</w:t>
            </w:r>
          </w:p>
        </w:tc>
      </w:tr>
      <w:tr w:rsidR="00772815" w:rsidRPr="0059646B" w14:paraId="04172D87" w14:textId="77777777" w:rsidTr="00B508A9">
        <w:trPr>
          <w:trHeight w:val="549"/>
        </w:trPr>
        <w:tc>
          <w:tcPr>
            <w:tcW w:w="1463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B243739" w14:textId="32DB5E3A" w:rsidR="00772815" w:rsidRPr="0059646B" w:rsidRDefault="00772815" w:rsidP="00772815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47676C6F" w14:textId="1FCA66ED" w:rsidR="00772815" w:rsidRPr="0059646B" w:rsidRDefault="00772815" w:rsidP="00772815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143" w:type="dxa"/>
            <w:shd w:val="clear" w:color="auto" w:fill="auto"/>
            <w:vAlign w:val="center"/>
            <w:hideMark/>
          </w:tcPr>
          <w:p w14:paraId="65B7B949" w14:textId="77777777" w:rsidR="00772815" w:rsidRPr="0059646B" w:rsidRDefault="00772815" w:rsidP="00772815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</w:rPr>
            </w:pPr>
            <w:r w:rsidRPr="0059646B">
              <w:rPr>
                <w:rFonts w:eastAsia="Times New Roman"/>
                <w:i/>
                <w:iCs/>
                <w:color w:val="000000"/>
              </w:rPr>
              <w:t>r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14:paraId="544C12FD" w14:textId="77777777" w:rsidR="00772815" w:rsidRPr="0059646B" w:rsidRDefault="00772815" w:rsidP="00772815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</w:rPr>
            </w:pPr>
            <w:r w:rsidRPr="0059646B">
              <w:rPr>
                <w:rFonts w:eastAsia="Times New Roman"/>
                <w:i/>
                <w:iCs/>
                <w:color w:val="000000"/>
              </w:rPr>
              <w:t>P</w:t>
            </w:r>
            <w:r w:rsidRPr="0059646B">
              <w:rPr>
                <w:rFonts w:eastAsia="Times New Roman"/>
                <w:color w:val="000000"/>
              </w:rPr>
              <w:t xml:space="preserve"> value</w:t>
            </w:r>
          </w:p>
        </w:tc>
        <w:tc>
          <w:tcPr>
            <w:tcW w:w="1143" w:type="dxa"/>
            <w:shd w:val="clear" w:color="auto" w:fill="auto"/>
            <w:vAlign w:val="center"/>
            <w:hideMark/>
          </w:tcPr>
          <w:p w14:paraId="05815C37" w14:textId="77777777" w:rsidR="00772815" w:rsidRPr="0059646B" w:rsidRDefault="00772815" w:rsidP="00772815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</w:rPr>
            </w:pPr>
            <w:r w:rsidRPr="0059646B">
              <w:rPr>
                <w:rFonts w:eastAsia="Times New Roman"/>
                <w:i/>
                <w:iCs/>
                <w:color w:val="000000"/>
              </w:rPr>
              <w:t>r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14:paraId="4EBB5776" w14:textId="77777777" w:rsidR="00772815" w:rsidRPr="0059646B" w:rsidRDefault="00772815" w:rsidP="00772815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</w:rPr>
            </w:pPr>
            <w:r w:rsidRPr="0059646B">
              <w:rPr>
                <w:rFonts w:eastAsia="Times New Roman"/>
                <w:i/>
                <w:iCs/>
                <w:color w:val="000000"/>
              </w:rPr>
              <w:t>P</w:t>
            </w:r>
            <w:r w:rsidRPr="0059646B">
              <w:rPr>
                <w:rFonts w:eastAsia="Times New Roman"/>
                <w:color w:val="000000"/>
              </w:rPr>
              <w:t xml:space="preserve"> value</w:t>
            </w:r>
          </w:p>
        </w:tc>
      </w:tr>
      <w:tr w:rsidR="00772815" w:rsidRPr="0059646B" w14:paraId="14635321" w14:textId="77777777" w:rsidTr="00B508A9">
        <w:trPr>
          <w:trHeight w:val="1149"/>
        </w:trPr>
        <w:tc>
          <w:tcPr>
            <w:tcW w:w="1463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A377D" w14:textId="77777777" w:rsidR="00772815" w:rsidRPr="0059646B" w:rsidRDefault="00772815" w:rsidP="0077281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9646B">
              <w:rPr>
                <w:rFonts w:eastAsia="Times New Roman"/>
                <w:color w:val="000000"/>
              </w:rPr>
              <w:t>Pruritus NRS change from baseline</w:t>
            </w:r>
          </w:p>
        </w:tc>
        <w:tc>
          <w:tcPr>
            <w:tcW w:w="128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3C6F66AA" w14:textId="77777777" w:rsidR="00772815" w:rsidRPr="0059646B" w:rsidRDefault="00772815" w:rsidP="00772815">
            <w:pPr>
              <w:spacing w:after="0" w:line="240" w:lineRule="auto"/>
              <w:ind w:firstLineChars="100" w:firstLine="220"/>
              <w:rPr>
                <w:rFonts w:eastAsia="Times New Roman"/>
                <w:color w:val="000000"/>
              </w:rPr>
            </w:pPr>
            <w:r w:rsidRPr="0059646B">
              <w:rPr>
                <w:rFonts w:eastAsia="Times New Roman"/>
                <w:color w:val="000000"/>
              </w:rPr>
              <w:t>N=170</w:t>
            </w:r>
          </w:p>
        </w:tc>
        <w:tc>
          <w:tcPr>
            <w:tcW w:w="1143" w:type="dxa"/>
            <w:shd w:val="clear" w:color="auto" w:fill="auto"/>
            <w:vAlign w:val="center"/>
            <w:hideMark/>
          </w:tcPr>
          <w:p w14:paraId="18C260B3" w14:textId="77777777" w:rsidR="00772815" w:rsidRPr="0059646B" w:rsidRDefault="00772815" w:rsidP="0077281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9646B">
              <w:rPr>
                <w:rFonts w:eastAsia="Times New Roman"/>
                <w:color w:val="000000"/>
              </w:rPr>
              <w:t>0.371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14:paraId="74047DCE" w14:textId="77777777" w:rsidR="00772815" w:rsidRPr="0059646B" w:rsidRDefault="00772815" w:rsidP="0077281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9646B">
              <w:rPr>
                <w:rFonts w:eastAsia="Times New Roman"/>
                <w:color w:val="000000"/>
              </w:rPr>
              <w:t>&lt;0.0001</w:t>
            </w:r>
          </w:p>
        </w:tc>
        <w:tc>
          <w:tcPr>
            <w:tcW w:w="1143" w:type="dxa"/>
            <w:shd w:val="clear" w:color="auto" w:fill="auto"/>
            <w:vAlign w:val="center"/>
            <w:hideMark/>
          </w:tcPr>
          <w:p w14:paraId="6B5B2C50" w14:textId="77777777" w:rsidR="00772815" w:rsidRPr="0059646B" w:rsidRDefault="00772815" w:rsidP="0077281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9646B">
              <w:rPr>
                <w:rFonts w:eastAsia="Times New Roman"/>
                <w:color w:val="000000"/>
              </w:rPr>
              <w:t>0.227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14:paraId="23BFE93B" w14:textId="77777777" w:rsidR="00772815" w:rsidRPr="0059646B" w:rsidRDefault="00772815" w:rsidP="0077281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9646B">
              <w:rPr>
                <w:rFonts w:eastAsia="Times New Roman"/>
                <w:color w:val="000000"/>
              </w:rPr>
              <w:t>0.0029</w:t>
            </w:r>
          </w:p>
        </w:tc>
      </w:tr>
      <w:tr w:rsidR="00772815" w:rsidRPr="0059646B" w14:paraId="36237C61" w14:textId="77777777" w:rsidTr="00B508A9">
        <w:trPr>
          <w:trHeight w:val="591"/>
        </w:trPr>
        <w:tc>
          <w:tcPr>
            <w:tcW w:w="1463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8D289" w14:textId="6DD492B3" w:rsidR="00772815" w:rsidRPr="0059646B" w:rsidRDefault="00772815" w:rsidP="0077281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9646B">
              <w:rPr>
                <w:rFonts w:eastAsia="Times New Roman"/>
                <w:color w:val="000000"/>
              </w:rPr>
              <w:t>Pruritus NRS4</w:t>
            </w:r>
            <w:r w:rsidR="00101D4C" w:rsidRPr="00101D4C">
              <w:rPr>
                <w:rFonts w:eastAsia="Times New Roman"/>
                <w:color w:val="000000"/>
              </w:rPr>
              <w:t>*</w:t>
            </w:r>
          </w:p>
        </w:tc>
        <w:tc>
          <w:tcPr>
            <w:tcW w:w="128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5331986D" w14:textId="77777777" w:rsidR="00772815" w:rsidRPr="0059646B" w:rsidRDefault="00772815" w:rsidP="00772815">
            <w:pPr>
              <w:spacing w:after="0" w:line="240" w:lineRule="auto"/>
              <w:ind w:firstLineChars="100" w:firstLine="220"/>
              <w:rPr>
                <w:rFonts w:eastAsia="Times New Roman"/>
                <w:color w:val="000000"/>
              </w:rPr>
            </w:pPr>
            <w:r w:rsidRPr="0059646B">
              <w:rPr>
                <w:rFonts w:eastAsia="Times New Roman"/>
                <w:color w:val="000000"/>
              </w:rPr>
              <w:t>N=170</w:t>
            </w:r>
          </w:p>
        </w:tc>
        <w:tc>
          <w:tcPr>
            <w:tcW w:w="1143" w:type="dxa"/>
            <w:shd w:val="clear" w:color="auto" w:fill="auto"/>
            <w:vAlign w:val="center"/>
            <w:hideMark/>
          </w:tcPr>
          <w:p w14:paraId="30B17274" w14:textId="77777777" w:rsidR="00772815" w:rsidRPr="0059646B" w:rsidRDefault="00772815" w:rsidP="0077281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9646B">
              <w:rPr>
                <w:rFonts w:eastAsia="Times New Roman"/>
                <w:color w:val="000000"/>
              </w:rPr>
              <w:t>0.305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14:paraId="2280925A" w14:textId="77777777" w:rsidR="00772815" w:rsidRPr="0059646B" w:rsidRDefault="00772815" w:rsidP="0077281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9646B">
              <w:rPr>
                <w:rFonts w:eastAsia="Times New Roman"/>
                <w:color w:val="000000"/>
              </w:rPr>
              <w:t>&lt;0.0001</w:t>
            </w:r>
          </w:p>
        </w:tc>
        <w:tc>
          <w:tcPr>
            <w:tcW w:w="1143" w:type="dxa"/>
            <w:shd w:val="clear" w:color="auto" w:fill="auto"/>
            <w:vAlign w:val="center"/>
            <w:hideMark/>
          </w:tcPr>
          <w:p w14:paraId="397B41BD" w14:textId="77777777" w:rsidR="00772815" w:rsidRPr="0059646B" w:rsidRDefault="00772815" w:rsidP="0077281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9646B">
              <w:rPr>
                <w:rFonts w:eastAsia="Times New Roman"/>
                <w:color w:val="000000"/>
              </w:rPr>
              <w:t>-0.209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14:paraId="4895CE98" w14:textId="77777777" w:rsidR="00772815" w:rsidRPr="0059646B" w:rsidRDefault="00772815" w:rsidP="0077281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9646B">
              <w:rPr>
                <w:rFonts w:eastAsia="Times New Roman"/>
                <w:color w:val="000000"/>
              </w:rPr>
              <w:t>0.0062</w:t>
            </w:r>
          </w:p>
        </w:tc>
      </w:tr>
      <w:tr w:rsidR="00772815" w:rsidRPr="0059646B" w14:paraId="7C6F882C" w14:textId="77777777" w:rsidTr="00B508A9">
        <w:trPr>
          <w:trHeight w:val="650"/>
        </w:trPr>
        <w:tc>
          <w:tcPr>
            <w:tcW w:w="1463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762F1" w14:textId="0F0CD78A" w:rsidR="00772815" w:rsidRPr="0059646B" w:rsidRDefault="00772815" w:rsidP="0077281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 w:rsidRPr="0059646B">
              <w:rPr>
                <w:rFonts w:eastAsia="Times New Roman"/>
                <w:color w:val="000000"/>
              </w:rPr>
              <w:t>PtGA</w:t>
            </w:r>
            <w:proofErr w:type="spellEnd"/>
            <w:r w:rsidRPr="0059646B">
              <w:rPr>
                <w:rFonts w:eastAsia="Times New Roman"/>
                <w:color w:val="000000"/>
              </w:rPr>
              <w:t xml:space="preserve"> response</w:t>
            </w:r>
            <w:r w:rsidR="00101D4C" w:rsidRPr="00101D4C">
              <w:rPr>
                <w:rFonts w:eastAsia="Times New Roman"/>
                <w:color w:val="000000"/>
                <w:vertAlign w:val="superscript"/>
              </w:rPr>
              <w:t>†</w:t>
            </w:r>
          </w:p>
        </w:tc>
        <w:tc>
          <w:tcPr>
            <w:tcW w:w="128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3B4B78E4" w14:textId="77777777" w:rsidR="00772815" w:rsidRPr="0059646B" w:rsidRDefault="00772815" w:rsidP="00772815">
            <w:pPr>
              <w:spacing w:after="0" w:line="240" w:lineRule="auto"/>
              <w:ind w:firstLineChars="100" w:firstLine="220"/>
              <w:rPr>
                <w:rFonts w:eastAsia="Times New Roman"/>
                <w:color w:val="000000"/>
              </w:rPr>
            </w:pPr>
            <w:r w:rsidRPr="0059646B">
              <w:rPr>
                <w:rFonts w:eastAsia="Times New Roman"/>
                <w:color w:val="000000"/>
              </w:rPr>
              <w:t>N=176</w:t>
            </w:r>
          </w:p>
        </w:tc>
        <w:tc>
          <w:tcPr>
            <w:tcW w:w="1143" w:type="dxa"/>
            <w:shd w:val="clear" w:color="auto" w:fill="auto"/>
            <w:vAlign w:val="center"/>
            <w:hideMark/>
          </w:tcPr>
          <w:p w14:paraId="5969854A" w14:textId="77777777" w:rsidR="00772815" w:rsidRPr="0059646B" w:rsidRDefault="00772815" w:rsidP="00772815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59646B">
              <w:rPr>
                <w:rFonts w:eastAsia="Times New Roman"/>
                <w:color w:val="000000"/>
              </w:rPr>
              <w:t>0.599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14:paraId="402B4625" w14:textId="77777777" w:rsidR="00772815" w:rsidRPr="0059646B" w:rsidRDefault="00772815" w:rsidP="0077281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9646B">
              <w:rPr>
                <w:rFonts w:eastAsia="Times New Roman"/>
                <w:color w:val="000000"/>
              </w:rPr>
              <w:t>&lt;0.0001</w:t>
            </w:r>
          </w:p>
        </w:tc>
        <w:tc>
          <w:tcPr>
            <w:tcW w:w="1143" w:type="dxa"/>
            <w:shd w:val="clear" w:color="auto" w:fill="auto"/>
            <w:vAlign w:val="center"/>
            <w:hideMark/>
          </w:tcPr>
          <w:p w14:paraId="572EC03F" w14:textId="77777777" w:rsidR="00772815" w:rsidRPr="0059646B" w:rsidRDefault="00772815" w:rsidP="0077281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9646B">
              <w:rPr>
                <w:rFonts w:eastAsia="Times New Roman"/>
                <w:color w:val="000000"/>
              </w:rPr>
              <w:t>0.614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14:paraId="379223AD" w14:textId="77777777" w:rsidR="00772815" w:rsidRPr="0059646B" w:rsidRDefault="00772815" w:rsidP="0077281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9646B">
              <w:rPr>
                <w:rFonts w:eastAsia="Times New Roman"/>
                <w:color w:val="000000"/>
              </w:rPr>
              <w:t>&lt;0.0001</w:t>
            </w:r>
          </w:p>
        </w:tc>
      </w:tr>
      <w:tr w:rsidR="00772815" w:rsidRPr="0059646B" w14:paraId="1C3DE3E5" w14:textId="77777777" w:rsidTr="00B508A9">
        <w:trPr>
          <w:trHeight w:val="920"/>
        </w:trPr>
        <w:tc>
          <w:tcPr>
            <w:tcW w:w="1463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80881" w14:textId="77777777" w:rsidR="00772815" w:rsidRPr="0059646B" w:rsidRDefault="00772815" w:rsidP="0077281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9646B">
              <w:rPr>
                <w:rFonts w:eastAsia="Times New Roman"/>
                <w:color w:val="000000"/>
              </w:rPr>
              <w:t>POEM change from baseline</w:t>
            </w:r>
          </w:p>
        </w:tc>
        <w:tc>
          <w:tcPr>
            <w:tcW w:w="128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5DFB14E7" w14:textId="77777777" w:rsidR="00772815" w:rsidRPr="0059646B" w:rsidRDefault="00772815" w:rsidP="00772815">
            <w:pPr>
              <w:spacing w:after="0" w:line="240" w:lineRule="auto"/>
              <w:ind w:firstLineChars="100" w:firstLine="220"/>
              <w:rPr>
                <w:rFonts w:eastAsia="Times New Roman"/>
                <w:color w:val="000000"/>
              </w:rPr>
            </w:pPr>
            <w:r w:rsidRPr="0059646B">
              <w:rPr>
                <w:rFonts w:eastAsia="Times New Roman"/>
                <w:color w:val="000000"/>
              </w:rPr>
              <w:t>N=173</w:t>
            </w:r>
          </w:p>
        </w:tc>
        <w:tc>
          <w:tcPr>
            <w:tcW w:w="1143" w:type="dxa"/>
            <w:shd w:val="clear" w:color="auto" w:fill="auto"/>
            <w:vAlign w:val="center"/>
            <w:hideMark/>
          </w:tcPr>
          <w:p w14:paraId="045DCC2C" w14:textId="77777777" w:rsidR="00772815" w:rsidRPr="0059646B" w:rsidRDefault="00772815" w:rsidP="0077281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9646B">
              <w:rPr>
                <w:rFonts w:eastAsia="Times New Roman"/>
                <w:color w:val="000000"/>
              </w:rPr>
              <w:t>0.578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14:paraId="1D6E56D4" w14:textId="77777777" w:rsidR="00772815" w:rsidRPr="0059646B" w:rsidRDefault="00772815" w:rsidP="0077281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9646B">
              <w:rPr>
                <w:rFonts w:eastAsia="Times New Roman"/>
                <w:color w:val="000000"/>
              </w:rPr>
              <w:t>&lt;0.0001</w:t>
            </w:r>
          </w:p>
        </w:tc>
        <w:tc>
          <w:tcPr>
            <w:tcW w:w="1143" w:type="dxa"/>
            <w:shd w:val="clear" w:color="auto" w:fill="auto"/>
            <w:vAlign w:val="center"/>
            <w:hideMark/>
          </w:tcPr>
          <w:p w14:paraId="2D05C840" w14:textId="77777777" w:rsidR="00772815" w:rsidRPr="0059646B" w:rsidRDefault="00772815" w:rsidP="0077281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9646B">
              <w:rPr>
                <w:rFonts w:eastAsia="Times New Roman"/>
                <w:color w:val="000000"/>
              </w:rPr>
              <w:t>0.672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14:paraId="51E012CB" w14:textId="77777777" w:rsidR="00772815" w:rsidRPr="0059646B" w:rsidRDefault="00772815" w:rsidP="0077281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9646B">
              <w:rPr>
                <w:rFonts w:eastAsia="Times New Roman"/>
                <w:color w:val="000000"/>
              </w:rPr>
              <w:t>&lt;0.0001</w:t>
            </w:r>
          </w:p>
        </w:tc>
      </w:tr>
      <w:tr w:rsidR="00772815" w:rsidRPr="0059646B" w14:paraId="04A98CE0" w14:textId="77777777" w:rsidTr="00B508A9">
        <w:trPr>
          <w:trHeight w:val="920"/>
        </w:trPr>
        <w:tc>
          <w:tcPr>
            <w:tcW w:w="1463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C7C1F" w14:textId="77777777" w:rsidR="00772815" w:rsidRPr="0059646B" w:rsidRDefault="00772815" w:rsidP="0077281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9646B">
              <w:rPr>
                <w:rFonts w:eastAsia="Times New Roman"/>
                <w:color w:val="000000"/>
              </w:rPr>
              <w:t>PSAAD change from baseline</w:t>
            </w:r>
          </w:p>
        </w:tc>
        <w:tc>
          <w:tcPr>
            <w:tcW w:w="128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30126005" w14:textId="77777777" w:rsidR="00772815" w:rsidRPr="0059646B" w:rsidRDefault="00772815" w:rsidP="00772815">
            <w:pPr>
              <w:spacing w:after="0" w:line="240" w:lineRule="auto"/>
              <w:ind w:firstLineChars="100" w:firstLine="220"/>
              <w:rPr>
                <w:rFonts w:eastAsia="Times New Roman"/>
                <w:color w:val="000000"/>
              </w:rPr>
            </w:pPr>
            <w:r w:rsidRPr="0059646B">
              <w:rPr>
                <w:rFonts w:eastAsia="Times New Roman"/>
                <w:color w:val="000000"/>
              </w:rPr>
              <w:t>N=73</w:t>
            </w:r>
          </w:p>
        </w:tc>
        <w:tc>
          <w:tcPr>
            <w:tcW w:w="1143" w:type="dxa"/>
            <w:shd w:val="clear" w:color="auto" w:fill="auto"/>
            <w:vAlign w:val="center"/>
            <w:hideMark/>
          </w:tcPr>
          <w:p w14:paraId="4BFA607B" w14:textId="77777777" w:rsidR="00772815" w:rsidRPr="0059646B" w:rsidRDefault="00772815" w:rsidP="0077281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9646B">
              <w:rPr>
                <w:rFonts w:eastAsia="Times New Roman"/>
                <w:color w:val="000000"/>
              </w:rPr>
              <w:t>0.509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14:paraId="5F541F28" w14:textId="77777777" w:rsidR="00772815" w:rsidRPr="0059646B" w:rsidRDefault="00772815" w:rsidP="0077281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9646B">
              <w:rPr>
                <w:rFonts w:eastAsia="Times New Roman"/>
                <w:color w:val="000000"/>
              </w:rPr>
              <w:t>&lt;0.0001</w:t>
            </w:r>
          </w:p>
        </w:tc>
        <w:tc>
          <w:tcPr>
            <w:tcW w:w="1143" w:type="dxa"/>
            <w:shd w:val="clear" w:color="auto" w:fill="auto"/>
            <w:vAlign w:val="center"/>
            <w:hideMark/>
          </w:tcPr>
          <w:p w14:paraId="393C1E85" w14:textId="77777777" w:rsidR="00772815" w:rsidRPr="0059646B" w:rsidRDefault="00772815" w:rsidP="0077281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9646B">
              <w:rPr>
                <w:rFonts w:eastAsia="Times New Roman"/>
                <w:color w:val="000000"/>
              </w:rPr>
              <w:t>0.709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14:paraId="526B97C0" w14:textId="77777777" w:rsidR="00772815" w:rsidRPr="0059646B" w:rsidRDefault="00772815" w:rsidP="0077281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9646B">
              <w:rPr>
                <w:rFonts w:eastAsia="Times New Roman"/>
                <w:color w:val="000000"/>
              </w:rPr>
              <w:t>&lt;0.0001</w:t>
            </w:r>
          </w:p>
        </w:tc>
      </w:tr>
      <w:tr w:rsidR="00772815" w:rsidRPr="0059646B" w14:paraId="14BD7D67" w14:textId="77777777" w:rsidTr="00B508A9">
        <w:trPr>
          <w:trHeight w:val="751"/>
        </w:trPr>
        <w:tc>
          <w:tcPr>
            <w:tcW w:w="1463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E24F8" w14:textId="77777777" w:rsidR="00772815" w:rsidRPr="0059646B" w:rsidRDefault="00772815" w:rsidP="0077281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9646B">
              <w:rPr>
                <w:rFonts w:eastAsia="Times New Roman"/>
                <w:color w:val="000000"/>
              </w:rPr>
              <w:t>DLQI change from baseline</w:t>
            </w:r>
          </w:p>
        </w:tc>
        <w:tc>
          <w:tcPr>
            <w:tcW w:w="128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232D35C2" w14:textId="77777777" w:rsidR="00772815" w:rsidRPr="0059646B" w:rsidRDefault="00772815" w:rsidP="00772815">
            <w:pPr>
              <w:spacing w:after="0" w:line="240" w:lineRule="auto"/>
              <w:ind w:firstLineChars="100" w:firstLine="220"/>
              <w:rPr>
                <w:rFonts w:eastAsia="Times New Roman"/>
                <w:color w:val="000000"/>
              </w:rPr>
            </w:pPr>
            <w:r w:rsidRPr="0059646B">
              <w:rPr>
                <w:rFonts w:eastAsia="Times New Roman"/>
                <w:color w:val="000000"/>
              </w:rPr>
              <w:t>N=176</w:t>
            </w:r>
          </w:p>
        </w:tc>
        <w:tc>
          <w:tcPr>
            <w:tcW w:w="1143" w:type="dxa"/>
            <w:shd w:val="clear" w:color="auto" w:fill="auto"/>
            <w:vAlign w:val="center"/>
            <w:hideMark/>
          </w:tcPr>
          <w:p w14:paraId="18740A1A" w14:textId="77777777" w:rsidR="00772815" w:rsidRPr="0059646B" w:rsidRDefault="00772815" w:rsidP="0077281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9646B">
              <w:rPr>
                <w:rFonts w:eastAsia="Times New Roman"/>
                <w:color w:val="000000"/>
              </w:rPr>
              <w:t>0.411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14:paraId="36B44AE2" w14:textId="77777777" w:rsidR="00772815" w:rsidRPr="0059646B" w:rsidRDefault="00772815" w:rsidP="0077281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9646B">
              <w:rPr>
                <w:rFonts w:eastAsia="Times New Roman"/>
                <w:color w:val="000000"/>
              </w:rPr>
              <w:t>&lt;0.0001</w:t>
            </w:r>
          </w:p>
        </w:tc>
        <w:tc>
          <w:tcPr>
            <w:tcW w:w="1143" w:type="dxa"/>
            <w:shd w:val="clear" w:color="auto" w:fill="auto"/>
            <w:vAlign w:val="center"/>
            <w:hideMark/>
          </w:tcPr>
          <w:p w14:paraId="3DA985DC" w14:textId="77777777" w:rsidR="00772815" w:rsidRPr="0059646B" w:rsidRDefault="00772815" w:rsidP="0077281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9646B">
              <w:rPr>
                <w:rFonts w:eastAsia="Times New Roman"/>
                <w:color w:val="000000"/>
              </w:rPr>
              <w:t>0.521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14:paraId="2B8126E2" w14:textId="77777777" w:rsidR="00772815" w:rsidRPr="0059646B" w:rsidRDefault="00772815" w:rsidP="0077281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9646B">
              <w:rPr>
                <w:rFonts w:eastAsia="Times New Roman"/>
                <w:color w:val="000000"/>
              </w:rPr>
              <w:t>&lt;0.0001</w:t>
            </w:r>
          </w:p>
        </w:tc>
      </w:tr>
      <w:tr w:rsidR="00772815" w:rsidRPr="0059646B" w14:paraId="2E5687F1" w14:textId="77777777" w:rsidTr="00B508A9">
        <w:trPr>
          <w:trHeight w:val="549"/>
        </w:trPr>
        <w:tc>
          <w:tcPr>
            <w:tcW w:w="1463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08EF7" w14:textId="77777777" w:rsidR="00772815" w:rsidRPr="0059646B" w:rsidRDefault="00772815" w:rsidP="0077281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9646B">
              <w:rPr>
                <w:rFonts w:eastAsia="Times New Roman"/>
                <w:color w:val="000000"/>
              </w:rPr>
              <w:t>HADS anxiety</w:t>
            </w:r>
          </w:p>
        </w:tc>
        <w:tc>
          <w:tcPr>
            <w:tcW w:w="128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12F97C90" w14:textId="77777777" w:rsidR="00772815" w:rsidRPr="0059646B" w:rsidRDefault="00772815" w:rsidP="00772815">
            <w:pPr>
              <w:spacing w:after="0" w:line="240" w:lineRule="auto"/>
              <w:ind w:firstLineChars="100" w:firstLine="220"/>
              <w:rPr>
                <w:rFonts w:eastAsia="Times New Roman"/>
                <w:color w:val="000000"/>
              </w:rPr>
            </w:pPr>
            <w:r w:rsidRPr="0059646B">
              <w:rPr>
                <w:rFonts w:eastAsia="Times New Roman"/>
                <w:color w:val="000000"/>
              </w:rPr>
              <w:t>N=176</w:t>
            </w:r>
          </w:p>
        </w:tc>
        <w:tc>
          <w:tcPr>
            <w:tcW w:w="1143" w:type="dxa"/>
            <w:shd w:val="clear" w:color="auto" w:fill="auto"/>
            <w:vAlign w:val="center"/>
            <w:hideMark/>
          </w:tcPr>
          <w:p w14:paraId="082C6A32" w14:textId="77777777" w:rsidR="00772815" w:rsidRPr="0059646B" w:rsidRDefault="00772815" w:rsidP="0077281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9646B">
              <w:rPr>
                <w:rFonts w:eastAsia="Times New Roman"/>
                <w:color w:val="000000"/>
              </w:rPr>
              <w:t>0.223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14:paraId="2AF2B763" w14:textId="77777777" w:rsidR="00772815" w:rsidRPr="0059646B" w:rsidRDefault="00772815" w:rsidP="0077281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9646B">
              <w:rPr>
                <w:rFonts w:eastAsia="Times New Roman"/>
                <w:color w:val="000000"/>
              </w:rPr>
              <w:t>0.0029</w:t>
            </w:r>
          </w:p>
        </w:tc>
        <w:tc>
          <w:tcPr>
            <w:tcW w:w="1143" w:type="dxa"/>
            <w:shd w:val="clear" w:color="auto" w:fill="auto"/>
            <w:vAlign w:val="center"/>
            <w:hideMark/>
          </w:tcPr>
          <w:p w14:paraId="3C7225C9" w14:textId="77777777" w:rsidR="00772815" w:rsidRPr="0059646B" w:rsidRDefault="00772815" w:rsidP="0077281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9646B">
              <w:rPr>
                <w:rFonts w:eastAsia="Times New Roman"/>
                <w:color w:val="000000"/>
              </w:rPr>
              <w:t>0.254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14:paraId="02205B2D" w14:textId="77777777" w:rsidR="00772815" w:rsidRPr="0059646B" w:rsidRDefault="00772815" w:rsidP="0077281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9646B">
              <w:rPr>
                <w:rFonts w:eastAsia="Times New Roman"/>
                <w:color w:val="000000"/>
              </w:rPr>
              <w:t>0.0007</w:t>
            </w:r>
          </w:p>
        </w:tc>
      </w:tr>
      <w:tr w:rsidR="00772815" w:rsidRPr="0059646B" w14:paraId="3ABD43B0" w14:textId="77777777" w:rsidTr="00B508A9">
        <w:trPr>
          <w:trHeight w:val="817"/>
        </w:trPr>
        <w:tc>
          <w:tcPr>
            <w:tcW w:w="1463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A040A" w14:textId="77777777" w:rsidR="00772815" w:rsidRPr="0059646B" w:rsidRDefault="00772815" w:rsidP="0077281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9646B">
              <w:rPr>
                <w:rFonts w:eastAsia="Times New Roman"/>
                <w:color w:val="000000"/>
              </w:rPr>
              <w:t>HADS depression</w:t>
            </w:r>
          </w:p>
        </w:tc>
        <w:tc>
          <w:tcPr>
            <w:tcW w:w="128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3D69DC29" w14:textId="77777777" w:rsidR="00772815" w:rsidRPr="0059646B" w:rsidRDefault="00772815" w:rsidP="00772815">
            <w:pPr>
              <w:spacing w:after="0" w:line="240" w:lineRule="auto"/>
              <w:ind w:firstLineChars="100" w:firstLine="220"/>
              <w:rPr>
                <w:rFonts w:eastAsia="Times New Roman"/>
                <w:color w:val="000000"/>
              </w:rPr>
            </w:pPr>
            <w:r w:rsidRPr="0059646B">
              <w:rPr>
                <w:rFonts w:eastAsia="Times New Roman"/>
                <w:color w:val="000000"/>
              </w:rPr>
              <w:t>N=176</w:t>
            </w:r>
          </w:p>
        </w:tc>
        <w:tc>
          <w:tcPr>
            <w:tcW w:w="1143" w:type="dxa"/>
            <w:shd w:val="clear" w:color="auto" w:fill="auto"/>
            <w:vAlign w:val="center"/>
            <w:hideMark/>
          </w:tcPr>
          <w:p w14:paraId="212FD349" w14:textId="77777777" w:rsidR="00772815" w:rsidRPr="0059646B" w:rsidRDefault="00772815" w:rsidP="0077281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9646B">
              <w:rPr>
                <w:rFonts w:eastAsia="Times New Roman"/>
                <w:color w:val="000000"/>
              </w:rPr>
              <w:t>0.168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14:paraId="42C94873" w14:textId="77777777" w:rsidR="00772815" w:rsidRPr="0059646B" w:rsidRDefault="00772815" w:rsidP="0077281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9646B">
              <w:rPr>
                <w:rFonts w:eastAsia="Times New Roman"/>
                <w:color w:val="000000"/>
              </w:rPr>
              <w:t>0.0262</w:t>
            </w:r>
          </w:p>
        </w:tc>
        <w:tc>
          <w:tcPr>
            <w:tcW w:w="1143" w:type="dxa"/>
            <w:shd w:val="clear" w:color="auto" w:fill="auto"/>
            <w:vAlign w:val="center"/>
            <w:hideMark/>
          </w:tcPr>
          <w:p w14:paraId="3EED2EB5" w14:textId="77777777" w:rsidR="00772815" w:rsidRPr="0059646B" w:rsidRDefault="00772815" w:rsidP="0077281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9646B">
              <w:rPr>
                <w:rFonts w:eastAsia="Times New Roman"/>
                <w:color w:val="000000"/>
              </w:rPr>
              <w:t>0.306</w:t>
            </w:r>
          </w:p>
        </w:tc>
        <w:tc>
          <w:tcPr>
            <w:tcW w:w="1144" w:type="dxa"/>
            <w:shd w:val="clear" w:color="auto" w:fill="auto"/>
            <w:vAlign w:val="center"/>
            <w:hideMark/>
          </w:tcPr>
          <w:p w14:paraId="2C25A1CF" w14:textId="77777777" w:rsidR="00772815" w:rsidRPr="0059646B" w:rsidRDefault="00772815" w:rsidP="0077281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9646B">
              <w:rPr>
                <w:rFonts w:eastAsia="Times New Roman"/>
                <w:color w:val="000000"/>
              </w:rPr>
              <w:t>&lt;0.0001</w:t>
            </w:r>
          </w:p>
        </w:tc>
      </w:tr>
    </w:tbl>
    <w:p w14:paraId="1E3520AB" w14:textId="13A40A1C" w:rsidR="002401CB" w:rsidRPr="002401CB" w:rsidRDefault="002401CB" w:rsidP="00772815">
      <w:pPr>
        <w:rPr>
          <w:i/>
          <w:iCs/>
        </w:rPr>
      </w:pPr>
      <w:r w:rsidRPr="002401CB">
        <w:rPr>
          <w:i/>
          <w:iCs/>
        </w:rPr>
        <w:t>Abbreviations:</w:t>
      </w:r>
      <w:r w:rsidR="00D34AFF">
        <w:rPr>
          <w:i/>
          <w:iCs/>
        </w:rPr>
        <w:t xml:space="preserve"> </w:t>
      </w:r>
      <w:r w:rsidRPr="002401CB">
        <w:rPr>
          <w:i/>
          <w:iCs/>
        </w:rPr>
        <w:t xml:space="preserve">EASI, Eczema Area and Severity Index; IGA, Investigator’s Global Assessment; POEM, Patient-Oriented Eczema Measure; </w:t>
      </w:r>
      <w:proofErr w:type="spellStart"/>
      <w:r w:rsidRPr="002401CB">
        <w:rPr>
          <w:i/>
          <w:iCs/>
        </w:rPr>
        <w:t>PtGA</w:t>
      </w:r>
      <w:proofErr w:type="spellEnd"/>
      <w:r w:rsidRPr="002401CB">
        <w:rPr>
          <w:i/>
          <w:iCs/>
        </w:rPr>
        <w:t>, Patient Global Assessment; NRS, numeric rating scale</w:t>
      </w:r>
      <w:r w:rsidR="00772815">
        <w:rPr>
          <w:i/>
          <w:iCs/>
        </w:rPr>
        <w:t xml:space="preserve">; </w:t>
      </w:r>
      <w:r w:rsidR="00772815" w:rsidRPr="00772815">
        <w:t>r</w:t>
      </w:r>
      <w:r w:rsidR="00772815">
        <w:rPr>
          <w:i/>
          <w:iCs/>
        </w:rPr>
        <w:t>, Pearson’s correlation coefficient</w:t>
      </w:r>
      <w:r w:rsidRPr="002401CB">
        <w:rPr>
          <w:i/>
          <w:iCs/>
        </w:rPr>
        <w:t>.</w:t>
      </w:r>
    </w:p>
    <w:p w14:paraId="77331310" w14:textId="77777777" w:rsidR="002401CB" w:rsidRPr="002401CB" w:rsidRDefault="002401CB" w:rsidP="002401CB">
      <w:pPr>
        <w:rPr>
          <w:i/>
          <w:iCs/>
        </w:rPr>
      </w:pPr>
      <w:r w:rsidRPr="002401CB">
        <w:rPr>
          <w:i/>
          <w:iCs/>
        </w:rPr>
        <w:t>Baseline was defined as the last measurement before first dosing.</w:t>
      </w:r>
    </w:p>
    <w:p w14:paraId="7D6F4FEF" w14:textId="7AB57C02" w:rsidR="002401CB" w:rsidRPr="002401CB" w:rsidRDefault="00101D4C" w:rsidP="002401CB">
      <w:pPr>
        <w:rPr>
          <w:i/>
          <w:iCs/>
        </w:rPr>
      </w:pPr>
      <w:r w:rsidRPr="00101D4C">
        <w:rPr>
          <w:i/>
          <w:iCs/>
        </w:rPr>
        <w:t>*</w:t>
      </w:r>
      <w:r w:rsidR="002401CB" w:rsidRPr="002401CB">
        <w:rPr>
          <w:i/>
          <w:iCs/>
        </w:rPr>
        <w:t>Pruritus-NRS4 response defined as ≥4-point improvement from baseline.</w:t>
      </w:r>
    </w:p>
    <w:p w14:paraId="325A7F3B" w14:textId="1F633F61" w:rsidR="002401CB" w:rsidRPr="002401CB" w:rsidRDefault="002401CB" w:rsidP="002401CB">
      <w:pPr>
        <w:rPr>
          <w:i/>
          <w:iCs/>
          <w:vertAlign w:val="superscript"/>
        </w:rPr>
      </w:pPr>
      <w:r w:rsidRPr="002401CB">
        <w:rPr>
          <w:i/>
          <w:iCs/>
          <w:vertAlign w:val="superscript"/>
        </w:rPr>
        <w:t xml:space="preserve"> </w:t>
      </w:r>
      <w:r w:rsidR="00101D4C" w:rsidRPr="00101D4C">
        <w:rPr>
          <w:rFonts w:eastAsia="Times New Roman"/>
          <w:color w:val="000000"/>
          <w:vertAlign w:val="superscript"/>
        </w:rPr>
        <w:t>†</w:t>
      </w:r>
      <w:proofErr w:type="spellStart"/>
      <w:r w:rsidRPr="002401CB">
        <w:rPr>
          <w:i/>
          <w:iCs/>
        </w:rPr>
        <w:t>PtGA</w:t>
      </w:r>
      <w:proofErr w:type="spellEnd"/>
      <w:r w:rsidRPr="002401CB">
        <w:rPr>
          <w:i/>
          <w:iCs/>
        </w:rPr>
        <w:t xml:space="preserve"> response defined as clear (0) or almost clear (1) with ≥2-grade improvement.</w:t>
      </w:r>
    </w:p>
    <w:p w14:paraId="68D4E407" w14:textId="6F49C8C3" w:rsidR="001B10F3" w:rsidRPr="004406E8" w:rsidRDefault="00101D4C" w:rsidP="00101D4C">
      <w:pPr>
        <w:sectPr w:rsidR="001B10F3" w:rsidRPr="004406E8" w:rsidSect="00B508A9">
          <w:pgSz w:w="12240" w:h="15840"/>
          <w:pgMar w:top="1440" w:right="1440" w:bottom="1440" w:left="1440" w:header="720" w:footer="720" w:gutter="0"/>
          <w:cols w:space="720"/>
        </w:sectPr>
      </w:pPr>
      <w:r w:rsidRPr="004406E8">
        <w:rPr>
          <w:vertAlign w:val="superscript"/>
        </w:rPr>
        <w:t>‡</w:t>
      </w:r>
      <w:r w:rsidR="002401CB" w:rsidRPr="002401CB">
        <w:rPr>
          <w:i/>
          <w:iCs/>
        </w:rPr>
        <w:t>IGA response defined as clear (0) or almost clear (1) with ≥2-grade improvement.</w:t>
      </w:r>
      <w:r w:rsidR="002401CB" w:rsidRPr="002401CB">
        <w:br w:type="page"/>
      </w:r>
    </w:p>
    <w:p w14:paraId="1A7F31E1" w14:textId="22C6AE9B" w:rsidR="001B10F3" w:rsidRPr="004406E8" w:rsidRDefault="00FC414C" w:rsidP="001B10F3">
      <w:pPr>
        <w:pStyle w:val="Heading3"/>
        <w:rPr>
          <w:sz w:val="22"/>
        </w:rPr>
      </w:pPr>
      <w:bookmarkStart w:id="1" w:name="_Hlk47523245"/>
      <w:bookmarkStart w:id="2" w:name="_Hlk47523309"/>
      <w:r w:rsidRPr="004406E8">
        <w:rPr>
          <w:sz w:val="22"/>
        </w:rPr>
        <w:lastRenderedPageBreak/>
        <w:t xml:space="preserve">Supplemental </w:t>
      </w:r>
      <w:r w:rsidR="00312E2F" w:rsidRPr="004406E8">
        <w:rPr>
          <w:sz w:val="22"/>
        </w:rPr>
        <w:t>F</w:t>
      </w:r>
      <w:r w:rsidR="00452A28">
        <w:rPr>
          <w:sz w:val="22"/>
        </w:rPr>
        <w:t>i</w:t>
      </w:r>
      <w:r w:rsidR="00312E2F" w:rsidRPr="004406E8">
        <w:rPr>
          <w:sz w:val="22"/>
        </w:rPr>
        <w:t>gure</w:t>
      </w:r>
      <w:r w:rsidRPr="004406E8">
        <w:rPr>
          <w:sz w:val="22"/>
        </w:rPr>
        <w:t xml:space="preserve"> </w:t>
      </w:r>
      <w:r w:rsidR="00F1455B" w:rsidRPr="004406E8">
        <w:rPr>
          <w:sz w:val="22"/>
        </w:rPr>
        <w:t>1</w:t>
      </w:r>
      <w:r w:rsidR="001B10F3" w:rsidRPr="004406E8">
        <w:rPr>
          <w:sz w:val="22"/>
        </w:rPr>
        <w:t xml:space="preserve">. Atopic dermatitis. Percentage improvement in PROs measuring AD symptoms and severity. </w:t>
      </w:r>
    </w:p>
    <w:p w14:paraId="1CA94015" w14:textId="3B2A79C5" w:rsidR="001B10F3" w:rsidRPr="004406E8" w:rsidRDefault="001B10F3" w:rsidP="001B10F3">
      <w:pPr>
        <w:pStyle w:val="NoSpacing"/>
        <w:spacing w:line="480" w:lineRule="auto"/>
        <w:rPr>
          <w:sz w:val="22"/>
        </w:rPr>
      </w:pPr>
      <w:r w:rsidRPr="004406E8">
        <w:rPr>
          <w:sz w:val="22"/>
        </w:rPr>
        <w:t>(A) Least</w:t>
      </w:r>
      <w:r w:rsidR="00CD68BA">
        <w:rPr>
          <w:sz w:val="22"/>
        </w:rPr>
        <w:t>-</w:t>
      </w:r>
      <w:r w:rsidRPr="004406E8">
        <w:rPr>
          <w:sz w:val="22"/>
        </w:rPr>
        <w:t>square</w:t>
      </w:r>
      <w:r w:rsidR="006C1061" w:rsidRPr="004406E8">
        <w:rPr>
          <w:sz w:val="22"/>
        </w:rPr>
        <w:t>s</w:t>
      </w:r>
      <w:r w:rsidRPr="004406E8">
        <w:rPr>
          <w:sz w:val="22"/>
        </w:rPr>
        <w:t xml:space="preserve"> mean of percentage change from baseline in pruritus NRS. (B) Least</w:t>
      </w:r>
      <w:r w:rsidR="00CD68BA">
        <w:rPr>
          <w:sz w:val="22"/>
        </w:rPr>
        <w:t>-</w:t>
      </w:r>
      <w:r w:rsidRPr="004406E8">
        <w:rPr>
          <w:sz w:val="22"/>
        </w:rPr>
        <w:t>square</w:t>
      </w:r>
      <w:r w:rsidR="006C1061" w:rsidRPr="004406E8">
        <w:rPr>
          <w:sz w:val="22"/>
        </w:rPr>
        <w:t>s</w:t>
      </w:r>
      <w:r w:rsidRPr="004406E8">
        <w:rPr>
          <w:sz w:val="22"/>
        </w:rPr>
        <w:t xml:space="preserve"> mean of percentage change from baseline in POEM. (C) Least</w:t>
      </w:r>
      <w:r w:rsidR="00C212EE">
        <w:rPr>
          <w:sz w:val="22"/>
        </w:rPr>
        <w:t>-</w:t>
      </w:r>
      <w:r w:rsidRPr="004406E8">
        <w:rPr>
          <w:sz w:val="22"/>
        </w:rPr>
        <w:t>square</w:t>
      </w:r>
      <w:r w:rsidR="006C1061" w:rsidRPr="004406E8">
        <w:rPr>
          <w:sz w:val="22"/>
        </w:rPr>
        <w:t>s</w:t>
      </w:r>
      <w:r w:rsidRPr="004406E8">
        <w:rPr>
          <w:sz w:val="22"/>
        </w:rPr>
        <w:t xml:space="preserve"> mean of percentage change from baseline in PSAAD. Data are shown as mean percentage change ± 90% CI. *</w:t>
      </w:r>
      <w:r w:rsidRPr="004406E8">
        <w:rPr>
          <w:i/>
          <w:sz w:val="22"/>
        </w:rPr>
        <w:t>P</w:t>
      </w:r>
      <w:r w:rsidR="006C1061" w:rsidRPr="004406E8">
        <w:rPr>
          <w:iCs/>
          <w:sz w:val="22"/>
        </w:rPr>
        <w:t xml:space="preserve"> </w:t>
      </w:r>
      <w:r w:rsidRPr="004406E8">
        <w:rPr>
          <w:sz w:val="22"/>
        </w:rPr>
        <w:t>&lt;</w:t>
      </w:r>
      <w:r w:rsidR="006C1061" w:rsidRPr="004406E8">
        <w:rPr>
          <w:sz w:val="22"/>
        </w:rPr>
        <w:t xml:space="preserve"> 0</w:t>
      </w:r>
      <w:r w:rsidRPr="004406E8">
        <w:rPr>
          <w:sz w:val="22"/>
        </w:rPr>
        <w:t xml:space="preserve">.05 (200 mg vs placebo); </w:t>
      </w:r>
      <w:r w:rsidRPr="004406E8">
        <w:rPr>
          <w:sz w:val="22"/>
          <w:vertAlign w:val="superscript"/>
        </w:rPr>
        <w:t>#</w:t>
      </w:r>
      <w:r w:rsidRPr="004406E8">
        <w:rPr>
          <w:i/>
          <w:sz w:val="22"/>
        </w:rPr>
        <w:t>P</w:t>
      </w:r>
      <w:r w:rsidR="006C1061" w:rsidRPr="004406E8">
        <w:rPr>
          <w:iCs/>
          <w:sz w:val="22"/>
        </w:rPr>
        <w:t xml:space="preserve"> </w:t>
      </w:r>
      <w:r w:rsidRPr="004406E8">
        <w:rPr>
          <w:sz w:val="22"/>
        </w:rPr>
        <w:t>&lt;</w:t>
      </w:r>
      <w:r w:rsidR="006C1061" w:rsidRPr="004406E8">
        <w:rPr>
          <w:sz w:val="22"/>
        </w:rPr>
        <w:t xml:space="preserve"> 0</w:t>
      </w:r>
      <w:r w:rsidRPr="004406E8">
        <w:rPr>
          <w:sz w:val="22"/>
        </w:rPr>
        <w:t>.05 (100 mg vs placebo).</w:t>
      </w:r>
    </w:p>
    <w:bookmarkEnd w:id="1"/>
    <w:p w14:paraId="240C3A13" w14:textId="223802C3" w:rsidR="001B10F3" w:rsidRPr="004406E8" w:rsidRDefault="001B10F3" w:rsidP="001B10F3">
      <w:pPr>
        <w:pStyle w:val="NoSpacing"/>
        <w:spacing w:line="480" w:lineRule="auto"/>
        <w:rPr>
          <w:sz w:val="22"/>
        </w:rPr>
      </w:pPr>
      <w:r w:rsidRPr="004406E8">
        <w:rPr>
          <w:noProof/>
          <w:sz w:val="22"/>
        </w:rPr>
        <w:drawing>
          <wp:inline distT="0" distB="0" distL="0" distR="0" wp14:anchorId="3B996A5C" wp14:editId="338C236E">
            <wp:extent cx="5762625" cy="52863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8" b="3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CB995" w14:textId="50A57404" w:rsidR="001B10F3" w:rsidRPr="004608C9" w:rsidRDefault="004608C9" w:rsidP="001B10F3">
      <w:pPr>
        <w:rPr>
          <w:i/>
          <w:iCs/>
        </w:rPr>
      </w:pPr>
      <w:r w:rsidRPr="004608C9">
        <w:rPr>
          <w:i/>
          <w:iCs/>
        </w:rPr>
        <w:t xml:space="preserve">Abbreviations: </w:t>
      </w:r>
      <w:r w:rsidR="00C212EE">
        <w:rPr>
          <w:i/>
          <w:iCs/>
        </w:rPr>
        <w:t xml:space="preserve">AD, atopic dermatitis; </w:t>
      </w:r>
      <w:r w:rsidR="001B10F3" w:rsidRPr="004608C9">
        <w:rPr>
          <w:i/>
          <w:iCs/>
        </w:rPr>
        <w:t xml:space="preserve">CI, confidence interval; NRS, numeric rating scale; POEM, Patient-Oriented Eczema Measure; PRO, patient-reported outcome; PSAAD, Pruritus and Symptoms Assessment for Atopic Dermatitis; </w:t>
      </w:r>
      <w:proofErr w:type="spellStart"/>
      <w:r w:rsidR="001B10F3" w:rsidRPr="004608C9">
        <w:rPr>
          <w:i/>
          <w:iCs/>
        </w:rPr>
        <w:t>PtGA</w:t>
      </w:r>
      <w:proofErr w:type="spellEnd"/>
      <w:r w:rsidR="001B10F3" w:rsidRPr="004608C9">
        <w:rPr>
          <w:i/>
          <w:iCs/>
        </w:rPr>
        <w:t>, Patient Global Assessment.</w:t>
      </w:r>
    </w:p>
    <w:p w14:paraId="5D0831F7" w14:textId="151CE11B" w:rsidR="001B10F3" w:rsidRPr="004406E8" w:rsidRDefault="00FC414C" w:rsidP="001B10F3">
      <w:pPr>
        <w:pStyle w:val="Heading3"/>
        <w:rPr>
          <w:sz w:val="22"/>
        </w:rPr>
      </w:pPr>
      <w:bookmarkStart w:id="3" w:name="_Hlk47523276"/>
      <w:r w:rsidRPr="004406E8">
        <w:rPr>
          <w:sz w:val="22"/>
        </w:rPr>
        <w:lastRenderedPageBreak/>
        <w:t xml:space="preserve">Supplemental </w:t>
      </w:r>
      <w:r w:rsidR="00312E2F" w:rsidRPr="004406E8">
        <w:rPr>
          <w:sz w:val="22"/>
        </w:rPr>
        <w:t>Figure</w:t>
      </w:r>
      <w:r w:rsidRPr="004406E8">
        <w:rPr>
          <w:sz w:val="22"/>
        </w:rPr>
        <w:t xml:space="preserve"> </w:t>
      </w:r>
      <w:r w:rsidR="00F1455B" w:rsidRPr="004406E8">
        <w:rPr>
          <w:sz w:val="22"/>
        </w:rPr>
        <w:t>2</w:t>
      </w:r>
      <w:r w:rsidR="001B10F3" w:rsidRPr="004406E8">
        <w:rPr>
          <w:sz w:val="22"/>
        </w:rPr>
        <w:t xml:space="preserve">. Atopic dermatitis. Proportion of patients achieving clinically meaningful improvement in PROs measuring AD symptoms and severity at all scheduled timepoints. </w:t>
      </w:r>
    </w:p>
    <w:p w14:paraId="1E71AA59" w14:textId="3E5F65DA" w:rsidR="001B10F3" w:rsidRPr="004406E8" w:rsidRDefault="001B10F3" w:rsidP="001B10F3">
      <w:pPr>
        <w:pStyle w:val="NoSpacing"/>
        <w:keepNext/>
        <w:keepLines/>
        <w:spacing w:line="480" w:lineRule="auto"/>
        <w:rPr>
          <w:sz w:val="22"/>
        </w:rPr>
      </w:pPr>
      <w:r w:rsidRPr="004406E8">
        <w:rPr>
          <w:sz w:val="22"/>
        </w:rPr>
        <w:t>(A) Proportions of patients meeting responder criteria for pruritus NRS (baseline pruritus NRS ≥4 achieving ≥4-point improvement). (B) Proportion of patients achieving a minimum clinically important difference in POEM (≥4-point improvement). (C) Proportion of patients achieving a clinically important difference in PSAAD (≥1-point improvement). Data are shown as proportion of patients (observed) ± 90% CI (estimate). *</w:t>
      </w:r>
      <w:r w:rsidRPr="004406E8">
        <w:rPr>
          <w:i/>
          <w:sz w:val="22"/>
        </w:rPr>
        <w:t>P</w:t>
      </w:r>
      <w:r w:rsidR="006C1061" w:rsidRPr="004406E8">
        <w:rPr>
          <w:iCs/>
          <w:sz w:val="22"/>
        </w:rPr>
        <w:t xml:space="preserve"> </w:t>
      </w:r>
      <w:r w:rsidRPr="004406E8">
        <w:rPr>
          <w:sz w:val="22"/>
        </w:rPr>
        <w:t>&lt;</w:t>
      </w:r>
      <w:r w:rsidR="006C1061" w:rsidRPr="004406E8">
        <w:rPr>
          <w:sz w:val="22"/>
        </w:rPr>
        <w:t xml:space="preserve"> 0</w:t>
      </w:r>
      <w:r w:rsidRPr="004406E8">
        <w:rPr>
          <w:sz w:val="22"/>
        </w:rPr>
        <w:t xml:space="preserve">.05 (200 mg vs placebo); </w:t>
      </w:r>
      <w:r w:rsidRPr="004406E8">
        <w:rPr>
          <w:sz w:val="22"/>
          <w:vertAlign w:val="superscript"/>
        </w:rPr>
        <w:t>#</w:t>
      </w:r>
      <w:r w:rsidRPr="004406E8">
        <w:rPr>
          <w:i/>
          <w:sz w:val="22"/>
        </w:rPr>
        <w:t>P</w:t>
      </w:r>
      <w:r w:rsidR="006C1061" w:rsidRPr="004406E8">
        <w:rPr>
          <w:iCs/>
          <w:sz w:val="22"/>
        </w:rPr>
        <w:t xml:space="preserve"> </w:t>
      </w:r>
      <w:r w:rsidRPr="004406E8">
        <w:rPr>
          <w:sz w:val="22"/>
        </w:rPr>
        <w:t>&lt;</w:t>
      </w:r>
      <w:r w:rsidR="006C1061" w:rsidRPr="004406E8">
        <w:rPr>
          <w:sz w:val="22"/>
        </w:rPr>
        <w:t xml:space="preserve"> 0</w:t>
      </w:r>
      <w:r w:rsidRPr="004406E8">
        <w:rPr>
          <w:sz w:val="22"/>
        </w:rPr>
        <w:t>.05 (100 mg vs placebo).</w:t>
      </w:r>
    </w:p>
    <w:p w14:paraId="09A0D51A" w14:textId="2EC9B762" w:rsidR="001B10F3" w:rsidRPr="004406E8" w:rsidRDefault="001B10F3" w:rsidP="001B10F3">
      <w:pPr>
        <w:pStyle w:val="NoSpacing"/>
        <w:spacing w:line="480" w:lineRule="auto"/>
      </w:pPr>
      <w:r w:rsidRPr="004406E8">
        <w:rPr>
          <w:noProof/>
        </w:rPr>
        <w:drawing>
          <wp:inline distT="0" distB="0" distL="0" distR="0" wp14:anchorId="07922CFB" wp14:editId="2C3CAD1B">
            <wp:extent cx="4752975" cy="46672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9" b="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C05D5" w14:textId="220F42C7" w:rsidR="001B10F3" w:rsidRPr="004608C9" w:rsidRDefault="004608C9" w:rsidP="001B10F3">
      <w:pPr>
        <w:pStyle w:val="NoSpacing"/>
        <w:spacing w:line="480" w:lineRule="auto"/>
        <w:rPr>
          <w:i/>
          <w:iCs/>
          <w:sz w:val="22"/>
        </w:rPr>
      </w:pPr>
      <w:r w:rsidRPr="004608C9">
        <w:rPr>
          <w:i/>
          <w:iCs/>
          <w:sz w:val="22"/>
        </w:rPr>
        <w:lastRenderedPageBreak/>
        <w:t xml:space="preserve">Abbreviations: </w:t>
      </w:r>
      <w:r w:rsidR="001B10F3" w:rsidRPr="004608C9">
        <w:rPr>
          <w:i/>
          <w:iCs/>
          <w:sz w:val="22"/>
        </w:rPr>
        <w:t>CI, confidence interval; NRS, numeric rating scale; POEM, Patient-Oriented Eczema Measure; PRO, patient-reported outcome; PSAAD, Pruritus and Symptoms Assessment for Atopic Dermatitis.</w:t>
      </w:r>
    </w:p>
    <w:bookmarkEnd w:id="0"/>
    <w:p w14:paraId="2018AFD8" w14:textId="6DE0176B" w:rsidR="001B10F3" w:rsidRPr="004406E8" w:rsidRDefault="00FC414C" w:rsidP="001B10F3">
      <w:pPr>
        <w:pStyle w:val="Heading3"/>
        <w:rPr>
          <w:sz w:val="22"/>
        </w:rPr>
      </w:pPr>
      <w:r w:rsidRPr="004406E8">
        <w:rPr>
          <w:sz w:val="22"/>
        </w:rPr>
        <w:lastRenderedPageBreak/>
        <w:t xml:space="preserve">Supplemental </w:t>
      </w:r>
      <w:r w:rsidR="00312E2F" w:rsidRPr="004406E8">
        <w:rPr>
          <w:sz w:val="22"/>
        </w:rPr>
        <w:t>Figure</w:t>
      </w:r>
      <w:r w:rsidRPr="004406E8">
        <w:rPr>
          <w:sz w:val="22"/>
        </w:rPr>
        <w:t xml:space="preserve"> </w:t>
      </w:r>
      <w:r w:rsidR="008448E3" w:rsidRPr="004406E8">
        <w:rPr>
          <w:sz w:val="22"/>
        </w:rPr>
        <w:t>3</w:t>
      </w:r>
      <w:r w:rsidR="001B10F3" w:rsidRPr="004406E8">
        <w:rPr>
          <w:sz w:val="22"/>
        </w:rPr>
        <w:t xml:space="preserve">. Atopic dermatitis. Percentage improvement in PROs measuring HRQoL and psychological social impact of AD. </w:t>
      </w:r>
    </w:p>
    <w:p w14:paraId="6E1EC7DC" w14:textId="250B9667" w:rsidR="001B10F3" w:rsidRPr="004406E8" w:rsidRDefault="001B10F3" w:rsidP="001B10F3">
      <w:pPr>
        <w:pStyle w:val="NoSpacing"/>
        <w:spacing w:line="480" w:lineRule="auto"/>
        <w:rPr>
          <w:sz w:val="22"/>
        </w:rPr>
      </w:pPr>
      <w:r w:rsidRPr="004406E8">
        <w:rPr>
          <w:sz w:val="22"/>
        </w:rPr>
        <w:t>(A) Least</w:t>
      </w:r>
      <w:r w:rsidR="000E1150" w:rsidRPr="004406E8">
        <w:rPr>
          <w:sz w:val="22"/>
        </w:rPr>
        <w:t xml:space="preserve"> </w:t>
      </w:r>
      <w:r w:rsidRPr="004406E8">
        <w:rPr>
          <w:sz w:val="22"/>
        </w:rPr>
        <w:t>square</w:t>
      </w:r>
      <w:r w:rsidR="000E1150" w:rsidRPr="004406E8">
        <w:rPr>
          <w:sz w:val="22"/>
        </w:rPr>
        <w:t>s</w:t>
      </w:r>
      <w:r w:rsidRPr="004406E8">
        <w:rPr>
          <w:sz w:val="22"/>
        </w:rPr>
        <w:t xml:space="preserve"> mean of percentage change from baseline in DLQI. (B) Least</w:t>
      </w:r>
      <w:r w:rsidR="000E1150" w:rsidRPr="004406E8">
        <w:rPr>
          <w:sz w:val="22"/>
        </w:rPr>
        <w:t xml:space="preserve"> </w:t>
      </w:r>
      <w:r w:rsidRPr="004406E8">
        <w:rPr>
          <w:sz w:val="22"/>
        </w:rPr>
        <w:t>square</w:t>
      </w:r>
      <w:r w:rsidR="000E1150" w:rsidRPr="004406E8">
        <w:rPr>
          <w:sz w:val="22"/>
        </w:rPr>
        <w:t>s</w:t>
      </w:r>
      <w:r w:rsidRPr="004406E8">
        <w:rPr>
          <w:sz w:val="22"/>
        </w:rPr>
        <w:t xml:space="preserve"> mean of percentage change from baseline in HADS depression. (C) Least</w:t>
      </w:r>
      <w:r w:rsidR="000E1150" w:rsidRPr="004406E8">
        <w:rPr>
          <w:sz w:val="22"/>
        </w:rPr>
        <w:t xml:space="preserve"> </w:t>
      </w:r>
      <w:r w:rsidRPr="004406E8">
        <w:rPr>
          <w:sz w:val="22"/>
        </w:rPr>
        <w:t>square</w:t>
      </w:r>
      <w:r w:rsidR="000E1150" w:rsidRPr="004406E8">
        <w:rPr>
          <w:sz w:val="22"/>
        </w:rPr>
        <w:t>s</w:t>
      </w:r>
      <w:r w:rsidRPr="004406E8">
        <w:rPr>
          <w:sz w:val="22"/>
        </w:rPr>
        <w:t xml:space="preserve"> mean of percentage change from baseline in HADS anxiety. Data are shown as mean percentage change ± 90% CI. *</w:t>
      </w:r>
      <w:r w:rsidRPr="004406E8">
        <w:rPr>
          <w:i/>
          <w:sz w:val="22"/>
        </w:rPr>
        <w:t>P</w:t>
      </w:r>
      <w:r w:rsidR="000E1150" w:rsidRPr="004406E8">
        <w:rPr>
          <w:iCs/>
          <w:sz w:val="22"/>
        </w:rPr>
        <w:t xml:space="preserve"> </w:t>
      </w:r>
      <w:r w:rsidRPr="004406E8">
        <w:rPr>
          <w:sz w:val="22"/>
        </w:rPr>
        <w:t>&lt;</w:t>
      </w:r>
      <w:r w:rsidR="000E1150" w:rsidRPr="004406E8">
        <w:rPr>
          <w:sz w:val="22"/>
        </w:rPr>
        <w:t xml:space="preserve"> 0</w:t>
      </w:r>
      <w:r w:rsidRPr="004406E8">
        <w:rPr>
          <w:sz w:val="22"/>
        </w:rPr>
        <w:t xml:space="preserve">.05 (200 mg vs placebo); </w:t>
      </w:r>
      <w:r w:rsidRPr="004406E8">
        <w:rPr>
          <w:sz w:val="22"/>
          <w:vertAlign w:val="superscript"/>
        </w:rPr>
        <w:t>#</w:t>
      </w:r>
      <w:r w:rsidRPr="004406E8">
        <w:rPr>
          <w:i/>
          <w:sz w:val="22"/>
        </w:rPr>
        <w:t>P</w:t>
      </w:r>
      <w:r w:rsidR="000E1150" w:rsidRPr="004406E8">
        <w:rPr>
          <w:iCs/>
          <w:sz w:val="22"/>
        </w:rPr>
        <w:t xml:space="preserve"> </w:t>
      </w:r>
      <w:r w:rsidRPr="004406E8">
        <w:rPr>
          <w:sz w:val="22"/>
        </w:rPr>
        <w:t>&lt;</w:t>
      </w:r>
      <w:r w:rsidR="000E1150" w:rsidRPr="004406E8">
        <w:rPr>
          <w:sz w:val="22"/>
        </w:rPr>
        <w:t xml:space="preserve"> 0</w:t>
      </w:r>
      <w:r w:rsidRPr="004406E8">
        <w:rPr>
          <w:sz w:val="22"/>
        </w:rPr>
        <w:t>.05 (100 mg vs placebo).</w:t>
      </w:r>
    </w:p>
    <w:p w14:paraId="2DE62D52" w14:textId="1CBD8BDD" w:rsidR="001B10F3" w:rsidRPr="004406E8" w:rsidRDefault="001B10F3" w:rsidP="001B10F3">
      <w:pPr>
        <w:pStyle w:val="NoSpacing"/>
        <w:spacing w:line="480" w:lineRule="auto"/>
        <w:rPr>
          <w:sz w:val="22"/>
        </w:rPr>
      </w:pPr>
      <w:r w:rsidRPr="004406E8">
        <w:rPr>
          <w:noProof/>
          <w:sz w:val="22"/>
        </w:rPr>
        <w:drawing>
          <wp:inline distT="0" distB="0" distL="0" distR="0" wp14:anchorId="0DD45FB2" wp14:editId="6890F96C">
            <wp:extent cx="5943600" cy="53816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579EE" w14:textId="7A82D15A" w:rsidR="001B10F3" w:rsidRPr="004608C9" w:rsidRDefault="004608C9" w:rsidP="001B10F3">
      <w:pPr>
        <w:rPr>
          <w:i/>
          <w:iCs/>
        </w:rPr>
      </w:pPr>
      <w:r w:rsidRPr="004608C9">
        <w:rPr>
          <w:i/>
          <w:iCs/>
        </w:rPr>
        <w:lastRenderedPageBreak/>
        <w:t xml:space="preserve">Abbreviations: </w:t>
      </w:r>
      <w:r w:rsidR="001B10F3" w:rsidRPr="004608C9">
        <w:rPr>
          <w:i/>
          <w:iCs/>
        </w:rPr>
        <w:t>AD, atopic dermatitis; CI, confidence interval; DLQI, Dermatology Life Quality Index; HADS-A/D, Hospital Anxiety and Depression Scale</w:t>
      </w:r>
      <w:r w:rsidR="001B10F3" w:rsidRPr="004608C9">
        <w:rPr>
          <w:rFonts w:ascii="Century Gothic" w:hAnsi="Century Gothic"/>
          <w:i/>
          <w:iCs/>
        </w:rPr>
        <w:t>—</w:t>
      </w:r>
      <w:r w:rsidR="001B10F3" w:rsidRPr="004608C9">
        <w:rPr>
          <w:i/>
          <w:iCs/>
        </w:rPr>
        <w:t>Anxiety/Depression; PRO, patient-reported outcome.</w:t>
      </w:r>
    </w:p>
    <w:p w14:paraId="033DC07E" w14:textId="61F1FAB4" w:rsidR="00460BDE" w:rsidRDefault="00460BDE" w:rsidP="00460BDE">
      <w:pPr>
        <w:pStyle w:val="Heading3"/>
        <w:rPr>
          <w:sz w:val="22"/>
        </w:rPr>
      </w:pPr>
      <w:r>
        <w:rPr>
          <w:sz w:val="22"/>
        </w:rPr>
        <w:lastRenderedPageBreak/>
        <w:t xml:space="preserve">Supplemental Figure 4 Atopic dermatitis. Improvement in PROs measuring psychological impact of AD. </w:t>
      </w:r>
    </w:p>
    <w:p w14:paraId="730E62F5" w14:textId="77777777" w:rsidR="00460BDE" w:rsidRDefault="00460BDE" w:rsidP="00460BDE">
      <w:pPr>
        <w:pStyle w:val="NoSpacing"/>
        <w:spacing w:line="480" w:lineRule="auto"/>
        <w:rPr>
          <w:sz w:val="22"/>
        </w:rPr>
      </w:pPr>
      <w:r>
        <w:rPr>
          <w:sz w:val="22"/>
        </w:rPr>
        <w:t>(A) Least squares mean of change from baseline in HADS depression. (B) Least squares mean of change from baseline in HADS anxiety. Data are shown as mean change ± 90% CI. *</w:t>
      </w:r>
      <w:r>
        <w:rPr>
          <w:i/>
          <w:sz w:val="22"/>
        </w:rPr>
        <w:t>P</w:t>
      </w:r>
      <w:r>
        <w:rPr>
          <w:iCs/>
          <w:sz w:val="22"/>
        </w:rPr>
        <w:t xml:space="preserve"> </w:t>
      </w:r>
      <w:r>
        <w:rPr>
          <w:sz w:val="22"/>
        </w:rPr>
        <w:t xml:space="preserve">&lt; 0.05 (200 mg vs placebo); </w:t>
      </w:r>
      <w:r>
        <w:rPr>
          <w:sz w:val="22"/>
          <w:vertAlign w:val="superscript"/>
        </w:rPr>
        <w:t>#</w:t>
      </w:r>
      <w:r>
        <w:rPr>
          <w:i/>
          <w:sz w:val="22"/>
        </w:rPr>
        <w:t>P</w:t>
      </w:r>
      <w:r>
        <w:rPr>
          <w:iCs/>
          <w:sz w:val="22"/>
        </w:rPr>
        <w:t xml:space="preserve"> </w:t>
      </w:r>
      <w:r>
        <w:rPr>
          <w:sz w:val="22"/>
        </w:rPr>
        <w:t>&lt; 0.05 (100 mg vs placebo).</w:t>
      </w:r>
    </w:p>
    <w:p w14:paraId="13A6DB75" w14:textId="679AEA76" w:rsidR="00460BDE" w:rsidRDefault="00460BDE" w:rsidP="00101D4C">
      <w:r>
        <w:rPr>
          <w:noProof/>
        </w:rPr>
        <w:drawing>
          <wp:inline distT="0" distB="0" distL="0" distR="0" wp14:anchorId="701B851E" wp14:editId="6ACEB340">
            <wp:extent cx="5934075" cy="37909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</w:rPr>
        <w:t>Abbreviations: AD, atopic dermatitis; CI, confidence interval; HADS-A/D, Hospital Anxiety and Depression Scale</w:t>
      </w:r>
      <w:r>
        <w:rPr>
          <w:rFonts w:ascii="Century Gothic" w:hAnsi="Century Gothic"/>
          <w:i/>
          <w:iCs/>
        </w:rPr>
        <w:t>—</w:t>
      </w:r>
      <w:r>
        <w:rPr>
          <w:i/>
          <w:iCs/>
        </w:rPr>
        <w:t>Anxiety/Depression; PRO, patient-reported outcome.</w:t>
      </w:r>
    </w:p>
    <w:p w14:paraId="5D182D44" w14:textId="67161178" w:rsidR="001B10F3" w:rsidRPr="004406E8" w:rsidRDefault="00BA5379" w:rsidP="001B10F3">
      <w:pPr>
        <w:pStyle w:val="Heading3"/>
        <w:tabs>
          <w:tab w:val="left" w:pos="3240"/>
        </w:tabs>
        <w:rPr>
          <w:sz w:val="22"/>
        </w:rPr>
      </w:pPr>
      <w:r w:rsidRPr="004406E8">
        <w:rPr>
          <w:sz w:val="22"/>
        </w:rPr>
        <w:lastRenderedPageBreak/>
        <w:t xml:space="preserve">Supplemental </w:t>
      </w:r>
      <w:r w:rsidR="00312E2F" w:rsidRPr="004406E8">
        <w:rPr>
          <w:sz w:val="22"/>
        </w:rPr>
        <w:t>Figure</w:t>
      </w:r>
      <w:r w:rsidRPr="004406E8">
        <w:rPr>
          <w:sz w:val="22"/>
        </w:rPr>
        <w:t xml:space="preserve"> </w:t>
      </w:r>
      <w:r w:rsidR="00460BDE">
        <w:rPr>
          <w:sz w:val="22"/>
        </w:rPr>
        <w:t>5</w:t>
      </w:r>
      <w:r w:rsidR="001B10F3" w:rsidRPr="004406E8">
        <w:rPr>
          <w:sz w:val="22"/>
        </w:rPr>
        <w:t xml:space="preserve">. Atopic dermatitis. Proportion of patients with “likely” anxiety or depression at baseline achieving clinically meaningful improvement in HADS. </w:t>
      </w:r>
    </w:p>
    <w:p w14:paraId="038D6006" w14:textId="6F8DAD97" w:rsidR="001B10F3" w:rsidRPr="004406E8" w:rsidRDefault="001B10F3" w:rsidP="001B10F3">
      <w:pPr>
        <w:pStyle w:val="NoSpacing"/>
        <w:spacing w:line="480" w:lineRule="auto"/>
        <w:rPr>
          <w:sz w:val="22"/>
        </w:rPr>
      </w:pPr>
      <w:r w:rsidRPr="004406E8">
        <w:rPr>
          <w:sz w:val="22"/>
        </w:rPr>
        <w:t>(A) Proportion of patients with baseline HADS depression (HADS-D) ≥8 achieving HADS-D &lt;8. (B) Proportion of patients with baseline HADS anxiety (HADS-A) ≥8 achieving HADS-D &lt;8. Data are shown as proportion of patients (observed) ± 90% CI (estimate). *</w:t>
      </w:r>
      <w:r w:rsidRPr="004406E8">
        <w:rPr>
          <w:i/>
          <w:sz w:val="22"/>
        </w:rPr>
        <w:t>P</w:t>
      </w:r>
      <w:r w:rsidR="000E1150" w:rsidRPr="004406E8">
        <w:rPr>
          <w:iCs/>
          <w:sz w:val="22"/>
        </w:rPr>
        <w:t xml:space="preserve"> </w:t>
      </w:r>
      <w:r w:rsidRPr="004406E8">
        <w:rPr>
          <w:sz w:val="22"/>
        </w:rPr>
        <w:t>&lt;</w:t>
      </w:r>
      <w:r w:rsidR="000E1150" w:rsidRPr="004406E8">
        <w:rPr>
          <w:sz w:val="22"/>
        </w:rPr>
        <w:t xml:space="preserve"> 0</w:t>
      </w:r>
      <w:r w:rsidRPr="004406E8">
        <w:rPr>
          <w:sz w:val="22"/>
        </w:rPr>
        <w:t xml:space="preserve">.05 (200 mg vs placebo); </w:t>
      </w:r>
      <w:r w:rsidRPr="004406E8">
        <w:rPr>
          <w:sz w:val="22"/>
          <w:vertAlign w:val="superscript"/>
        </w:rPr>
        <w:t>#</w:t>
      </w:r>
      <w:r w:rsidRPr="004406E8">
        <w:rPr>
          <w:i/>
          <w:sz w:val="22"/>
        </w:rPr>
        <w:t>P</w:t>
      </w:r>
      <w:r w:rsidR="000E1150" w:rsidRPr="004406E8">
        <w:rPr>
          <w:iCs/>
          <w:sz w:val="22"/>
        </w:rPr>
        <w:t xml:space="preserve"> </w:t>
      </w:r>
      <w:r w:rsidRPr="004406E8">
        <w:rPr>
          <w:sz w:val="22"/>
        </w:rPr>
        <w:t>&lt;</w:t>
      </w:r>
      <w:r w:rsidR="000E1150" w:rsidRPr="004406E8">
        <w:rPr>
          <w:sz w:val="22"/>
        </w:rPr>
        <w:t xml:space="preserve"> 0</w:t>
      </w:r>
      <w:r w:rsidRPr="004406E8">
        <w:rPr>
          <w:sz w:val="22"/>
        </w:rPr>
        <w:t>.05 (100 mg vs placebo).</w:t>
      </w:r>
    </w:p>
    <w:p w14:paraId="61A9833F" w14:textId="52D98FEE" w:rsidR="001B10F3" w:rsidRPr="004406E8" w:rsidRDefault="001B10F3" w:rsidP="001B10F3">
      <w:pPr>
        <w:pStyle w:val="NoSpacing"/>
        <w:spacing w:line="480" w:lineRule="auto"/>
      </w:pPr>
      <w:r w:rsidRPr="004406E8">
        <w:rPr>
          <w:noProof/>
        </w:rPr>
        <w:drawing>
          <wp:inline distT="0" distB="0" distL="0" distR="0" wp14:anchorId="58395667" wp14:editId="2D6D3D68">
            <wp:extent cx="5943600" cy="38957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CE326" w14:textId="71F35F84" w:rsidR="001B10F3" w:rsidRPr="004608C9" w:rsidRDefault="004608C9" w:rsidP="001B10F3">
      <w:pPr>
        <w:rPr>
          <w:i/>
          <w:iCs/>
        </w:rPr>
      </w:pPr>
      <w:r w:rsidRPr="004608C9">
        <w:rPr>
          <w:i/>
          <w:iCs/>
        </w:rPr>
        <w:t xml:space="preserve">Abbreviations: </w:t>
      </w:r>
      <w:r w:rsidR="001B10F3" w:rsidRPr="004608C9">
        <w:rPr>
          <w:i/>
          <w:iCs/>
        </w:rPr>
        <w:t>AD, atopic dermatitis; CI, confidence interval; HADS-A/D, Hospital Anxiety and Depression Scale</w:t>
      </w:r>
      <w:r w:rsidR="001B10F3" w:rsidRPr="004608C9">
        <w:rPr>
          <w:rFonts w:ascii="Century Gothic" w:hAnsi="Century Gothic"/>
          <w:i/>
          <w:iCs/>
        </w:rPr>
        <w:t>—</w:t>
      </w:r>
      <w:r w:rsidR="001B10F3" w:rsidRPr="004608C9">
        <w:rPr>
          <w:i/>
          <w:iCs/>
        </w:rPr>
        <w:t>Anxiety/Depression; PRO, patient-reported outcome.</w:t>
      </w:r>
    </w:p>
    <w:bookmarkEnd w:id="2"/>
    <w:bookmarkEnd w:id="3"/>
    <w:p w14:paraId="6E67EBAB" w14:textId="77777777" w:rsidR="002512A4" w:rsidRPr="004406E8" w:rsidRDefault="002512A4" w:rsidP="00060A81">
      <w:pPr>
        <w:pStyle w:val="NoSpacing"/>
        <w:spacing w:line="480" w:lineRule="auto"/>
        <w:rPr>
          <w:sz w:val="22"/>
        </w:rPr>
      </w:pPr>
    </w:p>
    <w:sectPr w:rsidR="002512A4" w:rsidRPr="004406E8" w:rsidSect="00ED30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78BA9D" w14:textId="77777777" w:rsidR="006C6F1F" w:rsidRDefault="006C6F1F" w:rsidP="003C70F5">
      <w:pPr>
        <w:spacing w:after="0" w:line="240" w:lineRule="auto"/>
      </w:pPr>
      <w:r>
        <w:separator/>
      </w:r>
    </w:p>
  </w:endnote>
  <w:endnote w:type="continuationSeparator" w:id="0">
    <w:p w14:paraId="196CC04E" w14:textId="77777777" w:rsidR="006C6F1F" w:rsidRDefault="006C6F1F" w:rsidP="003C70F5">
      <w:pPr>
        <w:spacing w:after="0" w:line="240" w:lineRule="auto"/>
      </w:pPr>
      <w:r>
        <w:continuationSeparator/>
      </w:r>
    </w:p>
  </w:endnote>
  <w:endnote w:type="continuationNotice" w:id="1">
    <w:p w14:paraId="13F35C2F" w14:textId="77777777" w:rsidR="006C6F1F" w:rsidRDefault="006C6F1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2619370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C2CC05" w14:textId="2443DBB4" w:rsidR="006C6F1F" w:rsidRDefault="006C6F1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37</w:t>
        </w:r>
        <w:r>
          <w:rPr>
            <w:noProof/>
          </w:rPr>
          <w:fldChar w:fldCharType="end"/>
        </w:r>
      </w:p>
    </w:sdtContent>
  </w:sdt>
  <w:p w14:paraId="1E7DCE50" w14:textId="77777777" w:rsidR="006C6F1F" w:rsidRDefault="006C6F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731119" w14:textId="77777777" w:rsidR="006C6F1F" w:rsidRDefault="006C6F1F" w:rsidP="003C70F5">
      <w:pPr>
        <w:spacing w:after="0" w:line="240" w:lineRule="auto"/>
      </w:pPr>
      <w:r>
        <w:separator/>
      </w:r>
    </w:p>
  </w:footnote>
  <w:footnote w:type="continuationSeparator" w:id="0">
    <w:p w14:paraId="0CE63DD3" w14:textId="77777777" w:rsidR="006C6F1F" w:rsidRDefault="006C6F1F" w:rsidP="003C70F5">
      <w:pPr>
        <w:spacing w:after="0" w:line="240" w:lineRule="auto"/>
      </w:pPr>
      <w:r>
        <w:continuationSeparator/>
      </w:r>
    </w:p>
  </w:footnote>
  <w:footnote w:type="continuationNotice" w:id="1">
    <w:p w14:paraId="2C3ABD44" w14:textId="77777777" w:rsidR="006C6F1F" w:rsidRDefault="006C6F1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72B1C4" w14:textId="77777777" w:rsidR="006C6F1F" w:rsidRDefault="006C6F1F" w:rsidP="00052526">
    <w:pPr>
      <w:pStyle w:val="Header"/>
      <w:tabs>
        <w:tab w:val="left" w:pos="702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693EBA"/>
    <w:multiLevelType w:val="hybridMultilevel"/>
    <w:tmpl w:val="017428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AA2020"/>
    <w:multiLevelType w:val="hybridMultilevel"/>
    <w:tmpl w:val="60C25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4E1AAD"/>
    <w:multiLevelType w:val="hybridMultilevel"/>
    <w:tmpl w:val="40A4438E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 w15:restartNumberingAfterBreak="0">
    <w:nsid w:val="22A70946"/>
    <w:multiLevelType w:val="hybridMultilevel"/>
    <w:tmpl w:val="FA38F19E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" w15:restartNumberingAfterBreak="0">
    <w:nsid w:val="2D4C6799"/>
    <w:multiLevelType w:val="hybridMultilevel"/>
    <w:tmpl w:val="8AE6059A"/>
    <w:lvl w:ilvl="0" w:tplc="4DBCAD3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9F60C3"/>
    <w:multiLevelType w:val="hybridMultilevel"/>
    <w:tmpl w:val="CA06F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342349"/>
    <w:multiLevelType w:val="hybridMultilevel"/>
    <w:tmpl w:val="C394917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A97F78"/>
    <w:multiLevelType w:val="hybridMultilevel"/>
    <w:tmpl w:val="8A8CBB8C"/>
    <w:lvl w:ilvl="0" w:tplc="751AFFC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F3045A"/>
    <w:multiLevelType w:val="hybridMultilevel"/>
    <w:tmpl w:val="8B1A030C"/>
    <w:lvl w:ilvl="0" w:tplc="E49CDD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6C0E94"/>
    <w:multiLevelType w:val="hybridMultilevel"/>
    <w:tmpl w:val="06BE2A56"/>
    <w:lvl w:ilvl="0" w:tplc="F4F872E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F10B08"/>
    <w:multiLevelType w:val="hybridMultilevel"/>
    <w:tmpl w:val="D9985E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C2707A0"/>
    <w:multiLevelType w:val="hybridMultilevel"/>
    <w:tmpl w:val="46105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941D58"/>
    <w:multiLevelType w:val="hybridMultilevel"/>
    <w:tmpl w:val="D34ED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696DFE"/>
    <w:multiLevelType w:val="hybridMultilevel"/>
    <w:tmpl w:val="EFCE5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7B3754"/>
    <w:multiLevelType w:val="hybridMultilevel"/>
    <w:tmpl w:val="7B32C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DB310E"/>
    <w:multiLevelType w:val="hybridMultilevel"/>
    <w:tmpl w:val="85B85D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A61AF0"/>
    <w:multiLevelType w:val="hybridMultilevel"/>
    <w:tmpl w:val="3A949122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BE1E81"/>
    <w:multiLevelType w:val="hybridMultilevel"/>
    <w:tmpl w:val="13AE3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11"/>
  </w:num>
  <w:num w:numId="4">
    <w:abstractNumId w:val="12"/>
  </w:num>
  <w:num w:numId="5">
    <w:abstractNumId w:val="15"/>
  </w:num>
  <w:num w:numId="6">
    <w:abstractNumId w:val="3"/>
  </w:num>
  <w:num w:numId="7">
    <w:abstractNumId w:val="2"/>
  </w:num>
  <w:num w:numId="8">
    <w:abstractNumId w:val="5"/>
  </w:num>
  <w:num w:numId="9">
    <w:abstractNumId w:val="14"/>
  </w:num>
  <w:num w:numId="10">
    <w:abstractNumId w:val="16"/>
  </w:num>
  <w:num w:numId="11">
    <w:abstractNumId w:val="6"/>
  </w:num>
  <w:num w:numId="12">
    <w:abstractNumId w:val="10"/>
  </w:num>
  <w:num w:numId="13">
    <w:abstractNumId w:val="17"/>
  </w:num>
  <w:num w:numId="14">
    <w:abstractNumId w:val="0"/>
  </w:num>
  <w:num w:numId="15">
    <w:abstractNumId w:val="1"/>
  </w:num>
  <w:num w:numId="16">
    <w:abstractNumId w:val="4"/>
  </w:num>
  <w:num w:numId="17">
    <w:abstractNumId w:val="9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s-AR" w:vendorID="64" w:dllVersion="6" w:nlCheck="1" w:checkStyle="0"/>
  <w:activeWritingStyle w:appName="MSWord" w:lang="en-CA" w:vendorID="64" w:dllVersion="6" w:nlCheck="1" w:checkStyle="0"/>
  <w:activeWritingStyle w:appName="MSWord" w:lang="en-US" w:vendorID="64" w:dllVersion="6" w:nlCheck="1" w:checkStyle="1"/>
  <w:activeWritingStyle w:appName="MSWord" w:lang="de-DE" w:vendorID="64" w:dllVersion="6" w:nlCheck="1" w:checkStyle="0"/>
  <w:activeWritingStyle w:appName="MSWord" w:lang="en-US" w:vendorID="64" w:dllVersion="0" w:nlCheck="1" w:checkStyle="0"/>
  <w:activeWritingStyle w:appName="MSWord" w:lang="es-AR" w:vendorID="64" w:dllVersion="0" w:nlCheck="1" w:checkStyle="0"/>
  <w:activeWritingStyle w:appName="MSWord" w:lang="en-CA" w:vendorID="64" w:dllVersion="0" w:nlCheck="1" w:checkStyle="0"/>
  <w:activeWritingStyle w:appName="MSWord" w:lang="en-GB" w:vendorID="64" w:dllVersion="0" w:nlCheck="1" w:checkStyle="0"/>
  <w:activeWritingStyle w:appName="MSWord" w:lang="fr-CA" w:vendorID="64" w:dllVersion="0" w:nlCheck="1" w:checkStyle="0"/>
  <w:activeWritingStyle w:appName="MSWord" w:lang="fr-CA" w:vendorID="64" w:dllVersion="6" w:nlCheck="1" w:checkStyle="0"/>
  <w:proofState w:spelling="clean" w:grammar="clean"/>
  <w:trackRevisions/>
  <w:doNotTrackFormatting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J Amer Acad Dermatology Copy&lt;/Style&gt;&lt;LeftDelim&gt;{&lt;/LeftDelim&gt;&lt;RightDelim&gt;}&lt;/RightDelim&gt;&lt;FontName&gt;Arial&lt;/FontName&gt;&lt;FontSize&gt;11&lt;/FontSize&gt;&lt;ReflistTitle&gt;&lt;/ReflistTitle&gt;&lt;StartingRefnum&gt;1&lt;/StartingRefnum&gt;&lt;FirstLineIndent&gt;0&lt;/FirstLineIndent&gt;&lt;HangingIndent&gt;720&lt;/HangingIndent&gt;&lt;LineSpacing&gt;2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447DF3"/>
    <w:rsid w:val="000014C4"/>
    <w:rsid w:val="00004143"/>
    <w:rsid w:val="00005E3D"/>
    <w:rsid w:val="00011443"/>
    <w:rsid w:val="000124EC"/>
    <w:rsid w:val="00015AB9"/>
    <w:rsid w:val="00015BF6"/>
    <w:rsid w:val="00017727"/>
    <w:rsid w:val="000177B2"/>
    <w:rsid w:val="00027D3F"/>
    <w:rsid w:val="0003177D"/>
    <w:rsid w:val="0003249A"/>
    <w:rsid w:val="00036E65"/>
    <w:rsid w:val="00036ECE"/>
    <w:rsid w:val="000445B9"/>
    <w:rsid w:val="00045850"/>
    <w:rsid w:val="00045C7A"/>
    <w:rsid w:val="000516AF"/>
    <w:rsid w:val="00052526"/>
    <w:rsid w:val="000600BF"/>
    <w:rsid w:val="00060A81"/>
    <w:rsid w:val="00062A5E"/>
    <w:rsid w:val="00062D23"/>
    <w:rsid w:val="00063521"/>
    <w:rsid w:val="00064EE8"/>
    <w:rsid w:val="0006648F"/>
    <w:rsid w:val="0006741F"/>
    <w:rsid w:val="00077849"/>
    <w:rsid w:val="00080C9D"/>
    <w:rsid w:val="0008287C"/>
    <w:rsid w:val="0008289B"/>
    <w:rsid w:val="00085205"/>
    <w:rsid w:val="00087743"/>
    <w:rsid w:val="00091BD0"/>
    <w:rsid w:val="00091FFB"/>
    <w:rsid w:val="000931A6"/>
    <w:rsid w:val="000A2492"/>
    <w:rsid w:val="000A4895"/>
    <w:rsid w:val="000A589A"/>
    <w:rsid w:val="000A5A39"/>
    <w:rsid w:val="000A6969"/>
    <w:rsid w:val="000A6E71"/>
    <w:rsid w:val="000B0079"/>
    <w:rsid w:val="000B1AE9"/>
    <w:rsid w:val="000B23C6"/>
    <w:rsid w:val="000B2F67"/>
    <w:rsid w:val="000B3024"/>
    <w:rsid w:val="000B5CCB"/>
    <w:rsid w:val="000C2F74"/>
    <w:rsid w:val="000C75B9"/>
    <w:rsid w:val="000C7CE6"/>
    <w:rsid w:val="000D1202"/>
    <w:rsid w:val="000D1280"/>
    <w:rsid w:val="000D1DD5"/>
    <w:rsid w:val="000D32EB"/>
    <w:rsid w:val="000D4F04"/>
    <w:rsid w:val="000D519B"/>
    <w:rsid w:val="000D6501"/>
    <w:rsid w:val="000D774A"/>
    <w:rsid w:val="000E0707"/>
    <w:rsid w:val="000E0B5A"/>
    <w:rsid w:val="000E1150"/>
    <w:rsid w:val="000E3FD4"/>
    <w:rsid w:val="000E40A6"/>
    <w:rsid w:val="000E4777"/>
    <w:rsid w:val="000F0ABE"/>
    <w:rsid w:val="000F121E"/>
    <w:rsid w:val="000F2380"/>
    <w:rsid w:val="000F3BC1"/>
    <w:rsid w:val="000F3DDE"/>
    <w:rsid w:val="000F479A"/>
    <w:rsid w:val="000F77A6"/>
    <w:rsid w:val="001006F7"/>
    <w:rsid w:val="00100FC4"/>
    <w:rsid w:val="00101D4C"/>
    <w:rsid w:val="00101D9D"/>
    <w:rsid w:val="00103634"/>
    <w:rsid w:val="00106941"/>
    <w:rsid w:val="00106AB6"/>
    <w:rsid w:val="00106C38"/>
    <w:rsid w:val="00107570"/>
    <w:rsid w:val="00111065"/>
    <w:rsid w:val="00121C04"/>
    <w:rsid w:val="00124DD3"/>
    <w:rsid w:val="00127538"/>
    <w:rsid w:val="00127574"/>
    <w:rsid w:val="0012777D"/>
    <w:rsid w:val="001305B0"/>
    <w:rsid w:val="00132D7A"/>
    <w:rsid w:val="00137B72"/>
    <w:rsid w:val="0014396A"/>
    <w:rsid w:val="001442FE"/>
    <w:rsid w:val="00145853"/>
    <w:rsid w:val="00145E19"/>
    <w:rsid w:val="00146178"/>
    <w:rsid w:val="0014640A"/>
    <w:rsid w:val="001468FA"/>
    <w:rsid w:val="00146F06"/>
    <w:rsid w:val="001510CB"/>
    <w:rsid w:val="0015145C"/>
    <w:rsid w:val="001519A8"/>
    <w:rsid w:val="00153864"/>
    <w:rsid w:val="001573BC"/>
    <w:rsid w:val="001576A7"/>
    <w:rsid w:val="00161F8F"/>
    <w:rsid w:val="00162D26"/>
    <w:rsid w:val="00163702"/>
    <w:rsid w:val="00164222"/>
    <w:rsid w:val="001673D6"/>
    <w:rsid w:val="0017366A"/>
    <w:rsid w:val="001777A0"/>
    <w:rsid w:val="00181A8E"/>
    <w:rsid w:val="00193E66"/>
    <w:rsid w:val="001948C0"/>
    <w:rsid w:val="001979BB"/>
    <w:rsid w:val="00197CB9"/>
    <w:rsid w:val="001A1061"/>
    <w:rsid w:val="001A132E"/>
    <w:rsid w:val="001B0561"/>
    <w:rsid w:val="001B07D3"/>
    <w:rsid w:val="001B10F3"/>
    <w:rsid w:val="001B4D1E"/>
    <w:rsid w:val="001B6E89"/>
    <w:rsid w:val="001C1EE9"/>
    <w:rsid w:val="001C2906"/>
    <w:rsid w:val="001C2A30"/>
    <w:rsid w:val="001C3396"/>
    <w:rsid w:val="001C4BA3"/>
    <w:rsid w:val="001C4FFD"/>
    <w:rsid w:val="001C5DC9"/>
    <w:rsid w:val="001C729A"/>
    <w:rsid w:val="001C746D"/>
    <w:rsid w:val="001C7E1F"/>
    <w:rsid w:val="001D1AD5"/>
    <w:rsid w:val="001D529D"/>
    <w:rsid w:val="001E3834"/>
    <w:rsid w:val="001E5D76"/>
    <w:rsid w:val="001E7247"/>
    <w:rsid w:val="001E768A"/>
    <w:rsid w:val="001F6E9C"/>
    <w:rsid w:val="001F7C84"/>
    <w:rsid w:val="002030D1"/>
    <w:rsid w:val="002037B4"/>
    <w:rsid w:val="00203EDF"/>
    <w:rsid w:val="00204FAD"/>
    <w:rsid w:val="0020655F"/>
    <w:rsid w:val="00206863"/>
    <w:rsid w:val="0021468C"/>
    <w:rsid w:val="00215154"/>
    <w:rsid w:val="00215A39"/>
    <w:rsid w:val="0023490C"/>
    <w:rsid w:val="00234C75"/>
    <w:rsid w:val="002356EF"/>
    <w:rsid w:val="002373FB"/>
    <w:rsid w:val="002401CB"/>
    <w:rsid w:val="002404A5"/>
    <w:rsid w:val="00242C3C"/>
    <w:rsid w:val="0024340B"/>
    <w:rsid w:val="002447BB"/>
    <w:rsid w:val="00244C76"/>
    <w:rsid w:val="00245E57"/>
    <w:rsid w:val="002512A4"/>
    <w:rsid w:val="002514E9"/>
    <w:rsid w:val="00255051"/>
    <w:rsid w:val="002573A9"/>
    <w:rsid w:val="00262B5F"/>
    <w:rsid w:val="00265295"/>
    <w:rsid w:val="002668C3"/>
    <w:rsid w:val="00267C1E"/>
    <w:rsid w:val="002704EE"/>
    <w:rsid w:val="00271E4B"/>
    <w:rsid w:val="00272F3C"/>
    <w:rsid w:val="00273B8C"/>
    <w:rsid w:val="00275AB0"/>
    <w:rsid w:val="00275DD8"/>
    <w:rsid w:val="00276726"/>
    <w:rsid w:val="0028089D"/>
    <w:rsid w:val="0028097C"/>
    <w:rsid w:val="00281009"/>
    <w:rsid w:val="0028118E"/>
    <w:rsid w:val="0028127C"/>
    <w:rsid w:val="0028634D"/>
    <w:rsid w:val="002872BE"/>
    <w:rsid w:val="0029187C"/>
    <w:rsid w:val="002919B5"/>
    <w:rsid w:val="00294B9F"/>
    <w:rsid w:val="00296FBC"/>
    <w:rsid w:val="00297301"/>
    <w:rsid w:val="002A17D5"/>
    <w:rsid w:val="002A1E35"/>
    <w:rsid w:val="002A21C1"/>
    <w:rsid w:val="002A351A"/>
    <w:rsid w:val="002A406D"/>
    <w:rsid w:val="002A712B"/>
    <w:rsid w:val="002B3510"/>
    <w:rsid w:val="002B35B2"/>
    <w:rsid w:val="002B44D3"/>
    <w:rsid w:val="002B6C37"/>
    <w:rsid w:val="002B7884"/>
    <w:rsid w:val="002C2BDB"/>
    <w:rsid w:val="002C4C4D"/>
    <w:rsid w:val="002C6D5E"/>
    <w:rsid w:val="002C7773"/>
    <w:rsid w:val="002D490E"/>
    <w:rsid w:val="002D55EE"/>
    <w:rsid w:val="002D5D23"/>
    <w:rsid w:val="002D7878"/>
    <w:rsid w:val="002F0C81"/>
    <w:rsid w:val="002F0DDE"/>
    <w:rsid w:val="00302060"/>
    <w:rsid w:val="00302DF0"/>
    <w:rsid w:val="00305566"/>
    <w:rsid w:val="00307EED"/>
    <w:rsid w:val="00312E2F"/>
    <w:rsid w:val="00314F7B"/>
    <w:rsid w:val="00314F7F"/>
    <w:rsid w:val="003158EE"/>
    <w:rsid w:val="00315CDF"/>
    <w:rsid w:val="00316B79"/>
    <w:rsid w:val="00317269"/>
    <w:rsid w:val="00321013"/>
    <w:rsid w:val="00322FBF"/>
    <w:rsid w:val="00323B16"/>
    <w:rsid w:val="003240A4"/>
    <w:rsid w:val="00324C1F"/>
    <w:rsid w:val="0032587B"/>
    <w:rsid w:val="00325DF4"/>
    <w:rsid w:val="00327A6E"/>
    <w:rsid w:val="00331357"/>
    <w:rsid w:val="00333EBD"/>
    <w:rsid w:val="00336DF7"/>
    <w:rsid w:val="0033793B"/>
    <w:rsid w:val="003411BB"/>
    <w:rsid w:val="003412D8"/>
    <w:rsid w:val="00342275"/>
    <w:rsid w:val="003425FC"/>
    <w:rsid w:val="00342B39"/>
    <w:rsid w:val="003434D1"/>
    <w:rsid w:val="00343757"/>
    <w:rsid w:val="00344C37"/>
    <w:rsid w:val="00345430"/>
    <w:rsid w:val="0034758D"/>
    <w:rsid w:val="00350BE2"/>
    <w:rsid w:val="00352BA2"/>
    <w:rsid w:val="00353EF7"/>
    <w:rsid w:val="00355976"/>
    <w:rsid w:val="00355C33"/>
    <w:rsid w:val="00355F31"/>
    <w:rsid w:val="003575E0"/>
    <w:rsid w:val="003615FC"/>
    <w:rsid w:val="00361E1F"/>
    <w:rsid w:val="00362CDA"/>
    <w:rsid w:val="00367E9D"/>
    <w:rsid w:val="0037043D"/>
    <w:rsid w:val="003744F4"/>
    <w:rsid w:val="00375B9D"/>
    <w:rsid w:val="00376DC1"/>
    <w:rsid w:val="0038227B"/>
    <w:rsid w:val="0038421A"/>
    <w:rsid w:val="0038436C"/>
    <w:rsid w:val="00384519"/>
    <w:rsid w:val="00386277"/>
    <w:rsid w:val="003865F5"/>
    <w:rsid w:val="00390985"/>
    <w:rsid w:val="003915A6"/>
    <w:rsid w:val="00394B67"/>
    <w:rsid w:val="003950B0"/>
    <w:rsid w:val="00397EDD"/>
    <w:rsid w:val="003A0976"/>
    <w:rsid w:val="003A60E1"/>
    <w:rsid w:val="003B0446"/>
    <w:rsid w:val="003B0D1B"/>
    <w:rsid w:val="003B1EDA"/>
    <w:rsid w:val="003B264B"/>
    <w:rsid w:val="003B4BD8"/>
    <w:rsid w:val="003B61EC"/>
    <w:rsid w:val="003C4A80"/>
    <w:rsid w:val="003C5320"/>
    <w:rsid w:val="003C5DC9"/>
    <w:rsid w:val="003C69DA"/>
    <w:rsid w:val="003C70F5"/>
    <w:rsid w:val="003D48CB"/>
    <w:rsid w:val="003D49AD"/>
    <w:rsid w:val="003D4B67"/>
    <w:rsid w:val="003D50D4"/>
    <w:rsid w:val="003D72BE"/>
    <w:rsid w:val="003E0004"/>
    <w:rsid w:val="003E3C2F"/>
    <w:rsid w:val="003E45E7"/>
    <w:rsid w:val="003E67E1"/>
    <w:rsid w:val="003E6C3D"/>
    <w:rsid w:val="003F09E3"/>
    <w:rsid w:val="003F0B7F"/>
    <w:rsid w:val="003F1184"/>
    <w:rsid w:val="003F666E"/>
    <w:rsid w:val="003F721A"/>
    <w:rsid w:val="003F7E34"/>
    <w:rsid w:val="00400C36"/>
    <w:rsid w:val="00402391"/>
    <w:rsid w:val="00402A24"/>
    <w:rsid w:val="004030DE"/>
    <w:rsid w:val="00403481"/>
    <w:rsid w:val="00403A12"/>
    <w:rsid w:val="00404E8B"/>
    <w:rsid w:val="00414732"/>
    <w:rsid w:val="004205B8"/>
    <w:rsid w:val="00421245"/>
    <w:rsid w:val="004242E1"/>
    <w:rsid w:val="0042438B"/>
    <w:rsid w:val="00424D8D"/>
    <w:rsid w:val="00426165"/>
    <w:rsid w:val="00426C57"/>
    <w:rsid w:val="00427C56"/>
    <w:rsid w:val="00427EBF"/>
    <w:rsid w:val="0043296B"/>
    <w:rsid w:val="00433292"/>
    <w:rsid w:val="0043405D"/>
    <w:rsid w:val="004406E8"/>
    <w:rsid w:val="004411CE"/>
    <w:rsid w:val="0044367A"/>
    <w:rsid w:val="00445580"/>
    <w:rsid w:val="00445B18"/>
    <w:rsid w:val="00446C4E"/>
    <w:rsid w:val="00447B40"/>
    <w:rsid w:val="00447DF3"/>
    <w:rsid w:val="00450A18"/>
    <w:rsid w:val="0045293B"/>
    <w:rsid w:val="00452A28"/>
    <w:rsid w:val="00454704"/>
    <w:rsid w:val="00455C7E"/>
    <w:rsid w:val="004608C9"/>
    <w:rsid w:val="00460BDE"/>
    <w:rsid w:val="00463568"/>
    <w:rsid w:val="00463B01"/>
    <w:rsid w:val="004646D4"/>
    <w:rsid w:val="00466EA5"/>
    <w:rsid w:val="00467407"/>
    <w:rsid w:val="0046782D"/>
    <w:rsid w:val="0047064B"/>
    <w:rsid w:val="00471F39"/>
    <w:rsid w:val="00476257"/>
    <w:rsid w:val="00476E00"/>
    <w:rsid w:val="00477454"/>
    <w:rsid w:val="004803C5"/>
    <w:rsid w:val="00481FF4"/>
    <w:rsid w:val="00484D6F"/>
    <w:rsid w:val="00490636"/>
    <w:rsid w:val="004908CB"/>
    <w:rsid w:val="004A2523"/>
    <w:rsid w:val="004A6001"/>
    <w:rsid w:val="004A60BB"/>
    <w:rsid w:val="004A6297"/>
    <w:rsid w:val="004A7575"/>
    <w:rsid w:val="004B00DB"/>
    <w:rsid w:val="004B1721"/>
    <w:rsid w:val="004B2AB8"/>
    <w:rsid w:val="004B45DD"/>
    <w:rsid w:val="004B4BA3"/>
    <w:rsid w:val="004C17CE"/>
    <w:rsid w:val="004C2441"/>
    <w:rsid w:val="004C2616"/>
    <w:rsid w:val="004C6BE3"/>
    <w:rsid w:val="004D0309"/>
    <w:rsid w:val="004D173E"/>
    <w:rsid w:val="004D2126"/>
    <w:rsid w:val="004D298B"/>
    <w:rsid w:val="004D2BAD"/>
    <w:rsid w:val="004D343E"/>
    <w:rsid w:val="004D478C"/>
    <w:rsid w:val="004D7836"/>
    <w:rsid w:val="004D7BB2"/>
    <w:rsid w:val="004E24A1"/>
    <w:rsid w:val="004E2DDF"/>
    <w:rsid w:val="004E330A"/>
    <w:rsid w:val="004E3B69"/>
    <w:rsid w:val="004E3E2F"/>
    <w:rsid w:val="004E5531"/>
    <w:rsid w:val="004E568D"/>
    <w:rsid w:val="004E577D"/>
    <w:rsid w:val="004F05A1"/>
    <w:rsid w:val="004F150D"/>
    <w:rsid w:val="004F28B1"/>
    <w:rsid w:val="004F5DCA"/>
    <w:rsid w:val="00501523"/>
    <w:rsid w:val="00501972"/>
    <w:rsid w:val="0050215A"/>
    <w:rsid w:val="00504626"/>
    <w:rsid w:val="00507278"/>
    <w:rsid w:val="00512677"/>
    <w:rsid w:val="00512744"/>
    <w:rsid w:val="00514B36"/>
    <w:rsid w:val="00514E2A"/>
    <w:rsid w:val="0051566D"/>
    <w:rsid w:val="005175EA"/>
    <w:rsid w:val="00517F28"/>
    <w:rsid w:val="00521A53"/>
    <w:rsid w:val="0053493A"/>
    <w:rsid w:val="00535715"/>
    <w:rsid w:val="005370DE"/>
    <w:rsid w:val="00537276"/>
    <w:rsid w:val="00537535"/>
    <w:rsid w:val="00540325"/>
    <w:rsid w:val="00541918"/>
    <w:rsid w:val="00543743"/>
    <w:rsid w:val="00543B9C"/>
    <w:rsid w:val="00545524"/>
    <w:rsid w:val="00550D0E"/>
    <w:rsid w:val="00550D3D"/>
    <w:rsid w:val="00551A86"/>
    <w:rsid w:val="0055215C"/>
    <w:rsid w:val="005532F6"/>
    <w:rsid w:val="0055782F"/>
    <w:rsid w:val="00563070"/>
    <w:rsid w:val="00564F1F"/>
    <w:rsid w:val="00566376"/>
    <w:rsid w:val="00567849"/>
    <w:rsid w:val="00567F96"/>
    <w:rsid w:val="00571E44"/>
    <w:rsid w:val="00571F0B"/>
    <w:rsid w:val="00572FAB"/>
    <w:rsid w:val="00573362"/>
    <w:rsid w:val="00574A37"/>
    <w:rsid w:val="00574E9F"/>
    <w:rsid w:val="0057573A"/>
    <w:rsid w:val="0057618B"/>
    <w:rsid w:val="00582996"/>
    <w:rsid w:val="005902C2"/>
    <w:rsid w:val="00592C59"/>
    <w:rsid w:val="005963B6"/>
    <w:rsid w:val="00596C79"/>
    <w:rsid w:val="005B1038"/>
    <w:rsid w:val="005B1A08"/>
    <w:rsid w:val="005B3028"/>
    <w:rsid w:val="005B5F66"/>
    <w:rsid w:val="005C0402"/>
    <w:rsid w:val="005C1FB8"/>
    <w:rsid w:val="005C60BE"/>
    <w:rsid w:val="005C695A"/>
    <w:rsid w:val="005D0EC7"/>
    <w:rsid w:val="005D36BC"/>
    <w:rsid w:val="005D4070"/>
    <w:rsid w:val="005D601E"/>
    <w:rsid w:val="005D6BEA"/>
    <w:rsid w:val="005D7557"/>
    <w:rsid w:val="005E3216"/>
    <w:rsid w:val="005E488E"/>
    <w:rsid w:val="005E54B2"/>
    <w:rsid w:val="005E779B"/>
    <w:rsid w:val="005F1AF2"/>
    <w:rsid w:val="005F1DA3"/>
    <w:rsid w:val="005F20EB"/>
    <w:rsid w:val="005F33FF"/>
    <w:rsid w:val="005F4A5C"/>
    <w:rsid w:val="005F4AAE"/>
    <w:rsid w:val="005F60F9"/>
    <w:rsid w:val="005F7025"/>
    <w:rsid w:val="00600611"/>
    <w:rsid w:val="00610384"/>
    <w:rsid w:val="00614F70"/>
    <w:rsid w:val="00615281"/>
    <w:rsid w:val="006206BB"/>
    <w:rsid w:val="00623FB7"/>
    <w:rsid w:val="00624852"/>
    <w:rsid w:val="00625916"/>
    <w:rsid w:val="00626FA3"/>
    <w:rsid w:val="00627C9E"/>
    <w:rsid w:val="006306F0"/>
    <w:rsid w:val="00631F73"/>
    <w:rsid w:val="006324B8"/>
    <w:rsid w:val="00632BBA"/>
    <w:rsid w:val="006356EE"/>
    <w:rsid w:val="006408E0"/>
    <w:rsid w:val="00641482"/>
    <w:rsid w:val="00641911"/>
    <w:rsid w:val="00644C5C"/>
    <w:rsid w:val="00645388"/>
    <w:rsid w:val="00645601"/>
    <w:rsid w:val="00645F1D"/>
    <w:rsid w:val="00645FF7"/>
    <w:rsid w:val="006502EA"/>
    <w:rsid w:val="00656637"/>
    <w:rsid w:val="00660370"/>
    <w:rsid w:val="00660703"/>
    <w:rsid w:val="00662207"/>
    <w:rsid w:val="00663918"/>
    <w:rsid w:val="00663B55"/>
    <w:rsid w:val="0067328D"/>
    <w:rsid w:val="006748EF"/>
    <w:rsid w:val="00676DCF"/>
    <w:rsid w:val="00677A9F"/>
    <w:rsid w:val="00677D13"/>
    <w:rsid w:val="00681871"/>
    <w:rsid w:val="006825A4"/>
    <w:rsid w:val="0068409C"/>
    <w:rsid w:val="00685A41"/>
    <w:rsid w:val="00687562"/>
    <w:rsid w:val="00692530"/>
    <w:rsid w:val="0069775A"/>
    <w:rsid w:val="00697943"/>
    <w:rsid w:val="00697F84"/>
    <w:rsid w:val="006A3D6F"/>
    <w:rsid w:val="006A442E"/>
    <w:rsid w:val="006B3435"/>
    <w:rsid w:val="006B3A94"/>
    <w:rsid w:val="006C1061"/>
    <w:rsid w:val="006C6F1F"/>
    <w:rsid w:val="006D1E88"/>
    <w:rsid w:val="006D2D24"/>
    <w:rsid w:val="006D5458"/>
    <w:rsid w:val="006D566A"/>
    <w:rsid w:val="006D732F"/>
    <w:rsid w:val="006E1C33"/>
    <w:rsid w:val="006E397B"/>
    <w:rsid w:val="006E5100"/>
    <w:rsid w:val="006E79BB"/>
    <w:rsid w:val="006F2285"/>
    <w:rsid w:val="006F2E35"/>
    <w:rsid w:val="006F3A8E"/>
    <w:rsid w:val="006F61A4"/>
    <w:rsid w:val="007023F8"/>
    <w:rsid w:val="00704C0A"/>
    <w:rsid w:val="00704D19"/>
    <w:rsid w:val="00705590"/>
    <w:rsid w:val="007059A2"/>
    <w:rsid w:val="00710122"/>
    <w:rsid w:val="00715CFA"/>
    <w:rsid w:val="0072457D"/>
    <w:rsid w:val="00727654"/>
    <w:rsid w:val="00730A07"/>
    <w:rsid w:val="00730AFE"/>
    <w:rsid w:val="0073220B"/>
    <w:rsid w:val="00734C82"/>
    <w:rsid w:val="00734DDA"/>
    <w:rsid w:val="00734F38"/>
    <w:rsid w:val="00735935"/>
    <w:rsid w:val="0073633C"/>
    <w:rsid w:val="00740D01"/>
    <w:rsid w:val="00742B94"/>
    <w:rsid w:val="0074450D"/>
    <w:rsid w:val="007448F4"/>
    <w:rsid w:val="007468C2"/>
    <w:rsid w:val="00752E34"/>
    <w:rsid w:val="007533A7"/>
    <w:rsid w:val="00755455"/>
    <w:rsid w:val="00755CD7"/>
    <w:rsid w:val="00760187"/>
    <w:rsid w:val="00761E1C"/>
    <w:rsid w:val="0076456F"/>
    <w:rsid w:val="00764614"/>
    <w:rsid w:val="007648B6"/>
    <w:rsid w:val="0076536C"/>
    <w:rsid w:val="00766CB5"/>
    <w:rsid w:val="00766F7F"/>
    <w:rsid w:val="00770753"/>
    <w:rsid w:val="00770E50"/>
    <w:rsid w:val="00772815"/>
    <w:rsid w:val="00773361"/>
    <w:rsid w:val="0077661C"/>
    <w:rsid w:val="00776D18"/>
    <w:rsid w:val="00780E8D"/>
    <w:rsid w:val="0078173D"/>
    <w:rsid w:val="00782C65"/>
    <w:rsid w:val="0078324D"/>
    <w:rsid w:val="00783558"/>
    <w:rsid w:val="007835AC"/>
    <w:rsid w:val="00785CB9"/>
    <w:rsid w:val="00787773"/>
    <w:rsid w:val="00796714"/>
    <w:rsid w:val="007977F5"/>
    <w:rsid w:val="007A5F36"/>
    <w:rsid w:val="007A750F"/>
    <w:rsid w:val="007B5724"/>
    <w:rsid w:val="007B6810"/>
    <w:rsid w:val="007B69F6"/>
    <w:rsid w:val="007B6AD8"/>
    <w:rsid w:val="007B6B9E"/>
    <w:rsid w:val="007B7E74"/>
    <w:rsid w:val="007C384F"/>
    <w:rsid w:val="007C49F5"/>
    <w:rsid w:val="007C5975"/>
    <w:rsid w:val="007C6E7B"/>
    <w:rsid w:val="007D3657"/>
    <w:rsid w:val="007D736A"/>
    <w:rsid w:val="007E00C0"/>
    <w:rsid w:val="007E0DD7"/>
    <w:rsid w:val="007E2AAE"/>
    <w:rsid w:val="007F1068"/>
    <w:rsid w:val="007F7307"/>
    <w:rsid w:val="00801000"/>
    <w:rsid w:val="008016F2"/>
    <w:rsid w:val="00802405"/>
    <w:rsid w:val="00803370"/>
    <w:rsid w:val="00805452"/>
    <w:rsid w:val="00806E7A"/>
    <w:rsid w:val="008075B3"/>
    <w:rsid w:val="0081363E"/>
    <w:rsid w:val="00816200"/>
    <w:rsid w:val="0081640D"/>
    <w:rsid w:val="00821B43"/>
    <w:rsid w:val="00821D3D"/>
    <w:rsid w:val="00821D64"/>
    <w:rsid w:val="0082201F"/>
    <w:rsid w:val="00823934"/>
    <w:rsid w:val="0082515F"/>
    <w:rsid w:val="00826974"/>
    <w:rsid w:val="00826E84"/>
    <w:rsid w:val="00830632"/>
    <w:rsid w:val="008322A4"/>
    <w:rsid w:val="008340E1"/>
    <w:rsid w:val="00834DAB"/>
    <w:rsid w:val="008374F1"/>
    <w:rsid w:val="008408C1"/>
    <w:rsid w:val="00842260"/>
    <w:rsid w:val="008448E3"/>
    <w:rsid w:val="00845446"/>
    <w:rsid w:val="0085102E"/>
    <w:rsid w:val="008515C4"/>
    <w:rsid w:val="00852361"/>
    <w:rsid w:val="00852367"/>
    <w:rsid w:val="008567ED"/>
    <w:rsid w:val="00860541"/>
    <w:rsid w:val="0086082C"/>
    <w:rsid w:val="0086213E"/>
    <w:rsid w:val="00865EA6"/>
    <w:rsid w:val="00866A2B"/>
    <w:rsid w:val="008700A7"/>
    <w:rsid w:val="008705D3"/>
    <w:rsid w:val="0087165E"/>
    <w:rsid w:val="00872350"/>
    <w:rsid w:val="0087453E"/>
    <w:rsid w:val="00875C8C"/>
    <w:rsid w:val="00890C09"/>
    <w:rsid w:val="00891D29"/>
    <w:rsid w:val="00895A93"/>
    <w:rsid w:val="00896241"/>
    <w:rsid w:val="008A0D7A"/>
    <w:rsid w:val="008A28E0"/>
    <w:rsid w:val="008A2D1F"/>
    <w:rsid w:val="008A4676"/>
    <w:rsid w:val="008A4CC1"/>
    <w:rsid w:val="008A614E"/>
    <w:rsid w:val="008B2469"/>
    <w:rsid w:val="008B476B"/>
    <w:rsid w:val="008B7368"/>
    <w:rsid w:val="008C2B4A"/>
    <w:rsid w:val="008C2CFE"/>
    <w:rsid w:val="008C6A29"/>
    <w:rsid w:val="008C73A5"/>
    <w:rsid w:val="008C75F9"/>
    <w:rsid w:val="008E084E"/>
    <w:rsid w:val="008E1261"/>
    <w:rsid w:val="008E29C1"/>
    <w:rsid w:val="008E3CF5"/>
    <w:rsid w:val="008E65D2"/>
    <w:rsid w:val="008E6B9C"/>
    <w:rsid w:val="008F2805"/>
    <w:rsid w:val="008F2D5D"/>
    <w:rsid w:val="008F514F"/>
    <w:rsid w:val="008F6652"/>
    <w:rsid w:val="00904D6E"/>
    <w:rsid w:val="00905374"/>
    <w:rsid w:val="00905D19"/>
    <w:rsid w:val="0091460E"/>
    <w:rsid w:val="00914F5C"/>
    <w:rsid w:val="00920F02"/>
    <w:rsid w:val="009240A4"/>
    <w:rsid w:val="00925349"/>
    <w:rsid w:val="00925C30"/>
    <w:rsid w:val="0092620A"/>
    <w:rsid w:val="00932E62"/>
    <w:rsid w:val="00932FE8"/>
    <w:rsid w:val="00933804"/>
    <w:rsid w:val="00933C56"/>
    <w:rsid w:val="00933C6B"/>
    <w:rsid w:val="0093435A"/>
    <w:rsid w:val="00940978"/>
    <w:rsid w:val="00942D60"/>
    <w:rsid w:val="0094359F"/>
    <w:rsid w:val="00944F87"/>
    <w:rsid w:val="00945E2D"/>
    <w:rsid w:val="0094767E"/>
    <w:rsid w:val="00947D39"/>
    <w:rsid w:val="009534FB"/>
    <w:rsid w:val="009550CE"/>
    <w:rsid w:val="009564EF"/>
    <w:rsid w:val="0095659C"/>
    <w:rsid w:val="009634FF"/>
    <w:rsid w:val="0096443D"/>
    <w:rsid w:val="00964CDF"/>
    <w:rsid w:val="00967F7F"/>
    <w:rsid w:val="00970294"/>
    <w:rsid w:val="00980EBD"/>
    <w:rsid w:val="0098139D"/>
    <w:rsid w:val="00983391"/>
    <w:rsid w:val="009878C3"/>
    <w:rsid w:val="00990BAC"/>
    <w:rsid w:val="0099338D"/>
    <w:rsid w:val="009939DE"/>
    <w:rsid w:val="009951E4"/>
    <w:rsid w:val="00995377"/>
    <w:rsid w:val="00995906"/>
    <w:rsid w:val="009A118B"/>
    <w:rsid w:val="009A11AC"/>
    <w:rsid w:val="009A38DA"/>
    <w:rsid w:val="009A4457"/>
    <w:rsid w:val="009B0990"/>
    <w:rsid w:val="009B0BB3"/>
    <w:rsid w:val="009B2AC8"/>
    <w:rsid w:val="009B2D3D"/>
    <w:rsid w:val="009B5DF7"/>
    <w:rsid w:val="009B6D0A"/>
    <w:rsid w:val="009B7CDE"/>
    <w:rsid w:val="009C19A3"/>
    <w:rsid w:val="009C46CF"/>
    <w:rsid w:val="009C5ACC"/>
    <w:rsid w:val="009C6852"/>
    <w:rsid w:val="009C6A68"/>
    <w:rsid w:val="009C73DE"/>
    <w:rsid w:val="009C7B1C"/>
    <w:rsid w:val="009D0106"/>
    <w:rsid w:val="009D3A71"/>
    <w:rsid w:val="009D42E2"/>
    <w:rsid w:val="009D49E6"/>
    <w:rsid w:val="009D69C6"/>
    <w:rsid w:val="009D719C"/>
    <w:rsid w:val="009D71E4"/>
    <w:rsid w:val="009D77ED"/>
    <w:rsid w:val="009E0537"/>
    <w:rsid w:val="009E0EB8"/>
    <w:rsid w:val="009E3D86"/>
    <w:rsid w:val="009E46C7"/>
    <w:rsid w:val="009E4A47"/>
    <w:rsid w:val="009E65EB"/>
    <w:rsid w:val="009E686E"/>
    <w:rsid w:val="009E7805"/>
    <w:rsid w:val="009F0238"/>
    <w:rsid w:val="009F04F1"/>
    <w:rsid w:val="009F2A3B"/>
    <w:rsid w:val="009F46AD"/>
    <w:rsid w:val="009F5CDB"/>
    <w:rsid w:val="009F68DC"/>
    <w:rsid w:val="00A008F4"/>
    <w:rsid w:val="00A04A50"/>
    <w:rsid w:val="00A05463"/>
    <w:rsid w:val="00A0688F"/>
    <w:rsid w:val="00A10AE2"/>
    <w:rsid w:val="00A138C5"/>
    <w:rsid w:val="00A2195F"/>
    <w:rsid w:val="00A2545B"/>
    <w:rsid w:val="00A32654"/>
    <w:rsid w:val="00A32938"/>
    <w:rsid w:val="00A352D0"/>
    <w:rsid w:val="00A41CBA"/>
    <w:rsid w:val="00A420F0"/>
    <w:rsid w:val="00A425DA"/>
    <w:rsid w:val="00A4639D"/>
    <w:rsid w:val="00A46DCA"/>
    <w:rsid w:val="00A46DF3"/>
    <w:rsid w:val="00A50B9E"/>
    <w:rsid w:val="00A53DE8"/>
    <w:rsid w:val="00A558B6"/>
    <w:rsid w:val="00A61314"/>
    <w:rsid w:val="00A644AF"/>
    <w:rsid w:val="00A73022"/>
    <w:rsid w:val="00A73751"/>
    <w:rsid w:val="00A840A3"/>
    <w:rsid w:val="00A84CAA"/>
    <w:rsid w:val="00A8551C"/>
    <w:rsid w:val="00A86B27"/>
    <w:rsid w:val="00A870A8"/>
    <w:rsid w:val="00A87E66"/>
    <w:rsid w:val="00A9040D"/>
    <w:rsid w:val="00A92902"/>
    <w:rsid w:val="00A93F00"/>
    <w:rsid w:val="00A93F60"/>
    <w:rsid w:val="00A946B4"/>
    <w:rsid w:val="00A95024"/>
    <w:rsid w:val="00A9590A"/>
    <w:rsid w:val="00A96B2E"/>
    <w:rsid w:val="00A97CE5"/>
    <w:rsid w:val="00A97E51"/>
    <w:rsid w:val="00AA00CF"/>
    <w:rsid w:val="00AA0190"/>
    <w:rsid w:val="00AA3743"/>
    <w:rsid w:val="00AA439B"/>
    <w:rsid w:val="00AA4AC4"/>
    <w:rsid w:val="00AA606C"/>
    <w:rsid w:val="00AA71E2"/>
    <w:rsid w:val="00AB4C05"/>
    <w:rsid w:val="00AB7640"/>
    <w:rsid w:val="00AC31C9"/>
    <w:rsid w:val="00AC33B7"/>
    <w:rsid w:val="00AC418A"/>
    <w:rsid w:val="00AC5194"/>
    <w:rsid w:val="00AD0DFF"/>
    <w:rsid w:val="00AD1183"/>
    <w:rsid w:val="00AD2ABA"/>
    <w:rsid w:val="00AD2F75"/>
    <w:rsid w:val="00AD4C46"/>
    <w:rsid w:val="00AE0B11"/>
    <w:rsid w:val="00AE2954"/>
    <w:rsid w:val="00AE3E5B"/>
    <w:rsid w:val="00AE3EFC"/>
    <w:rsid w:val="00AE5B85"/>
    <w:rsid w:val="00AE5C07"/>
    <w:rsid w:val="00AE6086"/>
    <w:rsid w:val="00AE6CCF"/>
    <w:rsid w:val="00AF2213"/>
    <w:rsid w:val="00AF3AC2"/>
    <w:rsid w:val="00B006A8"/>
    <w:rsid w:val="00B043B6"/>
    <w:rsid w:val="00B048DF"/>
    <w:rsid w:val="00B10838"/>
    <w:rsid w:val="00B11937"/>
    <w:rsid w:val="00B12949"/>
    <w:rsid w:val="00B15434"/>
    <w:rsid w:val="00B15973"/>
    <w:rsid w:val="00B16D96"/>
    <w:rsid w:val="00B17EF1"/>
    <w:rsid w:val="00B2034F"/>
    <w:rsid w:val="00B22E30"/>
    <w:rsid w:val="00B24204"/>
    <w:rsid w:val="00B27987"/>
    <w:rsid w:val="00B27E46"/>
    <w:rsid w:val="00B31B4E"/>
    <w:rsid w:val="00B320E7"/>
    <w:rsid w:val="00B34B0B"/>
    <w:rsid w:val="00B40B7D"/>
    <w:rsid w:val="00B442CA"/>
    <w:rsid w:val="00B477EC"/>
    <w:rsid w:val="00B508A9"/>
    <w:rsid w:val="00B522F9"/>
    <w:rsid w:val="00B53379"/>
    <w:rsid w:val="00B5436B"/>
    <w:rsid w:val="00B54B5E"/>
    <w:rsid w:val="00B54FDF"/>
    <w:rsid w:val="00B55507"/>
    <w:rsid w:val="00B55C9E"/>
    <w:rsid w:val="00B57AF9"/>
    <w:rsid w:val="00B62D22"/>
    <w:rsid w:val="00B63163"/>
    <w:rsid w:val="00B64B15"/>
    <w:rsid w:val="00B65A2E"/>
    <w:rsid w:val="00B660DF"/>
    <w:rsid w:val="00B7458A"/>
    <w:rsid w:val="00B75F30"/>
    <w:rsid w:val="00B76A84"/>
    <w:rsid w:val="00B7797A"/>
    <w:rsid w:val="00B80596"/>
    <w:rsid w:val="00B81271"/>
    <w:rsid w:val="00B82ABB"/>
    <w:rsid w:val="00B835CA"/>
    <w:rsid w:val="00B8415D"/>
    <w:rsid w:val="00B86809"/>
    <w:rsid w:val="00B91839"/>
    <w:rsid w:val="00B91CF1"/>
    <w:rsid w:val="00B93547"/>
    <w:rsid w:val="00B93C34"/>
    <w:rsid w:val="00B94833"/>
    <w:rsid w:val="00B96122"/>
    <w:rsid w:val="00BA5379"/>
    <w:rsid w:val="00BA72C9"/>
    <w:rsid w:val="00BB072D"/>
    <w:rsid w:val="00BB380D"/>
    <w:rsid w:val="00BB4480"/>
    <w:rsid w:val="00BB4F4A"/>
    <w:rsid w:val="00BB5A83"/>
    <w:rsid w:val="00BC12E4"/>
    <w:rsid w:val="00BC1390"/>
    <w:rsid w:val="00BC4670"/>
    <w:rsid w:val="00BC7809"/>
    <w:rsid w:val="00BC7949"/>
    <w:rsid w:val="00BD076E"/>
    <w:rsid w:val="00BD2105"/>
    <w:rsid w:val="00BD31E3"/>
    <w:rsid w:val="00BD36DE"/>
    <w:rsid w:val="00BD68C4"/>
    <w:rsid w:val="00BD6F1B"/>
    <w:rsid w:val="00BF1019"/>
    <w:rsid w:val="00BF12BB"/>
    <w:rsid w:val="00BF1EB4"/>
    <w:rsid w:val="00BF42CA"/>
    <w:rsid w:val="00BF453A"/>
    <w:rsid w:val="00BF6E42"/>
    <w:rsid w:val="00C0004E"/>
    <w:rsid w:val="00C0027E"/>
    <w:rsid w:val="00C00BA3"/>
    <w:rsid w:val="00C02AB1"/>
    <w:rsid w:val="00C0374A"/>
    <w:rsid w:val="00C03CE3"/>
    <w:rsid w:val="00C06DCE"/>
    <w:rsid w:val="00C07C3C"/>
    <w:rsid w:val="00C07D54"/>
    <w:rsid w:val="00C1239C"/>
    <w:rsid w:val="00C15958"/>
    <w:rsid w:val="00C212EE"/>
    <w:rsid w:val="00C21C55"/>
    <w:rsid w:val="00C22100"/>
    <w:rsid w:val="00C22DDD"/>
    <w:rsid w:val="00C26E81"/>
    <w:rsid w:val="00C27E56"/>
    <w:rsid w:val="00C30439"/>
    <w:rsid w:val="00C30C4D"/>
    <w:rsid w:val="00C318C1"/>
    <w:rsid w:val="00C320A3"/>
    <w:rsid w:val="00C321F9"/>
    <w:rsid w:val="00C3307E"/>
    <w:rsid w:val="00C335BF"/>
    <w:rsid w:val="00C338E2"/>
    <w:rsid w:val="00C3498F"/>
    <w:rsid w:val="00C350BE"/>
    <w:rsid w:val="00C35C35"/>
    <w:rsid w:val="00C360D1"/>
    <w:rsid w:val="00C36536"/>
    <w:rsid w:val="00C36E6F"/>
    <w:rsid w:val="00C36F7D"/>
    <w:rsid w:val="00C37060"/>
    <w:rsid w:val="00C41E77"/>
    <w:rsid w:val="00C430EF"/>
    <w:rsid w:val="00C45D27"/>
    <w:rsid w:val="00C475D0"/>
    <w:rsid w:val="00C51545"/>
    <w:rsid w:val="00C51905"/>
    <w:rsid w:val="00C52C2B"/>
    <w:rsid w:val="00C55FB8"/>
    <w:rsid w:val="00C648BD"/>
    <w:rsid w:val="00C65090"/>
    <w:rsid w:val="00C71C1C"/>
    <w:rsid w:val="00C73AE6"/>
    <w:rsid w:val="00C74FD3"/>
    <w:rsid w:val="00C77B4E"/>
    <w:rsid w:val="00C77D97"/>
    <w:rsid w:val="00C77DB2"/>
    <w:rsid w:val="00C80950"/>
    <w:rsid w:val="00C8160E"/>
    <w:rsid w:val="00C82769"/>
    <w:rsid w:val="00C84BC1"/>
    <w:rsid w:val="00C85EB9"/>
    <w:rsid w:val="00C85F3C"/>
    <w:rsid w:val="00C86671"/>
    <w:rsid w:val="00C8708B"/>
    <w:rsid w:val="00C90597"/>
    <w:rsid w:val="00C91274"/>
    <w:rsid w:val="00C91C68"/>
    <w:rsid w:val="00C91EF5"/>
    <w:rsid w:val="00C970C6"/>
    <w:rsid w:val="00CA054B"/>
    <w:rsid w:val="00CA08AF"/>
    <w:rsid w:val="00CA18D3"/>
    <w:rsid w:val="00CA45AF"/>
    <w:rsid w:val="00CA7DE0"/>
    <w:rsid w:val="00CB193F"/>
    <w:rsid w:val="00CB6553"/>
    <w:rsid w:val="00CC1D10"/>
    <w:rsid w:val="00CC36CD"/>
    <w:rsid w:val="00CC5B05"/>
    <w:rsid w:val="00CC6454"/>
    <w:rsid w:val="00CD0B3C"/>
    <w:rsid w:val="00CD24BC"/>
    <w:rsid w:val="00CD24E0"/>
    <w:rsid w:val="00CD4498"/>
    <w:rsid w:val="00CD68BA"/>
    <w:rsid w:val="00CE10C3"/>
    <w:rsid w:val="00CE2CFD"/>
    <w:rsid w:val="00CE2DF5"/>
    <w:rsid w:val="00CE4FF0"/>
    <w:rsid w:val="00CE521A"/>
    <w:rsid w:val="00CE5720"/>
    <w:rsid w:val="00CE7633"/>
    <w:rsid w:val="00CE7AD3"/>
    <w:rsid w:val="00D058B0"/>
    <w:rsid w:val="00D064E3"/>
    <w:rsid w:val="00D06665"/>
    <w:rsid w:val="00D06AC5"/>
    <w:rsid w:val="00D06EE1"/>
    <w:rsid w:val="00D0700F"/>
    <w:rsid w:val="00D113C6"/>
    <w:rsid w:val="00D11B8A"/>
    <w:rsid w:val="00D145D6"/>
    <w:rsid w:val="00D170FB"/>
    <w:rsid w:val="00D21651"/>
    <w:rsid w:val="00D225D8"/>
    <w:rsid w:val="00D235DD"/>
    <w:rsid w:val="00D2579E"/>
    <w:rsid w:val="00D25A62"/>
    <w:rsid w:val="00D262BD"/>
    <w:rsid w:val="00D26423"/>
    <w:rsid w:val="00D267BC"/>
    <w:rsid w:val="00D26F0A"/>
    <w:rsid w:val="00D2716B"/>
    <w:rsid w:val="00D30FB9"/>
    <w:rsid w:val="00D33D2A"/>
    <w:rsid w:val="00D34AFF"/>
    <w:rsid w:val="00D40127"/>
    <w:rsid w:val="00D43968"/>
    <w:rsid w:val="00D43BD5"/>
    <w:rsid w:val="00D456F6"/>
    <w:rsid w:val="00D464F6"/>
    <w:rsid w:val="00D471E0"/>
    <w:rsid w:val="00D47CEB"/>
    <w:rsid w:val="00D50C83"/>
    <w:rsid w:val="00D55FA3"/>
    <w:rsid w:val="00D579FD"/>
    <w:rsid w:val="00D60895"/>
    <w:rsid w:val="00D61125"/>
    <w:rsid w:val="00D618CC"/>
    <w:rsid w:val="00D63971"/>
    <w:rsid w:val="00D64366"/>
    <w:rsid w:val="00D64B9E"/>
    <w:rsid w:val="00D652ED"/>
    <w:rsid w:val="00D66670"/>
    <w:rsid w:val="00D713CE"/>
    <w:rsid w:val="00D7168E"/>
    <w:rsid w:val="00D716F8"/>
    <w:rsid w:val="00D72F96"/>
    <w:rsid w:val="00D73901"/>
    <w:rsid w:val="00D7550F"/>
    <w:rsid w:val="00D75F1D"/>
    <w:rsid w:val="00D77FA0"/>
    <w:rsid w:val="00D80F6B"/>
    <w:rsid w:val="00D82F0B"/>
    <w:rsid w:val="00D87BF6"/>
    <w:rsid w:val="00D91C37"/>
    <w:rsid w:val="00D93C29"/>
    <w:rsid w:val="00D95131"/>
    <w:rsid w:val="00D95BD0"/>
    <w:rsid w:val="00D97677"/>
    <w:rsid w:val="00D97CEE"/>
    <w:rsid w:val="00DA15CA"/>
    <w:rsid w:val="00DA7751"/>
    <w:rsid w:val="00DB0C8B"/>
    <w:rsid w:val="00DB0F0C"/>
    <w:rsid w:val="00DB2C8B"/>
    <w:rsid w:val="00DB4606"/>
    <w:rsid w:val="00DB5314"/>
    <w:rsid w:val="00DB5679"/>
    <w:rsid w:val="00DB5F66"/>
    <w:rsid w:val="00DC1DAA"/>
    <w:rsid w:val="00DC2DE8"/>
    <w:rsid w:val="00DC3814"/>
    <w:rsid w:val="00DC4372"/>
    <w:rsid w:val="00DC449B"/>
    <w:rsid w:val="00DC5AB4"/>
    <w:rsid w:val="00DC6063"/>
    <w:rsid w:val="00DD18E9"/>
    <w:rsid w:val="00DD43B9"/>
    <w:rsid w:val="00DD4F6D"/>
    <w:rsid w:val="00DE09FA"/>
    <w:rsid w:val="00DF2B7A"/>
    <w:rsid w:val="00DF2D15"/>
    <w:rsid w:val="00DF4F8D"/>
    <w:rsid w:val="00E00367"/>
    <w:rsid w:val="00E018A4"/>
    <w:rsid w:val="00E019A1"/>
    <w:rsid w:val="00E031D3"/>
    <w:rsid w:val="00E04C2D"/>
    <w:rsid w:val="00E0579E"/>
    <w:rsid w:val="00E07758"/>
    <w:rsid w:val="00E105B3"/>
    <w:rsid w:val="00E11CE1"/>
    <w:rsid w:val="00E12DC5"/>
    <w:rsid w:val="00E17199"/>
    <w:rsid w:val="00E173E1"/>
    <w:rsid w:val="00E20D57"/>
    <w:rsid w:val="00E238FE"/>
    <w:rsid w:val="00E274B1"/>
    <w:rsid w:val="00E30070"/>
    <w:rsid w:val="00E31541"/>
    <w:rsid w:val="00E32BE5"/>
    <w:rsid w:val="00E339BD"/>
    <w:rsid w:val="00E401F2"/>
    <w:rsid w:val="00E41195"/>
    <w:rsid w:val="00E43496"/>
    <w:rsid w:val="00E43D5C"/>
    <w:rsid w:val="00E46869"/>
    <w:rsid w:val="00E508BD"/>
    <w:rsid w:val="00E523DB"/>
    <w:rsid w:val="00E52C96"/>
    <w:rsid w:val="00E564F0"/>
    <w:rsid w:val="00E62BCA"/>
    <w:rsid w:val="00E64B9F"/>
    <w:rsid w:val="00E6612B"/>
    <w:rsid w:val="00E66DC9"/>
    <w:rsid w:val="00E750D3"/>
    <w:rsid w:val="00E80049"/>
    <w:rsid w:val="00E81214"/>
    <w:rsid w:val="00E81537"/>
    <w:rsid w:val="00E83138"/>
    <w:rsid w:val="00E849AE"/>
    <w:rsid w:val="00E858BE"/>
    <w:rsid w:val="00E8611A"/>
    <w:rsid w:val="00E873BA"/>
    <w:rsid w:val="00E94C8D"/>
    <w:rsid w:val="00E96182"/>
    <w:rsid w:val="00EA176B"/>
    <w:rsid w:val="00EA2CA1"/>
    <w:rsid w:val="00EA5777"/>
    <w:rsid w:val="00EA5BC9"/>
    <w:rsid w:val="00EA62A4"/>
    <w:rsid w:val="00EB219D"/>
    <w:rsid w:val="00EB4417"/>
    <w:rsid w:val="00EB7602"/>
    <w:rsid w:val="00EC2881"/>
    <w:rsid w:val="00EC3A08"/>
    <w:rsid w:val="00ED30BE"/>
    <w:rsid w:val="00ED3B2F"/>
    <w:rsid w:val="00ED4224"/>
    <w:rsid w:val="00ED4DF6"/>
    <w:rsid w:val="00ED6957"/>
    <w:rsid w:val="00EE2C96"/>
    <w:rsid w:val="00EF069D"/>
    <w:rsid w:val="00EF0FDB"/>
    <w:rsid w:val="00EF3B10"/>
    <w:rsid w:val="00EF767B"/>
    <w:rsid w:val="00F00C4B"/>
    <w:rsid w:val="00F04FD2"/>
    <w:rsid w:val="00F07E17"/>
    <w:rsid w:val="00F13B1C"/>
    <w:rsid w:val="00F1455B"/>
    <w:rsid w:val="00F14D7B"/>
    <w:rsid w:val="00F2061A"/>
    <w:rsid w:val="00F20F5A"/>
    <w:rsid w:val="00F27A03"/>
    <w:rsid w:val="00F30CED"/>
    <w:rsid w:val="00F31395"/>
    <w:rsid w:val="00F34999"/>
    <w:rsid w:val="00F36202"/>
    <w:rsid w:val="00F4256F"/>
    <w:rsid w:val="00F445E6"/>
    <w:rsid w:val="00F44F9F"/>
    <w:rsid w:val="00F45506"/>
    <w:rsid w:val="00F46525"/>
    <w:rsid w:val="00F54638"/>
    <w:rsid w:val="00F5524F"/>
    <w:rsid w:val="00F56AD5"/>
    <w:rsid w:val="00F57726"/>
    <w:rsid w:val="00F63754"/>
    <w:rsid w:val="00F64003"/>
    <w:rsid w:val="00F6463B"/>
    <w:rsid w:val="00F652CD"/>
    <w:rsid w:val="00F66BD3"/>
    <w:rsid w:val="00F70F3A"/>
    <w:rsid w:val="00F773B4"/>
    <w:rsid w:val="00F800E5"/>
    <w:rsid w:val="00F808FA"/>
    <w:rsid w:val="00F811A0"/>
    <w:rsid w:val="00F8225D"/>
    <w:rsid w:val="00F83574"/>
    <w:rsid w:val="00F85BE7"/>
    <w:rsid w:val="00F8700E"/>
    <w:rsid w:val="00F9021A"/>
    <w:rsid w:val="00F90A21"/>
    <w:rsid w:val="00F9158C"/>
    <w:rsid w:val="00F91B0A"/>
    <w:rsid w:val="00F954F6"/>
    <w:rsid w:val="00F95554"/>
    <w:rsid w:val="00F96768"/>
    <w:rsid w:val="00FA016F"/>
    <w:rsid w:val="00FA29E9"/>
    <w:rsid w:val="00FA2BEC"/>
    <w:rsid w:val="00FA3EF5"/>
    <w:rsid w:val="00FA5022"/>
    <w:rsid w:val="00FA6D9A"/>
    <w:rsid w:val="00FB63F2"/>
    <w:rsid w:val="00FB7E5D"/>
    <w:rsid w:val="00FC043E"/>
    <w:rsid w:val="00FC414C"/>
    <w:rsid w:val="00FC5D7F"/>
    <w:rsid w:val="00FC6BF0"/>
    <w:rsid w:val="00FC6DDB"/>
    <w:rsid w:val="00FC6E3E"/>
    <w:rsid w:val="00FD0E36"/>
    <w:rsid w:val="00FD17E8"/>
    <w:rsid w:val="00FD2027"/>
    <w:rsid w:val="00FD45F2"/>
    <w:rsid w:val="00FD5B73"/>
    <w:rsid w:val="00FD7A84"/>
    <w:rsid w:val="00FE06C6"/>
    <w:rsid w:val="00FE14A8"/>
    <w:rsid w:val="00FE2924"/>
    <w:rsid w:val="00FE6925"/>
    <w:rsid w:val="00FE70B2"/>
    <w:rsid w:val="00FF0805"/>
    <w:rsid w:val="00FF2D3E"/>
    <w:rsid w:val="00FF3E73"/>
    <w:rsid w:val="00FF5219"/>
    <w:rsid w:val="00FF5DB1"/>
    <w:rsid w:val="00FF5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538BA3"/>
  <w15:docId w15:val="{1B9C20A9-1BA5-494E-9E55-691A6B508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442E"/>
    <w:pPr>
      <w:spacing w:after="240" w:line="480" w:lineRule="auto"/>
    </w:pPr>
    <w:rPr>
      <w:rFonts w:ascii="Arial" w:hAnsi="Arial" w:cs="Arial"/>
    </w:rPr>
  </w:style>
  <w:style w:type="paragraph" w:styleId="Heading1">
    <w:name w:val="heading 1"/>
    <w:next w:val="Normal"/>
    <w:link w:val="Heading1Char"/>
    <w:uiPriority w:val="9"/>
    <w:qFormat/>
    <w:rsid w:val="005F7025"/>
    <w:pPr>
      <w:keepNext/>
      <w:spacing w:before="360" w:after="0" w:line="480" w:lineRule="auto"/>
      <w:contextualSpacing/>
      <w:outlineLvl w:val="0"/>
    </w:pPr>
    <w:rPr>
      <w:rFonts w:ascii="Arial" w:hAnsi="Arial" w:cs="Arial"/>
      <w:b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842260"/>
    <w:pPr>
      <w:outlineLvl w:val="1"/>
    </w:p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ED30BE"/>
    <w:pPr>
      <w:pageBreakBefore/>
      <w:spacing w:before="0"/>
      <w:outlineLvl w:val="2"/>
    </w:pPr>
    <w:rPr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F640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6400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64003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40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00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6400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64003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18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18CC"/>
    <w:rPr>
      <w:b/>
      <w:bCs/>
      <w:sz w:val="20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D618CC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DF2D15"/>
    <w:pPr>
      <w:spacing w:after="0"/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DF2D15"/>
    <w:rPr>
      <w:rFonts w:ascii="Arial" w:hAnsi="Arial" w:cs="Arial"/>
      <w:noProof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314F7F"/>
  </w:style>
  <w:style w:type="paragraph" w:customStyle="1" w:styleId="EndNoteBibliography">
    <w:name w:val="EndNote Bibliography"/>
    <w:basedOn w:val="Normal"/>
    <w:link w:val="EndNoteBibliographyChar"/>
    <w:rsid w:val="00314F7F"/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314F7F"/>
    <w:rPr>
      <w:rFonts w:ascii="Arial" w:hAnsi="Arial" w:cs="Arial"/>
      <w:noProof/>
    </w:rPr>
  </w:style>
  <w:style w:type="paragraph" w:customStyle="1" w:styleId="p1">
    <w:name w:val="p1"/>
    <w:basedOn w:val="Normal"/>
    <w:rsid w:val="00314F7F"/>
    <w:pPr>
      <w:spacing w:after="0" w:line="240" w:lineRule="auto"/>
    </w:pPr>
    <w:rPr>
      <w:rFonts w:ascii="Helvetica" w:hAnsi="Helvetica" w:cs="Times New Roman"/>
      <w:sz w:val="18"/>
      <w:szCs w:val="18"/>
    </w:rPr>
  </w:style>
  <w:style w:type="table" w:styleId="TableGrid">
    <w:name w:val="Table Grid"/>
    <w:basedOn w:val="TableNormal"/>
    <w:uiPriority w:val="39"/>
    <w:rsid w:val="001979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A50B9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5F7025"/>
    <w:rPr>
      <w:rFonts w:ascii="Arial" w:hAnsi="Arial" w:cs="Arial"/>
      <w:b/>
    </w:rPr>
  </w:style>
  <w:style w:type="character" w:customStyle="1" w:styleId="Heading2Char">
    <w:name w:val="Heading 2 Char"/>
    <w:basedOn w:val="DefaultParagraphFont"/>
    <w:link w:val="Heading2"/>
    <w:uiPriority w:val="9"/>
    <w:rsid w:val="00842260"/>
    <w:rPr>
      <w:rFonts w:ascii="Arial" w:hAnsi="Arial" w:cs="Arial"/>
      <w:b/>
    </w:rPr>
  </w:style>
  <w:style w:type="paragraph" w:styleId="NoSpacing">
    <w:name w:val="No Spacing"/>
    <w:basedOn w:val="Normal"/>
    <w:uiPriority w:val="1"/>
    <w:qFormat/>
    <w:rsid w:val="00D06EE1"/>
    <w:pPr>
      <w:spacing w:after="0" w:line="240" w:lineRule="auto"/>
    </w:pPr>
    <w:rPr>
      <w:sz w:val="2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EF069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C70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70F5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3C70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70F5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ED30BE"/>
    <w:rPr>
      <w:rFonts w:ascii="Arial" w:hAnsi="Arial" w:cs="Arial"/>
      <w:b/>
      <w:sz w:val="20"/>
    </w:rPr>
  </w:style>
  <w:style w:type="paragraph" w:customStyle="1" w:styleId="Titel1">
    <w:name w:val="Titel1"/>
    <w:basedOn w:val="Normal"/>
    <w:rsid w:val="005F4A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">
    <w:name w:val="desc"/>
    <w:basedOn w:val="Normal"/>
    <w:rsid w:val="005F4A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tails">
    <w:name w:val="details"/>
    <w:basedOn w:val="Normal"/>
    <w:rsid w:val="005F4A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rnl">
    <w:name w:val="jrnl"/>
    <w:basedOn w:val="DefaultParagraphFont"/>
    <w:rsid w:val="005F4A5C"/>
  </w:style>
  <w:style w:type="character" w:customStyle="1" w:styleId="UnresolvedMention3">
    <w:name w:val="Unresolved Mention3"/>
    <w:basedOn w:val="DefaultParagraphFont"/>
    <w:uiPriority w:val="99"/>
    <w:unhideWhenUsed/>
    <w:rsid w:val="00AC33B7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nhideWhenUsed/>
    <w:rsid w:val="007059A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7059A2"/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71F0B"/>
    <w:rPr>
      <w:color w:val="954F72" w:themeColor="followedHyperlink"/>
      <w:u w:val="single"/>
    </w:rPr>
  </w:style>
  <w:style w:type="character" w:customStyle="1" w:styleId="UnresolvedMention30">
    <w:name w:val="Unresolved Mention3"/>
    <w:basedOn w:val="DefaultParagraphFont"/>
    <w:uiPriority w:val="99"/>
    <w:unhideWhenUsed/>
    <w:rsid w:val="009C73DE"/>
    <w:rPr>
      <w:color w:val="605E5C"/>
      <w:shd w:val="clear" w:color="auto" w:fill="E1DFDD"/>
    </w:rPr>
  </w:style>
  <w:style w:type="paragraph" w:customStyle="1" w:styleId="title1">
    <w:name w:val="title1"/>
    <w:basedOn w:val="Normal"/>
    <w:rsid w:val="00C3307E"/>
    <w:pPr>
      <w:spacing w:after="0" w:line="240" w:lineRule="auto"/>
    </w:pPr>
    <w:rPr>
      <w:rFonts w:ascii="Times New Roman" w:eastAsia="Times New Roman" w:hAnsi="Times New Roman" w:cs="Times New Roman"/>
      <w:sz w:val="27"/>
      <w:szCs w:val="27"/>
      <w:lang w:val="en-CA" w:eastAsia="en-CA"/>
    </w:rPr>
  </w:style>
  <w:style w:type="paragraph" w:customStyle="1" w:styleId="desc2">
    <w:name w:val="desc2"/>
    <w:basedOn w:val="Normal"/>
    <w:rsid w:val="00C3307E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val="en-CA" w:eastAsia="en-CA"/>
    </w:rPr>
  </w:style>
  <w:style w:type="character" w:customStyle="1" w:styleId="citation-text-doi1">
    <w:name w:val="citation-text-doi1"/>
    <w:basedOn w:val="DefaultParagraphFont"/>
    <w:rsid w:val="00481FF4"/>
    <w:rPr>
      <w:vanish w:val="0"/>
      <w:webHidden w:val="0"/>
      <w:sz w:val="18"/>
      <w:szCs w:val="18"/>
      <w:specVanish w:val="0"/>
    </w:rPr>
  </w:style>
  <w:style w:type="character" w:styleId="LineNumber">
    <w:name w:val="line number"/>
    <w:basedOn w:val="DefaultParagraphFont"/>
    <w:uiPriority w:val="99"/>
    <w:semiHidden/>
    <w:unhideWhenUsed/>
    <w:rsid w:val="005F20EB"/>
  </w:style>
  <w:style w:type="character" w:customStyle="1" w:styleId="cit">
    <w:name w:val="cit"/>
    <w:basedOn w:val="DefaultParagraphFont"/>
    <w:rsid w:val="00D716F8"/>
  </w:style>
  <w:style w:type="character" w:styleId="UnresolvedMention">
    <w:name w:val="Unresolved Mention"/>
    <w:basedOn w:val="DefaultParagraphFont"/>
    <w:uiPriority w:val="99"/>
    <w:unhideWhenUsed/>
    <w:rsid w:val="004411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65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44797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7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17339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6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832302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26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84804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0304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14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683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53726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859696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5325239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47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5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1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8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2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64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42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77525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48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4655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1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7E54370C29DA4EB50A1F01E7E8CD28" ma:contentTypeVersion="12" ma:contentTypeDescription="Create a new document." ma:contentTypeScope="" ma:versionID="884bf424566e0dc02ca85aeb50420e11">
  <xsd:schema xmlns:xsd="http://www.w3.org/2001/XMLSchema" xmlns:xs="http://www.w3.org/2001/XMLSchema" xmlns:p="http://schemas.microsoft.com/office/2006/metadata/properties" xmlns:ns3="1c7fe553-ec1a-409f-97a2-2054a6f0f06f" xmlns:ns4="5574647c-9836-4a9a-ad08-38b797078080" targetNamespace="http://schemas.microsoft.com/office/2006/metadata/properties" ma:root="true" ma:fieldsID="5e371bf84040a33c0568c274c9d5c8bf" ns3:_="" ns4:_="">
    <xsd:import namespace="1c7fe553-ec1a-409f-97a2-2054a6f0f06f"/>
    <xsd:import namespace="5574647c-9836-4a9a-ad08-38b79707808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7fe553-ec1a-409f-97a2-2054a6f0f0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74647c-9836-4a9a-ad08-38b79707808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03CF5B-ED98-42A0-8B66-28323FF7D49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7CEF8E7-18FA-4899-959A-191D322DC37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9B352F-78D7-4E42-A2F7-435816A41A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7fe553-ec1a-409f-97a2-2054a6f0f06f"/>
    <ds:schemaRef ds:uri="5574647c-9836-4a9a-ad08-38b7970780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9946431-DBC1-4E80-8A29-0AFAF0D06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13</Pages>
  <Words>1699</Words>
  <Characters>9690</Characters>
  <Application>Microsoft Office Word</Application>
  <DocSecurity>0</DocSecurity>
  <Lines>80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Pfizer Inc</Company>
  <LinksUpToDate>false</LinksUpToDate>
  <CharactersWithSpaces>11367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Madeline Pfau</dc:creator>
  <cp:lastModifiedBy>Marianna Johnson</cp:lastModifiedBy>
  <cp:revision>3</cp:revision>
  <dcterms:created xsi:type="dcterms:W3CDTF">2021-02-04T17:49:00Z</dcterms:created>
  <dcterms:modified xsi:type="dcterms:W3CDTF">2021-02-04T17:52:00Z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0x010100627E54370C29DA4EB50A1F01E7E8CD28</vt:lpwstr>
  </property>
</Properties>
</file>