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10E4" w14:textId="77777777" w:rsidR="005144BA" w:rsidRPr="00CE470B" w:rsidRDefault="005144BA" w:rsidP="005144BA">
      <w:pPr>
        <w:jc w:val="center"/>
        <w:rPr>
          <w:rFonts w:ascii="Times New Roman" w:eastAsia="Times New Roman" w:hAnsi="Times New Roman" w:cs="Times New Roman"/>
          <w:b/>
          <w:sz w:val="28"/>
          <w:szCs w:val="28"/>
        </w:rPr>
      </w:pPr>
      <w:r w:rsidRPr="00CE470B">
        <w:rPr>
          <w:rFonts w:ascii="Times New Roman" w:eastAsia="Times New Roman" w:hAnsi="Times New Roman" w:cs="Times New Roman"/>
          <w:b/>
          <w:sz w:val="28"/>
          <w:szCs w:val="28"/>
        </w:rPr>
        <w:t xml:space="preserve">Ambient exposures to selected volatile organic compounds and the risk of prostate cancer in Montreal </w:t>
      </w:r>
    </w:p>
    <w:p w14:paraId="0EEBDEB1" w14:textId="77777777" w:rsidR="000743A4" w:rsidRPr="00CE470B" w:rsidRDefault="000743A4" w:rsidP="005144BA">
      <w:pPr>
        <w:jc w:val="center"/>
        <w:rPr>
          <w:rFonts w:ascii="Times New Roman" w:eastAsia="Times New Roman" w:hAnsi="Times New Roman" w:cs="Times New Roman"/>
          <w:b/>
          <w:sz w:val="24"/>
          <w:szCs w:val="24"/>
        </w:rPr>
      </w:pPr>
    </w:p>
    <w:p w14:paraId="3558E84D" w14:textId="3413C316" w:rsidR="005144BA" w:rsidRPr="00CE470B" w:rsidRDefault="005144BA" w:rsidP="005144BA">
      <w:pPr>
        <w:jc w:val="center"/>
        <w:rPr>
          <w:rFonts w:ascii="Times New Roman" w:eastAsia="Times New Roman" w:hAnsi="Times New Roman" w:cs="Times New Roman"/>
          <w:sz w:val="24"/>
          <w:szCs w:val="24"/>
          <w:lang w:val="fr-CA"/>
        </w:rPr>
      </w:pPr>
      <w:r w:rsidRPr="00CE470B">
        <w:rPr>
          <w:rFonts w:ascii="Times New Roman" w:eastAsia="Times New Roman" w:hAnsi="Times New Roman" w:cs="Times New Roman"/>
          <w:b/>
          <w:sz w:val="24"/>
          <w:szCs w:val="24"/>
          <w:lang w:val="fr-CA"/>
        </w:rPr>
        <w:t xml:space="preserve">Mark S. Goldberg, </w:t>
      </w:r>
      <w:r w:rsidR="00883A2C" w:rsidRPr="00CE470B">
        <w:rPr>
          <w:rFonts w:ascii="Times New Roman" w:eastAsia="Times New Roman" w:hAnsi="Times New Roman" w:cs="Times New Roman"/>
          <w:b/>
          <w:sz w:val="24"/>
          <w:szCs w:val="24"/>
          <w:lang w:val="fr-CA"/>
        </w:rPr>
        <w:t xml:space="preserve">Sara Zapata-Marin, </w:t>
      </w:r>
      <w:r w:rsidRPr="00CE470B">
        <w:rPr>
          <w:rFonts w:ascii="Times New Roman" w:eastAsia="Times New Roman" w:hAnsi="Times New Roman" w:cs="Times New Roman"/>
          <w:b/>
          <w:sz w:val="24"/>
          <w:szCs w:val="24"/>
          <w:lang w:val="fr-CA"/>
        </w:rPr>
        <w:t xml:space="preserve">France Labrèche, </w:t>
      </w:r>
      <w:proofErr w:type="spellStart"/>
      <w:r w:rsidRPr="00CE470B">
        <w:rPr>
          <w:rFonts w:ascii="Times New Roman" w:eastAsia="Times New Roman" w:hAnsi="Times New Roman" w:cs="Times New Roman"/>
          <w:b/>
          <w:sz w:val="24"/>
          <w:szCs w:val="24"/>
          <w:lang w:val="fr-CA"/>
        </w:rPr>
        <w:t>Vikki</w:t>
      </w:r>
      <w:proofErr w:type="spellEnd"/>
      <w:r w:rsidRPr="00CE470B">
        <w:rPr>
          <w:rFonts w:ascii="Times New Roman" w:eastAsia="Times New Roman" w:hAnsi="Times New Roman" w:cs="Times New Roman"/>
          <w:b/>
          <w:sz w:val="24"/>
          <w:szCs w:val="24"/>
          <w:lang w:val="fr-CA"/>
        </w:rPr>
        <w:t xml:space="preserve"> Ho, </w:t>
      </w:r>
      <w:proofErr w:type="spellStart"/>
      <w:r w:rsidRPr="00CE470B">
        <w:rPr>
          <w:rFonts w:ascii="Times New Roman" w:eastAsia="Times New Roman" w:hAnsi="Times New Roman" w:cs="Times New Roman"/>
          <w:b/>
          <w:sz w:val="24"/>
          <w:szCs w:val="24"/>
          <w:lang w:val="fr-CA"/>
        </w:rPr>
        <w:t>Eric</w:t>
      </w:r>
      <w:proofErr w:type="spellEnd"/>
      <w:r w:rsidRPr="00CE470B">
        <w:rPr>
          <w:rFonts w:ascii="Times New Roman" w:eastAsia="Times New Roman" w:hAnsi="Times New Roman" w:cs="Times New Roman"/>
          <w:b/>
          <w:sz w:val="24"/>
          <w:szCs w:val="24"/>
          <w:lang w:val="fr-CA"/>
        </w:rPr>
        <w:t xml:space="preserve"> Lavigne, Marie-France Valois</w:t>
      </w:r>
      <w:r w:rsidR="000743A4" w:rsidRPr="00CE470B">
        <w:rPr>
          <w:rFonts w:ascii="Times New Roman" w:eastAsia="Times New Roman" w:hAnsi="Times New Roman" w:cs="Times New Roman"/>
          <w:b/>
          <w:sz w:val="24"/>
          <w:szCs w:val="24"/>
          <w:lang w:val="fr-CA"/>
        </w:rPr>
        <w:t xml:space="preserve">, </w:t>
      </w:r>
      <w:proofErr w:type="spellStart"/>
      <w:r w:rsidR="000743A4" w:rsidRPr="00CE470B">
        <w:rPr>
          <w:rFonts w:ascii="Times New Roman" w:eastAsia="Times New Roman" w:hAnsi="Times New Roman" w:cs="Times New Roman"/>
          <w:b/>
          <w:sz w:val="24"/>
          <w:szCs w:val="24"/>
          <w:lang w:val="fr-CA"/>
        </w:rPr>
        <w:t>Marie-Elise</w:t>
      </w:r>
      <w:proofErr w:type="spellEnd"/>
      <w:r w:rsidR="000743A4" w:rsidRPr="00CE470B">
        <w:rPr>
          <w:rFonts w:ascii="Times New Roman" w:eastAsia="Times New Roman" w:hAnsi="Times New Roman" w:cs="Times New Roman"/>
          <w:b/>
          <w:sz w:val="24"/>
          <w:szCs w:val="24"/>
          <w:lang w:val="fr-CA"/>
        </w:rPr>
        <w:t xml:space="preserve"> Parent</w:t>
      </w:r>
    </w:p>
    <w:p w14:paraId="6F67EB57" w14:textId="242CD925" w:rsidR="00606B63" w:rsidRPr="00CE470B" w:rsidRDefault="00606B63">
      <w:pPr>
        <w:rPr>
          <w:rFonts w:ascii="Times New Roman" w:hAnsi="Times New Roman" w:cs="Times New Roman"/>
          <w:lang w:val="fr-CA"/>
        </w:rPr>
      </w:pPr>
    </w:p>
    <w:p w14:paraId="67932706" w14:textId="0EB7CD56" w:rsidR="005144BA" w:rsidRPr="00CE470B" w:rsidRDefault="005144BA" w:rsidP="005144BA">
      <w:pPr>
        <w:jc w:val="center"/>
        <w:rPr>
          <w:rFonts w:ascii="Times New Roman" w:eastAsia="Times New Roman" w:hAnsi="Times New Roman" w:cs="Times New Roman"/>
          <w:b/>
          <w:sz w:val="28"/>
          <w:szCs w:val="28"/>
        </w:rPr>
      </w:pPr>
      <w:r w:rsidRPr="00CE470B">
        <w:rPr>
          <w:rFonts w:ascii="Times New Roman" w:eastAsia="Times New Roman" w:hAnsi="Times New Roman" w:cs="Times New Roman"/>
          <w:b/>
          <w:sz w:val="28"/>
          <w:szCs w:val="28"/>
        </w:rPr>
        <w:t>Supplement</w:t>
      </w:r>
    </w:p>
    <w:p w14:paraId="3D7230EA" w14:textId="77777777" w:rsidR="00B15A5B" w:rsidRPr="00CE470B" w:rsidRDefault="00B15A5B" w:rsidP="00C6451C">
      <w:pPr>
        <w:rPr>
          <w:rFonts w:ascii="Times New Roman" w:hAnsi="Times New Roman" w:cs="Times New Roman"/>
          <w:sz w:val="24"/>
          <w:szCs w:val="24"/>
        </w:rPr>
      </w:pPr>
    </w:p>
    <w:p w14:paraId="72DC5A59" w14:textId="77777777" w:rsidR="00B15A5B" w:rsidRPr="00CE470B" w:rsidRDefault="00B15A5B" w:rsidP="00C6451C">
      <w:pPr>
        <w:rPr>
          <w:rFonts w:ascii="Times New Roman" w:hAnsi="Times New Roman" w:cs="Times New Roman"/>
          <w:sz w:val="24"/>
          <w:szCs w:val="24"/>
        </w:rPr>
      </w:pPr>
    </w:p>
    <w:p w14:paraId="5ED74DEE" w14:textId="77777777" w:rsidR="00B15A5B" w:rsidRPr="00CE470B" w:rsidRDefault="00B15A5B" w:rsidP="00C6451C">
      <w:pPr>
        <w:rPr>
          <w:rFonts w:ascii="Times New Roman" w:hAnsi="Times New Roman" w:cs="Times New Roman"/>
          <w:sz w:val="24"/>
          <w:szCs w:val="24"/>
        </w:rPr>
      </w:pPr>
    </w:p>
    <w:p w14:paraId="0FFAC4B4" w14:textId="77777777" w:rsidR="00B15A5B" w:rsidRPr="00CE470B" w:rsidRDefault="00B15A5B" w:rsidP="00C6451C">
      <w:pPr>
        <w:rPr>
          <w:rFonts w:ascii="Times New Roman" w:hAnsi="Times New Roman" w:cs="Times New Roman"/>
          <w:sz w:val="24"/>
          <w:szCs w:val="24"/>
        </w:rPr>
      </w:pPr>
    </w:p>
    <w:p w14:paraId="49553830" w14:textId="77777777" w:rsidR="00B15A5B" w:rsidRPr="00CE470B" w:rsidRDefault="00B15A5B" w:rsidP="00C6451C">
      <w:pPr>
        <w:rPr>
          <w:rFonts w:ascii="Times New Roman" w:hAnsi="Times New Roman" w:cs="Times New Roman"/>
          <w:sz w:val="24"/>
          <w:szCs w:val="24"/>
        </w:rPr>
      </w:pPr>
    </w:p>
    <w:p w14:paraId="31060F2F" w14:textId="77777777" w:rsidR="00B15A5B" w:rsidRPr="00CE470B" w:rsidRDefault="00B15A5B" w:rsidP="00C6451C">
      <w:pPr>
        <w:rPr>
          <w:rFonts w:ascii="Times New Roman" w:hAnsi="Times New Roman" w:cs="Times New Roman"/>
          <w:sz w:val="24"/>
          <w:szCs w:val="24"/>
        </w:rPr>
      </w:pPr>
    </w:p>
    <w:p w14:paraId="08BE0FBC" w14:textId="77777777" w:rsidR="00B15A5B" w:rsidRPr="00CE470B" w:rsidRDefault="00B15A5B" w:rsidP="00C6451C">
      <w:pPr>
        <w:rPr>
          <w:rFonts w:ascii="Times New Roman" w:hAnsi="Times New Roman" w:cs="Times New Roman"/>
          <w:sz w:val="24"/>
          <w:szCs w:val="24"/>
        </w:rPr>
      </w:pPr>
    </w:p>
    <w:p w14:paraId="66E384B3" w14:textId="77777777" w:rsidR="00B15A5B" w:rsidRPr="00CE470B" w:rsidRDefault="00B15A5B" w:rsidP="00C6451C">
      <w:pPr>
        <w:rPr>
          <w:rFonts w:ascii="Times New Roman" w:hAnsi="Times New Roman" w:cs="Times New Roman"/>
          <w:sz w:val="24"/>
          <w:szCs w:val="24"/>
        </w:rPr>
      </w:pPr>
    </w:p>
    <w:p w14:paraId="1A21EBB8" w14:textId="77777777" w:rsidR="00B15A5B" w:rsidRPr="00CE470B" w:rsidRDefault="00B15A5B" w:rsidP="00C6451C">
      <w:pPr>
        <w:rPr>
          <w:rFonts w:ascii="Times New Roman" w:hAnsi="Times New Roman" w:cs="Times New Roman"/>
          <w:sz w:val="24"/>
          <w:szCs w:val="24"/>
        </w:rPr>
      </w:pPr>
    </w:p>
    <w:p w14:paraId="58478090" w14:textId="77777777" w:rsidR="00B15A5B" w:rsidRPr="00CE470B" w:rsidRDefault="00B15A5B" w:rsidP="00C6451C">
      <w:pPr>
        <w:rPr>
          <w:rFonts w:ascii="Times New Roman" w:hAnsi="Times New Roman" w:cs="Times New Roman"/>
          <w:sz w:val="24"/>
          <w:szCs w:val="24"/>
        </w:rPr>
      </w:pPr>
    </w:p>
    <w:p w14:paraId="2D2758DC" w14:textId="77777777" w:rsidR="00B15A5B" w:rsidRPr="00CE470B" w:rsidRDefault="00B15A5B" w:rsidP="00C6451C">
      <w:pPr>
        <w:rPr>
          <w:rFonts w:ascii="Times New Roman" w:hAnsi="Times New Roman" w:cs="Times New Roman"/>
          <w:sz w:val="24"/>
          <w:szCs w:val="24"/>
        </w:rPr>
      </w:pPr>
    </w:p>
    <w:p w14:paraId="6B05454F" w14:textId="77777777" w:rsidR="00B15A5B" w:rsidRPr="00CE470B" w:rsidRDefault="00B15A5B" w:rsidP="00C6451C">
      <w:pPr>
        <w:rPr>
          <w:rFonts w:ascii="Times New Roman" w:hAnsi="Times New Roman" w:cs="Times New Roman"/>
          <w:sz w:val="24"/>
          <w:szCs w:val="24"/>
        </w:rPr>
      </w:pPr>
    </w:p>
    <w:p w14:paraId="07303023" w14:textId="77777777" w:rsidR="00B15A5B" w:rsidRPr="00CE470B" w:rsidRDefault="00B15A5B" w:rsidP="00C6451C">
      <w:pPr>
        <w:rPr>
          <w:rFonts w:ascii="Times New Roman" w:hAnsi="Times New Roman" w:cs="Times New Roman"/>
          <w:sz w:val="24"/>
          <w:szCs w:val="24"/>
        </w:rPr>
      </w:pPr>
    </w:p>
    <w:p w14:paraId="22CDA358" w14:textId="77777777" w:rsidR="00B15A5B" w:rsidRPr="00CE470B" w:rsidRDefault="00B15A5B" w:rsidP="00C6451C">
      <w:pPr>
        <w:rPr>
          <w:rFonts w:ascii="Times New Roman" w:hAnsi="Times New Roman" w:cs="Times New Roman"/>
          <w:sz w:val="24"/>
          <w:szCs w:val="24"/>
        </w:rPr>
      </w:pPr>
    </w:p>
    <w:p w14:paraId="1213BEC3" w14:textId="77777777" w:rsidR="00B15A5B" w:rsidRPr="00CE470B" w:rsidRDefault="00B15A5B" w:rsidP="00C6451C">
      <w:pPr>
        <w:rPr>
          <w:rFonts w:ascii="Times New Roman" w:hAnsi="Times New Roman" w:cs="Times New Roman"/>
          <w:sz w:val="24"/>
          <w:szCs w:val="24"/>
        </w:rPr>
      </w:pPr>
    </w:p>
    <w:p w14:paraId="3C4D1257" w14:textId="38D10CB8" w:rsidR="005144BA" w:rsidRPr="00CE470B" w:rsidRDefault="008F7193" w:rsidP="00C6451C">
      <w:pPr>
        <w:rPr>
          <w:rFonts w:ascii="Times New Roman" w:hAnsi="Times New Roman" w:cs="Times New Roman"/>
          <w:sz w:val="24"/>
          <w:szCs w:val="24"/>
        </w:rPr>
      </w:pPr>
      <w:r>
        <w:rPr>
          <w:rFonts w:ascii="Times New Roman" w:hAnsi="Times New Roman" w:cs="Times New Roman"/>
          <w:sz w:val="24"/>
          <w:szCs w:val="24"/>
        </w:rPr>
        <w:t xml:space="preserve">October </w:t>
      </w:r>
      <w:r w:rsidR="007B3325">
        <w:rPr>
          <w:rFonts w:ascii="Times New Roman" w:hAnsi="Times New Roman" w:cs="Times New Roman"/>
          <w:sz w:val="24"/>
          <w:szCs w:val="24"/>
        </w:rPr>
        <w:t>1</w:t>
      </w:r>
      <w:r>
        <w:rPr>
          <w:rFonts w:ascii="Times New Roman" w:hAnsi="Times New Roman" w:cs="Times New Roman"/>
          <w:sz w:val="24"/>
          <w:szCs w:val="24"/>
        </w:rPr>
        <w:t>7</w:t>
      </w:r>
      <w:r w:rsidR="00C6451C" w:rsidRPr="00CE470B">
        <w:rPr>
          <w:rFonts w:ascii="Times New Roman" w:hAnsi="Times New Roman" w:cs="Times New Roman"/>
          <w:sz w:val="24"/>
          <w:szCs w:val="24"/>
        </w:rPr>
        <w:t>, 2022</w:t>
      </w:r>
    </w:p>
    <w:p w14:paraId="78D93683" w14:textId="400D414B" w:rsidR="005144BA" w:rsidRPr="00CE470B" w:rsidRDefault="005144BA" w:rsidP="005144BA">
      <w:pPr>
        <w:jc w:val="center"/>
        <w:rPr>
          <w:rFonts w:ascii="Times New Roman" w:hAnsi="Times New Roman" w:cs="Times New Roman"/>
          <w:sz w:val="24"/>
          <w:szCs w:val="24"/>
        </w:rPr>
      </w:pPr>
    </w:p>
    <w:p w14:paraId="10ED48E7" w14:textId="77777777" w:rsidR="00C6451C" w:rsidRPr="00CE470B" w:rsidRDefault="00C6451C" w:rsidP="005144BA">
      <w:pPr>
        <w:jc w:val="center"/>
        <w:rPr>
          <w:rFonts w:ascii="Times New Roman" w:hAnsi="Times New Roman" w:cs="Times New Roman"/>
          <w:sz w:val="24"/>
          <w:szCs w:val="24"/>
        </w:rPr>
        <w:sectPr w:rsidR="00C6451C" w:rsidRPr="00CE470B" w:rsidSect="00B413BD">
          <w:footerReference w:type="even" r:id="rId7"/>
          <w:footerReference w:type="default" r:id="rId8"/>
          <w:pgSz w:w="12240" w:h="15840"/>
          <w:pgMar w:top="1440" w:right="1440" w:bottom="1440" w:left="1440" w:header="708" w:footer="708" w:gutter="0"/>
          <w:cols w:space="708"/>
          <w:docGrid w:linePitch="360"/>
        </w:sectPr>
      </w:pPr>
    </w:p>
    <w:p w14:paraId="7A127D96" w14:textId="77777777" w:rsidR="00C6451C" w:rsidRPr="00CE470B" w:rsidRDefault="00C6451C" w:rsidP="005144BA">
      <w:pPr>
        <w:jc w:val="center"/>
        <w:rPr>
          <w:rFonts w:ascii="Times New Roman" w:hAnsi="Times New Roman" w:cs="Times New Roman"/>
          <w:sz w:val="24"/>
          <w:szCs w:val="24"/>
        </w:rPr>
        <w:sectPr w:rsidR="00C6451C" w:rsidRPr="00CE470B" w:rsidSect="00C6451C">
          <w:type w:val="continuous"/>
          <w:pgSz w:w="12240" w:h="15840"/>
          <w:pgMar w:top="1440" w:right="1440" w:bottom="1440" w:left="1440" w:header="708" w:footer="708" w:gutter="0"/>
          <w:cols w:space="708"/>
          <w:docGrid w:linePitch="360"/>
        </w:sectPr>
      </w:pPr>
    </w:p>
    <w:p w14:paraId="3763DEB8" w14:textId="77777777" w:rsidR="00C668DD" w:rsidRPr="00001C1B" w:rsidRDefault="00C668DD" w:rsidP="00C668DD">
      <w:pPr>
        <w:spacing w:line="360" w:lineRule="auto"/>
        <w:rPr>
          <w:rFonts w:ascii="Times New Roman" w:hAnsi="Times New Roman" w:cs="Times New Roman"/>
          <w:b/>
          <w:bCs/>
          <w:color w:val="002060"/>
          <w:sz w:val="24"/>
          <w:szCs w:val="24"/>
        </w:rPr>
      </w:pPr>
      <w:r w:rsidRPr="00001C1B">
        <w:rPr>
          <w:rFonts w:ascii="Times New Roman" w:hAnsi="Times New Roman" w:cs="Times New Roman"/>
          <w:b/>
          <w:bCs/>
          <w:color w:val="002060"/>
          <w:sz w:val="24"/>
          <w:szCs w:val="24"/>
        </w:rPr>
        <w:lastRenderedPageBreak/>
        <w:t>Estimating occupational exposures</w:t>
      </w:r>
    </w:p>
    <w:p w14:paraId="0D64062C" w14:textId="764DC66E" w:rsidR="00C668DD" w:rsidRPr="00001C1B" w:rsidRDefault="00C668DD" w:rsidP="00C668DD">
      <w:pPr>
        <w:spacing w:line="480" w:lineRule="auto"/>
        <w:jc w:val="both"/>
        <w:rPr>
          <w:rFonts w:ascii="Times New Roman" w:hAnsi="Times New Roman" w:cs="Times New Roman"/>
          <w:sz w:val="24"/>
          <w:szCs w:val="24"/>
        </w:rPr>
      </w:pPr>
      <w:r w:rsidRPr="00001C1B">
        <w:rPr>
          <w:rFonts w:ascii="Times New Roman" w:hAnsi="Times New Roman" w:cs="Times New Roman"/>
          <w:sz w:val="24"/>
          <w:szCs w:val="24"/>
        </w:rPr>
        <w:t xml:space="preserve">During the in-depth interview, we used methods developed originally by </w:t>
      </w:r>
      <w:proofErr w:type="spellStart"/>
      <w:r w:rsidRPr="00001C1B">
        <w:rPr>
          <w:rFonts w:ascii="Times New Roman" w:hAnsi="Times New Roman" w:cs="Times New Roman"/>
          <w:sz w:val="24"/>
          <w:szCs w:val="24"/>
        </w:rPr>
        <w:t>Gérin</w:t>
      </w:r>
      <w:proofErr w:type="spellEnd"/>
      <w:r w:rsidRPr="00001C1B">
        <w:rPr>
          <w:rFonts w:ascii="Times New Roman" w:hAnsi="Times New Roman" w:cs="Times New Roman"/>
          <w:sz w:val="24"/>
          <w:szCs w:val="24"/>
        </w:rPr>
        <w:t xml:space="preserve">, </w:t>
      </w:r>
      <w:proofErr w:type="spellStart"/>
      <w:r w:rsidRPr="00001C1B">
        <w:rPr>
          <w:rFonts w:ascii="Times New Roman" w:hAnsi="Times New Roman" w:cs="Times New Roman"/>
          <w:sz w:val="24"/>
          <w:szCs w:val="24"/>
        </w:rPr>
        <w:t>Siemiatycki</w:t>
      </w:r>
      <w:proofErr w:type="spellEnd"/>
      <w:r w:rsidRPr="00001C1B">
        <w:rPr>
          <w:rFonts w:ascii="Times New Roman" w:hAnsi="Times New Roman" w:cs="Times New Roman"/>
          <w:sz w:val="24"/>
          <w:szCs w:val="24"/>
        </w:rPr>
        <w:t xml:space="preserve"> and colleagues</w:t>
      </w:r>
      <w:r w:rsidR="00D6353A">
        <w:rPr>
          <w:rFonts w:ascii="Times New Roman" w:hAnsi="Times New Roman" w:cs="Times New Roman"/>
          <w:sz w:val="24"/>
          <w:szCs w:val="24"/>
        </w:rPr>
        <w:fldChar w:fldCharType="begin">
          <w:fldData xml:space="preserve">PEVuZE5vdGU+PENpdGU+PEF1dGhvcj5HZXJpbjwvQXV0aG9yPjxZZWFyPjE5ODU8L1llYXI+PFJl
Y051bT40NDwvUmVjTnVtPjxEaXNwbGF5VGV4dD48c3R5bGUgZmFjZT0ic3VwZXJzY3JpcHQiPjE8
L3N0eWxlPjwvRGlzcGxheVRleHQ+PHJlY29yZD48cmVjLW51bWJlcj40NDwvcmVjLW51bWJlcj48
Zm9yZWlnbi1rZXlzPjxrZXkgYXBwPSJFTiIgZGItaWQ9Ind3ZDJ0OXNhYTkyd3B3ZXcycGV4ZTk5
NnJ6dDlwOXB2OXQ1eiIgdGltZXN0YW1wPSIxNjUyMjc4MTM1Ij40NDwva2V5PjwvZm9yZWlnbi1r
ZXlzPjxyZWYtdHlwZSBuYW1lPSJKb3VybmFsIEFydGljbGUiPjE3PC9yZWYtdHlwZT48Y29udHJp
YnV0b3JzPjxhdXRob3JzPjxhdXRob3I+R2VyaW4sIE0uPC9hdXRob3I+PGF1dGhvcj5TaWVtaWF0
eWNraSwgSi48L2F1dGhvcj48YXV0aG9yPktlbXBlciwgSC48L2F1dGhvcj48YXV0aG9yPkJlZ2lu
LCBELjwvYXV0aG9yPjwvYXV0aG9ycz48L2NvbnRyaWJ1dG9ycz48dGl0bGVzPjx0aXRsZT5PYnRh
aW5pbmcgb2NjdXBhdGlvbmFsIGV4cG9zdXJlIGhpc3RvcmllcyBpbiBlcGlkZW1pb2xvZ2ljIGNh
c2UtY29udHJvbCBzdHVkaWVzPC90aXRsZT48c2Vjb25kYXJ5LXRpdGxlPkpvdXJuYWwgb2YgT2Nj
dXBhdGlvbmFsLk1lZGljaW5lLjwvc2Vjb25kYXJ5LXRpdGxlPjwvdGl0bGVzPjxwZXJpb2RpY2Fs
PjxmdWxsLXRpdGxlPkpvdXJuYWwgb2YgT2NjdXBhdGlvbmFsLk1lZGljaW5lLjwvZnVsbC10aXRs
ZT48L3BlcmlvZGljYWw+PHBhZ2VzPjQyMC00MjY8L3BhZ2VzPjx2b2x1bWU+Mjc8L3ZvbHVtZT48
bnVtYmVyPjY8L251bWJlcj48a2V5d29yZHM+PGtleXdvcmQ+MTwva2V5d29yZD48a2V5d29yZD4y
PC9rZXl3b3JkPjxrZXl3b3JkPjQ8L2tleXdvcmQ+PGtleXdvcmQ+YWR1bHQ8L2tleXdvcmQ+PGtl
eXdvcmQ+YWdlZDwva2V5d29yZD48a2V5d29yZD5hbjwva2V5d29yZD48a2V5d29yZD5BU1NPQ0lB
VElPTjwva2V5d29yZD48a2V5d29yZD5jYW5jZXI8L2tleXdvcmQ+PGtleXdvcmQ+Y2FzZSBjb250
cm9sIHN0dWR5PC9rZXl3b3JkPjxrZXl3b3JkPmNhc2UtY29udHJvbDwva2V5d29yZD48a2V5d29y
ZD5jYXNlLWNvbnRyb2wgc3R1ZGllczwva2V5d29yZD48a2V5d29yZD5DYXNlLWNvbnRyb2wgc3R1
ZHk8L2tleXdvcmQ+PGtleXdvcmQ+Q2hlbWljYWw8L2tleXdvcmQ+PGtleXdvcmQ+Y2hlbWlzdHM8
L2tleXdvcmQ+PGtleXdvcmQ+Y29uc3VsdGFudHM8L2tleXdvcmQ+PGtleXdvcmQ+ZGF0YSBjb2xs
ZWN0aW9uPC9rZXl3b3JkPjxrZXl3b3JkPmVwaWRlbWlvbG9naWMgbWV0aG9kczwva2V5d29yZD48
a2V5d29yZD5leHBvc3VyZTwva2V5d29yZD48a2V5d29yZD5leHBvc3VyZXM8L2tleXdvcmQ+PGtl
eXdvcmQ+RlJFUVVFTkNZPC9rZXl3b3JkPjxrZXl3b3JkPkhpc3Rvcnk8L2tleXdvcmQ+PGtleXdv
cmQ+aHVtYW48L2tleXdvcmQ+PGtleXdvcmQ+aW48L2tleXdvcmQ+PGtleXdvcmQ+aW50ZXJ2aWV3
czwva2V5d29yZD48a2V5d29yZD5MYXJnZTwva2V5d29yZD48a2V5d29yZD5tYWxlPC9rZXl3b3Jk
PjxrZXl3b3JkPm1pZGRsZSBhZ2U8L2tleXdvcmQ+PGtleXdvcmQ+TmVvcGxhc21zL2NpIFtDaGVt
aWNhbGx5IEluZHVjZWRdPC9rZXl3b3JkPjxrZXl3b3JkPm9jY3VwYXRpb25hbDwva2V5d29yZD48
a2V5d29yZD5PY2N1cGF0aW9uYWwgRGlzZWFzZXMvY2kgW0NoZW1pY2FsbHkgSW5kdWNlZF08L2tl
eXdvcmQ+PGtleXdvcmQ+b2NjdXBhdGlvbmFsIGV4cG9zdXJlPC9rZXl3b3JkPjxrZXl3b3JkPk9j
Y3VwYXRpb25hbCBleHBvc3VyZXM8L2tleXdvcmQ+PGtleXdvcmQ+cG9wdWxhdGlvbi1iYXNlZDwv
a2V5d29yZD48a2V5d29yZD5xdWViZWM8L2tleXdvcmQ+PGtleXdvcmQ+cmVzZWFyY2ggZGVzaWdu
PC9rZXl3b3JkPjxrZXl3b3JkPnJldmlldzwva2V5d29yZD48a2V5d29yZD5zb3VyY2U8L2tleXdv
cmQ+PGtleXdvcmQ+c3R1ZGllczwva2V5d29yZD48a2V5d29yZD5zdHVkeTwva2V5d29yZD48a2V5
d29yZD5TVUJKRUNUPC9rZXl3b3JkPjxrZXl3b3JkPnN1cHBvcnQsbm9uLXUucy5nb3YmYXBvczt0
PC9rZXl3b3JkPjxrZXl3b3JkPlRFQU08L2tleXdvcmQ+PGtleXdvcmQ+Y2FzZSBjb250cm9sPC9r
ZXl3b3JkPjxrZXl3b3JkPkFTU09DSUFUSU9OUzwva2V5d29yZD48a2V5d29yZD5TSVRFUzwva2V5
d29yZD48a2V5d29yZD5TSVRFPC9rZXl3b3JkPjxrZXl3b3JkPk1ldGhvZG9sb2d5PC9rZXl3b3Jk
PjxrZXl3b3JkPkNoZW1pY2FsIEV4cG9zdXJlPC9rZXl3b3JkPjxrZXl3b3JkPmludGVydmlldzwv
a2V5d29yZD48a2V5d29yZD5qb2I8L2tleXdvcmQ+PGtleXdvcmQ+Mzwva2V5d29yZD48a2V5d29y
ZD5FeHBlcmllbmNlPC9rZXl3b3JkPjwva2V5d29yZHM+PGRhdGVzPjx5ZWFyPjE5ODU8L3llYXI+
PC9kYXRlcz48dXJscz48L3VybHM+PC9yZWNvcmQ+PC9DaXRlPjwvRW5kTm90ZT4A
</w:fldData>
        </w:fldChar>
      </w:r>
      <w:r w:rsidR="00D6353A">
        <w:rPr>
          <w:rFonts w:ascii="Times New Roman" w:hAnsi="Times New Roman" w:cs="Times New Roman"/>
          <w:sz w:val="24"/>
          <w:szCs w:val="24"/>
        </w:rPr>
        <w:instrText xml:space="preserve"> ADDIN EN.CITE </w:instrText>
      </w:r>
      <w:r w:rsidR="00D6353A">
        <w:rPr>
          <w:rFonts w:ascii="Times New Roman" w:hAnsi="Times New Roman" w:cs="Times New Roman"/>
          <w:sz w:val="24"/>
          <w:szCs w:val="24"/>
        </w:rPr>
        <w:fldChar w:fldCharType="begin">
          <w:fldData xml:space="preserve">PEVuZE5vdGU+PENpdGU+PEF1dGhvcj5HZXJpbjwvQXV0aG9yPjxZZWFyPjE5ODU8L1llYXI+PFJl
Y051bT40NDwvUmVjTnVtPjxEaXNwbGF5VGV4dD48c3R5bGUgZmFjZT0ic3VwZXJzY3JpcHQiPjE8
L3N0eWxlPjwvRGlzcGxheVRleHQ+PHJlY29yZD48cmVjLW51bWJlcj40NDwvcmVjLW51bWJlcj48
Zm9yZWlnbi1rZXlzPjxrZXkgYXBwPSJFTiIgZGItaWQ9Ind3ZDJ0OXNhYTkyd3B3ZXcycGV4ZTk5
NnJ6dDlwOXB2OXQ1eiIgdGltZXN0YW1wPSIxNjUyMjc4MTM1Ij40NDwva2V5PjwvZm9yZWlnbi1r
ZXlzPjxyZWYtdHlwZSBuYW1lPSJKb3VybmFsIEFydGljbGUiPjE3PC9yZWYtdHlwZT48Y29udHJp
YnV0b3JzPjxhdXRob3JzPjxhdXRob3I+R2VyaW4sIE0uPC9hdXRob3I+PGF1dGhvcj5TaWVtaWF0
eWNraSwgSi48L2F1dGhvcj48YXV0aG9yPktlbXBlciwgSC48L2F1dGhvcj48YXV0aG9yPkJlZ2lu
LCBELjwvYXV0aG9yPjwvYXV0aG9ycz48L2NvbnRyaWJ1dG9ycz48dGl0bGVzPjx0aXRsZT5PYnRh
aW5pbmcgb2NjdXBhdGlvbmFsIGV4cG9zdXJlIGhpc3RvcmllcyBpbiBlcGlkZW1pb2xvZ2ljIGNh
c2UtY29udHJvbCBzdHVkaWVzPC90aXRsZT48c2Vjb25kYXJ5LXRpdGxlPkpvdXJuYWwgb2YgT2Nj
dXBhdGlvbmFsLk1lZGljaW5lLjwvc2Vjb25kYXJ5LXRpdGxlPjwvdGl0bGVzPjxwZXJpb2RpY2Fs
PjxmdWxsLXRpdGxlPkpvdXJuYWwgb2YgT2NjdXBhdGlvbmFsLk1lZGljaW5lLjwvZnVsbC10aXRs
ZT48L3BlcmlvZGljYWw+PHBhZ2VzPjQyMC00MjY8L3BhZ2VzPjx2b2x1bWU+Mjc8L3ZvbHVtZT48
bnVtYmVyPjY8L251bWJlcj48a2V5d29yZHM+PGtleXdvcmQ+MTwva2V5d29yZD48a2V5d29yZD4y
PC9rZXl3b3JkPjxrZXl3b3JkPjQ8L2tleXdvcmQ+PGtleXdvcmQ+YWR1bHQ8L2tleXdvcmQ+PGtl
eXdvcmQ+YWdlZDwva2V5d29yZD48a2V5d29yZD5hbjwva2V5d29yZD48a2V5d29yZD5BU1NPQ0lB
VElPTjwva2V5d29yZD48a2V5d29yZD5jYW5jZXI8L2tleXdvcmQ+PGtleXdvcmQ+Y2FzZSBjb250
cm9sIHN0dWR5PC9rZXl3b3JkPjxrZXl3b3JkPmNhc2UtY29udHJvbDwva2V5d29yZD48a2V5d29y
ZD5jYXNlLWNvbnRyb2wgc3R1ZGllczwva2V5d29yZD48a2V5d29yZD5DYXNlLWNvbnRyb2wgc3R1
ZHk8L2tleXdvcmQ+PGtleXdvcmQ+Q2hlbWljYWw8L2tleXdvcmQ+PGtleXdvcmQ+Y2hlbWlzdHM8
L2tleXdvcmQ+PGtleXdvcmQ+Y29uc3VsdGFudHM8L2tleXdvcmQ+PGtleXdvcmQ+ZGF0YSBjb2xs
ZWN0aW9uPC9rZXl3b3JkPjxrZXl3b3JkPmVwaWRlbWlvbG9naWMgbWV0aG9kczwva2V5d29yZD48
a2V5d29yZD5leHBvc3VyZTwva2V5d29yZD48a2V5d29yZD5leHBvc3VyZXM8L2tleXdvcmQ+PGtl
eXdvcmQ+RlJFUVVFTkNZPC9rZXl3b3JkPjxrZXl3b3JkPkhpc3Rvcnk8L2tleXdvcmQ+PGtleXdv
cmQ+aHVtYW48L2tleXdvcmQ+PGtleXdvcmQ+aW48L2tleXdvcmQ+PGtleXdvcmQ+aW50ZXJ2aWV3
czwva2V5d29yZD48a2V5d29yZD5MYXJnZTwva2V5d29yZD48a2V5d29yZD5tYWxlPC9rZXl3b3Jk
PjxrZXl3b3JkPm1pZGRsZSBhZ2U8L2tleXdvcmQ+PGtleXdvcmQ+TmVvcGxhc21zL2NpIFtDaGVt
aWNhbGx5IEluZHVjZWRdPC9rZXl3b3JkPjxrZXl3b3JkPm9jY3VwYXRpb25hbDwva2V5d29yZD48
a2V5d29yZD5PY2N1cGF0aW9uYWwgRGlzZWFzZXMvY2kgW0NoZW1pY2FsbHkgSW5kdWNlZF08L2tl
eXdvcmQ+PGtleXdvcmQ+b2NjdXBhdGlvbmFsIGV4cG9zdXJlPC9rZXl3b3JkPjxrZXl3b3JkPk9j
Y3VwYXRpb25hbCBleHBvc3VyZXM8L2tleXdvcmQ+PGtleXdvcmQ+cG9wdWxhdGlvbi1iYXNlZDwv
a2V5d29yZD48a2V5d29yZD5xdWViZWM8L2tleXdvcmQ+PGtleXdvcmQ+cmVzZWFyY2ggZGVzaWdu
PC9rZXl3b3JkPjxrZXl3b3JkPnJldmlldzwva2V5d29yZD48a2V5d29yZD5zb3VyY2U8L2tleXdv
cmQ+PGtleXdvcmQ+c3R1ZGllczwva2V5d29yZD48a2V5d29yZD5zdHVkeTwva2V5d29yZD48a2V5
d29yZD5TVUJKRUNUPC9rZXl3b3JkPjxrZXl3b3JkPnN1cHBvcnQsbm9uLXUucy5nb3YmYXBvczt0
PC9rZXl3b3JkPjxrZXl3b3JkPlRFQU08L2tleXdvcmQ+PGtleXdvcmQ+Y2FzZSBjb250cm9sPC9r
ZXl3b3JkPjxrZXl3b3JkPkFTU09DSUFUSU9OUzwva2V5d29yZD48a2V5d29yZD5TSVRFUzwva2V5
d29yZD48a2V5d29yZD5TSVRFPC9rZXl3b3JkPjxrZXl3b3JkPk1ldGhvZG9sb2d5PC9rZXl3b3Jk
PjxrZXl3b3JkPkNoZW1pY2FsIEV4cG9zdXJlPC9rZXl3b3JkPjxrZXl3b3JkPmludGVydmlldzwv
a2V5d29yZD48a2V5d29yZD5qb2I8L2tleXdvcmQ+PGtleXdvcmQ+Mzwva2V5d29yZD48a2V5d29y
ZD5FeHBlcmllbmNlPC9rZXl3b3JkPjwva2V5d29yZHM+PGRhdGVzPjx5ZWFyPjE5ODU8L3llYXI+
PC9kYXRlcz48dXJscz48L3VybHM+PC9yZWNvcmQ+PC9DaXRlPjwvRW5kTm90ZT4A
</w:fldData>
        </w:fldChar>
      </w:r>
      <w:r w:rsidR="00D6353A">
        <w:rPr>
          <w:rFonts w:ascii="Times New Roman" w:hAnsi="Times New Roman" w:cs="Times New Roman"/>
          <w:sz w:val="24"/>
          <w:szCs w:val="24"/>
        </w:rPr>
        <w:instrText xml:space="preserve"> ADDIN EN.CITE.DATA </w:instrText>
      </w:r>
      <w:r w:rsidR="00D6353A">
        <w:rPr>
          <w:rFonts w:ascii="Times New Roman" w:hAnsi="Times New Roman" w:cs="Times New Roman"/>
          <w:sz w:val="24"/>
          <w:szCs w:val="24"/>
        </w:rPr>
      </w:r>
      <w:r w:rsidR="00D6353A">
        <w:rPr>
          <w:rFonts w:ascii="Times New Roman" w:hAnsi="Times New Roman" w:cs="Times New Roman"/>
          <w:sz w:val="24"/>
          <w:szCs w:val="24"/>
        </w:rPr>
        <w:fldChar w:fldCharType="end"/>
      </w:r>
      <w:r w:rsidR="00D6353A">
        <w:rPr>
          <w:rFonts w:ascii="Times New Roman" w:hAnsi="Times New Roman" w:cs="Times New Roman"/>
          <w:sz w:val="24"/>
          <w:szCs w:val="24"/>
        </w:rPr>
      </w:r>
      <w:r w:rsidR="00D6353A">
        <w:rPr>
          <w:rFonts w:ascii="Times New Roman" w:hAnsi="Times New Roman" w:cs="Times New Roman"/>
          <w:sz w:val="24"/>
          <w:szCs w:val="24"/>
        </w:rPr>
        <w:fldChar w:fldCharType="separate"/>
      </w:r>
      <w:r w:rsidR="00D6353A" w:rsidRPr="00D6353A">
        <w:rPr>
          <w:rFonts w:ascii="Times New Roman" w:hAnsi="Times New Roman" w:cs="Times New Roman"/>
          <w:noProof/>
          <w:sz w:val="24"/>
          <w:szCs w:val="24"/>
          <w:vertAlign w:val="superscript"/>
        </w:rPr>
        <w:t>1</w:t>
      </w:r>
      <w:r w:rsidR="00D6353A">
        <w:rPr>
          <w:rFonts w:ascii="Times New Roman" w:hAnsi="Times New Roman" w:cs="Times New Roman"/>
          <w:sz w:val="24"/>
          <w:szCs w:val="24"/>
        </w:rPr>
        <w:fldChar w:fldCharType="end"/>
      </w:r>
      <w:r w:rsidRPr="00001C1B">
        <w:rPr>
          <w:rFonts w:ascii="Times New Roman" w:hAnsi="Times New Roman" w:cs="Times New Roman"/>
          <w:sz w:val="24"/>
          <w:szCs w:val="24"/>
        </w:rPr>
        <w:t xml:space="preserve"> to obtain detailed information on jobs. We used a semi-structured questionnaire that elicited details regarding participants’ work histories that included all jobs held during their lifetime. For jobs held for two or more years, we asked for a detailed description of their workplace characteristics, tasks, products, and equipment used, and protective measures. Thirty specialized questionnaires were also used for complex occupations. </w:t>
      </w:r>
    </w:p>
    <w:p w14:paraId="514D8AD8" w14:textId="77777777" w:rsidR="00C668DD" w:rsidRPr="00001C1B" w:rsidRDefault="00C668DD" w:rsidP="00C668DD">
      <w:pPr>
        <w:spacing w:line="480" w:lineRule="auto"/>
        <w:jc w:val="both"/>
        <w:rPr>
          <w:rFonts w:ascii="Times New Roman" w:hAnsi="Times New Roman" w:cs="Times New Roman"/>
          <w:sz w:val="24"/>
          <w:szCs w:val="24"/>
        </w:rPr>
      </w:pPr>
    </w:p>
    <w:p w14:paraId="26D4578A" w14:textId="716DA7BF" w:rsidR="00C668DD" w:rsidRPr="00001C1B" w:rsidRDefault="00C668DD" w:rsidP="00C668DD">
      <w:pPr>
        <w:spacing w:line="480" w:lineRule="auto"/>
        <w:jc w:val="both"/>
        <w:rPr>
          <w:rFonts w:ascii="Times New Roman" w:hAnsi="Times New Roman" w:cs="Times New Roman"/>
          <w:sz w:val="24"/>
          <w:szCs w:val="24"/>
        </w:rPr>
      </w:pPr>
      <w:r w:rsidRPr="00001C1B">
        <w:rPr>
          <w:rFonts w:ascii="Times New Roman" w:hAnsi="Times New Roman" w:cs="Times New Roman"/>
          <w:sz w:val="24"/>
          <w:szCs w:val="24"/>
        </w:rPr>
        <w:t xml:space="preserve">We translated these job histories to occupational exposures </w:t>
      </w:r>
      <w:r w:rsidR="00D6353A">
        <w:rPr>
          <w:rFonts w:ascii="Times New Roman" w:hAnsi="Times New Roman" w:cs="Times New Roman"/>
          <w:sz w:val="24"/>
          <w:szCs w:val="24"/>
        </w:rPr>
        <w:fldChar w:fldCharType="begin">
          <w:fldData xml:space="preserve">PEVuZE5vdGU+PENpdGU+PEF1dGhvcj5HZXJpbjwvQXV0aG9yPjxZZWFyPjE5ODM8L1llYXI+PFJl
Y051bT41MTwvUmVjTnVtPjxEaXNwbGF5VGV4dD48c3R5bGUgZmFjZT0ic3VwZXJzY3JpcHQiPjEt
NDwvc3R5bGU+PC9EaXNwbGF5VGV4dD48cmVjb3JkPjxyZWMtbnVtYmVyPjUxPC9yZWMtbnVtYmVy
Pjxmb3JlaWduLWtleXM+PGtleSBhcHA9IkVOIiBkYi1pZD0id3dkMnQ5c2FhOTJ3cHdldzJwZXhl
OTk2cnp0OXA5cHY5dDV6IiB0aW1lc3RhbXA9IjE2NTIyNzgyNzMiPjUxPC9rZXk+PC9mb3JlaWdu
LWtleXM+PHJlZi10eXBlIG5hbWU9IkpvdXJuYWwgQXJ0aWNsZSI+MTc8L3JlZi10eXBlPjxjb250
cmlidXRvcnM+PGF1dGhvcnM+PGF1dGhvcj5HZXJpbiwgTS48L2F1dGhvcj48YXV0aG9yPlNpZW1p
YXR5Y2tpLCBKLiBTLjwvYXV0aG9yPjxhdXRob3I+TGFyb2NoZSwgTC4gTS48L2F1dGhvcj48L2F1
dGhvcnM+PC9jb250cmlidXRvcnM+PHRpdGxlcz48dGl0bGU+VHJhbnNsYXRpbmcgam9iIGhpc3Rv
cmllcyBpbnRvIGhpc3RvcmllcyBvZiBvY2N1cGF0aW9uYWwgZXhwb3N1cmUgZm9yIGVwaWRlbWlv
bG9naWNhbCBwdXJwb3NlczwvdGl0bGU+PHNlY29uZGFyeS10aXRsZT5Kb2IgRXhwb3N1cmUgTWF0
cmljZXMsIFByb2NlZWRpbmdzIG9mIGEgQ29uZmVyZW5jZTwvc2Vjb25kYXJ5LXRpdGxlPjwvdGl0
bGVzPjxwZXJpb2RpY2FsPjxmdWxsLXRpdGxlPkpvYiBFeHBvc3VyZSBNYXRyaWNlcywgUHJvY2Vl
ZGluZ3Mgb2YgYSBDb25mZXJlbmNlPC9mdWxsLXRpdGxlPjwvcGVyaW9kaWNhbD48cGFnZXM+Nzgt
ODItNzgtODI8L3BhZ2VzPjxrZXl3b3Jkcz48a2V5d29yZD5leHBvc3VyZTwva2V5d29yZD48a2V5
d29yZD5IaXN0b3J5PC9rZXl3b3JkPjxrZXl3b3JkPmpvYjwva2V5d29yZD48a2V5d29yZD5qb2It
ZXhwb3N1cmU8L2tleXdvcmQ+PGtleXdvcmQ+am9iLWhpc3Rvcnk8L2tleXdvcmQ+PGtleXdvcmQ+
bWF0cml4PC9rZXl3b3JkPjxrZXl3b3JkPm9jY3VwYXRpb25hbDwva2V5d29yZD48a2V5d29yZD5v
Y2N1cGF0aW9uYWwgZXhwb3N1cmU8L2tleXdvcmQ+PGtleXdvcmQ+VHJhbnNsYXRpbmc8L2tleXdv
cmQ+PC9rZXl3b3Jkcz48ZGF0ZXM+PHllYXI+MTk4MzwveWVhcj48L2RhdGVzPjx1cmxzPjwvdXJs
cz48L3JlY29yZD48L0NpdGU+PENpdGU+PEF1dGhvcj5HZXJpbjwvQXV0aG9yPjxZZWFyPjE5ODU8
L1llYXI+PFJlY051bT40NDwvUmVjTnVtPjxyZWNvcmQ+PHJlYy1udW1iZXI+NDQ8L3JlYy1udW1i
ZXI+PGZvcmVpZ24ta2V5cz48a2V5IGFwcD0iRU4iIGRiLWlkPSJ3d2QydDlzYWE5Mndwd2V3MnBl
eGU5OTZyenQ5cDlwdjl0NXoiIHRpbWVzdGFtcD0iMTY1MjI3ODEzNSI+NDQ8L2tleT48L2ZvcmVp
Z24ta2V5cz48cmVmLXR5cGUgbmFtZT0iSm91cm5hbCBBcnRpY2xlIj4xNzwvcmVmLXR5cGU+PGNv
bnRyaWJ1dG9ycz48YXV0aG9ycz48YXV0aG9yPkdlcmluLCBNLjwvYXV0aG9yPjxhdXRob3I+U2ll
bWlhdHlja2ksIEouPC9hdXRob3I+PGF1dGhvcj5LZW1wZXIsIEguPC9hdXRob3I+PGF1dGhvcj5C
ZWdpbiwgRC48L2F1dGhvcj48L2F1dGhvcnM+PC9jb250cmlidXRvcnM+PHRpdGxlcz48dGl0bGU+
T2J0YWluaW5nIG9jY3VwYXRpb25hbCBleHBvc3VyZSBoaXN0b3JpZXMgaW4gZXBpZGVtaW9sb2dp
YyBjYXNlLWNvbnRyb2wgc3R1ZGllczwvdGl0bGU+PHNlY29uZGFyeS10aXRsZT5Kb3VybmFsIG9m
IE9jY3VwYXRpb25hbC5NZWRpY2luZS48L3NlY29uZGFyeS10aXRsZT48L3RpdGxlcz48cGVyaW9k
aWNhbD48ZnVsbC10aXRsZT5Kb3VybmFsIG9mIE9jY3VwYXRpb25hbC5NZWRpY2luZS48L2Z1bGwt
dGl0bGU+PC9wZXJpb2RpY2FsPjxwYWdlcz40MjAtNDI2PC9wYWdlcz48dm9sdW1lPjI3PC92b2x1
bWU+PG51bWJlcj42PC9udW1iZXI+PGtleXdvcmRzPjxrZXl3b3JkPjE8L2tleXdvcmQ+PGtleXdv
cmQ+Mjwva2V5d29yZD48a2V5d29yZD40PC9rZXl3b3JkPjxrZXl3b3JkPmFkdWx0PC9rZXl3b3Jk
PjxrZXl3b3JkPmFnZWQ8L2tleXdvcmQ+PGtleXdvcmQ+YW48L2tleXdvcmQ+PGtleXdvcmQ+QVNT
T0NJQVRJT048L2tleXdvcmQ+PGtleXdvcmQ+Y2FuY2VyPC9rZXl3b3JkPjxrZXl3b3JkPmNhc2Ug
Y29udHJvbCBzdHVkeTwva2V5d29yZD48a2V5d29yZD5jYXNlLWNvbnRyb2w8L2tleXdvcmQ+PGtl
eXdvcmQ+Y2FzZS1jb250cm9sIHN0dWRpZXM8L2tleXdvcmQ+PGtleXdvcmQ+Q2FzZS1jb250cm9s
IHN0dWR5PC9rZXl3b3JkPjxrZXl3b3JkPkNoZW1pY2FsPC9rZXl3b3JkPjxrZXl3b3JkPmNoZW1p
c3RzPC9rZXl3b3JkPjxrZXl3b3JkPmNvbnN1bHRhbnRzPC9rZXl3b3JkPjxrZXl3b3JkPmRhdGEg
Y29sbGVjdGlvbjwva2V5d29yZD48a2V5d29yZD5lcGlkZW1pb2xvZ2ljIG1ldGhvZHM8L2tleXdv
cmQ+PGtleXdvcmQ+ZXhwb3N1cmU8L2tleXdvcmQ+PGtleXdvcmQ+ZXhwb3N1cmVzPC9rZXl3b3Jk
PjxrZXl3b3JkPkZSRVFVRU5DWTwva2V5d29yZD48a2V5d29yZD5IaXN0b3J5PC9rZXl3b3JkPjxr
ZXl3b3JkPmh1bWFuPC9rZXl3b3JkPjxrZXl3b3JkPmluPC9rZXl3b3JkPjxrZXl3b3JkPmludGVy
dmlld3M8L2tleXdvcmQ+PGtleXdvcmQ+TGFyZ2U8L2tleXdvcmQ+PGtleXdvcmQ+bWFsZTwva2V5
d29yZD48a2V5d29yZD5taWRkbGUgYWdlPC9rZXl3b3JkPjxrZXl3b3JkPk5lb3BsYXNtcy9jaSBb
Q2hlbWljYWxseSBJbmR1Y2VkXTwva2V5d29yZD48a2V5d29yZD5vY2N1cGF0aW9uYWw8L2tleXdv
cmQ+PGtleXdvcmQ+T2NjdXBhdGlvbmFsIERpc2Vhc2VzL2NpIFtDaGVtaWNhbGx5IEluZHVjZWRd
PC9rZXl3b3JkPjxrZXl3b3JkPm9jY3VwYXRpb25hbCBleHBvc3VyZTwva2V5d29yZD48a2V5d29y
ZD5PY2N1cGF0aW9uYWwgZXhwb3N1cmVzPC9rZXl3b3JkPjxrZXl3b3JkPnBvcHVsYXRpb24tYmFz
ZWQ8L2tleXdvcmQ+PGtleXdvcmQ+cXVlYmVjPC9rZXl3b3JkPjxrZXl3b3JkPnJlc2VhcmNoIGRl
c2lnbjwva2V5d29yZD48a2V5d29yZD5yZXZpZXc8L2tleXdvcmQ+PGtleXdvcmQ+c291cmNlPC9r
ZXl3b3JkPjxrZXl3b3JkPnN0dWRpZXM8L2tleXdvcmQ+PGtleXdvcmQ+c3R1ZHk8L2tleXdvcmQ+
PGtleXdvcmQ+U1VCSkVDVDwva2V5d29yZD48a2V5d29yZD5zdXBwb3J0LG5vbi11LnMuZ292JmFw
b3M7dDwva2V5d29yZD48a2V5d29yZD5URUFNPC9rZXl3b3JkPjxrZXl3b3JkPmNhc2UgY29udHJv
bDwva2V5d29yZD48a2V5d29yZD5BU1NPQ0lBVElPTlM8L2tleXdvcmQ+PGtleXdvcmQ+U0lURVM8
L2tleXdvcmQ+PGtleXdvcmQ+U0lURTwva2V5d29yZD48a2V5d29yZD5NZXRob2RvbG9neTwva2V5
d29yZD48a2V5d29yZD5DaGVtaWNhbCBFeHBvc3VyZTwva2V5d29yZD48a2V5d29yZD5pbnRlcnZp
ZXc8L2tleXdvcmQ+PGtleXdvcmQ+am9iPC9rZXl3b3JkPjxrZXl3b3JkPjM8L2tleXdvcmQ+PGtl
eXdvcmQ+RXhwZXJpZW5jZTwva2V5d29yZD48L2tleXdvcmRzPjxkYXRlcz48eWVhcj4xOTg1PC95
ZWFyPjwvZGF0ZXM+PHVybHM+PC91cmxzPjwvcmVjb3JkPjwvQ2l0ZT48Q2l0ZT48QXV0aG9yPlN0
ZXdhcnQ8L0F1dGhvcj48WWVhcj4xOTk4PC9ZZWFyPjxSZWNOdW0+NDc8L1JlY051bT48cmVjb3Jk
PjxyZWMtbnVtYmVyPjQ3PC9yZWMtbnVtYmVyPjxmb3JlaWduLWtleXM+PGtleSBhcHA9IkVOIiBk
Yi1pZD0id3dkMnQ5c2FhOTJ3cHdldzJwZXhlOTk2cnp0OXA5cHY5dDV6IiB0aW1lc3RhbXA9IjE2
NTIyNzgxODYiPjQ3PC9rZXk+PC9mb3JlaWduLWtleXM+PHJlZi10eXBlIG5hbWU9IkpvdXJuYWwg
QXJ0aWNsZSI+MTc8L3JlZi10eXBlPjxjb250cmlidXRvcnM+PGF1dGhvcnM+PGF1dGhvcj5TdGV3
YXJ0LCBQLiBBLjwvYXV0aG9yPjxhdXRob3I+U3Rld2FydCwgVy4gRi48L2F1dGhvcj48YXV0aG9y
PlNpZW1pYXR5Y2tpLCBKLjwvYXV0aG9yPjxhdXRob3I+SGVpbmVtYW4sIEUuIEYuPC9hdXRob3I+
PGF1dGhvcj5Eb3NlbWVjaSwgTS48L2F1dGhvcj48L2F1dGhvcnM+PC9jb250cmlidXRvcnM+PHRp
dGxlcz48dGl0bGU+UXVlc3Rpb25uYWlyZXMgZm9yIGNvbGxlY3RpbmcgZGV0YWlsZWQgb2NjdXBh
dGlvbmFsIGluZm9ybWF0aW9uIGZvciBjb21tdW5pdHktYmFzZWQgY2FzZSBjb250cm9sIHN0dWRp
ZXM8L3RpdGxlPjxzZWNvbmRhcnktdGl0bGU+QW0gSW5kLkh5Zy5Bc3NvYy5KPC9zZWNvbmRhcnkt
dGl0bGU+PC90aXRsZXM+PHBlcmlvZGljYWw+PGZ1bGwtdGl0bGU+QW0gSW5kLkh5Zy5Bc3NvYy5K
PC9mdWxsLXRpdGxlPjwvcGVyaW9kaWNhbD48cGFnZXM+MzktNDQ8L3BhZ2VzPjx2b2x1bWU+NTk8
L3ZvbHVtZT48bnVtYmVyPjE8L251bWJlcj48a2V5d29yZHM+PGtleXdvcmQ+YnJhaW4gbmVvcGxh
c21zPC9rZXl3b3JkPjxrZXl3b3JkPmNhc2UtY29udHJvbDwva2V5d29yZD48a2V5d29yZD5jYXNl
LWNvbnRyb2wgc3R1ZGllczwva2V5d29yZD48a2V5d29yZD5lbnZpcm9ubWVudDwva2V5d29yZD48
a2V5d29yZD5FdGlvbG9neTwva2V5d29yZD48a2V5d29yZD5leHBvc3VyZTwva2V5d29yZD48a2V5
d29yZD5leHBvc3VyZXM8L2tleXdvcmQ+PGtleXdvcmQ+aHVtYW48L2tleXdvcmQ+PGtleXdvcmQ+
aW48L2tleXdvcmQ+PGtleXdvcmQ+aW50ZXJ2aWV3czwva2V5d29yZD48a2V5d29yZD5qb2IgZGVz
Y3JpcHRpb248L2tleXdvcmQ+PGtleXdvcmQ+Sk9VUk5BTCBBUlRJQ0xFPC9rZXl3b3JkPjxrZXl3
b3JkPm1lZGljYWwgaGlzdG9yeSB0YWtpbmc8L2tleXdvcmQ+PGtleXdvcmQ+b2NjdXBhdGlvbmFs
PC9rZXl3b3JkPjxrZXl3b3JkPm9jY3VwYXRpb25hbCBkaXNlYXNlczwva2V5d29yZD48a2V5d29y
ZD5vY2N1cGF0aW9uYWwgZXhwb3N1cmU8L2tleXdvcmQ+PGtleXdvcmQ+T2NjdXBhdGlvbmFsIEhl
YWx0aDwva2V5d29yZD48a2V5d29yZD5PUjwva2V5d29yZD48a2V5d29yZD5xdWVzdGlvbm5haXJl
czwva2V5d29yZD48a2V5d29yZD5yZWNhbGw8L2tleXdvcmQ+PGtleXdvcmQ+cmVwcm9kdWNpYmls
aXR5IG9mIHJlc3VsdHM8L2tleXdvcmQ+PGtleXdvcmQ+U3RhbmRhcmRzPC9rZXl3b3JkPjxrZXl3
b3JkPnN0dWRpZXM8L2tleXdvcmQ+PGtleXdvcmQ+c3R1ZHk8L2tleXdvcmQ+PGtleXdvcmQ+dW5p
dGVkIHN0YXRlczwva2V5d29yZD48a2V5d29yZD5Vbml0ZWQtc3RhdGVzPC9rZXl3b3JkPjxrZXl3
b3JkPldvcms8L2tleXdvcmQ+PGtleXdvcmQ+V29ya3BsYWNlPC9rZXl3b3JkPjxrZXl3b3JkPnF1
ZXN0aW9ubmFpcmU8L2tleXdvcmQ+PGtleXdvcmQ+aW5mb3JtYXRpb248L2tleXdvcmQ+PGtleXdv
cmQ+Y2FzZSBjb250cm9sPC9rZXl3b3JkPjxrZXl3b3JkPmNhc2UgY29udHJvbCBzdHVkeTwva2V5
d29yZD48a2V5d29yZD5jb250cm9sPC9rZXl3b3JkPjxrZXl3b3JkPkFydGljbGU8L2tleXdvcmQ+
PGtleXdvcmQ+Q09MTEVDVElPTjwva2V5d29yZD48a2V5d29yZD5qb2I8L2tleXdvcmQ+PGtleXdv
cmQ+YWN0aXZpdHk8L2tleXdvcmQ+PGtleXdvcmQ+RHVlPC9rZXl3b3JkPjwva2V5d29yZHM+PGRh
dGVzPjx5ZWFyPjE5OTg8L3llYXI+PC9kYXRlcz48dXJscz48L3VybHM+PC9yZWNvcmQ+PC9DaXRl
PjxDaXRlPjxBdXRob3I+U2F1dmU8L0F1dGhvcj48WWVhcj4yMDE5PC9ZZWFyPjxSZWNOdW0+NTk8
L1JlY051bT48cmVjb3JkPjxyZWMtbnVtYmVyPjU5PC9yZWMtbnVtYmVyPjxmb3JlaWduLWtleXM+
PGtleSBhcHA9IkVOIiBkYi1pZD0id3dkMnQ5c2FhOTJ3cHdldzJwZXhlOTk2cnp0OXA5cHY5dDV6
IiB0aW1lc3RhbXA9IjE2NTIyNzg4ODgiPjU5PC9rZXk+PC9mb3JlaWduLWtleXM+PHJlZi10eXBl
IG5hbWU9IkpvdXJuYWwgQXJ0aWNsZSI+MTc8L3JlZi10eXBlPjxjb250cmlidXRvcnM+PGF1dGhv
cnM+PGF1dGhvcj5TYXV2ZSwgSi4gRi48L2F1dGhvcj48YXV0aG9yPkxhdm91ZSwgSi48L2F1dGhv
cj48YXV0aG9yPk5hZG9uLCBMLjwvYXV0aG9yPjxhdXRob3I+TGFraGFuaSwgUi48L2F1dGhvcj48
YXV0aG9yPlNlbmhhamkgUmhhemksIE0uPC9hdXRob3I+PGF1dGhvcj5Cb3VyYm9ubmFpcywgUi48
L2F1dGhvcj48YXV0aG9yPlJpY2hhcmQsIEguPC9hdXRob3I+PGF1dGhvcj5QYXJlbnQsIE0uIEUu
PC9hdXRob3I+PC9hdXRob3JzPjwvY29udHJpYnV0b3JzPjxhdXRoLWFkZHJlc3M+RGVwYXJ0bWVu
dCBvZiBFbnZpcm9ubWVudGFsIGFuZCBPY2N1cGF0aW9uYWwgSGVhbHRoLCBVbml2ZXJzaXRlIGRl
IE1vbnRyZWFsLCBTY2hvb2wgb2YgUHVibGljIEhlYWx0aCwgTW9udHJlYWwsIFF1ZWJlYywgQ2Fu
YWRhLiYjeEQ7Q2VudHJlIGRlIHJlY2hlcmNoZSBkdSBDSFVNLCBNb250cmVhbCwgUXVlYmVjLCBD
YW5hZGEuJiN4RDtJTlJTLUluc3RpdHV0IEFybWFuZC1GcmFwcGllciwgVW5pdmVyc2l0ZSBkdSBR
dWViZWMsIDUzMSBCb3VsLiBkZXMgUHJhaXJpZXMsIExhdmFsLCBRdWViZWMsIEg3ViAxQjcsIENh
bmFkYS4mI3hEO0NlbnRyZSBkZSByZWNoZXJjaGUgZHUgQ0hVTSwgTW9udHJlYWwsIFF1ZWJlYywg
Q2FuYWRhLiBtYXJpZS1lbGlzZS5wYXJlbnRAaWFmLmlucnMuY2EuJiN4RDtJTlJTLUluc3RpdHV0
IEFybWFuZC1GcmFwcGllciwgVW5pdmVyc2l0ZSBkdSBRdWViZWMsIDUzMSBCb3VsLiBkZXMgUHJh
aXJpZXMsIExhdmFsLCBRdWViZWMsIEg3ViAxQjcsIENhbmFkYS4gbWFyaWUtZWxpc2UucGFyZW50
QGlhZi5pbnJzLmNhLiYjeEQ7RGVwYXJ0bWVudCBvZiBTb2NpYWwgYW5kIFByZXZlbnRpdmUgTWVk
aWNpbmUsIFVuaXZlcnNpdGUgZGUgTW9udHJlYWwsIFNjaG9vbCBvZiBQdWJsaWMgSGVhbHRoLCBN
b250cmVhbCwgUXVlYmVjLCBDYW5hZGEuIG1hcmllLWVsaXNlLnBhcmVudEBpYWYuaW5ycy5jYS48
L2F1dGgtYWRkcmVzcz48dGl0bGVzPjx0aXRsZT5BIGh5YnJpZCBleHBlcnQgYXBwcm9hY2ggZm9y
IHJldHJvc3BlY3RpdmUgYXNzZXNzbWVudCBvZiBvY2N1cGF0aW9uYWwgZXhwb3N1cmVzIGluIGEg
cG9wdWxhdGlvbi1iYXNlZCBjYXNlLWNvbnRyb2wgc3R1ZHkgb2YgY2FuY2VyPC90aXRsZT48c2Vj
b25kYXJ5LXRpdGxlPkVudmlyb24gSGVhbHRoPC9zZWNvbmRhcnktdGl0bGU+PC90aXRsZXM+PHBl
cmlvZGljYWw+PGZ1bGwtdGl0bGU+RW52aXJvbiBIZWFsdGg8L2Z1bGwtdGl0bGU+PC9wZXJpb2Rp
Y2FsPjxwYWdlcz4xNDwvcGFnZXM+PHZvbHVtZT4xODwvdm9sdW1lPjxudW1iZXI+MTwvbnVtYmVy
PjxlZGl0aW9uPjIwMTkwMjE1PC9lZGl0aW9uPjxrZXl3b3Jkcz48a2V5d29yZD5BZHVsdDwva2V5
d29yZD48a2V5d29yZD5BZ2VkPC9rZXl3b3JkPjxrZXl3b3JkPkNhc2UtQ29udHJvbCBTdHVkaWVz
PC9rZXl3b3JkPjxrZXl3b3JkPkh1bWFuczwva2V5d29yZD48a2V5d29yZD5NYWxlPC9rZXl3b3Jk
PjxrZXl3b3JkPk1pZGRsZSBBZ2VkPC9rZXl3b3JkPjxrZXl3b3JkPk5lb3BsYXNtcy8qZXBpZGVt
aW9sb2d5PC9rZXl3b3JkPjxrZXl3b3JkPk9jY3VwYXRpb25hbCBFeHBvc3VyZS8qYW5hbHlzaXM8
L2tleXdvcmQ+PGtleXdvcmQ+UXVlYmVjL2VwaWRlbWlvbG9neTwva2V5d29yZD48a2V5d29yZD5S
ZXNlYXJjaCBEZXNpZ248L2tleXdvcmQ+PGtleXdvcmQ+KkV4cGVydCBhc3Nlc3NtZW50PC9rZXl3
b3JkPjxrZXl3b3JkPipPY2N1cGF0aW9uYWwgZXhwb3N1cmVzPC9rZXl3b3JkPjxrZXl3b3JkPipQ
b3B1bGF0aW9uLWJhc2VkIHN0dWRpZXM8L2tleXdvcmQ+PGtleXdvcmQ+KlJldHJvc3BlY3RpdmUg
ZXhwb3N1cmUgYXNzZXNzbWVudDwva2V5d29yZD48L2tleXdvcmRzPjxkYXRlcz48eWVhcj4yMDE5
PC95ZWFyPjxwdWItZGF0ZXM+PGRhdGU+RmViIDE1PC9kYXRlPjwvcHViLWRhdGVzPjwvZGF0ZXM+
PGlzYm4+MTQ3Ni0wNjlYIChFbGVjdHJvbmljKSYjeEQ7MTQ3Ni0wNjlYIChMaW5raW5nKTwvaXNi
bj48YWNjZXNzaW9uLW51bT4zMDc3MDc1NzwvYWNjZXNzaW9uLW51bT48dXJscz48cmVsYXRlZC11
cmxzPjx1cmw+aHR0cHM6Ly93d3cubmNiaS5ubG0ubmloLmdvdi9wdWJtZWQvMzA3NzA3NTc8L3Vy
bD48L3JlbGF0ZWQtdXJscz48L3VybHM+PGN1c3RvbTI+UE1DNjM3NzcyMTwvY3VzdG9tMj48ZWxl
Y3Ryb25pYy1yZXNvdXJjZS1udW0+MTAuMTE4Ni9zMTI5NDAtMDE5LTA0NTEtMDwvZWxlY3Ryb25p
Yy1yZXNvdXJjZS1udW0+PHJlbW90ZS1kYXRhYmFzZS1uYW1lPk1lZGxpbmU8L3JlbW90ZS1kYXRh
YmFzZS1uYW1lPjxyZW1vdGUtZGF0YWJhc2UtcHJvdmlkZXI+TkxNPC9yZW1vdGUtZGF0YWJhc2Ut
cHJvdmlkZXI+PC9yZWNvcmQ+PC9DaXRlPjwvRW5kTm90ZT5=
</w:fldData>
        </w:fldChar>
      </w:r>
      <w:r w:rsidR="00D6353A">
        <w:rPr>
          <w:rFonts w:ascii="Times New Roman" w:hAnsi="Times New Roman" w:cs="Times New Roman"/>
          <w:sz w:val="24"/>
          <w:szCs w:val="24"/>
        </w:rPr>
        <w:instrText xml:space="preserve"> ADDIN EN.CITE </w:instrText>
      </w:r>
      <w:r w:rsidR="00D6353A">
        <w:rPr>
          <w:rFonts w:ascii="Times New Roman" w:hAnsi="Times New Roman" w:cs="Times New Roman"/>
          <w:sz w:val="24"/>
          <w:szCs w:val="24"/>
        </w:rPr>
        <w:fldChar w:fldCharType="begin">
          <w:fldData xml:space="preserve">PEVuZE5vdGU+PENpdGU+PEF1dGhvcj5HZXJpbjwvQXV0aG9yPjxZZWFyPjE5ODM8L1llYXI+PFJl
Y051bT41MTwvUmVjTnVtPjxEaXNwbGF5VGV4dD48c3R5bGUgZmFjZT0ic3VwZXJzY3JpcHQiPjEt
NDwvc3R5bGU+PC9EaXNwbGF5VGV4dD48cmVjb3JkPjxyZWMtbnVtYmVyPjUxPC9yZWMtbnVtYmVy
Pjxmb3JlaWduLWtleXM+PGtleSBhcHA9IkVOIiBkYi1pZD0id3dkMnQ5c2FhOTJ3cHdldzJwZXhl
OTk2cnp0OXA5cHY5dDV6IiB0aW1lc3RhbXA9IjE2NTIyNzgyNzMiPjUxPC9rZXk+PC9mb3JlaWdu
LWtleXM+PHJlZi10eXBlIG5hbWU9IkpvdXJuYWwgQXJ0aWNsZSI+MTc8L3JlZi10eXBlPjxjb250
cmlidXRvcnM+PGF1dGhvcnM+PGF1dGhvcj5HZXJpbiwgTS48L2F1dGhvcj48YXV0aG9yPlNpZW1p
YXR5Y2tpLCBKLiBTLjwvYXV0aG9yPjxhdXRob3I+TGFyb2NoZSwgTC4gTS48L2F1dGhvcj48L2F1
dGhvcnM+PC9jb250cmlidXRvcnM+PHRpdGxlcz48dGl0bGU+VHJhbnNsYXRpbmcgam9iIGhpc3Rv
cmllcyBpbnRvIGhpc3RvcmllcyBvZiBvY2N1cGF0aW9uYWwgZXhwb3N1cmUgZm9yIGVwaWRlbWlv
bG9naWNhbCBwdXJwb3NlczwvdGl0bGU+PHNlY29uZGFyeS10aXRsZT5Kb2IgRXhwb3N1cmUgTWF0
cmljZXMsIFByb2NlZWRpbmdzIG9mIGEgQ29uZmVyZW5jZTwvc2Vjb25kYXJ5LXRpdGxlPjwvdGl0
bGVzPjxwZXJpb2RpY2FsPjxmdWxsLXRpdGxlPkpvYiBFeHBvc3VyZSBNYXRyaWNlcywgUHJvY2Vl
ZGluZ3Mgb2YgYSBDb25mZXJlbmNlPC9mdWxsLXRpdGxlPjwvcGVyaW9kaWNhbD48cGFnZXM+Nzgt
ODItNzgtODI8L3BhZ2VzPjxrZXl3b3Jkcz48a2V5d29yZD5leHBvc3VyZTwva2V5d29yZD48a2V5
d29yZD5IaXN0b3J5PC9rZXl3b3JkPjxrZXl3b3JkPmpvYjwva2V5d29yZD48a2V5d29yZD5qb2It
ZXhwb3N1cmU8L2tleXdvcmQ+PGtleXdvcmQ+am9iLWhpc3Rvcnk8L2tleXdvcmQ+PGtleXdvcmQ+
bWF0cml4PC9rZXl3b3JkPjxrZXl3b3JkPm9jY3VwYXRpb25hbDwva2V5d29yZD48a2V5d29yZD5v
Y2N1cGF0aW9uYWwgZXhwb3N1cmU8L2tleXdvcmQ+PGtleXdvcmQ+VHJhbnNsYXRpbmc8L2tleXdv
cmQ+PC9rZXl3b3Jkcz48ZGF0ZXM+PHllYXI+MTk4MzwveWVhcj48L2RhdGVzPjx1cmxzPjwvdXJs
cz48L3JlY29yZD48L0NpdGU+PENpdGU+PEF1dGhvcj5HZXJpbjwvQXV0aG9yPjxZZWFyPjE5ODU8
L1llYXI+PFJlY051bT40NDwvUmVjTnVtPjxyZWNvcmQ+PHJlYy1udW1iZXI+NDQ8L3JlYy1udW1i
ZXI+PGZvcmVpZ24ta2V5cz48a2V5IGFwcD0iRU4iIGRiLWlkPSJ3d2QydDlzYWE5Mndwd2V3MnBl
eGU5OTZyenQ5cDlwdjl0NXoiIHRpbWVzdGFtcD0iMTY1MjI3ODEzNSI+NDQ8L2tleT48L2ZvcmVp
Z24ta2V5cz48cmVmLXR5cGUgbmFtZT0iSm91cm5hbCBBcnRpY2xlIj4xNzwvcmVmLXR5cGU+PGNv
bnRyaWJ1dG9ycz48YXV0aG9ycz48YXV0aG9yPkdlcmluLCBNLjwvYXV0aG9yPjxhdXRob3I+U2ll
bWlhdHlja2ksIEouPC9hdXRob3I+PGF1dGhvcj5LZW1wZXIsIEguPC9hdXRob3I+PGF1dGhvcj5C
ZWdpbiwgRC48L2F1dGhvcj48L2F1dGhvcnM+PC9jb250cmlidXRvcnM+PHRpdGxlcz48dGl0bGU+
T2J0YWluaW5nIG9jY3VwYXRpb25hbCBleHBvc3VyZSBoaXN0b3JpZXMgaW4gZXBpZGVtaW9sb2dp
YyBjYXNlLWNvbnRyb2wgc3R1ZGllczwvdGl0bGU+PHNlY29uZGFyeS10aXRsZT5Kb3VybmFsIG9m
IE9jY3VwYXRpb25hbC5NZWRpY2luZS48L3NlY29uZGFyeS10aXRsZT48L3RpdGxlcz48cGVyaW9k
aWNhbD48ZnVsbC10aXRsZT5Kb3VybmFsIG9mIE9jY3VwYXRpb25hbC5NZWRpY2luZS48L2Z1bGwt
dGl0bGU+PC9wZXJpb2RpY2FsPjxwYWdlcz40MjAtNDI2PC9wYWdlcz48dm9sdW1lPjI3PC92b2x1
bWU+PG51bWJlcj42PC9udW1iZXI+PGtleXdvcmRzPjxrZXl3b3JkPjE8L2tleXdvcmQ+PGtleXdv
cmQ+Mjwva2V5d29yZD48a2V5d29yZD40PC9rZXl3b3JkPjxrZXl3b3JkPmFkdWx0PC9rZXl3b3Jk
PjxrZXl3b3JkPmFnZWQ8L2tleXdvcmQ+PGtleXdvcmQ+YW48L2tleXdvcmQ+PGtleXdvcmQ+QVNT
T0NJQVRJT048L2tleXdvcmQ+PGtleXdvcmQ+Y2FuY2VyPC9rZXl3b3JkPjxrZXl3b3JkPmNhc2Ug
Y29udHJvbCBzdHVkeTwva2V5d29yZD48a2V5d29yZD5jYXNlLWNvbnRyb2w8L2tleXdvcmQ+PGtl
eXdvcmQ+Y2FzZS1jb250cm9sIHN0dWRpZXM8L2tleXdvcmQ+PGtleXdvcmQ+Q2FzZS1jb250cm9s
IHN0dWR5PC9rZXl3b3JkPjxrZXl3b3JkPkNoZW1pY2FsPC9rZXl3b3JkPjxrZXl3b3JkPmNoZW1p
c3RzPC9rZXl3b3JkPjxrZXl3b3JkPmNvbnN1bHRhbnRzPC9rZXl3b3JkPjxrZXl3b3JkPmRhdGEg
Y29sbGVjdGlvbjwva2V5d29yZD48a2V5d29yZD5lcGlkZW1pb2xvZ2ljIG1ldGhvZHM8L2tleXdv
cmQ+PGtleXdvcmQ+ZXhwb3N1cmU8L2tleXdvcmQ+PGtleXdvcmQ+ZXhwb3N1cmVzPC9rZXl3b3Jk
PjxrZXl3b3JkPkZSRVFVRU5DWTwva2V5d29yZD48a2V5d29yZD5IaXN0b3J5PC9rZXl3b3JkPjxr
ZXl3b3JkPmh1bWFuPC9rZXl3b3JkPjxrZXl3b3JkPmluPC9rZXl3b3JkPjxrZXl3b3JkPmludGVy
dmlld3M8L2tleXdvcmQ+PGtleXdvcmQ+TGFyZ2U8L2tleXdvcmQ+PGtleXdvcmQ+bWFsZTwva2V5
d29yZD48a2V5d29yZD5taWRkbGUgYWdlPC9rZXl3b3JkPjxrZXl3b3JkPk5lb3BsYXNtcy9jaSBb
Q2hlbWljYWxseSBJbmR1Y2VkXTwva2V5d29yZD48a2V5d29yZD5vY2N1cGF0aW9uYWw8L2tleXdv
cmQ+PGtleXdvcmQ+T2NjdXBhdGlvbmFsIERpc2Vhc2VzL2NpIFtDaGVtaWNhbGx5IEluZHVjZWRd
PC9rZXl3b3JkPjxrZXl3b3JkPm9jY3VwYXRpb25hbCBleHBvc3VyZTwva2V5d29yZD48a2V5d29y
ZD5PY2N1cGF0aW9uYWwgZXhwb3N1cmVzPC9rZXl3b3JkPjxrZXl3b3JkPnBvcHVsYXRpb24tYmFz
ZWQ8L2tleXdvcmQ+PGtleXdvcmQ+cXVlYmVjPC9rZXl3b3JkPjxrZXl3b3JkPnJlc2VhcmNoIGRl
c2lnbjwva2V5d29yZD48a2V5d29yZD5yZXZpZXc8L2tleXdvcmQ+PGtleXdvcmQ+c291cmNlPC9r
ZXl3b3JkPjxrZXl3b3JkPnN0dWRpZXM8L2tleXdvcmQ+PGtleXdvcmQ+c3R1ZHk8L2tleXdvcmQ+
PGtleXdvcmQ+U1VCSkVDVDwva2V5d29yZD48a2V5d29yZD5zdXBwb3J0LG5vbi11LnMuZ292JmFw
b3M7dDwva2V5d29yZD48a2V5d29yZD5URUFNPC9rZXl3b3JkPjxrZXl3b3JkPmNhc2UgY29udHJv
bDwva2V5d29yZD48a2V5d29yZD5BU1NPQ0lBVElPTlM8L2tleXdvcmQ+PGtleXdvcmQ+U0lURVM8
L2tleXdvcmQ+PGtleXdvcmQ+U0lURTwva2V5d29yZD48a2V5d29yZD5NZXRob2RvbG9neTwva2V5
d29yZD48a2V5d29yZD5DaGVtaWNhbCBFeHBvc3VyZTwva2V5d29yZD48a2V5d29yZD5pbnRlcnZp
ZXc8L2tleXdvcmQ+PGtleXdvcmQ+am9iPC9rZXl3b3JkPjxrZXl3b3JkPjM8L2tleXdvcmQ+PGtl
eXdvcmQ+RXhwZXJpZW5jZTwva2V5d29yZD48L2tleXdvcmRzPjxkYXRlcz48eWVhcj4xOTg1PC95
ZWFyPjwvZGF0ZXM+PHVybHM+PC91cmxzPjwvcmVjb3JkPjwvQ2l0ZT48Q2l0ZT48QXV0aG9yPlN0
ZXdhcnQ8L0F1dGhvcj48WWVhcj4xOTk4PC9ZZWFyPjxSZWNOdW0+NDc8L1JlY051bT48cmVjb3Jk
PjxyZWMtbnVtYmVyPjQ3PC9yZWMtbnVtYmVyPjxmb3JlaWduLWtleXM+PGtleSBhcHA9IkVOIiBk
Yi1pZD0id3dkMnQ5c2FhOTJ3cHdldzJwZXhlOTk2cnp0OXA5cHY5dDV6IiB0aW1lc3RhbXA9IjE2
NTIyNzgxODYiPjQ3PC9rZXk+PC9mb3JlaWduLWtleXM+PHJlZi10eXBlIG5hbWU9IkpvdXJuYWwg
QXJ0aWNsZSI+MTc8L3JlZi10eXBlPjxjb250cmlidXRvcnM+PGF1dGhvcnM+PGF1dGhvcj5TdGV3
YXJ0LCBQLiBBLjwvYXV0aG9yPjxhdXRob3I+U3Rld2FydCwgVy4gRi48L2F1dGhvcj48YXV0aG9y
PlNpZW1pYXR5Y2tpLCBKLjwvYXV0aG9yPjxhdXRob3I+SGVpbmVtYW4sIEUuIEYuPC9hdXRob3I+
PGF1dGhvcj5Eb3NlbWVjaSwgTS48L2F1dGhvcj48L2F1dGhvcnM+PC9jb250cmlidXRvcnM+PHRp
dGxlcz48dGl0bGU+UXVlc3Rpb25uYWlyZXMgZm9yIGNvbGxlY3RpbmcgZGV0YWlsZWQgb2NjdXBh
dGlvbmFsIGluZm9ybWF0aW9uIGZvciBjb21tdW5pdHktYmFzZWQgY2FzZSBjb250cm9sIHN0dWRp
ZXM8L3RpdGxlPjxzZWNvbmRhcnktdGl0bGU+QW0gSW5kLkh5Zy5Bc3NvYy5KPC9zZWNvbmRhcnkt
dGl0bGU+PC90aXRsZXM+PHBlcmlvZGljYWw+PGZ1bGwtdGl0bGU+QW0gSW5kLkh5Zy5Bc3NvYy5K
PC9mdWxsLXRpdGxlPjwvcGVyaW9kaWNhbD48cGFnZXM+MzktNDQ8L3BhZ2VzPjx2b2x1bWU+NTk8
L3ZvbHVtZT48bnVtYmVyPjE8L251bWJlcj48a2V5d29yZHM+PGtleXdvcmQ+YnJhaW4gbmVvcGxh
c21zPC9rZXl3b3JkPjxrZXl3b3JkPmNhc2UtY29udHJvbDwva2V5d29yZD48a2V5d29yZD5jYXNl
LWNvbnRyb2wgc3R1ZGllczwva2V5d29yZD48a2V5d29yZD5lbnZpcm9ubWVudDwva2V5d29yZD48
a2V5d29yZD5FdGlvbG9neTwva2V5d29yZD48a2V5d29yZD5leHBvc3VyZTwva2V5d29yZD48a2V5
d29yZD5leHBvc3VyZXM8L2tleXdvcmQ+PGtleXdvcmQ+aHVtYW48L2tleXdvcmQ+PGtleXdvcmQ+
aW48L2tleXdvcmQ+PGtleXdvcmQ+aW50ZXJ2aWV3czwva2V5d29yZD48a2V5d29yZD5qb2IgZGVz
Y3JpcHRpb248L2tleXdvcmQ+PGtleXdvcmQ+Sk9VUk5BTCBBUlRJQ0xFPC9rZXl3b3JkPjxrZXl3
b3JkPm1lZGljYWwgaGlzdG9yeSB0YWtpbmc8L2tleXdvcmQ+PGtleXdvcmQ+b2NjdXBhdGlvbmFs
PC9rZXl3b3JkPjxrZXl3b3JkPm9jY3VwYXRpb25hbCBkaXNlYXNlczwva2V5d29yZD48a2V5d29y
ZD5vY2N1cGF0aW9uYWwgZXhwb3N1cmU8L2tleXdvcmQ+PGtleXdvcmQ+T2NjdXBhdGlvbmFsIEhl
YWx0aDwva2V5d29yZD48a2V5d29yZD5PUjwva2V5d29yZD48a2V5d29yZD5xdWVzdGlvbm5haXJl
czwva2V5d29yZD48a2V5d29yZD5yZWNhbGw8L2tleXdvcmQ+PGtleXdvcmQ+cmVwcm9kdWNpYmls
aXR5IG9mIHJlc3VsdHM8L2tleXdvcmQ+PGtleXdvcmQ+U3RhbmRhcmRzPC9rZXl3b3JkPjxrZXl3
b3JkPnN0dWRpZXM8L2tleXdvcmQ+PGtleXdvcmQ+c3R1ZHk8L2tleXdvcmQ+PGtleXdvcmQ+dW5p
dGVkIHN0YXRlczwva2V5d29yZD48a2V5d29yZD5Vbml0ZWQtc3RhdGVzPC9rZXl3b3JkPjxrZXl3
b3JkPldvcms8L2tleXdvcmQ+PGtleXdvcmQ+V29ya3BsYWNlPC9rZXl3b3JkPjxrZXl3b3JkPnF1
ZXN0aW9ubmFpcmU8L2tleXdvcmQ+PGtleXdvcmQ+aW5mb3JtYXRpb248L2tleXdvcmQ+PGtleXdv
cmQ+Y2FzZSBjb250cm9sPC9rZXl3b3JkPjxrZXl3b3JkPmNhc2UgY29udHJvbCBzdHVkeTwva2V5
d29yZD48a2V5d29yZD5jb250cm9sPC9rZXl3b3JkPjxrZXl3b3JkPkFydGljbGU8L2tleXdvcmQ+
PGtleXdvcmQ+Q09MTEVDVElPTjwva2V5d29yZD48a2V5d29yZD5qb2I8L2tleXdvcmQ+PGtleXdv
cmQ+YWN0aXZpdHk8L2tleXdvcmQ+PGtleXdvcmQ+RHVlPC9rZXl3b3JkPjwva2V5d29yZHM+PGRh
dGVzPjx5ZWFyPjE5OTg8L3llYXI+PC9kYXRlcz48dXJscz48L3VybHM+PC9yZWNvcmQ+PC9DaXRl
PjxDaXRlPjxBdXRob3I+U2F1dmU8L0F1dGhvcj48WWVhcj4yMDE5PC9ZZWFyPjxSZWNOdW0+NTk8
L1JlY051bT48cmVjb3JkPjxyZWMtbnVtYmVyPjU5PC9yZWMtbnVtYmVyPjxmb3JlaWduLWtleXM+
PGtleSBhcHA9IkVOIiBkYi1pZD0id3dkMnQ5c2FhOTJ3cHdldzJwZXhlOTk2cnp0OXA5cHY5dDV6
IiB0aW1lc3RhbXA9IjE2NTIyNzg4ODgiPjU5PC9rZXk+PC9mb3JlaWduLWtleXM+PHJlZi10eXBl
IG5hbWU9IkpvdXJuYWwgQXJ0aWNsZSI+MTc8L3JlZi10eXBlPjxjb250cmlidXRvcnM+PGF1dGhv
cnM+PGF1dGhvcj5TYXV2ZSwgSi4gRi48L2F1dGhvcj48YXV0aG9yPkxhdm91ZSwgSi48L2F1dGhv
cj48YXV0aG9yPk5hZG9uLCBMLjwvYXV0aG9yPjxhdXRob3I+TGFraGFuaSwgUi48L2F1dGhvcj48
YXV0aG9yPlNlbmhhamkgUmhhemksIE0uPC9hdXRob3I+PGF1dGhvcj5Cb3VyYm9ubmFpcywgUi48
L2F1dGhvcj48YXV0aG9yPlJpY2hhcmQsIEguPC9hdXRob3I+PGF1dGhvcj5QYXJlbnQsIE0uIEUu
PC9hdXRob3I+PC9hdXRob3JzPjwvY29udHJpYnV0b3JzPjxhdXRoLWFkZHJlc3M+RGVwYXJ0bWVu
dCBvZiBFbnZpcm9ubWVudGFsIGFuZCBPY2N1cGF0aW9uYWwgSGVhbHRoLCBVbml2ZXJzaXRlIGRl
IE1vbnRyZWFsLCBTY2hvb2wgb2YgUHVibGljIEhlYWx0aCwgTW9udHJlYWwsIFF1ZWJlYywgQ2Fu
YWRhLiYjeEQ7Q2VudHJlIGRlIHJlY2hlcmNoZSBkdSBDSFVNLCBNb250cmVhbCwgUXVlYmVjLCBD
YW5hZGEuJiN4RDtJTlJTLUluc3RpdHV0IEFybWFuZC1GcmFwcGllciwgVW5pdmVyc2l0ZSBkdSBR
dWViZWMsIDUzMSBCb3VsLiBkZXMgUHJhaXJpZXMsIExhdmFsLCBRdWViZWMsIEg3ViAxQjcsIENh
bmFkYS4mI3hEO0NlbnRyZSBkZSByZWNoZXJjaGUgZHUgQ0hVTSwgTW9udHJlYWwsIFF1ZWJlYywg
Q2FuYWRhLiBtYXJpZS1lbGlzZS5wYXJlbnRAaWFmLmlucnMuY2EuJiN4RDtJTlJTLUluc3RpdHV0
IEFybWFuZC1GcmFwcGllciwgVW5pdmVyc2l0ZSBkdSBRdWViZWMsIDUzMSBCb3VsLiBkZXMgUHJh
aXJpZXMsIExhdmFsLCBRdWViZWMsIEg3ViAxQjcsIENhbmFkYS4gbWFyaWUtZWxpc2UucGFyZW50
QGlhZi5pbnJzLmNhLiYjeEQ7RGVwYXJ0bWVudCBvZiBTb2NpYWwgYW5kIFByZXZlbnRpdmUgTWVk
aWNpbmUsIFVuaXZlcnNpdGUgZGUgTW9udHJlYWwsIFNjaG9vbCBvZiBQdWJsaWMgSGVhbHRoLCBN
b250cmVhbCwgUXVlYmVjLCBDYW5hZGEuIG1hcmllLWVsaXNlLnBhcmVudEBpYWYuaW5ycy5jYS48
L2F1dGgtYWRkcmVzcz48dGl0bGVzPjx0aXRsZT5BIGh5YnJpZCBleHBlcnQgYXBwcm9hY2ggZm9y
IHJldHJvc3BlY3RpdmUgYXNzZXNzbWVudCBvZiBvY2N1cGF0aW9uYWwgZXhwb3N1cmVzIGluIGEg
cG9wdWxhdGlvbi1iYXNlZCBjYXNlLWNvbnRyb2wgc3R1ZHkgb2YgY2FuY2VyPC90aXRsZT48c2Vj
b25kYXJ5LXRpdGxlPkVudmlyb24gSGVhbHRoPC9zZWNvbmRhcnktdGl0bGU+PC90aXRsZXM+PHBl
cmlvZGljYWw+PGZ1bGwtdGl0bGU+RW52aXJvbiBIZWFsdGg8L2Z1bGwtdGl0bGU+PC9wZXJpb2Rp
Y2FsPjxwYWdlcz4xNDwvcGFnZXM+PHZvbHVtZT4xODwvdm9sdW1lPjxudW1iZXI+MTwvbnVtYmVy
PjxlZGl0aW9uPjIwMTkwMjE1PC9lZGl0aW9uPjxrZXl3b3Jkcz48a2V5d29yZD5BZHVsdDwva2V5
d29yZD48a2V5d29yZD5BZ2VkPC9rZXl3b3JkPjxrZXl3b3JkPkNhc2UtQ29udHJvbCBTdHVkaWVz
PC9rZXl3b3JkPjxrZXl3b3JkPkh1bWFuczwva2V5d29yZD48a2V5d29yZD5NYWxlPC9rZXl3b3Jk
PjxrZXl3b3JkPk1pZGRsZSBBZ2VkPC9rZXl3b3JkPjxrZXl3b3JkPk5lb3BsYXNtcy8qZXBpZGVt
aW9sb2d5PC9rZXl3b3JkPjxrZXl3b3JkPk9jY3VwYXRpb25hbCBFeHBvc3VyZS8qYW5hbHlzaXM8
L2tleXdvcmQ+PGtleXdvcmQ+UXVlYmVjL2VwaWRlbWlvbG9neTwva2V5d29yZD48a2V5d29yZD5S
ZXNlYXJjaCBEZXNpZ248L2tleXdvcmQ+PGtleXdvcmQ+KkV4cGVydCBhc3Nlc3NtZW50PC9rZXl3
b3JkPjxrZXl3b3JkPipPY2N1cGF0aW9uYWwgZXhwb3N1cmVzPC9rZXl3b3JkPjxrZXl3b3JkPipQ
b3B1bGF0aW9uLWJhc2VkIHN0dWRpZXM8L2tleXdvcmQ+PGtleXdvcmQ+KlJldHJvc3BlY3RpdmUg
ZXhwb3N1cmUgYXNzZXNzbWVudDwva2V5d29yZD48L2tleXdvcmRzPjxkYXRlcz48eWVhcj4yMDE5
PC95ZWFyPjxwdWItZGF0ZXM+PGRhdGU+RmViIDE1PC9kYXRlPjwvcHViLWRhdGVzPjwvZGF0ZXM+
PGlzYm4+MTQ3Ni0wNjlYIChFbGVjdHJvbmljKSYjeEQ7MTQ3Ni0wNjlYIChMaW5raW5nKTwvaXNi
bj48YWNjZXNzaW9uLW51bT4zMDc3MDc1NzwvYWNjZXNzaW9uLW51bT48dXJscz48cmVsYXRlZC11
cmxzPjx1cmw+aHR0cHM6Ly93d3cubmNiaS5ubG0ubmloLmdvdi9wdWJtZWQvMzA3NzA3NTc8L3Vy
bD48L3JlbGF0ZWQtdXJscz48L3VybHM+PGN1c3RvbTI+UE1DNjM3NzcyMTwvY3VzdG9tMj48ZWxl
Y3Ryb25pYy1yZXNvdXJjZS1udW0+MTAuMTE4Ni9zMTI5NDAtMDE5LTA0NTEtMDwvZWxlY3Ryb25p
Yy1yZXNvdXJjZS1udW0+PHJlbW90ZS1kYXRhYmFzZS1uYW1lPk1lZGxpbmU8L3JlbW90ZS1kYXRh
YmFzZS1uYW1lPjxyZW1vdGUtZGF0YWJhc2UtcHJvdmlkZXI+TkxNPC9yZW1vdGUtZGF0YWJhc2Ut
cHJvdmlkZXI+PC9yZWNvcmQ+PC9DaXRlPjwvRW5kTm90ZT5=
</w:fldData>
        </w:fldChar>
      </w:r>
      <w:r w:rsidR="00D6353A">
        <w:rPr>
          <w:rFonts w:ascii="Times New Roman" w:hAnsi="Times New Roman" w:cs="Times New Roman"/>
          <w:sz w:val="24"/>
          <w:szCs w:val="24"/>
        </w:rPr>
        <w:instrText xml:space="preserve"> ADDIN EN.CITE.DATA </w:instrText>
      </w:r>
      <w:r w:rsidR="00D6353A">
        <w:rPr>
          <w:rFonts w:ascii="Times New Roman" w:hAnsi="Times New Roman" w:cs="Times New Roman"/>
          <w:sz w:val="24"/>
          <w:szCs w:val="24"/>
        </w:rPr>
      </w:r>
      <w:r w:rsidR="00D6353A">
        <w:rPr>
          <w:rFonts w:ascii="Times New Roman" w:hAnsi="Times New Roman" w:cs="Times New Roman"/>
          <w:sz w:val="24"/>
          <w:szCs w:val="24"/>
        </w:rPr>
        <w:fldChar w:fldCharType="end"/>
      </w:r>
      <w:r w:rsidR="00D6353A">
        <w:rPr>
          <w:rFonts w:ascii="Times New Roman" w:hAnsi="Times New Roman" w:cs="Times New Roman"/>
          <w:sz w:val="24"/>
          <w:szCs w:val="24"/>
        </w:rPr>
      </w:r>
      <w:r w:rsidR="00D6353A">
        <w:rPr>
          <w:rFonts w:ascii="Times New Roman" w:hAnsi="Times New Roman" w:cs="Times New Roman"/>
          <w:sz w:val="24"/>
          <w:szCs w:val="24"/>
        </w:rPr>
        <w:fldChar w:fldCharType="separate"/>
      </w:r>
      <w:r w:rsidR="00D6353A" w:rsidRPr="00D6353A">
        <w:rPr>
          <w:rFonts w:ascii="Times New Roman" w:hAnsi="Times New Roman" w:cs="Times New Roman"/>
          <w:noProof/>
          <w:sz w:val="24"/>
          <w:szCs w:val="24"/>
          <w:vertAlign w:val="superscript"/>
        </w:rPr>
        <w:t>1-4</w:t>
      </w:r>
      <w:r w:rsidR="00D6353A">
        <w:rPr>
          <w:rFonts w:ascii="Times New Roman" w:hAnsi="Times New Roman" w:cs="Times New Roman"/>
          <w:sz w:val="24"/>
          <w:szCs w:val="24"/>
        </w:rPr>
        <w:fldChar w:fldCharType="end"/>
      </w:r>
      <w:r w:rsidRPr="00001C1B">
        <w:rPr>
          <w:rFonts w:ascii="Times New Roman" w:hAnsi="Times New Roman" w:cs="Times New Roman"/>
          <w:sz w:val="24"/>
          <w:szCs w:val="24"/>
        </w:rPr>
        <w:t xml:space="preserve">. Using a hybrid expert-based approach </w:t>
      </w:r>
      <w:r w:rsidR="00D6353A">
        <w:rPr>
          <w:rFonts w:ascii="Times New Roman" w:hAnsi="Times New Roman" w:cs="Times New Roman"/>
          <w:sz w:val="24"/>
          <w:szCs w:val="24"/>
        </w:rPr>
        <w:fldChar w:fldCharType="begin">
          <w:fldData xml:space="preserve">PEVuZE5vdGU+PENpdGU+PEF1dGhvcj5TYXV2ZTwvQXV0aG9yPjxZZWFyPjIwMTk8L1llYXI+PFJl
Y051bT41OTwvUmVjTnVtPjxEaXNwbGF5VGV4dD48c3R5bGUgZmFjZT0ic3VwZXJzY3JpcHQiPjQ8
L3N0eWxlPjwvRGlzcGxheVRleHQ+PHJlY29yZD48cmVjLW51bWJlcj41OTwvcmVjLW51bWJlcj48
Zm9yZWlnbi1rZXlzPjxrZXkgYXBwPSJFTiIgZGItaWQ9Ind3ZDJ0OXNhYTkyd3B3ZXcycGV4ZTk5
NnJ6dDlwOXB2OXQ1eiIgdGltZXN0YW1wPSIxNjUyMjc4ODg4Ij41OTwva2V5PjwvZm9yZWlnbi1r
ZXlzPjxyZWYtdHlwZSBuYW1lPSJKb3VybmFsIEFydGljbGUiPjE3PC9yZWYtdHlwZT48Y29udHJp
YnV0b3JzPjxhdXRob3JzPjxhdXRob3I+U2F1dmUsIEouIEYuPC9hdXRob3I+PGF1dGhvcj5MYXZv
dWUsIEouPC9hdXRob3I+PGF1dGhvcj5OYWRvbiwgTC48L2F1dGhvcj48YXV0aG9yPkxha2hhbmks
IFIuPC9hdXRob3I+PGF1dGhvcj5TZW5oYWppIFJoYXppLCBNLjwvYXV0aG9yPjxhdXRob3I+Qm91
cmJvbm5haXMsIFIuPC9hdXRob3I+PGF1dGhvcj5SaWNoYXJkLCBILjwvYXV0aG9yPjxhdXRob3I+
UGFyZW50LCBNLiBFLjwvYXV0aG9yPjwvYXV0aG9ycz48L2NvbnRyaWJ1dG9ycz48YXV0aC1hZGRy
ZXNzPkRlcGFydG1lbnQgb2YgRW52aXJvbm1lbnRhbCBhbmQgT2NjdXBhdGlvbmFsIEhlYWx0aCwg
VW5pdmVyc2l0ZSBkZSBNb250cmVhbCwgU2Nob29sIG9mIFB1YmxpYyBIZWFsdGgsIE1vbnRyZWFs
LCBRdWViZWMsIENhbmFkYS4mI3hEO0NlbnRyZSBkZSByZWNoZXJjaGUgZHUgQ0hVTSwgTW9udHJl
YWwsIFF1ZWJlYywgQ2FuYWRhLiYjeEQ7SU5SUy1JbnN0aXR1dCBBcm1hbmQtRnJhcHBpZXIsIFVu
aXZlcnNpdGUgZHUgUXVlYmVjLCA1MzEgQm91bC4gZGVzIFByYWlyaWVzLCBMYXZhbCwgUXVlYmVj
LCBIN1YgMUI3LCBDYW5hZGEuJiN4RDtDZW50cmUgZGUgcmVjaGVyY2hlIGR1IENIVU0sIE1vbnRy
ZWFsLCBRdWViZWMsIENhbmFkYS4gbWFyaWUtZWxpc2UucGFyZW50QGlhZi5pbnJzLmNhLiYjeEQ7
SU5SUy1JbnN0aXR1dCBBcm1hbmQtRnJhcHBpZXIsIFVuaXZlcnNpdGUgZHUgUXVlYmVjLCA1MzEg
Qm91bC4gZGVzIFByYWlyaWVzLCBMYXZhbCwgUXVlYmVjLCBIN1YgMUI3LCBDYW5hZGEuIG1hcmll
LWVsaXNlLnBhcmVudEBpYWYuaW5ycy5jYS4mI3hEO0RlcGFydG1lbnQgb2YgU29jaWFsIGFuZCBQ
cmV2ZW50aXZlIE1lZGljaW5lLCBVbml2ZXJzaXRlIGRlIE1vbnRyZWFsLCBTY2hvb2wgb2YgUHVi
bGljIEhlYWx0aCwgTW9udHJlYWwsIFF1ZWJlYywgQ2FuYWRhLiBtYXJpZS1lbGlzZS5wYXJlbnRA
aWFmLmlucnMuY2EuPC9hdXRoLWFkZHJlc3M+PHRpdGxlcz48dGl0bGU+QSBoeWJyaWQgZXhwZXJ0
IGFwcHJvYWNoIGZvciByZXRyb3NwZWN0aXZlIGFzc2Vzc21lbnQgb2Ygb2NjdXBhdGlvbmFsIGV4
cG9zdXJlcyBpbiBhIHBvcHVsYXRpb24tYmFzZWQgY2FzZS1jb250cm9sIHN0dWR5IG9mIGNhbmNl
cjwvdGl0bGU+PHNlY29uZGFyeS10aXRsZT5FbnZpcm9uIEhlYWx0aDwvc2Vjb25kYXJ5LXRpdGxl
PjwvdGl0bGVzPjxwZXJpb2RpY2FsPjxmdWxsLXRpdGxlPkVudmlyb24gSGVhbHRoPC9mdWxsLXRp
dGxlPjwvcGVyaW9kaWNhbD48cGFnZXM+MTQ8L3BhZ2VzPjx2b2x1bWU+MTg8L3ZvbHVtZT48bnVt
YmVyPjE8L251bWJlcj48ZWRpdGlvbj4yMDE5MDIxNTwvZWRpdGlvbj48a2V5d29yZHM+PGtleXdv
cmQ+QWR1bHQ8L2tleXdvcmQ+PGtleXdvcmQ+QWdlZDwva2V5d29yZD48a2V5d29yZD5DYXNlLUNv
bnRyb2wgU3R1ZGllczwva2V5d29yZD48a2V5d29yZD5IdW1hbnM8L2tleXdvcmQ+PGtleXdvcmQ+
TWFsZTwva2V5d29yZD48a2V5d29yZD5NaWRkbGUgQWdlZDwva2V5d29yZD48a2V5d29yZD5OZW9w
bGFzbXMvKmVwaWRlbWlvbG9neTwva2V5d29yZD48a2V5d29yZD5PY2N1cGF0aW9uYWwgRXhwb3N1
cmUvKmFuYWx5c2lzPC9rZXl3b3JkPjxrZXl3b3JkPlF1ZWJlYy9lcGlkZW1pb2xvZ3k8L2tleXdv
cmQ+PGtleXdvcmQ+UmVzZWFyY2ggRGVzaWduPC9rZXl3b3JkPjxrZXl3b3JkPipFeHBlcnQgYXNz
ZXNzbWVudDwva2V5d29yZD48a2V5d29yZD4qT2NjdXBhdGlvbmFsIGV4cG9zdXJlczwva2V5d29y
ZD48a2V5d29yZD4qUG9wdWxhdGlvbi1iYXNlZCBzdHVkaWVzPC9rZXl3b3JkPjxrZXl3b3JkPipS
ZXRyb3NwZWN0aXZlIGV4cG9zdXJlIGFzc2Vzc21lbnQ8L2tleXdvcmQ+PC9rZXl3b3Jkcz48ZGF0
ZXM+PHllYXI+MjAxOTwveWVhcj48cHViLWRhdGVzPjxkYXRlPkZlYiAxNTwvZGF0ZT48L3B1Yi1k
YXRlcz48L2RhdGVzPjxpc2JuPjE0NzYtMDY5WCAoRWxlY3Ryb25pYykmI3hEOzE0NzYtMDY5WCAo
TGlua2luZyk8L2lzYm4+PGFjY2Vzc2lvbi1udW0+MzA3NzA3NTc8L2FjY2Vzc2lvbi1udW0+PHVy
bHM+PHJlbGF0ZWQtdXJscz48dXJsPmh0dHBzOi8vd3d3Lm5jYmkubmxtLm5paC5nb3YvcHVibWVk
LzMwNzcwNzU3PC91cmw+PC9yZWxhdGVkLXVybHM+PC91cmxzPjxjdXN0b20yPlBNQzYzNzc3MjE8
L2N1c3RvbTI+PGVsZWN0cm9uaWMtcmVzb3VyY2UtbnVtPjEwLjExODYvczEyOTQwLTAxOS0wNDUx
LTA8L2VsZWN0cm9uaWMtcmVzb3VyY2UtbnVtPjxyZW1vdGUtZGF0YWJhc2UtbmFtZT5NZWRsaW5l
PC9yZW1vdGUtZGF0YWJhc2UtbmFtZT48cmVtb3RlLWRhdGFiYXNlLXByb3ZpZGVyPk5MTTwvcmVt
b3RlLWRhdGFiYXNlLXByb3ZpZGVyPjwvcmVjb3JkPjwvQ2l0ZT48L0VuZE5vdGU+AG==
</w:fldData>
        </w:fldChar>
      </w:r>
      <w:r w:rsidR="00D6353A">
        <w:rPr>
          <w:rFonts w:ascii="Times New Roman" w:hAnsi="Times New Roman" w:cs="Times New Roman"/>
          <w:sz w:val="24"/>
          <w:szCs w:val="24"/>
        </w:rPr>
        <w:instrText xml:space="preserve"> ADDIN EN.CITE </w:instrText>
      </w:r>
      <w:r w:rsidR="00D6353A">
        <w:rPr>
          <w:rFonts w:ascii="Times New Roman" w:hAnsi="Times New Roman" w:cs="Times New Roman"/>
          <w:sz w:val="24"/>
          <w:szCs w:val="24"/>
        </w:rPr>
        <w:fldChar w:fldCharType="begin">
          <w:fldData xml:space="preserve">PEVuZE5vdGU+PENpdGU+PEF1dGhvcj5TYXV2ZTwvQXV0aG9yPjxZZWFyPjIwMTk8L1llYXI+PFJl
Y051bT41OTwvUmVjTnVtPjxEaXNwbGF5VGV4dD48c3R5bGUgZmFjZT0ic3VwZXJzY3JpcHQiPjQ8
L3N0eWxlPjwvRGlzcGxheVRleHQ+PHJlY29yZD48cmVjLW51bWJlcj41OTwvcmVjLW51bWJlcj48
Zm9yZWlnbi1rZXlzPjxrZXkgYXBwPSJFTiIgZGItaWQ9Ind3ZDJ0OXNhYTkyd3B3ZXcycGV4ZTk5
NnJ6dDlwOXB2OXQ1eiIgdGltZXN0YW1wPSIxNjUyMjc4ODg4Ij41OTwva2V5PjwvZm9yZWlnbi1r
ZXlzPjxyZWYtdHlwZSBuYW1lPSJKb3VybmFsIEFydGljbGUiPjE3PC9yZWYtdHlwZT48Y29udHJp
YnV0b3JzPjxhdXRob3JzPjxhdXRob3I+U2F1dmUsIEouIEYuPC9hdXRob3I+PGF1dGhvcj5MYXZv
dWUsIEouPC9hdXRob3I+PGF1dGhvcj5OYWRvbiwgTC48L2F1dGhvcj48YXV0aG9yPkxha2hhbmks
IFIuPC9hdXRob3I+PGF1dGhvcj5TZW5oYWppIFJoYXppLCBNLjwvYXV0aG9yPjxhdXRob3I+Qm91
cmJvbm5haXMsIFIuPC9hdXRob3I+PGF1dGhvcj5SaWNoYXJkLCBILjwvYXV0aG9yPjxhdXRob3I+
UGFyZW50LCBNLiBFLjwvYXV0aG9yPjwvYXV0aG9ycz48L2NvbnRyaWJ1dG9ycz48YXV0aC1hZGRy
ZXNzPkRlcGFydG1lbnQgb2YgRW52aXJvbm1lbnRhbCBhbmQgT2NjdXBhdGlvbmFsIEhlYWx0aCwg
VW5pdmVyc2l0ZSBkZSBNb250cmVhbCwgU2Nob29sIG9mIFB1YmxpYyBIZWFsdGgsIE1vbnRyZWFs
LCBRdWViZWMsIENhbmFkYS4mI3hEO0NlbnRyZSBkZSByZWNoZXJjaGUgZHUgQ0hVTSwgTW9udHJl
YWwsIFF1ZWJlYywgQ2FuYWRhLiYjeEQ7SU5SUy1JbnN0aXR1dCBBcm1hbmQtRnJhcHBpZXIsIFVu
aXZlcnNpdGUgZHUgUXVlYmVjLCA1MzEgQm91bC4gZGVzIFByYWlyaWVzLCBMYXZhbCwgUXVlYmVj
LCBIN1YgMUI3LCBDYW5hZGEuJiN4RDtDZW50cmUgZGUgcmVjaGVyY2hlIGR1IENIVU0sIE1vbnRy
ZWFsLCBRdWViZWMsIENhbmFkYS4gbWFyaWUtZWxpc2UucGFyZW50QGlhZi5pbnJzLmNhLiYjeEQ7
SU5SUy1JbnN0aXR1dCBBcm1hbmQtRnJhcHBpZXIsIFVuaXZlcnNpdGUgZHUgUXVlYmVjLCA1MzEg
Qm91bC4gZGVzIFByYWlyaWVzLCBMYXZhbCwgUXVlYmVjLCBIN1YgMUI3LCBDYW5hZGEuIG1hcmll
LWVsaXNlLnBhcmVudEBpYWYuaW5ycy5jYS4mI3hEO0RlcGFydG1lbnQgb2YgU29jaWFsIGFuZCBQ
cmV2ZW50aXZlIE1lZGljaW5lLCBVbml2ZXJzaXRlIGRlIE1vbnRyZWFsLCBTY2hvb2wgb2YgUHVi
bGljIEhlYWx0aCwgTW9udHJlYWwsIFF1ZWJlYywgQ2FuYWRhLiBtYXJpZS1lbGlzZS5wYXJlbnRA
aWFmLmlucnMuY2EuPC9hdXRoLWFkZHJlc3M+PHRpdGxlcz48dGl0bGU+QSBoeWJyaWQgZXhwZXJ0
IGFwcHJvYWNoIGZvciByZXRyb3NwZWN0aXZlIGFzc2Vzc21lbnQgb2Ygb2NjdXBhdGlvbmFsIGV4
cG9zdXJlcyBpbiBhIHBvcHVsYXRpb24tYmFzZWQgY2FzZS1jb250cm9sIHN0dWR5IG9mIGNhbmNl
cjwvdGl0bGU+PHNlY29uZGFyeS10aXRsZT5FbnZpcm9uIEhlYWx0aDwvc2Vjb25kYXJ5LXRpdGxl
PjwvdGl0bGVzPjxwZXJpb2RpY2FsPjxmdWxsLXRpdGxlPkVudmlyb24gSGVhbHRoPC9mdWxsLXRp
dGxlPjwvcGVyaW9kaWNhbD48cGFnZXM+MTQ8L3BhZ2VzPjx2b2x1bWU+MTg8L3ZvbHVtZT48bnVt
YmVyPjE8L251bWJlcj48ZWRpdGlvbj4yMDE5MDIxNTwvZWRpdGlvbj48a2V5d29yZHM+PGtleXdv
cmQ+QWR1bHQ8L2tleXdvcmQ+PGtleXdvcmQ+QWdlZDwva2V5d29yZD48a2V5d29yZD5DYXNlLUNv
bnRyb2wgU3R1ZGllczwva2V5d29yZD48a2V5d29yZD5IdW1hbnM8L2tleXdvcmQ+PGtleXdvcmQ+
TWFsZTwva2V5d29yZD48a2V5d29yZD5NaWRkbGUgQWdlZDwva2V5d29yZD48a2V5d29yZD5OZW9w
bGFzbXMvKmVwaWRlbWlvbG9neTwva2V5d29yZD48a2V5d29yZD5PY2N1cGF0aW9uYWwgRXhwb3N1
cmUvKmFuYWx5c2lzPC9rZXl3b3JkPjxrZXl3b3JkPlF1ZWJlYy9lcGlkZW1pb2xvZ3k8L2tleXdv
cmQ+PGtleXdvcmQ+UmVzZWFyY2ggRGVzaWduPC9rZXl3b3JkPjxrZXl3b3JkPipFeHBlcnQgYXNz
ZXNzbWVudDwva2V5d29yZD48a2V5d29yZD4qT2NjdXBhdGlvbmFsIGV4cG9zdXJlczwva2V5d29y
ZD48a2V5d29yZD4qUG9wdWxhdGlvbi1iYXNlZCBzdHVkaWVzPC9rZXl3b3JkPjxrZXl3b3JkPipS
ZXRyb3NwZWN0aXZlIGV4cG9zdXJlIGFzc2Vzc21lbnQ8L2tleXdvcmQ+PC9rZXl3b3Jkcz48ZGF0
ZXM+PHllYXI+MjAxOTwveWVhcj48cHViLWRhdGVzPjxkYXRlPkZlYiAxNTwvZGF0ZT48L3B1Yi1k
YXRlcz48L2RhdGVzPjxpc2JuPjE0NzYtMDY5WCAoRWxlY3Ryb25pYykmI3hEOzE0NzYtMDY5WCAo
TGlua2luZyk8L2lzYm4+PGFjY2Vzc2lvbi1udW0+MzA3NzA3NTc8L2FjY2Vzc2lvbi1udW0+PHVy
bHM+PHJlbGF0ZWQtdXJscz48dXJsPmh0dHBzOi8vd3d3Lm5jYmkubmxtLm5paC5nb3YvcHVibWVk
LzMwNzcwNzU3PC91cmw+PC9yZWxhdGVkLXVybHM+PC91cmxzPjxjdXN0b20yPlBNQzYzNzc3MjE8
L2N1c3RvbTI+PGVsZWN0cm9uaWMtcmVzb3VyY2UtbnVtPjEwLjExODYvczEyOTQwLTAxOS0wNDUx
LTA8L2VsZWN0cm9uaWMtcmVzb3VyY2UtbnVtPjxyZW1vdGUtZGF0YWJhc2UtbmFtZT5NZWRsaW5l
PC9yZW1vdGUtZGF0YWJhc2UtbmFtZT48cmVtb3RlLWRhdGFiYXNlLXByb3ZpZGVyPk5MTTwvcmVt
b3RlLWRhdGFiYXNlLXByb3ZpZGVyPjwvcmVjb3JkPjwvQ2l0ZT48L0VuZE5vdGU+AG==
</w:fldData>
        </w:fldChar>
      </w:r>
      <w:r w:rsidR="00D6353A">
        <w:rPr>
          <w:rFonts w:ascii="Times New Roman" w:hAnsi="Times New Roman" w:cs="Times New Roman"/>
          <w:sz w:val="24"/>
          <w:szCs w:val="24"/>
        </w:rPr>
        <w:instrText xml:space="preserve"> ADDIN EN.CITE.DATA </w:instrText>
      </w:r>
      <w:r w:rsidR="00D6353A">
        <w:rPr>
          <w:rFonts w:ascii="Times New Roman" w:hAnsi="Times New Roman" w:cs="Times New Roman"/>
          <w:sz w:val="24"/>
          <w:szCs w:val="24"/>
        </w:rPr>
      </w:r>
      <w:r w:rsidR="00D6353A">
        <w:rPr>
          <w:rFonts w:ascii="Times New Roman" w:hAnsi="Times New Roman" w:cs="Times New Roman"/>
          <w:sz w:val="24"/>
          <w:szCs w:val="24"/>
        </w:rPr>
        <w:fldChar w:fldCharType="end"/>
      </w:r>
      <w:r w:rsidR="00D6353A">
        <w:rPr>
          <w:rFonts w:ascii="Times New Roman" w:hAnsi="Times New Roman" w:cs="Times New Roman"/>
          <w:sz w:val="24"/>
          <w:szCs w:val="24"/>
        </w:rPr>
      </w:r>
      <w:r w:rsidR="00D6353A">
        <w:rPr>
          <w:rFonts w:ascii="Times New Roman" w:hAnsi="Times New Roman" w:cs="Times New Roman"/>
          <w:sz w:val="24"/>
          <w:szCs w:val="24"/>
        </w:rPr>
        <w:fldChar w:fldCharType="separate"/>
      </w:r>
      <w:r w:rsidR="00D6353A" w:rsidRPr="00D6353A">
        <w:rPr>
          <w:rFonts w:ascii="Times New Roman" w:hAnsi="Times New Roman" w:cs="Times New Roman"/>
          <w:noProof/>
          <w:sz w:val="24"/>
          <w:szCs w:val="24"/>
          <w:vertAlign w:val="superscript"/>
        </w:rPr>
        <w:t>4</w:t>
      </w:r>
      <w:r w:rsidR="00D6353A">
        <w:rPr>
          <w:rFonts w:ascii="Times New Roman" w:hAnsi="Times New Roman" w:cs="Times New Roman"/>
          <w:sz w:val="24"/>
          <w:szCs w:val="24"/>
        </w:rPr>
        <w:fldChar w:fldCharType="end"/>
      </w:r>
      <w:r w:rsidRPr="00001C1B">
        <w:rPr>
          <w:rFonts w:ascii="Times New Roman" w:hAnsi="Times New Roman" w:cs="Times New Roman"/>
          <w:sz w:val="24"/>
          <w:szCs w:val="24"/>
        </w:rPr>
        <w:t xml:space="preserve"> which is an updated version of the expert-based method </w:t>
      </w:r>
      <w:r w:rsidR="00D6353A">
        <w:rPr>
          <w:rFonts w:ascii="Times New Roman" w:hAnsi="Times New Roman" w:cs="Times New Roman"/>
          <w:sz w:val="24"/>
          <w:szCs w:val="24"/>
        </w:rPr>
        <w:fldChar w:fldCharType="begin">
          <w:fldData xml:space="preserve">PEVuZE5vdGU+PENpdGU+PEF1dGhvcj5HZXJpbjwvQXV0aG9yPjxZZWFyPjE5ODU8L1llYXI+PFJl
Y051bT40NDwvUmVjTnVtPjxEaXNwbGF5VGV4dD48c3R5bGUgZmFjZT0ic3VwZXJzY3JpcHQiPjE8
L3N0eWxlPjwvRGlzcGxheVRleHQ+PHJlY29yZD48cmVjLW51bWJlcj40NDwvcmVjLW51bWJlcj48
Zm9yZWlnbi1rZXlzPjxrZXkgYXBwPSJFTiIgZGItaWQ9Ind3ZDJ0OXNhYTkyd3B3ZXcycGV4ZTk5
NnJ6dDlwOXB2OXQ1eiIgdGltZXN0YW1wPSIxNjUyMjc4MTM1Ij40NDwva2V5PjwvZm9yZWlnbi1r
ZXlzPjxyZWYtdHlwZSBuYW1lPSJKb3VybmFsIEFydGljbGUiPjE3PC9yZWYtdHlwZT48Y29udHJp
YnV0b3JzPjxhdXRob3JzPjxhdXRob3I+R2VyaW4sIE0uPC9hdXRob3I+PGF1dGhvcj5TaWVtaWF0
eWNraSwgSi48L2F1dGhvcj48YXV0aG9yPktlbXBlciwgSC48L2F1dGhvcj48YXV0aG9yPkJlZ2lu
LCBELjwvYXV0aG9yPjwvYXV0aG9ycz48L2NvbnRyaWJ1dG9ycz48dGl0bGVzPjx0aXRsZT5PYnRh
aW5pbmcgb2NjdXBhdGlvbmFsIGV4cG9zdXJlIGhpc3RvcmllcyBpbiBlcGlkZW1pb2xvZ2ljIGNh
c2UtY29udHJvbCBzdHVkaWVzPC90aXRsZT48c2Vjb25kYXJ5LXRpdGxlPkpvdXJuYWwgb2YgT2Nj
dXBhdGlvbmFsLk1lZGljaW5lLjwvc2Vjb25kYXJ5LXRpdGxlPjwvdGl0bGVzPjxwZXJpb2RpY2Fs
PjxmdWxsLXRpdGxlPkpvdXJuYWwgb2YgT2NjdXBhdGlvbmFsLk1lZGljaW5lLjwvZnVsbC10aXRs
ZT48L3BlcmlvZGljYWw+PHBhZ2VzPjQyMC00MjY8L3BhZ2VzPjx2b2x1bWU+Mjc8L3ZvbHVtZT48
bnVtYmVyPjY8L251bWJlcj48a2V5d29yZHM+PGtleXdvcmQ+MTwva2V5d29yZD48a2V5d29yZD4y
PC9rZXl3b3JkPjxrZXl3b3JkPjQ8L2tleXdvcmQ+PGtleXdvcmQ+YWR1bHQ8L2tleXdvcmQ+PGtl
eXdvcmQ+YWdlZDwva2V5d29yZD48a2V5d29yZD5hbjwva2V5d29yZD48a2V5d29yZD5BU1NPQ0lB
VElPTjwva2V5d29yZD48a2V5d29yZD5jYW5jZXI8L2tleXdvcmQ+PGtleXdvcmQ+Y2FzZSBjb250
cm9sIHN0dWR5PC9rZXl3b3JkPjxrZXl3b3JkPmNhc2UtY29udHJvbDwva2V5d29yZD48a2V5d29y
ZD5jYXNlLWNvbnRyb2wgc3R1ZGllczwva2V5d29yZD48a2V5d29yZD5DYXNlLWNvbnRyb2wgc3R1
ZHk8L2tleXdvcmQ+PGtleXdvcmQ+Q2hlbWljYWw8L2tleXdvcmQ+PGtleXdvcmQ+Y2hlbWlzdHM8
L2tleXdvcmQ+PGtleXdvcmQ+Y29uc3VsdGFudHM8L2tleXdvcmQ+PGtleXdvcmQ+ZGF0YSBjb2xs
ZWN0aW9uPC9rZXl3b3JkPjxrZXl3b3JkPmVwaWRlbWlvbG9naWMgbWV0aG9kczwva2V5d29yZD48
a2V5d29yZD5leHBvc3VyZTwva2V5d29yZD48a2V5d29yZD5leHBvc3VyZXM8L2tleXdvcmQ+PGtl
eXdvcmQ+RlJFUVVFTkNZPC9rZXl3b3JkPjxrZXl3b3JkPkhpc3Rvcnk8L2tleXdvcmQ+PGtleXdv
cmQ+aHVtYW48L2tleXdvcmQ+PGtleXdvcmQ+aW48L2tleXdvcmQ+PGtleXdvcmQ+aW50ZXJ2aWV3
czwva2V5d29yZD48a2V5d29yZD5MYXJnZTwva2V5d29yZD48a2V5d29yZD5tYWxlPC9rZXl3b3Jk
PjxrZXl3b3JkPm1pZGRsZSBhZ2U8L2tleXdvcmQ+PGtleXdvcmQ+TmVvcGxhc21zL2NpIFtDaGVt
aWNhbGx5IEluZHVjZWRdPC9rZXl3b3JkPjxrZXl3b3JkPm9jY3VwYXRpb25hbDwva2V5d29yZD48
a2V5d29yZD5PY2N1cGF0aW9uYWwgRGlzZWFzZXMvY2kgW0NoZW1pY2FsbHkgSW5kdWNlZF08L2tl
eXdvcmQ+PGtleXdvcmQ+b2NjdXBhdGlvbmFsIGV4cG9zdXJlPC9rZXl3b3JkPjxrZXl3b3JkPk9j
Y3VwYXRpb25hbCBleHBvc3VyZXM8L2tleXdvcmQ+PGtleXdvcmQ+cG9wdWxhdGlvbi1iYXNlZDwv
a2V5d29yZD48a2V5d29yZD5xdWViZWM8L2tleXdvcmQ+PGtleXdvcmQ+cmVzZWFyY2ggZGVzaWdu
PC9rZXl3b3JkPjxrZXl3b3JkPnJldmlldzwva2V5d29yZD48a2V5d29yZD5zb3VyY2U8L2tleXdv
cmQ+PGtleXdvcmQ+c3R1ZGllczwva2V5d29yZD48a2V5d29yZD5zdHVkeTwva2V5d29yZD48a2V5
d29yZD5TVUJKRUNUPC9rZXl3b3JkPjxrZXl3b3JkPnN1cHBvcnQsbm9uLXUucy5nb3YmYXBvczt0
PC9rZXl3b3JkPjxrZXl3b3JkPlRFQU08L2tleXdvcmQ+PGtleXdvcmQ+Y2FzZSBjb250cm9sPC9r
ZXl3b3JkPjxrZXl3b3JkPkFTU09DSUFUSU9OUzwva2V5d29yZD48a2V5d29yZD5TSVRFUzwva2V5
d29yZD48a2V5d29yZD5TSVRFPC9rZXl3b3JkPjxrZXl3b3JkPk1ldGhvZG9sb2d5PC9rZXl3b3Jk
PjxrZXl3b3JkPkNoZW1pY2FsIEV4cG9zdXJlPC9rZXl3b3JkPjxrZXl3b3JkPmludGVydmlldzwv
a2V5d29yZD48a2V5d29yZD5qb2I8L2tleXdvcmQ+PGtleXdvcmQ+Mzwva2V5d29yZD48a2V5d29y
ZD5FeHBlcmllbmNlPC9rZXl3b3JkPjwva2V5d29yZHM+PGRhdGVzPjx5ZWFyPjE5ODU8L3llYXI+
PC9kYXRlcz48dXJscz48L3VybHM+PC9yZWNvcmQ+PC9DaXRlPjwvRW5kTm90ZT4A
</w:fldData>
        </w:fldChar>
      </w:r>
      <w:r w:rsidR="00D6353A">
        <w:rPr>
          <w:rFonts w:ascii="Times New Roman" w:hAnsi="Times New Roman" w:cs="Times New Roman"/>
          <w:sz w:val="24"/>
          <w:szCs w:val="24"/>
        </w:rPr>
        <w:instrText xml:space="preserve"> ADDIN EN.CITE </w:instrText>
      </w:r>
      <w:r w:rsidR="00D6353A">
        <w:rPr>
          <w:rFonts w:ascii="Times New Roman" w:hAnsi="Times New Roman" w:cs="Times New Roman"/>
          <w:sz w:val="24"/>
          <w:szCs w:val="24"/>
        </w:rPr>
        <w:fldChar w:fldCharType="begin">
          <w:fldData xml:space="preserve">PEVuZE5vdGU+PENpdGU+PEF1dGhvcj5HZXJpbjwvQXV0aG9yPjxZZWFyPjE5ODU8L1llYXI+PFJl
Y051bT40NDwvUmVjTnVtPjxEaXNwbGF5VGV4dD48c3R5bGUgZmFjZT0ic3VwZXJzY3JpcHQiPjE8
L3N0eWxlPjwvRGlzcGxheVRleHQ+PHJlY29yZD48cmVjLW51bWJlcj40NDwvcmVjLW51bWJlcj48
Zm9yZWlnbi1rZXlzPjxrZXkgYXBwPSJFTiIgZGItaWQ9Ind3ZDJ0OXNhYTkyd3B3ZXcycGV4ZTk5
NnJ6dDlwOXB2OXQ1eiIgdGltZXN0YW1wPSIxNjUyMjc4MTM1Ij40NDwva2V5PjwvZm9yZWlnbi1r
ZXlzPjxyZWYtdHlwZSBuYW1lPSJKb3VybmFsIEFydGljbGUiPjE3PC9yZWYtdHlwZT48Y29udHJp
YnV0b3JzPjxhdXRob3JzPjxhdXRob3I+R2VyaW4sIE0uPC9hdXRob3I+PGF1dGhvcj5TaWVtaWF0
eWNraSwgSi48L2F1dGhvcj48YXV0aG9yPktlbXBlciwgSC48L2F1dGhvcj48YXV0aG9yPkJlZ2lu
LCBELjwvYXV0aG9yPjwvYXV0aG9ycz48L2NvbnRyaWJ1dG9ycz48dGl0bGVzPjx0aXRsZT5PYnRh
aW5pbmcgb2NjdXBhdGlvbmFsIGV4cG9zdXJlIGhpc3RvcmllcyBpbiBlcGlkZW1pb2xvZ2ljIGNh
c2UtY29udHJvbCBzdHVkaWVzPC90aXRsZT48c2Vjb25kYXJ5LXRpdGxlPkpvdXJuYWwgb2YgT2Nj
dXBhdGlvbmFsLk1lZGljaW5lLjwvc2Vjb25kYXJ5LXRpdGxlPjwvdGl0bGVzPjxwZXJpb2RpY2Fs
PjxmdWxsLXRpdGxlPkpvdXJuYWwgb2YgT2NjdXBhdGlvbmFsLk1lZGljaW5lLjwvZnVsbC10aXRs
ZT48L3BlcmlvZGljYWw+PHBhZ2VzPjQyMC00MjY8L3BhZ2VzPjx2b2x1bWU+Mjc8L3ZvbHVtZT48
bnVtYmVyPjY8L251bWJlcj48a2V5d29yZHM+PGtleXdvcmQ+MTwva2V5d29yZD48a2V5d29yZD4y
PC9rZXl3b3JkPjxrZXl3b3JkPjQ8L2tleXdvcmQ+PGtleXdvcmQ+YWR1bHQ8L2tleXdvcmQ+PGtl
eXdvcmQ+YWdlZDwva2V5d29yZD48a2V5d29yZD5hbjwva2V5d29yZD48a2V5d29yZD5BU1NPQ0lB
VElPTjwva2V5d29yZD48a2V5d29yZD5jYW5jZXI8L2tleXdvcmQ+PGtleXdvcmQ+Y2FzZSBjb250
cm9sIHN0dWR5PC9rZXl3b3JkPjxrZXl3b3JkPmNhc2UtY29udHJvbDwva2V5d29yZD48a2V5d29y
ZD5jYXNlLWNvbnRyb2wgc3R1ZGllczwva2V5d29yZD48a2V5d29yZD5DYXNlLWNvbnRyb2wgc3R1
ZHk8L2tleXdvcmQ+PGtleXdvcmQ+Q2hlbWljYWw8L2tleXdvcmQ+PGtleXdvcmQ+Y2hlbWlzdHM8
L2tleXdvcmQ+PGtleXdvcmQ+Y29uc3VsdGFudHM8L2tleXdvcmQ+PGtleXdvcmQ+ZGF0YSBjb2xs
ZWN0aW9uPC9rZXl3b3JkPjxrZXl3b3JkPmVwaWRlbWlvbG9naWMgbWV0aG9kczwva2V5d29yZD48
a2V5d29yZD5leHBvc3VyZTwva2V5d29yZD48a2V5d29yZD5leHBvc3VyZXM8L2tleXdvcmQ+PGtl
eXdvcmQ+RlJFUVVFTkNZPC9rZXl3b3JkPjxrZXl3b3JkPkhpc3Rvcnk8L2tleXdvcmQ+PGtleXdv
cmQ+aHVtYW48L2tleXdvcmQ+PGtleXdvcmQ+aW48L2tleXdvcmQ+PGtleXdvcmQ+aW50ZXJ2aWV3
czwva2V5d29yZD48a2V5d29yZD5MYXJnZTwva2V5d29yZD48a2V5d29yZD5tYWxlPC9rZXl3b3Jk
PjxrZXl3b3JkPm1pZGRsZSBhZ2U8L2tleXdvcmQ+PGtleXdvcmQ+TmVvcGxhc21zL2NpIFtDaGVt
aWNhbGx5IEluZHVjZWRdPC9rZXl3b3JkPjxrZXl3b3JkPm9jY3VwYXRpb25hbDwva2V5d29yZD48
a2V5d29yZD5PY2N1cGF0aW9uYWwgRGlzZWFzZXMvY2kgW0NoZW1pY2FsbHkgSW5kdWNlZF08L2tl
eXdvcmQ+PGtleXdvcmQ+b2NjdXBhdGlvbmFsIGV4cG9zdXJlPC9rZXl3b3JkPjxrZXl3b3JkPk9j
Y3VwYXRpb25hbCBleHBvc3VyZXM8L2tleXdvcmQ+PGtleXdvcmQ+cG9wdWxhdGlvbi1iYXNlZDwv
a2V5d29yZD48a2V5d29yZD5xdWViZWM8L2tleXdvcmQ+PGtleXdvcmQ+cmVzZWFyY2ggZGVzaWdu
PC9rZXl3b3JkPjxrZXl3b3JkPnJldmlldzwva2V5d29yZD48a2V5d29yZD5zb3VyY2U8L2tleXdv
cmQ+PGtleXdvcmQ+c3R1ZGllczwva2V5d29yZD48a2V5d29yZD5zdHVkeTwva2V5d29yZD48a2V5
d29yZD5TVUJKRUNUPC9rZXl3b3JkPjxrZXl3b3JkPnN1cHBvcnQsbm9uLXUucy5nb3YmYXBvczt0
PC9rZXl3b3JkPjxrZXl3b3JkPlRFQU08L2tleXdvcmQ+PGtleXdvcmQ+Y2FzZSBjb250cm9sPC9r
ZXl3b3JkPjxrZXl3b3JkPkFTU09DSUFUSU9OUzwva2V5d29yZD48a2V5d29yZD5TSVRFUzwva2V5
d29yZD48a2V5d29yZD5TSVRFPC9rZXl3b3JkPjxrZXl3b3JkPk1ldGhvZG9sb2d5PC9rZXl3b3Jk
PjxrZXl3b3JkPkNoZW1pY2FsIEV4cG9zdXJlPC9rZXl3b3JkPjxrZXl3b3JkPmludGVydmlldzwv
a2V5d29yZD48a2V5d29yZD5qb2I8L2tleXdvcmQ+PGtleXdvcmQ+Mzwva2V5d29yZD48a2V5d29y
ZD5FeHBlcmllbmNlPC9rZXl3b3JkPjwva2V5d29yZHM+PGRhdGVzPjx5ZWFyPjE5ODU8L3llYXI+
PC9kYXRlcz48dXJscz48L3VybHM+PC9yZWNvcmQ+PC9DaXRlPjwvRW5kTm90ZT4A
</w:fldData>
        </w:fldChar>
      </w:r>
      <w:r w:rsidR="00D6353A">
        <w:rPr>
          <w:rFonts w:ascii="Times New Roman" w:hAnsi="Times New Roman" w:cs="Times New Roman"/>
          <w:sz w:val="24"/>
          <w:szCs w:val="24"/>
        </w:rPr>
        <w:instrText xml:space="preserve"> ADDIN EN.CITE.DATA </w:instrText>
      </w:r>
      <w:r w:rsidR="00D6353A">
        <w:rPr>
          <w:rFonts w:ascii="Times New Roman" w:hAnsi="Times New Roman" w:cs="Times New Roman"/>
          <w:sz w:val="24"/>
          <w:szCs w:val="24"/>
        </w:rPr>
      </w:r>
      <w:r w:rsidR="00D6353A">
        <w:rPr>
          <w:rFonts w:ascii="Times New Roman" w:hAnsi="Times New Roman" w:cs="Times New Roman"/>
          <w:sz w:val="24"/>
          <w:szCs w:val="24"/>
        </w:rPr>
        <w:fldChar w:fldCharType="end"/>
      </w:r>
      <w:r w:rsidR="00D6353A">
        <w:rPr>
          <w:rFonts w:ascii="Times New Roman" w:hAnsi="Times New Roman" w:cs="Times New Roman"/>
          <w:sz w:val="24"/>
          <w:szCs w:val="24"/>
        </w:rPr>
      </w:r>
      <w:r w:rsidR="00D6353A">
        <w:rPr>
          <w:rFonts w:ascii="Times New Roman" w:hAnsi="Times New Roman" w:cs="Times New Roman"/>
          <w:sz w:val="24"/>
          <w:szCs w:val="24"/>
        </w:rPr>
        <w:fldChar w:fldCharType="separate"/>
      </w:r>
      <w:r w:rsidR="00D6353A" w:rsidRPr="00D6353A">
        <w:rPr>
          <w:rFonts w:ascii="Times New Roman" w:hAnsi="Times New Roman" w:cs="Times New Roman"/>
          <w:noProof/>
          <w:sz w:val="24"/>
          <w:szCs w:val="24"/>
          <w:vertAlign w:val="superscript"/>
        </w:rPr>
        <w:t>1</w:t>
      </w:r>
      <w:r w:rsidR="00D6353A">
        <w:rPr>
          <w:rFonts w:ascii="Times New Roman" w:hAnsi="Times New Roman" w:cs="Times New Roman"/>
          <w:sz w:val="24"/>
          <w:szCs w:val="24"/>
        </w:rPr>
        <w:fldChar w:fldCharType="end"/>
      </w:r>
      <w:r w:rsidRPr="00001C1B">
        <w:rPr>
          <w:rFonts w:ascii="Times New Roman" w:hAnsi="Times New Roman" w:cs="Times New Roman"/>
          <w:sz w:val="24"/>
          <w:szCs w:val="24"/>
        </w:rPr>
        <w:t xml:space="preserve">, a team of trained chemists-hygienists, unaware of participants’ disease status, reviewed each job description to assign exposures to 345 chemical agents. These method of attributing exposure from detailed job histories using experts has been shown to be reliable </w:t>
      </w:r>
      <w:r w:rsidR="00D6353A">
        <w:rPr>
          <w:rFonts w:ascii="Times New Roman" w:hAnsi="Times New Roman" w:cs="Times New Roman"/>
          <w:sz w:val="24"/>
          <w:szCs w:val="24"/>
        </w:rPr>
        <w:fldChar w:fldCharType="begin">
          <w:fldData xml:space="preserve">PEVuZE5vdGU+PENpdGU+PEF1dGhvcj5Hb2xkYmVyZzwvQXV0aG9yPjxZZWFyPjE5ODY8L1llYXI+
PFJlY051bT40OTwvUmVjTnVtPjxEaXNwbGF5VGV4dD48c3R5bGUgZmFjZT0ic3VwZXJzY3JpcHQi
PjUtODwvc3R5bGU+PC9EaXNwbGF5VGV4dD48cmVjb3JkPjxyZWMtbnVtYmVyPjQ5PC9yZWMtbnVt
YmVyPjxmb3JlaWduLWtleXM+PGtleSBhcHA9IkVOIiBkYi1pZD0id3dkMnQ5c2FhOTJ3cHdldzJw
ZXhlOTk2cnp0OXA5cHY5dDV6IiB0aW1lc3RhbXA9IjE2NTIyNzgyMDkiPjQ5PC9rZXk+PC9mb3Jl
aWduLWtleXM+PHJlZi10eXBlIG5hbWU9IkpvdXJuYWwgQXJ0aWNsZSI+MTc8L3JlZi10eXBlPjxj
b250cmlidXRvcnM+PGF1dGhvcnM+PGF1dGhvcj5Hb2xkYmVyZywgTS4gUy48L2F1dGhvcj48YXV0
aG9yPlNpZW1pYXR5Y2tpLCBKLjwvYXV0aG9yPjxhdXRob3I+R2VyaW4sIE0uPC9hdXRob3I+PC9h
dXRob3JzPjwvY29udHJpYnV0b3JzPjx0aXRsZXM+PHRpdGxlPkludGVyLXJhdGVyIGFncmVlbWVu
dCBpbiBhc3Nlc3Npbmcgb2NjdXBhdGlvbmFsIGV4cG9zdXJlIGluIGEgY2FzZS1jb250cm9sIHN0
dWR5PC90aXRsZT48c2Vjb25kYXJ5LXRpdGxlPkJyLkouSW5kLk1lZC48L3NlY29uZGFyeS10aXRs
ZT48L3RpdGxlcz48cGVyaW9kaWNhbD48ZnVsbC10aXRsZT5Cci5KLkluZC5NZWQuPC9mdWxsLXRp
dGxlPjwvcGVyaW9kaWNhbD48cGFnZXM+NjY3LTY3NjwvcGFnZXM+PHZvbHVtZT40Mzwvdm9sdW1l
PjxudW1iZXI+MTA8L251bWJlcj48a2V5d29yZHM+PGtleXdvcmQ+YWR1bHQ8L2tleXdvcmQ+PGtl
eXdvcmQ+YWdlZDwva2V5d29yZD48a2V5d29yZD5hc3Nlc3NtZW50PC9rZXl3b3JkPjxrZXl3b3Jk
PmNhcmNpbm9nZW48L2tleXdvcmQ+PGtleXdvcmQ+Y2FyY2lub2dlbnM8L2tleXdvcmQ+PGtleXdv
cmQ+Y2FzZSBjb250cm9sIHN0dWR5PC9rZXl3b3JkPjxrZXl3b3JkPmNhc2UtY29udHJvbDwva2V5
d29yZD48a2V5d29yZD5jYXNlLWNvbnRyb2wgc3R1ZGllczwva2V5d29yZD48a2V5d29yZD5DYXNl
LWNvbnRyb2wgc3R1ZHk8L2tleXdvcmQ+PGtleXdvcmQ+Q2hlbWljYWxseSBJbmR1Y2VkPC9rZXl3
b3JkPjxrZXl3b3JkPmNoZW1pc3RzPC9rZXl3b3JkPjxrZXl3b3JkPmVudmlyb25tZW50YWwgZXhw
b3N1cmU8L2tleXdvcmQ+PGtleXdvcmQ+ZXBpZGVtaW9sb2dpYyBtZXRob2RzPC9rZXl3b3JkPjxr
ZXl3b3JkPmV4cG9zdXJlPC9rZXl3b3JkPjxrZXl3b3JkPkV4cG9zdXJlIGFzc2Vzc21lbnQ8L2tl
eXdvcmQ+PGtleXdvcmQ+RVhQT1NVUkUtQVNTRVNTTUVOVDwva2V5d29yZD48a2V5d29yZD5leHBv
c3VyZXM8L2tleXdvcmQ+PGtleXdvcmQ+SGlzdG9yeTwva2V5d29yZD48a2V5d29yZD5odW1hbjwv
a2V5d29yZD48a2V5d29yZD5JREVOVElGSUNBVElPTjwva2V5d29yZD48a2V5d29yZD5pbjwva2V5
d29yZD48a2V5d29yZD5pbmR1c3RyeTwva2V5d29yZD48a2V5d29yZD5qb2IgZGVzY3JpcHRpb248
L2tleXdvcmQ+PGtleXdvcmQ+Sk9VUk5BTCBBUlRJQ0xFPC9rZXl3b3JkPjxrZXl3b3JkPkxJRkVU
SU1FPC9rZXl3b3JkPjxrZXl3b3JkPm1hbGU8L2tleXdvcmQ+PGtleXdvcmQ+bWlkZGxlIGFnZTwv
a2V5d29yZD48a2V5d29yZD5uZW9wbGFzbXM8L2tleXdvcmQ+PGtleXdvcmQ+b2NjdXBhdGlvbmFs
PC9rZXl3b3JkPjxrZXl3b3JkPm9jY3VwYXRpb25hbCBkaXNlYXNlczwva2V5d29yZD48a2V5d29y
ZD5vY2N1cGF0aW9uYWwgZXhwb3N1cmU8L2tleXdvcmQ+PGtleXdvcmQ+T2NjdXBhdGlvbmFsIGV4
cG9zdXJlczwva2V5d29yZD48a2V5d29yZD5PUjwva2V5d29yZD48a2V5d29yZD5SRVNVTFRTPC9r
ZXl3b3JkPjxrZXl3b3JkPnJldHJvc3BlY3RpdmU8L2tleXdvcmQ+PGtleXdvcmQ+cmV0cm9zcGVj
dGl2ZSBzdHVkaWVzPC9rZXl3b3JkPjxrZXl3b3JkPnN0YXRpc3RpY3M8L2tleXdvcmQ+PGtleXdv
cmQ+c3R1ZGllczwva2V5d29yZD48a2V5d29yZD5zdHVkeTwva2V5d29yZD48a2V5d29yZD5TVUJK
RUNUPC9rZXl3b3JkPjxrZXl3b3JkPnN1cHBvcnQsbm9uLXUucy5nb3YmYXBvczt0PC9rZXl3b3Jk
PjxrZXl3b3JkPnRpbWU8L2tleXdvcmQ+PGtleXdvcmQ+VFJJQUw8L2tleXdvcmQ+PGtleXdvcmQ+
VkFMSURJVFk8L2tleXdvcmQ+PGtleXdvcmQ+V29yazwva2V5d29yZD48a2V5d29yZD5Xb3JrcGxh
Y2U8L2tleXdvcmQ+PGtleXdvcmQ+aW50ZXItcmF0ZXItYWdyZWVtZW50PC9rZXl3b3JkPjxrZXl3
b3JkPmFncmVlbWVudDwva2V5d29yZD48a2V5d29yZD5jYXNlIGNvbnRyb2w8L2tleXdvcmQ+PGtl
eXdvcmQ+QXJ0aWNsZTwva2V5d29yZD48a2V5d29yZD5qb2I8L2tleXdvcmQ+PGtleXdvcmQ+am9i
LWhpc3Rvcnk8L2tleXdvcmQ+PGtleXdvcmQ+VEVBTTwva2V5d29yZD48a2V5d29yZD5SQVRFUlM8
L2tleXdvcmQ+PGtleXdvcmQ+a2FwcGE8L2tleXdvcmQ+PC9rZXl3b3Jkcz48ZGF0ZXM+PHllYXI+
MTk4NjwveWVhcj48L2RhdGVzPjx1cmxzPjxyZWxhdGVkLXVybHM+PHVybD5QTTozNzc4ODM3PC91
cmw+PC9yZWxhdGVkLXVybHM+PC91cmxzPjwvcmVjb3JkPjwvQ2l0ZT48Q2l0ZT48QXV0aG9yPkZy
aXRzY2hpPC9BdXRob3I+PFllYXI+MjAwMzwvWWVhcj48UmVjTnVtPjQ4PC9SZWNOdW0+PHJlY29y
ZD48cmVjLW51bWJlcj40ODwvcmVjLW51bWJlcj48Zm9yZWlnbi1rZXlzPjxrZXkgYXBwPSJFTiIg
ZGItaWQ9Ind3ZDJ0OXNhYTkyd3B3ZXcycGV4ZTk5NnJ6dDlwOXB2OXQ1eiIgdGltZXN0YW1wPSIx
NjUyMjc4MjAxIj40ODwva2V5PjwvZm9yZWlnbi1rZXlzPjxyZWYtdHlwZSBuYW1lPSJKb3VybmFs
IEFydGljbGUiPjE3PC9yZWYtdHlwZT48Y29udHJpYnV0b3JzPjxhdXRob3JzPjxhdXRob3I+RnJp
dHNjaGksIEwuPC9hdXRob3I+PGF1dGhvcj5OYWRvbiwgTC48L2F1dGhvcj48YXV0aG9yPkJlbmtl
LCBHLjwvYXV0aG9yPjxhdXRob3I+TGFraGFuaSwgUi48L2F1dGhvcj48YXV0aG9yPkxhdHJlaWxs
ZSwgQi48L2F1dGhvcj48YXV0aG9yPlBhcmVudCwgTS4gRS48L2F1dGhvcj48YXV0aG9yPlNpZW1p
YXR5Y2tpLCBKLjwvYXV0aG9yPjwvYXV0aG9ycz48L2NvbnRyaWJ1dG9ycz48YXV0aC1hZGRyZXNz
PkRlcGFydG1lbnQgb2YgUHVibGljIEhlYWx0aCwgVW5pdmVyc2l0eSBvZiBXZXN0ZXJuIEF1c3Ry
YWxpYSwgUGVydGgsIEF1c3RyYWxpYTwvYXV0aC1hZGRyZXNzPjx0aXRsZXM+PHRpdGxlPlZhbGlk
YXRpb24gb2YgZXhwZXJ0IGFzc2Vzc21lbnQgb2Ygb2NjdXBhdGlvbmFsIGV4cG9zdXJlczwvdGl0
bGU+PHNlY29uZGFyeS10aXRsZT5BbS5KLkluZC5NZWQuPC9zZWNvbmRhcnktdGl0bGU+PC90aXRs
ZXM+PHBlcmlvZGljYWw+PGZ1bGwtdGl0bGU+QW0uSi5JbmQuTWVkLjwvZnVsbC10aXRsZT48L3Bl
cmlvZGljYWw+PHBhZ2VzPjUxOS01MjI8L3BhZ2VzPjx2b2x1bWU+NDM8L3ZvbHVtZT48bnVtYmVy
PjU8L251bWJlcj48a2V5d29yZHM+PGtleXdvcmQ+YXNzZXNzbWVudDwva2V5d29yZD48a2V5d29y
ZD5hdXN0cmFsaWE8L2tleXdvcmQ+PGtleXdvcmQ+QXZlcmFnZTwva2V5d29yZD48a2V5d29yZD5l
eHBvc3VyZTwva2V5d29yZD48a2V5d29yZD5FeHBvc3VyZSBhc3Nlc3NtZW50PC9rZXl3b3JkPjxr
ZXl3b3JkPkVYUE9TVVJFLUFTU0VTU01FTlQ8L2tleXdvcmQ+PGtleXdvcmQ+ZXhwb3N1cmVzPC9r
ZXl3b3JkPjxrZXl3b3JkPkZSRVFVRU5DWTwva2V5d29yZD48a2V5d29yZD5IZWFsdGg8L2tleXdv
cmQ+PGtleXdvcmQ+SHlnaWVuZTwva2V5d29yZD48a2V5d29yZD5pbjwva2V5d29yZD48a2V5d29y
ZD5qb2IgZGVzY3JpcHRpb248L2tleXdvcmQ+PGtleXdvcmQ+Sk9VUk5BTCBBUlRJQ0xFPC9rZXl3
b3JkPjxrZXl3b3JkPm1lYXN1cmVtZW50PC9rZXl3b3JkPjxrZXl3b3JkPm1ldGhvZDwva2V5d29y
ZD48a2V5d29yZD5tZXRob2RzPC9rZXl3b3JkPjxrZXl3b3JkPm9jY3VwYXRpb25hbDwva2V5d29y
ZD48a2V5d29yZD5vY2N1cGF0aW9uYWwgZXhwb3N1cmU8L2tleXdvcmQ+PGtleXdvcmQ+T2NjdXBh
dGlvbmFsIGV4cG9zdXJlczwva2V5d29yZD48a2V5d29yZD5wdWJsaWMgaGVhbHRoPC9rZXl3b3Jk
PjxrZXl3b3JkPlBVQkxJQy1IRUFMVEg8L2tleXdvcmQ+PGtleXdvcmQ+cmVjb3Jkczwva2V5d29y
ZD48a2V5d29yZD5yZWxhdGl2ZTwva2V5d29yZD48a2V5d29yZD5SRVNVTFRTPC9rZXl3b3JkPjxr
ZXl3b3JkPnJldHJvc3BlY3RpdmU8L2tleXdvcmQ+PGtleXdvcmQ+c2Vuc2l0aXZpdHk8L2tleXdv
cmQ+PGtleXdvcmQ+c3R1ZGllczwva2V5d29yZD48a2V5d29yZD5zdHVkeTwva2V5d29yZD48a2V5
d29yZD5UUklBTDwva2V5d29yZD48a2V5d29yZD51bml2ZXJzaXRpZXM8L2tleXdvcmQ+PGtleXdv
cmQ+VW5pdmVyc2l0eTwva2V5d29yZD48a2V5d29yZD52YWxpZGF0aW9uPC9rZXl3b3JkPjxrZXl3
b3JkPlZBTElESVRZPC9rZXl3b3JkPjxrZXl3b3JkPldlc3Rlcm48L2tleXdvcmQ+PGtleXdvcmQ+
d2VzdGVybiBhdXN0cmFsaWE8L2tleXdvcmQ+PGtleXdvcmQ+V0VTVEVSTi1BVVNUUkFMSUE8L2tl
eXdvcmQ+PGtleXdvcmQ+QXJ0aWNsZTwva2V5d29yZD48a2V5d29yZD5leHBvc3VyZSBtZWFzdXJl
bWVudDwva2V5d29yZD48a2V5d29yZD5vY2N1cGF0aW9uYWwgZXhwb3N1cmUgYXNzZXNzbWVudDwv
a2V5d29yZD48a2V5d29yZD5SQVRFUlM8L2tleXdvcmQ+PGtleXdvcmQ+SW5kdXN0cmlhbCBIeWdp
ZW5lPC9rZXl3b3JkPjxrZXl3b3JkPmluZHVzdHJpYWwtaHlnaWVuZTwva2V5d29yZD48a2V5d29y
ZD5qb2I8L2tleXdvcmQ+PGtleXdvcmQ+VEVBTTwva2V5d29yZD48L2tleXdvcmRzPjxkYXRlcz48
eWVhcj4yMDAzPC95ZWFyPjwvZGF0ZXM+PHVybHM+PHJlbGF0ZWQtdXJscz48dXJsPlBNOjEyNzA0
NjI0PC91cmw+PC9yZWxhdGVkLXVybHM+PC91cmxzPjwvcmVjb3JkPjwvQ2l0ZT48Q2l0ZT48QXV0
aG9yPkZsb3JhdGg8L0F1dGhvcj48WWVhcj4yMDE5PC9ZZWFyPjxSZWNOdW0+NjA8L1JlY051bT48
cmVjb3JkPjxyZWMtbnVtYmVyPjYwPC9yZWMtbnVtYmVyPjxmb3JlaWduLWtleXM+PGtleSBhcHA9
IkVOIiBkYi1pZD0id3dkMnQ5c2FhOTJ3cHdldzJwZXhlOTk2cnp0OXA5cHY5dDV6IiB0aW1lc3Rh
bXA9IjE2NTIyNzg5MTciPjYwPC9rZXk+PC9mb3JlaWduLWtleXM+PHJlZi10eXBlIG5hbWU9Ikpv
dXJuYWwgQXJ0aWNsZSI+MTc8L3JlZi10eXBlPjxjb250cmlidXRvcnM+PGF1dGhvcnM+PGF1dGhv
cj5GbG9yYXRoLCBJLjwvYXV0aG9yPjxhdXRob3I+R2xhc3MsIEQuIEMuPC9hdXRob3I+PGF1dGhv
cj5SaGF6aSwgTS4gUy48L2F1dGhvcj48YXV0aG9yPlBhcmVudCwgTS4gRS48L2F1dGhvcj48YXV0
aG9yPkZyaXRzY2hpLCBMLjwvYXV0aG9yPjwvYXV0aG9ycz48L2NvbnRyaWJ1dG9ycz48YXV0aC1h
ZGRyZXNzPlNjaG9vbCBvZiBQdWJsaWMgSGVhbHRoLCBDdXJ0aW4gVW5pdmVyc2l0eSwgUGVydGgs
IEF1c3RyYWxpYS4mI3hEO0RlcGFydG1lbnQgb2YgRXBpZGVtaW9sb2d5IGFuZCBQcmV2ZW50aXZl
IE1lZGljaW5lLCBNb25hc2ggVW5pdmVyc2l0eSwgTWVsYm91cm5lLCBBdXN0cmFsaWEuJiN4RDtJ
TlJTLUluc3RpdHV0IEFybWFuZC1GcmFwcGllciwgVW5pdmVyc2l0ZSBkdSBRdWViZWMsIExhdmFs
LCBDYW5hZGEuPC9hdXRoLWFkZHJlc3M+PHRpdGxlcz48dGl0bGU+SW50ZXItcmF0ZXIgQWdyZWVt
ZW50IEJldHdlZW4gRXhwb3N1cmUgQXNzZXNzbWVudCBVc2luZyBBdXRvbWF0aWMgQWxnb3JpdGht
cyBhbmQgVXNpbmcgRXhwZXJ0czwvdGl0bGU+PHNlY29uZGFyeS10aXRsZT5Bbm4gV29yayBFeHBv
IEhlYWx0aDwvc2Vjb25kYXJ5LXRpdGxlPjwvdGl0bGVzPjxwZXJpb2RpY2FsPjxmdWxsLXRpdGxl
PkFubiBXb3JrIEV4cG8gSGVhbHRoPC9mdWxsLXRpdGxlPjwvcGVyaW9kaWNhbD48cGFnZXM+NDUt
NTM8L3BhZ2VzPjx2b2x1bWU+NjM8L3ZvbHVtZT48bnVtYmVyPjE8L251bWJlcj48a2V5d29yZHM+
PGtleXdvcmQ+QWR1bHQ8L2tleXdvcmQ+PGtleXdvcmQ+KkFsZ29yaXRobXM8L2tleXdvcmQ+PGtl
eXdvcmQ+QWxsZXJnZW5zLyphbmFseXNpczwva2V5d29yZD48a2V5d29yZD5Bc3RobWEvcHJldmVu
dGlvbiAmYW1wOyBjb250cm9sPC9rZXl3b3JkPjxrZXl3b3JkPkNyb3NzLVNlY3Rpb25hbCBTdHVk
aWVzPC9rZXl3b3JkPjxrZXl3b3JkPkVudmlyb25tZW50YWwgTW9uaXRvcmluZy8qbWV0aG9kcy9z
dGFuZGFyZHM8L2tleXdvcmQ+PGtleXdvcmQ+RmVtYWxlPC9rZXl3b3JkPjxrZXl3b3JkPkh1bWFu
czwva2V5d29yZD48a2V5d29yZD5NYWxlPC9rZXl3b3JkPjxrZXl3b3JkPk1pZGRsZSBBZ2VkPC9r
ZXl3b3JkPjxrZXl3b3JkPk9jY3VwYXRpb25hbCBFeHBvc3VyZS8qYW5hbHlzaXM8L2tleXdvcmQ+
PGtleXdvcmQ+UmVzZWFyY2ggUGVyc29ubmVsPC9rZXl3b3JkPjxrZXl3b3JkPllvdW5nIEFkdWx0
PC9rZXl3b3JkPjwva2V5d29yZHM+PGRhdGVzPjx5ZWFyPjIwMTk8L3llYXI+PHB1Yi1kYXRlcz48
ZGF0ZT5KYW4gNzwvZGF0ZT48L3B1Yi1kYXRlcz48L2RhdGVzPjxpc2JuPjIzOTgtNzMxNiAoRWxl
Y3Ryb25pYykmI3hEOzIzOTgtNzMwOCAoTGlua2luZyk8L2lzYm4+PGFjY2Vzc2lvbi1udW0+MzAz
MDQ0NzA8L2FjY2Vzc2lvbi1udW0+PHVybHM+PHJlbGF0ZWQtdXJscz48dXJsPmh0dHBzOi8vd3d3
Lm5jYmkubmxtLm5paC5nb3YvcHVibWVkLzMwMzA0NDcwPC91cmw+PC9yZWxhdGVkLXVybHM+PC91
cmxzPjxlbGVjdHJvbmljLXJlc291cmNlLW51bT4xMC4xMDkzL2FubndlaC93eHkwODQ8L2VsZWN0
cm9uaWMtcmVzb3VyY2UtbnVtPjxyZW1vdGUtZGF0YWJhc2UtbmFtZT5NZWRsaW5lPC9yZW1vdGUt
ZGF0YWJhc2UtbmFtZT48cmVtb3RlLWRhdGFiYXNlLXByb3ZpZGVyPk5MTTwvcmVtb3RlLWRhdGFi
YXNlLXByb3ZpZGVyPjwvcmVjb3JkPjwvQ2l0ZT48Q2l0ZT48QXV0aG9yPkJhdGlzc2U8L0F1dGhv
cj48WWVhcj4yMDIxPC9ZZWFyPjxSZWNOdW0+NTI8L1JlY051bT48cmVjb3JkPjxyZWMtbnVtYmVy
PjUyPC9yZWMtbnVtYmVyPjxmb3JlaWduLWtleXM+PGtleSBhcHA9IkVOIiBkYi1pZD0id3dkMnQ5
c2FhOTJ3cHdldzJwZXhlOTk2cnp0OXA5cHY5dDV6IiB0aW1lc3RhbXA9IjE2NTIyNzg0MTgiPjUy
PC9rZXk+PC9mb3JlaWduLWtleXM+PHJlZi10eXBlIG5hbWU9IkpvdXJuYWwgQXJ0aWNsZSI+MTc8
L3JlZi10eXBlPjxjb250cmlidXRvcnM+PGF1dGhvcnM+PGF1dGhvcj5CYXRpc3NlLCBFLjwvYXV0
aG9yPjxhdXRob3I+TGFicsOoY2hlLCBGLjwvYXV0aG9yPjxhdXRob3I+R29sZGJlcmcsIE0uIFMu
PC9hdXRob3I+PGF1dGhvcj5MYXZvdcOpLCBKLjwvYXV0aG9yPjxhdXRob3I+UGFyZW50LCBNLiBF
LjwvYXV0aG9yPjxhdXRob3I+UGFzcXVldCwgUi48L2F1dGhvcj48YXV0aG9yPlJpY2hhcmRzb24s
IEwuPC9hdXRob3I+PGF1dGhvcj5TaWVtaWF0eWNraSwgSi48L2F1dGhvcj48YXV0aG9yPkhvLCBW
LjwvYXV0aG9yPjwvYXV0aG9ycz48L2NvbnRyaWJ1dG9ycz48dGl0bGVzPjx0aXRsZT5JbnRlci1y
YXRlciByZWxpYWJpbGl0eSBvZiBvY2N1cGF0aW9uYWwgZXhwb3N1cmUgYXNzZXNzbWVudCBpbiBh
IGNhc2UtY29udHJvbCBzdHVkeSBvZiBmZW1hbGUgYnJlYXN0IGNhbmNlcjwvdGl0bGU+PHNlY29u
ZGFyeS10aXRsZT5Kb3VybmFsIG9mIE9jY3VwYXRpb25hbCBhbmQgRW52aXJvbm1lbnRhbCBIeWdp
ZW5lPC9zZWNvbmRhcnktdGl0bGU+PC90aXRsZXM+PHBlcmlvZGljYWw+PGZ1bGwtdGl0bGU+Sm91
cm5hbCBvZiBPY2N1cGF0aW9uYWwgYW5kIEVudmlyb25tZW50YWwgSHlnaWVuZTwvZnVsbC10aXRs
ZT48L3BlcmlvZGljYWw+PHBhZ2VzPjEtMTA8L3BhZ2VzPjxkYXRlcz48eWVhcj4yMDIxPC95ZWFy
PjwvZGF0ZXM+PHB1Ymxpc2hlcj5UYXlsb3IgJmFtcDsgRnJhbmNpczwvcHVibGlzaGVyPjxpc2Ju
PjE1NDUtOTYyNDwvaXNibj48dXJscz48cmVsYXRlZC11cmxzPjx1cmw+aHR0cHM6Ly9kb2kub3Jn
LzEwLjEwODAvMTU0NTk2MjQuMjAyMS4xOTc2NDEyPC91cmw+PC9yZWxhdGVkLXVybHM+PC91cmxz
PjxlbGVjdHJvbmljLXJlc291cmNlLW51bT4xMC4xMDgwLzE1NDU5NjI0LjIwMjEuMTk3NjQxMjwv
ZWxlY3Ryb25pYy1yZXNvdXJjZS1udW0+PC9yZWNvcmQ+PC9DaXRlPjwvRW5kTm90ZT4A
</w:fldData>
        </w:fldChar>
      </w:r>
      <w:r w:rsidR="00D6353A">
        <w:rPr>
          <w:rFonts w:ascii="Times New Roman" w:hAnsi="Times New Roman" w:cs="Times New Roman"/>
          <w:sz w:val="24"/>
          <w:szCs w:val="24"/>
        </w:rPr>
        <w:instrText xml:space="preserve"> ADDIN EN.CITE </w:instrText>
      </w:r>
      <w:r w:rsidR="00D6353A">
        <w:rPr>
          <w:rFonts w:ascii="Times New Roman" w:hAnsi="Times New Roman" w:cs="Times New Roman"/>
          <w:sz w:val="24"/>
          <w:szCs w:val="24"/>
        </w:rPr>
        <w:fldChar w:fldCharType="begin">
          <w:fldData xml:space="preserve">PEVuZE5vdGU+PENpdGU+PEF1dGhvcj5Hb2xkYmVyZzwvQXV0aG9yPjxZZWFyPjE5ODY8L1llYXI+
PFJlY051bT40OTwvUmVjTnVtPjxEaXNwbGF5VGV4dD48c3R5bGUgZmFjZT0ic3VwZXJzY3JpcHQi
PjUtODwvc3R5bGU+PC9EaXNwbGF5VGV4dD48cmVjb3JkPjxyZWMtbnVtYmVyPjQ5PC9yZWMtbnVt
YmVyPjxmb3JlaWduLWtleXM+PGtleSBhcHA9IkVOIiBkYi1pZD0id3dkMnQ5c2FhOTJ3cHdldzJw
ZXhlOTk2cnp0OXA5cHY5dDV6IiB0aW1lc3RhbXA9IjE2NTIyNzgyMDkiPjQ5PC9rZXk+PC9mb3Jl
aWduLWtleXM+PHJlZi10eXBlIG5hbWU9IkpvdXJuYWwgQXJ0aWNsZSI+MTc8L3JlZi10eXBlPjxj
b250cmlidXRvcnM+PGF1dGhvcnM+PGF1dGhvcj5Hb2xkYmVyZywgTS4gUy48L2F1dGhvcj48YXV0
aG9yPlNpZW1pYXR5Y2tpLCBKLjwvYXV0aG9yPjxhdXRob3I+R2VyaW4sIE0uPC9hdXRob3I+PC9h
dXRob3JzPjwvY29udHJpYnV0b3JzPjx0aXRsZXM+PHRpdGxlPkludGVyLXJhdGVyIGFncmVlbWVu
dCBpbiBhc3Nlc3Npbmcgb2NjdXBhdGlvbmFsIGV4cG9zdXJlIGluIGEgY2FzZS1jb250cm9sIHN0
dWR5PC90aXRsZT48c2Vjb25kYXJ5LXRpdGxlPkJyLkouSW5kLk1lZC48L3NlY29uZGFyeS10aXRs
ZT48L3RpdGxlcz48cGVyaW9kaWNhbD48ZnVsbC10aXRsZT5Cci5KLkluZC5NZWQuPC9mdWxsLXRp
dGxlPjwvcGVyaW9kaWNhbD48cGFnZXM+NjY3LTY3NjwvcGFnZXM+PHZvbHVtZT40Mzwvdm9sdW1l
PjxudW1iZXI+MTA8L251bWJlcj48a2V5d29yZHM+PGtleXdvcmQ+YWR1bHQ8L2tleXdvcmQ+PGtl
eXdvcmQ+YWdlZDwva2V5d29yZD48a2V5d29yZD5hc3Nlc3NtZW50PC9rZXl3b3JkPjxrZXl3b3Jk
PmNhcmNpbm9nZW48L2tleXdvcmQ+PGtleXdvcmQ+Y2FyY2lub2dlbnM8L2tleXdvcmQ+PGtleXdv
cmQ+Y2FzZSBjb250cm9sIHN0dWR5PC9rZXl3b3JkPjxrZXl3b3JkPmNhc2UtY29udHJvbDwva2V5
d29yZD48a2V5d29yZD5jYXNlLWNvbnRyb2wgc3R1ZGllczwva2V5d29yZD48a2V5d29yZD5DYXNl
LWNvbnRyb2wgc3R1ZHk8L2tleXdvcmQ+PGtleXdvcmQ+Q2hlbWljYWxseSBJbmR1Y2VkPC9rZXl3
b3JkPjxrZXl3b3JkPmNoZW1pc3RzPC9rZXl3b3JkPjxrZXl3b3JkPmVudmlyb25tZW50YWwgZXhw
b3N1cmU8L2tleXdvcmQ+PGtleXdvcmQ+ZXBpZGVtaW9sb2dpYyBtZXRob2RzPC9rZXl3b3JkPjxr
ZXl3b3JkPmV4cG9zdXJlPC9rZXl3b3JkPjxrZXl3b3JkPkV4cG9zdXJlIGFzc2Vzc21lbnQ8L2tl
eXdvcmQ+PGtleXdvcmQ+RVhQT1NVUkUtQVNTRVNTTUVOVDwva2V5d29yZD48a2V5d29yZD5leHBv
c3VyZXM8L2tleXdvcmQ+PGtleXdvcmQ+SGlzdG9yeTwva2V5d29yZD48a2V5d29yZD5odW1hbjwv
a2V5d29yZD48a2V5d29yZD5JREVOVElGSUNBVElPTjwva2V5d29yZD48a2V5d29yZD5pbjwva2V5
d29yZD48a2V5d29yZD5pbmR1c3RyeTwva2V5d29yZD48a2V5d29yZD5qb2IgZGVzY3JpcHRpb248
L2tleXdvcmQ+PGtleXdvcmQ+Sk9VUk5BTCBBUlRJQ0xFPC9rZXl3b3JkPjxrZXl3b3JkPkxJRkVU
SU1FPC9rZXl3b3JkPjxrZXl3b3JkPm1hbGU8L2tleXdvcmQ+PGtleXdvcmQ+bWlkZGxlIGFnZTwv
a2V5d29yZD48a2V5d29yZD5uZW9wbGFzbXM8L2tleXdvcmQ+PGtleXdvcmQ+b2NjdXBhdGlvbmFs
PC9rZXl3b3JkPjxrZXl3b3JkPm9jY3VwYXRpb25hbCBkaXNlYXNlczwva2V5d29yZD48a2V5d29y
ZD5vY2N1cGF0aW9uYWwgZXhwb3N1cmU8L2tleXdvcmQ+PGtleXdvcmQ+T2NjdXBhdGlvbmFsIGV4
cG9zdXJlczwva2V5d29yZD48a2V5d29yZD5PUjwva2V5d29yZD48a2V5d29yZD5SRVNVTFRTPC9r
ZXl3b3JkPjxrZXl3b3JkPnJldHJvc3BlY3RpdmU8L2tleXdvcmQ+PGtleXdvcmQ+cmV0cm9zcGVj
dGl2ZSBzdHVkaWVzPC9rZXl3b3JkPjxrZXl3b3JkPnN0YXRpc3RpY3M8L2tleXdvcmQ+PGtleXdv
cmQ+c3R1ZGllczwva2V5d29yZD48a2V5d29yZD5zdHVkeTwva2V5d29yZD48a2V5d29yZD5TVUJK
RUNUPC9rZXl3b3JkPjxrZXl3b3JkPnN1cHBvcnQsbm9uLXUucy5nb3YmYXBvczt0PC9rZXl3b3Jk
PjxrZXl3b3JkPnRpbWU8L2tleXdvcmQ+PGtleXdvcmQ+VFJJQUw8L2tleXdvcmQ+PGtleXdvcmQ+
VkFMSURJVFk8L2tleXdvcmQ+PGtleXdvcmQ+V29yazwva2V5d29yZD48a2V5d29yZD5Xb3JrcGxh
Y2U8L2tleXdvcmQ+PGtleXdvcmQ+aW50ZXItcmF0ZXItYWdyZWVtZW50PC9rZXl3b3JkPjxrZXl3
b3JkPmFncmVlbWVudDwva2V5d29yZD48a2V5d29yZD5jYXNlIGNvbnRyb2w8L2tleXdvcmQ+PGtl
eXdvcmQ+QXJ0aWNsZTwva2V5d29yZD48a2V5d29yZD5qb2I8L2tleXdvcmQ+PGtleXdvcmQ+am9i
LWhpc3Rvcnk8L2tleXdvcmQ+PGtleXdvcmQ+VEVBTTwva2V5d29yZD48a2V5d29yZD5SQVRFUlM8
L2tleXdvcmQ+PGtleXdvcmQ+a2FwcGE8L2tleXdvcmQ+PC9rZXl3b3Jkcz48ZGF0ZXM+PHllYXI+
MTk4NjwveWVhcj48L2RhdGVzPjx1cmxzPjxyZWxhdGVkLXVybHM+PHVybD5QTTozNzc4ODM3PC91
cmw+PC9yZWxhdGVkLXVybHM+PC91cmxzPjwvcmVjb3JkPjwvQ2l0ZT48Q2l0ZT48QXV0aG9yPkZy
aXRzY2hpPC9BdXRob3I+PFllYXI+MjAwMzwvWWVhcj48UmVjTnVtPjQ4PC9SZWNOdW0+PHJlY29y
ZD48cmVjLW51bWJlcj40ODwvcmVjLW51bWJlcj48Zm9yZWlnbi1rZXlzPjxrZXkgYXBwPSJFTiIg
ZGItaWQ9Ind3ZDJ0OXNhYTkyd3B3ZXcycGV4ZTk5NnJ6dDlwOXB2OXQ1eiIgdGltZXN0YW1wPSIx
NjUyMjc4MjAxIj40ODwva2V5PjwvZm9yZWlnbi1rZXlzPjxyZWYtdHlwZSBuYW1lPSJKb3VybmFs
IEFydGljbGUiPjE3PC9yZWYtdHlwZT48Y29udHJpYnV0b3JzPjxhdXRob3JzPjxhdXRob3I+RnJp
dHNjaGksIEwuPC9hdXRob3I+PGF1dGhvcj5OYWRvbiwgTC48L2F1dGhvcj48YXV0aG9yPkJlbmtl
LCBHLjwvYXV0aG9yPjxhdXRob3I+TGFraGFuaSwgUi48L2F1dGhvcj48YXV0aG9yPkxhdHJlaWxs
ZSwgQi48L2F1dGhvcj48YXV0aG9yPlBhcmVudCwgTS4gRS48L2F1dGhvcj48YXV0aG9yPlNpZW1p
YXR5Y2tpLCBKLjwvYXV0aG9yPjwvYXV0aG9ycz48L2NvbnRyaWJ1dG9ycz48YXV0aC1hZGRyZXNz
PkRlcGFydG1lbnQgb2YgUHVibGljIEhlYWx0aCwgVW5pdmVyc2l0eSBvZiBXZXN0ZXJuIEF1c3Ry
YWxpYSwgUGVydGgsIEF1c3RyYWxpYTwvYXV0aC1hZGRyZXNzPjx0aXRsZXM+PHRpdGxlPlZhbGlk
YXRpb24gb2YgZXhwZXJ0IGFzc2Vzc21lbnQgb2Ygb2NjdXBhdGlvbmFsIGV4cG9zdXJlczwvdGl0
bGU+PHNlY29uZGFyeS10aXRsZT5BbS5KLkluZC5NZWQuPC9zZWNvbmRhcnktdGl0bGU+PC90aXRs
ZXM+PHBlcmlvZGljYWw+PGZ1bGwtdGl0bGU+QW0uSi5JbmQuTWVkLjwvZnVsbC10aXRsZT48L3Bl
cmlvZGljYWw+PHBhZ2VzPjUxOS01MjI8L3BhZ2VzPjx2b2x1bWU+NDM8L3ZvbHVtZT48bnVtYmVy
PjU8L251bWJlcj48a2V5d29yZHM+PGtleXdvcmQ+YXNzZXNzbWVudDwva2V5d29yZD48a2V5d29y
ZD5hdXN0cmFsaWE8L2tleXdvcmQ+PGtleXdvcmQ+QXZlcmFnZTwva2V5d29yZD48a2V5d29yZD5l
eHBvc3VyZTwva2V5d29yZD48a2V5d29yZD5FeHBvc3VyZSBhc3Nlc3NtZW50PC9rZXl3b3JkPjxr
ZXl3b3JkPkVYUE9TVVJFLUFTU0VTU01FTlQ8L2tleXdvcmQ+PGtleXdvcmQ+ZXhwb3N1cmVzPC9r
ZXl3b3JkPjxrZXl3b3JkPkZSRVFVRU5DWTwva2V5d29yZD48a2V5d29yZD5IZWFsdGg8L2tleXdv
cmQ+PGtleXdvcmQ+SHlnaWVuZTwva2V5d29yZD48a2V5d29yZD5pbjwva2V5d29yZD48a2V5d29y
ZD5qb2IgZGVzY3JpcHRpb248L2tleXdvcmQ+PGtleXdvcmQ+Sk9VUk5BTCBBUlRJQ0xFPC9rZXl3
b3JkPjxrZXl3b3JkPm1lYXN1cmVtZW50PC9rZXl3b3JkPjxrZXl3b3JkPm1ldGhvZDwva2V5d29y
ZD48a2V5d29yZD5tZXRob2RzPC9rZXl3b3JkPjxrZXl3b3JkPm9jY3VwYXRpb25hbDwva2V5d29y
ZD48a2V5d29yZD5vY2N1cGF0aW9uYWwgZXhwb3N1cmU8L2tleXdvcmQ+PGtleXdvcmQ+T2NjdXBh
dGlvbmFsIGV4cG9zdXJlczwva2V5d29yZD48a2V5d29yZD5wdWJsaWMgaGVhbHRoPC9rZXl3b3Jk
PjxrZXl3b3JkPlBVQkxJQy1IRUFMVEg8L2tleXdvcmQ+PGtleXdvcmQ+cmVjb3Jkczwva2V5d29y
ZD48a2V5d29yZD5yZWxhdGl2ZTwva2V5d29yZD48a2V5d29yZD5SRVNVTFRTPC9rZXl3b3JkPjxr
ZXl3b3JkPnJldHJvc3BlY3RpdmU8L2tleXdvcmQ+PGtleXdvcmQ+c2Vuc2l0aXZpdHk8L2tleXdv
cmQ+PGtleXdvcmQ+c3R1ZGllczwva2V5d29yZD48a2V5d29yZD5zdHVkeTwva2V5d29yZD48a2V5
d29yZD5UUklBTDwva2V5d29yZD48a2V5d29yZD51bml2ZXJzaXRpZXM8L2tleXdvcmQ+PGtleXdv
cmQ+VW5pdmVyc2l0eTwva2V5d29yZD48a2V5d29yZD52YWxpZGF0aW9uPC9rZXl3b3JkPjxrZXl3
b3JkPlZBTElESVRZPC9rZXl3b3JkPjxrZXl3b3JkPldlc3Rlcm48L2tleXdvcmQ+PGtleXdvcmQ+
d2VzdGVybiBhdXN0cmFsaWE8L2tleXdvcmQ+PGtleXdvcmQ+V0VTVEVSTi1BVVNUUkFMSUE8L2tl
eXdvcmQ+PGtleXdvcmQ+QXJ0aWNsZTwva2V5d29yZD48a2V5d29yZD5leHBvc3VyZSBtZWFzdXJl
bWVudDwva2V5d29yZD48a2V5d29yZD5vY2N1cGF0aW9uYWwgZXhwb3N1cmUgYXNzZXNzbWVudDwv
a2V5d29yZD48a2V5d29yZD5SQVRFUlM8L2tleXdvcmQ+PGtleXdvcmQ+SW5kdXN0cmlhbCBIeWdp
ZW5lPC9rZXl3b3JkPjxrZXl3b3JkPmluZHVzdHJpYWwtaHlnaWVuZTwva2V5d29yZD48a2V5d29y
ZD5qb2I8L2tleXdvcmQ+PGtleXdvcmQ+VEVBTTwva2V5d29yZD48L2tleXdvcmRzPjxkYXRlcz48
eWVhcj4yMDAzPC95ZWFyPjwvZGF0ZXM+PHVybHM+PHJlbGF0ZWQtdXJscz48dXJsPlBNOjEyNzA0
NjI0PC91cmw+PC9yZWxhdGVkLXVybHM+PC91cmxzPjwvcmVjb3JkPjwvQ2l0ZT48Q2l0ZT48QXV0
aG9yPkZsb3JhdGg8L0F1dGhvcj48WWVhcj4yMDE5PC9ZZWFyPjxSZWNOdW0+NjA8L1JlY051bT48
cmVjb3JkPjxyZWMtbnVtYmVyPjYwPC9yZWMtbnVtYmVyPjxmb3JlaWduLWtleXM+PGtleSBhcHA9
IkVOIiBkYi1pZD0id3dkMnQ5c2FhOTJ3cHdldzJwZXhlOTk2cnp0OXA5cHY5dDV6IiB0aW1lc3Rh
bXA9IjE2NTIyNzg5MTciPjYwPC9rZXk+PC9mb3JlaWduLWtleXM+PHJlZi10eXBlIG5hbWU9Ikpv
dXJuYWwgQXJ0aWNsZSI+MTc8L3JlZi10eXBlPjxjb250cmlidXRvcnM+PGF1dGhvcnM+PGF1dGhv
cj5GbG9yYXRoLCBJLjwvYXV0aG9yPjxhdXRob3I+R2xhc3MsIEQuIEMuPC9hdXRob3I+PGF1dGhv
cj5SaGF6aSwgTS4gUy48L2F1dGhvcj48YXV0aG9yPlBhcmVudCwgTS4gRS48L2F1dGhvcj48YXV0
aG9yPkZyaXRzY2hpLCBMLjwvYXV0aG9yPjwvYXV0aG9ycz48L2NvbnRyaWJ1dG9ycz48YXV0aC1h
ZGRyZXNzPlNjaG9vbCBvZiBQdWJsaWMgSGVhbHRoLCBDdXJ0aW4gVW5pdmVyc2l0eSwgUGVydGgs
IEF1c3RyYWxpYS4mI3hEO0RlcGFydG1lbnQgb2YgRXBpZGVtaW9sb2d5IGFuZCBQcmV2ZW50aXZl
IE1lZGljaW5lLCBNb25hc2ggVW5pdmVyc2l0eSwgTWVsYm91cm5lLCBBdXN0cmFsaWEuJiN4RDtJ
TlJTLUluc3RpdHV0IEFybWFuZC1GcmFwcGllciwgVW5pdmVyc2l0ZSBkdSBRdWViZWMsIExhdmFs
LCBDYW5hZGEuPC9hdXRoLWFkZHJlc3M+PHRpdGxlcz48dGl0bGU+SW50ZXItcmF0ZXIgQWdyZWVt
ZW50IEJldHdlZW4gRXhwb3N1cmUgQXNzZXNzbWVudCBVc2luZyBBdXRvbWF0aWMgQWxnb3JpdGht
cyBhbmQgVXNpbmcgRXhwZXJ0czwvdGl0bGU+PHNlY29uZGFyeS10aXRsZT5Bbm4gV29yayBFeHBv
IEhlYWx0aDwvc2Vjb25kYXJ5LXRpdGxlPjwvdGl0bGVzPjxwZXJpb2RpY2FsPjxmdWxsLXRpdGxl
PkFubiBXb3JrIEV4cG8gSGVhbHRoPC9mdWxsLXRpdGxlPjwvcGVyaW9kaWNhbD48cGFnZXM+NDUt
NTM8L3BhZ2VzPjx2b2x1bWU+NjM8L3ZvbHVtZT48bnVtYmVyPjE8L251bWJlcj48a2V5d29yZHM+
PGtleXdvcmQ+QWR1bHQ8L2tleXdvcmQ+PGtleXdvcmQ+KkFsZ29yaXRobXM8L2tleXdvcmQ+PGtl
eXdvcmQ+QWxsZXJnZW5zLyphbmFseXNpczwva2V5d29yZD48a2V5d29yZD5Bc3RobWEvcHJldmVu
dGlvbiAmYW1wOyBjb250cm9sPC9rZXl3b3JkPjxrZXl3b3JkPkNyb3NzLVNlY3Rpb25hbCBTdHVk
aWVzPC9rZXl3b3JkPjxrZXl3b3JkPkVudmlyb25tZW50YWwgTW9uaXRvcmluZy8qbWV0aG9kcy9z
dGFuZGFyZHM8L2tleXdvcmQ+PGtleXdvcmQ+RmVtYWxlPC9rZXl3b3JkPjxrZXl3b3JkPkh1bWFu
czwva2V5d29yZD48a2V5d29yZD5NYWxlPC9rZXl3b3JkPjxrZXl3b3JkPk1pZGRsZSBBZ2VkPC9r
ZXl3b3JkPjxrZXl3b3JkPk9jY3VwYXRpb25hbCBFeHBvc3VyZS8qYW5hbHlzaXM8L2tleXdvcmQ+
PGtleXdvcmQ+UmVzZWFyY2ggUGVyc29ubmVsPC9rZXl3b3JkPjxrZXl3b3JkPllvdW5nIEFkdWx0
PC9rZXl3b3JkPjwva2V5d29yZHM+PGRhdGVzPjx5ZWFyPjIwMTk8L3llYXI+PHB1Yi1kYXRlcz48
ZGF0ZT5KYW4gNzwvZGF0ZT48L3B1Yi1kYXRlcz48L2RhdGVzPjxpc2JuPjIzOTgtNzMxNiAoRWxl
Y3Ryb25pYykmI3hEOzIzOTgtNzMwOCAoTGlua2luZyk8L2lzYm4+PGFjY2Vzc2lvbi1udW0+MzAz
MDQ0NzA8L2FjY2Vzc2lvbi1udW0+PHVybHM+PHJlbGF0ZWQtdXJscz48dXJsPmh0dHBzOi8vd3d3
Lm5jYmkubmxtLm5paC5nb3YvcHVibWVkLzMwMzA0NDcwPC91cmw+PC9yZWxhdGVkLXVybHM+PC91
cmxzPjxlbGVjdHJvbmljLXJlc291cmNlLW51bT4xMC4xMDkzL2FubndlaC93eHkwODQ8L2VsZWN0
cm9uaWMtcmVzb3VyY2UtbnVtPjxyZW1vdGUtZGF0YWJhc2UtbmFtZT5NZWRsaW5lPC9yZW1vdGUt
ZGF0YWJhc2UtbmFtZT48cmVtb3RlLWRhdGFiYXNlLXByb3ZpZGVyPk5MTTwvcmVtb3RlLWRhdGFi
YXNlLXByb3ZpZGVyPjwvcmVjb3JkPjwvQ2l0ZT48Q2l0ZT48QXV0aG9yPkJhdGlzc2U8L0F1dGhv
cj48WWVhcj4yMDIxPC9ZZWFyPjxSZWNOdW0+NTI8L1JlY051bT48cmVjb3JkPjxyZWMtbnVtYmVy
PjUyPC9yZWMtbnVtYmVyPjxmb3JlaWduLWtleXM+PGtleSBhcHA9IkVOIiBkYi1pZD0id3dkMnQ5
c2FhOTJ3cHdldzJwZXhlOTk2cnp0OXA5cHY5dDV6IiB0aW1lc3RhbXA9IjE2NTIyNzg0MTgiPjUy
PC9rZXk+PC9mb3JlaWduLWtleXM+PHJlZi10eXBlIG5hbWU9IkpvdXJuYWwgQXJ0aWNsZSI+MTc8
L3JlZi10eXBlPjxjb250cmlidXRvcnM+PGF1dGhvcnM+PGF1dGhvcj5CYXRpc3NlLCBFLjwvYXV0
aG9yPjxhdXRob3I+TGFicsOoY2hlLCBGLjwvYXV0aG9yPjxhdXRob3I+R29sZGJlcmcsIE0uIFMu
PC9hdXRob3I+PGF1dGhvcj5MYXZvdcOpLCBKLjwvYXV0aG9yPjxhdXRob3I+UGFyZW50LCBNLiBF
LjwvYXV0aG9yPjxhdXRob3I+UGFzcXVldCwgUi48L2F1dGhvcj48YXV0aG9yPlJpY2hhcmRzb24s
IEwuPC9hdXRob3I+PGF1dGhvcj5TaWVtaWF0eWNraSwgSi48L2F1dGhvcj48YXV0aG9yPkhvLCBW
LjwvYXV0aG9yPjwvYXV0aG9ycz48L2NvbnRyaWJ1dG9ycz48dGl0bGVzPjx0aXRsZT5JbnRlci1y
YXRlciByZWxpYWJpbGl0eSBvZiBvY2N1cGF0aW9uYWwgZXhwb3N1cmUgYXNzZXNzbWVudCBpbiBh
IGNhc2UtY29udHJvbCBzdHVkeSBvZiBmZW1hbGUgYnJlYXN0IGNhbmNlcjwvdGl0bGU+PHNlY29u
ZGFyeS10aXRsZT5Kb3VybmFsIG9mIE9jY3VwYXRpb25hbCBhbmQgRW52aXJvbm1lbnRhbCBIeWdp
ZW5lPC9zZWNvbmRhcnktdGl0bGU+PC90aXRsZXM+PHBlcmlvZGljYWw+PGZ1bGwtdGl0bGU+Sm91
cm5hbCBvZiBPY2N1cGF0aW9uYWwgYW5kIEVudmlyb25tZW50YWwgSHlnaWVuZTwvZnVsbC10aXRs
ZT48L3BlcmlvZGljYWw+PHBhZ2VzPjEtMTA8L3BhZ2VzPjxkYXRlcz48eWVhcj4yMDIxPC95ZWFy
PjwvZGF0ZXM+PHB1Ymxpc2hlcj5UYXlsb3IgJmFtcDsgRnJhbmNpczwvcHVibGlzaGVyPjxpc2Ju
PjE1NDUtOTYyNDwvaXNibj48dXJscz48cmVsYXRlZC11cmxzPjx1cmw+aHR0cHM6Ly9kb2kub3Jn
LzEwLjEwODAvMTU0NTk2MjQuMjAyMS4xOTc2NDEyPC91cmw+PC9yZWxhdGVkLXVybHM+PC91cmxz
PjxlbGVjdHJvbmljLXJlc291cmNlLW51bT4xMC4xMDgwLzE1NDU5NjI0LjIwMjEuMTk3NjQxMjwv
ZWxlY3Ryb25pYy1yZXNvdXJjZS1udW0+PC9yZWNvcmQ+PC9DaXRlPjwvRW5kTm90ZT4A
</w:fldData>
        </w:fldChar>
      </w:r>
      <w:r w:rsidR="00D6353A">
        <w:rPr>
          <w:rFonts w:ascii="Times New Roman" w:hAnsi="Times New Roman" w:cs="Times New Roman"/>
          <w:sz w:val="24"/>
          <w:szCs w:val="24"/>
        </w:rPr>
        <w:instrText xml:space="preserve"> ADDIN EN.CITE.DATA </w:instrText>
      </w:r>
      <w:r w:rsidR="00D6353A">
        <w:rPr>
          <w:rFonts w:ascii="Times New Roman" w:hAnsi="Times New Roman" w:cs="Times New Roman"/>
          <w:sz w:val="24"/>
          <w:szCs w:val="24"/>
        </w:rPr>
      </w:r>
      <w:r w:rsidR="00D6353A">
        <w:rPr>
          <w:rFonts w:ascii="Times New Roman" w:hAnsi="Times New Roman" w:cs="Times New Roman"/>
          <w:sz w:val="24"/>
          <w:szCs w:val="24"/>
        </w:rPr>
        <w:fldChar w:fldCharType="end"/>
      </w:r>
      <w:r w:rsidR="00D6353A">
        <w:rPr>
          <w:rFonts w:ascii="Times New Roman" w:hAnsi="Times New Roman" w:cs="Times New Roman"/>
          <w:sz w:val="24"/>
          <w:szCs w:val="24"/>
        </w:rPr>
      </w:r>
      <w:r w:rsidR="00D6353A">
        <w:rPr>
          <w:rFonts w:ascii="Times New Roman" w:hAnsi="Times New Roman" w:cs="Times New Roman"/>
          <w:sz w:val="24"/>
          <w:szCs w:val="24"/>
        </w:rPr>
        <w:fldChar w:fldCharType="separate"/>
      </w:r>
      <w:r w:rsidR="00D6353A" w:rsidRPr="00D6353A">
        <w:rPr>
          <w:rFonts w:ascii="Times New Roman" w:hAnsi="Times New Roman" w:cs="Times New Roman"/>
          <w:noProof/>
          <w:sz w:val="24"/>
          <w:szCs w:val="24"/>
          <w:vertAlign w:val="superscript"/>
        </w:rPr>
        <w:t>5-8</w:t>
      </w:r>
      <w:r w:rsidR="00D6353A">
        <w:rPr>
          <w:rFonts w:ascii="Times New Roman" w:hAnsi="Times New Roman" w:cs="Times New Roman"/>
          <w:sz w:val="24"/>
          <w:szCs w:val="24"/>
        </w:rPr>
        <w:fldChar w:fldCharType="end"/>
      </w:r>
      <w:r w:rsidRPr="00001C1B">
        <w:rPr>
          <w:rFonts w:ascii="Times New Roman" w:hAnsi="Times New Roman" w:cs="Times New Roman"/>
          <w:sz w:val="24"/>
          <w:szCs w:val="24"/>
        </w:rPr>
        <w:t xml:space="preserve">. </w:t>
      </w:r>
    </w:p>
    <w:p w14:paraId="3B2EFF28" w14:textId="77777777" w:rsidR="00C668DD" w:rsidRPr="00001C1B" w:rsidRDefault="00C668DD" w:rsidP="00C668DD">
      <w:pPr>
        <w:spacing w:line="480" w:lineRule="auto"/>
        <w:jc w:val="both"/>
        <w:rPr>
          <w:rFonts w:ascii="Times New Roman" w:hAnsi="Times New Roman" w:cs="Times New Roman"/>
          <w:sz w:val="24"/>
          <w:szCs w:val="24"/>
        </w:rPr>
      </w:pPr>
    </w:p>
    <w:p w14:paraId="14FF79F3" w14:textId="10E33A3E" w:rsidR="00C668DD" w:rsidRDefault="00C668DD" w:rsidP="00C668DD">
      <w:pPr>
        <w:spacing w:line="480" w:lineRule="auto"/>
        <w:jc w:val="both"/>
        <w:rPr>
          <w:rFonts w:ascii="Times New Roman" w:hAnsi="Times New Roman" w:cs="Times New Roman"/>
          <w:sz w:val="24"/>
          <w:szCs w:val="24"/>
        </w:rPr>
      </w:pPr>
      <w:r w:rsidRPr="00001C1B">
        <w:rPr>
          <w:rFonts w:ascii="Times New Roman" w:hAnsi="Times New Roman" w:cs="Times New Roman"/>
          <w:sz w:val="24"/>
          <w:szCs w:val="24"/>
        </w:rPr>
        <w:t xml:space="preserve">For each agent and for each job, the coding team assigned three ordinal indicators: the degree of confidence that the exposure occurred (possible, probable, certain); the relative concentration level (low, medium, high, with low representing a level above the background environmental level); and the frequency of exposure in a usual workweek (&lt;5%, 5-30%, 30-90%, 90-100%). The coding team used the literature and their experience, but they also consulted job-exposure profiles developed to provide guidelines on exposure patterns typically encountered in each occupation and derived from exposure data of some 20,000 jobs coded in previous population-based studies </w:t>
      </w:r>
      <w:r w:rsidRPr="00001C1B">
        <w:rPr>
          <w:rFonts w:ascii="Times New Roman" w:hAnsi="Times New Roman" w:cs="Times New Roman"/>
          <w:sz w:val="24"/>
          <w:szCs w:val="24"/>
        </w:rPr>
        <w:lastRenderedPageBreak/>
        <w:t xml:space="preserve">conducted by our group in Montreal </w:t>
      </w:r>
      <w:r w:rsidR="00D6353A">
        <w:rPr>
          <w:rFonts w:ascii="Times New Roman" w:hAnsi="Times New Roman" w:cs="Times New Roman"/>
          <w:sz w:val="24"/>
          <w:szCs w:val="24"/>
        </w:rPr>
        <w:fldChar w:fldCharType="begin">
          <w:fldData xml:space="preserve">PEVuZE5vdGU+PENpdGU+PEF1dGhvcj5XeW5hbnQ8L0F1dGhvcj48WWVhcj4yMDEzPC9ZZWFyPjxS
ZWNOdW0+Njg8L1JlY051bT48RGlzcGxheVRleHQ+PHN0eWxlIGZhY2U9InN1cGVyc2NyaXB0Ij45
PC9zdHlsZT48L0Rpc3BsYXlUZXh0PjxyZWNvcmQ+PHJlYy1udW1iZXI+Njg8L3JlYy1udW1iZXI+
PGZvcmVpZ24ta2V5cz48a2V5IGFwcD0iRU4iIGRiLWlkPSJ3d2QydDlzYWE5Mndwd2V3MnBleGU5
OTZyenQ5cDlwdjl0NXoiIHRpbWVzdGFtcD0iMTY1MjI4MDE3MyI+Njg8L2tleT48L2ZvcmVpZ24t
a2V5cz48cmVmLXR5cGUgbmFtZT0iSm91cm5hbCBBcnRpY2xlIj4xNzwvcmVmLXR5cGU+PGNvbnRy
aWJ1dG9ycz48YXV0aG9ycz48YXV0aG9yPld5bmFudCwgVy48L2F1dGhvcj48YXV0aG9yPlNpZW1p
YXR5Y2tpLCBKLjwvYXV0aG9yPjxhdXRob3I+UGFyZW50LCBNLiBFLjwvYXV0aG9yPjxhdXRob3I+
Um91c3NlYXUsIE0uIEMuPC9hdXRob3I+PC9hdXRob3JzPjwvY29udHJpYnV0b3JzPjxhdXRoLWFk
ZHJlc3M+UmVzZWFyY2ggQ2VudHJlIG9mIHRoZSBDSFVNLCBNb250cmVhbCwgUXVlYmVjLCBDYW5h
ZGEuPC9hdXRoLWFkZHJlc3M+PHRpdGxlcz48dGl0bGU+T2NjdXBhdGlvbmFsIGV4cG9zdXJlIHRv
IGxlYWQgYW5kIGx1bmcgY2FuY2VyOiByZXN1bHRzIGZyb20gdHdvIGNhc2UtY29udHJvbCBzdHVk
aWVzIGluIE1vbnRyZWFsLCBDYW5hZGE8L3RpdGxlPjxzZWNvbmRhcnktdGl0bGU+T2NjdXAgRW52
aXJvbiBNZWQ8L3NlY29uZGFyeS10aXRsZT48L3RpdGxlcz48cGVyaW9kaWNhbD48ZnVsbC10aXRs
ZT5PY2N1cCBFbnZpcm9uIE1lZDwvZnVsbC10aXRsZT48L3BlcmlvZGljYWw+PHBhZ2VzPjE2NC03
MDwvcGFnZXM+PHZvbHVtZT43MDwvdm9sdW1lPjxudW1iZXI+MzwvbnVtYmVyPjxlZGl0aW9uPjIw
MTMwMTE1PC9lZGl0aW9uPjxrZXl3b3Jkcz48a2V5d29yZD5BZ2VkPC9rZXl3b3JkPjxrZXl3b3Jk
PkFpciBQb2xsdXRhbnRzLCBPY2N1cGF0aW9uYWwvKmFkdmVyc2UgZWZmZWN0czwva2V5d29yZD48
a2V5d29yZD5DYW5hZGEvZXBpZGVtaW9sb2d5PC9rZXl3b3JkPjxrZXl3b3JkPkNhc2UtQ29udHJv
bCBTdHVkaWVzPC9rZXl3b3JkPjxrZXl3b3JkPkh1bWFuczwva2V5d29yZD48a2V5d29yZD5JbnRl
cnZpZXdzIGFzIFRvcGljPC9rZXl3b3JkPjxrZXl3b3JkPkxlYWQvKmFkdmVyc2UgZWZmZWN0czwv
a2V5d29yZD48a2V5d29yZD5MZWFkIFBvaXNvbmluZy9jb21wbGljYXRpb25zLyplcGlkZW1pb2xv
Z3k8L2tleXdvcmQ+PGtleXdvcmQ+TG9naXN0aWMgTW9kZWxzPC9rZXl3b3JkPjxrZXl3b3JkPkx1
bmcgTmVvcGxhc21zLypjaGVtaWNhbGx5IGluZHVjZWQ8L2tleXdvcmQ+PGtleXdvcmQ+TWFsZTwv
a2V5d29yZD48a2V5d29yZD5NaWRkbGUgQWdlZDwva2V5d29yZD48a2V5d29yZD5PY2N1cGF0aW9u
YWwgRGlzZWFzZXMvKmNoZW1pY2FsbHkgaW5kdWNlZDwva2V5d29yZD48a2V5d29yZD5PY2N1cGF0
aW9uYWwgRXhwb3N1cmUvKmFuYWx5c2lzPC9rZXl3b3JkPjxrZXl3b3JkPk9jY3VwYXRpb25zPC9r
ZXl3b3JkPjxrZXl3b3JkPk9kZHMgUmF0aW88L2tleXdvcmQ+PGtleXdvcmQ+UHJldmFsZW5jZTwv
a2V5d29yZD48a2V5d29yZD5SaXNrIEZhY3RvcnM8L2tleXdvcmQ+PGtleXdvcmQ+KlZlaGljbGUg
RW1pc3Npb25zPC9rZXl3b3JkPjwva2V5d29yZHM+PGRhdGVzPjx5ZWFyPjIwMTM8L3llYXI+PHB1
Yi1kYXRlcz48ZGF0ZT5NYXI8L2RhdGU+PC9wdWItZGF0ZXM+PC9kYXRlcz48aXNibj4xNDcwLTc5
MjYgKEVsZWN0cm9uaWMpJiN4RDsxMzUxLTA3MTEgKExpbmtpbmcpPC9pc2JuPjxhY2Nlc3Npb24t
bnVtPjIzMzIyOTIyPC9hY2Nlc3Npb24tbnVtPjx1cmxzPjxyZWxhdGVkLXVybHM+PHVybD5odHRw
czovL3d3dy5uY2JpLm5sbS5uaWguZ292L3B1Ym1lZC8yMzMyMjkyMjwvdXJsPjwvcmVsYXRlZC11
cmxzPjwvdXJscz48ZWxlY3Ryb25pYy1yZXNvdXJjZS1udW0+MTAuMTEzNi9vZW1lZC0yMDEyLTEw
MDkzMTwvZWxlY3Ryb25pYy1yZXNvdXJjZS1udW0+PHJlbW90ZS1kYXRhYmFzZS1uYW1lPk1lZGxp
bmU8L3JlbW90ZS1kYXRhYmFzZS1uYW1lPjxyZW1vdGUtZGF0YWJhc2UtcHJvdmlkZXI+TkxNPC9y
ZW1vdGUtZGF0YWJhc2UtcHJvdmlkZXI+PC9yZWNvcmQ+PC9DaXRlPjwvRW5kTm90ZT4A
</w:fldData>
        </w:fldChar>
      </w:r>
      <w:r w:rsidR="00D6353A">
        <w:rPr>
          <w:rFonts w:ascii="Times New Roman" w:hAnsi="Times New Roman" w:cs="Times New Roman"/>
          <w:sz w:val="24"/>
          <w:szCs w:val="24"/>
        </w:rPr>
        <w:instrText xml:space="preserve"> ADDIN EN.CITE </w:instrText>
      </w:r>
      <w:r w:rsidR="00D6353A">
        <w:rPr>
          <w:rFonts w:ascii="Times New Roman" w:hAnsi="Times New Roman" w:cs="Times New Roman"/>
          <w:sz w:val="24"/>
          <w:szCs w:val="24"/>
        </w:rPr>
        <w:fldChar w:fldCharType="begin">
          <w:fldData xml:space="preserve">PEVuZE5vdGU+PENpdGU+PEF1dGhvcj5XeW5hbnQ8L0F1dGhvcj48WWVhcj4yMDEzPC9ZZWFyPjxS
ZWNOdW0+Njg8L1JlY051bT48RGlzcGxheVRleHQ+PHN0eWxlIGZhY2U9InN1cGVyc2NyaXB0Ij45
PC9zdHlsZT48L0Rpc3BsYXlUZXh0PjxyZWNvcmQ+PHJlYy1udW1iZXI+Njg8L3JlYy1udW1iZXI+
PGZvcmVpZ24ta2V5cz48a2V5IGFwcD0iRU4iIGRiLWlkPSJ3d2QydDlzYWE5Mndwd2V3MnBleGU5
OTZyenQ5cDlwdjl0NXoiIHRpbWVzdGFtcD0iMTY1MjI4MDE3MyI+Njg8L2tleT48L2ZvcmVpZ24t
a2V5cz48cmVmLXR5cGUgbmFtZT0iSm91cm5hbCBBcnRpY2xlIj4xNzwvcmVmLXR5cGU+PGNvbnRy
aWJ1dG9ycz48YXV0aG9ycz48YXV0aG9yPld5bmFudCwgVy48L2F1dGhvcj48YXV0aG9yPlNpZW1p
YXR5Y2tpLCBKLjwvYXV0aG9yPjxhdXRob3I+UGFyZW50LCBNLiBFLjwvYXV0aG9yPjxhdXRob3I+
Um91c3NlYXUsIE0uIEMuPC9hdXRob3I+PC9hdXRob3JzPjwvY29udHJpYnV0b3JzPjxhdXRoLWFk
ZHJlc3M+UmVzZWFyY2ggQ2VudHJlIG9mIHRoZSBDSFVNLCBNb250cmVhbCwgUXVlYmVjLCBDYW5h
ZGEuPC9hdXRoLWFkZHJlc3M+PHRpdGxlcz48dGl0bGU+T2NjdXBhdGlvbmFsIGV4cG9zdXJlIHRv
IGxlYWQgYW5kIGx1bmcgY2FuY2VyOiByZXN1bHRzIGZyb20gdHdvIGNhc2UtY29udHJvbCBzdHVk
aWVzIGluIE1vbnRyZWFsLCBDYW5hZGE8L3RpdGxlPjxzZWNvbmRhcnktdGl0bGU+T2NjdXAgRW52
aXJvbiBNZWQ8L3NlY29uZGFyeS10aXRsZT48L3RpdGxlcz48cGVyaW9kaWNhbD48ZnVsbC10aXRs
ZT5PY2N1cCBFbnZpcm9uIE1lZDwvZnVsbC10aXRsZT48L3BlcmlvZGljYWw+PHBhZ2VzPjE2NC03
MDwvcGFnZXM+PHZvbHVtZT43MDwvdm9sdW1lPjxudW1iZXI+MzwvbnVtYmVyPjxlZGl0aW9uPjIw
MTMwMTE1PC9lZGl0aW9uPjxrZXl3b3Jkcz48a2V5d29yZD5BZ2VkPC9rZXl3b3JkPjxrZXl3b3Jk
PkFpciBQb2xsdXRhbnRzLCBPY2N1cGF0aW9uYWwvKmFkdmVyc2UgZWZmZWN0czwva2V5d29yZD48
a2V5d29yZD5DYW5hZGEvZXBpZGVtaW9sb2d5PC9rZXl3b3JkPjxrZXl3b3JkPkNhc2UtQ29udHJv
bCBTdHVkaWVzPC9rZXl3b3JkPjxrZXl3b3JkPkh1bWFuczwva2V5d29yZD48a2V5d29yZD5JbnRl
cnZpZXdzIGFzIFRvcGljPC9rZXl3b3JkPjxrZXl3b3JkPkxlYWQvKmFkdmVyc2UgZWZmZWN0czwv
a2V5d29yZD48a2V5d29yZD5MZWFkIFBvaXNvbmluZy9jb21wbGljYXRpb25zLyplcGlkZW1pb2xv
Z3k8L2tleXdvcmQ+PGtleXdvcmQ+TG9naXN0aWMgTW9kZWxzPC9rZXl3b3JkPjxrZXl3b3JkPkx1
bmcgTmVvcGxhc21zLypjaGVtaWNhbGx5IGluZHVjZWQ8L2tleXdvcmQ+PGtleXdvcmQ+TWFsZTwv
a2V5d29yZD48a2V5d29yZD5NaWRkbGUgQWdlZDwva2V5d29yZD48a2V5d29yZD5PY2N1cGF0aW9u
YWwgRGlzZWFzZXMvKmNoZW1pY2FsbHkgaW5kdWNlZDwva2V5d29yZD48a2V5d29yZD5PY2N1cGF0
aW9uYWwgRXhwb3N1cmUvKmFuYWx5c2lzPC9rZXl3b3JkPjxrZXl3b3JkPk9jY3VwYXRpb25zPC9r
ZXl3b3JkPjxrZXl3b3JkPk9kZHMgUmF0aW88L2tleXdvcmQ+PGtleXdvcmQ+UHJldmFsZW5jZTwv
a2V5d29yZD48a2V5d29yZD5SaXNrIEZhY3RvcnM8L2tleXdvcmQ+PGtleXdvcmQ+KlZlaGljbGUg
RW1pc3Npb25zPC9rZXl3b3JkPjwva2V5d29yZHM+PGRhdGVzPjx5ZWFyPjIwMTM8L3llYXI+PHB1
Yi1kYXRlcz48ZGF0ZT5NYXI8L2RhdGU+PC9wdWItZGF0ZXM+PC9kYXRlcz48aXNibj4xNDcwLTc5
MjYgKEVsZWN0cm9uaWMpJiN4RDsxMzUxLTA3MTEgKExpbmtpbmcpPC9pc2JuPjxhY2Nlc3Npb24t
bnVtPjIzMzIyOTIyPC9hY2Nlc3Npb24tbnVtPjx1cmxzPjxyZWxhdGVkLXVybHM+PHVybD5odHRw
czovL3d3dy5uY2JpLm5sbS5uaWguZ292L3B1Ym1lZC8yMzMyMjkyMjwvdXJsPjwvcmVsYXRlZC11
cmxzPjwvdXJscz48ZWxlY3Ryb25pYy1yZXNvdXJjZS1udW0+MTAuMTEzNi9vZW1lZC0yMDEyLTEw
MDkzMTwvZWxlY3Ryb25pYy1yZXNvdXJjZS1udW0+PHJlbW90ZS1kYXRhYmFzZS1uYW1lPk1lZGxp
bmU8L3JlbW90ZS1kYXRhYmFzZS1uYW1lPjxyZW1vdGUtZGF0YWJhc2UtcHJvdmlkZXI+TkxNPC9y
ZW1vdGUtZGF0YWJhc2UtcHJvdmlkZXI+PC9yZWNvcmQ+PC9DaXRlPjwvRW5kTm90ZT4A
</w:fldData>
        </w:fldChar>
      </w:r>
      <w:r w:rsidR="00D6353A">
        <w:rPr>
          <w:rFonts w:ascii="Times New Roman" w:hAnsi="Times New Roman" w:cs="Times New Roman"/>
          <w:sz w:val="24"/>
          <w:szCs w:val="24"/>
        </w:rPr>
        <w:instrText xml:space="preserve"> ADDIN EN.CITE.DATA </w:instrText>
      </w:r>
      <w:r w:rsidR="00D6353A">
        <w:rPr>
          <w:rFonts w:ascii="Times New Roman" w:hAnsi="Times New Roman" w:cs="Times New Roman"/>
          <w:sz w:val="24"/>
          <w:szCs w:val="24"/>
        </w:rPr>
      </w:r>
      <w:r w:rsidR="00D6353A">
        <w:rPr>
          <w:rFonts w:ascii="Times New Roman" w:hAnsi="Times New Roman" w:cs="Times New Roman"/>
          <w:sz w:val="24"/>
          <w:szCs w:val="24"/>
        </w:rPr>
        <w:fldChar w:fldCharType="end"/>
      </w:r>
      <w:r w:rsidR="00D6353A">
        <w:rPr>
          <w:rFonts w:ascii="Times New Roman" w:hAnsi="Times New Roman" w:cs="Times New Roman"/>
          <w:sz w:val="24"/>
          <w:szCs w:val="24"/>
        </w:rPr>
      </w:r>
      <w:r w:rsidR="00D6353A">
        <w:rPr>
          <w:rFonts w:ascii="Times New Roman" w:hAnsi="Times New Roman" w:cs="Times New Roman"/>
          <w:sz w:val="24"/>
          <w:szCs w:val="24"/>
        </w:rPr>
        <w:fldChar w:fldCharType="separate"/>
      </w:r>
      <w:r w:rsidR="00D6353A" w:rsidRPr="00D6353A">
        <w:rPr>
          <w:rFonts w:ascii="Times New Roman" w:hAnsi="Times New Roman" w:cs="Times New Roman"/>
          <w:noProof/>
          <w:sz w:val="24"/>
          <w:szCs w:val="24"/>
          <w:vertAlign w:val="superscript"/>
        </w:rPr>
        <w:t>9</w:t>
      </w:r>
      <w:r w:rsidR="00D6353A">
        <w:rPr>
          <w:rFonts w:ascii="Times New Roman" w:hAnsi="Times New Roman" w:cs="Times New Roman"/>
          <w:sz w:val="24"/>
          <w:szCs w:val="24"/>
        </w:rPr>
        <w:fldChar w:fldCharType="end"/>
      </w:r>
      <w:r w:rsidRPr="00001C1B">
        <w:rPr>
          <w:rFonts w:ascii="Times New Roman" w:hAnsi="Times New Roman" w:cs="Times New Roman"/>
          <w:sz w:val="24"/>
          <w:szCs w:val="24"/>
        </w:rPr>
        <w:t>. All jobs were coded by two different chemists with final ratings representing a consensus.</w:t>
      </w:r>
    </w:p>
    <w:p w14:paraId="72205614" w14:textId="77777777" w:rsidR="00530CA9" w:rsidRPr="00AF0383" w:rsidRDefault="00530CA9" w:rsidP="00530CA9">
      <w:pPr>
        <w:spacing w:line="480" w:lineRule="auto"/>
        <w:jc w:val="both"/>
        <w:rPr>
          <w:rFonts w:ascii="Times New Roman" w:hAnsi="Times New Roman" w:cs="Times New Roman"/>
          <w:b/>
          <w:bCs/>
          <w:sz w:val="24"/>
          <w:szCs w:val="24"/>
        </w:rPr>
      </w:pPr>
      <w:r w:rsidRPr="00AF0383">
        <w:rPr>
          <w:rFonts w:ascii="Times New Roman" w:hAnsi="Times New Roman" w:cs="Times New Roman"/>
          <w:b/>
          <w:bCs/>
          <w:sz w:val="24"/>
          <w:szCs w:val="24"/>
        </w:rPr>
        <w:t>References</w:t>
      </w:r>
    </w:p>
    <w:p w14:paraId="5D933779" w14:textId="77777777" w:rsidR="00530CA9" w:rsidRPr="00001C1B" w:rsidRDefault="00530CA9" w:rsidP="00530CA9">
      <w:pPr>
        <w:pStyle w:val="EndNoteBibliography"/>
        <w:ind w:left="720" w:hanging="720"/>
        <w:rPr>
          <w:rFonts w:ascii="Times New Roman" w:hAnsi="Times New Roman" w:cs="Times New Roman"/>
          <w:noProof/>
          <w:sz w:val="24"/>
          <w:szCs w:val="24"/>
        </w:rPr>
      </w:pPr>
      <w:r w:rsidRPr="007F038C">
        <w:rPr>
          <w:rFonts w:ascii="Times New Roman" w:hAnsi="Times New Roman" w:cs="Times New Roman"/>
          <w:sz w:val="24"/>
          <w:szCs w:val="24"/>
        </w:rPr>
        <w:fldChar w:fldCharType="begin"/>
      </w:r>
      <w:r w:rsidRPr="007F038C">
        <w:rPr>
          <w:rFonts w:ascii="Times New Roman" w:hAnsi="Times New Roman" w:cs="Times New Roman"/>
          <w:sz w:val="24"/>
          <w:szCs w:val="24"/>
        </w:rPr>
        <w:instrText xml:space="preserve"> ADDIN EN.REFLIST </w:instrText>
      </w:r>
      <w:r w:rsidRPr="007F038C">
        <w:rPr>
          <w:rFonts w:ascii="Times New Roman" w:hAnsi="Times New Roman" w:cs="Times New Roman"/>
          <w:sz w:val="24"/>
          <w:szCs w:val="24"/>
        </w:rPr>
        <w:fldChar w:fldCharType="separate"/>
      </w:r>
      <w:r w:rsidRPr="00001C1B">
        <w:rPr>
          <w:rFonts w:ascii="Times New Roman" w:hAnsi="Times New Roman" w:cs="Times New Roman"/>
          <w:noProof/>
          <w:sz w:val="24"/>
          <w:szCs w:val="24"/>
        </w:rPr>
        <w:t>1.</w:t>
      </w:r>
      <w:r w:rsidRPr="00001C1B">
        <w:rPr>
          <w:rFonts w:ascii="Times New Roman" w:hAnsi="Times New Roman" w:cs="Times New Roman"/>
          <w:noProof/>
          <w:sz w:val="24"/>
          <w:szCs w:val="24"/>
        </w:rPr>
        <w:tab/>
        <w:t xml:space="preserve">Gerin M, Siemiatycki J, Kemper H, Begin D. Obtaining occupational exposure histories in epidemiologic case-control studies. </w:t>
      </w:r>
      <w:r w:rsidRPr="00001C1B">
        <w:rPr>
          <w:rFonts w:ascii="Times New Roman" w:hAnsi="Times New Roman" w:cs="Times New Roman"/>
          <w:i/>
          <w:noProof/>
          <w:sz w:val="24"/>
          <w:szCs w:val="24"/>
        </w:rPr>
        <w:t xml:space="preserve">Journal of Occupational.Medicine. </w:t>
      </w:r>
      <w:r w:rsidRPr="00001C1B">
        <w:rPr>
          <w:rFonts w:ascii="Times New Roman" w:hAnsi="Times New Roman" w:cs="Times New Roman"/>
          <w:noProof/>
          <w:sz w:val="24"/>
          <w:szCs w:val="24"/>
        </w:rPr>
        <w:t>1985;</w:t>
      </w:r>
      <w:r w:rsidRPr="00001C1B">
        <w:rPr>
          <w:rFonts w:ascii="Times New Roman" w:hAnsi="Times New Roman" w:cs="Times New Roman"/>
          <w:b/>
          <w:noProof/>
          <w:sz w:val="24"/>
          <w:szCs w:val="24"/>
        </w:rPr>
        <w:t>27</w:t>
      </w:r>
      <w:r w:rsidRPr="00001C1B">
        <w:rPr>
          <w:rFonts w:ascii="Times New Roman" w:hAnsi="Times New Roman" w:cs="Times New Roman"/>
          <w:noProof/>
          <w:sz w:val="24"/>
          <w:szCs w:val="24"/>
        </w:rPr>
        <w:t>(6):420-426.</w:t>
      </w:r>
    </w:p>
    <w:p w14:paraId="73C400AF" w14:textId="77777777" w:rsidR="00530CA9" w:rsidRPr="00001C1B" w:rsidRDefault="00530CA9" w:rsidP="00530CA9">
      <w:pPr>
        <w:pStyle w:val="EndNoteBibliography"/>
        <w:ind w:left="720" w:hanging="720"/>
        <w:rPr>
          <w:rFonts w:ascii="Times New Roman" w:hAnsi="Times New Roman" w:cs="Times New Roman"/>
          <w:noProof/>
          <w:sz w:val="24"/>
          <w:szCs w:val="24"/>
        </w:rPr>
      </w:pPr>
      <w:r w:rsidRPr="00001C1B">
        <w:rPr>
          <w:rFonts w:ascii="Times New Roman" w:hAnsi="Times New Roman" w:cs="Times New Roman"/>
          <w:noProof/>
          <w:sz w:val="24"/>
          <w:szCs w:val="24"/>
        </w:rPr>
        <w:t>2.</w:t>
      </w:r>
      <w:r w:rsidRPr="00001C1B">
        <w:rPr>
          <w:rFonts w:ascii="Times New Roman" w:hAnsi="Times New Roman" w:cs="Times New Roman"/>
          <w:noProof/>
          <w:sz w:val="24"/>
          <w:szCs w:val="24"/>
        </w:rPr>
        <w:tab/>
        <w:t xml:space="preserve">Gerin M, Siemiatycki JS, Laroche LM. Translating job histories into histories of occupational exposure for epidemiological purposes. </w:t>
      </w:r>
      <w:r w:rsidRPr="00001C1B">
        <w:rPr>
          <w:rFonts w:ascii="Times New Roman" w:hAnsi="Times New Roman" w:cs="Times New Roman"/>
          <w:i/>
          <w:noProof/>
          <w:sz w:val="24"/>
          <w:szCs w:val="24"/>
        </w:rPr>
        <w:t xml:space="preserve">Job Exposure Matrices, Proceedings of a Conference </w:t>
      </w:r>
      <w:r w:rsidRPr="00001C1B">
        <w:rPr>
          <w:rFonts w:ascii="Times New Roman" w:hAnsi="Times New Roman" w:cs="Times New Roman"/>
          <w:noProof/>
          <w:sz w:val="24"/>
          <w:szCs w:val="24"/>
        </w:rPr>
        <w:t>1983:78-82-78-82.</w:t>
      </w:r>
    </w:p>
    <w:p w14:paraId="415B30B6" w14:textId="77777777" w:rsidR="00530CA9" w:rsidRPr="00001C1B" w:rsidRDefault="00530CA9" w:rsidP="00530CA9">
      <w:pPr>
        <w:pStyle w:val="EndNoteBibliography"/>
        <w:ind w:left="720" w:hanging="720"/>
        <w:rPr>
          <w:rFonts w:ascii="Times New Roman" w:hAnsi="Times New Roman" w:cs="Times New Roman"/>
          <w:noProof/>
          <w:sz w:val="24"/>
          <w:szCs w:val="24"/>
        </w:rPr>
      </w:pPr>
      <w:r w:rsidRPr="00001C1B">
        <w:rPr>
          <w:rFonts w:ascii="Times New Roman" w:hAnsi="Times New Roman" w:cs="Times New Roman"/>
          <w:noProof/>
          <w:sz w:val="24"/>
          <w:szCs w:val="24"/>
        </w:rPr>
        <w:t>3.</w:t>
      </w:r>
      <w:r w:rsidRPr="00001C1B">
        <w:rPr>
          <w:rFonts w:ascii="Times New Roman" w:hAnsi="Times New Roman" w:cs="Times New Roman"/>
          <w:noProof/>
          <w:sz w:val="24"/>
          <w:szCs w:val="24"/>
        </w:rPr>
        <w:tab/>
        <w:t xml:space="preserve">Stewart PA, Stewart WF, Siemiatycki J, Heineman EF, Dosemeci M. Questionnaires for collecting detailed occupational information for community-based case control studies. </w:t>
      </w:r>
      <w:r w:rsidRPr="00001C1B">
        <w:rPr>
          <w:rFonts w:ascii="Times New Roman" w:hAnsi="Times New Roman" w:cs="Times New Roman"/>
          <w:i/>
          <w:noProof/>
          <w:sz w:val="24"/>
          <w:szCs w:val="24"/>
        </w:rPr>
        <w:t xml:space="preserve">Am Ind.Hyg.Assoc.J </w:t>
      </w:r>
      <w:r w:rsidRPr="00001C1B">
        <w:rPr>
          <w:rFonts w:ascii="Times New Roman" w:hAnsi="Times New Roman" w:cs="Times New Roman"/>
          <w:noProof/>
          <w:sz w:val="24"/>
          <w:szCs w:val="24"/>
        </w:rPr>
        <w:t>1998;</w:t>
      </w:r>
      <w:r w:rsidRPr="00001C1B">
        <w:rPr>
          <w:rFonts w:ascii="Times New Roman" w:hAnsi="Times New Roman" w:cs="Times New Roman"/>
          <w:b/>
          <w:noProof/>
          <w:sz w:val="24"/>
          <w:szCs w:val="24"/>
        </w:rPr>
        <w:t>59</w:t>
      </w:r>
      <w:r w:rsidRPr="00001C1B">
        <w:rPr>
          <w:rFonts w:ascii="Times New Roman" w:hAnsi="Times New Roman" w:cs="Times New Roman"/>
          <w:noProof/>
          <w:sz w:val="24"/>
          <w:szCs w:val="24"/>
        </w:rPr>
        <w:t>(1):39-44.</w:t>
      </w:r>
    </w:p>
    <w:p w14:paraId="626888C3" w14:textId="77777777" w:rsidR="00530CA9" w:rsidRPr="00001C1B" w:rsidRDefault="00530CA9" w:rsidP="00530CA9">
      <w:pPr>
        <w:pStyle w:val="EndNoteBibliography"/>
        <w:ind w:left="720" w:hanging="720"/>
        <w:rPr>
          <w:rFonts w:ascii="Times New Roman" w:hAnsi="Times New Roman" w:cs="Times New Roman"/>
          <w:noProof/>
          <w:sz w:val="24"/>
          <w:szCs w:val="24"/>
        </w:rPr>
      </w:pPr>
      <w:r w:rsidRPr="00001C1B">
        <w:rPr>
          <w:rFonts w:ascii="Times New Roman" w:hAnsi="Times New Roman" w:cs="Times New Roman"/>
          <w:noProof/>
          <w:sz w:val="24"/>
          <w:szCs w:val="24"/>
        </w:rPr>
        <w:t>4.</w:t>
      </w:r>
      <w:r w:rsidRPr="00001C1B">
        <w:rPr>
          <w:rFonts w:ascii="Times New Roman" w:hAnsi="Times New Roman" w:cs="Times New Roman"/>
          <w:noProof/>
          <w:sz w:val="24"/>
          <w:szCs w:val="24"/>
        </w:rPr>
        <w:tab/>
        <w:t xml:space="preserve">Sauve JF, Lavoue J, Nadon L, et al. A hybrid expert approach for retrospective assessment of occupational exposures in a population-based case-control study of cancer. </w:t>
      </w:r>
      <w:r w:rsidRPr="00001C1B">
        <w:rPr>
          <w:rFonts w:ascii="Times New Roman" w:hAnsi="Times New Roman" w:cs="Times New Roman"/>
          <w:i/>
          <w:noProof/>
          <w:sz w:val="24"/>
          <w:szCs w:val="24"/>
        </w:rPr>
        <w:t xml:space="preserve">Environ Health </w:t>
      </w:r>
      <w:r w:rsidRPr="00001C1B">
        <w:rPr>
          <w:rFonts w:ascii="Times New Roman" w:hAnsi="Times New Roman" w:cs="Times New Roman"/>
          <w:noProof/>
          <w:sz w:val="24"/>
          <w:szCs w:val="24"/>
        </w:rPr>
        <w:t>2019;</w:t>
      </w:r>
      <w:r w:rsidRPr="00001C1B">
        <w:rPr>
          <w:rFonts w:ascii="Times New Roman" w:hAnsi="Times New Roman" w:cs="Times New Roman"/>
          <w:b/>
          <w:noProof/>
          <w:sz w:val="24"/>
          <w:szCs w:val="24"/>
        </w:rPr>
        <w:t>18</w:t>
      </w:r>
      <w:r w:rsidRPr="00001C1B">
        <w:rPr>
          <w:rFonts w:ascii="Times New Roman" w:hAnsi="Times New Roman" w:cs="Times New Roman"/>
          <w:noProof/>
          <w:sz w:val="24"/>
          <w:szCs w:val="24"/>
        </w:rPr>
        <w:t>(1):14.</w:t>
      </w:r>
    </w:p>
    <w:p w14:paraId="5F538817" w14:textId="77777777" w:rsidR="00530CA9" w:rsidRPr="00001C1B" w:rsidRDefault="00530CA9" w:rsidP="00530CA9">
      <w:pPr>
        <w:pStyle w:val="EndNoteBibliography"/>
        <w:ind w:left="720" w:hanging="720"/>
        <w:rPr>
          <w:rFonts w:ascii="Times New Roman" w:hAnsi="Times New Roman" w:cs="Times New Roman"/>
          <w:noProof/>
          <w:sz w:val="24"/>
          <w:szCs w:val="24"/>
        </w:rPr>
      </w:pPr>
      <w:r w:rsidRPr="00001C1B">
        <w:rPr>
          <w:rFonts w:ascii="Times New Roman" w:hAnsi="Times New Roman" w:cs="Times New Roman"/>
          <w:noProof/>
          <w:sz w:val="24"/>
          <w:szCs w:val="24"/>
        </w:rPr>
        <w:t>5.</w:t>
      </w:r>
      <w:r w:rsidRPr="00001C1B">
        <w:rPr>
          <w:rFonts w:ascii="Times New Roman" w:hAnsi="Times New Roman" w:cs="Times New Roman"/>
          <w:noProof/>
          <w:sz w:val="24"/>
          <w:szCs w:val="24"/>
        </w:rPr>
        <w:tab/>
        <w:t xml:space="preserve">Goldberg MS, Siemiatycki J, Gerin M. Inter-rater agreement in assessing occupational exposure in a case-control study. </w:t>
      </w:r>
      <w:r w:rsidRPr="00001C1B">
        <w:rPr>
          <w:rFonts w:ascii="Times New Roman" w:hAnsi="Times New Roman" w:cs="Times New Roman"/>
          <w:i/>
          <w:noProof/>
          <w:sz w:val="24"/>
          <w:szCs w:val="24"/>
        </w:rPr>
        <w:t xml:space="preserve">Br.J.Ind.Med. </w:t>
      </w:r>
      <w:r w:rsidRPr="00001C1B">
        <w:rPr>
          <w:rFonts w:ascii="Times New Roman" w:hAnsi="Times New Roman" w:cs="Times New Roman"/>
          <w:noProof/>
          <w:sz w:val="24"/>
          <w:szCs w:val="24"/>
        </w:rPr>
        <w:t>1986;</w:t>
      </w:r>
      <w:r w:rsidRPr="00001C1B">
        <w:rPr>
          <w:rFonts w:ascii="Times New Roman" w:hAnsi="Times New Roman" w:cs="Times New Roman"/>
          <w:b/>
          <w:noProof/>
          <w:sz w:val="24"/>
          <w:szCs w:val="24"/>
        </w:rPr>
        <w:t>43</w:t>
      </w:r>
      <w:r w:rsidRPr="00001C1B">
        <w:rPr>
          <w:rFonts w:ascii="Times New Roman" w:hAnsi="Times New Roman" w:cs="Times New Roman"/>
          <w:noProof/>
          <w:sz w:val="24"/>
          <w:szCs w:val="24"/>
        </w:rPr>
        <w:t>(10):667-676.</w:t>
      </w:r>
    </w:p>
    <w:p w14:paraId="2298BFBC" w14:textId="77777777" w:rsidR="00530CA9" w:rsidRPr="00001C1B" w:rsidRDefault="00530CA9" w:rsidP="00530CA9">
      <w:pPr>
        <w:pStyle w:val="EndNoteBibliography"/>
        <w:ind w:left="720" w:hanging="720"/>
        <w:rPr>
          <w:rFonts w:ascii="Times New Roman" w:hAnsi="Times New Roman" w:cs="Times New Roman"/>
          <w:noProof/>
          <w:sz w:val="24"/>
          <w:szCs w:val="24"/>
        </w:rPr>
      </w:pPr>
      <w:r w:rsidRPr="00001C1B">
        <w:rPr>
          <w:rFonts w:ascii="Times New Roman" w:hAnsi="Times New Roman" w:cs="Times New Roman"/>
          <w:noProof/>
          <w:sz w:val="24"/>
          <w:szCs w:val="24"/>
        </w:rPr>
        <w:t>6.</w:t>
      </w:r>
      <w:r w:rsidRPr="00001C1B">
        <w:rPr>
          <w:rFonts w:ascii="Times New Roman" w:hAnsi="Times New Roman" w:cs="Times New Roman"/>
          <w:noProof/>
          <w:sz w:val="24"/>
          <w:szCs w:val="24"/>
        </w:rPr>
        <w:tab/>
        <w:t xml:space="preserve">Fritschi L, Nadon L, Benke G, et al. Validation of expert assessment of occupational exposures. </w:t>
      </w:r>
      <w:r w:rsidRPr="00001C1B">
        <w:rPr>
          <w:rFonts w:ascii="Times New Roman" w:hAnsi="Times New Roman" w:cs="Times New Roman"/>
          <w:i/>
          <w:noProof/>
          <w:sz w:val="24"/>
          <w:szCs w:val="24"/>
        </w:rPr>
        <w:t xml:space="preserve">Am.J.Ind.Med. </w:t>
      </w:r>
      <w:r w:rsidRPr="00001C1B">
        <w:rPr>
          <w:rFonts w:ascii="Times New Roman" w:hAnsi="Times New Roman" w:cs="Times New Roman"/>
          <w:noProof/>
          <w:sz w:val="24"/>
          <w:szCs w:val="24"/>
        </w:rPr>
        <w:t>2003;</w:t>
      </w:r>
      <w:r w:rsidRPr="00001C1B">
        <w:rPr>
          <w:rFonts w:ascii="Times New Roman" w:hAnsi="Times New Roman" w:cs="Times New Roman"/>
          <w:b/>
          <w:noProof/>
          <w:sz w:val="24"/>
          <w:szCs w:val="24"/>
        </w:rPr>
        <w:t>43</w:t>
      </w:r>
      <w:r w:rsidRPr="00001C1B">
        <w:rPr>
          <w:rFonts w:ascii="Times New Roman" w:hAnsi="Times New Roman" w:cs="Times New Roman"/>
          <w:noProof/>
          <w:sz w:val="24"/>
          <w:szCs w:val="24"/>
        </w:rPr>
        <w:t>(5):519-522.</w:t>
      </w:r>
    </w:p>
    <w:p w14:paraId="59005FEB" w14:textId="77777777" w:rsidR="00530CA9" w:rsidRPr="00001C1B" w:rsidRDefault="00530CA9" w:rsidP="00530CA9">
      <w:pPr>
        <w:pStyle w:val="EndNoteBibliography"/>
        <w:ind w:left="720" w:hanging="720"/>
        <w:rPr>
          <w:rFonts w:ascii="Times New Roman" w:hAnsi="Times New Roman" w:cs="Times New Roman"/>
          <w:noProof/>
          <w:sz w:val="24"/>
          <w:szCs w:val="24"/>
        </w:rPr>
      </w:pPr>
      <w:r w:rsidRPr="00001C1B">
        <w:rPr>
          <w:rFonts w:ascii="Times New Roman" w:hAnsi="Times New Roman" w:cs="Times New Roman"/>
          <w:noProof/>
          <w:sz w:val="24"/>
          <w:szCs w:val="24"/>
        </w:rPr>
        <w:t>7.</w:t>
      </w:r>
      <w:r w:rsidRPr="00001C1B">
        <w:rPr>
          <w:rFonts w:ascii="Times New Roman" w:hAnsi="Times New Roman" w:cs="Times New Roman"/>
          <w:noProof/>
          <w:sz w:val="24"/>
          <w:szCs w:val="24"/>
        </w:rPr>
        <w:tab/>
        <w:t xml:space="preserve">Florath I, Glass DC, Rhazi MS, Parent ME, Fritschi L. Inter-rater Agreement Between Exposure Assessment Using Automatic Algorithms and Using Experts. </w:t>
      </w:r>
      <w:r w:rsidRPr="00001C1B">
        <w:rPr>
          <w:rFonts w:ascii="Times New Roman" w:hAnsi="Times New Roman" w:cs="Times New Roman"/>
          <w:i/>
          <w:noProof/>
          <w:sz w:val="24"/>
          <w:szCs w:val="24"/>
        </w:rPr>
        <w:t xml:space="preserve">Ann Work Expo Health </w:t>
      </w:r>
      <w:r w:rsidRPr="00001C1B">
        <w:rPr>
          <w:rFonts w:ascii="Times New Roman" w:hAnsi="Times New Roman" w:cs="Times New Roman"/>
          <w:noProof/>
          <w:sz w:val="24"/>
          <w:szCs w:val="24"/>
        </w:rPr>
        <w:t>2019;</w:t>
      </w:r>
      <w:r w:rsidRPr="00001C1B">
        <w:rPr>
          <w:rFonts w:ascii="Times New Roman" w:hAnsi="Times New Roman" w:cs="Times New Roman"/>
          <w:b/>
          <w:noProof/>
          <w:sz w:val="24"/>
          <w:szCs w:val="24"/>
        </w:rPr>
        <w:t>63</w:t>
      </w:r>
      <w:r w:rsidRPr="00001C1B">
        <w:rPr>
          <w:rFonts w:ascii="Times New Roman" w:hAnsi="Times New Roman" w:cs="Times New Roman"/>
          <w:noProof/>
          <w:sz w:val="24"/>
          <w:szCs w:val="24"/>
        </w:rPr>
        <w:t>(1):45-53.</w:t>
      </w:r>
    </w:p>
    <w:p w14:paraId="7E6CA54A" w14:textId="77777777" w:rsidR="00530CA9" w:rsidRPr="00001C1B" w:rsidRDefault="00530CA9" w:rsidP="00530CA9">
      <w:pPr>
        <w:pStyle w:val="EndNoteBibliography"/>
        <w:ind w:left="720" w:hanging="720"/>
        <w:rPr>
          <w:rFonts w:ascii="Times New Roman" w:hAnsi="Times New Roman" w:cs="Times New Roman"/>
          <w:noProof/>
          <w:sz w:val="24"/>
          <w:szCs w:val="24"/>
        </w:rPr>
      </w:pPr>
      <w:r w:rsidRPr="00001C1B">
        <w:rPr>
          <w:rFonts w:ascii="Times New Roman" w:hAnsi="Times New Roman" w:cs="Times New Roman"/>
          <w:noProof/>
          <w:sz w:val="24"/>
          <w:szCs w:val="24"/>
        </w:rPr>
        <w:t>8.</w:t>
      </w:r>
      <w:r w:rsidRPr="00001C1B">
        <w:rPr>
          <w:rFonts w:ascii="Times New Roman" w:hAnsi="Times New Roman" w:cs="Times New Roman"/>
          <w:noProof/>
          <w:sz w:val="24"/>
          <w:szCs w:val="24"/>
        </w:rPr>
        <w:tab/>
        <w:t xml:space="preserve">Batisse E, Labrèche F, Goldberg MS, et al. Inter-rater reliability of occupational exposure assessment in a case-control study of female breast cancer. </w:t>
      </w:r>
      <w:r w:rsidRPr="00001C1B">
        <w:rPr>
          <w:rFonts w:ascii="Times New Roman" w:hAnsi="Times New Roman" w:cs="Times New Roman"/>
          <w:i/>
          <w:noProof/>
          <w:sz w:val="24"/>
          <w:szCs w:val="24"/>
        </w:rPr>
        <w:t xml:space="preserve">Journal of Occupational and Environmental Hygiene </w:t>
      </w:r>
      <w:r w:rsidRPr="00001C1B">
        <w:rPr>
          <w:rFonts w:ascii="Times New Roman" w:hAnsi="Times New Roman" w:cs="Times New Roman"/>
          <w:noProof/>
          <w:sz w:val="24"/>
          <w:szCs w:val="24"/>
        </w:rPr>
        <w:t>2021:1-10.</w:t>
      </w:r>
    </w:p>
    <w:p w14:paraId="290E0FCE" w14:textId="77777777" w:rsidR="00530CA9" w:rsidRPr="00001C1B" w:rsidRDefault="00530CA9" w:rsidP="00530CA9">
      <w:pPr>
        <w:pStyle w:val="EndNoteBibliography"/>
        <w:ind w:left="720" w:hanging="720"/>
        <w:rPr>
          <w:rFonts w:ascii="Times New Roman" w:hAnsi="Times New Roman" w:cs="Times New Roman"/>
          <w:noProof/>
          <w:sz w:val="24"/>
          <w:szCs w:val="24"/>
        </w:rPr>
      </w:pPr>
      <w:r w:rsidRPr="00001C1B">
        <w:rPr>
          <w:rFonts w:ascii="Times New Roman" w:hAnsi="Times New Roman" w:cs="Times New Roman"/>
          <w:noProof/>
          <w:sz w:val="24"/>
          <w:szCs w:val="24"/>
        </w:rPr>
        <w:t>9.</w:t>
      </w:r>
      <w:r w:rsidRPr="00001C1B">
        <w:rPr>
          <w:rFonts w:ascii="Times New Roman" w:hAnsi="Times New Roman" w:cs="Times New Roman"/>
          <w:noProof/>
          <w:sz w:val="24"/>
          <w:szCs w:val="24"/>
        </w:rPr>
        <w:tab/>
        <w:t xml:space="preserve">Wynant W, Siemiatycki J, Parent ME, Rousseau MC. Occupational exposure to lead and lung cancer: results from two case-control studies in Montreal, Canada. </w:t>
      </w:r>
      <w:r w:rsidRPr="00001C1B">
        <w:rPr>
          <w:rFonts w:ascii="Times New Roman" w:hAnsi="Times New Roman" w:cs="Times New Roman"/>
          <w:i/>
          <w:noProof/>
          <w:sz w:val="24"/>
          <w:szCs w:val="24"/>
        </w:rPr>
        <w:t xml:space="preserve">Occup Environ Med </w:t>
      </w:r>
      <w:r w:rsidRPr="00001C1B">
        <w:rPr>
          <w:rFonts w:ascii="Times New Roman" w:hAnsi="Times New Roman" w:cs="Times New Roman"/>
          <w:noProof/>
          <w:sz w:val="24"/>
          <w:szCs w:val="24"/>
        </w:rPr>
        <w:t>2013;</w:t>
      </w:r>
      <w:r w:rsidRPr="00001C1B">
        <w:rPr>
          <w:rFonts w:ascii="Times New Roman" w:hAnsi="Times New Roman" w:cs="Times New Roman"/>
          <w:b/>
          <w:noProof/>
          <w:sz w:val="24"/>
          <w:szCs w:val="24"/>
        </w:rPr>
        <w:t>70</w:t>
      </w:r>
      <w:r w:rsidRPr="00001C1B">
        <w:rPr>
          <w:rFonts w:ascii="Times New Roman" w:hAnsi="Times New Roman" w:cs="Times New Roman"/>
          <w:noProof/>
          <w:sz w:val="24"/>
          <w:szCs w:val="24"/>
        </w:rPr>
        <w:t>(3):164-70.</w:t>
      </w:r>
    </w:p>
    <w:p w14:paraId="1B81187F" w14:textId="77777777" w:rsidR="00530CA9" w:rsidRPr="00001C1B" w:rsidRDefault="00530CA9" w:rsidP="00530CA9">
      <w:pPr>
        <w:pStyle w:val="EndNoteBibliography"/>
        <w:ind w:left="720" w:hanging="720"/>
        <w:rPr>
          <w:rFonts w:ascii="Times New Roman" w:hAnsi="Times New Roman" w:cs="Times New Roman"/>
          <w:noProof/>
          <w:sz w:val="24"/>
          <w:szCs w:val="24"/>
        </w:rPr>
      </w:pPr>
      <w:r w:rsidRPr="00001C1B">
        <w:rPr>
          <w:rFonts w:ascii="Times New Roman" w:hAnsi="Times New Roman" w:cs="Times New Roman"/>
          <w:noProof/>
          <w:sz w:val="24"/>
          <w:szCs w:val="24"/>
        </w:rPr>
        <w:t>10.</w:t>
      </w:r>
      <w:r w:rsidRPr="00001C1B">
        <w:rPr>
          <w:rFonts w:ascii="Times New Roman" w:hAnsi="Times New Roman" w:cs="Times New Roman"/>
          <w:noProof/>
          <w:sz w:val="24"/>
          <w:szCs w:val="24"/>
        </w:rPr>
        <w:tab/>
        <w:t xml:space="preserve">Goldberg MS, Baumgartner J, Chevrier J. Statistical adjustments of environmental pollutants arising from multiple sources in epidemiologic studies: The role of markers of complex mixtures. </w:t>
      </w:r>
      <w:r w:rsidRPr="00001C1B">
        <w:rPr>
          <w:rFonts w:ascii="Times New Roman" w:hAnsi="Times New Roman" w:cs="Times New Roman"/>
          <w:i/>
          <w:noProof/>
          <w:sz w:val="24"/>
          <w:szCs w:val="24"/>
        </w:rPr>
        <w:t xml:space="preserve">Atmospheric Environment </w:t>
      </w:r>
      <w:r w:rsidRPr="00001C1B">
        <w:rPr>
          <w:rFonts w:ascii="Times New Roman" w:hAnsi="Times New Roman" w:cs="Times New Roman"/>
          <w:noProof/>
          <w:sz w:val="24"/>
          <w:szCs w:val="24"/>
        </w:rPr>
        <w:t>2022;</w:t>
      </w:r>
      <w:r w:rsidRPr="00001C1B">
        <w:rPr>
          <w:rFonts w:ascii="Times New Roman" w:hAnsi="Times New Roman" w:cs="Times New Roman"/>
          <w:b/>
          <w:noProof/>
          <w:sz w:val="24"/>
          <w:szCs w:val="24"/>
        </w:rPr>
        <w:t>270</w:t>
      </w:r>
      <w:r w:rsidRPr="00001C1B">
        <w:rPr>
          <w:rFonts w:ascii="Times New Roman" w:hAnsi="Times New Roman" w:cs="Times New Roman"/>
          <w:noProof/>
          <w:sz w:val="24"/>
          <w:szCs w:val="24"/>
        </w:rPr>
        <w:t>:118788.</w:t>
      </w:r>
    </w:p>
    <w:p w14:paraId="42957EA1" w14:textId="77777777" w:rsidR="00530CA9" w:rsidRPr="00001C1B" w:rsidRDefault="00530CA9" w:rsidP="00530CA9">
      <w:pPr>
        <w:pStyle w:val="EndNoteBibliography"/>
        <w:rPr>
          <w:rFonts w:ascii="Times New Roman" w:hAnsi="Times New Roman" w:cs="Times New Roman"/>
          <w:noProof/>
          <w:sz w:val="24"/>
          <w:szCs w:val="24"/>
        </w:rPr>
      </w:pPr>
    </w:p>
    <w:p w14:paraId="188D2929" w14:textId="7C27ACB1" w:rsidR="00D6353A" w:rsidRPr="00001C1B" w:rsidRDefault="00530CA9" w:rsidP="00530CA9">
      <w:pPr>
        <w:spacing w:line="480" w:lineRule="auto"/>
        <w:jc w:val="both"/>
        <w:rPr>
          <w:rFonts w:ascii="Times New Roman" w:hAnsi="Times New Roman" w:cs="Times New Roman"/>
          <w:sz w:val="24"/>
          <w:szCs w:val="24"/>
        </w:rPr>
      </w:pPr>
      <w:r w:rsidRPr="007F038C">
        <w:rPr>
          <w:rFonts w:ascii="Times New Roman" w:hAnsi="Times New Roman" w:cs="Times New Roman"/>
          <w:sz w:val="24"/>
          <w:szCs w:val="24"/>
        </w:rPr>
        <w:fldChar w:fldCharType="end"/>
      </w:r>
    </w:p>
    <w:p w14:paraId="2B11AA16" w14:textId="77777777" w:rsidR="00C668DD" w:rsidRDefault="00C668DD">
      <w:pPr>
        <w:spacing w:after="0" w:line="240" w:lineRule="auto"/>
        <w:rPr>
          <w:rFonts w:ascii="Times New Roman" w:eastAsia="Times New Roman" w:hAnsi="Times New Roman" w:cs="Times New Roman"/>
          <w:b/>
          <w:bCs/>
          <w:sz w:val="24"/>
          <w:szCs w:val="24"/>
        </w:rPr>
      </w:pPr>
      <w:r>
        <w:rPr>
          <w:rFonts w:ascii="Times New Roman" w:hAnsi="Times New Roman"/>
          <w:sz w:val="24"/>
          <w:szCs w:val="24"/>
        </w:rPr>
        <w:br w:type="page"/>
      </w:r>
    </w:p>
    <w:p w14:paraId="53BCA50D" w14:textId="1D7D3EA5" w:rsidR="008F7193" w:rsidRPr="002F4399" w:rsidRDefault="00E904FD" w:rsidP="008F7193">
      <w:pPr>
        <w:rPr>
          <w:rFonts w:ascii="Times New Roman" w:hAnsi="Times New Roman" w:cs="Times New Roman"/>
          <w:sz w:val="24"/>
          <w:szCs w:val="24"/>
        </w:rPr>
      </w:pPr>
      <w:r w:rsidRPr="00530CA9">
        <w:rPr>
          <w:rFonts w:ascii="Times New Roman" w:hAnsi="Times New Roman"/>
          <w:b/>
          <w:bCs/>
          <w:sz w:val="24"/>
          <w:szCs w:val="24"/>
        </w:rPr>
        <w:lastRenderedPageBreak/>
        <w:t>Supplement Figure 1.</w:t>
      </w:r>
      <w:r w:rsidRPr="00CE470B">
        <w:rPr>
          <w:rFonts w:ascii="Times New Roman" w:hAnsi="Times New Roman"/>
          <w:sz w:val="24"/>
          <w:szCs w:val="24"/>
        </w:rPr>
        <w:t xml:space="preserve"> </w:t>
      </w:r>
      <w:r w:rsidR="002E5C15">
        <w:rPr>
          <w:rFonts w:ascii="Times New Roman" w:hAnsi="Times New Roman"/>
          <w:sz w:val="24"/>
          <w:szCs w:val="24"/>
        </w:rPr>
        <w:t>Hypothetical</w:t>
      </w:r>
      <w:r w:rsidRPr="00CE470B">
        <w:rPr>
          <w:rFonts w:ascii="Times New Roman" w:hAnsi="Times New Roman"/>
          <w:sz w:val="24"/>
          <w:szCs w:val="24"/>
        </w:rPr>
        <w:t xml:space="preserve"> </w:t>
      </w:r>
      <w:r w:rsidR="008F7193">
        <w:rPr>
          <w:rFonts w:ascii="Times New Roman" w:hAnsi="Times New Roman"/>
          <w:sz w:val="24"/>
          <w:szCs w:val="24"/>
        </w:rPr>
        <w:t xml:space="preserve">and simplified </w:t>
      </w:r>
      <w:r w:rsidRPr="00CE470B">
        <w:rPr>
          <w:rFonts w:ascii="Times New Roman" w:hAnsi="Times New Roman"/>
          <w:sz w:val="24"/>
          <w:szCs w:val="24"/>
        </w:rPr>
        <w:t>directed acyclic graph</w:t>
      </w:r>
      <w:r w:rsidR="008F7193">
        <w:rPr>
          <w:rFonts w:ascii="Times New Roman" w:hAnsi="Times New Roman"/>
          <w:sz w:val="24"/>
          <w:szCs w:val="24"/>
        </w:rPr>
        <w:t xml:space="preserve">. </w:t>
      </w:r>
      <w:r w:rsidR="008F7193" w:rsidRPr="002F4399">
        <w:rPr>
          <w:rFonts w:ascii="Times New Roman" w:hAnsi="Times New Roman" w:cs="Times New Roman"/>
          <w:sz w:val="24"/>
          <w:szCs w:val="24"/>
        </w:rPr>
        <w:t>Th</w:t>
      </w:r>
      <w:r w:rsidR="0056451E">
        <w:rPr>
          <w:rFonts w:ascii="Times New Roman" w:hAnsi="Times New Roman" w:cs="Times New Roman"/>
          <w:sz w:val="24"/>
          <w:szCs w:val="24"/>
        </w:rPr>
        <w:t>is</w:t>
      </w:r>
      <w:r w:rsidR="008F7193" w:rsidRPr="002F4399">
        <w:rPr>
          <w:rFonts w:ascii="Times New Roman" w:hAnsi="Times New Roman" w:cs="Times New Roman"/>
          <w:sz w:val="24"/>
          <w:szCs w:val="24"/>
        </w:rPr>
        <w:t xml:space="preserve"> DAG </w:t>
      </w:r>
      <w:r w:rsidR="0056451E">
        <w:rPr>
          <w:rFonts w:ascii="Times New Roman" w:hAnsi="Times New Roman" w:cs="Times New Roman"/>
          <w:sz w:val="24"/>
          <w:szCs w:val="24"/>
        </w:rPr>
        <w:t xml:space="preserve">does not include all possible pathways between </w:t>
      </w:r>
      <w:r w:rsidR="000A5B95">
        <w:rPr>
          <w:rFonts w:ascii="Times New Roman" w:hAnsi="Times New Roman" w:cs="Times New Roman"/>
          <w:sz w:val="24"/>
          <w:szCs w:val="24"/>
        </w:rPr>
        <w:t xml:space="preserve">causal </w:t>
      </w:r>
      <w:r w:rsidR="0056451E">
        <w:rPr>
          <w:rFonts w:ascii="Times New Roman" w:hAnsi="Times New Roman" w:cs="Times New Roman"/>
          <w:sz w:val="24"/>
          <w:szCs w:val="24"/>
        </w:rPr>
        <w:t xml:space="preserve">variables as it would overcomplicate the figure. </w:t>
      </w:r>
    </w:p>
    <w:p w14:paraId="07144A0B" w14:textId="0714CEA6" w:rsidR="00E904FD" w:rsidRPr="00CE470B" w:rsidRDefault="00E904FD" w:rsidP="00032A32">
      <w:pPr>
        <w:pStyle w:val="Caption"/>
        <w:keepNext/>
        <w:rPr>
          <w:rFonts w:ascii="Times New Roman" w:hAnsi="Times New Roman"/>
          <w:b w:val="0"/>
          <w:bCs w:val="0"/>
          <w:sz w:val="24"/>
          <w:szCs w:val="24"/>
        </w:rPr>
      </w:pPr>
    </w:p>
    <w:p w14:paraId="4F384CD8" w14:textId="796E21F7" w:rsidR="00E904FD" w:rsidRDefault="00AC311D" w:rsidP="00C6451C">
      <w:pPr>
        <w:rPr>
          <w:rFonts w:ascii="Times New Roman" w:hAnsi="Times New Roman" w:cs="Times New Roman"/>
          <w:b/>
          <w:bCs/>
          <w:sz w:val="24"/>
          <w:szCs w:val="24"/>
        </w:rPr>
      </w:pPr>
      <w:r w:rsidRPr="00CE470B">
        <w:rPr>
          <w:rFonts w:ascii="Times New Roman" w:hAnsi="Times New Roman" w:cs="Times New Roman"/>
          <w:b/>
          <w:bCs/>
          <w:noProof/>
          <w:sz w:val="24"/>
          <w:szCs w:val="24"/>
          <w:lang w:eastAsia="en-CA"/>
        </w:rPr>
        <w:drawing>
          <wp:inline distT="0" distB="0" distL="0" distR="0" wp14:anchorId="299945DA" wp14:editId="73C3883F">
            <wp:extent cx="5441133" cy="4117125"/>
            <wp:effectExtent l="0" t="0" r="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06200" cy="4166359"/>
                    </a:xfrm>
                    <a:prstGeom prst="rect">
                      <a:avLst/>
                    </a:prstGeom>
                  </pic:spPr>
                </pic:pic>
              </a:graphicData>
            </a:graphic>
          </wp:inline>
        </w:drawing>
      </w:r>
    </w:p>
    <w:p w14:paraId="111A091A" w14:textId="52E52CAD" w:rsidR="0087286C" w:rsidRPr="00C750C7" w:rsidRDefault="0087286C" w:rsidP="00C6451C">
      <w:pPr>
        <w:rPr>
          <w:rFonts w:ascii="Times New Roman" w:hAnsi="Times New Roman" w:cs="Times New Roman"/>
          <w:b/>
          <w:bCs/>
          <w:sz w:val="28"/>
          <w:szCs w:val="28"/>
        </w:rPr>
      </w:pPr>
      <w:r w:rsidRPr="00C750C7">
        <w:rPr>
          <w:rFonts w:ascii="Times New Roman" w:hAnsi="Times New Roman" w:cs="Times New Roman"/>
          <w:b/>
          <w:bCs/>
          <w:sz w:val="28"/>
          <w:szCs w:val="28"/>
        </w:rPr>
        <w:t xml:space="preserve">Open </w:t>
      </w:r>
      <w:r w:rsidR="00D809C2">
        <w:rPr>
          <w:rFonts w:ascii="Times New Roman" w:hAnsi="Times New Roman" w:cs="Times New Roman"/>
          <w:b/>
          <w:bCs/>
          <w:sz w:val="28"/>
          <w:szCs w:val="28"/>
        </w:rPr>
        <w:t>b</w:t>
      </w:r>
      <w:r w:rsidRPr="00C750C7">
        <w:rPr>
          <w:rFonts w:ascii="Times New Roman" w:hAnsi="Times New Roman" w:cs="Times New Roman"/>
          <w:b/>
          <w:bCs/>
          <w:sz w:val="28"/>
          <w:szCs w:val="28"/>
        </w:rPr>
        <w:t>ackdoor paths</w:t>
      </w:r>
    </w:p>
    <w:p w14:paraId="6C0F9A15" w14:textId="4DC55181" w:rsidR="0087286C" w:rsidRPr="00021CAC" w:rsidRDefault="0087286C" w:rsidP="0087286C">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333333"/>
          <w:sz w:val="24"/>
          <w:szCs w:val="24"/>
        </w:rPr>
      </w:pPr>
      <w:proofErr w:type="spellStart"/>
      <w:r w:rsidRPr="0087286C">
        <w:rPr>
          <w:rFonts w:ascii="Times New Roman" w:eastAsia="Times New Roman" w:hAnsi="Times New Roman" w:cs="Times New Roman"/>
          <w:color w:val="333333"/>
          <w:sz w:val="24"/>
          <w:szCs w:val="24"/>
        </w:rPr>
        <w:t>voc</w:t>
      </w:r>
      <w:proofErr w:type="spellEnd"/>
      <w:r w:rsidRPr="0087286C">
        <w:rPr>
          <w:rFonts w:ascii="Times New Roman" w:eastAsia="Times New Roman" w:hAnsi="Times New Roman" w:cs="Times New Roman"/>
          <w:color w:val="333333"/>
          <w:sz w:val="24"/>
          <w:szCs w:val="24"/>
        </w:rPr>
        <w:t xml:space="preserve"> -&gt; </w:t>
      </w:r>
      <w:proofErr w:type="spellStart"/>
      <w:r w:rsidRPr="0087286C">
        <w:rPr>
          <w:rFonts w:ascii="Times New Roman" w:eastAsia="Times New Roman" w:hAnsi="Times New Roman" w:cs="Times New Roman"/>
          <w:color w:val="333333"/>
          <w:sz w:val="24"/>
          <w:szCs w:val="24"/>
        </w:rPr>
        <w:t>br</w:t>
      </w:r>
      <w:proofErr w:type="spellEnd"/>
    </w:p>
    <w:p w14:paraId="1A0E6433" w14:textId="69EFE858" w:rsidR="0087286C" w:rsidRPr="0087286C" w:rsidRDefault="0087286C" w:rsidP="0087286C">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333333"/>
          <w:sz w:val="24"/>
          <w:szCs w:val="24"/>
        </w:rPr>
      </w:pPr>
      <w:proofErr w:type="spellStart"/>
      <w:r w:rsidRPr="0087286C">
        <w:rPr>
          <w:rFonts w:ascii="Times New Roman" w:eastAsia="Times New Roman" w:hAnsi="Times New Roman" w:cs="Times New Roman"/>
          <w:color w:val="333333"/>
          <w:sz w:val="24"/>
          <w:szCs w:val="24"/>
        </w:rPr>
        <w:t>voc</w:t>
      </w:r>
      <w:proofErr w:type="spellEnd"/>
      <w:r w:rsidRPr="0087286C">
        <w:rPr>
          <w:rFonts w:ascii="Times New Roman" w:eastAsia="Times New Roman" w:hAnsi="Times New Roman" w:cs="Times New Roman"/>
          <w:color w:val="333333"/>
          <w:sz w:val="24"/>
          <w:szCs w:val="24"/>
        </w:rPr>
        <w:t xml:space="preserve"> &lt;- u2 -&gt; </w:t>
      </w:r>
      <w:proofErr w:type="spellStart"/>
      <w:r w:rsidRPr="0087286C">
        <w:rPr>
          <w:rFonts w:ascii="Times New Roman" w:eastAsia="Times New Roman" w:hAnsi="Times New Roman" w:cs="Times New Roman"/>
          <w:color w:val="333333"/>
          <w:sz w:val="24"/>
          <w:szCs w:val="24"/>
        </w:rPr>
        <w:t>ndvi</w:t>
      </w:r>
      <w:proofErr w:type="spellEnd"/>
      <w:r w:rsidRPr="0087286C">
        <w:rPr>
          <w:rFonts w:ascii="Times New Roman" w:eastAsia="Times New Roman" w:hAnsi="Times New Roman" w:cs="Times New Roman"/>
          <w:color w:val="333333"/>
          <w:sz w:val="24"/>
          <w:szCs w:val="24"/>
        </w:rPr>
        <w:t xml:space="preserve"> -&gt; </w:t>
      </w:r>
      <w:proofErr w:type="spellStart"/>
      <w:r w:rsidRPr="0087286C">
        <w:rPr>
          <w:rFonts w:ascii="Times New Roman" w:eastAsia="Times New Roman" w:hAnsi="Times New Roman" w:cs="Times New Roman"/>
          <w:color w:val="333333"/>
          <w:sz w:val="24"/>
          <w:szCs w:val="24"/>
        </w:rPr>
        <w:t>br</w:t>
      </w:r>
      <w:proofErr w:type="spellEnd"/>
      <w:r w:rsidRPr="0087286C">
        <w:rPr>
          <w:rFonts w:ascii="Times New Roman" w:eastAsia="Times New Roman" w:hAnsi="Times New Roman" w:cs="Times New Roman"/>
          <w:color w:val="333333"/>
          <w:sz w:val="24"/>
          <w:szCs w:val="24"/>
        </w:rPr>
        <w:t xml:space="preserve">        </w:t>
      </w:r>
    </w:p>
    <w:p w14:paraId="4276BBBB" w14:textId="362BD1E5" w:rsidR="0087286C" w:rsidRPr="00021CAC" w:rsidRDefault="0087286C" w:rsidP="0087286C">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333333"/>
          <w:sz w:val="24"/>
          <w:szCs w:val="24"/>
        </w:rPr>
      </w:pPr>
      <w:proofErr w:type="spellStart"/>
      <w:r w:rsidRPr="0087286C">
        <w:rPr>
          <w:rFonts w:ascii="Times New Roman" w:eastAsia="Times New Roman" w:hAnsi="Times New Roman" w:cs="Times New Roman"/>
          <w:color w:val="333333"/>
          <w:sz w:val="24"/>
          <w:szCs w:val="24"/>
        </w:rPr>
        <w:t>voc</w:t>
      </w:r>
      <w:proofErr w:type="spellEnd"/>
      <w:r w:rsidRPr="0087286C">
        <w:rPr>
          <w:rFonts w:ascii="Times New Roman" w:eastAsia="Times New Roman" w:hAnsi="Times New Roman" w:cs="Times New Roman"/>
          <w:color w:val="333333"/>
          <w:sz w:val="24"/>
          <w:szCs w:val="24"/>
        </w:rPr>
        <w:t xml:space="preserve"> &lt;- u2 -&gt; no2 -&gt; </w:t>
      </w:r>
      <w:proofErr w:type="spellStart"/>
      <w:r w:rsidRPr="0087286C">
        <w:rPr>
          <w:rFonts w:ascii="Times New Roman" w:eastAsia="Times New Roman" w:hAnsi="Times New Roman" w:cs="Times New Roman"/>
          <w:color w:val="333333"/>
          <w:sz w:val="24"/>
          <w:szCs w:val="24"/>
        </w:rPr>
        <w:t>br</w:t>
      </w:r>
      <w:proofErr w:type="spellEnd"/>
    </w:p>
    <w:p w14:paraId="3526B392" w14:textId="4C9A18D4" w:rsidR="0087286C" w:rsidRPr="0087286C" w:rsidRDefault="0087286C" w:rsidP="0087286C">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333333"/>
          <w:sz w:val="24"/>
          <w:szCs w:val="24"/>
        </w:rPr>
      </w:pPr>
      <w:proofErr w:type="spellStart"/>
      <w:r w:rsidRPr="0087286C">
        <w:rPr>
          <w:rFonts w:ascii="Times New Roman" w:eastAsia="Times New Roman" w:hAnsi="Times New Roman" w:cs="Times New Roman"/>
          <w:color w:val="333333"/>
          <w:sz w:val="24"/>
          <w:szCs w:val="24"/>
        </w:rPr>
        <w:t>voc</w:t>
      </w:r>
      <w:proofErr w:type="spellEnd"/>
      <w:r w:rsidRPr="0087286C">
        <w:rPr>
          <w:rFonts w:ascii="Times New Roman" w:eastAsia="Times New Roman" w:hAnsi="Times New Roman" w:cs="Times New Roman"/>
          <w:color w:val="333333"/>
          <w:sz w:val="24"/>
          <w:szCs w:val="24"/>
        </w:rPr>
        <w:t xml:space="preserve"> &lt;- u2 -&gt; </w:t>
      </w:r>
      <w:proofErr w:type="spellStart"/>
      <w:r w:rsidRPr="0087286C">
        <w:rPr>
          <w:rFonts w:ascii="Times New Roman" w:eastAsia="Times New Roman" w:hAnsi="Times New Roman" w:cs="Times New Roman"/>
          <w:color w:val="333333"/>
          <w:sz w:val="24"/>
          <w:szCs w:val="24"/>
        </w:rPr>
        <w:t>ufp</w:t>
      </w:r>
      <w:proofErr w:type="spellEnd"/>
      <w:r w:rsidRPr="0087286C">
        <w:rPr>
          <w:rFonts w:ascii="Times New Roman" w:eastAsia="Times New Roman" w:hAnsi="Times New Roman" w:cs="Times New Roman"/>
          <w:color w:val="333333"/>
          <w:sz w:val="24"/>
          <w:szCs w:val="24"/>
        </w:rPr>
        <w:t xml:space="preserve"> -&gt; </w:t>
      </w:r>
      <w:proofErr w:type="spellStart"/>
      <w:r w:rsidRPr="0087286C">
        <w:rPr>
          <w:rFonts w:ascii="Times New Roman" w:eastAsia="Times New Roman" w:hAnsi="Times New Roman" w:cs="Times New Roman"/>
          <w:color w:val="333333"/>
          <w:sz w:val="24"/>
          <w:szCs w:val="24"/>
        </w:rPr>
        <w:t>br</w:t>
      </w:r>
      <w:proofErr w:type="spellEnd"/>
      <w:r w:rsidRPr="0087286C">
        <w:rPr>
          <w:rFonts w:ascii="Times New Roman" w:eastAsia="Times New Roman" w:hAnsi="Times New Roman" w:cs="Times New Roman"/>
          <w:color w:val="333333"/>
          <w:sz w:val="24"/>
          <w:szCs w:val="24"/>
        </w:rPr>
        <w:t xml:space="preserve">         </w:t>
      </w:r>
    </w:p>
    <w:p w14:paraId="5392E46A" w14:textId="69D109A2" w:rsidR="0087286C" w:rsidRPr="00021CAC" w:rsidRDefault="0087286C" w:rsidP="0087286C">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333333"/>
          <w:sz w:val="24"/>
          <w:szCs w:val="24"/>
        </w:rPr>
      </w:pPr>
      <w:proofErr w:type="spellStart"/>
      <w:r w:rsidRPr="0087286C">
        <w:rPr>
          <w:rFonts w:ascii="Times New Roman" w:eastAsia="Times New Roman" w:hAnsi="Times New Roman" w:cs="Times New Roman"/>
          <w:color w:val="333333"/>
          <w:sz w:val="24"/>
          <w:szCs w:val="24"/>
        </w:rPr>
        <w:t>voc</w:t>
      </w:r>
      <w:proofErr w:type="spellEnd"/>
      <w:r w:rsidRPr="0087286C">
        <w:rPr>
          <w:rFonts w:ascii="Times New Roman" w:eastAsia="Times New Roman" w:hAnsi="Times New Roman" w:cs="Times New Roman"/>
          <w:color w:val="333333"/>
          <w:sz w:val="24"/>
          <w:szCs w:val="24"/>
        </w:rPr>
        <w:t xml:space="preserve"> &lt;- u2 &lt;- u1 -&gt; </w:t>
      </w:r>
      <w:proofErr w:type="spellStart"/>
      <w:r w:rsidRPr="0087286C">
        <w:rPr>
          <w:rFonts w:ascii="Times New Roman" w:eastAsia="Times New Roman" w:hAnsi="Times New Roman" w:cs="Times New Roman"/>
          <w:color w:val="333333"/>
          <w:sz w:val="24"/>
          <w:szCs w:val="24"/>
        </w:rPr>
        <w:t>afftp</w:t>
      </w:r>
      <w:proofErr w:type="spellEnd"/>
      <w:r w:rsidRPr="0087286C">
        <w:rPr>
          <w:rFonts w:ascii="Times New Roman" w:eastAsia="Times New Roman" w:hAnsi="Times New Roman" w:cs="Times New Roman"/>
          <w:color w:val="333333"/>
          <w:sz w:val="24"/>
          <w:szCs w:val="24"/>
        </w:rPr>
        <w:t xml:space="preserve"> -&gt; </w:t>
      </w:r>
      <w:proofErr w:type="spellStart"/>
      <w:r w:rsidRPr="0087286C">
        <w:rPr>
          <w:rFonts w:ascii="Times New Roman" w:eastAsia="Times New Roman" w:hAnsi="Times New Roman" w:cs="Times New Roman"/>
          <w:color w:val="333333"/>
          <w:sz w:val="24"/>
          <w:szCs w:val="24"/>
        </w:rPr>
        <w:t>br</w:t>
      </w:r>
      <w:proofErr w:type="spellEnd"/>
      <w:r w:rsidRPr="0087286C">
        <w:rPr>
          <w:rFonts w:ascii="Times New Roman" w:eastAsia="Times New Roman" w:hAnsi="Times New Roman" w:cs="Times New Roman"/>
          <w:color w:val="333333"/>
          <w:sz w:val="24"/>
          <w:szCs w:val="24"/>
        </w:rPr>
        <w:t xml:space="preserve">  </w:t>
      </w:r>
    </w:p>
    <w:p w14:paraId="28C3C6FA" w14:textId="1FBDA8B3" w:rsidR="0087286C" w:rsidRPr="0087286C" w:rsidRDefault="0087286C" w:rsidP="0087286C">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333333"/>
          <w:sz w:val="24"/>
          <w:szCs w:val="24"/>
        </w:rPr>
      </w:pPr>
      <w:proofErr w:type="spellStart"/>
      <w:r w:rsidRPr="0087286C">
        <w:rPr>
          <w:rFonts w:ascii="Times New Roman" w:eastAsia="Times New Roman" w:hAnsi="Times New Roman" w:cs="Times New Roman"/>
          <w:color w:val="333333"/>
          <w:sz w:val="24"/>
          <w:szCs w:val="24"/>
        </w:rPr>
        <w:t>voc</w:t>
      </w:r>
      <w:proofErr w:type="spellEnd"/>
      <w:r w:rsidRPr="0087286C">
        <w:rPr>
          <w:rFonts w:ascii="Times New Roman" w:eastAsia="Times New Roman" w:hAnsi="Times New Roman" w:cs="Times New Roman"/>
          <w:color w:val="333333"/>
          <w:sz w:val="24"/>
          <w:szCs w:val="24"/>
        </w:rPr>
        <w:t xml:space="preserve"> &lt;- u2 &lt;- u1 -&gt; </w:t>
      </w:r>
      <w:proofErr w:type="spellStart"/>
      <w:r w:rsidRPr="0087286C">
        <w:rPr>
          <w:rFonts w:ascii="Times New Roman" w:eastAsia="Times New Roman" w:hAnsi="Times New Roman" w:cs="Times New Roman"/>
          <w:color w:val="333333"/>
          <w:sz w:val="24"/>
          <w:szCs w:val="24"/>
        </w:rPr>
        <w:t>alc</w:t>
      </w:r>
      <w:proofErr w:type="spellEnd"/>
      <w:r w:rsidRPr="0087286C">
        <w:rPr>
          <w:rFonts w:ascii="Times New Roman" w:eastAsia="Times New Roman" w:hAnsi="Times New Roman" w:cs="Times New Roman"/>
          <w:color w:val="333333"/>
          <w:sz w:val="24"/>
          <w:szCs w:val="24"/>
        </w:rPr>
        <w:t xml:space="preserve"> -&gt; </w:t>
      </w:r>
      <w:proofErr w:type="spellStart"/>
      <w:r w:rsidRPr="0087286C">
        <w:rPr>
          <w:rFonts w:ascii="Times New Roman" w:eastAsia="Times New Roman" w:hAnsi="Times New Roman" w:cs="Times New Roman"/>
          <w:color w:val="333333"/>
          <w:sz w:val="24"/>
          <w:szCs w:val="24"/>
        </w:rPr>
        <w:t>br</w:t>
      </w:r>
      <w:proofErr w:type="spellEnd"/>
      <w:r w:rsidRPr="0087286C">
        <w:rPr>
          <w:rFonts w:ascii="Times New Roman" w:eastAsia="Times New Roman" w:hAnsi="Times New Roman" w:cs="Times New Roman"/>
          <w:color w:val="333333"/>
          <w:sz w:val="24"/>
          <w:szCs w:val="24"/>
        </w:rPr>
        <w:t xml:space="preserve">   </w:t>
      </w:r>
    </w:p>
    <w:p w14:paraId="4BBBC068" w14:textId="22C334D6" w:rsidR="0087286C" w:rsidRPr="00021CAC" w:rsidRDefault="0087286C" w:rsidP="0087286C">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333333"/>
          <w:sz w:val="24"/>
          <w:szCs w:val="24"/>
        </w:rPr>
      </w:pPr>
      <w:proofErr w:type="spellStart"/>
      <w:r w:rsidRPr="0087286C">
        <w:rPr>
          <w:rFonts w:ascii="Times New Roman" w:eastAsia="Times New Roman" w:hAnsi="Times New Roman" w:cs="Times New Roman"/>
          <w:color w:val="333333"/>
          <w:sz w:val="24"/>
          <w:szCs w:val="24"/>
        </w:rPr>
        <w:t>voc</w:t>
      </w:r>
      <w:proofErr w:type="spellEnd"/>
      <w:r w:rsidRPr="0087286C">
        <w:rPr>
          <w:rFonts w:ascii="Times New Roman" w:eastAsia="Times New Roman" w:hAnsi="Times New Roman" w:cs="Times New Roman"/>
          <w:color w:val="333333"/>
          <w:sz w:val="24"/>
          <w:szCs w:val="24"/>
        </w:rPr>
        <w:t xml:space="preserve"> &lt;- u2 &lt;- u1 -&gt; </w:t>
      </w:r>
      <w:proofErr w:type="spellStart"/>
      <w:r w:rsidRPr="0087286C">
        <w:rPr>
          <w:rFonts w:ascii="Times New Roman" w:eastAsia="Times New Roman" w:hAnsi="Times New Roman" w:cs="Times New Roman"/>
          <w:color w:val="333333"/>
          <w:sz w:val="24"/>
          <w:szCs w:val="24"/>
        </w:rPr>
        <w:t>bmi</w:t>
      </w:r>
      <w:proofErr w:type="spellEnd"/>
      <w:r w:rsidRPr="0087286C">
        <w:rPr>
          <w:rFonts w:ascii="Times New Roman" w:eastAsia="Times New Roman" w:hAnsi="Times New Roman" w:cs="Times New Roman"/>
          <w:color w:val="333333"/>
          <w:sz w:val="24"/>
          <w:szCs w:val="24"/>
        </w:rPr>
        <w:t xml:space="preserve"> -&gt; </w:t>
      </w:r>
      <w:proofErr w:type="spellStart"/>
      <w:r w:rsidRPr="0087286C">
        <w:rPr>
          <w:rFonts w:ascii="Times New Roman" w:eastAsia="Times New Roman" w:hAnsi="Times New Roman" w:cs="Times New Roman"/>
          <w:color w:val="333333"/>
          <w:sz w:val="24"/>
          <w:szCs w:val="24"/>
        </w:rPr>
        <w:t>br</w:t>
      </w:r>
      <w:proofErr w:type="spellEnd"/>
      <w:r w:rsidRPr="0087286C">
        <w:rPr>
          <w:rFonts w:ascii="Times New Roman" w:eastAsia="Times New Roman" w:hAnsi="Times New Roman" w:cs="Times New Roman"/>
          <w:color w:val="333333"/>
          <w:sz w:val="24"/>
          <w:szCs w:val="24"/>
        </w:rPr>
        <w:t xml:space="preserve">    </w:t>
      </w:r>
    </w:p>
    <w:p w14:paraId="79B51D9D" w14:textId="544CFA5E" w:rsidR="0087286C" w:rsidRPr="0087286C" w:rsidRDefault="0087286C" w:rsidP="0087286C">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333333"/>
          <w:sz w:val="24"/>
          <w:szCs w:val="24"/>
        </w:rPr>
      </w:pPr>
      <w:proofErr w:type="spellStart"/>
      <w:r w:rsidRPr="0087286C">
        <w:rPr>
          <w:rFonts w:ascii="Times New Roman" w:eastAsia="Times New Roman" w:hAnsi="Times New Roman" w:cs="Times New Roman"/>
          <w:color w:val="333333"/>
          <w:sz w:val="24"/>
          <w:szCs w:val="24"/>
        </w:rPr>
        <w:t>voc</w:t>
      </w:r>
      <w:proofErr w:type="spellEnd"/>
      <w:r w:rsidRPr="0087286C">
        <w:rPr>
          <w:rFonts w:ascii="Times New Roman" w:eastAsia="Times New Roman" w:hAnsi="Times New Roman" w:cs="Times New Roman"/>
          <w:color w:val="333333"/>
          <w:sz w:val="24"/>
          <w:szCs w:val="24"/>
        </w:rPr>
        <w:t xml:space="preserve"> &lt;- u2 &lt;- u1 -&gt; </w:t>
      </w:r>
      <w:proofErr w:type="spellStart"/>
      <w:r w:rsidRPr="0087286C">
        <w:rPr>
          <w:rFonts w:ascii="Times New Roman" w:eastAsia="Times New Roman" w:hAnsi="Times New Roman" w:cs="Times New Roman"/>
          <w:color w:val="333333"/>
          <w:sz w:val="24"/>
          <w:szCs w:val="24"/>
        </w:rPr>
        <w:t>educn</w:t>
      </w:r>
      <w:proofErr w:type="spellEnd"/>
      <w:r w:rsidRPr="0087286C">
        <w:rPr>
          <w:rFonts w:ascii="Times New Roman" w:eastAsia="Times New Roman" w:hAnsi="Times New Roman" w:cs="Times New Roman"/>
          <w:color w:val="333333"/>
          <w:sz w:val="24"/>
          <w:szCs w:val="24"/>
        </w:rPr>
        <w:t xml:space="preserve"> -&gt; </w:t>
      </w:r>
      <w:proofErr w:type="spellStart"/>
      <w:r w:rsidRPr="0087286C">
        <w:rPr>
          <w:rFonts w:ascii="Times New Roman" w:eastAsia="Times New Roman" w:hAnsi="Times New Roman" w:cs="Times New Roman"/>
          <w:color w:val="333333"/>
          <w:sz w:val="24"/>
          <w:szCs w:val="24"/>
        </w:rPr>
        <w:t>br</w:t>
      </w:r>
      <w:proofErr w:type="spellEnd"/>
      <w:r w:rsidRPr="0087286C">
        <w:rPr>
          <w:rFonts w:ascii="Times New Roman" w:eastAsia="Times New Roman" w:hAnsi="Times New Roman" w:cs="Times New Roman"/>
          <w:color w:val="333333"/>
          <w:sz w:val="24"/>
          <w:szCs w:val="24"/>
        </w:rPr>
        <w:t xml:space="preserve"> </w:t>
      </w:r>
    </w:p>
    <w:p w14:paraId="105C6121" w14:textId="010FDAB6" w:rsidR="0087286C" w:rsidRPr="00021CAC" w:rsidRDefault="0087286C" w:rsidP="0087286C">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333333"/>
          <w:sz w:val="24"/>
          <w:szCs w:val="24"/>
        </w:rPr>
      </w:pPr>
      <w:proofErr w:type="spellStart"/>
      <w:r w:rsidRPr="0087286C">
        <w:rPr>
          <w:rFonts w:ascii="Times New Roman" w:eastAsia="Times New Roman" w:hAnsi="Times New Roman" w:cs="Times New Roman"/>
          <w:color w:val="333333"/>
          <w:sz w:val="24"/>
          <w:szCs w:val="24"/>
        </w:rPr>
        <w:t>voc</w:t>
      </w:r>
      <w:proofErr w:type="spellEnd"/>
      <w:r w:rsidRPr="0087286C">
        <w:rPr>
          <w:rFonts w:ascii="Times New Roman" w:eastAsia="Times New Roman" w:hAnsi="Times New Roman" w:cs="Times New Roman"/>
          <w:color w:val="333333"/>
          <w:sz w:val="24"/>
          <w:szCs w:val="24"/>
        </w:rPr>
        <w:t xml:space="preserve"> &lt;- u2 &lt;- u1 -&gt; ethnic -&gt; </w:t>
      </w:r>
      <w:proofErr w:type="spellStart"/>
      <w:r w:rsidRPr="0087286C">
        <w:rPr>
          <w:rFonts w:ascii="Times New Roman" w:eastAsia="Times New Roman" w:hAnsi="Times New Roman" w:cs="Times New Roman"/>
          <w:color w:val="333333"/>
          <w:sz w:val="24"/>
          <w:szCs w:val="24"/>
        </w:rPr>
        <w:t>br</w:t>
      </w:r>
      <w:proofErr w:type="spellEnd"/>
      <w:r w:rsidRPr="0087286C">
        <w:rPr>
          <w:rFonts w:ascii="Times New Roman" w:eastAsia="Times New Roman" w:hAnsi="Times New Roman" w:cs="Times New Roman"/>
          <w:color w:val="333333"/>
          <w:sz w:val="24"/>
          <w:szCs w:val="24"/>
        </w:rPr>
        <w:t xml:space="preserve"> </w:t>
      </w:r>
    </w:p>
    <w:p w14:paraId="343E041A" w14:textId="18030C62" w:rsidR="0087286C" w:rsidRPr="0087286C" w:rsidRDefault="0087286C" w:rsidP="0087286C">
      <w:pPr>
        <w:pBdr>
          <w:top w:val="single" w:sz="6" w:space="7" w:color="CCCCCC"/>
          <w:left w:val="single" w:sz="6" w:space="7" w:color="CCCCCC"/>
          <w:bottom w:val="single" w:sz="6" w:space="7" w:color="CCCCCC"/>
          <w:right w:val="single" w:sz="6" w:space="7"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333333"/>
          <w:sz w:val="24"/>
          <w:szCs w:val="24"/>
        </w:rPr>
      </w:pPr>
      <w:proofErr w:type="spellStart"/>
      <w:r w:rsidRPr="0087286C">
        <w:rPr>
          <w:rFonts w:ascii="Times New Roman" w:eastAsia="Times New Roman" w:hAnsi="Times New Roman" w:cs="Times New Roman"/>
          <w:color w:val="333333"/>
          <w:sz w:val="24"/>
          <w:szCs w:val="24"/>
        </w:rPr>
        <w:lastRenderedPageBreak/>
        <w:t>voc</w:t>
      </w:r>
      <w:proofErr w:type="spellEnd"/>
      <w:r w:rsidRPr="0087286C">
        <w:rPr>
          <w:rFonts w:ascii="Times New Roman" w:eastAsia="Times New Roman" w:hAnsi="Times New Roman" w:cs="Times New Roman"/>
          <w:color w:val="333333"/>
          <w:sz w:val="24"/>
          <w:szCs w:val="24"/>
        </w:rPr>
        <w:t xml:space="preserve"> &lt;- u2 &lt;- u1 -&gt; </w:t>
      </w:r>
      <w:proofErr w:type="spellStart"/>
      <w:r w:rsidRPr="0087286C">
        <w:rPr>
          <w:rFonts w:ascii="Times New Roman" w:eastAsia="Times New Roman" w:hAnsi="Times New Roman" w:cs="Times New Roman"/>
          <w:color w:val="333333"/>
          <w:sz w:val="24"/>
          <w:szCs w:val="24"/>
        </w:rPr>
        <w:t>smk</w:t>
      </w:r>
      <w:proofErr w:type="spellEnd"/>
      <w:r w:rsidRPr="0087286C">
        <w:rPr>
          <w:rFonts w:ascii="Times New Roman" w:eastAsia="Times New Roman" w:hAnsi="Times New Roman" w:cs="Times New Roman"/>
          <w:color w:val="333333"/>
          <w:sz w:val="24"/>
          <w:szCs w:val="24"/>
        </w:rPr>
        <w:t xml:space="preserve"> -&gt; </w:t>
      </w:r>
      <w:proofErr w:type="spellStart"/>
      <w:r w:rsidRPr="0087286C">
        <w:rPr>
          <w:rFonts w:ascii="Times New Roman" w:eastAsia="Times New Roman" w:hAnsi="Times New Roman" w:cs="Times New Roman"/>
          <w:color w:val="333333"/>
          <w:sz w:val="24"/>
          <w:szCs w:val="24"/>
        </w:rPr>
        <w:t>br</w:t>
      </w:r>
      <w:proofErr w:type="spellEnd"/>
      <w:r w:rsidRPr="0087286C">
        <w:rPr>
          <w:rFonts w:ascii="Times New Roman" w:eastAsia="Times New Roman" w:hAnsi="Times New Roman" w:cs="Times New Roman"/>
          <w:color w:val="333333"/>
          <w:sz w:val="24"/>
          <w:szCs w:val="24"/>
        </w:rPr>
        <w:t xml:space="preserve"> </w:t>
      </w:r>
    </w:p>
    <w:p w14:paraId="7C0E43F7" w14:textId="4D56DBD2" w:rsidR="00021CAC" w:rsidRDefault="00021C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78E9DE8" w14:textId="5A780D28" w:rsidR="005144BA" w:rsidRDefault="00C6451C" w:rsidP="00C6451C">
      <w:pPr>
        <w:rPr>
          <w:rFonts w:ascii="Times New Roman" w:hAnsi="Times New Roman" w:cs="Times New Roman"/>
          <w:sz w:val="24"/>
          <w:szCs w:val="24"/>
        </w:rPr>
      </w:pPr>
      <w:r w:rsidRPr="00CE470B">
        <w:rPr>
          <w:rFonts w:ascii="Times New Roman" w:hAnsi="Times New Roman" w:cs="Times New Roman"/>
          <w:b/>
          <w:bCs/>
          <w:sz w:val="24"/>
          <w:szCs w:val="24"/>
        </w:rPr>
        <w:lastRenderedPageBreak/>
        <w:t xml:space="preserve">Supplemental Figure </w:t>
      </w:r>
      <w:r w:rsidR="00AC311D" w:rsidRPr="00CE470B">
        <w:rPr>
          <w:rFonts w:ascii="Times New Roman" w:hAnsi="Times New Roman" w:cs="Times New Roman"/>
          <w:b/>
          <w:bCs/>
          <w:sz w:val="24"/>
          <w:szCs w:val="24"/>
        </w:rPr>
        <w:t>2</w:t>
      </w:r>
      <w:r w:rsidRPr="00CE470B">
        <w:rPr>
          <w:rFonts w:ascii="Times New Roman" w:hAnsi="Times New Roman" w:cs="Times New Roman"/>
          <w:b/>
          <w:bCs/>
          <w:sz w:val="24"/>
          <w:szCs w:val="24"/>
        </w:rPr>
        <w:t xml:space="preserve">. </w:t>
      </w:r>
      <w:r w:rsidRPr="00CE470B">
        <w:rPr>
          <w:rFonts w:ascii="Times New Roman" w:hAnsi="Times New Roman" w:cs="Times New Roman"/>
          <w:sz w:val="24"/>
          <w:szCs w:val="24"/>
        </w:rPr>
        <w:t xml:space="preserve">Age-adjusted response functions for the five VOCs and the risk of prostate cancer. The dark line represents the maximum likelihood fit using a natural cubic spline function on 3 degrees of freedom. </w:t>
      </w:r>
      <w:r w:rsidR="00913AA4" w:rsidRPr="00CE470B">
        <w:rPr>
          <w:rFonts w:ascii="Times New Roman" w:hAnsi="Times New Roman" w:cs="Times New Roman"/>
          <w:sz w:val="24"/>
          <w:szCs w:val="24"/>
        </w:rPr>
        <w:t>The grey band shows the 95% confidence interval, and the rug plot</w:t>
      </w:r>
      <w:r w:rsidR="00F4682E" w:rsidRPr="0029448E">
        <w:rPr>
          <w:rFonts w:ascii="Times New Roman" w:hAnsi="Times New Roman" w:cs="Times New Roman"/>
          <w:sz w:val="24"/>
          <w:szCs w:val="24"/>
        </w:rPr>
        <w:t>s</w:t>
      </w:r>
      <w:r w:rsidR="00913AA4" w:rsidRPr="00CE470B">
        <w:rPr>
          <w:rFonts w:ascii="Times New Roman" w:hAnsi="Times New Roman" w:cs="Times New Roman"/>
          <w:sz w:val="24"/>
          <w:szCs w:val="24"/>
        </w:rPr>
        <w:t xml:space="preserve"> </w:t>
      </w:r>
      <w:r w:rsidR="00F4682E" w:rsidRPr="00CE470B">
        <w:rPr>
          <w:rFonts w:ascii="Times New Roman" w:hAnsi="Times New Roman" w:cs="Times New Roman"/>
          <w:sz w:val="24"/>
          <w:szCs w:val="24"/>
        </w:rPr>
        <w:t>are</w:t>
      </w:r>
      <w:r w:rsidR="00913AA4" w:rsidRPr="00CE470B">
        <w:rPr>
          <w:rFonts w:ascii="Times New Roman" w:hAnsi="Times New Roman" w:cs="Times New Roman"/>
          <w:sz w:val="24"/>
          <w:szCs w:val="24"/>
        </w:rPr>
        <w:t xml:space="preserve"> shown in the bottom </w:t>
      </w:r>
      <w:r w:rsidR="00F4682E" w:rsidRPr="00CE470B">
        <w:rPr>
          <w:rFonts w:ascii="Times New Roman" w:hAnsi="Times New Roman" w:cs="Times New Roman"/>
          <w:sz w:val="24"/>
          <w:szCs w:val="24"/>
        </w:rPr>
        <w:t xml:space="preserve">(for controls) </w:t>
      </w:r>
      <w:r w:rsidR="00913AA4" w:rsidRPr="00CE470B">
        <w:rPr>
          <w:rFonts w:ascii="Times New Roman" w:hAnsi="Times New Roman" w:cs="Times New Roman"/>
          <w:sz w:val="24"/>
          <w:szCs w:val="24"/>
        </w:rPr>
        <w:t>and top</w:t>
      </w:r>
      <w:r w:rsidR="00F4682E" w:rsidRPr="00CE470B">
        <w:rPr>
          <w:rFonts w:ascii="Times New Roman" w:hAnsi="Times New Roman" w:cs="Times New Roman"/>
          <w:sz w:val="24"/>
          <w:szCs w:val="24"/>
        </w:rPr>
        <w:t xml:space="preserve"> (for cases)</w:t>
      </w:r>
      <w:r w:rsidR="00913AA4" w:rsidRPr="00CE470B">
        <w:rPr>
          <w:rFonts w:ascii="Times New Roman" w:hAnsi="Times New Roman" w:cs="Times New Roman"/>
          <w:sz w:val="24"/>
          <w:szCs w:val="24"/>
        </w:rPr>
        <w:t xml:space="preserve"> parts of the figures.</w:t>
      </w:r>
    </w:p>
    <w:p w14:paraId="4E2A460A" w14:textId="77777777" w:rsidR="00F11A8D" w:rsidRPr="00CE470B" w:rsidRDefault="00F11A8D" w:rsidP="00F11A8D">
      <w:pPr>
        <w:rPr>
          <w:rFonts w:ascii="Times New Roman" w:hAnsi="Times New Roman" w:cs="Times New Roman"/>
          <w:b/>
          <w:bCs/>
          <w:sz w:val="24"/>
          <w:szCs w:val="24"/>
        </w:rPr>
      </w:pPr>
      <w:r w:rsidRPr="00CE470B">
        <w:rPr>
          <w:rFonts w:ascii="Times New Roman" w:hAnsi="Times New Roman" w:cs="Times New Roman"/>
          <w:b/>
          <w:bCs/>
          <w:sz w:val="24"/>
          <w:szCs w:val="24"/>
        </w:rPr>
        <w:t>Supplemental Figure 2.1 Mean estimate for benzene (</w:t>
      </w:r>
      <w:r w:rsidRPr="00A4209C">
        <w:rPr>
          <w:rFonts w:ascii="Times New Roman" w:hAnsi="Times New Roman" w:cs="Times New Roman"/>
        </w:rPr>
        <w:t>µg/m</w:t>
      </w:r>
      <w:r w:rsidRPr="00A4209C">
        <w:rPr>
          <w:rFonts w:ascii="Times New Roman" w:hAnsi="Times New Roman" w:cs="Times New Roman"/>
          <w:vertAlign w:val="superscript"/>
        </w:rPr>
        <w:t>3</w:t>
      </w:r>
      <w:r w:rsidRPr="00A4209C">
        <w:rPr>
          <w:rFonts w:ascii="Times New Roman" w:hAnsi="Times New Roman" w:cs="Times New Roman"/>
        </w:rPr>
        <w:t>)</w:t>
      </w:r>
    </w:p>
    <w:p w14:paraId="7CB79833" w14:textId="01B7F507" w:rsidR="00C6451C" w:rsidRPr="00CE470B" w:rsidRDefault="00C6451C" w:rsidP="00C6451C">
      <w:pPr>
        <w:rPr>
          <w:rFonts w:ascii="Times New Roman" w:hAnsi="Times New Roman" w:cs="Times New Roman"/>
          <w:sz w:val="24"/>
          <w:szCs w:val="24"/>
        </w:rPr>
      </w:pPr>
      <w:r w:rsidRPr="00CE470B">
        <w:rPr>
          <w:rFonts w:ascii="Times New Roman" w:hAnsi="Times New Roman" w:cs="Times New Roman"/>
          <w:noProof/>
          <w:sz w:val="24"/>
          <w:szCs w:val="24"/>
          <w:lang w:eastAsia="en-CA"/>
        </w:rPr>
        <w:drawing>
          <wp:inline distT="0" distB="0" distL="0" distR="0" wp14:anchorId="093FC00C" wp14:editId="6DB7502B">
            <wp:extent cx="4305300" cy="33020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305300" cy="3302000"/>
                    </a:xfrm>
                    <a:prstGeom prst="rect">
                      <a:avLst/>
                    </a:prstGeom>
                  </pic:spPr>
                </pic:pic>
              </a:graphicData>
            </a:graphic>
          </wp:inline>
        </w:drawing>
      </w:r>
    </w:p>
    <w:p w14:paraId="61FF60E2" w14:textId="77777777" w:rsidR="00F11A8D" w:rsidRPr="00CE470B" w:rsidRDefault="00F11A8D" w:rsidP="00F11A8D">
      <w:pPr>
        <w:rPr>
          <w:rFonts w:ascii="Times New Roman" w:hAnsi="Times New Roman" w:cs="Times New Roman"/>
          <w:b/>
          <w:bCs/>
          <w:sz w:val="24"/>
          <w:szCs w:val="24"/>
        </w:rPr>
      </w:pPr>
      <w:r w:rsidRPr="00CE470B">
        <w:rPr>
          <w:rFonts w:ascii="Times New Roman" w:hAnsi="Times New Roman" w:cs="Times New Roman"/>
          <w:b/>
          <w:bCs/>
          <w:sz w:val="24"/>
          <w:szCs w:val="24"/>
        </w:rPr>
        <w:t>Supplemental Figure 2.2 Mean estimate for n-</w:t>
      </w:r>
      <w:proofErr w:type="spellStart"/>
      <w:r w:rsidRPr="00CE470B">
        <w:rPr>
          <w:rFonts w:ascii="Times New Roman" w:hAnsi="Times New Roman" w:cs="Times New Roman"/>
          <w:b/>
          <w:bCs/>
          <w:sz w:val="24"/>
          <w:szCs w:val="24"/>
        </w:rPr>
        <w:t>decane</w:t>
      </w:r>
      <w:proofErr w:type="spellEnd"/>
      <w:r w:rsidRPr="00CE470B">
        <w:rPr>
          <w:rFonts w:ascii="Times New Roman" w:hAnsi="Times New Roman" w:cs="Times New Roman"/>
          <w:b/>
          <w:bCs/>
          <w:sz w:val="24"/>
          <w:szCs w:val="24"/>
        </w:rPr>
        <w:t xml:space="preserve"> (</w:t>
      </w:r>
      <w:r w:rsidRPr="00A4209C">
        <w:rPr>
          <w:rFonts w:ascii="Times New Roman" w:hAnsi="Times New Roman" w:cs="Times New Roman"/>
        </w:rPr>
        <w:t>µg/m</w:t>
      </w:r>
      <w:r w:rsidRPr="00A4209C">
        <w:rPr>
          <w:rFonts w:ascii="Times New Roman" w:hAnsi="Times New Roman" w:cs="Times New Roman"/>
          <w:vertAlign w:val="superscript"/>
        </w:rPr>
        <w:t>3</w:t>
      </w:r>
      <w:r w:rsidRPr="00A4209C">
        <w:rPr>
          <w:rFonts w:ascii="Times New Roman" w:hAnsi="Times New Roman" w:cs="Times New Roman"/>
        </w:rPr>
        <w:t>)</w:t>
      </w:r>
    </w:p>
    <w:p w14:paraId="6A1E5279" w14:textId="0753B79A" w:rsidR="00C6451C" w:rsidRDefault="00970BD6" w:rsidP="00C6451C">
      <w:pPr>
        <w:rPr>
          <w:rFonts w:ascii="Times New Roman" w:hAnsi="Times New Roman" w:cs="Times New Roman"/>
          <w:sz w:val="24"/>
          <w:szCs w:val="24"/>
        </w:rPr>
      </w:pPr>
      <w:r w:rsidRPr="00CE470B">
        <w:rPr>
          <w:rFonts w:ascii="Times New Roman" w:hAnsi="Times New Roman" w:cs="Times New Roman"/>
          <w:noProof/>
          <w:sz w:val="24"/>
          <w:szCs w:val="24"/>
          <w:lang w:eastAsia="en-CA"/>
        </w:rPr>
        <w:drawing>
          <wp:inline distT="0" distB="0" distL="0" distR="0" wp14:anchorId="136A433B" wp14:editId="3C09D80F">
            <wp:extent cx="4082218" cy="3130906"/>
            <wp:effectExtent l="0" t="0" r="0" b="635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092693" cy="3138940"/>
                    </a:xfrm>
                    <a:prstGeom prst="rect">
                      <a:avLst/>
                    </a:prstGeom>
                  </pic:spPr>
                </pic:pic>
              </a:graphicData>
            </a:graphic>
          </wp:inline>
        </w:drawing>
      </w:r>
    </w:p>
    <w:p w14:paraId="61789881" w14:textId="77777777" w:rsidR="00F11A8D" w:rsidRPr="00CE470B" w:rsidRDefault="00F11A8D" w:rsidP="00F11A8D">
      <w:pPr>
        <w:rPr>
          <w:rFonts w:ascii="Times New Roman" w:hAnsi="Times New Roman" w:cs="Times New Roman"/>
          <w:b/>
          <w:bCs/>
          <w:sz w:val="24"/>
          <w:szCs w:val="24"/>
        </w:rPr>
      </w:pPr>
      <w:r w:rsidRPr="00CE470B">
        <w:rPr>
          <w:rFonts w:ascii="Times New Roman" w:hAnsi="Times New Roman" w:cs="Times New Roman"/>
          <w:b/>
          <w:bCs/>
          <w:sz w:val="24"/>
          <w:szCs w:val="24"/>
        </w:rPr>
        <w:lastRenderedPageBreak/>
        <w:t>Supplemental Figure 2.</w:t>
      </w:r>
      <w:r>
        <w:rPr>
          <w:rFonts w:ascii="Times New Roman" w:hAnsi="Times New Roman" w:cs="Times New Roman"/>
          <w:b/>
          <w:bCs/>
          <w:sz w:val="24"/>
          <w:szCs w:val="24"/>
        </w:rPr>
        <w:t>3</w:t>
      </w:r>
      <w:r w:rsidRPr="00CE470B">
        <w:rPr>
          <w:rFonts w:ascii="Times New Roman" w:hAnsi="Times New Roman" w:cs="Times New Roman"/>
          <w:b/>
          <w:bCs/>
          <w:sz w:val="24"/>
          <w:szCs w:val="24"/>
        </w:rPr>
        <w:t xml:space="preserve"> Mean estimate for ethylbenzene (</w:t>
      </w:r>
      <w:r w:rsidRPr="00A4209C">
        <w:rPr>
          <w:rFonts w:ascii="Times New Roman" w:hAnsi="Times New Roman" w:cs="Times New Roman"/>
        </w:rPr>
        <w:t>µg/m</w:t>
      </w:r>
      <w:r w:rsidRPr="00A4209C">
        <w:rPr>
          <w:rFonts w:ascii="Times New Roman" w:hAnsi="Times New Roman" w:cs="Times New Roman"/>
          <w:vertAlign w:val="superscript"/>
        </w:rPr>
        <w:t>3</w:t>
      </w:r>
      <w:r w:rsidRPr="00A4209C">
        <w:rPr>
          <w:rFonts w:ascii="Times New Roman" w:hAnsi="Times New Roman" w:cs="Times New Roman"/>
        </w:rPr>
        <w:t>)</w:t>
      </w:r>
    </w:p>
    <w:p w14:paraId="45F7E8A6" w14:textId="36F53DA5" w:rsidR="00DB01C5" w:rsidRDefault="005D0D28" w:rsidP="00C6451C">
      <w:pPr>
        <w:rPr>
          <w:rFonts w:ascii="Times New Roman" w:hAnsi="Times New Roman" w:cs="Times New Roman"/>
          <w:sz w:val="24"/>
          <w:szCs w:val="24"/>
        </w:rPr>
      </w:pPr>
      <w:r w:rsidRPr="00CE470B">
        <w:rPr>
          <w:rFonts w:ascii="Times New Roman" w:hAnsi="Times New Roman" w:cs="Times New Roman"/>
          <w:noProof/>
          <w:sz w:val="24"/>
          <w:szCs w:val="24"/>
          <w:lang w:eastAsia="en-CA"/>
        </w:rPr>
        <w:drawing>
          <wp:inline distT="0" distB="0" distL="0" distR="0" wp14:anchorId="471F1353" wp14:editId="55E85EEB">
            <wp:extent cx="4305300" cy="3302000"/>
            <wp:effectExtent l="0" t="0" r="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05300" cy="3302000"/>
                    </a:xfrm>
                    <a:prstGeom prst="rect">
                      <a:avLst/>
                    </a:prstGeom>
                  </pic:spPr>
                </pic:pic>
              </a:graphicData>
            </a:graphic>
          </wp:inline>
        </w:drawing>
      </w:r>
    </w:p>
    <w:p w14:paraId="4475481A" w14:textId="77777777" w:rsidR="00F11A8D" w:rsidRPr="00CE470B" w:rsidRDefault="00F11A8D" w:rsidP="00F11A8D">
      <w:pPr>
        <w:rPr>
          <w:rFonts w:ascii="Times New Roman" w:hAnsi="Times New Roman" w:cs="Times New Roman"/>
          <w:b/>
          <w:bCs/>
          <w:sz w:val="24"/>
          <w:szCs w:val="24"/>
        </w:rPr>
      </w:pPr>
      <w:r w:rsidRPr="00CE470B">
        <w:rPr>
          <w:rFonts w:ascii="Times New Roman" w:hAnsi="Times New Roman" w:cs="Times New Roman"/>
          <w:b/>
          <w:bCs/>
          <w:sz w:val="24"/>
          <w:szCs w:val="24"/>
        </w:rPr>
        <w:t>Supplemental Figure 2.</w:t>
      </w:r>
      <w:r>
        <w:rPr>
          <w:rFonts w:ascii="Times New Roman" w:hAnsi="Times New Roman" w:cs="Times New Roman"/>
          <w:b/>
          <w:bCs/>
          <w:sz w:val="24"/>
          <w:szCs w:val="24"/>
        </w:rPr>
        <w:t>4</w:t>
      </w:r>
      <w:r w:rsidRPr="00CE470B">
        <w:rPr>
          <w:rFonts w:ascii="Times New Roman" w:hAnsi="Times New Roman" w:cs="Times New Roman"/>
          <w:b/>
          <w:bCs/>
          <w:sz w:val="24"/>
          <w:szCs w:val="24"/>
        </w:rPr>
        <w:t xml:space="preserve"> Mean estimate for hexane (</w:t>
      </w:r>
      <w:r w:rsidRPr="00A4209C">
        <w:rPr>
          <w:rFonts w:ascii="Times New Roman" w:hAnsi="Times New Roman" w:cs="Times New Roman"/>
        </w:rPr>
        <w:t>µg/m</w:t>
      </w:r>
      <w:r w:rsidRPr="00A4209C">
        <w:rPr>
          <w:rFonts w:ascii="Times New Roman" w:hAnsi="Times New Roman" w:cs="Times New Roman"/>
          <w:vertAlign w:val="superscript"/>
        </w:rPr>
        <w:t>3</w:t>
      </w:r>
      <w:r w:rsidRPr="00A4209C">
        <w:rPr>
          <w:rFonts w:ascii="Times New Roman" w:hAnsi="Times New Roman" w:cs="Times New Roman"/>
        </w:rPr>
        <w:t>)</w:t>
      </w:r>
    </w:p>
    <w:p w14:paraId="6DF72BFA" w14:textId="5E649A70" w:rsidR="00970BD6" w:rsidRPr="00CE470B" w:rsidRDefault="00DB01C5" w:rsidP="00C6451C">
      <w:pPr>
        <w:rPr>
          <w:rFonts w:ascii="Times New Roman" w:hAnsi="Times New Roman" w:cs="Times New Roman"/>
          <w:sz w:val="24"/>
          <w:szCs w:val="24"/>
        </w:rPr>
      </w:pPr>
      <w:r w:rsidRPr="00CE470B">
        <w:rPr>
          <w:rFonts w:ascii="Times New Roman" w:hAnsi="Times New Roman" w:cs="Times New Roman"/>
          <w:noProof/>
          <w:sz w:val="24"/>
          <w:szCs w:val="24"/>
          <w:lang w:eastAsia="en-CA"/>
        </w:rPr>
        <w:drawing>
          <wp:inline distT="0" distB="0" distL="0" distR="0" wp14:anchorId="5485B438" wp14:editId="285FBA03">
            <wp:extent cx="4305300" cy="3302000"/>
            <wp:effectExtent l="0" t="0" r="0"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05300" cy="3302000"/>
                    </a:xfrm>
                    <a:prstGeom prst="rect">
                      <a:avLst/>
                    </a:prstGeom>
                  </pic:spPr>
                </pic:pic>
              </a:graphicData>
            </a:graphic>
          </wp:inline>
        </w:drawing>
      </w:r>
    </w:p>
    <w:p w14:paraId="3CF57BA2" w14:textId="625BEDE0" w:rsidR="00D809C2" w:rsidRDefault="00D809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E1059F2" w14:textId="77777777" w:rsidR="00F11A8D" w:rsidRPr="00CE470B" w:rsidRDefault="00F11A8D" w:rsidP="00F11A8D">
      <w:pPr>
        <w:rPr>
          <w:rFonts w:ascii="Times New Roman" w:hAnsi="Times New Roman" w:cs="Times New Roman"/>
          <w:b/>
          <w:bCs/>
          <w:sz w:val="24"/>
          <w:szCs w:val="24"/>
        </w:rPr>
      </w:pPr>
      <w:r w:rsidRPr="00CE470B">
        <w:rPr>
          <w:rFonts w:ascii="Times New Roman" w:hAnsi="Times New Roman" w:cs="Times New Roman"/>
          <w:b/>
          <w:bCs/>
          <w:sz w:val="24"/>
          <w:szCs w:val="24"/>
        </w:rPr>
        <w:lastRenderedPageBreak/>
        <w:t>Supplemental Figure 2.</w:t>
      </w:r>
      <w:r>
        <w:rPr>
          <w:rFonts w:ascii="Times New Roman" w:hAnsi="Times New Roman" w:cs="Times New Roman"/>
          <w:b/>
          <w:bCs/>
          <w:sz w:val="24"/>
          <w:szCs w:val="24"/>
        </w:rPr>
        <w:t>5</w:t>
      </w:r>
      <w:r w:rsidRPr="00CE470B">
        <w:rPr>
          <w:rFonts w:ascii="Times New Roman" w:hAnsi="Times New Roman" w:cs="Times New Roman"/>
          <w:b/>
          <w:bCs/>
          <w:sz w:val="24"/>
          <w:szCs w:val="24"/>
        </w:rPr>
        <w:t xml:space="preserve"> Mean estimate for 1,2,4-trimethylbenzene (</w:t>
      </w:r>
      <w:r w:rsidRPr="00A4209C">
        <w:rPr>
          <w:rFonts w:ascii="Times New Roman" w:hAnsi="Times New Roman" w:cs="Times New Roman"/>
        </w:rPr>
        <w:t>µg/m</w:t>
      </w:r>
      <w:r w:rsidRPr="00A4209C">
        <w:rPr>
          <w:rFonts w:ascii="Times New Roman" w:hAnsi="Times New Roman" w:cs="Times New Roman"/>
          <w:vertAlign w:val="superscript"/>
        </w:rPr>
        <w:t>3</w:t>
      </w:r>
      <w:r w:rsidRPr="00A4209C">
        <w:rPr>
          <w:rFonts w:ascii="Times New Roman" w:hAnsi="Times New Roman" w:cs="Times New Roman"/>
        </w:rPr>
        <w:t>)</w:t>
      </w:r>
    </w:p>
    <w:p w14:paraId="2B2FBA39" w14:textId="5931C70B" w:rsidR="00DB01C5" w:rsidRPr="00CE470B" w:rsidRDefault="00DB01C5" w:rsidP="00C6451C">
      <w:pPr>
        <w:rPr>
          <w:rFonts w:ascii="Times New Roman" w:hAnsi="Times New Roman" w:cs="Times New Roman"/>
          <w:sz w:val="24"/>
          <w:szCs w:val="24"/>
        </w:rPr>
      </w:pPr>
      <w:r w:rsidRPr="00CE470B">
        <w:rPr>
          <w:rFonts w:ascii="Times New Roman" w:hAnsi="Times New Roman" w:cs="Times New Roman"/>
          <w:noProof/>
          <w:sz w:val="24"/>
          <w:szCs w:val="24"/>
          <w:lang w:eastAsia="en-CA"/>
        </w:rPr>
        <w:drawing>
          <wp:inline distT="0" distB="0" distL="0" distR="0" wp14:anchorId="65ADC942" wp14:editId="5A6156BC">
            <wp:extent cx="4305300" cy="3302000"/>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05300" cy="3302000"/>
                    </a:xfrm>
                    <a:prstGeom prst="rect">
                      <a:avLst/>
                    </a:prstGeom>
                  </pic:spPr>
                </pic:pic>
              </a:graphicData>
            </a:graphic>
          </wp:inline>
        </w:drawing>
      </w:r>
    </w:p>
    <w:p w14:paraId="2B5BF251" w14:textId="2F1A2041" w:rsidR="00DB01C5" w:rsidRDefault="00DB01C5" w:rsidP="00D008B2">
      <w:pPr>
        <w:rPr>
          <w:rFonts w:ascii="Times New Roman" w:hAnsi="Times New Roman" w:cs="Times New Roman"/>
          <w:b/>
          <w:bCs/>
          <w:sz w:val="24"/>
          <w:szCs w:val="24"/>
        </w:rPr>
      </w:pPr>
    </w:p>
    <w:p w14:paraId="55641FC4" w14:textId="77777777" w:rsidR="00036D26" w:rsidRDefault="00036D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72B4E53D" w14:textId="3529F918" w:rsidR="00036D26" w:rsidRDefault="00036D26" w:rsidP="00036D26">
      <w:pPr>
        <w:rPr>
          <w:rFonts w:ascii="Times New Roman" w:hAnsi="Times New Roman" w:cs="Times New Roman"/>
          <w:b/>
          <w:bCs/>
          <w:sz w:val="28"/>
          <w:szCs w:val="28"/>
        </w:rPr>
      </w:pPr>
      <w:r w:rsidRPr="00E87CC5">
        <w:rPr>
          <w:rFonts w:ascii="Times New Roman" w:hAnsi="Times New Roman" w:cs="Times New Roman"/>
          <w:b/>
          <w:bCs/>
          <w:sz w:val="28"/>
          <w:szCs w:val="28"/>
        </w:rPr>
        <w:lastRenderedPageBreak/>
        <w:t>Supplement Figure</w:t>
      </w:r>
      <w:r>
        <w:rPr>
          <w:rFonts w:ascii="Times New Roman" w:hAnsi="Times New Roman" w:cs="Times New Roman"/>
          <w:b/>
          <w:bCs/>
          <w:sz w:val="28"/>
          <w:szCs w:val="28"/>
        </w:rPr>
        <w:t xml:space="preserve">s 3. </w:t>
      </w:r>
      <w:r w:rsidRPr="00D6665F">
        <w:rPr>
          <w:rFonts w:ascii="Times New Roman" w:hAnsi="Times New Roman" w:cs="Times New Roman"/>
          <w:b/>
          <w:bCs/>
          <w:sz w:val="28"/>
          <w:szCs w:val="28"/>
        </w:rPr>
        <w:t xml:space="preserve">Trends in selected VOCs according to four fixed-site monitoring stations </w:t>
      </w:r>
      <w:r w:rsidR="00FA518A">
        <w:rPr>
          <w:rFonts w:ascii="Times New Roman" w:hAnsi="Times New Roman" w:cs="Times New Roman"/>
          <w:b/>
          <w:bCs/>
          <w:sz w:val="28"/>
          <w:szCs w:val="28"/>
        </w:rPr>
        <w:t>in Montreal</w:t>
      </w:r>
      <w:r w:rsidR="00766DAC">
        <w:rPr>
          <w:rFonts w:ascii="Times New Roman" w:hAnsi="Times New Roman" w:cs="Times New Roman"/>
          <w:b/>
          <w:bCs/>
          <w:sz w:val="28"/>
          <w:szCs w:val="28"/>
        </w:rPr>
        <w:t xml:space="preserve"> of</w:t>
      </w:r>
      <w:r w:rsidR="00FA518A">
        <w:rPr>
          <w:rFonts w:ascii="Times New Roman" w:hAnsi="Times New Roman" w:cs="Times New Roman"/>
          <w:b/>
          <w:bCs/>
          <w:sz w:val="28"/>
          <w:szCs w:val="28"/>
        </w:rPr>
        <w:t xml:space="preserve"> the </w:t>
      </w:r>
      <w:r w:rsidR="00FA518A" w:rsidRPr="00FA518A">
        <w:rPr>
          <w:rFonts w:ascii="Times New Roman" w:hAnsi="Times New Roman" w:cs="Times New Roman"/>
          <w:b/>
          <w:bCs/>
          <w:sz w:val="28"/>
          <w:szCs w:val="28"/>
        </w:rPr>
        <w:t xml:space="preserve">Canadian National Air Pollution Surveillance Program </w:t>
      </w:r>
      <w:r w:rsidR="00766DAC">
        <w:rPr>
          <w:rFonts w:ascii="Times New Roman" w:hAnsi="Times New Roman" w:cs="Times New Roman"/>
          <w:b/>
          <w:bCs/>
          <w:sz w:val="28"/>
          <w:szCs w:val="28"/>
        </w:rPr>
        <w:t>(NAPS)</w:t>
      </w:r>
    </w:p>
    <w:p w14:paraId="2645CEFC" w14:textId="1385FD07" w:rsidR="00867511" w:rsidRPr="00D6665F" w:rsidRDefault="00D96DA5" w:rsidP="00036D26">
      <w:pP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16489EFB" wp14:editId="6B925549">
            <wp:extent cx="5343277" cy="3530379"/>
            <wp:effectExtent l="0" t="0" r="3810" b="635"/>
            <wp:docPr id="8" name="Picture 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scatte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381779" cy="3555818"/>
                    </a:xfrm>
                    <a:prstGeom prst="rect">
                      <a:avLst/>
                    </a:prstGeom>
                  </pic:spPr>
                </pic:pic>
              </a:graphicData>
            </a:graphic>
          </wp:inline>
        </w:drawing>
      </w:r>
    </w:p>
    <w:p w14:paraId="20CB56DD" w14:textId="6639F779" w:rsidR="00036D26" w:rsidRDefault="00867511" w:rsidP="00036D2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D7C7F4" wp14:editId="6B5D41B1">
            <wp:extent cx="5422790" cy="3510288"/>
            <wp:effectExtent l="0" t="0" r="635"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450552" cy="3528259"/>
                    </a:xfrm>
                    <a:prstGeom prst="rect">
                      <a:avLst/>
                    </a:prstGeom>
                  </pic:spPr>
                </pic:pic>
              </a:graphicData>
            </a:graphic>
          </wp:inline>
        </w:drawing>
      </w:r>
    </w:p>
    <w:p w14:paraId="52666194" w14:textId="3F7AA27A" w:rsidR="00036D26" w:rsidRDefault="00363723" w:rsidP="00036D26">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EB7ED19" wp14:editId="258AA331">
            <wp:extent cx="5351228" cy="3536054"/>
            <wp:effectExtent l="0" t="0" r="0" b="0"/>
            <wp:docPr id="10" name="Picture 1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scatter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368019" cy="3547149"/>
                    </a:xfrm>
                    <a:prstGeom prst="rect">
                      <a:avLst/>
                    </a:prstGeom>
                  </pic:spPr>
                </pic:pic>
              </a:graphicData>
            </a:graphic>
          </wp:inline>
        </w:drawing>
      </w:r>
    </w:p>
    <w:p w14:paraId="3CBA3C5D" w14:textId="604037C8" w:rsidR="00036D26" w:rsidRDefault="00363723" w:rsidP="00036D2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A8CC73" wp14:editId="430A6EEA">
            <wp:extent cx="5205432" cy="3532256"/>
            <wp:effectExtent l="0" t="0" r="1905" b="0"/>
            <wp:docPr id="11" name="Picture 1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scatter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244493" cy="3558762"/>
                    </a:xfrm>
                    <a:prstGeom prst="rect">
                      <a:avLst/>
                    </a:prstGeom>
                  </pic:spPr>
                </pic:pic>
              </a:graphicData>
            </a:graphic>
          </wp:inline>
        </w:drawing>
      </w:r>
    </w:p>
    <w:p w14:paraId="4FAA8E35" w14:textId="02073B74" w:rsidR="00036D26" w:rsidRDefault="00E42F7C" w:rsidP="00036D26">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A807C99" wp14:editId="7E4A390C">
            <wp:extent cx="5247861" cy="3607905"/>
            <wp:effectExtent l="0" t="0" r="0" b="0"/>
            <wp:docPr id="20" name="Picture 2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line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267530" cy="3621428"/>
                    </a:xfrm>
                    <a:prstGeom prst="rect">
                      <a:avLst/>
                    </a:prstGeom>
                  </pic:spPr>
                </pic:pic>
              </a:graphicData>
            </a:graphic>
          </wp:inline>
        </w:drawing>
      </w:r>
    </w:p>
    <w:p w14:paraId="5D1E5999" w14:textId="3EEC534C" w:rsidR="00036D26" w:rsidRDefault="00E42F7C" w:rsidP="00036D2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446C8B" wp14:editId="48726BE4">
            <wp:extent cx="5209103" cy="3606303"/>
            <wp:effectExtent l="0" t="0" r="0" b="635"/>
            <wp:docPr id="21" name="Picture 2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line 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226155" cy="3618108"/>
                    </a:xfrm>
                    <a:prstGeom prst="rect">
                      <a:avLst/>
                    </a:prstGeom>
                  </pic:spPr>
                </pic:pic>
              </a:graphicData>
            </a:graphic>
          </wp:inline>
        </w:drawing>
      </w:r>
    </w:p>
    <w:p w14:paraId="70603452" w14:textId="76AD1C45" w:rsidR="00036D26" w:rsidRDefault="00E42F7C" w:rsidP="00036D26">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A228C68" wp14:editId="49813D9D">
            <wp:extent cx="5359179" cy="3673428"/>
            <wp:effectExtent l="0" t="0" r="635" b="0"/>
            <wp:docPr id="22" name="Picture 2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line cha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382832" cy="3689641"/>
                    </a:xfrm>
                    <a:prstGeom prst="rect">
                      <a:avLst/>
                    </a:prstGeom>
                  </pic:spPr>
                </pic:pic>
              </a:graphicData>
            </a:graphic>
          </wp:inline>
        </w:drawing>
      </w:r>
    </w:p>
    <w:p w14:paraId="3760FA43" w14:textId="6629FCE6" w:rsidR="00036D26" w:rsidRDefault="00E42F7C" w:rsidP="00036D2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D7F84B" wp14:editId="2E96126C">
            <wp:extent cx="5485788" cy="3808095"/>
            <wp:effectExtent l="0" t="0" r="635" b="1905"/>
            <wp:docPr id="23" name="Picture 2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line cha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513147" cy="3827087"/>
                    </a:xfrm>
                    <a:prstGeom prst="rect">
                      <a:avLst/>
                    </a:prstGeom>
                  </pic:spPr>
                </pic:pic>
              </a:graphicData>
            </a:graphic>
          </wp:inline>
        </w:drawing>
      </w:r>
    </w:p>
    <w:p w14:paraId="1E6DBF79" w14:textId="1FEBDDD4" w:rsidR="00036D26" w:rsidRDefault="00036D26" w:rsidP="00036D26">
      <w:pPr>
        <w:rPr>
          <w:rFonts w:ascii="Times New Roman" w:hAnsi="Times New Roman" w:cs="Times New Roman"/>
          <w:sz w:val="24"/>
          <w:szCs w:val="24"/>
        </w:rPr>
      </w:pPr>
    </w:p>
    <w:p w14:paraId="2F02EDDC" w14:textId="38B4EC4C" w:rsidR="00AE17CC" w:rsidRPr="00A54B86" w:rsidRDefault="00AE17CC" w:rsidP="00AE17CC">
      <w:pPr>
        <w:pStyle w:val="Caption"/>
        <w:keepNext/>
        <w:rPr>
          <w:rFonts w:ascii="Times New Roman" w:hAnsi="Times New Roman"/>
          <w:sz w:val="28"/>
          <w:szCs w:val="28"/>
        </w:rPr>
      </w:pPr>
      <w:r w:rsidRPr="00A54B86">
        <w:rPr>
          <w:rFonts w:ascii="Times New Roman" w:hAnsi="Times New Roman"/>
          <w:sz w:val="28"/>
          <w:szCs w:val="28"/>
        </w:rPr>
        <w:lastRenderedPageBreak/>
        <w:t>Supplemental</w:t>
      </w:r>
      <w:r w:rsidRPr="00A54B86">
        <w:rPr>
          <w:rFonts w:ascii="Times New Roman" w:hAnsi="Times New Roman"/>
          <w:b w:val="0"/>
          <w:bCs w:val="0"/>
          <w:sz w:val="28"/>
          <w:szCs w:val="28"/>
        </w:rPr>
        <w:t xml:space="preserve"> </w:t>
      </w:r>
      <w:r w:rsidRPr="00A54B86">
        <w:rPr>
          <w:rFonts w:ascii="Times New Roman" w:hAnsi="Times New Roman"/>
          <w:sz w:val="28"/>
          <w:szCs w:val="28"/>
        </w:rPr>
        <w:t>Table 1. Analytical detection limits</w:t>
      </w:r>
      <w:r w:rsidR="00AB52D2">
        <w:rPr>
          <w:rFonts w:ascii="Times New Roman" w:hAnsi="Times New Roman"/>
          <w:sz w:val="28"/>
          <w:szCs w:val="28"/>
        </w:rPr>
        <w:t xml:space="preserve"> for the VOCs</w:t>
      </w:r>
      <w:r w:rsidRPr="00A54B86">
        <w:rPr>
          <w:rFonts w:ascii="Times New Roman" w:hAnsi="Times New Roman"/>
          <w:sz w:val="28"/>
          <w:szCs w:val="28"/>
        </w:rPr>
        <w:t xml:space="preserve"> (from the August 2006 survey) in ng/µL </w:t>
      </w:r>
    </w:p>
    <w:p w14:paraId="1E6BE585" w14:textId="77777777" w:rsidR="00AE17CC" w:rsidRPr="00A4209C" w:rsidRDefault="00AE17CC" w:rsidP="00AE17CC">
      <w:pPr>
        <w:rPr>
          <w:rFonts w:ascii="Times New Roman" w:hAnsi="Times New Roman" w:cs="Times New Roman"/>
        </w:rPr>
      </w:pPr>
    </w:p>
    <w:tbl>
      <w:tblPr>
        <w:tblStyle w:val="PlainTable2"/>
        <w:tblW w:w="3172" w:type="pct"/>
        <w:tblLook w:val="06A0" w:firstRow="1" w:lastRow="0" w:firstColumn="1" w:lastColumn="0" w:noHBand="1" w:noVBand="1"/>
      </w:tblPr>
      <w:tblGrid>
        <w:gridCol w:w="3174"/>
        <w:gridCol w:w="2764"/>
      </w:tblGrid>
      <w:tr w:rsidR="00AE17CC" w:rsidRPr="00A4209C" w14:paraId="13C88912" w14:textId="77777777" w:rsidTr="00246E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73" w:type="pct"/>
            <w:tcBorders>
              <w:top w:val="single" w:sz="4" w:space="0" w:color="7F7F7F" w:themeColor="text1" w:themeTint="80"/>
            </w:tcBorders>
            <w:noWrap/>
            <w:hideMark/>
          </w:tcPr>
          <w:p w14:paraId="341DE2A2" w14:textId="77777777" w:rsidR="00AE17CC" w:rsidRPr="00CE470B" w:rsidRDefault="00AE17CC" w:rsidP="00246EFC">
            <w:pPr>
              <w:keepNext/>
              <w:rPr>
                <w:rFonts w:ascii="Times New Roman" w:hAnsi="Times New Roman" w:cs="Times New Roman"/>
                <w:b w:val="0"/>
                <w:bCs w:val="0"/>
                <w:sz w:val="24"/>
                <w:szCs w:val="24"/>
              </w:rPr>
            </w:pPr>
          </w:p>
        </w:tc>
        <w:tc>
          <w:tcPr>
            <w:tcW w:w="2327" w:type="pct"/>
            <w:tcBorders>
              <w:top w:val="single" w:sz="4" w:space="0" w:color="7F7F7F" w:themeColor="text1" w:themeTint="80"/>
            </w:tcBorders>
            <w:noWrap/>
            <w:hideMark/>
          </w:tcPr>
          <w:p w14:paraId="798C3B36" w14:textId="77777777" w:rsidR="00AE17CC" w:rsidRPr="00CE470B" w:rsidRDefault="00AE17CC" w:rsidP="00246EFC">
            <w:pPr>
              <w:keepN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E470B">
              <w:rPr>
                <w:rFonts w:ascii="Times New Roman" w:hAnsi="Times New Roman" w:cs="Times New Roman"/>
                <w:b w:val="0"/>
                <w:bCs w:val="0"/>
                <w:sz w:val="24"/>
                <w:szCs w:val="24"/>
              </w:rPr>
              <w:t>Detection Limit (ng/µL)</w:t>
            </w:r>
            <w:r w:rsidRPr="00CE470B">
              <w:rPr>
                <w:rFonts w:ascii="Times New Roman" w:hAnsi="Times New Roman" w:cs="Times New Roman"/>
                <w:b w:val="0"/>
                <w:bCs w:val="0"/>
                <w:sz w:val="24"/>
                <w:szCs w:val="24"/>
                <w:vertAlign w:val="superscript"/>
              </w:rPr>
              <w:t>1</w:t>
            </w:r>
          </w:p>
        </w:tc>
      </w:tr>
      <w:tr w:rsidR="00AE17CC" w:rsidRPr="00A4209C" w14:paraId="2AB9BDAD" w14:textId="77777777" w:rsidTr="00246EFC">
        <w:trPr>
          <w:trHeight w:val="260"/>
        </w:trPr>
        <w:tc>
          <w:tcPr>
            <w:cnfStyle w:val="001000000000" w:firstRow="0" w:lastRow="0" w:firstColumn="1" w:lastColumn="0" w:oddVBand="0" w:evenVBand="0" w:oddHBand="0" w:evenHBand="0" w:firstRowFirstColumn="0" w:firstRowLastColumn="0" w:lastRowFirstColumn="0" w:lastRowLastColumn="0"/>
            <w:tcW w:w="2673" w:type="pct"/>
            <w:noWrap/>
          </w:tcPr>
          <w:p w14:paraId="0F3F3429" w14:textId="77777777" w:rsidR="00AE17CC" w:rsidRPr="00CE470B" w:rsidRDefault="00AE17CC" w:rsidP="00246EFC">
            <w:pPr>
              <w:keepNext/>
              <w:spacing w:after="0" w:line="240" w:lineRule="auto"/>
              <w:rPr>
                <w:rFonts w:ascii="Times New Roman" w:hAnsi="Times New Roman" w:cs="Times New Roman"/>
                <w:b w:val="0"/>
                <w:bCs w:val="0"/>
                <w:sz w:val="24"/>
                <w:szCs w:val="24"/>
              </w:rPr>
            </w:pPr>
            <w:r w:rsidRPr="00CE470B">
              <w:rPr>
                <w:rFonts w:ascii="Times New Roman" w:hAnsi="Times New Roman" w:cs="Times New Roman"/>
                <w:b w:val="0"/>
                <w:bCs w:val="0"/>
                <w:sz w:val="24"/>
                <w:szCs w:val="24"/>
              </w:rPr>
              <w:t>Benzene</w:t>
            </w:r>
          </w:p>
        </w:tc>
        <w:tc>
          <w:tcPr>
            <w:tcW w:w="2327" w:type="pct"/>
            <w:noWrap/>
          </w:tcPr>
          <w:p w14:paraId="06C0BA5A" w14:textId="77777777" w:rsidR="00AE17CC" w:rsidRPr="00CE470B" w:rsidRDefault="00AE17CC" w:rsidP="00246EFC">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470B">
              <w:rPr>
                <w:rFonts w:ascii="Times New Roman" w:hAnsi="Times New Roman" w:cs="Times New Roman"/>
                <w:sz w:val="24"/>
                <w:szCs w:val="24"/>
              </w:rPr>
              <w:t>0.014</w:t>
            </w:r>
          </w:p>
        </w:tc>
      </w:tr>
      <w:tr w:rsidR="00AE17CC" w:rsidRPr="00A4209C" w14:paraId="1FE19A4C" w14:textId="77777777" w:rsidTr="00246EFC">
        <w:trPr>
          <w:trHeight w:val="260"/>
        </w:trPr>
        <w:tc>
          <w:tcPr>
            <w:cnfStyle w:val="001000000000" w:firstRow="0" w:lastRow="0" w:firstColumn="1" w:lastColumn="0" w:oddVBand="0" w:evenVBand="0" w:oddHBand="0" w:evenHBand="0" w:firstRowFirstColumn="0" w:firstRowLastColumn="0" w:lastRowFirstColumn="0" w:lastRowLastColumn="0"/>
            <w:tcW w:w="2673" w:type="pct"/>
            <w:noWrap/>
          </w:tcPr>
          <w:p w14:paraId="32AE6B6B" w14:textId="77777777" w:rsidR="00AE17CC" w:rsidRPr="00CE470B" w:rsidRDefault="00AE17CC" w:rsidP="00246EFC">
            <w:pPr>
              <w:keepNext/>
              <w:spacing w:after="0" w:line="240" w:lineRule="auto"/>
              <w:rPr>
                <w:rFonts w:ascii="Times New Roman" w:hAnsi="Times New Roman" w:cs="Times New Roman"/>
                <w:b w:val="0"/>
                <w:bCs w:val="0"/>
                <w:sz w:val="24"/>
                <w:szCs w:val="24"/>
              </w:rPr>
            </w:pPr>
            <w:r w:rsidRPr="00CE470B">
              <w:rPr>
                <w:rFonts w:ascii="Times New Roman" w:hAnsi="Times New Roman" w:cs="Times New Roman"/>
                <w:b w:val="0"/>
                <w:bCs w:val="0"/>
                <w:sz w:val="24"/>
                <w:szCs w:val="24"/>
              </w:rPr>
              <w:t>n-</w:t>
            </w:r>
            <w:proofErr w:type="spellStart"/>
            <w:r w:rsidRPr="00CE470B">
              <w:rPr>
                <w:rFonts w:ascii="Times New Roman" w:hAnsi="Times New Roman" w:cs="Times New Roman"/>
                <w:b w:val="0"/>
                <w:bCs w:val="0"/>
                <w:sz w:val="24"/>
                <w:szCs w:val="24"/>
              </w:rPr>
              <w:t>decane</w:t>
            </w:r>
            <w:proofErr w:type="spellEnd"/>
          </w:p>
        </w:tc>
        <w:tc>
          <w:tcPr>
            <w:tcW w:w="2327" w:type="pct"/>
            <w:noWrap/>
          </w:tcPr>
          <w:p w14:paraId="685BABFB" w14:textId="77777777" w:rsidR="00AE17CC" w:rsidRPr="00CE470B" w:rsidRDefault="00AE17CC" w:rsidP="00246EFC">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470B">
              <w:rPr>
                <w:rFonts w:ascii="Times New Roman" w:hAnsi="Times New Roman" w:cs="Times New Roman"/>
                <w:sz w:val="24"/>
                <w:szCs w:val="24"/>
              </w:rPr>
              <w:t>0.024</w:t>
            </w:r>
          </w:p>
        </w:tc>
      </w:tr>
      <w:tr w:rsidR="00AE17CC" w:rsidRPr="00A4209C" w14:paraId="5DB9B546" w14:textId="77777777" w:rsidTr="00246EFC">
        <w:trPr>
          <w:trHeight w:val="260"/>
        </w:trPr>
        <w:tc>
          <w:tcPr>
            <w:cnfStyle w:val="001000000000" w:firstRow="0" w:lastRow="0" w:firstColumn="1" w:lastColumn="0" w:oddVBand="0" w:evenVBand="0" w:oddHBand="0" w:evenHBand="0" w:firstRowFirstColumn="0" w:firstRowLastColumn="0" w:lastRowFirstColumn="0" w:lastRowLastColumn="0"/>
            <w:tcW w:w="2673" w:type="pct"/>
            <w:noWrap/>
          </w:tcPr>
          <w:p w14:paraId="2CE90E7B" w14:textId="77777777" w:rsidR="00AE17CC" w:rsidRPr="00CE470B" w:rsidRDefault="00AE17CC" w:rsidP="00246EFC">
            <w:pPr>
              <w:keepNext/>
              <w:spacing w:after="0" w:line="240" w:lineRule="auto"/>
              <w:rPr>
                <w:rFonts w:ascii="Times New Roman" w:hAnsi="Times New Roman" w:cs="Times New Roman"/>
                <w:b w:val="0"/>
                <w:bCs w:val="0"/>
                <w:sz w:val="24"/>
                <w:szCs w:val="24"/>
              </w:rPr>
            </w:pPr>
            <w:r w:rsidRPr="00CE470B">
              <w:rPr>
                <w:rFonts w:ascii="Times New Roman" w:hAnsi="Times New Roman" w:cs="Times New Roman"/>
                <w:b w:val="0"/>
                <w:bCs w:val="0"/>
                <w:sz w:val="24"/>
                <w:szCs w:val="24"/>
              </w:rPr>
              <w:t>Ethylbenzene</w:t>
            </w:r>
          </w:p>
        </w:tc>
        <w:tc>
          <w:tcPr>
            <w:tcW w:w="2327" w:type="pct"/>
            <w:noWrap/>
          </w:tcPr>
          <w:p w14:paraId="03DD595B" w14:textId="77777777" w:rsidR="00AE17CC" w:rsidRPr="00CE470B" w:rsidRDefault="00AE17CC" w:rsidP="00246EFC">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470B">
              <w:rPr>
                <w:rFonts w:ascii="Times New Roman" w:hAnsi="Times New Roman" w:cs="Times New Roman"/>
                <w:sz w:val="24"/>
                <w:szCs w:val="24"/>
              </w:rPr>
              <w:t>0.011</w:t>
            </w:r>
          </w:p>
        </w:tc>
      </w:tr>
      <w:tr w:rsidR="00AE17CC" w:rsidRPr="00A4209C" w14:paraId="337C57A3" w14:textId="77777777" w:rsidTr="00246EFC">
        <w:trPr>
          <w:trHeight w:val="260"/>
        </w:trPr>
        <w:tc>
          <w:tcPr>
            <w:cnfStyle w:val="001000000000" w:firstRow="0" w:lastRow="0" w:firstColumn="1" w:lastColumn="0" w:oddVBand="0" w:evenVBand="0" w:oddHBand="0" w:evenHBand="0" w:firstRowFirstColumn="0" w:firstRowLastColumn="0" w:lastRowFirstColumn="0" w:lastRowLastColumn="0"/>
            <w:tcW w:w="2673" w:type="pct"/>
            <w:noWrap/>
            <w:hideMark/>
          </w:tcPr>
          <w:p w14:paraId="386C27A1" w14:textId="77777777" w:rsidR="00AE17CC" w:rsidRPr="00CE470B" w:rsidRDefault="00AE17CC" w:rsidP="00246EFC">
            <w:pPr>
              <w:keepNext/>
              <w:spacing w:after="0" w:line="240" w:lineRule="auto"/>
              <w:rPr>
                <w:rFonts w:ascii="Times New Roman" w:hAnsi="Times New Roman" w:cs="Times New Roman"/>
                <w:b w:val="0"/>
                <w:bCs w:val="0"/>
                <w:sz w:val="24"/>
                <w:szCs w:val="24"/>
              </w:rPr>
            </w:pPr>
            <w:r w:rsidRPr="00CE470B">
              <w:rPr>
                <w:rFonts w:ascii="Times New Roman" w:hAnsi="Times New Roman" w:cs="Times New Roman"/>
                <w:b w:val="0"/>
                <w:bCs w:val="0"/>
                <w:sz w:val="24"/>
                <w:szCs w:val="24"/>
              </w:rPr>
              <w:t>Hexane</w:t>
            </w:r>
          </w:p>
        </w:tc>
        <w:tc>
          <w:tcPr>
            <w:tcW w:w="2327" w:type="pct"/>
            <w:noWrap/>
            <w:hideMark/>
          </w:tcPr>
          <w:p w14:paraId="2839263A" w14:textId="77777777" w:rsidR="00AE17CC" w:rsidRPr="00CE470B" w:rsidRDefault="00AE17CC" w:rsidP="00246EFC">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470B">
              <w:rPr>
                <w:rFonts w:ascii="Times New Roman" w:hAnsi="Times New Roman" w:cs="Times New Roman"/>
                <w:sz w:val="24"/>
                <w:szCs w:val="24"/>
              </w:rPr>
              <w:t>0.024</w:t>
            </w:r>
          </w:p>
        </w:tc>
      </w:tr>
      <w:tr w:rsidR="00AE17CC" w:rsidRPr="00A4209C" w14:paraId="790AACB3" w14:textId="77777777" w:rsidTr="00246EFC">
        <w:trPr>
          <w:trHeight w:val="260"/>
        </w:trPr>
        <w:tc>
          <w:tcPr>
            <w:cnfStyle w:val="001000000000" w:firstRow="0" w:lastRow="0" w:firstColumn="1" w:lastColumn="0" w:oddVBand="0" w:evenVBand="0" w:oddHBand="0" w:evenHBand="0" w:firstRowFirstColumn="0" w:firstRowLastColumn="0" w:lastRowFirstColumn="0" w:lastRowLastColumn="0"/>
            <w:tcW w:w="2673" w:type="pct"/>
            <w:noWrap/>
          </w:tcPr>
          <w:p w14:paraId="443AD684" w14:textId="77777777" w:rsidR="00AE17CC" w:rsidRPr="00CE470B" w:rsidRDefault="00AE17CC" w:rsidP="00246EFC">
            <w:pPr>
              <w:keepNext/>
              <w:spacing w:after="0" w:line="240" w:lineRule="auto"/>
              <w:rPr>
                <w:rFonts w:ascii="Times New Roman" w:hAnsi="Times New Roman" w:cs="Times New Roman"/>
                <w:b w:val="0"/>
                <w:bCs w:val="0"/>
                <w:sz w:val="24"/>
                <w:szCs w:val="24"/>
              </w:rPr>
            </w:pPr>
            <w:r w:rsidRPr="00CE470B">
              <w:rPr>
                <w:rFonts w:ascii="Times New Roman" w:hAnsi="Times New Roman" w:cs="Times New Roman"/>
                <w:b w:val="0"/>
                <w:bCs w:val="0"/>
                <w:sz w:val="24"/>
                <w:szCs w:val="24"/>
              </w:rPr>
              <w:t>1,2,4-Trimethylbenzene</w:t>
            </w:r>
          </w:p>
        </w:tc>
        <w:tc>
          <w:tcPr>
            <w:tcW w:w="2327" w:type="pct"/>
            <w:noWrap/>
          </w:tcPr>
          <w:p w14:paraId="204458AD" w14:textId="77777777" w:rsidR="00AE17CC" w:rsidRPr="00CE470B" w:rsidRDefault="00AE17CC" w:rsidP="00246EFC">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E470B">
              <w:rPr>
                <w:rFonts w:ascii="Times New Roman" w:hAnsi="Times New Roman" w:cs="Times New Roman"/>
                <w:sz w:val="24"/>
                <w:szCs w:val="24"/>
              </w:rPr>
              <w:t>0.010</w:t>
            </w:r>
          </w:p>
        </w:tc>
      </w:tr>
    </w:tbl>
    <w:p w14:paraId="299056A6" w14:textId="77777777" w:rsidR="00AE17CC" w:rsidRPr="00CE470B" w:rsidRDefault="00AE17CC" w:rsidP="00AE17CC">
      <w:pPr>
        <w:rPr>
          <w:rFonts w:ascii="Times New Roman" w:hAnsi="Times New Roman" w:cs="Times New Roman"/>
          <w:sz w:val="24"/>
          <w:szCs w:val="24"/>
          <w:vertAlign w:val="superscript"/>
        </w:rPr>
      </w:pPr>
    </w:p>
    <w:p w14:paraId="2158EF74" w14:textId="7D8DBDF8" w:rsidR="00AE17CC" w:rsidRDefault="00AE17CC" w:rsidP="00AE17CC">
      <w:pPr>
        <w:rPr>
          <w:rFonts w:ascii="Times New Roman" w:hAnsi="Times New Roman" w:cs="Times New Roman"/>
          <w:sz w:val="24"/>
          <w:szCs w:val="24"/>
        </w:rPr>
      </w:pPr>
      <w:r w:rsidRPr="00CE470B">
        <w:rPr>
          <w:rFonts w:ascii="Times New Roman" w:hAnsi="Times New Roman" w:cs="Times New Roman"/>
          <w:sz w:val="24"/>
          <w:szCs w:val="24"/>
          <w:vertAlign w:val="superscript"/>
        </w:rPr>
        <w:t>1</w:t>
      </w:r>
      <w:r w:rsidRPr="00CE470B">
        <w:rPr>
          <w:rFonts w:ascii="Times New Roman" w:hAnsi="Times New Roman" w:cs="Times New Roman"/>
          <w:sz w:val="24"/>
          <w:szCs w:val="24"/>
        </w:rPr>
        <w:t xml:space="preserve"> Detection limits for the study were based on the U.S. Federal Register CFR 40 method.  </w:t>
      </w:r>
    </w:p>
    <w:p w14:paraId="41BDBBD8" w14:textId="26DC24E9" w:rsidR="00DC64C7" w:rsidRDefault="00DC64C7" w:rsidP="00AE17CC">
      <w:pPr>
        <w:rPr>
          <w:rFonts w:ascii="Times New Roman" w:hAnsi="Times New Roman" w:cs="Times New Roman"/>
          <w:sz w:val="24"/>
          <w:szCs w:val="24"/>
        </w:rPr>
      </w:pPr>
    </w:p>
    <w:p w14:paraId="5DC0C5FB" w14:textId="41669A5F" w:rsidR="00CA478A" w:rsidRDefault="00CA478A" w:rsidP="00A026C0">
      <w:pPr>
        <w:jc w:val="both"/>
        <w:rPr>
          <w:rFonts w:ascii="Times New Roman" w:eastAsia="Times New Roman" w:hAnsi="Times New Roman" w:cs="Times New Roman"/>
          <w:color w:val="000000"/>
        </w:rPr>
      </w:pPr>
      <w:r w:rsidRPr="00971AFC">
        <w:rPr>
          <w:rFonts w:ascii="Times New Roman" w:eastAsia="Times New Roman" w:hAnsi="Times New Roman" w:cs="Times New Roman"/>
          <w:color w:val="000000"/>
          <w:sz w:val="24"/>
          <w:szCs w:val="24"/>
        </w:rPr>
        <w:t>According TSI, the manufacturer of the Condensation Particle Counter 3007 (https://tsi.com/products/particle-counters-and-detectors/condensation-particle-counters/condensation-particle-counter-3007/), the range is 0 – 100,000 particles/cm</w:t>
      </w:r>
      <w:r w:rsidRPr="0055262F">
        <w:rPr>
          <w:rFonts w:ascii="Times New Roman" w:eastAsia="Times New Roman" w:hAnsi="Times New Roman" w:cs="Times New Roman"/>
          <w:color w:val="000000"/>
          <w:sz w:val="24"/>
          <w:szCs w:val="24"/>
          <w:vertAlign w:val="superscript"/>
        </w:rPr>
        <w:t>3</w:t>
      </w:r>
      <w:r w:rsidRPr="00971A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p</w:t>
      </w:r>
      <w:r w:rsidRPr="00971AFC">
        <w:rPr>
          <w:rFonts w:ascii="Times New Roman" w:eastAsia="Times New Roman" w:hAnsi="Times New Roman" w:cs="Times New Roman"/>
          <w:color w:val="000000"/>
          <w:sz w:val="24"/>
          <w:szCs w:val="24"/>
        </w:rPr>
        <w:t>article size range of 0.01 to &gt;1.0 µm).  For the Ogawa passive diffusion monitor that we used to measure 2-week integrated samples of NO</w:t>
      </w:r>
      <w:r w:rsidRPr="00971AFC">
        <w:rPr>
          <w:rFonts w:ascii="Times New Roman" w:eastAsia="Times New Roman" w:hAnsi="Times New Roman" w:cs="Times New Roman"/>
          <w:color w:val="000000"/>
          <w:sz w:val="24"/>
          <w:szCs w:val="24"/>
          <w:vertAlign w:val="subscript"/>
        </w:rPr>
        <w:t>2</w:t>
      </w:r>
      <w:r w:rsidRPr="00971A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we estimated the </w:t>
      </w:r>
      <w:r w:rsidRPr="00971AFC">
        <w:rPr>
          <w:rFonts w:ascii="Times New Roman" w:eastAsia="Times New Roman" w:hAnsi="Times New Roman" w:cs="Times New Roman"/>
          <w:color w:val="000000"/>
          <w:sz w:val="24"/>
          <w:szCs w:val="24"/>
        </w:rPr>
        <w:t xml:space="preserve">detection limit </w:t>
      </w:r>
      <w:r>
        <w:rPr>
          <w:rFonts w:ascii="Times New Roman" w:eastAsia="Times New Roman" w:hAnsi="Times New Roman" w:cs="Times New Roman"/>
          <w:color w:val="000000"/>
        </w:rPr>
        <w:t xml:space="preserve">as </w:t>
      </w:r>
      <w:r w:rsidRPr="00E778B9">
        <w:rPr>
          <w:rFonts w:ascii="Times New Roman" w:eastAsia="Times New Roman" w:hAnsi="Times New Roman" w:cs="Times New Roman"/>
          <w:color w:val="000000"/>
        </w:rPr>
        <w:t>0.01- 0.02 µg/m</w:t>
      </w:r>
      <w:r w:rsidRPr="00E778B9">
        <w:rPr>
          <w:rFonts w:ascii="Times New Roman" w:eastAsia="Times New Roman" w:hAnsi="Times New Roman" w:cs="Times New Roman"/>
          <w:color w:val="000000"/>
          <w:vertAlign w:val="superscript"/>
        </w:rPr>
        <w:t>3</w:t>
      </w:r>
      <w:r w:rsidR="00A026C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There are no detection limits for the occupational exposures as these were assessed by an expert team of coders. </w:t>
      </w:r>
    </w:p>
    <w:p w14:paraId="6BE7041D" w14:textId="371AFF63" w:rsidR="00AE17CC" w:rsidRDefault="00AE17CC">
      <w:pPr>
        <w:spacing w:after="0" w:line="240" w:lineRule="auto"/>
        <w:rPr>
          <w:rFonts w:ascii="Times New Roman" w:hAnsi="Times New Roman" w:cs="Times New Roman"/>
          <w:b/>
          <w:bCs/>
          <w:sz w:val="24"/>
          <w:szCs w:val="24"/>
        </w:rPr>
      </w:pPr>
    </w:p>
    <w:p w14:paraId="58B33A27" w14:textId="77777777" w:rsidR="00A026C0" w:rsidRDefault="00A026C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05B61614" w14:textId="33582C96" w:rsidR="00AE17CC" w:rsidRPr="00A4209C" w:rsidRDefault="00AE17CC" w:rsidP="00AE17CC">
      <w:pPr>
        <w:widowControl w:val="0"/>
        <w:spacing w:line="360" w:lineRule="auto"/>
        <w:rPr>
          <w:rFonts w:ascii="Times New Roman" w:hAnsi="Times New Roman" w:cs="Times New Roman"/>
          <w:b/>
          <w:sz w:val="28"/>
          <w:szCs w:val="28"/>
        </w:rPr>
      </w:pPr>
      <w:r w:rsidRPr="00A4209C">
        <w:rPr>
          <w:rFonts w:ascii="Times New Roman" w:hAnsi="Times New Roman" w:cs="Times New Roman"/>
          <w:b/>
          <w:sz w:val="28"/>
          <w:szCs w:val="28"/>
        </w:rPr>
        <w:lastRenderedPageBreak/>
        <w:t xml:space="preserve">Supplemental Table </w:t>
      </w:r>
      <w:r>
        <w:rPr>
          <w:rFonts w:ascii="Times New Roman" w:hAnsi="Times New Roman" w:cs="Times New Roman"/>
          <w:b/>
          <w:sz w:val="28"/>
          <w:szCs w:val="28"/>
        </w:rPr>
        <w:t>2</w:t>
      </w:r>
      <w:r w:rsidRPr="00A4209C">
        <w:rPr>
          <w:rFonts w:ascii="Times New Roman" w:hAnsi="Times New Roman" w:cs="Times New Roman"/>
          <w:b/>
          <w:sz w:val="28"/>
          <w:szCs w:val="28"/>
        </w:rPr>
        <w:t xml:space="preserve">. Covariables included in the unconditional logistic regression models* </w:t>
      </w:r>
    </w:p>
    <w:tbl>
      <w:tblPr>
        <w:tblW w:w="9860" w:type="dxa"/>
        <w:tblInd w:w="103" w:type="dxa"/>
        <w:tblBorders>
          <w:top w:val="single" w:sz="4" w:space="0" w:color="auto"/>
          <w:bottom w:val="single" w:sz="4" w:space="0" w:color="auto"/>
        </w:tblBorders>
        <w:tblLook w:val="04A0" w:firstRow="1" w:lastRow="0" w:firstColumn="1" w:lastColumn="0" w:noHBand="0" w:noVBand="1"/>
      </w:tblPr>
      <w:tblGrid>
        <w:gridCol w:w="1216"/>
        <w:gridCol w:w="8644"/>
      </w:tblGrid>
      <w:tr w:rsidR="00AE17CC" w:rsidRPr="00A4209C" w14:paraId="10406833" w14:textId="77777777" w:rsidTr="00246EFC">
        <w:trPr>
          <w:trHeight w:val="320"/>
        </w:trPr>
        <w:tc>
          <w:tcPr>
            <w:tcW w:w="1216" w:type="dxa"/>
            <w:tcBorders>
              <w:top w:val="single" w:sz="4" w:space="0" w:color="auto"/>
              <w:bottom w:val="single" w:sz="4" w:space="0" w:color="auto"/>
            </w:tcBorders>
            <w:shd w:val="clear" w:color="auto" w:fill="auto"/>
            <w:noWrap/>
            <w:vAlign w:val="bottom"/>
          </w:tcPr>
          <w:p w14:paraId="17368971" w14:textId="77777777" w:rsidR="00AE17CC" w:rsidRPr="00A4209C" w:rsidRDefault="00AE17CC" w:rsidP="00246EFC">
            <w:pPr>
              <w:rPr>
                <w:rFonts w:ascii="Times New Roman" w:hAnsi="Times New Roman" w:cs="Times New Roman"/>
                <w:color w:val="000000"/>
                <w:sz w:val="24"/>
                <w:szCs w:val="24"/>
              </w:rPr>
            </w:pPr>
          </w:p>
        </w:tc>
        <w:tc>
          <w:tcPr>
            <w:tcW w:w="8644" w:type="dxa"/>
            <w:tcBorders>
              <w:top w:val="single" w:sz="4" w:space="0" w:color="auto"/>
              <w:bottom w:val="single" w:sz="4" w:space="0" w:color="auto"/>
            </w:tcBorders>
            <w:shd w:val="clear" w:color="auto" w:fill="auto"/>
            <w:noWrap/>
            <w:vAlign w:val="bottom"/>
          </w:tcPr>
          <w:p w14:paraId="22437085"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 xml:space="preserve">Covariables </w:t>
            </w:r>
          </w:p>
        </w:tc>
      </w:tr>
      <w:tr w:rsidR="00AE17CC" w:rsidRPr="00A4209C" w14:paraId="2FC81932" w14:textId="77777777" w:rsidTr="00246EFC">
        <w:trPr>
          <w:trHeight w:val="320"/>
        </w:trPr>
        <w:tc>
          <w:tcPr>
            <w:tcW w:w="1216" w:type="dxa"/>
            <w:tcBorders>
              <w:top w:val="single" w:sz="4" w:space="0" w:color="auto"/>
            </w:tcBorders>
            <w:shd w:val="clear" w:color="auto" w:fill="auto"/>
            <w:noWrap/>
            <w:vAlign w:val="bottom"/>
          </w:tcPr>
          <w:p w14:paraId="11EA23C1"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Model-1</w:t>
            </w:r>
          </w:p>
        </w:tc>
        <w:tc>
          <w:tcPr>
            <w:tcW w:w="8644" w:type="dxa"/>
            <w:tcBorders>
              <w:top w:val="single" w:sz="4" w:space="0" w:color="auto"/>
            </w:tcBorders>
            <w:shd w:val="clear" w:color="auto" w:fill="auto"/>
            <w:noWrap/>
            <w:vAlign w:val="bottom"/>
          </w:tcPr>
          <w:p w14:paraId="5E6A5191"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VOC + age</w:t>
            </w:r>
          </w:p>
        </w:tc>
      </w:tr>
      <w:tr w:rsidR="00AE17CC" w:rsidRPr="00A4209C" w14:paraId="08436342" w14:textId="77777777" w:rsidTr="00246EFC">
        <w:trPr>
          <w:trHeight w:val="320"/>
        </w:trPr>
        <w:tc>
          <w:tcPr>
            <w:tcW w:w="1216" w:type="dxa"/>
            <w:shd w:val="clear" w:color="auto" w:fill="auto"/>
            <w:noWrap/>
          </w:tcPr>
          <w:p w14:paraId="2A7B4DC2"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Model-2</w:t>
            </w:r>
          </w:p>
        </w:tc>
        <w:tc>
          <w:tcPr>
            <w:tcW w:w="8644" w:type="dxa"/>
            <w:shd w:val="clear" w:color="auto" w:fill="auto"/>
            <w:noWrap/>
            <w:vAlign w:val="bottom"/>
          </w:tcPr>
          <w:p w14:paraId="5762E6F7"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M1 + ancestry + 1</w:t>
            </w:r>
            <w:r w:rsidRPr="00A4209C">
              <w:rPr>
                <w:rFonts w:ascii="Times New Roman" w:hAnsi="Times New Roman" w:cs="Times New Roman"/>
                <w:color w:val="000000"/>
                <w:sz w:val="24"/>
                <w:szCs w:val="24"/>
                <w:vertAlign w:val="superscript"/>
              </w:rPr>
              <w:t>st</w:t>
            </w:r>
            <w:r w:rsidRPr="00A4209C">
              <w:rPr>
                <w:rFonts w:ascii="Times New Roman" w:hAnsi="Times New Roman" w:cs="Times New Roman"/>
                <w:color w:val="000000"/>
                <w:sz w:val="24"/>
                <w:szCs w:val="24"/>
              </w:rPr>
              <w:t xml:space="preserve"> degree family history + family income + marital status + smoking + alcohol + diet + history of diabetes</w:t>
            </w:r>
          </w:p>
        </w:tc>
      </w:tr>
      <w:tr w:rsidR="00AE17CC" w:rsidRPr="00A4209C" w14:paraId="3EC79EF2" w14:textId="77777777" w:rsidTr="00246EFC">
        <w:trPr>
          <w:trHeight w:val="320"/>
        </w:trPr>
        <w:tc>
          <w:tcPr>
            <w:tcW w:w="1216" w:type="dxa"/>
            <w:shd w:val="clear" w:color="auto" w:fill="auto"/>
            <w:noWrap/>
            <w:vAlign w:val="bottom"/>
          </w:tcPr>
          <w:p w14:paraId="1C438012"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Model-3</w:t>
            </w:r>
          </w:p>
        </w:tc>
        <w:tc>
          <w:tcPr>
            <w:tcW w:w="8644" w:type="dxa"/>
            <w:shd w:val="clear" w:color="auto" w:fill="auto"/>
            <w:noWrap/>
            <w:vAlign w:val="bottom"/>
          </w:tcPr>
          <w:p w14:paraId="6494E2A4"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M2 - any covariables in Model-2 that are not associated with the VOC (“5% rule”</w:t>
            </w:r>
            <w:r w:rsidRPr="00A4209C">
              <w:rPr>
                <w:rFonts w:ascii="Times New Roman" w:hAnsi="Times New Roman" w:cs="Times New Roman"/>
                <w:color w:val="000000"/>
                <w:sz w:val="24"/>
                <w:szCs w:val="24"/>
                <w:vertAlign w:val="superscript"/>
              </w:rPr>
              <w:t>1</w:t>
            </w:r>
            <w:r w:rsidRPr="00A4209C">
              <w:rPr>
                <w:rFonts w:ascii="Times New Roman" w:hAnsi="Times New Roman" w:cs="Times New Roman"/>
                <w:color w:val="000000"/>
                <w:sz w:val="24"/>
                <w:szCs w:val="24"/>
              </w:rPr>
              <w:t>)</w:t>
            </w:r>
          </w:p>
        </w:tc>
      </w:tr>
      <w:tr w:rsidR="00AE17CC" w:rsidRPr="00A4209C" w14:paraId="1EA9D85C" w14:textId="77777777" w:rsidTr="00246EFC">
        <w:trPr>
          <w:trHeight w:val="320"/>
        </w:trPr>
        <w:tc>
          <w:tcPr>
            <w:tcW w:w="1216" w:type="dxa"/>
            <w:shd w:val="clear" w:color="auto" w:fill="auto"/>
            <w:noWrap/>
            <w:vAlign w:val="bottom"/>
          </w:tcPr>
          <w:p w14:paraId="0B297CF0"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Model-4</w:t>
            </w:r>
          </w:p>
        </w:tc>
        <w:tc>
          <w:tcPr>
            <w:tcW w:w="8644" w:type="dxa"/>
            <w:shd w:val="clear" w:color="auto" w:fill="auto"/>
            <w:noWrap/>
            <w:vAlign w:val="bottom"/>
          </w:tcPr>
          <w:p w14:paraId="51AAC08E"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 xml:space="preserve">M3 + NDVI </w:t>
            </w:r>
          </w:p>
        </w:tc>
      </w:tr>
      <w:tr w:rsidR="00AE17CC" w:rsidRPr="00A4209C" w14:paraId="0160E233" w14:textId="77777777" w:rsidTr="00246EFC">
        <w:trPr>
          <w:trHeight w:val="320"/>
        </w:trPr>
        <w:tc>
          <w:tcPr>
            <w:tcW w:w="1216" w:type="dxa"/>
            <w:shd w:val="clear" w:color="auto" w:fill="auto"/>
            <w:noWrap/>
            <w:vAlign w:val="bottom"/>
          </w:tcPr>
          <w:p w14:paraId="74DE13EA"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Model-5</w:t>
            </w:r>
          </w:p>
        </w:tc>
        <w:tc>
          <w:tcPr>
            <w:tcW w:w="8644" w:type="dxa"/>
            <w:shd w:val="clear" w:color="auto" w:fill="auto"/>
            <w:noWrap/>
            <w:vAlign w:val="bottom"/>
          </w:tcPr>
          <w:p w14:paraId="06AEF7B0"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 xml:space="preserve">M4 + set of socio-demographic, contextual variables from the census </w:t>
            </w:r>
          </w:p>
        </w:tc>
      </w:tr>
      <w:tr w:rsidR="00AE17CC" w:rsidRPr="00A4209C" w14:paraId="7E64D4D0" w14:textId="77777777" w:rsidTr="00246EFC">
        <w:trPr>
          <w:trHeight w:val="320"/>
        </w:trPr>
        <w:tc>
          <w:tcPr>
            <w:tcW w:w="1216" w:type="dxa"/>
            <w:shd w:val="clear" w:color="auto" w:fill="auto"/>
            <w:noWrap/>
            <w:vAlign w:val="bottom"/>
          </w:tcPr>
          <w:p w14:paraId="7CD26809"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Model-6</w:t>
            </w:r>
          </w:p>
        </w:tc>
        <w:tc>
          <w:tcPr>
            <w:tcW w:w="8644" w:type="dxa"/>
            <w:shd w:val="clear" w:color="auto" w:fill="auto"/>
            <w:noWrap/>
            <w:vAlign w:val="bottom"/>
          </w:tcPr>
          <w:p w14:paraId="2EEE133D"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 xml:space="preserve">M5 + </w:t>
            </w:r>
            <w:proofErr w:type="spellStart"/>
            <w:r w:rsidRPr="00A4209C">
              <w:rPr>
                <w:rFonts w:ascii="Times New Roman" w:hAnsi="Times New Roman" w:cs="Times New Roman"/>
                <w:color w:val="000000"/>
                <w:sz w:val="24"/>
                <w:szCs w:val="24"/>
              </w:rPr>
              <w:t>ultrafines</w:t>
            </w:r>
            <w:proofErr w:type="spellEnd"/>
            <w:r w:rsidRPr="00A4209C">
              <w:rPr>
                <w:rFonts w:ascii="Times New Roman" w:hAnsi="Times New Roman" w:cs="Times New Roman"/>
                <w:color w:val="000000"/>
                <w:sz w:val="24"/>
                <w:szCs w:val="24"/>
              </w:rPr>
              <w:t xml:space="preserve"> + NO</w:t>
            </w:r>
            <w:r w:rsidRPr="00A4209C">
              <w:rPr>
                <w:rFonts w:ascii="Times New Roman" w:hAnsi="Times New Roman" w:cs="Times New Roman"/>
                <w:color w:val="000000"/>
                <w:sz w:val="24"/>
                <w:szCs w:val="24"/>
                <w:vertAlign w:val="subscript"/>
              </w:rPr>
              <w:t>2</w:t>
            </w:r>
          </w:p>
        </w:tc>
      </w:tr>
      <w:tr w:rsidR="00AE17CC" w:rsidRPr="00A4209C" w14:paraId="17AFC89F" w14:textId="77777777" w:rsidTr="00246EFC">
        <w:trPr>
          <w:trHeight w:val="320"/>
        </w:trPr>
        <w:tc>
          <w:tcPr>
            <w:tcW w:w="1216" w:type="dxa"/>
            <w:shd w:val="clear" w:color="auto" w:fill="auto"/>
            <w:noWrap/>
            <w:vAlign w:val="bottom"/>
          </w:tcPr>
          <w:p w14:paraId="7D451E9A"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Model-7</w:t>
            </w:r>
          </w:p>
        </w:tc>
        <w:tc>
          <w:tcPr>
            <w:tcW w:w="8644" w:type="dxa"/>
            <w:shd w:val="clear" w:color="auto" w:fill="auto"/>
            <w:noWrap/>
            <w:vAlign w:val="bottom"/>
          </w:tcPr>
          <w:p w14:paraId="5FB401A4"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M6 - any covariables in Model-6 that are not associated with the VOC (“5% rule”</w:t>
            </w:r>
            <w:r w:rsidRPr="00A4209C">
              <w:rPr>
                <w:rFonts w:ascii="Times New Roman" w:hAnsi="Times New Roman" w:cs="Times New Roman"/>
                <w:color w:val="000000"/>
                <w:sz w:val="24"/>
                <w:szCs w:val="24"/>
                <w:vertAlign w:val="superscript"/>
              </w:rPr>
              <w:t>1</w:t>
            </w:r>
            <w:r w:rsidRPr="00A4209C">
              <w:rPr>
                <w:rFonts w:ascii="Times New Roman" w:hAnsi="Times New Roman" w:cs="Times New Roman"/>
                <w:color w:val="000000"/>
                <w:sz w:val="24"/>
                <w:szCs w:val="24"/>
              </w:rPr>
              <w:t>))</w:t>
            </w:r>
          </w:p>
        </w:tc>
      </w:tr>
      <w:tr w:rsidR="00AE17CC" w:rsidRPr="00A4209C" w14:paraId="2DC942D3" w14:textId="77777777" w:rsidTr="00246EFC">
        <w:trPr>
          <w:trHeight w:val="320"/>
        </w:trPr>
        <w:tc>
          <w:tcPr>
            <w:tcW w:w="1216" w:type="dxa"/>
            <w:shd w:val="clear" w:color="auto" w:fill="auto"/>
            <w:noWrap/>
          </w:tcPr>
          <w:p w14:paraId="4DB03FA5"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Model-8</w:t>
            </w:r>
          </w:p>
        </w:tc>
        <w:tc>
          <w:tcPr>
            <w:tcW w:w="8644" w:type="dxa"/>
            <w:shd w:val="clear" w:color="auto" w:fill="auto"/>
            <w:noWrap/>
            <w:vAlign w:val="bottom"/>
          </w:tcPr>
          <w:p w14:paraId="7D868C82"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 xml:space="preserve">M1 + all occupational exposures by duration of exposure for reliability of exposure greater than possible </w:t>
            </w:r>
          </w:p>
        </w:tc>
      </w:tr>
      <w:tr w:rsidR="00AE17CC" w:rsidRPr="00A4209C" w14:paraId="3419B8FD" w14:textId="77777777" w:rsidTr="00246EFC">
        <w:trPr>
          <w:trHeight w:val="320"/>
        </w:trPr>
        <w:tc>
          <w:tcPr>
            <w:tcW w:w="1216" w:type="dxa"/>
            <w:shd w:val="clear" w:color="auto" w:fill="auto"/>
            <w:noWrap/>
          </w:tcPr>
          <w:p w14:paraId="1D156C33"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Model-9</w:t>
            </w:r>
          </w:p>
        </w:tc>
        <w:tc>
          <w:tcPr>
            <w:tcW w:w="8644" w:type="dxa"/>
            <w:shd w:val="clear" w:color="auto" w:fill="auto"/>
            <w:noWrap/>
            <w:vAlign w:val="bottom"/>
          </w:tcPr>
          <w:p w14:paraId="59E4A84F"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M7 + all occupational exposures by duration of exposure for reliability of exposure greater than possible</w:t>
            </w:r>
          </w:p>
        </w:tc>
      </w:tr>
      <w:tr w:rsidR="00AE17CC" w:rsidRPr="00A4209C" w14:paraId="18618784" w14:textId="77777777" w:rsidTr="00246EFC">
        <w:trPr>
          <w:trHeight w:val="320"/>
        </w:trPr>
        <w:tc>
          <w:tcPr>
            <w:tcW w:w="1216" w:type="dxa"/>
            <w:shd w:val="clear" w:color="auto" w:fill="auto"/>
            <w:noWrap/>
            <w:vAlign w:val="bottom"/>
          </w:tcPr>
          <w:p w14:paraId="59DA9707"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Model-10</w:t>
            </w:r>
          </w:p>
        </w:tc>
        <w:tc>
          <w:tcPr>
            <w:tcW w:w="8644" w:type="dxa"/>
            <w:shd w:val="clear" w:color="auto" w:fill="auto"/>
            <w:noWrap/>
            <w:vAlign w:val="bottom"/>
          </w:tcPr>
          <w:p w14:paraId="31E0CE92"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M9 - any covariables in Model-9 that are not associated with the VOC (“5% rule”</w:t>
            </w:r>
            <w:r w:rsidRPr="00A4209C">
              <w:rPr>
                <w:rFonts w:ascii="Times New Roman" w:hAnsi="Times New Roman" w:cs="Times New Roman"/>
                <w:color w:val="000000"/>
                <w:sz w:val="24"/>
                <w:szCs w:val="24"/>
                <w:vertAlign w:val="superscript"/>
              </w:rPr>
              <w:t>1</w:t>
            </w:r>
            <w:r w:rsidRPr="00A4209C">
              <w:rPr>
                <w:rFonts w:ascii="Times New Roman" w:hAnsi="Times New Roman" w:cs="Times New Roman"/>
                <w:color w:val="000000"/>
                <w:sz w:val="24"/>
                <w:szCs w:val="24"/>
              </w:rPr>
              <w:t>))</w:t>
            </w:r>
          </w:p>
        </w:tc>
      </w:tr>
      <w:tr w:rsidR="00AE17CC" w:rsidRPr="00A4209C" w14:paraId="26E2B634" w14:textId="77777777" w:rsidTr="00246EFC">
        <w:trPr>
          <w:trHeight w:val="320"/>
        </w:trPr>
        <w:tc>
          <w:tcPr>
            <w:tcW w:w="9860" w:type="dxa"/>
            <w:gridSpan w:val="2"/>
            <w:shd w:val="clear" w:color="auto" w:fill="auto"/>
            <w:noWrap/>
            <w:vAlign w:val="bottom"/>
          </w:tcPr>
          <w:p w14:paraId="70988993" w14:textId="77777777" w:rsidR="00AE17CC" w:rsidRPr="00A4209C" w:rsidRDefault="00AE17CC" w:rsidP="00246EFC">
            <w:pPr>
              <w:rPr>
                <w:rFonts w:ascii="Times New Roman" w:hAnsi="Times New Roman" w:cs="Times New Roman"/>
                <w:b/>
                <w:bCs/>
                <w:color w:val="000000"/>
                <w:sz w:val="24"/>
                <w:szCs w:val="24"/>
              </w:rPr>
            </w:pPr>
            <w:r w:rsidRPr="00A4209C">
              <w:rPr>
                <w:rFonts w:ascii="Times New Roman" w:hAnsi="Times New Roman" w:cs="Times New Roman"/>
                <w:b/>
                <w:bCs/>
                <w:color w:val="000000"/>
                <w:sz w:val="24"/>
                <w:szCs w:val="24"/>
              </w:rPr>
              <w:t>Modelling all VOCs together</w:t>
            </w:r>
          </w:p>
        </w:tc>
      </w:tr>
      <w:tr w:rsidR="00AE17CC" w:rsidRPr="00A4209C" w14:paraId="5613A600" w14:textId="77777777" w:rsidTr="00246EFC">
        <w:trPr>
          <w:trHeight w:val="320"/>
        </w:trPr>
        <w:tc>
          <w:tcPr>
            <w:tcW w:w="1216" w:type="dxa"/>
            <w:shd w:val="clear" w:color="auto" w:fill="auto"/>
            <w:noWrap/>
            <w:vAlign w:val="bottom"/>
          </w:tcPr>
          <w:p w14:paraId="6274AEA6" w14:textId="77777777" w:rsidR="00AE17CC" w:rsidRPr="00A4209C" w:rsidRDefault="00AE17CC" w:rsidP="00246EFC">
            <w:pPr>
              <w:rPr>
                <w:rFonts w:ascii="Times New Roman" w:hAnsi="Times New Roman" w:cs="Times New Roman"/>
                <w:color w:val="000000"/>
                <w:sz w:val="24"/>
                <w:szCs w:val="24"/>
              </w:rPr>
            </w:pPr>
          </w:p>
        </w:tc>
        <w:tc>
          <w:tcPr>
            <w:tcW w:w="8644" w:type="dxa"/>
            <w:shd w:val="clear" w:color="auto" w:fill="auto"/>
            <w:noWrap/>
            <w:vAlign w:val="bottom"/>
          </w:tcPr>
          <w:p w14:paraId="315CF444" w14:textId="77777777" w:rsidR="00AE17CC" w:rsidRPr="00A4209C" w:rsidRDefault="00AE17CC" w:rsidP="00246EFC">
            <w:pPr>
              <w:rPr>
                <w:rFonts w:ascii="Times New Roman" w:hAnsi="Times New Roman" w:cs="Times New Roman"/>
                <w:color w:val="000000"/>
                <w:sz w:val="24"/>
                <w:szCs w:val="24"/>
              </w:rPr>
            </w:pPr>
            <w:r w:rsidRPr="00A4209C">
              <w:rPr>
                <w:rFonts w:ascii="Times New Roman" w:hAnsi="Times New Roman" w:cs="Times New Roman"/>
                <w:color w:val="000000"/>
                <w:sz w:val="24"/>
                <w:szCs w:val="24"/>
              </w:rPr>
              <w:t>M1, M2, and M7 + all 5 VOCs together</w:t>
            </w:r>
          </w:p>
        </w:tc>
      </w:tr>
      <w:tr w:rsidR="00AE17CC" w:rsidRPr="00A4209C" w14:paraId="4D818533" w14:textId="77777777" w:rsidTr="00246EFC">
        <w:trPr>
          <w:trHeight w:val="320"/>
        </w:trPr>
        <w:tc>
          <w:tcPr>
            <w:tcW w:w="1216" w:type="dxa"/>
            <w:shd w:val="clear" w:color="auto" w:fill="auto"/>
            <w:noWrap/>
            <w:vAlign w:val="bottom"/>
          </w:tcPr>
          <w:p w14:paraId="4AD42AE9" w14:textId="77777777" w:rsidR="00AE17CC" w:rsidRPr="00A4209C" w:rsidRDefault="00AE17CC" w:rsidP="00246EFC">
            <w:pPr>
              <w:rPr>
                <w:rFonts w:ascii="Times New Roman" w:hAnsi="Times New Roman" w:cs="Times New Roman"/>
                <w:color w:val="000000"/>
                <w:sz w:val="24"/>
                <w:szCs w:val="24"/>
              </w:rPr>
            </w:pPr>
          </w:p>
        </w:tc>
        <w:tc>
          <w:tcPr>
            <w:tcW w:w="8644" w:type="dxa"/>
            <w:shd w:val="clear" w:color="auto" w:fill="auto"/>
            <w:noWrap/>
            <w:vAlign w:val="bottom"/>
          </w:tcPr>
          <w:p w14:paraId="487F0F7A" w14:textId="77777777" w:rsidR="00AE17CC" w:rsidRPr="00A4209C" w:rsidRDefault="00AE17CC" w:rsidP="00246EFC">
            <w:pPr>
              <w:rPr>
                <w:rFonts w:ascii="Times New Roman" w:hAnsi="Times New Roman" w:cs="Times New Roman"/>
                <w:color w:val="000000"/>
                <w:sz w:val="24"/>
                <w:szCs w:val="24"/>
              </w:rPr>
            </w:pPr>
          </w:p>
        </w:tc>
      </w:tr>
    </w:tbl>
    <w:p w14:paraId="7CDFD31C" w14:textId="77777777" w:rsidR="00AE17CC" w:rsidRPr="00A4209C" w:rsidRDefault="00AE17CC" w:rsidP="00AE17CC">
      <w:pPr>
        <w:rPr>
          <w:rFonts w:ascii="Times New Roman" w:hAnsi="Times New Roman" w:cs="Times New Roman"/>
          <w:bCs/>
        </w:rPr>
      </w:pPr>
    </w:p>
    <w:p w14:paraId="31B2D45B" w14:textId="77777777" w:rsidR="00AE17CC" w:rsidRPr="00A4209C" w:rsidRDefault="00AE17CC" w:rsidP="00AE17CC">
      <w:pPr>
        <w:spacing w:after="120"/>
        <w:rPr>
          <w:rFonts w:ascii="Times New Roman" w:hAnsi="Times New Roman" w:cs="Times New Roman"/>
          <w:bCs/>
        </w:rPr>
      </w:pPr>
      <w:r w:rsidRPr="00A4209C">
        <w:rPr>
          <w:rFonts w:ascii="Times New Roman" w:hAnsi="Times New Roman" w:cs="Times New Roman"/>
          <w:bCs/>
        </w:rPr>
        <w:t>* Models were developed for each VOC using the mean and median values in separate models. See the supplement for the directed acyclic graph.</w:t>
      </w:r>
    </w:p>
    <w:p w14:paraId="34897236" w14:textId="77777777" w:rsidR="00AE17CC" w:rsidRPr="00A4209C" w:rsidRDefault="00AE17CC" w:rsidP="00AE17CC">
      <w:pPr>
        <w:widowControl w:val="0"/>
        <w:spacing w:after="120"/>
        <w:jc w:val="both"/>
        <w:rPr>
          <w:rFonts w:ascii="Times New Roman" w:hAnsi="Times New Roman" w:cs="Times New Roman"/>
          <w:bCs/>
        </w:rPr>
      </w:pPr>
      <w:r w:rsidRPr="00A4209C">
        <w:rPr>
          <w:rFonts w:ascii="Times New Roman" w:hAnsi="Times New Roman" w:cs="Times New Roman"/>
          <w:color w:val="000000"/>
          <w:vertAlign w:val="superscript"/>
        </w:rPr>
        <w:t xml:space="preserve">1 </w:t>
      </w:r>
      <w:r w:rsidRPr="00A4209C">
        <w:rPr>
          <w:rFonts w:ascii="Times New Roman" w:hAnsi="Times New Roman" w:cs="Times New Roman"/>
          <w:bCs/>
        </w:rPr>
        <w:t>The 5% rule refers to excluding a variable that, in the age-adjusted models for each VOC, did not change the estimate of effect by more than 5%. For VOCs modeled as cubic splines, we applied this rule to any of the regression coefficients on the natural cubic spline function.</w:t>
      </w:r>
    </w:p>
    <w:p w14:paraId="17EF6294" w14:textId="77777777" w:rsidR="00AE17CC" w:rsidRDefault="00AE17CC" w:rsidP="00AE17CC">
      <w:pPr>
        <w:spacing w:after="0" w:line="240" w:lineRule="auto"/>
        <w:rPr>
          <w:rFonts w:ascii="Times New Roman" w:hAnsi="Times New Roman" w:cs="Times New Roman"/>
          <w:b/>
        </w:rPr>
      </w:pPr>
      <w:r>
        <w:rPr>
          <w:rFonts w:ascii="Times New Roman" w:hAnsi="Times New Roman" w:cs="Times New Roman"/>
          <w:b/>
        </w:rPr>
        <w:br w:type="page"/>
      </w:r>
    </w:p>
    <w:p w14:paraId="42B1A4E1" w14:textId="77777777" w:rsidR="00AE17CC" w:rsidRPr="00A4209C" w:rsidRDefault="00AE17CC" w:rsidP="00AE17CC">
      <w:pPr>
        <w:widowControl w:val="0"/>
        <w:spacing w:line="360" w:lineRule="auto"/>
        <w:rPr>
          <w:rFonts w:ascii="Times New Roman" w:hAnsi="Times New Roman" w:cs="Times New Roman"/>
          <w:b/>
        </w:rPr>
        <w:sectPr w:rsidR="00AE17CC" w:rsidRPr="00A4209C" w:rsidSect="00B22669">
          <w:pgSz w:w="12240" w:h="15840"/>
          <w:pgMar w:top="1440" w:right="1440" w:bottom="1440" w:left="1440" w:header="720" w:footer="720" w:gutter="0"/>
          <w:cols w:space="720"/>
          <w:docGrid w:linePitch="360"/>
        </w:sectPr>
      </w:pPr>
    </w:p>
    <w:p w14:paraId="61F79667" w14:textId="242D1257" w:rsidR="002B6039" w:rsidRDefault="00677E26" w:rsidP="00F11A8D">
      <w:pPr>
        <w:spacing w:after="0" w:line="240" w:lineRule="auto"/>
        <w:rPr>
          <w:rFonts w:ascii="Times New Roman" w:hAnsi="Times New Roman" w:cs="Times New Roman"/>
          <w:b/>
          <w:bCs/>
          <w:color w:val="000000" w:themeColor="text1"/>
          <w:sz w:val="28"/>
          <w:szCs w:val="28"/>
        </w:rPr>
      </w:pPr>
      <w:r w:rsidRPr="00CE470B">
        <w:rPr>
          <w:rFonts w:ascii="Times New Roman" w:hAnsi="Times New Roman" w:cs="Times New Roman"/>
          <w:b/>
          <w:bCs/>
          <w:color w:val="000000" w:themeColor="text1"/>
          <w:sz w:val="28"/>
          <w:szCs w:val="28"/>
        </w:rPr>
        <w:lastRenderedPageBreak/>
        <w:t xml:space="preserve">Supplement Tables </w:t>
      </w:r>
      <w:r w:rsidR="00EC6D3C">
        <w:rPr>
          <w:rFonts w:ascii="Times New Roman" w:hAnsi="Times New Roman" w:cs="Times New Roman"/>
          <w:b/>
          <w:bCs/>
          <w:color w:val="000000" w:themeColor="text1"/>
          <w:sz w:val="28"/>
          <w:szCs w:val="28"/>
        </w:rPr>
        <w:t>3</w:t>
      </w:r>
      <w:r w:rsidRPr="00CE470B">
        <w:rPr>
          <w:rFonts w:ascii="Times New Roman" w:hAnsi="Times New Roman" w:cs="Times New Roman"/>
          <w:b/>
          <w:bCs/>
          <w:color w:val="000000" w:themeColor="text1"/>
          <w:sz w:val="28"/>
          <w:szCs w:val="28"/>
        </w:rPr>
        <w:t>. Complete results for all models</w:t>
      </w:r>
    </w:p>
    <w:p w14:paraId="70256A25" w14:textId="77777777" w:rsidR="00F11A8D" w:rsidRPr="00CE470B" w:rsidRDefault="00F11A8D" w:rsidP="00F11A8D">
      <w:pPr>
        <w:spacing w:after="0" w:line="240" w:lineRule="auto"/>
        <w:rPr>
          <w:rFonts w:ascii="Times New Roman" w:hAnsi="Times New Roman" w:cs="Times New Roman"/>
          <w:b/>
          <w:bCs/>
          <w:color w:val="000000" w:themeColor="text1"/>
          <w:sz w:val="28"/>
          <w:szCs w:val="28"/>
        </w:rPr>
      </w:pPr>
    </w:p>
    <w:p w14:paraId="2BF37601" w14:textId="4C832091" w:rsidR="003A639A" w:rsidRPr="00CE470B" w:rsidRDefault="007159F1" w:rsidP="003A639A">
      <w:pPr>
        <w:rPr>
          <w:rFonts w:ascii="Times New Roman" w:hAnsi="Times New Roman" w:cs="Times New Roman"/>
          <w:b/>
          <w:bCs/>
          <w:color w:val="000000" w:themeColor="text1"/>
          <w:sz w:val="28"/>
          <w:szCs w:val="28"/>
        </w:rPr>
      </w:pPr>
      <w:r w:rsidRPr="00CE470B">
        <w:rPr>
          <w:rFonts w:ascii="Times New Roman" w:hAnsi="Times New Roman" w:cs="Times New Roman"/>
          <w:b/>
          <w:bCs/>
          <w:color w:val="000000" w:themeColor="text1"/>
          <w:sz w:val="28"/>
          <w:szCs w:val="28"/>
        </w:rPr>
        <w:t xml:space="preserve">Table </w:t>
      </w:r>
      <w:r w:rsidR="00EC6D3C">
        <w:rPr>
          <w:rFonts w:ascii="Times New Roman" w:hAnsi="Times New Roman" w:cs="Times New Roman"/>
          <w:b/>
          <w:bCs/>
          <w:color w:val="000000" w:themeColor="text1"/>
          <w:sz w:val="28"/>
          <w:szCs w:val="28"/>
        </w:rPr>
        <w:t>3</w:t>
      </w:r>
      <w:r w:rsidRPr="00CE470B">
        <w:rPr>
          <w:rFonts w:ascii="Times New Roman" w:hAnsi="Times New Roman" w:cs="Times New Roman"/>
          <w:b/>
          <w:bCs/>
          <w:color w:val="000000" w:themeColor="text1"/>
          <w:sz w:val="28"/>
          <w:szCs w:val="28"/>
        </w:rPr>
        <w:t xml:space="preserve">.1 </w:t>
      </w:r>
      <w:r w:rsidR="003A639A" w:rsidRPr="00CE470B">
        <w:rPr>
          <w:rFonts w:ascii="Times New Roman" w:hAnsi="Times New Roman" w:cs="Times New Roman"/>
          <w:b/>
          <w:bCs/>
          <w:color w:val="000000" w:themeColor="text1"/>
          <w:sz w:val="28"/>
          <w:szCs w:val="28"/>
        </w:rPr>
        <w:t xml:space="preserve">Associations for ambient benzene </w:t>
      </w:r>
      <w:r w:rsidR="00742F3B" w:rsidRPr="00CE470B">
        <w:rPr>
          <w:rFonts w:ascii="Times New Roman" w:hAnsi="Times New Roman" w:cs="Times New Roman"/>
          <w:b/>
          <w:bCs/>
          <w:color w:val="000000" w:themeColor="text1"/>
          <w:sz w:val="28"/>
          <w:szCs w:val="28"/>
        </w:rPr>
        <w:t>(</w:t>
      </w:r>
      <w:r w:rsidR="00742F3B" w:rsidRPr="00CE470B">
        <w:rPr>
          <w:rFonts w:ascii="Times New Roman" w:hAnsi="Times New Roman" w:cs="Times New Roman"/>
          <w:b/>
          <w:sz w:val="28"/>
          <w:szCs w:val="28"/>
        </w:rPr>
        <w:t>µg/m</w:t>
      </w:r>
      <w:r w:rsidR="00742F3B" w:rsidRPr="00CE470B">
        <w:rPr>
          <w:rFonts w:ascii="Times New Roman" w:hAnsi="Times New Roman" w:cs="Times New Roman"/>
          <w:b/>
          <w:sz w:val="28"/>
          <w:szCs w:val="28"/>
          <w:vertAlign w:val="superscript"/>
        </w:rPr>
        <w:t>3</w:t>
      </w:r>
      <w:r w:rsidR="00742F3B" w:rsidRPr="00CE470B">
        <w:rPr>
          <w:rFonts w:ascii="Times New Roman" w:hAnsi="Times New Roman" w:cs="Times New Roman"/>
          <w:b/>
          <w:sz w:val="28"/>
          <w:szCs w:val="28"/>
        </w:rPr>
        <w:t>)</w:t>
      </w:r>
    </w:p>
    <w:tbl>
      <w:tblPr>
        <w:tblStyle w:val="TableGrid"/>
        <w:tblW w:w="14170" w:type="dxa"/>
        <w:tblLayout w:type="fixed"/>
        <w:tblLook w:val="04A0" w:firstRow="1" w:lastRow="0" w:firstColumn="1" w:lastColumn="0" w:noHBand="0" w:noVBand="1"/>
      </w:tblPr>
      <w:tblGrid>
        <w:gridCol w:w="1120"/>
        <w:gridCol w:w="9"/>
        <w:gridCol w:w="1418"/>
        <w:gridCol w:w="1276"/>
        <w:gridCol w:w="1275"/>
        <w:gridCol w:w="1276"/>
        <w:gridCol w:w="1276"/>
        <w:gridCol w:w="1276"/>
        <w:gridCol w:w="1275"/>
        <w:gridCol w:w="1276"/>
        <w:gridCol w:w="1276"/>
        <w:gridCol w:w="1417"/>
      </w:tblGrid>
      <w:tr w:rsidR="003A639A" w:rsidRPr="00A4209C" w14:paraId="7CE068C0" w14:textId="77777777" w:rsidTr="00475622">
        <w:trPr>
          <w:tblHeader/>
        </w:trPr>
        <w:tc>
          <w:tcPr>
            <w:tcW w:w="1120" w:type="dxa"/>
          </w:tcPr>
          <w:p w14:paraId="3602D882" w14:textId="77777777" w:rsidR="003A639A" w:rsidRPr="00CE470B" w:rsidRDefault="003A639A" w:rsidP="009F197A">
            <w:pPr>
              <w:rPr>
                <w:rFonts w:ascii="Times New Roman" w:hAnsi="Times New Roman" w:cs="Times New Roman"/>
                <w:color w:val="000000" w:themeColor="text1"/>
                <w:sz w:val="15"/>
                <w:szCs w:val="15"/>
              </w:rPr>
            </w:pPr>
          </w:p>
        </w:tc>
        <w:tc>
          <w:tcPr>
            <w:tcW w:w="1427" w:type="dxa"/>
            <w:gridSpan w:val="2"/>
          </w:tcPr>
          <w:p w14:paraId="2638CC65"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1</w:t>
            </w:r>
          </w:p>
        </w:tc>
        <w:tc>
          <w:tcPr>
            <w:tcW w:w="1276" w:type="dxa"/>
          </w:tcPr>
          <w:p w14:paraId="6C05F802"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2</w:t>
            </w:r>
          </w:p>
        </w:tc>
        <w:tc>
          <w:tcPr>
            <w:tcW w:w="1275" w:type="dxa"/>
          </w:tcPr>
          <w:p w14:paraId="3C086335"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3</w:t>
            </w:r>
          </w:p>
        </w:tc>
        <w:tc>
          <w:tcPr>
            <w:tcW w:w="1276" w:type="dxa"/>
          </w:tcPr>
          <w:p w14:paraId="28D2B31C"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4</w:t>
            </w:r>
          </w:p>
        </w:tc>
        <w:tc>
          <w:tcPr>
            <w:tcW w:w="1276" w:type="dxa"/>
          </w:tcPr>
          <w:p w14:paraId="362DFE42"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5</w:t>
            </w:r>
          </w:p>
        </w:tc>
        <w:tc>
          <w:tcPr>
            <w:tcW w:w="1276" w:type="dxa"/>
          </w:tcPr>
          <w:p w14:paraId="1D7FEF96"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6</w:t>
            </w:r>
          </w:p>
        </w:tc>
        <w:tc>
          <w:tcPr>
            <w:tcW w:w="1275" w:type="dxa"/>
          </w:tcPr>
          <w:p w14:paraId="50171D84"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7</w:t>
            </w:r>
          </w:p>
        </w:tc>
        <w:tc>
          <w:tcPr>
            <w:tcW w:w="1276" w:type="dxa"/>
          </w:tcPr>
          <w:p w14:paraId="21D42A7F"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8</w:t>
            </w:r>
          </w:p>
        </w:tc>
        <w:tc>
          <w:tcPr>
            <w:tcW w:w="1276" w:type="dxa"/>
          </w:tcPr>
          <w:p w14:paraId="636EFFEF"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9</w:t>
            </w:r>
          </w:p>
        </w:tc>
        <w:tc>
          <w:tcPr>
            <w:tcW w:w="1417" w:type="dxa"/>
          </w:tcPr>
          <w:p w14:paraId="345D5DB3"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10</w:t>
            </w:r>
          </w:p>
        </w:tc>
      </w:tr>
      <w:tr w:rsidR="003A639A" w:rsidRPr="00A4209C" w14:paraId="59590524" w14:textId="77777777" w:rsidTr="00475622">
        <w:trPr>
          <w:tblHeader/>
        </w:trPr>
        <w:tc>
          <w:tcPr>
            <w:tcW w:w="1120" w:type="dxa"/>
          </w:tcPr>
          <w:p w14:paraId="481F8DF4" w14:textId="77777777" w:rsidR="003A639A" w:rsidRPr="00CE470B" w:rsidRDefault="003A639A" w:rsidP="009F197A">
            <w:pPr>
              <w:rPr>
                <w:rFonts w:ascii="Times New Roman" w:hAnsi="Times New Roman" w:cs="Times New Roman"/>
                <w:color w:val="000000" w:themeColor="text1"/>
                <w:sz w:val="15"/>
                <w:szCs w:val="15"/>
              </w:rPr>
            </w:pPr>
          </w:p>
        </w:tc>
        <w:tc>
          <w:tcPr>
            <w:tcW w:w="1427" w:type="dxa"/>
            <w:gridSpan w:val="2"/>
          </w:tcPr>
          <w:p w14:paraId="7D959B62"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6" w:type="dxa"/>
          </w:tcPr>
          <w:p w14:paraId="6F770552"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5" w:type="dxa"/>
          </w:tcPr>
          <w:p w14:paraId="44140B68"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6" w:type="dxa"/>
          </w:tcPr>
          <w:p w14:paraId="50066EEB"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6" w:type="dxa"/>
          </w:tcPr>
          <w:p w14:paraId="21DA1AEB"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6" w:type="dxa"/>
          </w:tcPr>
          <w:p w14:paraId="47477247"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5" w:type="dxa"/>
          </w:tcPr>
          <w:p w14:paraId="1AF7DD85"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6" w:type="dxa"/>
          </w:tcPr>
          <w:p w14:paraId="31F9F4FC"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6" w:type="dxa"/>
          </w:tcPr>
          <w:p w14:paraId="5D382DD4"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417" w:type="dxa"/>
          </w:tcPr>
          <w:p w14:paraId="4F430664"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r>
      <w:tr w:rsidR="003A639A" w:rsidRPr="00A4209C" w14:paraId="4847FBEE" w14:textId="77777777" w:rsidTr="009F197A">
        <w:tc>
          <w:tcPr>
            <w:tcW w:w="1129" w:type="dxa"/>
            <w:gridSpan w:val="2"/>
          </w:tcPr>
          <w:p w14:paraId="5AA2E00B" w14:textId="77777777" w:rsidR="003A639A" w:rsidRPr="00CE470B" w:rsidRDefault="003A639A" w:rsidP="009F197A">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Mean benzene – change from 5% to 25% percentile (0.73 to 0.92)</w:t>
            </w:r>
          </w:p>
        </w:tc>
        <w:tc>
          <w:tcPr>
            <w:tcW w:w="1418" w:type="dxa"/>
            <w:vAlign w:val="center"/>
          </w:tcPr>
          <w:p w14:paraId="3579EFF2"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2.35 (1.82, 3.03)</w:t>
            </w:r>
          </w:p>
        </w:tc>
        <w:tc>
          <w:tcPr>
            <w:tcW w:w="1276" w:type="dxa"/>
            <w:vAlign w:val="center"/>
          </w:tcPr>
          <w:p w14:paraId="21F6EA9C"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2.28 (1.76, 2.95)</w:t>
            </w:r>
          </w:p>
        </w:tc>
        <w:tc>
          <w:tcPr>
            <w:tcW w:w="1275" w:type="dxa"/>
            <w:vAlign w:val="center"/>
          </w:tcPr>
          <w:p w14:paraId="18933864"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2.35 (1.82, 3.03)</w:t>
            </w:r>
          </w:p>
        </w:tc>
        <w:tc>
          <w:tcPr>
            <w:tcW w:w="1276" w:type="dxa"/>
            <w:vAlign w:val="center"/>
          </w:tcPr>
          <w:p w14:paraId="62E7265F"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2.24 (1.73, 2.90)</w:t>
            </w:r>
          </w:p>
        </w:tc>
        <w:tc>
          <w:tcPr>
            <w:tcW w:w="1276" w:type="dxa"/>
            <w:vAlign w:val="center"/>
          </w:tcPr>
          <w:p w14:paraId="58B806BE"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1.99 (1.47, 2.70)</w:t>
            </w:r>
          </w:p>
        </w:tc>
        <w:tc>
          <w:tcPr>
            <w:tcW w:w="1276" w:type="dxa"/>
            <w:vAlign w:val="center"/>
          </w:tcPr>
          <w:p w14:paraId="26E78702"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2.01 (1.48, 2.73)</w:t>
            </w:r>
          </w:p>
        </w:tc>
        <w:tc>
          <w:tcPr>
            <w:tcW w:w="1275" w:type="dxa"/>
            <w:vAlign w:val="center"/>
          </w:tcPr>
          <w:p w14:paraId="1B33255B"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2.00 (1.47, 2.71)</w:t>
            </w:r>
          </w:p>
        </w:tc>
        <w:tc>
          <w:tcPr>
            <w:tcW w:w="1276" w:type="dxa"/>
            <w:vAlign w:val="center"/>
          </w:tcPr>
          <w:p w14:paraId="142CCE6E"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2.34 (1.81, 3.02)</w:t>
            </w:r>
          </w:p>
        </w:tc>
        <w:tc>
          <w:tcPr>
            <w:tcW w:w="1276" w:type="dxa"/>
            <w:vAlign w:val="center"/>
          </w:tcPr>
          <w:p w14:paraId="15F8188C"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2.00 (1.47, 2.72)</w:t>
            </w:r>
          </w:p>
        </w:tc>
        <w:tc>
          <w:tcPr>
            <w:tcW w:w="1417" w:type="dxa"/>
            <w:vAlign w:val="center"/>
          </w:tcPr>
          <w:p w14:paraId="69D26A61"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2.00 (1.47, 2.71)</w:t>
            </w:r>
          </w:p>
        </w:tc>
      </w:tr>
      <w:tr w:rsidR="003A639A" w:rsidRPr="00A4209C" w14:paraId="1AE95F38" w14:textId="77777777" w:rsidTr="009F197A">
        <w:tc>
          <w:tcPr>
            <w:tcW w:w="1129" w:type="dxa"/>
            <w:gridSpan w:val="2"/>
          </w:tcPr>
          <w:p w14:paraId="0C98BA7F" w14:textId="77777777" w:rsidR="003A639A" w:rsidRPr="00CE470B" w:rsidRDefault="003A639A" w:rsidP="009F197A">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Mean benzene – change from 25% to 75% percentile (0.92 to 1.33)</w:t>
            </w:r>
          </w:p>
        </w:tc>
        <w:tc>
          <w:tcPr>
            <w:tcW w:w="1418" w:type="dxa"/>
            <w:vAlign w:val="center"/>
          </w:tcPr>
          <w:p w14:paraId="5A37563A"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1.60 (1.33, 1.93)</w:t>
            </w:r>
          </w:p>
        </w:tc>
        <w:tc>
          <w:tcPr>
            <w:tcW w:w="1276" w:type="dxa"/>
            <w:vAlign w:val="center"/>
          </w:tcPr>
          <w:p w14:paraId="17F3E2D6"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1.65 (1.35, 2.01)</w:t>
            </w:r>
          </w:p>
        </w:tc>
        <w:tc>
          <w:tcPr>
            <w:tcW w:w="1275" w:type="dxa"/>
            <w:vAlign w:val="center"/>
          </w:tcPr>
          <w:p w14:paraId="0251F793"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1.60 (1.33, 1.93)</w:t>
            </w:r>
          </w:p>
        </w:tc>
        <w:tc>
          <w:tcPr>
            <w:tcW w:w="1276" w:type="dxa"/>
            <w:vAlign w:val="center"/>
          </w:tcPr>
          <w:p w14:paraId="1D936EFD"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1.52 (1.25, 1.84)</w:t>
            </w:r>
          </w:p>
        </w:tc>
        <w:tc>
          <w:tcPr>
            <w:tcW w:w="1276" w:type="dxa"/>
            <w:vAlign w:val="center"/>
          </w:tcPr>
          <w:p w14:paraId="3C159650"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1.42 (1.15, 1.75)</w:t>
            </w:r>
          </w:p>
        </w:tc>
        <w:tc>
          <w:tcPr>
            <w:tcW w:w="1276" w:type="dxa"/>
            <w:vAlign w:val="center"/>
          </w:tcPr>
          <w:p w14:paraId="23344099"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1.50 (1.19, 1.88)</w:t>
            </w:r>
          </w:p>
        </w:tc>
        <w:tc>
          <w:tcPr>
            <w:tcW w:w="1275" w:type="dxa"/>
            <w:vAlign w:val="center"/>
          </w:tcPr>
          <w:p w14:paraId="269EF6A4"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1.42 (1.16, 1.74)</w:t>
            </w:r>
          </w:p>
        </w:tc>
        <w:tc>
          <w:tcPr>
            <w:tcW w:w="1276" w:type="dxa"/>
            <w:vAlign w:val="center"/>
          </w:tcPr>
          <w:p w14:paraId="3B68A8E0"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1.59 (1.32, 1.92)</w:t>
            </w:r>
          </w:p>
        </w:tc>
        <w:tc>
          <w:tcPr>
            <w:tcW w:w="1276" w:type="dxa"/>
            <w:vAlign w:val="center"/>
          </w:tcPr>
          <w:p w14:paraId="3923752A"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1.42 (1.16, 1.75)</w:t>
            </w:r>
          </w:p>
        </w:tc>
        <w:tc>
          <w:tcPr>
            <w:tcW w:w="1417" w:type="dxa"/>
            <w:vAlign w:val="center"/>
          </w:tcPr>
          <w:p w14:paraId="2052934B"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1.42 (1.16, 1.74)</w:t>
            </w:r>
          </w:p>
        </w:tc>
      </w:tr>
      <w:tr w:rsidR="003A639A" w:rsidRPr="00A4209C" w14:paraId="5200FD10" w14:textId="77777777" w:rsidTr="009F197A">
        <w:tc>
          <w:tcPr>
            <w:tcW w:w="1129" w:type="dxa"/>
            <w:gridSpan w:val="2"/>
          </w:tcPr>
          <w:p w14:paraId="05F698F3" w14:textId="77777777" w:rsidR="003A639A" w:rsidRPr="00CE470B" w:rsidRDefault="003A639A" w:rsidP="009F197A">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Mean benzene – change from 75% to 95% percentile (1.33 to 1.64)</w:t>
            </w:r>
          </w:p>
        </w:tc>
        <w:tc>
          <w:tcPr>
            <w:tcW w:w="1418" w:type="dxa"/>
            <w:vAlign w:val="center"/>
          </w:tcPr>
          <w:p w14:paraId="60565F31"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1.01 (0.88, 1.15)</w:t>
            </w:r>
          </w:p>
        </w:tc>
        <w:tc>
          <w:tcPr>
            <w:tcW w:w="1276" w:type="dxa"/>
            <w:vAlign w:val="center"/>
          </w:tcPr>
          <w:p w14:paraId="6C8ECE7D"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1.01 (0.88, 1.16)</w:t>
            </w:r>
          </w:p>
        </w:tc>
        <w:tc>
          <w:tcPr>
            <w:tcW w:w="1275" w:type="dxa"/>
            <w:vAlign w:val="center"/>
          </w:tcPr>
          <w:p w14:paraId="3D947CA2"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1.01 (0.88, 1.15)</w:t>
            </w:r>
          </w:p>
        </w:tc>
        <w:tc>
          <w:tcPr>
            <w:tcW w:w="1276" w:type="dxa"/>
            <w:vAlign w:val="center"/>
          </w:tcPr>
          <w:p w14:paraId="047E29FF"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1.00 (0.87, 1.15)</w:t>
            </w:r>
          </w:p>
        </w:tc>
        <w:tc>
          <w:tcPr>
            <w:tcW w:w="1276" w:type="dxa"/>
            <w:vAlign w:val="center"/>
          </w:tcPr>
          <w:p w14:paraId="771DD8A0"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0.93 (0.79, 1.09)</w:t>
            </w:r>
          </w:p>
        </w:tc>
        <w:tc>
          <w:tcPr>
            <w:tcW w:w="1276" w:type="dxa"/>
            <w:vAlign w:val="center"/>
          </w:tcPr>
          <w:p w14:paraId="4F0C6CC8"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0.94 (0.80, 1.09)</w:t>
            </w:r>
          </w:p>
        </w:tc>
        <w:tc>
          <w:tcPr>
            <w:tcW w:w="1275" w:type="dxa"/>
            <w:vAlign w:val="center"/>
          </w:tcPr>
          <w:p w14:paraId="2AB61BD6"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0.95 (0.82, 1.10)</w:t>
            </w:r>
          </w:p>
        </w:tc>
        <w:tc>
          <w:tcPr>
            <w:tcW w:w="1276" w:type="dxa"/>
            <w:vAlign w:val="center"/>
          </w:tcPr>
          <w:p w14:paraId="275698CA"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1.00 (0.87, 1.15)</w:t>
            </w:r>
          </w:p>
        </w:tc>
        <w:tc>
          <w:tcPr>
            <w:tcW w:w="1276" w:type="dxa"/>
            <w:vAlign w:val="center"/>
          </w:tcPr>
          <w:p w14:paraId="40305221"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0.95 (0.82, 1.10)</w:t>
            </w:r>
          </w:p>
        </w:tc>
        <w:tc>
          <w:tcPr>
            <w:tcW w:w="1417" w:type="dxa"/>
            <w:vAlign w:val="center"/>
          </w:tcPr>
          <w:p w14:paraId="18CB802D"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0.95 (0.82, 1.10)</w:t>
            </w:r>
          </w:p>
        </w:tc>
      </w:tr>
    </w:tbl>
    <w:p w14:paraId="0AF929EE" w14:textId="77777777" w:rsidR="003A639A" w:rsidRPr="00CE470B" w:rsidRDefault="003A639A" w:rsidP="003A639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 xml:space="preserve"> </w:t>
      </w:r>
    </w:p>
    <w:p w14:paraId="18A263F2" w14:textId="77777777" w:rsidR="00032A32" w:rsidRPr="00CE470B" w:rsidRDefault="00032A32">
      <w:pPr>
        <w:spacing w:after="0" w:line="240" w:lineRule="auto"/>
        <w:rPr>
          <w:rFonts w:ascii="Times New Roman" w:hAnsi="Times New Roman" w:cs="Times New Roman"/>
          <w:b/>
          <w:bCs/>
          <w:color w:val="000000" w:themeColor="text1"/>
          <w:sz w:val="28"/>
          <w:szCs w:val="28"/>
        </w:rPr>
      </w:pPr>
      <w:r w:rsidRPr="00CE470B">
        <w:rPr>
          <w:rFonts w:ascii="Times New Roman" w:hAnsi="Times New Roman" w:cs="Times New Roman"/>
          <w:b/>
          <w:bCs/>
          <w:color w:val="000000" w:themeColor="text1"/>
          <w:sz w:val="28"/>
          <w:szCs w:val="28"/>
        </w:rPr>
        <w:br w:type="page"/>
      </w:r>
    </w:p>
    <w:p w14:paraId="40927559" w14:textId="77777777" w:rsidR="00EC6D3C" w:rsidRPr="00CE470B" w:rsidRDefault="00EC6D3C" w:rsidP="00EC6D3C">
      <w:pPr>
        <w:rPr>
          <w:rFonts w:ascii="Times New Roman" w:hAnsi="Times New Roman" w:cs="Times New Roman"/>
          <w:b/>
          <w:bCs/>
          <w:color w:val="000000" w:themeColor="text1"/>
          <w:sz w:val="28"/>
          <w:szCs w:val="28"/>
        </w:rPr>
      </w:pPr>
      <w:r w:rsidRPr="00CE470B">
        <w:rPr>
          <w:rFonts w:ascii="Times New Roman" w:hAnsi="Times New Roman" w:cs="Times New Roman"/>
          <w:b/>
          <w:bCs/>
          <w:color w:val="000000" w:themeColor="text1"/>
          <w:sz w:val="28"/>
          <w:szCs w:val="28"/>
        </w:rPr>
        <w:lastRenderedPageBreak/>
        <w:t xml:space="preserve">Table </w:t>
      </w:r>
      <w:r>
        <w:rPr>
          <w:rFonts w:ascii="Times New Roman" w:hAnsi="Times New Roman" w:cs="Times New Roman"/>
          <w:b/>
          <w:bCs/>
          <w:color w:val="000000" w:themeColor="text1"/>
          <w:sz w:val="28"/>
          <w:szCs w:val="28"/>
        </w:rPr>
        <w:t>3</w:t>
      </w:r>
      <w:r w:rsidRPr="00CE470B">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2</w:t>
      </w:r>
      <w:r w:rsidRPr="00CE470B">
        <w:rPr>
          <w:rFonts w:ascii="Times New Roman" w:hAnsi="Times New Roman" w:cs="Times New Roman"/>
          <w:b/>
          <w:bCs/>
          <w:color w:val="000000" w:themeColor="text1"/>
          <w:sz w:val="28"/>
          <w:szCs w:val="28"/>
        </w:rPr>
        <w:t xml:space="preserve"> Associations for ambient n-</w:t>
      </w:r>
      <w:proofErr w:type="spellStart"/>
      <w:r w:rsidRPr="00CE470B">
        <w:rPr>
          <w:rFonts w:ascii="Times New Roman" w:hAnsi="Times New Roman" w:cs="Times New Roman"/>
          <w:b/>
          <w:bCs/>
          <w:color w:val="000000" w:themeColor="text1"/>
          <w:sz w:val="28"/>
          <w:szCs w:val="28"/>
        </w:rPr>
        <w:t>decane</w:t>
      </w:r>
      <w:proofErr w:type="spellEnd"/>
    </w:p>
    <w:p w14:paraId="4DACB045" w14:textId="77777777" w:rsidR="00EC6D3C" w:rsidRPr="00CE470B" w:rsidRDefault="00EC6D3C" w:rsidP="00EC6D3C">
      <w:pPr>
        <w:rPr>
          <w:rFonts w:ascii="Times New Roman" w:hAnsi="Times New Roman" w:cs="Times New Roman"/>
          <w:b/>
          <w:bCs/>
          <w:color w:val="000000" w:themeColor="text1"/>
          <w:sz w:val="20"/>
          <w:szCs w:val="20"/>
        </w:rPr>
      </w:pPr>
    </w:p>
    <w:tbl>
      <w:tblPr>
        <w:tblStyle w:val="TableGrid"/>
        <w:tblW w:w="0" w:type="auto"/>
        <w:tblLook w:val="04A0" w:firstRow="1" w:lastRow="0" w:firstColumn="1" w:lastColumn="0" w:noHBand="0" w:noVBand="1"/>
      </w:tblPr>
      <w:tblGrid>
        <w:gridCol w:w="1198"/>
        <w:gridCol w:w="1160"/>
        <w:gridCol w:w="1165"/>
        <w:gridCol w:w="1163"/>
        <w:gridCol w:w="1164"/>
        <w:gridCol w:w="1164"/>
        <w:gridCol w:w="1164"/>
        <w:gridCol w:w="1163"/>
        <w:gridCol w:w="1164"/>
        <w:gridCol w:w="1164"/>
        <w:gridCol w:w="1281"/>
      </w:tblGrid>
      <w:tr w:rsidR="00EC6D3C" w:rsidRPr="00A4209C" w14:paraId="0CF97A66" w14:textId="77777777" w:rsidTr="00E74FA8">
        <w:trPr>
          <w:tblHeader/>
        </w:trPr>
        <w:tc>
          <w:tcPr>
            <w:tcW w:w="1198" w:type="dxa"/>
          </w:tcPr>
          <w:p w14:paraId="74F33835" w14:textId="77777777" w:rsidR="00EC6D3C" w:rsidRPr="00CE470B" w:rsidRDefault="00EC6D3C" w:rsidP="00E74FA8">
            <w:pPr>
              <w:rPr>
                <w:rFonts w:ascii="Times New Roman" w:hAnsi="Times New Roman" w:cs="Times New Roman"/>
                <w:color w:val="000000" w:themeColor="text1"/>
                <w:sz w:val="15"/>
                <w:szCs w:val="15"/>
              </w:rPr>
            </w:pPr>
          </w:p>
        </w:tc>
        <w:tc>
          <w:tcPr>
            <w:tcW w:w="1160" w:type="dxa"/>
          </w:tcPr>
          <w:p w14:paraId="31C02DBC"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1</w:t>
            </w:r>
          </w:p>
        </w:tc>
        <w:tc>
          <w:tcPr>
            <w:tcW w:w="1165" w:type="dxa"/>
          </w:tcPr>
          <w:p w14:paraId="34A74F1A"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2</w:t>
            </w:r>
          </w:p>
        </w:tc>
        <w:tc>
          <w:tcPr>
            <w:tcW w:w="1163" w:type="dxa"/>
          </w:tcPr>
          <w:p w14:paraId="11926F11"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3</w:t>
            </w:r>
          </w:p>
        </w:tc>
        <w:tc>
          <w:tcPr>
            <w:tcW w:w="1164" w:type="dxa"/>
          </w:tcPr>
          <w:p w14:paraId="39BB91C1"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4</w:t>
            </w:r>
          </w:p>
        </w:tc>
        <w:tc>
          <w:tcPr>
            <w:tcW w:w="1164" w:type="dxa"/>
          </w:tcPr>
          <w:p w14:paraId="6BD363E4"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5</w:t>
            </w:r>
          </w:p>
        </w:tc>
        <w:tc>
          <w:tcPr>
            <w:tcW w:w="1164" w:type="dxa"/>
          </w:tcPr>
          <w:p w14:paraId="27AC064F"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6</w:t>
            </w:r>
          </w:p>
        </w:tc>
        <w:tc>
          <w:tcPr>
            <w:tcW w:w="1163" w:type="dxa"/>
          </w:tcPr>
          <w:p w14:paraId="0D7ACE82"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7</w:t>
            </w:r>
          </w:p>
        </w:tc>
        <w:tc>
          <w:tcPr>
            <w:tcW w:w="1164" w:type="dxa"/>
          </w:tcPr>
          <w:p w14:paraId="3B51017B"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8</w:t>
            </w:r>
          </w:p>
        </w:tc>
        <w:tc>
          <w:tcPr>
            <w:tcW w:w="1164" w:type="dxa"/>
          </w:tcPr>
          <w:p w14:paraId="2DB2A4A0"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9</w:t>
            </w:r>
          </w:p>
        </w:tc>
        <w:tc>
          <w:tcPr>
            <w:tcW w:w="1281" w:type="dxa"/>
          </w:tcPr>
          <w:p w14:paraId="396258E7"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10</w:t>
            </w:r>
          </w:p>
        </w:tc>
      </w:tr>
      <w:tr w:rsidR="00EC6D3C" w:rsidRPr="00A4209C" w14:paraId="48C2730D" w14:textId="77777777" w:rsidTr="00E74FA8">
        <w:trPr>
          <w:tblHeader/>
        </w:trPr>
        <w:tc>
          <w:tcPr>
            <w:tcW w:w="1198" w:type="dxa"/>
          </w:tcPr>
          <w:p w14:paraId="59D964C8" w14:textId="77777777" w:rsidR="00EC6D3C" w:rsidRPr="00CE470B" w:rsidRDefault="00EC6D3C" w:rsidP="00E74FA8">
            <w:pPr>
              <w:rPr>
                <w:rFonts w:ascii="Times New Roman" w:hAnsi="Times New Roman" w:cs="Times New Roman"/>
                <w:color w:val="000000" w:themeColor="text1"/>
                <w:sz w:val="15"/>
                <w:szCs w:val="15"/>
              </w:rPr>
            </w:pPr>
          </w:p>
        </w:tc>
        <w:tc>
          <w:tcPr>
            <w:tcW w:w="1160" w:type="dxa"/>
          </w:tcPr>
          <w:p w14:paraId="03FC42AC"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5" w:type="dxa"/>
          </w:tcPr>
          <w:p w14:paraId="7F96772E"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3" w:type="dxa"/>
          </w:tcPr>
          <w:p w14:paraId="4A67107A"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4" w:type="dxa"/>
          </w:tcPr>
          <w:p w14:paraId="6EF00065"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4" w:type="dxa"/>
          </w:tcPr>
          <w:p w14:paraId="084C0800"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4" w:type="dxa"/>
          </w:tcPr>
          <w:p w14:paraId="67DB8B4A"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3" w:type="dxa"/>
          </w:tcPr>
          <w:p w14:paraId="6C7B84ED"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4" w:type="dxa"/>
          </w:tcPr>
          <w:p w14:paraId="59A75947"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4" w:type="dxa"/>
          </w:tcPr>
          <w:p w14:paraId="0418E944"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81" w:type="dxa"/>
          </w:tcPr>
          <w:p w14:paraId="4AB97B77"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r>
      <w:tr w:rsidR="00EC6D3C" w:rsidRPr="00A4209C" w14:paraId="6F4378EA" w14:textId="77777777" w:rsidTr="00E74FA8">
        <w:tc>
          <w:tcPr>
            <w:tcW w:w="1198" w:type="dxa"/>
          </w:tcPr>
          <w:p w14:paraId="66C485FF" w14:textId="77777777" w:rsidR="00EC6D3C" w:rsidRPr="00CE470B" w:rsidRDefault="00EC6D3C" w:rsidP="00E74FA8">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 xml:space="preserve">Mean </w:t>
            </w:r>
            <w:proofErr w:type="spellStart"/>
            <w:r w:rsidRPr="00CE470B">
              <w:rPr>
                <w:rFonts w:ascii="Times New Roman" w:hAnsi="Times New Roman" w:cs="Times New Roman"/>
                <w:color w:val="000000" w:themeColor="text1"/>
                <w:sz w:val="15"/>
                <w:szCs w:val="15"/>
              </w:rPr>
              <w:t>decane</w:t>
            </w:r>
            <w:proofErr w:type="spellEnd"/>
            <w:r w:rsidRPr="00CE470B">
              <w:rPr>
                <w:rFonts w:ascii="Times New Roman" w:hAnsi="Times New Roman" w:cs="Times New Roman"/>
                <w:color w:val="000000" w:themeColor="text1"/>
                <w:sz w:val="15"/>
                <w:szCs w:val="15"/>
              </w:rPr>
              <w:t xml:space="preserve"> – IQR change (0.38)</w:t>
            </w:r>
          </w:p>
        </w:tc>
        <w:tc>
          <w:tcPr>
            <w:tcW w:w="1160" w:type="dxa"/>
            <w:vAlign w:val="center"/>
          </w:tcPr>
          <w:p w14:paraId="1C558465"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1.24 (1.12, 1.39)</w:t>
            </w:r>
          </w:p>
        </w:tc>
        <w:tc>
          <w:tcPr>
            <w:tcW w:w="1165" w:type="dxa"/>
            <w:vAlign w:val="center"/>
          </w:tcPr>
          <w:p w14:paraId="17C4DABB"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 xml:space="preserve"> 1.26 (1.12, 1.40)</w:t>
            </w:r>
          </w:p>
        </w:tc>
        <w:tc>
          <w:tcPr>
            <w:tcW w:w="1163" w:type="dxa"/>
            <w:vAlign w:val="center"/>
          </w:tcPr>
          <w:p w14:paraId="7607E8B5"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 xml:space="preserve"> 1.24 (1.12, 1.39)</w:t>
            </w:r>
          </w:p>
        </w:tc>
        <w:tc>
          <w:tcPr>
            <w:tcW w:w="1164" w:type="dxa"/>
            <w:vAlign w:val="center"/>
          </w:tcPr>
          <w:p w14:paraId="28777179"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 xml:space="preserve"> 1.17 (1.05, 1.31)</w:t>
            </w:r>
          </w:p>
        </w:tc>
        <w:tc>
          <w:tcPr>
            <w:tcW w:w="1164" w:type="dxa"/>
            <w:vAlign w:val="center"/>
          </w:tcPr>
          <w:p w14:paraId="09490368"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 xml:space="preserve"> 1.08 (0.95, 1.22)</w:t>
            </w:r>
          </w:p>
        </w:tc>
        <w:tc>
          <w:tcPr>
            <w:tcW w:w="1164" w:type="dxa"/>
            <w:vAlign w:val="center"/>
          </w:tcPr>
          <w:p w14:paraId="51145518"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 xml:space="preserve"> 1.08 (0.95, 1.24)</w:t>
            </w:r>
          </w:p>
        </w:tc>
        <w:tc>
          <w:tcPr>
            <w:tcW w:w="1163" w:type="dxa"/>
            <w:vAlign w:val="center"/>
          </w:tcPr>
          <w:p w14:paraId="141148EC"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 xml:space="preserve"> 1.08 (0.96, 1.21)</w:t>
            </w:r>
          </w:p>
        </w:tc>
        <w:tc>
          <w:tcPr>
            <w:tcW w:w="1164" w:type="dxa"/>
            <w:vAlign w:val="center"/>
          </w:tcPr>
          <w:p w14:paraId="762738FB"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 xml:space="preserve"> 1.25 (1.12, 1.39)</w:t>
            </w:r>
          </w:p>
        </w:tc>
        <w:tc>
          <w:tcPr>
            <w:tcW w:w="1164" w:type="dxa"/>
            <w:vAlign w:val="center"/>
          </w:tcPr>
          <w:p w14:paraId="59C1FEAD"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 xml:space="preserve"> 1.08 (0.96, 1.21)</w:t>
            </w:r>
          </w:p>
        </w:tc>
        <w:tc>
          <w:tcPr>
            <w:tcW w:w="1281" w:type="dxa"/>
            <w:vAlign w:val="center"/>
          </w:tcPr>
          <w:p w14:paraId="025418AE"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 xml:space="preserve"> 1.08 (0.96, 1.21)</w:t>
            </w:r>
          </w:p>
        </w:tc>
      </w:tr>
      <w:tr w:rsidR="00EC6D3C" w:rsidRPr="00A4209C" w14:paraId="7389B75C" w14:textId="77777777" w:rsidTr="00E74FA8">
        <w:tc>
          <w:tcPr>
            <w:tcW w:w="1198" w:type="dxa"/>
          </w:tcPr>
          <w:p w14:paraId="0A82A193" w14:textId="77777777" w:rsidR="00EC6D3C" w:rsidRPr="00CE470B" w:rsidRDefault="00EC6D3C" w:rsidP="00E74FA8">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 xml:space="preserve">Mean </w:t>
            </w:r>
            <w:proofErr w:type="spellStart"/>
            <w:r w:rsidRPr="00CE470B">
              <w:rPr>
                <w:rFonts w:ascii="Times New Roman" w:hAnsi="Times New Roman" w:cs="Times New Roman"/>
                <w:color w:val="000000" w:themeColor="text1"/>
                <w:sz w:val="15"/>
                <w:szCs w:val="15"/>
              </w:rPr>
              <w:t>decane</w:t>
            </w:r>
            <w:proofErr w:type="spellEnd"/>
            <w:r w:rsidRPr="00CE470B">
              <w:rPr>
                <w:rFonts w:ascii="Times New Roman" w:hAnsi="Times New Roman" w:cs="Times New Roman"/>
                <w:color w:val="000000" w:themeColor="text1"/>
                <w:sz w:val="15"/>
                <w:szCs w:val="15"/>
              </w:rPr>
              <w:t xml:space="preserve"> – change from 5% to 25% percentile (1.37 to 1.56)</w:t>
            </w:r>
          </w:p>
        </w:tc>
        <w:tc>
          <w:tcPr>
            <w:tcW w:w="1160" w:type="dxa"/>
            <w:vAlign w:val="center"/>
          </w:tcPr>
          <w:p w14:paraId="507D327C"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1.72 (1.38, 2.13)</w:t>
            </w:r>
          </w:p>
        </w:tc>
        <w:tc>
          <w:tcPr>
            <w:tcW w:w="1165" w:type="dxa"/>
            <w:vAlign w:val="center"/>
          </w:tcPr>
          <w:p w14:paraId="6E068DB8"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1.65 (1.32, 2.06)</w:t>
            </w:r>
          </w:p>
        </w:tc>
        <w:tc>
          <w:tcPr>
            <w:tcW w:w="1163" w:type="dxa"/>
            <w:vAlign w:val="center"/>
          </w:tcPr>
          <w:p w14:paraId="0C77C169"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1.71 (1.38, 2.13)</w:t>
            </w:r>
          </w:p>
        </w:tc>
        <w:tc>
          <w:tcPr>
            <w:tcW w:w="1164" w:type="dxa"/>
            <w:vAlign w:val="center"/>
          </w:tcPr>
          <w:p w14:paraId="69438C78"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1.56 (1.24, 1.95)</w:t>
            </w:r>
          </w:p>
        </w:tc>
        <w:tc>
          <w:tcPr>
            <w:tcW w:w="1164" w:type="dxa"/>
            <w:vAlign w:val="center"/>
          </w:tcPr>
          <w:p w14:paraId="5F70C1B1"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1.24 (0.97, 1.60)</w:t>
            </w:r>
          </w:p>
        </w:tc>
        <w:tc>
          <w:tcPr>
            <w:tcW w:w="1164" w:type="dxa"/>
            <w:vAlign w:val="center"/>
          </w:tcPr>
          <w:p w14:paraId="03C384F0"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1.24 (0.97, 1.60)</w:t>
            </w:r>
          </w:p>
        </w:tc>
        <w:tc>
          <w:tcPr>
            <w:tcW w:w="1163" w:type="dxa"/>
            <w:vAlign w:val="center"/>
          </w:tcPr>
          <w:p w14:paraId="7ECF924C"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1.26 (0.98, 1.61)</w:t>
            </w:r>
          </w:p>
        </w:tc>
        <w:tc>
          <w:tcPr>
            <w:tcW w:w="1164" w:type="dxa"/>
            <w:vAlign w:val="center"/>
          </w:tcPr>
          <w:p w14:paraId="7C2C66C4"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1.71 (1.38, 2.13)</w:t>
            </w:r>
          </w:p>
        </w:tc>
        <w:tc>
          <w:tcPr>
            <w:tcW w:w="1164" w:type="dxa"/>
            <w:vAlign w:val="center"/>
          </w:tcPr>
          <w:p w14:paraId="4E6F6277"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1.27 (0.99, 1.63)</w:t>
            </w:r>
          </w:p>
        </w:tc>
        <w:tc>
          <w:tcPr>
            <w:tcW w:w="1281" w:type="dxa"/>
            <w:vAlign w:val="center"/>
          </w:tcPr>
          <w:p w14:paraId="22215369"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1.26 (0.98, 1.61)</w:t>
            </w:r>
          </w:p>
        </w:tc>
      </w:tr>
      <w:tr w:rsidR="00EC6D3C" w:rsidRPr="00A4209C" w14:paraId="42C1F669" w14:textId="77777777" w:rsidTr="00E74FA8">
        <w:tc>
          <w:tcPr>
            <w:tcW w:w="1198" w:type="dxa"/>
          </w:tcPr>
          <w:p w14:paraId="054C4AEC" w14:textId="77777777" w:rsidR="00EC6D3C" w:rsidRPr="00CE470B" w:rsidRDefault="00EC6D3C" w:rsidP="00E74FA8">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 xml:space="preserve">Mean </w:t>
            </w:r>
            <w:proofErr w:type="spellStart"/>
            <w:r w:rsidRPr="00CE470B">
              <w:rPr>
                <w:rFonts w:ascii="Times New Roman" w:hAnsi="Times New Roman" w:cs="Times New Roman"/>
                <w:color w:val="000000" w:themeColor="text1"/>
                <w:sz w:val="15"/>
                <w:szCs w:val="15"/>
              </w:rPr>
              <w:t>decane</w:t>
            </w:r>
            <w:proofErr w:type="spellEnd"/>
            <w:r w:rsidRPr="00CE470B">
              <w:rPr>
                <w:rFonts w:ascii="Times New Roman" w:hAnsi="Times New Roman" w:cs="Times New Roman"/>
                <w:color w:val="000000" w:themeColor="text1"/>
                <w:sz w:val="15"/>
                <w:szCs w:val="15"/>
              </w:rPr>
              <w:t xml:space="preserve"> – change from 25% to 75% percentile (1.56 to 1.94)</w:t>
            </w:r>
          </w:p>
        </w:tc>
        <w:tc>
          <w:tcPr>
            <w:tcW w:w="1160" w:type="dxa"/>
            <w:vAlign w:val="center"/>
          </w:tcPr>
          <w:p w14:paraId="5AE2F502"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1.20 (0.99, 1.46)</w:t>
            </w:r>
          </w:p>
        </w:tc>
        <w:tc>
          <w:tcPr>
            <w:tcW w:w="1165" w:type="dxa"/>
            <w:vAlign w:val="center"/>
          </w:tcPr>
          <w:p w14:paraId="4FDE2D2F"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1.21 (0.99, 1.48)</w:t>
            </w:r>
          </w:p>
        </w:tc>
        <w:tc>
          <w:tcPr>
            <w:tcW w:w="1163" w:type="dxa"/>
            <w:vAlign w:val="center"/>
          </w:tcPr>
          <w:p w14:paraId="19784DA7"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1.19 (0.98, 1.44)</w:t>
            </w:r>
          </w:p>
        </w:tc>
        <w:tc>
          <w:tcPr>
            <w:tcW w:w="1164" w:type="dxa"/>
            <w:vAlign w:val="center"/>
          </w:tcPr>
          <w:p w14:paraId="3747B086"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1.16 (0.95, 1.41)</w:t>
            </w:r>
          </w:p>
        </w:tc>
        <w:tc>
          <w:tcPr>
            <w:tcW w:w="1164" w:type="dxa"/>
            <w:vAlign w:val="center"/>
          </w:tcPr>
          <w:p w14:paraId="544BC8A4"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1.05 (0.85, 1.30)</w:t>
            </w:r>
          </w:p>
        </w:tc>
        <w:tc>
          <w:tcPr>
            <w:tcW w:w="1164" w:type="dxa"/>
            <w:vAlign w:val="center"/>
          </w:tcPr>
          <w:p w14:paraId="7A5D0BC0"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1.06 (0.85, 1.31)</w:t>
            </w:r>
          </w:p>
        </w:tc>
        <w:tc>
          <w:tcPr>
            <w:tcW w:w="1163" w:type="dxa"/>
            <w:vAlign w:val="center"/>
          </w:tcPr>
          <w:p w14:paraId="5E98AC39"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1.09 (0.88, 1.33)</w:t>
            </w:r>
          </w:p>
        </w:tc>
        <w:tc>
          <w:tcPr>
            <w:tcW w:w="1164" w:type="dxa"/>
            <w:vAlign w:val="center"/>
          </w:tcPr>
          <w:p w14:paraId="22140111"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1.21 (1.00, 1.47)</w:t>
            </w:r>
          </w:p>
        </w:tc>
        <w:tc>
          <w:tcPr>
            <w:tcW w:w="1164" w:type="dxa"/>
            <w:vAlign w:val="center"/>
          </w:tcPr>
          <w:p w14:paraId="7479B467"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1.09 (0.88, 1.33)</w:t>
            </w:r>
          </w:p>
        </w:tc>
        <w:tc>
          <w:tcPr>
            <w:tcW w:w="1281" w:type="dxa"/>
            <w:vAlign w:val="center"/>
          </w:tcPr>
          <w:p w14:paraId="7C0ABB57"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1.09 (0.88, 1.33)</w:t>
            </w:r>
          </w:p>
        </w:tc>
      </w:tr>
      <w:tr w:rsidR="00EC6D3C" w:rsidRPr="00A4209C" w14:paraId="7882FAB4" w14:textId="77777777" w:rsidTr="00E74FA8">
        <w:tc>
          <w:tcPr>
            <w:tcW w:w="1198" w:type="dxa"/>
          </w:tcPr>
          <w:p w14:paraId="2616F316" w14:textId="77777777" w:rsidR="00EC6D3C" w:rsidRPr="00CE470B" w:rsidRDefault="00EC6D3C" w:rsidP="00E74FA8">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 xml:space="preserve">Mean </w:t>
            </w:r>
            <w:proofErr w:type="spellStart"/>
            <w:r w:rsidRPr="00CE470B">
              <w:rPr>
                <w:rFonts w:ascii="Times New Roman" w:hAnsi="Times New Roman" w:cs="Times New Roman"/>
                <w:color w:val="000000" w:themeColor="text1"/>
                <w:sz w:val="15"/>
                <w:szCs w:val="15"/>
              </w:rPr>
              <w:t>decane</w:t>
            </w:r>
            <w:proofErr w:type="spellEnd"/>
            <w:r w:rsidRPr="00CE470B">
              <w:rPr>
                <w:rFonts w:ascii="Times New Roman" w:hAnsi="Times New Roman" w:cs="Times New Roman"/>
                <w:color w:val="000000" w:themeColor="text1"/>
                <w:sz w:val="15"/>
                <w:szCs w:val="15"/>
              </w:rPr>
              <w:t xml:space="preserve"> – change from 75% to 95% percentile (1.94 to 2.30)</w:t>
            </w:r>
          </w:p>
        </w:tc>
        <w:tc>
          <w:tcPr>
            <w:tcW w:w="1160" w:type="dxa"/>
            <w:vAlign w:val="center"/>
          </w:tcPr>
          <w:p w14:paraId="59785DC5"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0.97 (0.82, 1.15)</w:t>
            </w:r>
          </w:p>
        </w:tc>
        <w:tc>
          <w:tcPr>
            <w:tcW w:w="1165" w:type="dxa"/>
            <w:vAlign w:val="center"/>
          </w:tcPr>
          <w:p w14:paraId="79B2330B"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1.01 (0.85, 1.21)</w:t>
            </w:r>
          </w:p>
        </w:tc>
        <w:tc>
          <w:tcPr>
            <w:tcW w:w="1163" w:type="dxa"/>
            <w:vAlign w:val="center"/>
          </w:tcPr>
          <w:p w14:paraId="445D1D17"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1.00 (0.84, 1.18)</w:t>
            </w:r>
          </w:p>
        </w:tc>
        <w:tc>
          <w:tcPr>
            <w:tcW w:w="1164" w:type="dxa"/>
            <w:vAlign w:val="center"/>
          </w:tcPr>
          <w:p w14:paraId="4331CB01"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0.97 (0.82, 1.15)</w:t>
            </w:r>
          </w:p>
        </w:tc>
        <w:tc>
          <w:tcPr>
            <w:tcW w:w="1164" w:type="dxa"/>
            <w:vAlign w:val="center"/>
          </w:tcPr>
          <w:p w14:paraId="6845C26C"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1.03 (0.86, 1.23)</w:t>
            </w:r>
          </w:p>
        </w:tc>
        <w:tc>
          <w:tcPr>
            <w:tcW w:w="1164" w:type="dxa"/>
            <w:vAlign w:val="center"/>
          </w:tcPr>
          <w:p w14:paraId="57409A00"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1.03 (0.86, 1.24)</w:t>
            </w:r>
          </w:p>
        </w:tc>
        <w:tc>
          <w:tcPr>
            <w:tcW w:w="1163" w:type="dxa"/>
            <w:vAlign w:val="center"/>
          </w:tcPr>
          <w:p w14:paraId="6460DA00"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0.97 (0.82, 1.16)</w:t>
            </w:r>
          </w:p>
        </w:tc>
        <w:tc>
          <w:tcPr>
            <w:tcW w:w="1164" w:type="dxa"/>
            <w:vAlign w:val="center"/>
          </w:tcPr>
          <w:p w14:paraId="72981055"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0.97 (0.82, 1.15)</w:t>
            </w:r>
          </w:p>
        </w:tc>
        <w:tc>
          <w:tcPr>
            <w:tcW w:w="1164" w:type="dxa"/>
            <w:vAlign w:val="center"/>
          </w:tcPr>
          <w:p w14:paraId="4EB78104"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0.97 (0.82, 1.16)</w:t>
            </w:r>
          </w:p>
        </w:tc>
        <w:tc>
          <w:tcPr>
            <w:tcW w:w="1281" w:type="dxa"/>
            <w:vAlign w:val="center"/>
          </w:tcPr>
          <w:p w14:paraId="70DD6545"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0.97 (0.82, 1.16)</w:t>
            </w:r>
          </w:p>
        </w:tc>
      </w:tr>
    </w:tbl>
    <w:p w14:paraId="53D8C84C" w14:textId="77777777" w:rsidR="00EC6D3C" w:rsidRPr="00CE470B" w:rsidRDefault="00EC6D3C" w:rsidP="00EC6D3C">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 xml:space="preserve"> </w:t>
      </w:r>
    </w:p>
    <w:p w14:paraId="40CDBA26" w14:textId="471244F3" w:rsidR="003A639A" w:rsidRPr="00CE470B" w:rsidRDefault="003A639A" w:rsidP="003A639A">
      <w:pPr>
        <w:rPr>
          <w:rFonts w:ascii="Times New Roman" w:hAnsi="Times New Roman" w:cs="Times New Roman"/>
          <w:color w:val="000000" w:themeColor="text1"/>
          <w:sz w:val="20"/>
          <w:szCs w:val="20"/>
        </w:rPr>
      </w:pPr>
    </w:p>
    <w:p w14:paraId="5BEEF86A" w14:textId="77777777" w:rsidR="00032A32" w:rsidRPr="00CE470B" w:rsidRDefault="00032A32">
      <w:pPr>
        <w:spacing w:after="0" w:line="240" w:lineRule="auto"/>
        <w:rPr>
          <w:rFonts w:ascii="Times New Roman" w:hAnsi="Times New Roman" w:cs="Times New Roman"/>
          <w:b/>
          <w:bCs/>
          <w:color w:val="000000" w:themeColor="text1"/>
          <w:sz w:val="28"/>
          <w:szCs w:val="28"/>
        </w:rPr>
      </w:pPr>
      <w:r w:rsidRPr="00CE470B">
        <w:rPr>
          <w:rFonts w:ascii="Times New Roman" w:hAnsi="Times New Roman" w:cs="Times New Roman"/>
          <w:b/>
          <w:bCs/>
          <w:color w:val="000000" w:themeColor="text1"/>
          <w:sz w:val="28"/>
          <w:szCs w:val="28"/>
        </w:rPr>
        <w:br w:type="page"/>
      </w:r>
    </w:p>
    <w:p w14:paraId="0F5665A3" w14:textId="73962C52" w:rsidR="005E1465" w:rsidRPr="00CE470B" w:rsidRDefault="005E1465" w:rsidP="005E1465">
      <w:pPr>
        <w:rPr>
          <w:rFonts w:ascii="Times New Roman" w:hAnsi="Times New Roman" w:cs="Times New Roman"/>
          <w:b/>
          <w:bCs/>
          <w:color w:val="000000" w:themeColor="text1"/>
          <w:sz w:val="28"/>
          <w:szCs w:val="28"/>
        </w:rPr>
      </w:pPr>
      <w:r w:rsidRPr="00CE470B">
        <w:rPr>
          <w:rFonts w:ascii="Times New Roman" w:hAnsi="Times New Roman" w:cs="Times New Roman"/>
          <w:b/>
          <w:bCs/>
          <w:color w:val="000000" w:themeColor="text1"/>
          <w:sz w:val="28"/>
          <w:szCs w:val="28"/>
        </w:rPr>
        <w:lastRenderedPageBreak/>
        <w:t xml:space="preserve">Table </w:t>
      </w:r>
      <w:r w:rsidR="00EC6D3C">
        <w:rPr>
          <w:rFonts w:ascii="Times New Roman" w:hAnsi="Times New Roman" w:cs="Times New Roman"/>
          <w:b/>
          <w:bCs/>
          <w:color w:val="000000" w:themeColor="text1"/>
          <w:sz w:val="28"/>
          <w:szCs w:val="28"/>
        </w:rPr>
        <w:t>3</w:t>
      </w:r>
      <w:r w:rsidRPr="00CE470B">
        <w:rPr>
          <w:rFonts w:ascii="Times New Roman" w:hAnsi="Times New Roman" w:cs="Times New Roman"/>
          <w:b/>
          <w:bCs/>
          <w:color w:val="000000" w:themeColor="text1"/>
          <w:sz w:val="28"/>
          <w:szCs w:val="28"/>
        </w:rPr>
        <w:t>.</w:t>
      </w:r>
      <w:r w:rsidR="00EC6D3C">
        <w:rPr>
          <w:rFonts w:ascii="Times New Roman" w:hAnsi="Times New Roman" w:cs="Times New Roman"/>
          <w:b/>
          <w:bCs/>
          <w:color w:val="000000" w:themeColor="text1"/>
          <w:sz w:val="28"/>
          <w:szCs w:val="28"/>
        </w:rPr>
        <w:t xml:space="preserve">3 </w:t>
      </w:r>
      <w:r w:rsidRPr="00CE470B">
        <w:rPr>
          <w:rFonts w:ascii="Times New Roman" w:hAnsi="Times New Roman" w:cs="Times New Roman"/>
          <w:b/>
          <w:bCs/>
          <w:color w:val="000000" w:themeColor="text1"/>
          <w:sz w:val="28"/>
          <w:szCs w:val="28"/>
        </w:rPr>
        <w:t>Associations for ambient ethylbenzene</w:t>
      </w:r>
    </w:p>
    <w:p w14:paraId="5C17C8A5" w14:textId="56C04086" w:rsidR="003A639A" w:rsidRPr="00CE470B" w:rsidRDefault="003A639A" w:rsidP="003A639A">
      <w:pPr>
        <w:rPr>
          <w:rFonts w:ascii="Times New Roman" w:hAnsi="Times New Roman" w:cs="Times New Roman"/>
          <w:b/>
          <w:bCs/>
          <w:color w:val="000000" w:themeColor="text1"/>
          <w:sz w:val="20"/>
          <w:szCs w:val="20"/>
        </w:rPr>
      </w:pPr>
    </w:p>
    <w:tbl>
      <w:tblPr>
        <w:tblStyle w:val="TableGrid"/>
        <w:tblW w:w="0" w:type="auto"/>
        <w:tblLook w:val="04A0" w:firstRow="1" w:lastRow="0" w:firstColumn="1" w:lastColumn="0" w:noHBand="0" w:noVBand="1"/>
      </w:tblPr>
      <w:tblGrid>
        <w:gridCol w:w="1226"/>
        <w:gridCol w:w="1161"/>
        <w:gridCol w:w="1161"/>
        <w:gridCol w:w="1160"/>
        <w:gridCol w:w="1161"/>
        <w:gridCol w:w="1161"/>
        <w:gridCol w:w="1161"/>
        <w:gridCol w:w="1160"/>
        <w:gridCol w:w="1161"/>
        <w:gridCol w:w="1161"/>
        <w:gridCol w:w="1277"/>
      </w:tblGrid>
      <w:tr w:rsidR="003A639A" w:rsidRPr="00A4209C" w14:paraId="5A2EC565" w14:textId="77777777" w:rsidTr="00EC6D3C">
        <w:trPr>
          <w:tblHeader/>
        </w:trPr>
        <w:tc>
          <w:tcPr>
            <w:tcW w:w="1226" w:type="dxa"/>
          </w:tcPr>
          <w:p w14:paraId="17795230" w14:textId="77777777" w:rsidR="003A639A" w:rsidRPr="00CE470B" w:rsidRDefault="003A639A" w:rsidP="009F197A">
            <w:pPr>
              <w:rPr>
                <w:rFonts w:ascii="Times New Roman" w:hAnsi="Times New Roman" w:cs="Times New Roman"/>
                <w:color w:val="000000" w:themeColor="text1"/>
                <w:sz w:val="15"/>
                <w:szCs w:val="15"/>
              </w:rPr>
            </w:pPr>
          </w:p>
        </w:tc>
        <w:tc>
          <w:tcPr>
            <w:tcW w:w="1161" w:type="dxa"/>
          </w:tcPr>
          <w:p w14:paraId="2452B2A9"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1</w:t>
            </w:r>
          </w:p>
        </w:tc>
        <w:tc>
          <w:tcPr>
            <w:tcW w:w="1161" w:type="dxa"/>
          </w:tcPr>
          <w:p w14:paraId="139CD237"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2</w:t>
            </w:r>
          </w:p>
        </w:tc>
        <w:tc>
          <w:tcPr>
            <w:tcW w:w="1160" w:type="dxa"/>
          </w:tcPr>
          <w:p w14:paraId="02395323"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3</w:t>
            </w:r>
          </w:p>
        </w:tc>
        <w:tc>
          <w:tcPr>
            <w:tcW w:w="1161" w:type="dxa"/>
          </w:tcPr>
          <w:p w14:paraId="6C37204E"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4</w:t>
            </w:r>
          </w:p>
        </w:tc>
        <w:tc>
          <w:tcPr>
            <w:tcW w:w="1161" w:type="dxa"/>
          </w:tcPr>
          <w:p w14:paraId="19DF5231"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5</w:t>
            </w:r>
          </w:p>
        </w:tc>
        <w:tc>
          <w:tcPr>
            <w:tcW w:w="1161" w:type="dxa"/>
          </w:tcPr>
          <w:p w14:paraId="2760E3F7"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6</w:t>
            </w:r>
          </w:p>
        </w:tc>
        <w:tc>
          <w:tcPr>
            <w:tcW w:w="1160" w:type="dxa"/>
          </w:tcPr>
          <w:p w14:paraId="4B163D1E"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7</w:t>
            </w:r>
          </w:p>
        </w:tc>
        <w:tc>
          <w:tcPr>
            <w:tcW w:w="1161" w:type="dxa"/>
          </w:tcPr>
          <w:p w14:paraId="2F337F31"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8</w:t>
            </w:r>
          </w:p>
        </w:tc>
        <w:tc>
          <w:tcPr>
            <w:tcW w:w="1161" w:type="dxa"/>
          </w:tcPr>
          <w:p w14:paraId="65A345BA"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9</w:t>
            </w:r>
          </w:p>
        </w:tc>
        <w:tc>
          <w:tcPr>
            <w:tcW w:w="1277" w:type="dxa"/>
          </w:tcPr>
          <w:p w14:paraId="43B6E2FC"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10</w:t>
            </w:r>
          </w:p>
        </w:tc>
      </w:tr>
      <w:tr w:rsidR="003A639A" w:rsidRPr="00A4209C" w14:paraId="34CCE245" w14:textId="77777777" w:rsidTr="00EC6D3C">
        <w:trPr>
          <w:tblHeader/>
        </w:trPr>
        <w:tc>
          <w:tcPr>
            <w:tcW w:w="1226" w:type="dxa"/>
          </w:tcPr>
          <w:p w14:paraId="4F57AA74" w14:textId="77777777" w:rsidR="003A639A" w:rsidRPr="00CE470B" w:rsidRDefault="003A639A" w:rsidP="009F197A">
            <w:pPr>
              <w:rPr>
                <w:rFonts w:ascii="Times New Roman" w:hAnsi="Times New Roman" w:cs="Times New Roman"/>
                <w:color w:val="000000" w:themeColor="text1"/>
                <w:sz w:val="15"/>
                <w:szCs w:val="15"/>
              </w:rPr>
            </w:pPr>
          </w:p>
        </w:tc>
        <w:tc>
          <w:tcPr>
            <w:tcW w:w="1161" w:type="dxa"/>
          </w:tcPr>
          <w:p w14:paraId="7132FA28"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1" w:type="dxa"/>
          </w:tcPr>
          <w:p w14:paraId="4BB3BE73"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0" w:type="dxa"/>
          </w:tcPr>
          <w:p w14:paraId="499E2D99"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1" w:type="dxa"/>
          </w:tcPr>
          <w:p w14:paraId="54482F08"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1" w:type="dxa"/>
          </w:tcPr>
          <w:p w14:paraId="704127AF"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1" w:type="dxa"/>
          </w:tcPr>
          <w:p w14:paraId="0E9C665A"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0" w:type="dxa"/>
          </w:tcPr>
          <w:p w14:paraId="210F5540"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1" w:type="dxa"/>
          </w:tcPr>
          <w:p w14:paraId="644647D2"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1" w:type="dxa"/>
          </w:tcPr>
          <w:p w14:paraId="773E3FBE"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7" w:type="dxa"/>
          </w:tcPr>
          <w:p w14:paraId="2A2050EA" w14:textId="77777777" w:rsidR="003A639A" w:rsidRPr="00CE470B" w:rsidRDefault="003A639A" w:rsidP="009F197A">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r>
      <w:tr w:rsidR="003A639A" w:rsidRPr="00A4209C" w14:paraId="7BD5A917" w14:textId="77777777" w:rsidTr="00EC6D3C">
        <w:tc>
          <w:tcPr>
            <w:tcW w:w="1226" w:type="dxa"/>
          </w:tcPr>
          <w:p w14:paraId="366F7D9B" w14:textId="77777777" w:rsidR="003A639A" w:rsidRPr="00CE470B" w:rsidRDefault="003A639A" w:rsidP="009F197A">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Mean ethylbenzene – change from 5% to 25% percentile (2.08 to 2.55)</w:t>
            </w:r>
          </w:p>
        </w:tc>
        <w:tc>
          <w:tcPr>
            <w:tcW w:w="1161" w:type="dxa"/>
          </w:tcPr>
          <w:p w14:paraId="6E327E0B"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2.55 (1.91, 3.40)</w:t>
            </w:r>
          </w:p>
        </w:tc>
        <w:tc>
          <w:tcPr>
            <w:tcW w:w="1161" w:type="dxa"/>
          </w:tcPr>
          <w:p w14:paraId="221A6AED"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2.47 (1.84, 3.33)</w:t>
            </w:r>
          </w:p>
        </w:tc>
        <w:tc>
          <w:tcPr>
            <w:tcW w:w="1160" w:type="dxa"/>
          </w:tcPr>
          <w:p w14:paraId="6A84D48C"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2.55 (1.91, 3.40)</w:t>
            </w:r>
          </w:p>
        </w:tc>
        <w:tc>
          <w:tcPr>
            <w:tcW w:w="1161" w:type="dxa"/>
          </w:tcPr>
          <w:p w14:paraId="04DADF85"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2.37 (1.76, 3.20)</w:t>
            </w:r>
          </w:p>
        </w:tc>
        <w:tc>
          <w:tcPr>
            <w:tcW w:w="1161" w:type="dxa"/>
          </w:tcPr>
          <w:p w14:paraId="5BBDB0EE"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1.79 (1.20, 2.66)</w:t>
            </w:r>
          </w:p>
        </w:tc>
        <w:tc>
          <w:tcPr>
            <w:tcW w:w="1161" w:type="dxa"/>
          </w:tcPr>
          <w:p w14:paraId="17397C78"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1.79 (1.20, 2.67)</w:t>
            </w:r>
          </w:p>
        </w:tc>
        <w:tc>
          <w:tcPr>
            <w:tcW w:w="1160" w:type="dxa"/>
          </w:tcPr>
          <w:p w14:paraId="1368D18D"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1.82 (1.26, 2.62)</w:t>
            </w:r>
          </w:p>
        </w:tc>
        <w:tc>
          <w:tcPr>
            <w:tcW w:w="1161" w:type="dxa"/>
          </w:tcPr>
          <w:p w14:paraId="373BCC6A"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2.48 (1.86, 3.32)</w:t>
            </w:r>
          </w:p>
        </w:tc>
        <w:tc>
          <w:tcPr>
            <w:tcW w:w="1161" w:type="dxa"/>
          </w:tcPr>
          <w:p w14:paraId="0C1DCF36"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1.78 (1.23, 2.57)</w:t>
            </w:r>
          </w:p>
        </w:tc>
        <w:tc>
          <w:tcPr>
            <w:tcW w:w="1277" w:type="dxa"/>
          </w:tcPr>
          <w:p w14:paraId="6EA2EFC7"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1.82 (1.26, 2.62)</w:t>
            </w:r>
          </w:p>
        </w:tc>
      </w:tr>
      <w:tr w:rsidR="003A639A" w:rsidRPr="00A4209C" w14:paraId="79B4C0AA" w14:textId="77777777" w:rsidTr="00EC6D3C">
        <w:tc>
          <w:tcPr>
            <w:tcW w:w="1226" w:type="dxa"/>
          </w:tcPr>
          <w:p w14:paraId="4EC4C4AD" w14:textId="77777777" w:rsidR="003A639A" w:rsidRPr="00CE470B" w:rsidRDefault="003A639A" w:rsidP="009F197A">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Mean ethylbenzene – change from 25% to 75% percentile (2.55 to 3.22)</w:t>
            </w:r>
          </w:p>
        </w:tc>
        <w:tc>
          <w:tcPr>
            <w:tcW w:w="1161" w:type="dxa"/>
          </w:tcPr>
          <w:p w14:paraId="6DB9FB49"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1.35 (1.10, 1.66)</w:t>
            </w:r>
          </w:p>
        </w:tc>
        <w:tc>
          <w:tcPr>
            <w:tcW w:w="1161" w:type="dxa"/>
          </w:tcPr>
          <w:p w14:paraId="12EA0294"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1.37 (1.10, 1.71)</w:t>
            </w:r>
          </w:p>
        </w:tc>
        <w:tc>
          <w:tcPr>
            <w:tcW w:w="1160" w:type="dxa"/>
          </w:tcPr>
          <w:p w14:paraId="3671A056"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1.35 (1.10, 1.66)</w:t>
            </w:r>
          </w:p>
        </w:tc>
        <w:tc>
          <w:tcPr>
            <w:tcW w:w="1161" w:type="dxa"/>
          </w:tcPr>
          <w:p w14:paraId="4020E267"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1.27 (1.02, 1.58)</w:t>
            </w:r>
          </w:p>
        </w:tc>
        <w:tc>
          <w:tcPr>
            <w:tcW w:w="1161" w:type="dxa"/>
          </w:tcPr>
          <w:p w14:paraId="489A571E"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1.16 (0.92, 1.47)</w:t>
            </w:r>
          </w:p>
        </w:tc>
        <w:tc>
          <w:tcPr>
            <w:tcW w:w="1161" w:type="dxa"/>
          </w:tcPr>
          <w:p w14:paraId="640D0199"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1.16 (0.90, 1.49)</w:t>
            </w:r>
          </w:p>
        </w:tc>
        <w:tc>
          <w:tcPr>
            <w:tcW w:w="1160" w:type="dxa"/>
          </w:tcPr>
          <w:p w14:paraId="62033368"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1.34 (1.07, 1.68)</w:t>
            </w:r>
          </w:p>
        </w:tc>
        <w:tc>
          <w:tcPr>
            <w:tcW w:w="1161" w:type="dxa"/>
          </w:tcPr>
          <w:p w14:paraId="2FD7FB0B"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1.36 (1.11, 1.68)</w:t>
            </w:r>
          </w:p>
        </w:tc>
        <w:tc>
          <w:tcPr>
            <w:tcW w:w="1161" w:type="dxa"/>
          </w:tcPr>
          <w:p w14:paraId="0BC69BCF"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1.35 (1.07, 1.69)</w:t>
            </w:r>
          </w:p>
        </w:tc>
        <w:tc>
          <w:tcPr>
            <w:tcW w:w="1277" w:type="dxa"/>
          </w:tcPr>
          <w:p w14:paraId="5D53FA43"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1.34 (1.07, 1.68)</w:t>
            </w:r>
          </w:p>
        </w:tc>
      </w:tr>
      <w:tr w:rsidR="003A639A" w:rsidRPr="00A4209C" w14:paraId="16286F0B" w14:textId="77777777" w:rsidTr="00EC6D3C">
        <w:tc>
          <w:tcPr>
            <w:tcW w:w="1226" w:type="dxa"/>
          </w:tcPr>
          <w:p w14:paraId="26504247" w14:textId="77777777" w:rsidR="003A639A" w:rsidRPr="00CE470B" w:rsidRDefault="003A639A" w:rsidP="009F197A">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Mean ethylbenzene – change from 75% to 95% percentile (3.22 to 3.70)</w:t>
            </w:r>
          </w:p>
        </w:tc>
        <w:tc>
          <w:tcPr>
            <w:tcW w:w="1161" w:type="dxa"/>
          </w:tcPr>
          <w:p w14:paraId="700B75D5"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0.91 (0.75, 1.11)</w:t>
            </w:r>
          </w:p>
        </w:tc>
        <w:tc>
          <w:tcPr>
            <w:tcW w:w="1161" w:type="dxa"/>
          </w:tcPr>
          <w:p w14:paraId="02B456A2"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0.93 (0.76, 1.13)</w:t>
            </w:r>
          </w:p>
        </w:tc>
        <w:tc>
          <w:tcPr>
            <w:tcW w:w="1160" w:type="dxa"/>
          </w:tcPr>
          <w:p w14:paraId="5B6C27D7"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0.91 (0.75, 1.11)</w:t>
            </w:r>
          </w:p>
        </w:tc>
        <w:tc>
          <w:tcPr>
            <w:tcW w:w="1161" w:type="dxa"/>
          </w:tcPr>
          <w:p w14:paraId="5F415CA4"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0.89 (0.73, 1.08)</w:t>
            </w:r>
          </w:p>
        </w:tc>
        <w:tc>
          <w:tcPr>
            <w:tcW w:w="1161" w:type="dxa"/>
          </w:tcPr>
          <w:p w14:paraId="698BE1E2"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0.88 (0.72, 1.07)</w:t>
            </w:r>
          </w:p>
        </w:tc>
        <w:tc>
          <w:tcPr>
            <w:tcW w:w="1161" w:type="dxa"/>
          </w:tcPr>
          <w:p w14:paraId="366580EE"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0.88 (0.71, 1.08)</w:t>
            </w:r>
          </w:p>
        </w:tc>
        <w:tc>
          <w:tcPr>
            <w:tcW w:w="1160" w:type="dxa"/>
          </w:tcPr>
          <w:p w14:paraId="6F0FFE87"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0.89 (0.73, 1.08)</w:t>
            </w:r>
          </w:p>
        </w:tc>
        <w:tc>
          <w:tcPr>
            <w:tcW w:w="1161" w:type="dxa"/>
          </w:tcPr>
          <w:p w14:paraId="53A4799A"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0.91 (0.75, 1.10)</w:t>
            </w:r>
          </w:p>
        </w:tc>
        <w:tc>
          <w:tcPr>
            <w:tcW w:w="1161" w:type="dxa"/>
          </w:tcPr>
          <w:p w14:paraId="67D9ECD3"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0.88 (0.72, 1.08)</w:t>
            </w:r>
          </w:p>
        </w:tc>
        <w:tc>
          <w:tcPr>
            <w:tcW w:w="1277" w:type="dxa"/>
          </w:tcPr>
          <w:p w14:paraId="2E5F395D" w14:textId="77777777" w:rsidR="003A639A" w:rsidRPr="00CE470B" w:rsidRDefault="003A639A" w:rsidP="009F197A">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0.89 (0.73, 1.08)</w:t>
            </w:r>
          </w:p>
        </w:tc>
      </w:tr>
    </w:tbl>
    <w:p w14:paraId="2838ACB3" w14:textId="77777777" w:rsidR="003A639A" w:rsidRPr="00CE470B" w:rsidRDefault="003A639A" w:rsidP="003A639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 xml:space="preserve"> </w:t>
      </w:r>
    </w:p>
    <w:p w14:paraId="7678C9BC" w14:textId="77777777" w:rsidR="00EC6D3C" w:rsidRPr="00CE470B" w:rsidRDefault="00032A32" w:rsidP="00EC6D3C">
      <w:pPr>
        <w:rPr>
          <w:rFonts w:ascii="Times New Roman" w:hAnsi="Times New Roman" w:cs="Times New Roman"/>
          <w:b/>
          <w:bCs/>
          <w:color w:val="000000" w:themeColor="text1"/>
          <w:sz w:val="28"/>
          <w:szCs w:val="28"/>
        </w:rPr>
      </w:pPr>
      <w:r w:rsidRPr="00CE470B">
        <w:rPr>
          <w:rFonts w:ascii="Times New Roman" w:hAnsi="Times New Roman" w:cs="Times New Roman"/>
          <w:b/>
          <w:bCs/>
          <w:color w:val="000000" w:themeColor="text1"/>
          <w:sz w:val="28"/>
          <w:szCs w:val="28"/>
        </w:rPr>
        <w:br w:type="page"/>
      </w:r>
      <w:r w:rsidR="00EC6D3C" w:rsidRPr="00CE470B">
        <w:rPr>
          <w:rFonts w:ascii="Times New Roman" w:hAnsi="Times New Roman" w:cs="Times New Roman"/>
          <w:b/>
          <w:bCs/>
          <w:color w:val="000000" w:themeColor="text1"/>
          <w:sz w:val="28"/>
          <w:szCs w:val="28"/>
        </w:rPr>
        <w:lastRenderedPageBreak/>
        <w:t xml:space="preserve">Table </w:t>
      </w:r>
      <w:r w:rsidR="00EC6D3C">
        <w:rPr>
          <w:rFonts w:ascii="Times New Roman" w:hAnsi="Times New Roman" w:cs="Times New Roman"/>
          <w:b/>
          <w:bCs/>
          <w:color w:val="000000" w:themeColor="text1"/>
          <w:sz w:val="28"/>
          <w:szCs w:val="28"/>
        </w:rPr>
        <w:t>3.4</w:t>
      </w:r>
      <w:r w:rsidR="00EC6D3C" w:rsidRPr="00CE470B">
        <w:rPr>
          <w:rFonts w:ascii="Times New Roman" w:hAnsi="Times New Roman" w:cs="Times New Roman"/>
          <w:b/>
          <w:bCs/>
          <w:color w:val="000000" w:themeColor="text1"/>
          <w:sz w:val="28"/>
          <w:szCs w:val="28"/>
        </w:rPr>
        <w:t xml:space="preserve"> Associations for ambient hexane</w:t>
      </w:r>
    </w:p>
    <w:tbl>
      <w:tblPr>
        <w:tblStyle w:val="TableGrid"/>
        <w:tblW w:w="14029" w:type="dxa"/>
        <w:tblLayout w:type="fixed"/>
        <w:tblLook w:val="04A0" w:firstRow="1" w:lastRow="0" w:firstColumn="1" w:lastColumn="0" w:noHBand="0" w:noVBand="1"/>
      </w:tblPr>
      <w:tblGrid>
        <w:gridCol w:w="1274"/>
        <w:gridCol w:w="8"/>
        <w:gridCol w:w="1265"/>
        <w:gridCol w:w="1275"/>
        <w:gridCol w:w="1275"/>
        <w:gridCol w:w="1276"/>
        <w:gridCol w:w="1277"/>
        <w:gridCol w:w="1276"/>
        <w:gridCol w:w="60"/>
        <w:gridCol w:w="1356"/>
        <w:gridCol w:w="1135"/>
        <w:gridCol w:w="1276"/>
        <w:gridCol w:w="1276"/>
      </w:tblGrid>
      <w:tr w:rsidR="00EC6D3C" w:rsidRPr="00A4209C" w14:paraId="1C3BCD60" w14:textId="77777777" w:rsidTr="00EC6D3C">
        <w:trPr>
          <w:tblHeader/>
        </w:trPr>
        <w:tc>
          <w:tcPr>
            <w:tcW w:w="1274" w:type="dxa"/>
          </w:tcPr>
          <w:p w14:paraId="12E02F54" w14:textId="77777777" w:rsidR="00EC6D3C" w:rsidRPr="00CE470B" w:rsidRDefault="00EC6D3C" w:rsidP="00E74FA8">
            <w:pPr>
              <w:rPr>
                <w:rFonts w:ascii="Times New Roman" w:hAnsi="Times New Roman" w:cs="Times New Roman"/>
                <w:color w:val="000000" w:themeColor="text1"/>
                <w:sz w:val="15"/>
                <w:szCs w:val="15"/>
              </w:rPr>
            </w:pPr>
          </w:p>
        </w:tc>
        <w:tc>
          <w:tcPr>
            <w:tcW w:w="1273" w:type="dxa"/>
            <w:gridSpan w:val="2"/>
          </w:tcPr>
          <w:p w14:paraId="3D847113"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1</w:t>
            </w:r>
          </w:p>
        </w:tc>
        <w:tc>
          <w:tcPr>
            <w:tcW w:w="1275" w:type="dxa"/>
          </w:tcPr>
          <w:p w14:paraId="1CF2AB4A"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2</w:t>
            </w:r>
          </w:p>
        </w:tc>
        <w:tc>
          <w:tcPr>
            <w:tcW w:w="1275" w:type="dxa"/>
          </w:tcPr>
          <w:p w14:paraId="24A1F101"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3</w:t>
            </w:r>
          </w:p>
        </w:tc>
        <w:tc>
          <w:tcPr>
            <w:tcW w:w="1276" w:type="dxa"/>
          </w:tcPr>
          <w:p w14:paraId="73A772E6"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4</w:t>
            </w:r>
          </w:p>
        </w:tc>
        <w:tc>
          <w:tcPr>
            <w:tcW w:w="1277" w:type="dxa"/>
          </w:tcPr>
          <w:p w14:paraId="79EFE2F4"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5</w:t>
            </w:r>
          </w:p>
        </w:tc>
        <w:tc>
          <w:tcPr>
            <w:tcW w:w="1276" w:type="dxa"/>
          </w:tcPr>
          <w:p w14:paraId="02E29F28"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6</w:t>
            </w:r>
          </w:p>
        </w:tc>
        <w:tc>
          <w:tcPr>
            <w:tcW w:w="1416" w:type="dxa"/>
            <w:gridSpan w:val="2"/>
          </w:tcPr>
          <w:p w14:paraId="4B008664"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7</w:t>
            </w:r>
          </w:p>
        </w:tc>
        <w:tc>
          <w:tcPr>
            <w:tcW w:w="1135" w:type="dxa"/>
          </w:tcPr>
          <w:p w14:paraId="6E308165"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8</w:t>
            </w:r>
          </w:p>
        </w:tc>
        <w:tc>
          <w:tcPr>
            <w:tcW w:w="1276" w:type="dxa"/>
          </w:tcPr>
          <w:p w14:paraId="55E0F314"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9</w:t>
            </w:r>
          </w:p>
        </w:tc>
        <w:tc>
          <w:tcPr>
            <w:tcW w:w="1276" w:type="dxa"/>
          </w:tcPr>
          <w:p w14:paraId="31DA3BFB"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10</w:t>
            </w:r>
          </w:p>
        </w:tc>
      </w:tr>
      <w:tr w:rsidR="00EC6D3C" w:rsidRPr="00A4209C" w14:paraId="3E798BCD" w14:textId="77777777" w:rsidTr="00EC6D3C">
        <w:trPr>
          <w:tblHeader/>
        </w:trPr>
        <w:tc>
          <w:tcPr>
            <w:tcW w:w="1274" w:type="dxa"/>
          </w:tcPr>
          <w:p w14:paraId="3D429066" w14:textId="77777777" w:rsidR="00EC6D3C" w:rsidRPr="00CE470B" w:rsidRDefault="00EC6D3C" w:rsidP="00E74FA8">
            <w:pPr>
              <w:rPr>
                <w:rFonts w:ascii="Times New Roman" w:hAnsi="Times New Roman" w:cs="Times New Roman"/>
                <w:color w:val="000000" w:themeColor="text1"/>
                <w:sz w:val="15"/>
                <w:szCs w:val="15"/>
              </w:rPr>
            </w:pPr>
          </w:p>
        </w:tc>
        <w:tc>
          <w:tcPr>
            <w:tcW w:w="1273" w:type="dxa"/>
            <w:gridSpan w:val="2"/>
          </w:tcPr>
          <w:p w14:paraId="3DAA7F8F"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5" w:type="dxa"/>
          </w:tcPr>
          <w:p w14:paraId="50EC5702"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5" w:type="dxa"/>
          </w:tcPr>
          <w:p w14:paraId="15D2BB33"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6" w:type="dxa"/>
          </w:tcPr>
          <w:p w14:paraId="50645457"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7" w:type="dxa"/>
          </w:tcPr>
          <w:p w14:paraId="34046C04"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6" w:type="dxa"/>
          </w:tcPr>
          <w:p w14:paraId="28B0AA33"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416" w:type="dxa"/>
            <w:gridSpan w:val="2"/>
          </w:tcPr>
          <w:p w14:paraId="1C7E2AB7"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35" w:type="dxa"/>
          </w:tcPr>
          <w:p w14:paraId="2F396D32"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6" w:type="dxa"/>
          </w:tcPr>
          <w:p w14:paraId="491EF247"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76" w:type="dxa"/>
          </w:tcPr>
          <w:p w14:paraId="434162D6"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r>
      <w:tr w:rsidR="00EC6D3C" w:rsidRPr="00A4209C" w14:paraId="7A0CE97B" w14:textId="77777777" w:rsidTr="00EC6D3C">
        <w:tc>
          <w:tcPr>
            <w:tcW w:w="1282" w:type="dxa"/>
            <w:gridSpan w:val="2"/>
          </w:tcPr>
          <w:p w14:paraId="57F50C11" w14:textId="77777777" w:rsidR="00EC6D3C" w:rsidRPr="00CE470B" w:rsidRDefault="00EC6D3C" w:rsidP="00E74FA8">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Mean hexane – change from 5% to 25% percentile (6.38 to 6.88)</w:t>
            </w:r>
          </w:p>
        </w:tc>
        <w:tc>
          <w:tcPr>
            <w:tcW w:w="1265" w:type="dxa"/>
            <w:vAlign w:val="center"/>
          </w:tcPr>
          <w:p w14:paraId="6EDCC4C9"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1.28</w:t>
            </w:r>
          </w:p>
          <w:p w14:paraId="26764058"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(1.06, 1.56)</w:t>
            </w:r>
          </w:p>
        </w:tc>
        <w:tc>
          <w:tcPr>
            <w:tcW w:w="1275" w:type="dxa"/>
            <w:vAlign w:val="center"/>
          </w:tcPr>
          <w:p w14:paraId="218F240C"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1.24</w:t>
            </w:r>
          </w:p>
          <w:p w14:paraId="0B669D0E"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(1.02, 1.52)</w:t>
            </w:r>
          </w:p>
        </w:tc>
        <w:tc>
          <w:tcPr>
            <w:tcW w:w="1275" w:type="dxa"/>
            <w:vAlign w:val="center"/>
          </w:tcPr>
          <w:p w14:paraId="7AA3DA81"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1.28</w:t>
            </w:r>
          </w:p>
          <w:p w14:paraId="7B027E72"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(1.06, 1.56)</w:t>
            </w:r>
          </w:p>
        </w:tc>
        <w:tc>
          <w:tcPr>
            <w:tcW w:w="1276" w:type="dxa"/>
            <w:vAlign w:val="center"/>
          </w:tcPr>
          <w:p w14:paraId="29B9D7B9"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1.21</w:t>
            </w:r>
          </w:p>
          <w:p w14:paraId="599594DE"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(0.99, 1.47)</w:t>
            </w:r>
          </w:p>
        </w:tc>
        <w:tc>
          <w:tcPr>
            <w:tcW w:w="1277" w:type="dxa"/>
            <w:vAlign w:val="center"/>
          </w:tcPr>
          <w:p w14:paraId="5A7CFF7C"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1.15</w:t>
            </w:r>
          </w:p>
          <w:p w14:paraId="08621509"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(0.94, 1.40)</w:t>
            </w:r>
          </w:p>
        </w:tc>
        <w:tc>
          <w:tcPr>
            <w:tcW w:w="1336" w:type="dxa"/>
            <w:gridSpan w:val="2"/>
            <w:vAlign w:val="center"/>
          </w:tcPr>
          <w:p w14:paraId="35CDBDB5"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1.15</w:t>
            </w:r>
          </w:p>
          <w:p w14:paraId="30F38E83"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(0.94, 1.41)</w:t>
            </w:r>
          </w:p>
        </w:tc>
        <w:tc>
          <w:tcPr>
            <w:tcW w:w="1356" w:type="dxa"/>
            <w:vAlign w:val="center"/>
          </w:tcPr>
          <w:p w14:paraId="0AAF158E"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1.28</w:t>
            </w:r>
          </w:p>
          <w:p w14:paraId="79DA9384"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(1.06, 1.56)</w:t>
            </w:r>
          </w:p>
        </w:tc>
        <w:tc>
          <w:tcPr>
            <w:tcW w:w="1135" w:type="dxa"/>
            <w:vAlign w:val="center"/>
          </w:tcPr>
          <w:p w14:paraId="515A323A"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1.29</w:t>
            </w:r>
          </w:p>
          <w:p w14:paraId="0C45BDE7"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(1.07, 1.57)</w:t>
            </w:r>
          </w:p>
        </w:tc>
        <w:tc>
          <w:tcPr>
            <w:tcW w:w="1276" w:type="dxa"/>
            <w:vAlign w:val="center"/>
          </w:tcPr>
          <w:p w14:paraId="6A9310CC"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1.29</w:t>
            </w:r>
          </w:p>
          <w:p w14:paraId="26F83FB2"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(1.07, 1.57)</w:t>
            </w:r>
          </w:p>
        </w:tc>
        <w:tc>
          <w:tcPr>
            <w:tcW w:w="1276" w:type="dxa"/>
            <w:vAlign w:val="center"/>
          </w:tcPr>
          <w:p w14:paraId="1CB0647C"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1.28</w:t>
            </w:r>
          </w:p>
          <w:p w14:paraId="360BB433"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(1.06, 1.56)</w:t>
            </w:r>
          </w:p>
        </w:tc>
      </w:tr>
      <w:tr w:rsidR="00EC6D3C" w:rsidRPr="00A4209C" w14:paraId="00EA8A1E" w14:textId="77777777" w:rsidTr="00EC6D3C">
        <w:tc>
          <w:tcPr>
            <w:tcW w:w="1282" w:type="dxa"/>
            <w:gridSpan w:val="2"/>
          </w:tcPr>
          <w:p w14:paraId="5C661588" w14:textId="77777777" w:rsidR="00EC6D3C" w:rsidRPr="00CE470B" w:rsidRDefault="00EC6D3C" w:rsidP="00E74FA8">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Mean hexane– change from 25% to 75% percentile (6.88 to 7.90)</w:t>
            </w:r>
          </w:p>
        </w:tc>
        <w:tc>
          <w:tcPr>
            <w:tcW w:w="1265" w:type="dxa"/>
            <w:vAlign w:val="center"/>
          </w:tcPr>
          <w:p w14:paraId="5354FA5E"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0.94</w:t>
            </w:r>
          </w:p>
          <w:p w14:paraId="7E15BA91"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(0.81, 1.10)</w:t>
            </w:r>
          </w:p>
        </w:tc>
        <w:tc>
          <w:tcPr>
            <w:tcW w:w="1275" w:type="dxa"/>
            <w:vAlign w:val="center"/>
          </w:tcPr>
          <w:p w14:paraId="22A34563"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0.95</w:t>
            </w:r>
          </w:p>
          <w:p w14:paraId="6CA9B26A"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(0.81, 1.11)</w:t>
            </w:r>
          </w:p>
        </w:tc>
        <w:tc>
          <w:tcPr>
            <w:tcW w:w="1275" w:type="dxa"/>
            <w:vAlign w:val="center"/>
          </w:tcPr>
          <w:p w14:paraId="452E8957"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0.94</w:t>
            </w:r>
          </w:p>
          <w:p w14:paraId="255799C3"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(0.81, 1.10)</w:t>
            </w:r>
          </w:p>
        </w:tc>
        <w:tc>
          <w:tcPr>
            <w:tcW w:w="1276" w:type="dxa"/>
            <w:vAlign w:val="center"/>
          </w:tcPr>
          <w:p w14:paraId="2CB2886F"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0.81</w:t>
            </w:r>
          </w:p>
          <w:p w14:paraId="5828E5CF"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(0.69, 0.95)</w:t>
            </w:r>
          </w:p>
        </w:tc>
        <w:tc>
          <w:tcPr>
            <w:tcW w:w="1277" w:type="dxa"/>
            <w:vAlign w:val="center"/>
          </w:tcPr>
          <w:p w14:paraId="34052E16"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0.85</w:t>
            </w:r>
          </w:p>
          <w:p w14:paraId="45C5CD72"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(0.72, 1.01)</w:t>
            </w:r>
          </w:p>
        </w:tc>
        <w:tc>
          <w:tcPr>
            <w:tcW w:w="1336" w:type="dxa"/>
            <w:gridSpan w:val="2"/>
            <w:vAlign w:val="center"/>
          </w:tcPr>
          <w:p w14:paraId="506764E1"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0.85</w:t>
            </w:r>
          </w:p>
          <w:p w14:paraId="2995FD1B"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(0.72, 1.01)</w:t>
            </w:r>
          </w:p>
        </w:tc>
        <w:tc>
          <w:tcPr>
            <w:tcW w:w="1356" w:type="dxa"/>
            <w:vAlign w:val="center"/>
          </w:tcPr>
          <w:p w14:paraId="7A1BC7D3"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0.94</w:t>
            </w:r>
          </w:p>
          <w:p w14:paraId="16CDF3BF"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(0.81, 1.10)</w:t>
            </w:r>
          </w:p>
        </w:tc>
        <w:tc>
          <w:tcPr>
            <w:tcW w:w="1135" w:type="dxa"/>
            <w:vAlign w:val="center"/>
          </w:tcPr>
          <w:p w14:paraId="760CB73B"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0.94</w:t>
            </w:r>
          </w:p>
          <w:p w14:paraId="60DE5242"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(0.80, 1.09)</w:t>
            </w:r>
          </w:p>
        </w:tc>
        <w:tc>
          <w:tcPr>
            <w:tcW w:w="1276" w:type="dxa"/>
            <w:vAlign w:val="center"/>
          </w:tcPr>
          <w:p w14:paraId="4C06A9AF"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0.94</w:t>
            </w:r>
          </w:p>
          <w:p w14:paraId="36A87425"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(0.80, 1.09)</w:t>
            </w:r>
          </w:p>
        </w:tc>
        <w:tc>
          <w:tcPr>
            <w:tcW w:w="1276" w:type="dxa"/>
            <w:vAlign w:val="center"/>
          </w:tcPr>
          <w:p w14:paraId="777C738C"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0.94</w:t>
            </w:r>
          </w:p>
          <w:p w14:paraId="7C69C654"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(0.81, 1.10)</w:t>
            </w:r>
          </w:p>
        </w:tc>
      </w:tr>
      <w:tr w:rsidR="00EC6D3C" w:rsidRPr="00A4209C" w14:paraId="58ABE72A" w14:textId="77777777" w:rsidTr="00EC6D3C">
        <w:tc>
          <w:tcPr>
            <w:tcW w:w="1282" w:type="dxa"/>
            <w:gridSpan w:val="2"/>
          </w:tcPr>
          <w:p w14:paraId="40C14F48" w14:textId="77777777" w:rsidR="00EC6D3C" w:rsidRPr="00CE470B" w:rsidRDefault="00EC6D3C" w:rsidP="00E74FA8">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Mean hexane– change from 75% to 95% percentile (7.90 to 9.19)</w:t>
            </w:r>
          </w:p>
        </w:tc>
        <w:tc>
          <w:tcPr>
            <w:tcW w:w="1265" w:type="dxa"/>
            <w:vAlign w:val="center"/>
          </w:tcPr>
          <w:p w14:paraId="530B4157"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0.82</w:t>
            </w:r>
          </w:p>
          <w:p w14:paraId="71D69725"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(0.71, 0.95)</w:t>
            </w:r>
          </w:p>
        </w:tc>
        <w:tc>
          <w:tcPr>
            <w:tcW w:w="1275" w:type="dxa"/>
            <w:vAlign w:val="center"/>
          </w:tcPr>
          <w:p w14:paraId="50715FE6"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0.84</w:t>
            </w:r>
          </w:p>
          <w:p w14:paraId="2878E554"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(0.73, 0.98)</w:t>
            </w:r>
          </w:p>
        </w:tc>
        <w:tc>
          <w:tcPr>
            <w:tcW w:w="1275" w:type="dxa"/>
            <w:vAlign w:val="center"/>
          </w:tcPr>
          <w:p w14:paraId="41029B23"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0.82</w:t>
            </w:r>
          </w:p>
          <w:p w14:paraId="1C065C78"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(0.71, 0.95)</w:t>
            </w:r>
          </w:p>
        </w:tc>
        <w:tc>
          <w:tcPr>
            <w:tcW w:w="1276" w:type="dxa"/>
            <w:vAlign w:val="center"/>
          </w:tcPr>
          <w:p w14:paraId="3B161766"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0.73</w:t>
            </w:r>
          </w:p>
          <w:p w14:paraId="598C798C"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(0.63, 0.84)</w:t>
            </w:r>
          </w:p>
        </w:tc>
        <w:tc>
          <w:tcPr>
            <w:tcW w:w="1277" w:type="dxa"/>
            <w:vAlign w:val="center"/>
          </w:tcPr>
          <w:p w14:paraId="7D1FD35C"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0.80</w:t>
            </w:r>
          </w:p>
          <w:p w14:paraId="48FC7904"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(0.69, 0.94)</w:t>
            </w:r>
          </w:p>
        </w:tc>
        <w:tc>
          <w:tcPr>
            <w:tcW w:w="1336" w:type="dxa"/>
            <w:gridSpan w:val="2"/>
            <w:vAlign w:val="center"/>
          </w:tcPr>
          <w:p w14:paraId="18BB6D64"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0.80</w:t>
            </w:r>
          </w:p>
          <w:p w14:paraId="69604E1F"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(0.69, 0.94)</w:t>
            </w:r>
          </w:p>
        </w:tc>
        <w:tc>
          <w:tcPr>
            <w:tcW w:w="1356" w:type="dxa"/>
            <w:vAlign w:val="center"/>
          </w:tcPr>
          <w:p w14:paraId="2EA1EF54"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0.82</w:t>
            </w:r>
          </w:p>
          <w:p w14:paraId="15672ADB"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(0.71, 0.95)</w:t>
            </w:r>
          </w:p>
        </w:tc>
        <w:tc>
          <w:tcPr>
            <w:tcW w:w="1135" w:type="dxa"/>
            <w:vAlign w:val="center"/>
          </w:tcPr>
          <w:p w14:paraId="31E3D605"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0.81</w:t>
            </w:r>
          </w:p>
          <w:p w14:paraId="0C965C14"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(0.70, 0.94)</w:t>
            </w:r>
          </w:p>
        </w:tc>
        <w:tc>
          <w:tcPr>
            <w:tcW w:w="1276" w:type="dxa"/>
            <w:vAlign w:val="center"/>
          </w:tcPr>
          <w:p w14:paraId="7F573212"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0.81</w:t>
            </w:r>
          </w:p>
          <w:p w14:paraId="4F28CF54"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(0.70, 0.94)</w:t>
            </w:r>
          </w:p>
        </w:tc>
        <w:tc>
          <w:tcPr>
            <w:tcW w:w="1276" w:type="dxa"/>
            <w:vAlign w:val="center"/>
          </w:tcPr>
          <w:p w14:paraId="6BA6ADD8"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0.82</w:t>
            </w:r>
          </w:p>
          <w:p w14:paraId="7468199F"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(0.71, 0.95)</w:t>
            </w:r>
          </w:p>
        </w:tc>
      </w:tr>
    </w:tbl>
    <w:p w14:paraId="55D02094" w14:textId="77777777" w:rsidR="00EC6D3C" w:rsidRPr="00CE470B" w:rsidRDefault="00EC6D3C" w:rsidP="00EC6D3C">
      <w:pPr>
        <w:rPr>
          <w:rFonts w:ascii="Times New Roman" w:hAnsi="Times New Roman" w:cs="Times New Roman"/>
        </w:rPr>
      </w:pPr>
    </w:p>
    <w:p w14:paraId="7B888A9F" w14:textId="2C7EC44E" w:rsidR="00032A32" w:rsidRPr="00CE470B" w:rsidRDefault="00032A32">
      <w:pPr>
        <w:spacing w:after="0" w:line="240" w:lineRule="auto"/>
        <w:rPr>
          <w:rFonts w:ascii="Times New Roman" w:hAnsi="Times New Roman" w:cs="Times New Roman"/>
          <w:b/>
          <w:bCs/>
          <w:color w:val="000000" w:themeColor="text1"/>
          <w:sz w:val="28"/>
          <w:szCs w:val="28"/>
        </w:rPr>
      </w:pPr>
    </w:p>
    <w:p w14:paraId="54AFC23A" w14:textId="77777777" w:rsidR="00EC6D3C" w:rsidRPr="00CE470B" w:rsidRDefault="00677E26" w:rsidP="00EC6D3C">
      <w:pPr>
        <w:rPr>
          <w:rFonts w:ascii="Times New Roman" w:hAnsi="Times New Roman" w:cs="Times New Roman"/>
          <w:b/>
          <w:bCs/>
          <w:color w:val="000000" w:themeColor="text1"/>
          <w:sz w:val="28"/>
          <w:szCs w:val="28"/>
        </w:rPr>
      </w:pPr>
      <w:r w:rsidRPr="00CE470B">
        <w:rPr>
          <w:rFonts w:ascii="Times New Roman" w:hAnsi="Times New Roman" w:cs="Times New Roman"/>
          <w:sz w:val="24"/>
          <w:szCs w:val="24"/>
        </w:rPr>
        <w:br w:type="page"/>
      </w:r>
      <w:r w:rsidR="00EC6D3C" w:rsidRPr="00CE470B">
        <w:rPr>
          <w:rFonts w:ascii="Times New Roman" w:hAnsi="Times New Roman" w:cs="Times New Roman"/>
          <w:b/>
          <w:bCs/>
          <w:color w:val="000000" w:themeColor="text1"/>
          <w:sz w:val="28"/>
          <w:szCs w:val="28"/>
        </w:rPr>
        <w:lastRenderedPageBreak/>
        <w:t xml:space="preserve">Table </w:t>
      </w:r>
      <w:r w:rsidR="00EC6D3C">
        <w:rPr>
          <w:rFonts w:ascii="Times New Roman" w:hAnsi="Times New Roman" w:cs="Times New Roman"/>
          <w:b/>
          <w:bCs/>
          <w:color w:val="000000" w:themeColor="text1"/>
          <w:sz w:val="28"/>
          <w:szCs w:val="28"/>
        </w:rPr>
        <w:t>3</w:t>
      </w:r>
      <w:r w:rsidR="00EC6D3C" w:rsidRPr="00CE470B">
        <w:rPr>
          <w:rFonts w:ascii="Times New Roman" w:hAnsi="Times New Roman" w:cs="Times New Roman"/>
          <w:b/>
          <w:bCs/>
          <w:color w:val="000000" w:themeColor="text1"/>
          <w:sz w:val="28"/>
          <w:szCs w:val="28"/>
        </w:rPr>
        <w:t>.</w:t>
      </w:r>
      <w:r w:rsidR="00EC6D3C">
        <w:rPr>
          <w:rFonts w:ascii="Times New Roman" w:hAnsi="Times New Roman" w:cs="Times New Roman"/>
          <w:b/>
          <w:bCs/>
          <w:color w:val="000000" w:themeColor="text1"/>
          <w:sz w:val="28"/>
          <w:szCs w:val="28"/>
        </w:rPr>
        <w:t>5</w:t>
      </w:r>
      <w:r w:rsidR="00EC6D3C" w:rsidRPr="00CE470B">
        <w:rPr>
          <w:rFonts w:ascii="Times New Roman" w:hAnsi="Times New Roman" w:cs="Times New Roman"/>
          <w:b/>
          <w:bCs/>
          <w:color w:val="000000" w:themeColor="text1"/>
          <w:sz w:val="28"/>
          <w:szCs w:val="28"/>
        </w:rPr>
        <w:t xml:space="preserve"> Associations for ambient 1,2,4 trimethylbenzene (TMB)</w:t>
      </w:r>
    </w:p>
    <w:p w14:paraId="75BAFBEA" w14:textId="77777777" w:rsidR="00EC6D3C" w:rsidRPr="00CE470B" w:rsidRDefault="00EC6D3C" w:rsidP="00EC6D3C">
      <w:pPr>
        <w:rPr>
          <w:rFonts w:ascii="Times New Roman" w:hAnsi="Times New Roman" w:cs="Times New Roman"/>
          <w:b/>
          <w:bCs/>
          <w:color w:val="000000" w:themeColor="text1"/>
          <w:sz w:val="20"/>
          <w:szCs w:val="20"/>
        </w:rPr>
      </w:pPr>
    </w:p>
    <w:tbl>
      <w:tblPr>
        <w:tblStyle w:val="TableGrid"/>
        <w:tblW w:w="0" w:type="auto"/>
        <w:tblLook w:val="04A0" w:firstRow="1" w:lastRow="0" w:firstColumn="1" w:lastColumn="0" w:noHBand="0" w:noVBand="1"/>
      </w:tblPr>
      <w:tblGrid>
        <w:gridCol w:w="1198"/>
        <w:gridCol w:w="1160"/>
        <w:gridCol w:w="1165"/>
        <w:gridCol w:w="1163"/>
        <w:gridCol w:w="1164"/>
        <w:gridCol w:w="1164"/>
        <w:gridCol w:w="1164"/>
        <w:gridCol w:w="1163"/>
        <w:gridCol w:w="1164"/>
        <w:gridCol w:w="1164"/>
        <w:gridCol w:w="1281"/>
      </w:tblGrid>
      <w:tr w:rsidR="00EC6D3C" w:rsidRPr="00A4209C" w14:paraId="179E98BC" w14:textId="77777777" w:rsidTr="00E74FA8">
        <w:trPr>
          <w:tblHeader/>
        </w:trPr>
        <w:tc>
          <w:tcPr>
            <w:tcW w:w="1198" w:type="dxa"/>
          </w:tcPr>
          <w:p w14:paraId="215F3FD6" w14:textId="77777777" w:rsidR="00EC6D3C" w:rsidRPr="00CE470B" w:rsidRDefault="00EC6D3C" w:rsidP="00E74FA8">
            <w:pPr>
              <w:rPr>
                <w:rFonts w:ascii="Times New Roman" w:hAnsi="Times New Roman" w:cs="Times New Roman"/>
                <w:color w:val="000000" w:themeColor="text1"/>
                <w:sz w:val="15"/>
                <w:szCs w:val="15"/>
              </w:rPr>
            </w:pPr>
          </w:p>
        </w:tc>
        <w:tc>
          <w:tcPr>
            <w:tcW w:w="1160" w:type="dxa"/>
          </w:tcPr>
          <w:p w14:paraId="5E20CA16"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1</w:t>
            </w:r>
          </w:p>
        </w:tc>
        <w:tc>
          <w:tcPr>
            <w:tcW w:w="1165" w:type="dxa"/>
          </w:tcPr>
          <w:p w14:paraId="2AF58390"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2</w:t>
            </w:r>
          </w:p>
        </w:tc>
        <w:tc>
          <w:tcPr>
            <w:tcW w:w="1163" w:type="dxa"/>
          </w:tcPr>
          <w:p w14:paraId="27C4EF6D"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3</w:t>
            </w:r>
          </w:p>
        </w:tc>
        <w:tc>
          <w:tcPr>
            <w:tcW w:w="1164" w:type="dxa"/>
          </w:tcPr>
          <w:p w14:paraId="4921E058"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4</w:t>
            </w:r>
          </w:p>
        </w:tc>
        <w:tc>
          <w:tcPr>
            <w:tcW w:w="1164" w:type="dxa"/>
          </w:tcPr>
          <w:p w14:paraId="33A86F34"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5</w:t>
            </w:r>
          </w:p>
        </w:tc>
        <w:tc>
          <w:tcPr>
            <w:tcW w:w="1164" w:type="dxa"/>
          </w:tcPr>
          <w:p w14:paraId="5FBEF28F"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6</w:t>
            </w:r>
          </w:p>
        </w:tc>
        <w:tc>
          <w:tcPr>
            <w:tcW w:w="1163" w:type="dxa"/>
          </w:tcPr>
          <w:p w14:paraId="3B6C3B88"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7</w:t>
            </w:r>
          </w:p>
        </w:tc>
        <w:tc>
          <w:tcPr>
            <w:tcW w:w="1164" w:type="dxa"/>
          </w:tcPr>
          <w:p w14:paraId="4234933E"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8</w:t>
            </w:r>
          </w:p>
        </w:tc>
        <w:tc>
          <w:tcPr>
            <w:tcW w:w="1164" w:type="dxa"/>
          </w:tcPr>
          <w:p w14:paraId="76018C42"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9</w:t>
            </w:r>
          </w:p>
        </w:tc>
        <w:tc>
          <w:tcPr>
            <w:tcW w:w="1281" w:type="dxa"/>
          </w:tcPr>
          <w:p w14:paraId="346EBEE8"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Model 10</w:t>
            </w:r>
          </w:p>
        </w:tc>
      </w:tr>
      <w:tr w:rsidR="00EC6D3C" w:rsidRPr="00A4209C" w14:paraId="6E09148B" w14:textId="77777777" w:rsidTr="00E74FA8">
        <w:trPr>
          <w:tblHeader/>
        </w:trPr>
        <w:tc>
          <w:tcPr>
            <w:tcW w:w="1198" w:type="dxa"/>
          </w:tcPr>
          <w:p w14:paraId="3A561E97" w14:textId="77777777" w:rsidR="00EC6D3C" w:rsidRPr="00CE470B" w:rsidRDefault="00EC6D3C" w:rsidP="00E74FA8">
            <w:pPr>
              <w:rPr>
                <w:rFonts w:ascii="Times New Roman" w:hAnsi="Times New Roman" w:cs="Times New Roman"/>
                <w:color w:val="000000" w:themeColor="text1"/>
                <w:sz w:val="15"/>
                <w:szCs w:val="15"/>
              </w:rPr>
            </w:pPr>
          </w:p>
        </w:tc>
        <w:tc>
          <w:tcPr>
            <w:tcW w:w="1160" w:type="dxa"/>
          </w:tcPr>
          <w:p w14:paraId="14E06CD6"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5" w:type="dxa"/>
          </w:tcPr>
          <w:p w14:paraId="00BC0964"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3" w:type="dxa"/>
          </w:tcPr>
          <w:p w14:paraId="48C0E4EB"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4" w:type="dxa"/>
          </w:tcPr>
          <w:p w14:paraId="2B1AEFED"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4" w:type="dxa"/>
          </w:tcPr>
          <w:p w14:paraId="43733342"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4" w:type="dxa"/>
          </w:tcPr>
          <w:p w14:paraId="358254DA"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3" w:type="dxa"/>
          </w:tcPr>
          <w:p w14:paraId="63FDFBEC"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4" w:type="dxa"/>
          </w:tcPr>
          <w:p w14:paraId="21B66693"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164" w:type="dxa"/>
          </w:tcPr>
          <w:p w14:paraId="6D89E712"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c>
          <w:tcPr>
            <w:tcW w:w="1281" w:type="dxa"/>
          </w:tcPr>
          <w:p w14:paraId="5E729D4A" w14:textId="77777777" w:rsidR="00EC6D3C" w:rsidRPr="00CE470B" w:rsidRDefault="00EC6D3C" w:rsidP="00E74FA8">
            <w:pPr>
              <w:jc w:val="center"/>
              <w:rPr>
                <w:rFonts w:ascii="Times New Roman" w:hAnsi="Times New Roman" w:cs="Times New Roman"/>
                <w:b/>
                <w:bCs/>
                <w:color w:val="000000" w:themeColor="text1"/>
                <w:sz w:val="15"/>
                <w:szCs w:val="15"/>
              </w:rPr>
            </w:pPr>
            <w:r w:rsidRPr="00CE470B">
              <w:rPr>
                <w:rFonts w:ascii="Times New Roman" w:hAnsi="Times New Roman" w:cs="Times New Roman"/>
                <w:b/>
                <w:bCs/>
                <w:color w:val="000000" w:themeColor="text1"/>
                <w:sz w:val="15"/>
                <w:szCs w:val="15"/>
              </w:rPr>
              <w:t>OR (95% CI)</w:t>
            </w:r>
          </w:p>
        </w:tc>
      </w:tr>
      <w:tr w:rsidR="00EC6D3C" w:rsidRPr="00A4209C" w14:paraId="45FC435B" w14:textId="77777777" w:rsidTr="00E74FA8">
        <w:tc>
          <w:tcPr>
            <w:tcW w:w="1198" w:type="dxa"/>
          </w:tcPr>
          <w:p w14:paraId="6D661194" w14:textId="77777777" w:rsidR="00EC6D3C" w:rsidRPr="00CE470B" w:rsidRDefault="00EC6D3C" w:rsidP="00E74FA8">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Mean TMB – change from 5% to 25% percentile (0.83 to 0.96)</w:t>
            </w:r>
          </w:p>
        </w:tc>
        <w:tc>
          <w:tcPr>
            <w:tcW w:w="1160" w:type="dxa"/>
            <w:vAlign w:val="center"/>
          </w:tcPr>
          <w:p w14:paraId="7FBD48FB"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1.94 (1.51, 2.49)</w:t>
            </w:r>
          </w:p>
        </w:tc>
        <w:tc>
          <w:tcPr>
            <w:tcW w:w="1165" w:type="dxa"/>
            <w:vAlign w:val="center"/>
          </w:tcPr>
          <w:p w14:paraId="1BA5CCE2"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1.87 (1.45, 2.41)</w:t>
            </w:r>
          </w:p>
        </w:tc>
        <w:tc>
          <w:tcPr>
            <w:tcW w:w="1163" w:type="dxa"/>
            <w:vAlign w:val="center"/>
          </w:tcPr>
          <w:p w14:paraId="42B1ABC7"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1.94 (1.51, 2.49)</w:t>
            </w:r>
          </w:p>
        </w:tc>
        <w:tc>
          <w:tcPr>
            <w:tcW w:w="1164" w:type="dxa"/>
            <w:vAlign w:val="center"/>
          </w:tcPr>
          <w:p w14:paraId="3517DB8B"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1.79 (1.38, 2.31)</w:t>
            </w:r>
          </w:p>
        </w:tc>
        <w:tc>
          <w:tcPr>
            <w:tcW w:w="1164" w:type="dxa"/>
            <w:vAlign w:val="center"/>
          </w:tcPr>
          <w:p w14:paraId="6F4E2CB3"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1.31 (0.96, 1.78)</w:t>
            </w:r>
          </w:p>
        </w:tc>
        <w:tc>
          <w:tcPr>
            <w:tcW w:w="1164" w:type="dxa"/>
            <w:vAlign w:val="center"/>
          </w:tcPr>
          <w:p w14:paraId="2515BAA0"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1.31 (0.96, 1.78)</w:t>
            </w:r>
          </w:p>
        </w:tc>
        <w:tc>
          <w:tcPr>
            <w:tcW w:w="1163" w:type="dxa"/>
            <w:vAlign w:val="center"/>
          </w:tcPr>
          <w:p w14:paraId="4DA55FAB"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1.33 (0.98, 1.79)</w:t>
            </w:r>
          </w:p>
        </w:tc>
        <w:tc>
          <w:tcPr>
            <w:tcW w:w="1164" w:type="dxa"/>
            <w:vAlign w:val="center"/>
          </w:tcPr>
          <w:p w14:paraId="5C541144"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1.90 (1.48, 2.44)</w:t>
            </w:r>
          </w:p>
        </w:tc>
        <w:tc>
          <w:tcPr>
            <w:tcW w:w="1164" w:type="dxa"/>
            <w:vAlign w:val="center"/>
          </w:tcPr>
          <w:p w14:paraId="202737FE"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1.32 (0.97, 1.78)</w:t>
            </w:r>
          </w:p>
        </w:tc>
        <w:tc>
          <w:tcPr>
            <w:tcW w:w="1281" w:type="dxa"/>
            <w:vAlign w:val="center"/>
          </w:tcPr>
          <w:p w14:paraId="1B9BE065"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1.33 (0.98, 1.79)</w:t>
            </w:r>
          </w:p>
        </w:tc>
      </w:tr>
      <w:tr w:rsidR="00EC6D3C" w:rsidRPr="00A4209C" w14:paraId="74BDD4C7" w14:textId="77777777" w:rsidTr="00E74FA8">
        <w:tc>
          <w:tcPr>
            <w:tcW w:w="1198" w:type="dxa"/>
          </w:tcPr>
          <w:p w14:paraId="79B0CA87" w14:textId="77777777" w:rsidR="00EC6D3C" w:rsidRPr="00CE470B" w:rsidRDefault="00EC6D3C" w:rsidP="00E74FA8">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Mean TMB – change from 25% to 75% percentile (0.96 to 1.21)</w:t>
            </w:r>
          </w:p>
        </w:tc>
        <w:tc>
          <w:tcPr>
            <w:tcW w:w="1160" w:type="dxa"/>
            <w:vAlign w:val="center"/>
          </w:tcPr>
          <w:p w14:paraId="0E56A065"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1.24 (1.00, 1.53)</w:t>
            </w:r>
          </w:p>
        </w:tc>
        <w:tc>
          <w:tcPr>
            <w:tcW w:w="1165" w:type="dxa"/>
            <w:vAlign w:val="center"/>
          </w:tcPr>
          <w:p w14:paraId="2C540634"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1.26 (1.01, 1.57)</w:t>
            </w:r>
          </w:p>
        </w:tc>
        <w:tc>
          <w:tcPr>
            <w:tcW w:w="1163" w:type="dxa"/>
            <w:vAlign w:val="center"/>
          </w:tcPr>
          <w:p w14:paraId="2E7EC59E"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1.24 (1.00, 1.53)</w:t>
            </w:r>
          </w:p>
        </w:tc>
        <w:tc>
          <w:tcPr>
            <w:tcW w:w="1164" w:type="dxa"/>
            <w:vAlign w:val="center"/>
          </w:tcPr>
          <w:p w14:paraId="5070183D"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1.13 (0.91, 1.42)</w:t>
            </w:r>
          </w:p>
        </w:tc>
        <w:tc>
          <w:tcPr>
            <w:tcW w:w="1164" w:type="dxa"/>
            <w:vAlign w:val="center"/>
          </w:tcPr>
          <w:p w14:paraId="775EADD4"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1.03 (0.80, 1.33)</w:t>
            </w:r>
          </w:p>
        </w:tc>
        <w:tc>
          <w:tcPr>
            <w:tcW w:w="1164" w:type="dxa"/>
            <w:vAlign w:val="center"/>
          </w:tcPr>
          <w:p w14:paraId="063F9DC6"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1.03 (0.79, 1.36)</w:t>
            </w:r>
          </w:p>
        </w:tc>
        <w:tc>
          <w:tcPr>
            <w:tcW w:w="1163" w:type="dxa"/>
            <w:vAlign w:val="center"/>
          </w:tcPr>
          <w:p w14:paraId="51945CDE"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1.03 (0.80, 1.32)</w:t>
            </w:r>
          </w:p>
        </w:tc>
        <w:tc>
          <w:tcPr>
            <w:tcW w:w="1164" w:type="dxa"/>
            <w:vAlign w:val="center"/>
          </w:tcPr>
          <w:p w14:paraId="43BB835F"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1.25 (1.01, 1.54)</w:t>
            </w:r>
          </w:p>
        </w:tc>
        <w:tc>
          <w:tcPr>
            <w:tcW w:w="1164" w:type="dxa"/>
            <w:vAlign w:val="center"/>
          </w:tcPr>
          <w:p w14:paraId="0BAB9B5F"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1.02 (0.80, 1.32)</w:t>
            </w:r>
          </w:p>
        </w:tc>
        <w:tc>
          <w:tcPr>
            <w:tcW w:w="1281" w:type="dxa"/>
            <w:vAlign w:val="center"/>
          </w:tcPr>
          <w:p w14:paraId="51744668"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1.03 (0.80, 1.32)</w:t>
            </w:r>
          </w:p>
        </w:tc>
      </w:tr>
      <w:tr w:rsidR="00EC6D3C" w:rsidRPr="00A4209C" w14:paraId="1A6B8A58" w14:textId="77777777" w:rsidTr="00E74FA8">
        <w:tc>
          <w:tcPr>
            <w:tcW w:w="1198" w:type="dxa"/>
          </w:tcPr>
          <w:p w14:paraId="3198BDB2" w14:textId="77777777" w:rsidR="00EC6D3C" w:rsidRPr="00CE470B" w:rsidRDefault="00EC6D3C" w:rsidP="00E74FA8">
            <w:pP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Mean TMB – change from 75% to 95% percentile (1.21 to 1.43)</w:t>
            </w:r>
          </w:p>
        </w:tc>
        <w:tc>
          <w:tcPr>
            <w:tcW w:w="1160" w:type="dxa"/>
            <w:vAlign w:val="center"/>
          </w:tcPr>
          <w:p w14:paraId="4BB2229D"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1.11 (0.89, 1.39)</w:t>
            </w:r>
          </w:p>
        </w:tc>
        <w:tc>
          <w:tcPr>
            <w:tcW w:w="1165" w:type="dxa"/>
            <w:vAlign w:val="center"/>
          </w:tcPr>
          <w:p w14:paraId="0BE6CFC8"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1.15 (0.91, 1.45)</w:t>
            </w:r>
          </w:p>
        </w:tc>
        <w:tc>
          <w:tcPr>
            <w:tcW w:w="1163" w:type="dxa"/>
            <w:vAlign w:val="center"/>
          </w:tcPr>
          <w:p w14:paraId="30BDF0F7"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1.11 (0.89, 1.39)</w:t>
            </w:r>
          </w:p>
        </w:tc>
        <w:tc>
          <w:tcPr>
            <w:tcW w:w="1164" w:type="dxa"/>
            <w:vAlign w:val="center"/>
          </w:tcPr>
          <w:p w14:paraId="01D20E3F"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1.06 (0.85, 1.34)</w:t>
            </w:r>
          </w:p>
        </w:tc>
        <w:tc>
          <w:tcPr>
            <w:tcW w:w="1164" w:type="dxa"/>
            <w:vAlign w:val="center"/>
          </w:tcPr>
          <w:p w14:paraId="72794A8B"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1.02 (0.80, 1.29)</w:t>
            </w:r>
          </w:p>
        </w:tc>
        <w:tc>
          <w:tcPr>
            <w:tcW w:w="1164" w:type="dxa"/>
            <w:vAlign w:val="center"/>
          </w:tcPr>
          <w:p w14:paraId="322DB787"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1.01 (0.78, 1.31)</w:t>
            </w:r>
          </w:p>
        </w:tc>
        <w:tc>
          <w:tcPr>
            <w:tcW w:w="1163" w:type="dxa"/>
            <w:vAlign w:val="center"/>
          </w:tcPr>
          <w:p w14:paraId="1EE6785B"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1.03 (0.81, 1.32)</w:t>
            </w:r>
          </w:p>
        </w:tc>
        <w:tc>
          <w:tcPr>
            <w:tcW w:w="1164" w:type="dxa"/>
            <w:vAlign w:val="center"/>
          </w:tcPr>
          <w:p w14:paraId="0AA40B63"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1.12 (0.89, 1.40)</w:t>
            </w:r>
          </w:p>
        </w:tc>
        <w:tc>
          <w:tcPr>
            <w:tcW w:w="1164" w:type="dxa"/>
            <w:vAlign w:val="center"/>
          </w:tcPr>
          <w:p w14:paraId="52557DA6"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1.03 (0.81, 1.31)</w:t>
            </w:r>
          </w:p>
        </w:tc>
        <w:tc>
          <w:tcPr>
            <w:tcW w:w="1281" w:type="dxa"/>
            <w:vAlign w:val="center"/>
          </w:tcPr>
          <w:p w14:paraId="34C23B59" w14:textId="77777777" w:rsidR="00EC6D3C" w:rsidRPr="00CE470B" w:rsidRDefault="00EC6D3C" w:rsidP="00E74FA8">
            <w:pPr>
              <w:jc w:val="center"/>
              <w:rPr>
                <w:rFonts w:ascii="Times New Roman" w:hAnsi="Times New Roman" w:cs="Times New Roman"/>
                <w:color w:val="000000" w:themeColor="text1"/>
                <w:sz w:val="15"/>
                <w:szCs w:val="15"/>
              </w:rPr>
            </w:pPr>
            <w:r w:rsidRPr="00CE470B">
              <w:rPr>
                <w:rFonts w:ascii="Times New Roman" w:hAnsi="Times New Roman" w:cs="Times New Roman"/>
                <w:color w:val="000000" w:themeColor="text1"/>
                <w:sz w:val="15"/>
                <w:szCs w:val="15"/>
              </w:rPr>
              <w:t>1.03 (0.81, 1.32)</w:t>
            </w:r>
          </w:p>
        </w:tc>
      </w:tr>
    </w:tbl>
    <w:p w14:paraId="2AA7109C" w14:textId="77777777" w:rsidR="00EC6D3C" w:rsidRPr="00CE470B" w:rsidRDefault="00EC6D3C" w:rsidP="00EC6D3C">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 xml:space="preserve"> </w:t>
      </w:r>
    </w:p>
    <w:p w14:paraId="2F5EE7AC" w14:textId="663504D0" w:rsidR="00677E26" w:rsidRPr="00CE470B" w:rsidRDefault="00677E26">
      <w:pPr>
        <w:spacing w:after="0" w:line="240" w:lineRule="auto"/>
        <w:rPr>
          <w:rFonts w:ascii="Times New Roman" w:hAnsi="Times New Roman" w:cs="Times New Roman"/>
          <w:sz w:val="24"/>
          <w:szCs w:val="24"/>
        </w:rPr>
      </w:pPr>
    </w:p>
    <w:p w14:paraId="38D10C2B" w14:textId="77777777" w:rsidR="00E53729" w:rsidRDefault="00E5372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1A615535" w14:textId="4466DA49" w:rsidR="003A639A" w:rsidRPr="00CE470B" w:rsidRDefault="00677E26" w:rsidP="00C6451C">
      <w:pPr>
        <w:rPr>
          <w:rFonts w:ascii="Times New Roman" w:hAnsi="Times New Roman" w:cs="Times New Roman"/>
          <w:b/>
          <w:bCs/>
          <w:sz w:val="28"/>
          <w:szCs w:val="28"/>
        </w:rPr>
      </w:pPr>
      <w:r w:rsidRPr="00CE470B">
        <w:rPr>
          <w:rFonts w:ascii="Times New Roman" w:hAnsi="Times New Roman" w:cs="Times New Roman"/>
          <w:b/>
          <w:bCs/>
          <w:sz w:val="28"/>
          <w:szCs w:val="28"/>
        </w:rPr>
        <w:lastRenderedPageBreak/>
        <w:t xml:space="preserve">Supplement </w:t>
      </w:r>
      <w:r w:rsidR="006608E0" w:rsidRPr="00CE470B">
        <w:rPr>
          <w:rFonts w:ascii="Times New Roman" w:hAnsi="Times New Roman" w:cs="Times New Roman"/>
          <w:b/>
          <w:bCs/>
          <w:sz w:val="28"/>
          <w:szCs w:val="28"/>
        </w:rPr>
        <w:t>T</w:t>
      </w:r>
      <w:r w:rsidRPr="00CE470B">
        <w:rPr>
          <w:rFonts w:ascii="Times New Roman" w:hAnsi="Times New Roman" w:cs="Times New Roman"/>
          <w:b/>
          <w:bCs/>
          <w:sz w:val="28"/>
          <w:szCs w:val="28"/>
        </w:rPr>
        <w:t>able</w:t>
      </w:r>
      <w:r w:rsidR="00E87CC5">
        <w:rPr>
          <w:rFonts w:ascii="Times New Roman" w:hAnsi="Times New Roman" w:cs="Times New Roman"/>
          <w:b/>
          <w:bCs/>
          <w:sz w:val="28"/>
          <w:szCs w:val="28"/>
        </w:rPr>
        <w:t>s</w:t>
      </w:r>
      <w:r w:rsidRPr="00CE470B">
        <w:rPr>
          <w:rFonts w:ascii="Times New Roman" w:hAnsi="Times New Roman" w:cs="Times New Roman"/>
          <w:b/>
          <w:bCs/>
          <w:sz w:val="28"/>
          <w:szCs w:val="28"/>
        </w:rPr>
        <w:t xml:space="preserve"> </w:t>
      </w:r>
      <w:r w:rsidR="00EC6D3C">
        <w:rPr>
          <w:rFonts w:ascii="Times New Roman" w:hAnsi="Times New Roman" w:cs="Times New Roman"/>
          <w:b/>
          <w:bCs/>
          <w:sz w:val="28"/>
          <w:szCs w:val="28"/>
        </w:rPr>
        <w:t>4</w:t>
      </w:r>
      <w:r w:rsidRPr="00CE470B">
        <w:rPr>
          <w:rFonts w:ascii="Times New Roman" w:hAnsi="Times New Roman" w:cs="Times New Roman"/>
          <w:b/>
          <w:bCs/>
          <w:sz w:val="28"/>
          <w:szCs w:val="28"/>
        </w:rPr>
        <w:t xml:space="preserve">. </w:t>
      </w:r>
      <w:r w:rsidR="006608E0" w:rsidRPr="00CE470B">
        <w:rPr>
          <w:rFonts w:ascii="Times New Roman" w:hAnsi="Times New Roman" w:cs="Times New Roman"/>
          <w:b/>
          <w:bCs/>
          <w:sz w:val="28"/>
          <w:szCs w:val="28"/>
        </w:rPr>
        <w:t xml:space="preserve">Complete </w:t>
      </w:r>
      <w:r w:rsidRPr="00CE470B">
        <w:rPr>
          <w:rFonts w:ascii="Times New Roman" w:hAnsi="Times New Roman" w:cs="Times New Roman"/>
          <w:b/>
          <w:bCs/>
          <w:sz w:val="28"/>
          <w:szCs w:val="28"/>
        </w:rPr>
        <w:t xml:space="preserve">Results for </w:t>
      </w:r>
      <w:r w:rsidR="003747ED" w:rsidRPr="00CE470B">
        <w:rPr>
          <w:rFonts w:ascii="Times New Roman" w:hAnsi="Times New Roman" w:cs="Times New Roman"/>
          <w:b/>
          <w:bCs/>
          <w:sz w:val="28"/>
          <w:szCs w:val="28"/>
        </w:rPr>
        <w:t>high</w:t>
      </w:r>
      <w:r w:rsidR="00EC6D3C">
        <w:rPr>
          <w:rFonts w:ascii="Times New Roman" w:hAnsi="Times New Roman" w:cs="Times New Roman"/>
          <w:b/>
          <w:bCs/>
          <w:sz w:val="28"/>
          <w:szCs w:val="28"/>
        </w:rPr>
        <w:t xml:space="preserve">- </w:t>
      </w:r>
      <w:r w:rsidR="003747ED" w:rsidRPr="00CE470B">
        <w:rPr>
          <w:rFonts w:ascii="Times New Roman" w:hAnsi="Times New Roman" w:cs="Times New Roman"/>
          <w:b/>
          <w:bCs/>
          <w:sz w:val="28"/>
          <w:szCs w:val="28"/>
        </w:rPr>
        <w:t>and low</w:t>
      </w:r>
      <w:r w:rsidR="00EC6D3C">
        <w:rPr>
          <w:rFonts w:ascii="Times New Roman" w:hAnsi="Times New Roman" w:cs="Times New Roman"/>
          <w:b/>
          <w:bCs/>
          <w:sz w:val="28"/>
          <w:szCs w:val="28"/>
        </w:rPr>
        <w:t>-</w:t>
      </w:r>
      <w:r w:rsidR="003747ED" w:rsidRPr="00CE470B">
        <w:rPr>
          <w:rFonts w:ascii="Times New Roman" w:hAnsi="Times New Roman" w:cs="Times New Roman"/>
          <w:b/>
          <w:bCs/>
          <w:sz w:val="28"/>
          <w:szCs w:val="28"/>
        </w:rPr>
        <w:t>grade tumo</w:t>
      </w:r>
      <w:r w:rsidR="009F197A" w:rsidRPr="00CE470B">
        <w:rPr>
          <w:rFonts w:ascii="Times New Roman" w:hAnsi="Times New Roman" w:cs="Times New Roman"/>
          <w:b/>
          <w:bCs/>
          <w:sz w:val="28"/>
          <w:szCs w:val="28"/>
        </w:rPr>
        <w:t>u</w:t>
      </w:r>
      <w:r w:rsidR="003747ED" w:rsidRPr="00CE470B">
        <w:rPr>
          <w:rFonts w:ascii="Times New Roman" w:hAnsi="Times New Roman" w:cs="Times New Roman"/>
          <w:b/>
          <w:bCs/>
          <w:sz w:val="28"/>
          <w:szCs w:val="28"/>
        </w:rPr>
        <w:t>rs</w:t>
      </w:r>
    </w:p>
    <w:p w14:paraId="58E3B753" w14:textId="5F555094" w:rsidR="00B64A15" w:rsidRPr="00CE470B" w:rsidRDefault="00B64A15" w:rsidP="00B64A15">
      <w:pPr>
        <w:rPr>
          <w:rFonts w:ascii="Times New Roman" w:hAnsi="Times New Roman" w:cs="Times New Roman"/>
          <w:b/>
          <w:bCs/>
          <w:color w:val="000000" w:themeColor="text1"/>
          <w:sz w:val="28"/>
          <w:szCs w:val="28"/>
        </w:rPr>
      </w:pPr>
      <w:r w:rsidRPr="00CE470B">
        <w:rPr>
          <w:rFonts w:ascii="Times New Roman" w:hAnsi="Times New Roman" w:cs="Times New Roman"/>
          <w:b/>
          <w:bCs/>
          <w:color w:val="000000" w:themeColor="text1"/>
          <w:sz w:val="28"/>
          <w:szCs w:val="28"/>
        </w:rPr>
        <w:t xml:space="preserve">Table </w:t>
      </w:r>
      <w:r w:rsidR="00EC6D3C">
        <w:rPr>
          <w:rFonts w:ascii="Times New Roman" w:hAnsi="Times New Roman" w:cs="Times New Roman"/>
          <w:b/>
          <w:bCs/>
          <w:color w:val="000000" w:themeColor="text1"/>
          <w:sz w:val="28"/>
          <w:szCs w:val="28"/>
        </w:rPr>
        <w:t>4</w:t>
      </w:r>
      <w:r w:rsidRPr="00CE470B">
        <w:rPr>
          <w:rFonts w:ascii="Times New Roman" w:hAnsi="Times New Roman" w:cs="Times New Roman"/>
          <w:b/>
          <w:bCs/>
          <w:color w:val="000000" w:themeColor="text1"/>
          <w:sz w:val="28"/>
          <w:szCs w:val="28"/>
        </w:rPr>
        <w:t xml:space="preserve">.1 Associations for ambient benzene </w:t>
      </w:r>
    </w:p>
    <w:p w14:paraId="32FCD46D" w14:textId="77777777" w:rsidR="00B64A15" w:rsidRPr="00CE470B" w:rsidRDefault="00B64A15" w:rsidP="00B64A15">
      <w:pPr>
        <w:rPr>
          <w:rFonts w:ascii="Times New Roman" w:hAnsi="Times New Roman" w:cs="Times New Roman"/>
        </w:rPr>
      </w:pPr>
    </w:p>
    <w:tbl>
      <w:tblPr>
        <w:tblStyle w:val="TableGrid"/>
        <w:tblW w:w="13462" w:type="dxa"/>
        <w:tblLayout w:type="fixed"/>
        <w:tblLook w:val="04A0" w:firstRow="1" w:lastRow="0" w:firstColumn="1" w:lastColumn="0" w:noHBand="0" w:noVBand="1"/>
      </w:tblPr>
      <w:tblGrid>
        <w:gridCol w:w="1223"/>
        <w:gridCol w:w="1224"/>
        <w:gridCol w:w="1224"/>
        <w:gridCol w:w="1224"/>
        <w:gridCol w:w="1224"/>
        <w:gridCol w:w="1223"/>
        <w:gridCol w:w="1224"/>
        <w:gridCol w:w="1224"/>
        <w:gridCol w:w="1224"/>
        <w:gridCol w:w="1224"/>
        <w:gridCol w:w="1224"/>
      </w:tblGrid>
      <w:tr w:rsidR="00B64A15" w:rsidRPr="00A4209C" w14:paraId="1CC32CDB" w14:textId="77777777" w:rsidTr="009F197A">
        <w:tc>
          <w:tcPr>
            <w:tcW w:w="1223" w:type="dxa"/>
          </w:tcPr>
          <w:p w14:paraId="286E3B4E" w14:textId="77777777" w:rsidR="00B64A15" w:rsidRPr="00CE470B" w:rsidRDefault="00B64A15" w:rsidP="009F197A">
            <w:pPr>
              <w:rPr>
                <w:rFonts w:ascii="Times New Roman" w:hAnsi="Times New Roman" w:cs="Times New Roman"/>
                <w:color w:val="000000" w:themeColor="text1"/>
                <w:sz w:val="20"/>
                <w:szCs w:val="20"/>
              </w:rPr>
            </w:pPr>
          </w:p>
        </w:tc>
        <w:tc>
          <w:tcPr>
            <w:tcW w:w="1224" w:type="dxa"/>
          </w:tcPr>
          <w:p w14:paraId="27E5F3C8"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1</w:t>
            </w:r>
          </w:p>
        </w:tc>
        <w:tc>
          <w:tcPr>
            <w:tcW w:w="1224" w:type="dxa"/>
          </w:tcPr>
          <w:p w14:paraId="3BC60E55"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2</w:t>
            </w:r>
          </w:p>
        </w:tc>
        <w:tc>
          <w:tcPr>
            <w:tcW w:w="1224" w:type="dxa"/>
          </w:tcPr>
          <w:p w14:paraId="3820A214"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3</w:t>
            </w:r>
          </w:p>
        </w:tc>
        <w:tc>
          <w:tcPr>
            <w:tcW w:w="1224" w:type="dxa"/>
          </w:tcPr>
          <w:p w14:paraId="56F6B2E1"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4</w:t>
            </w:r>
          </w:p>
        </w:tc>
        <w:tc>
          <w:tcPr>
            <w:tcW w:w="1223" w:type="dxa"/>
          </w:tcPr>
          <w:p w14:paraId="513944DE"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5</w:t>
            </w:r>
          </w:p>
        </w:tc>
        <w:tc>
          <w:tcPr>
            <w:tcW w:w="1224" w:type="dxa"/>
          </w:tcPr>
          <w:p w14:paraId="1D13DE67"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6</w:t>
            </w:r>
          </w:p>
        </w:tc>
        <w:tc>
          <w:tcPr>
            <w:tcW w:w="1224" w:type="dxa"/>
          </w:tcPr>
          <w:p w14:paraId="1E47E286"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7</w:t>
            </w:r>
          </w:p>
        </w:tc>
        <w:tc>
          <w:tcPr>
            <w:tcW w:w="1224" w:type="dxa"/>
          </w:tcPr>
          <w:p w14:paraId="46C9DEA2"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8</w:t>
            </w:r>
          </w:p>
        </w:tc>
        <w:tc>
          <w:tcPr>
            <w:tcW w:w="1224" w:type="dxa"/>
          </w:tcPr>
          <w:p w14:paraId="496ED048"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9</w:t>
            </w:r>
          </w:p>
        </w:tc>
        <w:tc>
          <w:tcPr>
            <w:tcW w:w="1224" w:type="dxa"/>
          </w:tcPr>
          <w:p w14:paraId="3B39356B"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10</w:t>
            </w:r>
          </w:p>
        </w:tc>
      </w:tr>
      <w:tr w:rsidR="00B64A15" w:rsidRPr="00A4209C" w14:paraId="4C804116" w14:textId="77777777" w:rsidTr="009F197A">
        <w:tc>
          <w:tcPr>
            <w:tcW w:w="1223" w:type="dxa"/>
          </w:tcPr>
          <w:p w14:paraId="069C7F04" w14:textId="77777777" w:rsidR="00B64A15" w:rsidRPr="00CE470B" w:rsidRDefault="00B64A15" w:rsidP="009F197A">
            <w:pPr>
              <w:rPr>
                <w:rFonts w:ascii="Times New Roman" w:hAnsi="Times New Roman" w:cs="Times New Roman"/>
                <w:color w:val="000000" w:themeColor="text1"/>
                <w:sz w:val="20"/>
                <w:szCs w:val="20"/>
              </w:rPr>
            </w:pPr>
          </w:p>
        </w:tc>
        <w:tc>
          <w:tcPr>
            <w:tcW w:w="1224" w:type="dxa"/>
          </w:tcPr>
          <w:p w14:paraId="3CC16B6F"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634356E4"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2969534E"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48AD8F15"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3" w:type="dxa"/>
          </w:tcPr>
          <w:p w14:paraId="4556F7DD"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346FADF5"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3B714D39"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04AC468C"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601B1D3C"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0B3D5F5E"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r>
      <w:tr w:rsidR="00B64A15" w:rsidRPr="00A4209C" w14:paraId="5056AF89" w14:textId="77777777" w:rsidTr="009F197A">
        <w:tc>
          <w:tcPr>
            <w:tcW w:w="1223" w:type="dxa"/>
          </w:tcPr>
          <w:p w14:paraId="68CDF146" w14:textId="6C4C7941" w:rsidR="00B64A15" w:rsidRPr="00CE470B" w:rsidRDefault="00FF3D40"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High grade</w:t>
            </w:r>
          </w:p>
        </w:tc>
        <w:tc>
          <w:tcPr>
            <w:tcW w:w="1224" w:type="dxa"/>
            <w:vAlign w:val="center"/>
          </w:tcPr>
          <w:p w14:paraId="3FADF55A"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0FAA5F41"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16150720"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3FBF072E"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3" w:type="dxa"/>
            <w:vAlign w:val="center"/>
          </w:tcPr>
          <w:p w14:paraId="1E833E2A"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2BF48B8E"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5F9A8633"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461B3489"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1CBB35BA"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5508DEC3" w14:textId="77777777" w:rsidR="00B64A15" w:rsidRPr="00CE470B" w:rsidRDefault="00B64A15" w:rsidP="009F197A">
            <w:pPr>
              <w:jc w:val="center"/>
              <w:rPr>
                <w:rFonts w:ascii="Times New Roman" w:hAnsi="Times New Roman" w:cs="Times New Roman"/>
                <w:color w:val="000000" w:themeColor="text1"/>
                <w:sz w:val="20"/>
                <w:szCs w:val="20"/>
              </w:rPr>
            </w:pPr>
          </w:p>
        </w:tc>
      </w:tr>
      <w:tr w:rsidR="00B64A15" w:rsidRPr="00A4209C" w14:paraId="6BBE60CD" w14:textId="77777777" w:rsidTr="009F197A">
        <w:tc>
          <w:tcPr>
            <w:tcW w:w="1223" w:type="dxa"/>
          </w:tcPr>
          <w:p w14:paraId="28990CAA" w14:textId="77777777" w:rsidR="00B64A15" w:rsidRPr="00CE470B" w:rsidRDefault="00B64A15"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benzene – change from 5% to 25% percentile (0.72 to 0.89)</w:t>
            </w:r>
          </w:p>
        </w:tc>
        <w:tc>
          <w:tcPr>
            <w:tcW w:w="1224" w:type="dxa"/>
            <w:vAlign w:val="center"/>
          </w:tcPr>
          <w:p w14:paraId="12878CD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2.83</w:t>
            </w:r>
          </w:p>
          <w:p w14:paraId="75328E4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(1.82, 4.40)</w:t>
            </w:r>
          </w:p>
        </w:tc>
        <w:tc>
          <w:tcPr>
            <w:tcW w:w="1224" w:type="dxa"/>
            <w:vAlign w:val="center"/>
          </w:tcPr>
          <w:p w14:paraId="2F8873BD"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2.65</w:t>
            </w:r>
          </w:p>
          <w:p w14:paraId="20CCD39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(1.69, 4.14)</w:t>
            </w:r>
          </w:p>
        </w:tc>
        <w:tc>
          <w:tcPr>
            <w:tcW w:w="1224" w:type="dxa"/>
            <w:vAlign w:val="center"/>
          </w:tcPr>
          <w:p w14:paraId="6CDDBE4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2.83</w:t>
            </w:r>
          </w:p>
          <w:p w14:paraId="11D906F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(1.82, 4.40)</w:t>
            </w:r>
          </w:p>
        </w:tc>
        <w:tc>
          <w:tcPr>
            <w:tcW w:w="1224" w:type="dxa"/>
            <w:vAlign w:val="center"/>
          </w:tcPr>
          <w:p w14:paraId="4DEC86C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2.65</w:t>
            </w:r>
          </w:p>
          <w:p w14:paraId="05FC16E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(1.69, 4.14)</w:t>
            </w:r>
          </w:p>
        </w:tc>
        <w:tc>
          <w:tcPr>
            <w:tcW w:w="1223" w:type="dxa"/>
            <w:vAlign w:val="center"/>
          </w:tcPr>
          <w:p w14:paraId="3306764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2.14</w:t>
            </w:r>
          </w:p>
          <w:p w14:paraId="19F35E27"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(1.28, 3.59)</w:t>
            </w:r>
          </w:p>
        </w:tc>
        <w:tc>
          <w:tcPr>
            <w:tcW w:w="1224" w:type="dxa"/>
            <w:vAlign w:val="center"/>
          </w:tcPr>
          <w:p w14:paraId="286FBD0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2.15</w:t>
            </w:r>
          </w:p>
          <w:p w14:paraId="61B3C4F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(1.28, 3.59)</w:t>
            </w:r>
          </w:p>
        </w:tc>
        <w:tc>
          <w:tcPr>
            <w:tcW w:w="1224" w:type="dxa"/>
            <w:vAlign w:val="center"/>
          </w:tcPr>
          <w:p w14:paraId="4897B7CE"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2.15</w:t>
            </w:r>
          </w:p>
          <w:p w14:paraId="7F733AA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(1.28, 3.60)</w:t>
            </w:r>
          </w:p>
        </w:tc>
        <w:tc>
          <w:tcPr>
            <w:tcW w:w="1224" w:type="dxa"/>
            <w:vAlign w:val="center"/>
          </w:tcPr>
          <w:p w14:paraId="029D997F"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2.75</w:t>
            </w:r>
          </w:p>
          <w:p w14:paraId="7316509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(1.76, 4.28)</w:t>
            </w:r>
          </w:p>
        </w:tc>
        <w:tc>
          <w:tcPr>
            <w:tcW w:w="1224" w:type="dxa"/>
            <w:vAlign w:val="center"/>
          </w:tcPr>
          <w:p w14:paraId="3A1F68B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2.06</w:t>
            </w:r>
          </w:p>
          <w:p w14:paraId="6200D838"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(1.23, 3.47)</w:t>
            </w:r>
          </w:p>
        </w:tc>
        <w:tc>
          <w:tcPr>
            <w:tcW w:w="1224" w:type="dxa"/>
            <w:vAlign w:val="center"/>
          </w:tcPr>
          <w:p w14:paraId="5573CED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2.15</w:t>
            </w:r>
          </w:p>
          <w:p w14:paraId="56D2B03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(1.28, 3.60)</w:t>
            </w:r>
          </w:p>
        </w:tc>
      </w:tr>
      <w:tr w:rsidR="00B64A15" w:rsidRPr="00A4209C" w14:paraId="64C06D02" w14:textId="77777777" w:rsidTr="009F197A">
        <w:tc>
          <w:tcPr>
            <w:tcW w:w="1223" w:type="dxa"/>
          </w:tcPr>
          <w:p w14:paraId="0194953B" w14:textId="77777777" w:rsidR="00B64A15" w:rsidRPr="00CE470B" w:rsidRDefault="00B64A15"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benzene – change from 25% to 75% percentile (0.89 to 1.32)</w:t>
            </w:r>
          </w:p>
        </w:tc>
        <w:tc>
          <w:tcPr>
            <w:tcW w:w="1224" w:type="dxa"/>
            <w:vAlign w:val="center"/>
          </w:tcPr>
          <w:p w14:paraId="3C2DBC8B"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1.78</w:t>
            </w:r>
          </w:p>
          <w:p w14:paraId="41A6FE9B"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(1.34, 2.37)</w:t>
            </w:r>
          </w:p>
        </w:tc>
        <w:tc>
          <w:tcPr>
            <w:tcW w:w="1224" w:type="dxa"/>
            <w:vAlign w:val="center"/>
          </w:tcPr>
          <w:p w14:paraId="3E826B0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1.69</w:t>
            </w:r>
          </w:p>
          <w:p w14:paraId="2C4FF86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(1.25, 2.28)</w:t>
            </w:r>
          </w:p>
        </w:tc>
        <w:tc>
          <w:tcPr>
            <w:tcW w:w="1224" w:type="dxa"/>
            <w:vAlign w:val="center"/>
          </w:tcPr>
          <w:p w14:paraId="12F8741D"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1.78</w:t>
            </w:r>
          </w:p>
          <w:p w14:paraId="608B2BF7"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(1.34, 2.37)</w:t>
            </w:r>
          </w:p>
        </w:tc>
        <w:tc>
          <w:tcPr>
            <w:tcW w:w="1224" w:type="dxa"/>
            <w:vAlign w:val="center"/>
          </w:tcPr>
          <w:p w14:paraId="56227BBF"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1.65</w:t>
            </w:r>
          </w:p>
          <w:p w14:paraId="03F2202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(1.23, 2.21)</w:t>
            </w:r>
          </w:p>
        </w:tc>
        <w:tc>
          <w:tcPr>
            <w:tcW w:w="1223" w:type="dxa"/>
            <w:vAlign w:val="center"/>
          </w:tcPr>
          <w:p w14:paraId="7AC798B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1.54</w:t>
            </w:r>
          </w:p>
          <w:p w14:paraId="563A4838"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(1.11, 2.13)</w:t>
            </w:r>
          </w:p>
        </w:tc>
        <w:tc>
          <w:tcPr>
            <w:tcW w:w="1224" w:type="dxa"/>
            <w:vAlign w:val="center"/>
          </w:tcPr>
          <w:p w14:paraId="14F17EE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1.60</w:t>
            </w:r>
          </w:p>
          <w:p w14:paraId="0F9E801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(1.12, 2.27)</w:t>
            </w:r>
          </w:p>
        </w:tc>
        <w:tc>
          <w:tcPr>
            <w:tcW w:w="1224" w:type="dxa"/>
            <w:vAlign w:val="center"/>
          </w:tcPr>
          <w:p w14:paraId="4EA3FAB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1.55</w:t>
            </w:r>
          </w:p>
          <w:p w14:paraId="03D5556F"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(1.12, 2.15)</w:t>
            </w:r>
          </w:p>
        </w:tc>
        <w:tc>
          <w:tcPr>
            <w:tcW w:w="1224" w:type="dxa"/>
            <w:vAlign w:val="center"/>
          </w:tcPr>
          <w:p w14:paraId="2A3B43D7"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1.80</w:t>
            </w:r>
          </w:p>
          <w:p w14:paraId="3EA651A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(1.35, 2.39)</w:t>
            </w:r>
          </w:p>
        </w:tc>
        <w:tc>
          <w:tcPr>
            <w:tcW w:w="1224" w:type="dxa"/>
            <w:vAlign w:val="center"/>
          </w:tcPr>
          <w:p w14:paraId="0D96E5CF"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1.56</w:t>
            </w:r>
          </w:p>
          <w:p w14:paraId="70FAF8E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(1.12, 2.16)</w:t>
            </w:r>
          </w:p>
        </w:tc>
        <w:tc>
          <w:tcPr>
            <w:tcW w:w="1224" w:type="dxa"/>
            <w:vAlign w:val="center"/>
          </w:tcPr>
          <w:p w14:paraId="672AE94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1.55</w:t>
            </w:r>
          </w:p>
          <w:p w14:paraId="7443B69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(1.12, 2.15)</w:t>
            </w:r>
          </w:p>
        </w:tc>
      </w:tr>
      <w:tr w:rsidR="00B64A15" w:rsidRPr="00A4209C" w14:paraId="750CBAC2" w14:textId="77777777" w:rsidTr="009F197A">
        <w:tc>
          <w:tcPr>
            <w:tcW w:w="1223" w:type="dxa"/>
          </w:tcPr>
          <w:p w14:paraId="4522E1BC" w14:textId="77777777" w:rsidR="00B64A15" w:rsidRPr="00CE470B" w:rsidRDefault="00B64A15"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 xml:space="preserve">Mean benzene – change from 75% to 95% percentile </w:t>
            </w:r>
            <w:r w:rsidRPr="00CE470B">
              <w:rPr>
                <w:rFonts w:ascii="Times New Roman" w:hAnsi="Times New Roman" w:cs="Times New Roman"/>
                <w:color w:val="000000" w:themeColor="text1"/>
                <w:sz w:val="20"/>
                <w:szCs w:val="20"/>
              </w:rPr>
              <w:lastRenderedPageBreak/>
              <w:t>(1.32 to 1.64)</w:t>
            </w:r>
          </w:p>
        </w:tc>
        <w:tc>
          <w:tcPr>
            <w:tcW w:w="1224" w:type="dxa"/>
            <w:vAlign w:val="center"/>
          </w:tcPr>
          <w:p w14:paraId="663AB45F"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lastRenderedPageBreak/>
              <w:t>0.99</w:t>
            </w:r>
          </w:p>
          <w:p w14:paraId="7526A0D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(0.80, 1.21)</w:t>
            </w:r>
          </w:p>
        </w:tc>
        <w:tc>
          <w:tcPr>
            <w:tcW w:w="1224" w:type="dxa"/>
            <w:vAlign w:val="center"/>
          </w:tcPr>
          <w:p w14:paraId="65F61DE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0.97</w:t>
            </w:r>
          </w:p>
          <w:p w14:paraId="2DE5AB57"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(0.78, 1.20)</w:t>
            </w:r>
          </w:p>
        </w:tc>
        <w:tc>
          <w:tcPr>
            <w:tcW w:w="1224" w:type="dxa"/>
            <w:vAlign w:val="center"/>
          </w:tcPr>
          <w:p w14:paraId="5EEAF79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0.99</w:t>
            </w:r>
          </w:p>
          <w:p w14:paraId="7728D3D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(0.80, 1.21)</w:t>
            </w:r>
          </w:p>
        </w:tc>
        <w:tc>
          <w:tcPr>
            <w:tcW w:w="1224" w:type="dxa"/>
            <w:vAlign w:val="center"/>
          </w:tcPr>
          <w:p w14:paraId="7453A83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0.98</w:t>
            </w:r>
          </w:p>
          <w:p w14:paraId="4869EA6D"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(0.79, 1.20)</w:t>
            </w:r>
          </w:p>
        </w:tc>
        <w:tc>
          <w:tcPr>
            <w:tcW w:w="1223" w:type="dxa"/>
            <w:vAlign w:val="center"/>
          </w:tcPr>
          <w:p w14:paraId="22532F57"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0.97</w:t>
            </w:r>
          </w:p>
          <w:p w14:paraId="6C4BEAFA"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(0.76, 1.23)</w:t>
            </w:r>
          </w:p>
        </w:tc>
        <w:tc>
          <w:tcPr>
            <w:tcW w:w="1224" w:type="dxa"/>
            <w:vAlign w:val="center"/>
          </w:tcPr>
          <w:p w14:paraId="378278E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0.97</w:t>
            </w:r>
          </w:p>
          <w:p w14:paraId="2363ED3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(0.77, 1.23)</w:t>
            </w:r>
          </w:p>
        </w:tc>
        <w:tc>
          <w:tcPr>
            <w:tcW w:w="1224" w:type="dxa"/>
            <w:vAlign w:val="center"/>
          </w:tcPr>
          <w:p w14:paraId="4B8F0CA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0.98</w:t>
            </w:r>
          </w:p>
          <w:p w14:paraId="49E6123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(0.78, 1.24)</w:t>
            </w:r>
          </w:p>
        </w:tc>
        <w:tc>
          <w:tcPr>
            <w:tcW w:w="1224" w:type="dxa"/>
            <w:vAlign w:val="center"/>
          </w:tcPr>
          <w:p w14:paraId="1A55281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0.99</w:t>
            </w:r>
          </w:p>
          <w:p w14:paraId="4FEEB91D"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(0.80, 1.22)</w:t>
            </w:r>
          </w:p>
        </w:tc>
        <w:tc>
          <w:tcPr>
            <w:tcW w:w="1224" w:type="dxa"/>
            <w:vAlign w:val="center"/>
          </w:tcPr>
          <w:p w14:paraId="14407C6F"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1.00</w:t>
            </w:r>
          </w:p>
          <w:p w14:paraId="08F25B3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(0.79, 1.27)</w:t>
            </w:r>
          </w:p>
        </w:tc>
        <w:tc>
          <w:tcPr>
            <w:tcW w:w="1224" w:type="dxa"/>
            <w:vAlign w:val="center"/>
          </w:tcPr>
          <w:p w14:paraId="54A1D28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0.98</w:t>
            </w:r>
          </w:p>
          <w:p w14:paraId="5F16497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(0.78, 1.24)</w:t>
            </w:r>
          </w:p>
        </w:tc>
      </w:tr>
      <w:tr w:rsidR="00B64A15" w:rsidRPr="00A4209C" w14:paraId="1F33E06C" w14:textId="77777777" w:rsidTr="009F197A">
        <w:tc>
          <w:tcPr>
            <w:tcW w:w="1223" w:type="dxa"/>
          </w:tcPr>
          <w:p w14:paraId="04659998" w14:textId="7AB76A07" w:rsidR="00B64A15" w:rsidRPr="00CE470B" w:rsidRDefault="00FF3D40"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Low grade</w:t>
            </w:r>
          </w:p>
        </w:tc>
        <w:tc>
          <w:tcPr>
            <w:tcW w:w="1224" w:type="dxa"/>
            <w:vAlign w:val="center"/>
          </w:tcPr>
          <w:p w14:paraId="48C20C19"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5756F78B"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3E636EE1"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07A19059"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3" w:type="dxa"/>
            <w:vAlign w:val="center"/>
          </w:tcPr>
          <w:p w14:paraId="5C2B5B4E"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065AA94A"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5F1D2936"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7CC2F8B2"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5ECBBD13" w14:textId="77777777" w:rsidR="00B64A15" w:rsidRPr="00CE470B" w:rsidRDefault="00B64A15" w:rsidP="009F197A">
            <w:pPr>
              <w:jc w:val="center"/>
              <w:rPr>
                <w:rFonts w:ascii="Times New Roman" w:hAnsi="Times New Roman" w:cs="Times New Roman"/>
                <w:color w:val="000000" w:themeColor="text1"/>
                <w:sz w:val="20"/>
                <w:szCs w:val="20"/>
              </w:rPr>
            </w:pPr>
          </w:p>
        </w:tc>
        <w:tc>
          <w:tcPr>
            <w:tcW w:w="1224" w:type="dxa"/>
            <w:vAlign w:val="center"/>
          </w:tcPr>
          <w:p w14:paraId="492157D8" w14:textId="77777777" w:rsidR="00B64A15" w:rsidRPr="00CE470B" w:rsidRDefault="00B64A15" w:rsidP="009F197A">
            <w:pPr>
              <w:jc w:val="center"/>
              <w:rPr>
                <w:rFonts w:ascii="Times New Roman" w:hAnsi="Times New Roman" w:cs="Times New Roman"/>
                <w:color w:val="000000" w:themeColor="text1"/>
                <w:sz w:val="20"/>
                <w:szCs w:val="20"/>
              </w:rPr>
            </w:pPr>
          </w:p>
        </w:tc>
      </w:tr>
      <w:tr w:rsidR="00B64A15" w:rsidRPr="00A4209C" w14:paraId="2DFB30B1" w14:textId="77777777" w:rsidTr="009F197A">
        <w:tc>
          <w:tcPr>
            <w:tcW w:w="1223" w:type="dxa"/>
          </w:tcPr>
          <w:p w14:paraId="243558BE" w14:textId="77777777" w:rsidR="00B64A15" w:rsidRPr="00CE470B" w:rsidRDefault="00B64A15"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benzene – change from 5% to 25% percentile (0.73 to 0.91)</w:t>
            </w:r>
          </w:p>
        </w:tc>
        <w:tc>
          <w:tcPr>
            <w:tcW w:w="1224" w:type="dxa"/>
            <w:vAlign w:val="center"/>
          </w:tcPr>
          <w:p w14:paraId="2D9A2BC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2.17</w:t>
            </w:r>
          </w:p>
          <w:p w14:paraId="0E8DE7A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(1.64, 2.87)</w:t>
            </w:r>
          </w:p>
        </w:tc>
        <w:tc>
          <w:tcPr>
            <w:tcW w:w="1224" w:type="dxa"/>
            <w:vAlign w:val="center"/>
          </w:tcPr>
          <w:p w14:paraId="74FBD4C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2.12</w:t>
            </w:r>
          </w:p>
          <w:p w14:paraId="7C1E55C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(1.59, 2.82)</w:t>
            </w:r>
          </w:p>
        </w:tc>
        <w:tc>
          <w:tcPr>
            <w:tcW w:w="1224" w:type="dxa"/>
            <w:vAlign w:val="center"/>
          </w:tcPr>
          <w:p w14:paraId="32CD361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2.17</w:t>
            </w:r>
          </w:p>
          <w:p w14:paraId="059FF96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(1.64, 2.87)</w:t>
            </w:r>
          </w:p>
        </w:tc>
        <w:tc>
          <w:tcPr>
            <w:tcW w:w="1224" w:type="dxa"/>
            <w:vAlign w:val="center"/>
          </w:tcPr>
          <w:p w14:paraId="652EB17D"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2.09</w:t>
            </w:r>
          </w:p>
          <w:p w14:paraId="4B5BEB8A"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(1.57, 2.78)</w:t>
            </w:r>
          </w:p>
        </w:tc>
        <w:tc>
          <w:tcPr>
            <w:tcW w:w="1223" w:type="dxa"/>
            <w:vAlign w:val="center"/>
          </w:tcPr>
          <w:p w14:paraId="2067F2E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2.05</w:t>
            </w:r>
          </w:p>
          <w:p w14:paraId="4EDDBB9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(1.48, 2.84)</w:t>
            </w:r>
          </w:p>
        </w:tc>
        <w:tc>
          <w:tcPr>
            <w:tcW w:w="1224" w:type="dxa"/>
            <w:vAlign w:val="center"/>
          </w:tcPr>
          <w:p w14:paraId="2B717FFF"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2.07</w:t>
            </w:r>
          </w:p>
          <w:p w14:paraId="3C4816B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(1.49, 2.86)</w:t>
            </w:r>
          </w:p>
        </w:tc>
        <w:tc>
          <w:tcPr>
            <w:tcW w:w="1224" w:type="dxa"/>
            <w:vAlign w:val="center"/>
          </w:tcPr>
          <w:p w14:paraId="349BD2A8"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2.43</w:t>
            </w:r>
          </w:p>
          <w:p w14:paraId="58ED33A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(1.79, 3.31)</w:t>
            </w:r>
          </w:p>
        </w:tc>
        <w:tc>
          <w:tcPr>
            <w:tcW w:w="1224" w:type="dxa"/>
            <w:vAlign w:val="center"/>
          </w:tcPr>
          <w:p w14:paraId="1EE33F1F"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2.17</w:t>
            </w:r>
          </w:p>
          <w:p w14:paraId="0EF95D9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(1.64, 2.88)</w:t>
            </w:r>
          </w:p>
        </w:tc>
        <w:tc>
          <w:tcPr>
            <w:tcW w:w="1224" w:type="dxa"/>
            <w:vAlign w:val="center"/>
          </w:tcPr>
          <w:p w14:paraId="0F88D8E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2.04</w:t>
            </w:r>
          </w:p>
          <w:p w14:paraId="0FF4F3DA"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(1.47, 2.82)</w:t>
            </w:r>
          </w:p>
        </w:tc>
        <w:tc>
          <w:tcPr>
            <w:tcW w:w="1224" w:type="dxa"/>
            <w:vAlign w:val="center"/>
          </w:tcPr>
          <w:p w14:paraId="433BA9F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2.43</w:t>
            </w:r>
          </w:p>
          <w:p w14:paraId="62F361C8"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(1.79, 3.31)</w:t>
            </w:r>
          </w:p>
        </w:tc>
      </w:tr>
      <w:tr w:rsidR="00B64A15" w:rsidRPr="00A4209C" w14:paraId="7D473F20" w14:textId="77777777" w:rsidTr="009F197A">
        <w:tc>
          <w:tcPr>
            <w:tcW w:w="1223" w:type="dxa"/>
          </w:tcPr>
          <w:p w14:paraId="1887B385" w14:textId="77777777" w:rsidR="00B64A15" w:rsidRPr="00CE470B" w:rsidRDefault="00B64A15"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benzene – change from 25% to 75% percentile (0.91 to 1.33)</w:t>
            </w:r>
          </w:p>
        </w:tc>
        <w:tc>
          <w:tcPr>
            <w:tcW w:w="1224" w:type="dxa"/>
            <w:vAlign w:val="center"/>
          </w:tcPr>
          <w:p w14:paraId="28FEB827"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1.64</w:t>
            </w:r>
          </w:p>
          <w:p w14:paraId="4EEB8AE8"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(1.34, 2.02)</w:t>
            </w:r>
          </w:p>
        </w:tc>
        <w:tc>
          <w:tcPr>
            <w:tcW w:w="1224" w:type="dxa"/>
            <w:vAlign w:val="center"/>
          </w:tcPr>
          <w:p w14:paraId="3D3CBED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1.75</w:t>
            </w:r>
          </w:p>
          <w:p w14:paraId="5E72592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(1.41, 2.18)</w:t>
            </w:r>
          </w:p>
        </w:tc>
        <w:tc>
          <w:tcPr>
            <w:tcW w:w="1224" w:type="dxa"/>
            <w:vAlign w:val="center"/>
          </w:tcPr>
          <w:p w14:paraId="63D2401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1.64</w:t>
            </w:r>
          </w:p>
          <w:p w14:paraId="13F0E0C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(1.34, 2.02)</w:t>
            </w:r>
          </w:p>
        </w:tc>
        <w:tc>
          <w:tcPr>
            <w:tcW w:w="1224" w:type="dxa"/>
            <w:vAlign w:val="center"/>
          </w:tcPr>
          <w:p w14:paraId="1AEB53B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1.56</w:t>
            </w:r>
          </w:p>
          <w:p w14:paraId="50F8244B"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(1.26, 1.94)</w:t>
            </w:r>
          </w:p>
        </w:tc>
        <w:tc>
          <w:tcPr>
            <w:tcW w:w="1223" w:type="dxa"/>
            <w:vAlign w:val="center"/>
          </w:tcPr>
          <w:p w14:paraId="5A9538A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1.42</w:t>
            </w:r>
          </w:p>
          <w:p w14:paraId="29AB054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(1.12, 1.79)</w:t>
            </w:r>
          </w:p>
        </w:tc>
        <w:tc>
          <w:tcPr>
            <w:tcW w:w="1224" w:type="dxa"/>
            <w:vAlign w:val="center"/>
          </w:tcPr>
          <w:p w14:paraId="20F57D5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1.54</w:t>
            </w:r>
          </w:p>
          <w:p w14:paraId="04D6F7B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(1.19, 1.98)</w:t>
            </w:r>
          </w:p>
        </w:tc>
        <w:tc>
          <w:tcPr>
            <w:tcW w:w="1224" w:type="dxa"/>
            <w:vAlign w:val="center"/>
          </w:tcPr>
          <w:p w14:paraId="45EA9B7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1.64</w:t>
            </w:r>
          </w:p>
          <w:p w14:paraId="545A4E7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(1.32, 2.02)</w:t>
            </w:r>
          </w:p>
        </w:tc>
        <w:tc>
          <w:tcPr>
            <w:tcW w:w="1224" w:type="dxa"/>
            <w:vAlign w:val="center"/>
          </w:tcPr>
          <w:p w14:paraId="277FF95A"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1.64</w:t>
            </w:r>
          </w:p>
          <w:p w14:paraId="738DC34A"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(1.33, 2.02)</w:t>
            </w:r>
          </w:p>
        </w:tc>
        <w:tc>
          <w:tcPr>
            <w:tcW w:w="1224" w:type="dxa"/>
            <w:vAlign w:val="center"/>
          </w:tcPr>
          <w:p w14:paraId="2089E6AB"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1.43</w:t>
            </w:r>
          </w:p>
          <w:p w14:paraId="65630077"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(1.13, 1.81)</w:t>
            </w:r>
          </w:p>
        </w:tc>
        <w:tc>
          <w:tcPr>
            <w:tcW w:w="1224" w:type="dxa"/>
            <w:vAlign w:val="center"/>
          </w:tcPr>
          <w:p w14:paraId="2215C6F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1.64</w:t>
            </w:r>
          </w:p>
          <w:p w14:paraId="387F0DF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(1.32, 2.02)</w:t>
            </w:r>
          </w:p>
        </w:tc>
      </w:tr>
      <w:tr w:rsidR="00B64A15" w:rsidRPr="00A4209C" w14:paraId="2BBF82A4" w14:textId="77777777" w:rsidTr="009F197A">
        <w:tc>
          <w:tcPr>
            <w:tcW w:w="1223" w:type="dxa"/>
          </w:tcPr>
          <w:p w14:paraId="314DA7A3" w14:textId="77777777" w:rsidR="00B64A15" w:rsidRPr="00CE470B" w:rsidRDefault="00B64A15"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benzene – change from 75% to 95% percentile (1.33 to 1.64)</w:t>
            </w:r>
          </w:p>
        </w:tc>
        <w:tc>
          <w:tcPr>
            <w:tcW w:w="1224" w:type="dxa"/>
            <w:vAlign w:val="center"/>
          </w:tcPr>
          <w:p w14:paraId="0B24D92E"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1.02</w:t>
            </w:r>
          </w:p>
          <w:p w14:paraId="1FAC7FB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(0.87, 1.18)</w:t>
            </w:r>
          </w:p>
        </w:tc>
        <w:tc>
          <w:tcPr>
            <w:tcW w:w="1224" w:type="dxa"/>
            <w:vAlign w:val="center"/>
          </w:tcPr>
          <w:p w14:paraId="37AB9C2B"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1.01</w:t>
            </w:r>
          </w:p>
          <w:p w14:paraId="4D92E28E"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(0.86, 1.18)</w:t>
            </w:r>
          </w:p>
        </w:tc>
        <w:tc>
          <w:tcPr>
            <w:tcW w:w="1224" w:type="dxa"/>
            <w:vAlign w:val="center"/>
          </w:tcPr>
          <w:p w14:paraId="170A3FA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1.02</w:t>
            </w:r>
          </w:p>
          <w:p w14:paraId="7F378F0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(0.87, 1.18)</w:t>
            </w:r>
          </w:p>
        </w:tc>
        <w:tc>
          <w:tcPr>
            <w:tcW w:w="1224" w:type="dxa"/>
            <w:vAlign w:val="center"/>
          </w:tcPr>
          <w:p w14:paraId="1176D85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1.01</w:t>
            </w:r>
          </w:p>
          <w:p w14:paraId="1756182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(0.87, 1.18)</w:t>
            </w:r>
          </w:p>
        </w:tc>
        <w:tc>
          <w:tcPr>
            <w:tcW w:w="1223" w:type="dxa"/>
            <w:vAlign w:val="center"/>
          </w:tcPr>
          <w:p w14:paraId="5CE9AA38"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0.94</w:t>
            </w:r>
          </w:p>
          <w:p w14:paraId="0B34119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(0.79, 1.11)</w:t>
            </w:r>
          </w:p>
        </w:tc>
        <w:tc>
          <w:tcPr>
            <w:tcW w:w="1224" w:type="dxa"/>
            <w:vAlign w:val="center"/>
          </w:tcPr>
          <w:p w14:paraId="6792BEBE"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w:t>
            </w:r>
          </w:p>
          <w:p w14:paraId="03AC5B6A"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(0.80, 1.12)</w:t>
            </w:r>
          </w:p>
        </w:tc>
        <w:tc>
          <w:tcPr>
            <w:tcW w:w="1224" w:type="dxa"/>
            <w:vAlign w:val="center"/>
          </w:tcPr>
          <w:p w14:paraId="063BA39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w:t>
            </w:r>
          </w:p>
          <w:p w14:paraId="38FE8BAD"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(0.81, 1.12)</w:t>
            </w:r>
          </w:p>
        </w:tc>
        <w:tc>
          <w:tcPr>
            <w:tcW w:w="1224" w:type="dxa"/>
            <w:vAlign w:val="center"/>
          </w:tcPr>
          <w:p w14:paraId="184146D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1.00</w:t>
            </w:r>
          </w:p>
          <w:p w14:paraId="1B4660A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(0.86, 1.17)</w:t>
            </w:r>
          </w:p>
        </w:tc>
        <w:tc>
          <w:tcPr>
            <w:tcW w:w="1224" w:type="dxa"/>
            <w:vAlign w:val="center"/>
          </w:tcPr>
          <w:p w14:paraId="75F7686B"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0.94</w:t>
            </w:r>
          </w:p>
          <w:p w14:paraId="2F6DCB1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(0.79, 1.11)</w:t>
            </w:r>
          </w:p>
        </w:tc>
        <w:tc>
          <w:tcPr>
            <w:tcW w:w="1224" w:type="dxa"/>
            <w:vAlign w:val="center"/>
          </w:tcPr>
          <w:p w14:paraId="2214A1FF"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w:t>
            </w:r>
          </w:p>
          <w:p w14:paraId="0C97846A"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(0.81, 1.12)</w:t>
            </w:r>
          </w:p>
        </w:tc>
      </w:tr>
    </w:tbl>
    <w:p w14:paraId="6D03A6E4" w14:textId="77777777" w:rsidR="00B64A15" w:rsidRPr="00CE470B" w:rsidRDefault="00B64A15" w:rsidP="00B64A15">
      <w:pPr>
        <w:rPr>
          <w:rFonts w:ascii="Times New Roman" w:hAnsi="Times New Roman" w:cs="Times New Roman"/>
        </w:rPr>
      </w:pPr>
      <w:r w:rsidRPr="00CE470B">
        <w:rPr>
          <w:rFonts w:ascii="Times New Roman" w:hAnsi="Times New Roman" w:cs="Times New Roman"/>
        </w:rPr>
        <w:tab/>
      </w:r>
      <w:r w:rsidRPr="00CE470B">
        <w:rPr>
          <w:rFonts w:ascii="Times New Roman" w:hAnsi="Times New Roman" w:cs="Times New Roman"/>
        </w:rPr>
        <w:tab/>
      </w:r>
      <w:r w:rsidRPr="00CE470B">
        <w:rPr>
          <w:rFonts w:ascii="Times New Roman" w:hAnsi="Times New Roman" w:cs="Times New Roman"/>
        </w:rPr>
        <w:tab/>
      </w:r>
    </w:p>
    <w:p w14:paraId="3797144D" w14:textId="77777777" w:rsidR="00B64A15" w:rsidRPr="00CE470B" w:rsidRDefault="00B64A15">
      <w:pPr>
        <w:spacing w:after="0" w:line="240" w:lineRule="auto"/>
        <w:rPr>
          <w:rFonts w:ascii="Times New Roman" w:hAnsi="Times New Roman" w:cs="Times New Roman"/>
          <w:b/>
          <w:bCs/>
          <w:color w:val="000000" w:themeColor="text1"/>
          <w:sz w:val="28"/>
          <w:szCs w:val="28"/>
        </w:rPr>
      </w:pPr>
      <w:r w:rsidRPr="00CE470B">
        <w:rPr>
          <w:rFonts w:ascii="Times New Roman" w:hAnsi="Times New Roman" w:cs="Times New Roman"/>
          <w:b/>
          <w:bCs/>
          <w:color w:val="000000" w:themeColor="text1"/>
          <w:sz w:val="28"/>
          <w:szCs w:val="28"/>
        </w:rPr>
        <w:br w:type="page"/>
      </w:r>
    </w:p>
    <w:p w14:paraId="6A6A08F1" w14:textId="77777777" w:rsidR="00E53729" w:rsidRPr="00CE470B" w:rsidRDefault="00E53729" w:rsidP="00E53729">
      <w:pPr>
        <w:rPr>
          <w:rFonts w:ascii="Times New Roman" w:hAnsi="Times New Roman" w:cs="Times New Roman"/>
          <w:b/>
          <w:bCs/>
          <w:color w:val="000000" w:themeColor="text1"/>
          <w:sz w:val="28"/>
          <w:szCs w:val="28"/>
        </w:rPr>
      </w:pPr>
      <w:r w:rsidRPr="00CE470B">
        <w:rPr>
          <w:rFonts w:ascii="Times New Roman" w:hAnsi="Times New Roman" w:cs="Times New Roman"/>
          <w:b/>
          <w:bCs/>
          <w:color w:val="000000" w:themeColor="text1"/>
          <w:sz w:val="28"/>
          <w:szCs w:val="28"/>
        </w:rPr>
        <w:lastRenderedPageBreak/>
        <w:t xml:space="preserve">Table </w:t>
      </w:r>
      <w:r>
        <w:rPr>
          <w:rFonts w:ascii="Times New Roman" w:hAnsi="Times New Roman" w:cs="Times New Roman"/>
          <w:b/>
          <w:bCs/>
          <w:color w:val="000000" w:themeColor="text1"/>
          <w:sz w:val="28"/>
          <w:szCs w:val="28"/>
        </w:rPr>
        <w:t>4</w:t>
      </w:r>
      <w:r w:rsidRPr="00CE470B">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2</w:t>
      </w:r>
      <w:r w:rsidRPr="00CE470B">
        <w:rPr>
          <w:rFonts w:ascii="Times New Roman" w:hAnsi="Times New Roman" w:cs="Times New Roman"/>
          <w:b/>
          <w:bCs/>
          <w:color w:val="000000" w:themeColor="text1"/>
          <w:sz w:val="28"/>
          <w:szCs w:val="28"/>
        </w:rPr>
        <w:t xml:space="preserve"> Associations for ambient n-</w:t>
      </w:r>
      <w:proofErr w:type="spellStart"/>
      <w:r w:rsidRPr="00CE470B">
        <w:rPr>
          <w:rFonts w:ascii="Times New Roman" w:hAnsi="Times New Roman" w:cs="Times New Roman"/>
          <w:b/>
          <w:bCs/>
          <w:color w:val="000000" w:themeColor="text1"/>
          <w:sz w:val="28"/>
          <w:szCs w:val="28"/>
        </w:rPr>
        <w:t>decane</w:t>
      </w:r>
      <w:proofErr w:type="spellEnd"/>
    </w:p>
    <w:p w14:paraId="00E5F8CB" w14:textId="77777777" w:rsidR="00E53729" w:rsidRPr="00CE470B" w:rsidRDefault="00E53729" w:rsidP="00E53729">
      <w:pPr>
        <w:rPr>
          <w:rFonts w:ascii="Times New Roman" w:hAnsi="Times New Roman" w:cs="Times New Roman"/>
        </w:rPr>
      </w:pPr>
    </w:p>
    <w:tbl>
      <w:tblPr>
        <w:tblStyle w:val="TableGrid"/>
        <w:tblW w:w="13462" w:type="dxa"/>
        <w:tblLayout w:type="fixed"/>
        <w:tblLook w:val="04A0" w:firstRow="1" w:lastRow="0" w:firstColumn="1" w:lastColumn="0" w:noHBand="0" w:noVBand="1"/>
      </w:tblPr>
      <w:tblGrid>
        <w:gridCol w:w="1223"/>
        <w:gridCol w:w="1224"/>
        <w:gridCol w:w="1224"/>
        <w:gridCol w:w="1224"/>
        <w:gridCol w:w="1224"/>
        <w:gridCol w:w="1223"/>
        <w:gridCol w:w="1224"/>
        <w:gridCol w:w="1224"/>
        <w:gridCol w:w="1224"/>
        <w:gridCol w:w="1224"/>
        <w:gridCol w:w="1224"/>
      </w:tblGrid>
      <w:tr w:rsidR="00E53729" w:rsidRPr="00A4209C" w14:paraId="7B9D9C8C" w14:textId="77777777" w:rsidTr="00E74FA8">
        <w:trPr>
          <w:tblHeader/>
        </w:trPr>
        <w:tc>
          <w:tcPr>
            <w:tcW w:w="1223" w:type="dxa"/>
          </w:tcPr>
          <w:p w14:paraId="11864529" w14:textId="77777777" w:rsidR="00E53729" w:rsidRPr="00CE470B" w:rsidRDefault="00E53729" w:rsidP="00E74FA8">
            <w:pPr>
              <w:rPr>
                <w:rFonts w:ascii="Times New Roman" w:hAnsi="Times New Roman" w:cs="Times New Roman"/>
                <w:color w:val="000000" w:themeColor="text1"/>
                <w:sz w:val="20"/>
                <w:szCs w:val="20"/>
              </w:rPr>
            </w:pPr>
          </w:p>
        </w:tc>
        <w:tc>
          <w:tcPr>
            <w:tcW w:w="1224" w:type="dxa"/>
          </w:tcPr>
          <w:p w14:paraId="6717FF53"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1</w:t>
            </w:r>
          </w:p>
        </w:tc>
        <w:tc>
          <w:tcPr>
            <w:tcW w:w="1224" w:type="dxa"/>
          </w:tcPr>
          <w:p w14:paraId="1EAAF8CC"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2</w:t>
            </w:r>
          </w:p>
        </w:tc>
        <w:tc>
          <w:tcPr>
            <w:tcW w:w="1224" w:type="dxa"/>
          </w:tcPr>
          <w:p w14:paraId="2017599E"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3</w:t>
            </w:r>
          </w:p>
        </w:tc>
        <w:tc>
          <w:tcPr>
            <w:tcW w:w="1224" w:type="dxa"/>
          </w:tcPr>
          <w:p w14:paraId="3AD5BC05"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4</w:t>
            </w:r>
          </w:p>
        </w:tc>
        <w:tc>
          <w:tcPr>
            <w:tcW w:w="1223" w:type="dxa"/>
          </w:tcPr>
          <w:p w14:paraId="349AD971"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5</w:t>
            </w:r>
          </w:p>
        </w:tc>
        <w:tc>
          <w:tcPr>
            <w:tcW w:w="1224" w:type="dxa"/>
          </w:tcPr>
          <w:p w14:paraId="3394A4C9"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6</w:t>
            </w:r>
          </w:p>
        </w:tc>
        <w:tc>
          <w:tcPr>
            <w:tcW w:w="1224" w:type="dxa"/>
          </w:tcPr>
          <w:p w14:paraId="6882799A"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7</w:t>
            </w:r>
          </w:p>
        </w:tc>
        <w:tc>
          <w:tcPr>
            <w:tcW w:w="1224" w:type="dxa"/>
          </w:tcPr>
          <w:p w14:paraId="707FE6D4"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8</w:t>
            </w:r>
          </w:p>
        </w:tc>
        <w:tc>
          <w:tcPr>
            <w:tcW w:w="1224" w:type="dxa"/>
          </w:tcPr>
          <w:p w14:paraId="75C743B4"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9</w:t>
            </w:r>
          </w:p>
        </w:tc>
        <w:tc>
          <w:tcPr>
            <w:tcW w:w="1224" w:type="dxa"/>
          </w:tcPr>
          <w:p w14:paraId="787D57C8"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10</w:t>
            </w:r>
          </w:p>
        </w:tc>
      </w:tr>
      <w:tr w:rsidR="00E53729" w:rsidRPr="00A4209C" w14:paraId="0858E0FF" w14:textId="77777777" w:rsidTr="00E74FA8">
        <w:trPr>
          <w:tblHeader/>
        </w:trPr>
        <w:tc>
          <w:tcPr>
            <w:tcW w:w="1223" w:type="dxa"/>
          </w:tcPr>
          <w:p w14:paraId="688BA1AA" w14:textId="77777777" w:rsidR="00E53729" w:rsidRPr="00CE470B" w:rsidRDefault="00E53729" w:rsidP="00E74FA8">
            <w:pPr>
              <w:rPr>
                <w:rFonts w:ascii="Times New Roman" w:hAnsi="Times New Roman" w:cs="Times New Roman"/>
                <w:color w:val="000000" w:themeColor="text1"/>
                <w:sz w:val="20"/>
                <w:szCs w:val="20"/>
              </w:rPr>
            </w:pPr>
          </w:p>
        </w:tc>
        <w:tc>
          <w:tcPr>
            <w:tcW w:w="1224" w:type="dxa"/>
          </w:tcPr>
          <w:p w14:paraId="4FC5EBDF"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76F6A02D"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6E6BDA34"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3A9EE079"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3" w:type="dxa"/>
          </w:tcPr>
          <w:p w14:paraId="7C1644DD"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7D5CDA5A"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6E31A980"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0240889E"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00C5C548"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24" w:type="dxa"/>
          </w:tcPr>
          <w:p w14:paraId="3E2E1142"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r>
      <w:tr w:rsidR="00E53729" w:rsidRPr="00A4209C" w14:paraId="50B55DAE" w14:textId="77777777" w:rsidTr="00E74FA8">
        <w:tc>
          <w:tcPr>
            <w:tcW w:w="1223" w:type="dxa"/>
          </w:tcPr>
          <w:p w14:paraId="54BC5D12"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High grade</w:t>
            </w:r>
          </w:p>
        </w:tc>
        <w:tc>
          <w:tcPr>
            <w:tcW w:w="1224" w:type="dxa"/>
            <w:vAlign w:val="center"/>
          </w:tcPr>
          <w:p w14:paraId="594B4B7D"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389BCCFB"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4C139977"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26F353BB"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3" w:type="dxa"/>
            <w:vAlign w:val="center"/>
          </w:tcPr>
          <w:p w14:paraId="5FDFFD2E"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2F00BC28"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4A3F1A54"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71E1F383"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0447D11E"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522E2E5C" w14:textId="77777777" w:rsidR="00E53729" w:rsidRPr="00CE470B" w:rsidRDefault="00E53729" w:rsidP="00E74FA8">
            <w:pPr>
              <w:jc w:val="center"/>
              <w:rPr>
                <w:rFonts w:ascii="Times New Roman" w:hAnsi="Times New Roman" w:cs="Times New Roman"/>
                <w:color w:val="000000" w:themeColor="text1"/>
                <w:sz w:val="20"/>
                <w:szCs w:val="20"/>
              </w:rPr>
            </w:pPr>
          </w:p>
        </w:tc>
      </w:tr>
      <w:tr w:rsidR="00E53729" w:rsidRPr="00A4209C" w14:paraId="0583D89B" w14:textId="77777777" w:rsidTr="00E74FA8">
        <w:tc>
          <w:tcPr>
            <w:tcW w:w="1223" w:type="dxa"/>
          </w:tcPr>
          <w:p w14:paraId="58D7C961"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n-</w:t>
            </w:r>
            <w:proofErr w:type="spellStart"/>
            <w:r w:rsidRPr="00CE470B">
              <w:rPr>
                <w:rFonts w:ascii="Times New Roman" w:hAnsi="Times New Roman" w:cs="Times New Roman"/>
                <w:color w:val="000000" w:themeColor="text1"/>
                <w:sz w:val="20"/>
                <w:szCs w:val="20"/>
              </w:rPr>
              <w:t>decane</w:t>
            </w:r>
            <w:proofErr w:type="spellEnd"/>
            <w:r w:rsidRPr="00CE470B">
              <w:rPr>
                <w:rFonts w:ascii="Times New Roman" w:hAnsi="Times New Roman" w:cs="Times New Roman"/>
                <w:color w:val="000000" w:themeColor="text1"/>
                <w:sz w:val="20"/>
                <w:szCs w:val="20"/>
              </w:rPr>
              <w:t xml:space="preserve"> – change from 5% to 25% percentile (1.36 to 1.55)</w:t>
            </w:r>
          </w:p>
        </w:tc>
        <w:tc>
          <w:tcPr>
            <w:tcW w:w="1224" w:type="dxa"/>
            <w:vAlign w:val="center"/>
          </w:tcPr>
          <w:p w14:paraId="6955810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2.25</w:t>
            </w:r>
          </w:p>
          <w:p w14:paraId="1043CDE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(1.48, 3.42)</w:t>
            </w:r>
          </w:p>
        </w:tc>
        <w:tc>
          <w:tcPr>
            <w:tcW w:w="1224" w:type="dxa"/>
            <w:vAlign w:val="center"/>
          </w:tcPr>
          <w:p w14:paraId="143DC62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2.11</w:t>
            </w:r>
          </w:p>
          <w:p w14:paraId="20E8378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(1.38, 3.25)</w:t>
            </w:r>
          </w:p>
        </w:tc>
        <w:tc>
          <w:tcPr>
            <w:tcW w:w="1224" w:type="dxa"/>
            <w:vAlign w:val="center"/>
          </w:tcPr>
          <w:p w14:paraId="07A678E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2.25</w:t>
            </w:r>
          </w:p>
          <w:p w14:paraId="1879075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(1.48, 3.42)</w:t>
            </w:r>
          </w:p>
        </w:tc>
        <w:tc>
          <w:tcPr>
            <w:tcW w:w="1224" w:type="dxa"/>
            <w:vAlign w:val="center"/>
          </w:tcPr>
          <w:p w14:paraId="761C65A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2.01</w:t>
            </w:r>
          </w:p>
          <w:p w14:paraId="3A73D27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(1.31, 3.09)</w:t>
            </w:r>
          </w:p>
        </w:tc>
        <w:tc>
          <w:tcPr>
            <w:tcW w:w="1223" w:type="dxa"/>
            <w:vAlign w:val="center"/>
          </w:tcPr>
          <w:p w14:paraId="085D03C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1.68</w:t>
            </w:r>
          </w:p>
          <w:p w14:paraId="7365E09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(1.04, 2.72)</w:t>
            </w:r>
          </w:p>
        </w:tc>
        <w:tc>
          <w:tcPr>
            <w:tcW w:w="1224" w:type="dxa"/>
            <w:vAlign w:val="center"/>
          </w:tcPr>
          <w:p w14:paraId="266727F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1.68</w:t>
            </w:r>
          </w:p>
          <w:p w14:paraId="5E75712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(1.04, 2.72)</w:t>
            </w:r>
          </w:p>
        </w:tc>
        <w:tc>
          <w:tcPr>
            <w:tcW w:w="1224" w:type="dxa"/>
            <w:vAlign w:val="center"/>
          </w:tcPr>
          <w:p w14:paraId="5A83662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1.55</w:t>
            </w:r>
          </w:p>
          <w:p w14:paraId="7DF380D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(0.97, 2.48)</w:t>
            </w:r>
          </w:p>
        </w:tc>
        <w:tc>
          <w:tcPr>
            <w:tcW w:w="1224" w:type="dxa"/>
            <w:vAlign w:val="center"/>
          </w:tcPr>
          <w:p w14:paraId="01A3D18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2.24</w:t>
            </w:r>
          </w:p>
          <w:p w14:paraId="04A97B0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(1.47, 3.41)</w:t>
            </w:r>
          </w:p>
        </w:tc>
        <w:tc>
          <w:tcPr>
            <w:tcW w:w="1224" w:type="dxa"/>
            <w:vAlign w:val="center"/>
          </w:tcPr>
          <w:p w14:paraId="74E0F58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1.55</w:t>
            </w:r>
          </w:p>
          <w:p w14:paraId="7539619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(0.97, 2.49)</w:t>
            </w:r>
          </w:p>
        </w:tc>
        <w:tc>
          <w:tcPr>
            <w:tcW w:w="1224" w:type="dxa"/>
            <w:vAlign w:val="center"/>
          </w:tcPr>
          <w:p w14:paraId="3562F64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1.55</w:t>
            </w:r>
          </w:p>
          <w:p w14:paraId="308F538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(0.97, 2.48)</w:t>
            </w:r>
          </w:p>
        </w:tc>
      </w:tr>
      <w:tr w:rsidR="00E53729" w:rsidRPr="00A4209C" w14:paraId="487FC6B1" w14:textId="77777777" w:rsidTr="00E74FA8">
        <w:tc>
          <w:tcPr>
            <w:tcW w:w="1223" w:type="dxa"/>
          </w:tcPr>
          <w:p w14:paraId="2E196A22"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n-</w:t>
            </w:r>
            <w:proofErr w:type="spellStart"/>
            <w:r w:rsidRPr="00CE470B">
              <w:rPr>
                <w:rFonts w:ascii="Times New Roman" w:hAnsi="Times New Roman" w:cs="Times New Roman"/>
                <w:color w:val="000000" w:themeColor="text1"/>
                <w:sz w:val="20"/>
                <w:szCs w:val="20"/>
              </w:rPr>
              <w:t>decane</w:t>
            </w:r>
            <w:proofErr w:type="spellEnd"/>
            <w:r w:rsidRPr="00CE470B">
              <w:rPr>
                <w:rFonts w:ascii="Times New Roman" w:hAnsi="Times New Roman" w:cs="Times New Roman"/>
                <w:color w:val="000000" w:themeColor="text1"/>
                <w:sz w:val="20"/>
                <w:szCs w:val="20"/>
              </w:rPr>
              <w:t xml:space="preserve"> – change from 25% to 75% percentile (1.55 to 1.94)</w:t>
            </w:r>
          </w:p>
        </w:tc>
        <w:tc>
          <w:tcPr>
            <w:tcW w:w="1224" w:type="dxa"/>
            <w:vAlign w:val="center"/>
          </w:tcPr>
          <w:p w14:paraId="20095A3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1.43</w:t>
            </w:r>
          </w:p>
          <w:p w14:paraId="21D5DA5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(1.07, 1.91)</w:t>
            </w:r>
          </w:p>
        </w:tc>
        <w:tc>
          <w:tcPr>
            <w:tcW w:w="1224" w:type="dxa"/>
            <w:vAlign w:val="center"/>
          </w:tcPr>
          <w:p w14:paraId="24266C4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1.41</w:t>
            </w:r>
          </w:p>
          <w:p w14:paraId="7115123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(1.04, 1.91)</w:t>
            </w:r>
          </w:p>
        </w:tc>
        <w:tc>
          <w:tcPr>
            <w:tcW w:w="1224" w:type="dxa"/>
            <w:vAlign w:val="center"/>
          </w:tcPr>
          <w:p w14:paraId="5067F4A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1.43</w:t>
            </w:r>
          </w:p>
          <w:p w14:paraId="3F21D1D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(1.07, 1.91)</w:t>
            </w:r>
          </w:p>
        </w:tc>
        <w:tc>
          <w:tcPr>
            <w:tcW w:w="1224" w:type="dxa"/>
            <w:vAlign w:val="center"/>
          </w:tcPr>
          <w:p w14:paraId="0F7BBB7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1.38</w:t>
            </w:r>
          </w:p>
          <w:p w14:paraId="18D2701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(1.03, 1.85)</w:t>
            </w:r>
          </w:p>
        </w:tc>
        <w:tc>
          <w:tcPr>
            <w:tcW w:w="1223" w:type="dxa"/>
            <w:vAlign w:val="center"/>
          </w:tcPr>
          <w:p w14:paraId="5C23B36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1.29</w:t>
            </w:r>
          </w:p>
          <w:p w14:paraId="60A5FFA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(0.95, 1.75)</w:t>
            </w:r>
          </w:p>
        </w:tc>
        <w:tc>
          <w:tcPr>
            <w:tcW w:w="1224" w:type="dxa"/>
            <w:vAlign w:val="center"/>
          </w:tcPr>
          <w:p w14:paraId="5B4CD0C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1.30</w:t>
            </w:r>
          </w:p>
          <w:p w14:paraId="2CF3385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(0.95, 1.79)</w:t>
            </w:r>
          </w:p>
        </w:tc>
        <w:tc>
          <w:tcPr>
            <w:tcW w:w="1224" w:type="dxa"/>
            <w:vAlign w:val="center"/>
          </w:tcPr>
          <w:p w14:paraId="09C542B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1.30</w:t>
            </w:r>
          </w:p>
          <w:p w14:paraId="6F9D298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(0.96, 1.77)</w:t>
            </w:r>
          </w:p>
        </w:tc>
        <w:tc>
          <w:tcPr>
            <w:tcW w:w="1224" w:type="dxa"/>
            <w:vAlign w:val="center"/>
          </w:tcPr>
          <w:p w14:paraId="7B4F82C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1.43</w:t>
            </w:r>
          </w:p>
          <w:p w14:paraId="3458D8A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(1.07, 1.91)</w:t>
            </w:r>
          </w:p>
        </w:tc>
        <w:tc>
          <w:tcPr>
            <w:tcW w:w="1224" w:type="dxa"/>
            <w:vAlign w:val="center"/>
          </w:tcPr>
          <w:p w14:paraId="4F7C0F6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1.29</w:t>
            </w:r>
          </w:p>
          <w:p w14:paraId="6566C31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(0.95, 1.75)</w:t>
            </w:r>
          </w:p>
        </w:tc>
        <w:tc>
          <w:tcPr>
            <w:tcW w:w="1224" w:type="dxa"/>
            <w:vAlign w:val="center"/>
          </w:tcPr>
          <w:p w14:paraId="32584FA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1.30</w:t>
            </w:r>
          </w:p>
          <w:p w14:paraId="00F4C03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(0.96, 1.77)</w:t>
            </w:r>
          </w:p>
        </w:tc>
      </w:tr>
      <w:tr w:rsidR="00E53729" w:rsidRPr="00A4209C" w14:paraId="3F994A61" w14:textId="77777777" w:rsidTr="00E74FA8">
        <w:tc>
          <w:tcPr>
            <w:tcW w:w="1223" w:type="dxa"/>
          </w:tcPr>
          <w:p w14:paraId="68F648AB"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n-</w:t>
            </w:r>
            <w:proofErr w:type="spellStart"/>
            <w:r w:rsidRPr="00CE470B">
              <w:rPr>
                <w:rFonts w:ascii="Times New Roman" w:hAnsi="Times New Roman" w:cs="Times New Roman"/>
                <w:color w:val="000000" w:themeColor="text1"/>
                <w:sz w:val="20"/>
                <w:szCs w:val="20"/>
              </w:rPr>
              <w:t>decane</w:t>
            </w:r>
            <w:proofErr w:type="spellEnd"/>
            <w:r w:rsidRPr="00CE470B">
              <w:rPr>
                <w:rFonts w:ascii="Times New Roman" w:hAnsi="Times New Roman" w:cs="Times New Roman"/>
                <w:color w:val="000000" w:themeColor="text1"/>
                <w:sz w:val="20"/>
                <w:szCs w:val="20"/>
              </w:rPr>
              <w:t xml:space="preserve"> – change from 75% to 95% percentile (1.94 to 2.29)</w:t>
            </w:r>
          </w:p>
        </w:tc>
        <w:tc>
          <w:tcPr>
            <w:tcW w:w="1224" w:type="dxa"/>
            <w:vAlign w:val="center"/>
          </w:tcPr>
          <w:p w14:paraId="4B4EC1A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0.98</w:t>
            </w:r>
          </w:p>
          <w:p w14:paraId="2768155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(0.77, 1.24)</w:t>
            </w:r>
          </w:p>
        </w:tc>
        <w:tc>
          <w:tcPr>
            <w:tcW w:w="1224" w:type="dxa"/>
            <w:vAlign w:val="center"/>
          </w:tcPr>
          <w:p w14:paraId="5F074CC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1.00</w:t>
            </w:r>
          </w:p>
          <w:p w14:paraId="36191B2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(0.78, 1.28)</w:t>
            </w:r>
          </w:p>
        </w:tc>
        <w:tc>
          <w:tcPr>
            <w:tcW w:w="1224" w:type="dxa"/>
            <w:vAlign w:val="center"/>
          </w:tcPr>
          <w:p w14:paraId="7C345F9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0.98</w:t>
            </w:r>
          </w:p>
          <w:p w14:paraId="00451B2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(0.77, 1.24)</w:t>
            </w:r>
          </w:p>
        </w:tc>
        <w:tc>
          <w:tcPr>
            <w:tcW w:w="1224" w:type="dxa"/>
            <w:vAlign w:val="center"/>
          </w:tcPr>
          <w:p w14:paraId="76303AA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0.94</w:t>
            </w:r>
          </w:p>
          <w:p w14:paraId="3347FAE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(0.74, 1.20)</w:t>
            </w:r>
          </w:p>
        </w:tc>
        <w:tc>
          <w:tcPr>
            <w:tcW w:w="1223" w:type="dxa"/>
            <w:vAlign w:val="center"/>
          </w:tcPr>
          <w:p w14:paraId="6B725CE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w:t>
            </w:r>
          </w:p>
          <w:p w14:paraId="1D628E4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(0.74, 1.22)</w:t>
            </w:r>
          </w:p>
        </w:tc>
        <w:tc>
          <w:tcPr>
            <w:tcW w:w="1224" w:type="dxa"/>
            <w:vAlign w:val="center"/>
          </w:tcPr>
          <w:p w14:paraId="68F88ED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w:t>
            </w:r>
          </w:p>
          <w:p w14:paraId="228D64B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(0.73, 1.23)</w:t>
            </w:r>
          </w:p>
        </w:tc>
        <w:tc>
          <w:tcPr>
            <w:tcW w:w="1224" w:type="dxa"/>
            <w:vAlign w:val="center"/>
          </w:tcPr>
          <w:p w14:paraId="255C9AD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w:t>
            </w:r>
          </w:p>
          <w:p w14:paraId="6CAC067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(0.74, 1.22)</w:t>
            </w:r>
          </w:p>
        </w:tc>
        <w:tc>
          <w:tcPr>
            <w:tcW w:w="1224" w:type="dxa"/>
            <w:vAlign w:val="center"/>
          </w:tcPr>
          <w:p w14:paraId="1E80C21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0.98</w:t>
            </w:r>
          </w:p>
          <w:p w14:paraId="4CA2FBD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(0.77, 1.24)</w:t>
            </w:r>
          </w:p>
        </w:tc>
        <w:tc>
          <w:tcPr>
            <w:tcW w:w="1224" w:type="dxa"/>
            <w:vAlign w:val="center"/>
          </w:tcPr>
          <w:p w14:paraId="23A4613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w:t>
            </w:r>
          </w:p>
          <w:p w14:paraId="74333DD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(0.74, 1.22)</w:t>
            </w:r>
          </w:p>
        </w:tc>
        <w:tc>
          <w:tcPr>
            <w:tcW w:w="1224" w:type="dxa"/>
            <w:vAlign w:val="center"/>
          </w:tcPr>
          <w:p w14:paraId="6CD87BC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w:t>
            </w:r>
          </w:p>
          <w:p w14:paraId="481097B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(0.74, 1.22)</w:t>
            </w:r>
          </w:p>
        </w:tc>
      </w:tr>
      <w:tr w:rsidR="00E53729" w:rsidRPr="00A4209C" w14:paraId="3F057B12" w14:textId="77777777" w:rsidTr="00E74FA8">
        <w:tc>
          <w:tcPr>
            <w:tcW w:w="1223" w:type="dxa"/>
          </w:tcPr>
          <w:p w14:paraId="76C75196"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lastRenderedPageBreak/>
              <w:t>Low grade</w:t>
            </w:r>
          </w:p>
        </w:tc>
        <w:tc>
          <w:tcPr>
            <w:tcW w:w="1224" w:type="dxa"/>
            <w:vAlign w:val="center"/>
          </w:tcPr>
          <w:p w14:paraId="5791EC57"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1424A165"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5C5066B9"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1381A88B"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3" w:type="dxa"/>
            <w:vAlign w:val="center"/>
          </w:tcPr>
          <w:p w14:paraId="702B8E19"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51F7385C"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143A1530"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134B9E45"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570369A6" w14:textId="77777777" w:rsidR="00E53729" w:rsidRPr="00CE470B" w:rsidRDefault="00E53729" w:rsidP="00E74FA8">
            <w:pPr>
              <w:jc w:val="center"/>
              <w:rPr>
                <w:rFonts w:ascii="Times New Roman" w:hAnsi="Times New Roman" w:cs="Times New Roman"/>
                <w:color w:val="000000" w:themeColor="text1"/>
                <w:sz w:val="20"/>
                <w:szCs w:val="20"/>
              </w:rPr>
            </w:pPr>
          </w:p>
        </w:tc>
        <w:tc>
          <w:tcPr>
            <w:tcW w:w="1224" w:type="dxa"/>
            <w:vAlign w:val="center"/>
          </w:tcPr>
          <w:p w14:paraId="38F8E211" w14:textId="77777777" w:rsidR="00E53729" w:rsidRPr="00CE470B" w:rsidRDefault="00E53729" w:rsidP="00E74FA8">
            <w:pPr>
              <w:jc w:val="center"/>
              <w:rPr>
                <w:rFonts w:ascii="Times New Roman" w:hAnsi="Times New Roman" w:cs="Times New Roman"/>
                <w:color w:val="000000" w:themeColor="text1"/>
                <w:sz w:val="20"/>
                <w:szCs w:val="20"/>
              </w:rPr>
            </w:pPr>
          </w:p>
        </w:tc>
      </w:tr>
      <w:tr w:rsidR="00E53729" w:rsidRPr="00A4209C" w14:paraId="3BD40B05" w14:textId="77777777" w:rsidTr="00E74FA8">
        <w:tc>
          <w:tcPr>
            <w:tcW w:w="1223" w:type="dxa"/>
          </w:tcPr>
          <w:p w14:paraId="504F33A9"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n-</w:t>
            </w:r>
            <w:proofErr w:type="spellStart"/>
            <w:r w:rsidRPr="00CE470B">
              <w:rPr>
                <w:rFonts w:ascii="Times New Roman" w:hAnsi="Times New Roman" w:cs="Times New Roman"/>
                <w:color w:val="000000" w:themeColor="text1"/>
                <w:sz w:val="20"/>
                <w:szCs w:val="20"/>
              </w:rPr>
              <w:t>decane</w:t>
            </w:r>
            <w:proofErr w:type="spellEnd"/>
            <w:r w:rsidRPr="00CE470B">
              <w:rPr>
                <w:rFonts w:ascii="Times New Roman" w:hAnsi="Times New Roman" w:cs="Times New Roman"/>
                <w:color w:val="000000" w:themeColor="text1"/>
                <w:sz w:val="20"/>
                <w:szCs w:val="20"/>
              </w:rPr>
              <w:t xml:space="preserve"> – change from 5% to 25% percentile (1.36 to 1.55)</w:t>
            </w:r>
          </w:p>
        </w:tc>
        <w:tc>
          <w:tcPr>
            <w:tcW w:w="1224" w:type="dxa"/>
            <w:vAlign w:val="center"/>
          </w:tcPr>
          <w:p w14:paraId="097DB73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1.62</w:t>
            </w:r>
          </w:p>
          <w:p w14:paraId="36EB2E4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(1.27, 2.07)</w:t>
            </w:r>
          </w:p>
        </w:tc>
        <w:tc>
          <w:tcPr>
            <w:tcW w:w="1224" w:type="dxa"/>
            <w:vAlign w:val="center"/>
          </w:tcPr>
          <w:p w14:paraId="775BE79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1.57</w:t>
            </w:r>
          </w:p>
          <w:p w14:paraId="1BD128E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(1.22, 2.02)</w:t>
            </w:r>
          </w:p>
        </w:tc>
        <w:tc>
          <w:tcPr>
            <w:tcW w:w="1224" w:type="dxa"/>
            <w:vAlign w:val="center"/>
          </w:tcPr>
          <w:p w14:paraId="421A3E7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1.62</w:t>
            </w:r>
          </w:p>
          <w:p w14:paraId="03DA54D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(1.27, 2.07)</w:t>
            </w:r>
          </w:p>
        </w:tc>
        <w:tc>
          <w:tcPr>
            <w:tcW w:w="1224" w:type="dxa"/>
            <w:vAlign w:val="center"/>
          </w:tcPr>
          <w:p w14:paraId="69F4684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1.47</w:t>
            </w:r>
          </w:p>
          <w:p w14:paraId="60517F4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(1.15, 1.90)</w:t>
            </w:r>
          </w:p>
        </w:tc>
        <w:tc>
          <w:tcPr>
            <w:tcW w:w="1223" w:type="dxa"/>
            <w:vAlign w:val="center"/>
          </w:tcPr>
          <w:p w14:paraId="318BA61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1.17</w:t>
            </w:r>
          </w:p>
          <w:p w14:paraId="556EE8F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(0.88, 1.54)</w:t>
            </w:r>
          </w:p>
        </w:tc>
        <w:tc>
          <w:tcPr>
            <w:tcW w:w="1224" w:type="dxa"/>
            <w:vAlign w:val="center"/>
          </w:tcPr>
          <w:p w14:paraId="1AED13B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1.17</w:t>
            </w:r>
          </w:p>
          <w:p w14:paraId="141948B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(0.88, 1.54)</w:t>
            </w:r>
          </w:p>
        </w:tc>
        <w:tc>
          <w:tcPr>
            <w:tcW w:w="1224" w:type="dxa"/>
            <w:vAlign w:val="center"/>
          </w:tcPr>
          <w:p w14:paraId="29075F0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1.20</w:t>
            </w:r>
          </w:p>
          <w:p w14:paraId="1AD5ABD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(0.91, 1.59)</w:t>
            </w:r>
          </w:p>
        </w:tc>
        <w:tc>
          <w:tcPr>
            <w:tcW w:w="1224" w:type="dxa"/>
            <w:vAlign w:val="center"/>
          </w:tcPr>
          <w:p w14:paraId="122E539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1.63</w:t>
            </w:r>
          </w:p>
          <w:p w14:paraId="164889D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(1.28, 2.09)</w:t>
            </w:r>
          </w:p>
        </w:tc>
        <w:tc>
          <w:tcPr>
            <w:tcW w:w="1224" w:type="dxa"/>
            <w:vAlign w:val="center"/>
          </w:tcPr>
          <w:p w14:paraId="77DCBE5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1.22</w:t>
            </w:r>
          </w:p>
          <w:p w14:paraId="6A7FFE0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(0.92, 1.61)</w:t>
            </w:r>
          </w:p>
        </w:tc>
        <w:tc>
          <w:tcPr>
            <w:tcW w:w="1224" w:type="dxa"/>
            <w:vAlign w:val="center"/>
          </w:tcPr>
          <w:p w14:paraId="4B404EE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1.20</w:t>
            </w:r>
          </w:p>
          <w:p w14:paraId="7D1F7B8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(0.91, 1.59)</w:t>
            </w:r>
          </w:p>
        </w:tc>
      </w:tr>
      <w:tr w:rsidR="00E53729" w:rsidRPr="00A4209C" w14:paraId="155AAE3C" w14:textId="77777777" w:rsidTr="00E74FA8">
        <w:tc>
          <w:tcPr>
            <w:tcW w:w="1223" w:type="dxa"/>
          </w:tcPr>
          <w:p w14:paraId="50B79236"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n-</w:t>
            </w:r>
            <w:proofErr w:type="spellStart"/>
            <w:r w:rsidRPr="00CE470B">
              <w:rPr>
                <w:rFonts w:ascii="Times New Roman" w:hAnsi="Times New Roman" w:cs="Times New Roman"/>
                <w:color w:val="000000" w:themeColor="text1"/>
                <w:sz w:val="20"/>
                <w:szCs w:val="20"/>
              </w:rPr>
              <w:t>decane</w:t>
            </w:r>
            <w:proofErr w:type="spellEnd"/>
            <w:r w:rsidRPr="00CE470B">
              <w:rPr>
                <w:rFonts w:ascii="Times New Roman" w:hAnsi="Times New Roman" w:cs="Times New Roman"/>
                <w:color w:val="000000" w:themeColor="text1"/>
                <w:sz w:val="20"/>
                <w:szCs w:val="20"/>
              </w:rPr>
              <w:t xml:space="preserve"> – change from 25% to 75% percentile (1.55 to 1.93)</w:t>
            </w:r>
          </w:p>
        </w:tc>
        <w:tc>
          <w:tcPr>
            <w:tcW w:w="1224" w:type="dxa"/>
            <w:vAlign w:val="center"/>
          </w:tcPr>
          <w:p w14:paraId="2D7101D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1.15</w:t>
            </w:r>
          </w:p>
          <w:p w14:paraId="635FDE2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(0.93, 1.41)</w:t>
            </w:r>
          </w:p>
        </w:tc>
        <w:tc>
          <w:tcPr>
            <w:tcW w:w="1224" w:type="dxa"/>
            <w:vAlign w:val="center"/>
          </w:tcPr>
          <w:p w14:paraId="6FDB857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1.15</w:t>
            </w:r>
          </w:p>
          <w:p w14:paraId="539B2E1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(0.93, 1.43)</w:t>
            </w:r>
          </w:p>
        </w:tc>
        <w:tc>
          <w:tcPr>
            <w:tcW w:w="1224" w:type="dxa"/>
            <w:vAlign w:val="center"/>
          </w:tcPr>
          <w:p w14:paraId="03452EA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1.15</w:t>
            </w:r>
          </w:p>
          <w:p w14:paraId="101BC33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(0.93, 1.41)</w:t>
            </w:r>
          </w:p>
        </w:tc>
        <w:tc>
          <w:tcPr>
            <w:tcW w:w="1224" w:type="dxa"/>
            <w:vAlign w:val="center"/>
          </w:tcPr>
          <w:p w14:paraId="141DDDB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1.12</w:t>
            </w:r>
          </w:p>
          <w:p w14:paraId="58CEBAA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(0.90, 1.38)</w:t>
            </w:r>
          </w:p>
        </w:tc>
        <w:tc>
          <w:tcPr>
            <w:tcW w:w="1223" w:type="dxa"/>
            <w:vAlign w:val="center"/>
          </w:tcPr>
          <w:p w14:paraId="0DDC3D7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w:t>
            </w:r>
          </w:p>
          <w:p w14:paraId="552FB88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(0.76, 1.19)</w:t>
            </w:r>
          </w:p>
        </w:tc>
        <w:tc>
          <w:tcPr>
            <w:tcW w:w="1224" w:type="dxa"/>
            <w:vAlign w:val="center"/>
          </w:tcPr>
          <w:p w14:paraId="22C7F8C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0.96</w:t>
            </w:r>
          </w:p>
          <w:p w14:paraId="6C9EBD6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(0.76, 1.22)</w:t>
            </w:r>
          </w:p>
        </w:tc>
        <w:tc>
          <w:tcPr>
            <w:tcW w:w="1224" w:type="dxa"/>
            <w:vAlign w:val="center"/>
          </w:tcPr>
          <w:p w14:paraId="20D6237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1.04</w:t>
            </w:r>
          </w:p>
          <w:p w14:paraId="521A70E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(0.84, 1.30)</w:t>
            </w:r>
          </w:p>
        </w:tc>
        <w:tc>
          <w:tcPr>
            <w:tcW w:w="1224" w:type="dxa"/>
            <w:vAlign w:val="center"/>
          </w:tcPr>
          <w:p w14:paraId="5B6A395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1.15</w:t>
            </w:r>
          </w:p>
          <w:p w14:paraId="152790C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(0.93, 1.42)</w:t>
            </w:r>
          </w:p>
        </w:tc>
        <w:tc>
          <w:tcPr>
            <w:tcW w:w="1224" w:type="dxa"/>
            <w:vAlign w:val="center"/>
          </w:tcPr>
          <w:p w14:paraId="29E9328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1.04</w:t>
            </w:r>
          </w:p>
          <w:p w14:paraId="7243320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(0.84, 1.30)</w:t>
            </w:r>
          </w:p>
        </w:tc>
        <w:tc>
          <w:tcPr>
            <w:tcW w:w="1224" w:type="dxa"/>
            <w:vAlign w:val="center"/>
          </w:tcPr>
          <w:p w14:paraId="16E385C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1.04</w:t>
            </w:r>
          </w:p>
          <w:p w14:paraId="3190A6C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(0.84, 1.30)</w:t>
            </w:r>
          </w:p>
        </w:tc>
      </w:tr>
      <w:tr w:rsidR="00E53729" w:rsidRPr="00A4209C" w14:paraId="29414032" w14:textId="77777777" w:rsidTr="00E74FA8">
        <w:tc>
          <w:tcPr>
            <w:tcW w:w="1223" w:type="dxa"/>
          </w:tcPr>
          <w:p w14:paraId="52DADF08"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n-</w:t>
            </w:r>
            <w:proofErr w:type="spellStart"/>
            <w:r w:rsidRPr="00CE470B">
              <w:rPr>
                <w:rFonts w:ascii="Times New Roman" w:hAnsi="Times New Roman" w:cs="Times New Roman"/>
                <w:color w:val="000000" w:themeColor="text1"/>
                <w:sz w:val="20"/>
                <w:szCs w:val="20"/>
              </w:rPr>
              <w:t>decane</w:t>
            </w:r>
            <w:proofErr w:type="spellEnd"/>
            <w:r w:rsidRPr="00CE470B">
              <w:rPr>
                <w:rFonts w:ascii="Times New Roman" w:hAnsi="Times New Roman" w:cs="Times New Roman"/>
                <w:color w:val="000000" w:themeColor="text1"/>
                <w:sz w:val="20"/>
                <w:szCs w:val="20"/>
              </w:rPr>
              <w:t xml:space="preserve"> – change from 75% to 95% percentile (1.93 to 2.30)</w:t>
            </w:r>
          </w:p>
        </w:tc>
        <w:tc>
          <w:tcPr>
            <w:tcW w:w="1224" w:type="dxa"/>
            <w:vAlign w:val="center"/>
          </w:tcPr>
          <w:p w14:paraId="31AB085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0.96</w:t>
            </w:r>
          </w:p>
          <w:p w14:paraId="096B50D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(0.80, 1.17)</w:t>
            </w:r>
          </w:p>
        </w:tc>
        <w:tc>
          <w:tcPr>
            <w:tcW w:w="1224" w:type="dxa"/>
            <w:vAlign w:val="center"/>
          </w:tcPr>
          <w:p w14:paraId="7509F9A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1.01</w:t>
            </w:r>
          </w:p>
          <w:p w14:paraId="1ABBBE4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(0.83, 1.23)</w:t>
            </w:r>
          </w:p>
        </w:tc>
        <w:tc>
          <w:tcPr>
            <w:tcW w:w="1224" w:type="dxa"/>
            <w:vAlign w:val="center"/>
          </w:tcPr>
          <w:p w14:paraId="2F7EB92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0.96</w:t>
            </w:r>
          </w:p>
          <w:p w14:paraId="2B92CCF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(0.80, 1.17)</w:t>
            </w:r>
          </w:p>
        </w:tc>
        <w:tc>
          <w:tcPr>
            <w:tcW w:w="1224" w:type="dxa"/>
            <w:vAlign w:val="center"/>
          </w:tcPr>
          <w:p w14:paraId="39CDDC7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0.93</w:t>
            </w:r>
          </w:p>
          <w:p w14:paraId="2990D9E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(0.77, 1.13)</w:t>
            </w:r>
          </w:p>
        </w:tc>
        <w:tc>
          <w:tcPr>
            <w:tcW w:w="1223" w:type="dxa"/>
            <w:vAlign w:val="center"/>
          </w:tcPr>
          <w:p w14:paraId="3503CCE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0.99</w:t>
            </w:r>
          </w:p>
          <w:p w14:paraId="6DD99CC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(0.82, 1.20)</w:t>
            </w:r>
          </w:p>
        </w:tc>
        <w:tc>
          <w:tcPr>
            <w:tcW w:w="1224" w:type="dxa"/>
            <w:vAlign w:val="center"/>
          </w:tcPr>
          <w:p w14:paraId="506061B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0.99</w:t>
            </w:r>
          </w:p>
          <w:p w14:paraId="1C91D18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(0.81, 1.22)</w:t>
            </w:r>
          </w:p>
        </w:tc>
        <w:tc>
          <w:tcPr>
            <w:tcW w:w="1224" w:type="dxa"/>
            <w:vAlign w:val="center"/>
          </w:tcPr>
          <w:p w14:paraId="2120AB7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0.94</w:t>
            </w:r>
          </w:p>
          <w:p w14:paraId="7D5E081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(0.78, 1.14)</w:t>
            </w:r>
          </w:p>
        </w:tc>
        <w:tc>
          <w:tcPr>
            <w:tcW w:w="1224" w:type="dxa"/>
            <w:vAlign w:val="center"/>
          </w:tcPr>
          <w:p w14:paraId="1B69EFE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0.96</w:t>
            </w:r>
          </w:p>
          <w:p w14:paraId="4A24CFE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(0.79, 1.16)</w:t>
            </w:r>
          </w:p>
        </w:tc>
        <w:tc>
          <w:tcPr>
            <w:tcW w:w="1224" w:type="dxa"/>
            <w:vAlign w:val="center"/>
          </w:tcPr>
          <w:p w14:paraId="01479A3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0.93</w:t>
            </w:r>
          </w:p>
          <w:p w14:paraId="32F51C8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(0.77, 1.13)</w:t>
            </w:r>
          </w:p>
        </w:tc>
        <w:tc>
          <w:tcPr>
            <w:tcW w:w="1224" w:type="dxa"/>
            <w:vAlign w:val="center"/>
          </w:tcPr>
          <w:p w14:paraId="005374D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0.94</w:t>
            </w:r>
          </w:p>
          <w:p w14:paraId="1CB6BB6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(0.78, 1.14)</w:t>
            </w:r>
          </w:p>
        </w:tc>
      </w:tr>
    </w:tbl>
    <w:p w14:paraId="4748847C" w14:textId="77777777" w:rsidR="00E53729" w:rsidRPr="00CE470B" w:rsidRDefault="00E53729" w:rsidP="00E53729">
      <w:pPr>
        <w:rPr>
          <w:rFonts w:ascii="Times New Roman" w:hAnsi="Times New Roman" w:cs="Times New Roman"/>
        </w:rPr>
      </w:pPr>
    </w:p>
    <w:p w14:paraId="73F06706" w14:textId="77777777" w:rsidR="00EC6D3C" w:rsidRDefault="00EC6D3C" w:rsidP="00B64A15">
      <w:pPr>
        <w:rPr>
          <w:rFonts w:ascii="Times New Roman" w:hAnsi="Times New Roman" w:cs="Times New Roman"/>
          <w:b/>
          <w:bCs/>
          <w:color w:val="000000" w:themeColor="text1"/>
          <w:sz w:val="28"/>
          <w:szCs w:val="28"/>
        </w:rPr>
      </w:pPr>
    </w:p>
    <w:p w14:paraId="5A0FA5D4" w14:textId="77777777" w:rsidR="00EC6D3C" w:rsidRDefault="00EC6D3C" w:rsidP="00B64A15">
      <w:pPr>
        <w:rPr>
          <w:rFonts w:ascii="Times New Roman" w:hAnsi="Times New Roman" w:cs="Times New Roman"/>
          <w:b/>
          <w:bCs/>
          <w:color w:val="000000" w:themeColor="text1"/>
          <w:sz w:val="28"/>
          <w:szCs w:val="28"/>
        </w:rPr>
      </w:pPr>
    </w:p>
    <w:p w14:paraId="4AB0921C" w14:textId="560ECBE2" w:rsidR="00B64A15" w:rsidRPr="00CE470B" w:rsidRDefault="00032A32" w:rsidP="00C11A6F">
      <w:pPr>
        <w:spacing w:after="0" w:line="240" w:lineRule="auto"/>
        <w:rPr>
          <w:rFonts w:ascii="Times New Roman" w:hAnsi="Times New Roman" w:cs="Times New Roman"/>
          <w:b/>
          <w:bCs/>
          <w:color w:val="000000" w:themeColor="text1"/>
          <w:sz w:val="28"/>
          <w:szCs w:val="28"/>
        </w:rPr>
      </w:pPr>
      <w:r w:rsidRPr="00CE470B">
        <w:rPr>
          <w:rFonts w:ascii="Times New Roman" w:hAnsi="Times New Roman" w:cs="Times New Roman"/>
          <w:b/>
          <w:bCs/>
          <w:color w:val="000000" w:themeColor="text1"/>
          <w:sz w:val="28"/>
          <w:szCs w:val="28"/>
        </w:rPr>
        <w:br w:type="page"/>
      </w:r>
      <w:r w:rsidR="00B64A15" w:rsidRPr="00CE470B">
        <w:rPr>
          <w:rFonts w:ascii="Times New Roman" w:hAnsi="Times New Roman" w:cs="Times New Roman"/>
          <w:b/>
          <w:bCs/>
          <w:color w:val="000000" w:themeColor="text1"/>
          <w:sz w:val="28"/>
          <w:szCs w:val="28"/>
        </w:rPr>
        <w:lastRenderedPageBreak/>
        <w:t xml:space="preserve">Table </w:t>
      </w:r>
      <w:r w:rsidR="00EA3358">
        <w:rPr>
          <w:rFonts w:ascii="Times New Roman" w:hAnsi="Times New Roman" w:cs="Times New Roman"/>
          <w:b/>
          <w:bCs/>
          <w:color w:val="000000" w:themeColor="text1"/>
          <w:sz w:val="28"/>
          <w:szCs w:val="28"/>
        </w:rPr>
        <w:t>4</w:t>
      </w:r>
      <w:r w:rsidR="00B64A15" w:rsidRPr="00CE470B">
        <w:rPr>
          <w:rFonts w:ascii="Times New Roman" w:hAnsi="Times New Roman" w:cs="Times New Roman"/>
          <w:b/>
          <w:bCs/>
          <w:color w:val="000000" w:themeColor="text1"/>
          <w:sz w:val="28"/>
          <w:szCs w:val="28"/>
        </w:rPr>
        <w:t>.</w:t>
      </w:r>
      <w:r w:rsidR="00E53729">
        <w:rPr>
          <w:rFonts w:ascii="Times New Roman" w:hAnsi="Times New Roman" w:cs="Times New Roman"/>
          <w:b/>
          <w:bCs/>
          <w:color w:val="000000" w:themeColor="text1"/>
          <w:sz w:val="28"/>
          <w:szCs w:val="28"/>
        </w:rPr>
        <w:t>3</w:t>
      </w:r>
      <w:r w:rsidR="00B64A15" w:rsidRPr="00CE470B">
        <w:rPr>
          <w:rFonts w:ascii="Times New Roman" w:hAnsi="Times New Roman" w:cs="Times New Roman"/>
          <w:b/>
          <w:bCs/>
          <w:color w:val="000000" w:themeColor="text1"/>
          <w:sz w:val="28"/>
          <w:szCs w:val="28"/>
        </w:rPr>
        <w:t xml:space="preserve"> Associations for ambient ethylbenzene</w:t>
      </w:r>
    </w:p>
    <w:p w14:paraId="72E221EC" w14:textId="77777777" w:rsidR="00B64A15" w:rsidRPr="00CE470B" w:rsidRDefault="00B64A15" w:rsidP="00B64A15">
      <w:pPr>
        <w:rPr>
          <w:rFonts w:ascii="Times New Roman" w:hAnsi="Times New Roman" w:cs="Times New Roman"/>
        </w:rPr>
      </w:pPr>
    </w:p>
    <w:tbl>
      <w:tblPr>
        <w:tblStyle w:val="TableGrid"/>
        <w:tblW w:w="14312" w:type="dxa"/>
        <w:tblLayout w:type="fixed"/>
        <w:tblLook w:val="04A0" w:firstRow="1" w:lastRow="0" w:firstColumn="1" w:lastColumn="0" w:noHBand="0" w:noVBand="1"/>
      </w:tblPr>
      <w:tblGrid>
        <w:gridCol w:w="1301"/>
        <w:gridCol w:w="1301"/>
        <w:gridCol w:w="1301"/>
        <w:gridCol w:w="1301"/>
        <w:gridCol w:w="1301"/>
        <w:gridCol w:w="1301"/>
        <w:gridCol w:w="1301"/>
        <w:gridCol w:w="1301"/>
        <w:gridCol w:w="1301"/>
        <w:gridCol w:w="1301"/>
        <w:gridCol w:w="1302"/>
      </w:tblGrid>
      <w:tr w:rsidR="005B30FE" w:rsidRPr="00A4209C" w14:paraId="4FA46E9F" w14:textId="77777777" w:rsidTr="00032A32">
        <w:trPr>
          <w:tblHeader/>
        </w:trPr>
        <w:tc>
          <w:tcPr>
            <w:tcW w:w="1301" w:type="dxa"/>
          </w:tcPr>
          <w:p w14:paraId="683C4E32" w14:textId="77777777" w:rsidR="00B64A15" w:rsidRPr="00CE470B" w:rsidRDefault="00B64A15" w:rsidP="009F197A">
            <w:pPr>
              <w:rPr>
                <w:rFonts w:ascii="Times New Roman" w:hAnsi="Times New Roman" w:cs="Times New Roman"/>
                <w:color w:val="000000" w:themeColor="text1"/>
                <w:sz w:val="20"/>
                <w:szCs w:val="20"/>
              </w:rPr>
            </w:pPr>
          </w:p>
        </w:tc>
        <w:tc>
          <w:tcPr>
            <w:tcW w:w="1301" w:type="dxa"/>
          </w:tcPr>
          <w:p w14:paraId="6C90D0EB"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1</w:t>
            </w:r>
          </w:p>
        </w:tc>
        <w:tc>
          <w:tcPr>
            <w:tcW w:w="1301" w:type="dxa"/>
          </w:tcPr>
          <w:p w14:paraId="0AABB1C6"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2</w:t>
            </w:r>
          </w:p>
        </w:tc>
        <w:tc>
          <w:tcPr>
            <w:tcW w:w="1301" w:type="dxa"/>
          </w:tcPr>
          <w:p w14:paraId="77CFA9B4"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3</w:t>
            </w:r>
          </w:p>
        </w:tc>
        <w:tc>
          <w:tcPr>
            <w:tcW w:w="1301" w:type="dxa"/>
          </w:tcPr>
          <w:p w14:paraId="74AE681B"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4</w:t>
            </w:r>
          </w:p>
        </w:tc>
        <w:tc>
          <w:tcPr>
            <w:tcW w:w="1301" w:type="dxa"/>
          </w:tcPr>
          <w:p w14:paraId="61DCCE9D"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5</w:t>
            </w:r>
          </w:p>
        </w:tc>
        <w:tc>
          <w:tcPr>
            <w:tcW w:w="1301" w:type="dxa"/>
          </w:tcPr>
          <w:p w14:paraId="6EEF5225"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6</w:t>
            </w:r>
          </w:p>
        </w:tc>
        <w:tc>
          <w:tcPr>
            <w:tcW w:w="1301" w:type="dxa"/>
          </w:tcPr>
          <w:p w14:paraId="6E2F51F8"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7</w:t>
            </w:r>
          </w:p>
        </w:tc>
        <w:tc>
          <w:tcPr>
            <w:tcW w:w="1301" w:type="dxa"/>
          </w:tcPr>
          <w:p w14:paraId="2868931A"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8</w:t>
            </w:r>
          </w:p>
        </w:tc>
        <w:tc>
          <w:tcPr>
            <w:tcW w:w="1301" w:type="dxa"/>
          </w:tcPr>
          <w:p w14:paraId="4EE01799"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9</w:t>
            </w:r>
          </w:p>
        </w:tc>
        <w:tc>
          <w:tcPr>
            <w:tcW w:w="1302" w:type="dxa"/>
          </w:tcPr>
          <w:p w14:paraId="05F6298B"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10</w:t>
            </w:r>
          </w:p>
        </w:tc>
      </w:tr>
      <w:tr w:rsidR="005B30FE" w:rsidRPr="00A4209C" w14:paraId="2277B15A" w14:textId="77777777" w:rsidTr="00032A32">
        <w:trPr>
          <w:tblHeader/>
        </w:trPr>
        <w:tc>
          <w:tcPr>
            <w:tcW w:w="1301" w:type="dxa"/>
          </w:tcPr>
          <w:p w14:paraId="72349B48" w14:textId="77777777" w:rsidR="00B64A15" w:rsidRPr="00CE470B" w:rsidRDefault="00B64A15" w:rsidP="009F197A">
            <w:pPr>
              <w:rPr>
                <w:rFonts w:ascii="Times New Roman" w:hAnsi="Times New Roman" w:cs="Times New Roman"/>
                <w:color w:val="000000" w:themeColor="text1"/>
                <w:sz w:val="20"/>
                <w:szCs w:val="20"/>
              </w:rPr>
            </w:pPr>
          </w:p>
        </w:tc>
        <w:tc>
          <w:tcPr>
            <w:tcW w:w="1301" w:type="dxa"/>
          </w:tcPr>
          <w:p w14:paraId="67360AF8"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1" w:type="dxa"/>
          </w:tcPr>
          <w:p w14:paraId="1F4FC900"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1" w:type="dxa"/>
          </w:tcPr>
          <w:p w14:paraId="52DED6F9"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1" w:type="dxa"/>
          </w:tcPr>
          <w:p w14:paraId="49E9DD5B"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1" w:type="dxa"/>
          </w:tcPr>
          <w:p w14:paraId="2BDDD02A"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1" w:type="dxa"/>
          </w:tcPr>
          <w:p w14:paraId="7787A881"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1" w:type="dxa"/>
          </w:tcPr>
          <w:p w14:paraId="2A58677B"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1" w:type="dxa"/>
          </w:tcPr>
          <w:p w14:paraId="1C86B506"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1" w:type="dxa"/>
          </w:tcPr>
          <w:p w14:paraId="76DB6AC3"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2" w:type="dxa"/>
          </w:tcPr>
          <w:p w14:paraId="5A9BB4E6" w14:textId="77777777" w:rsidR="00B64A15" w:rsidRPr="00CE470B" w:rsidRDefault="00B64A15" w:rsidP="009F197A">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r>
      <w:tr w:rsidR="005B30FE" w:rsidRPr="00A4209C" w14:paraId="661AC235" w14:textId="77777777" w:rsidTr="009F197A">
        <w:tc>
          <w:tcPr>
            <w:tcW w:w="1301" w:type="dxa"/>
          </w:tcPr>
          <w:p w14:paraId="493C6989" w14:textId="77777777" w:rsidR="00B64A15" w:rsidRPr="00CE470B" w:rsidRDefault="00B64A15" w:rsidP="009F197A">
            <w:pPr>
              <w:rPr>
                <w:rFonts w:ascii="Times New Roman" w:hAnsi="Times New Roman" w:cs="Times New Roman"/>
                <w:color w:val="000000" w:themeColor="text1"/>
                <w:sz w:val="20"/>
                <w:szCs w:val="20"/>
              </w:rPr>
            </w:pPr>
          </w:p>
        </w:tc>
        <w:tc>
          <w:tcPr>
            <w:tcW w:w="1301" w:type="dxa"/>
          </w:tcPr>
          <w:p w14:paraId="2DA983C3"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5B30A542"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7440B183"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70E6D4F0"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6284002F"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7D07F4CB"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35471B43"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03EDBB93"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5241AEE6"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2" w:type="dxa"/>
          </w:tcPr>
          <w:p w14:paraId="3CDF85BF" w14:textId="77777777" w:rsidR="00B64A15" w:rsidRPr="00CE470B" w:rsidRDefault="00B64A15" w:rsidP="009F197A">
            <w:pPr>
              <w:jc w:val="center"/>
              <w:rPr>
                <w:rFonts w:ascii="Times New Roman" w:hAnsi="Times New Roman" w:cs="Times New Roman"/>
                <w:color w:val="000000" w:themeColor="text1"/>
                <w:sz w:val="20"/>
                <w:szCs w:val="20"/>
              </w:rPr>
            </w:pPr>
          </w:p>
        </w:tc>
      </w:tr>
      <w:tr w:rsidR="005B30FE" w:rsidRPr="00A4209C" w14:paraId="0FB7CABE" w14:textId="77777777" w:rsidTr="009F197A">
        <w:tc>
          <w:tcPr>
            <w:tcW w:w="1301" w:type="dxa"/>
          </w:tcPr>
          <w:p w14:paraId="2B995295" w14:textId="229A702D" w:rsidR="00B64A15" w:rsidRPr="00CE470B" w:rsidRDefault="00FF3D40"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High grade</w:t>
            </w:r>
          </w:p>
        </w:tc>
        <w:tc>
          <w:tcPr>
            <w:tcW w:w="1301" w:type="dxa"/>
          </w:tcPr>
          <w:p w14:paraId="3401E41D"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4798F909"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5296B991"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7B59CDB5"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3F359762"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05FD638C"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64E09646"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16F1DFE9"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5827B75F"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2" w:type="dxa"/>
          </w:tcPr>
          <w:p w14:paraId="06B2AD87" w14:textId="77777777" w:rsidR="00B64A15" w:rsidRPr="00CE470B" w:rsidRDefault="00B64A15" w:rsidP="009F197A">
            <w:pPr>
              <w:jc w:val="center"/>
              <w:rPr>
                <w:rFonts w:ascii="Times New Roman" w:hAnsi="Times New Roman" w:cs="Times New Roman"/>
                <w:color w:val="000000" w:themeColor="text1"/>
                <w:sz w:val="20"/>
                <w:szCs w:val="20"/>
              </w:rPr>
            </w:pPr>
          </w:p>
        </w:tc>
      </w:tr>
      <w:tr w:rsidR="005B30FE" w:rsidRPr="00A4209C" w14:paraId="66DD21C2" w14:textId="77777777" w:rsidTr="009F197A">
        <w:tc>
          <w:tcPr>
            <w:tcW w:w="1301" w:type="dxa"/>
          </w:tcPr>
          <w:p w14:paraId="18E9A56E" w14:textId="77777777" w:rsidR="00B64A15" w:rsidRPr="00CE470B" w:rsidRDefault="00B64A15"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ethylbenzene – change from 5% to 25% percentile (2.05 to 2.50)</w:t>
            </w:r>
          </w:p>
        </w:tc>
        <w:tc>
          <w:tcPr>
            <w:tcW w:w="1301" w:type="dxa"/>
          </w:tcPr>
          <w:p w14:paraId="567C2E9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2.23</w:t>
            </w:r>
          </w:p>
          <w:p w14:paraId="751481EA"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(1.64, 3.02)</w:t>
            </w:r>
          </w:p>
        </w:tc>
        <w:tc>
          <w:tcPr>
            <w:tcW w:w="1301" w:type="dxa"/>
          </w:tcPr>
          <w:p w14:paraId="2EC8E22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2.09</w:t>
            </w:r>
          </w:p>
          <w:p w14:paraId="6B98944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(1.53, 2.87)</w:t>
            </w:r>
          </w:p>
        </w:tc>
        <w:tc>
          <w:tcPr>
            <w:tcW w:w="1301" w:type="dxa"/>
          </w:tcPr>
          <w:p w14:paraId="577C9A9E"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2.23</w:t>
            </w:r>
          </w:p>
          <w:p w14:paraId="624475F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(1.64, 3.02)</w:t>
            </w:r>
          </w:p>
        </w:tc>
        <w:tc>
          <w:tcPr>
            <w:tcW w:w="1301" w:type="dxa"/>
          </w:tcPr>
          <w:p w14:paraId="776D708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1.98</w:t>
            </w:r>
          </w:p>
          <w:p w14:paraId="3C82939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(1.44, 2.73)</w:t>
            </w:r>
          </w:p>
        </w:tc>
        <w:tc>
          <w:tcPr>
            <w:tcW w:w="1301" w:type="dxa"/>
          </w:tcPr>
          <w:p w14:paraId="786478F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1.51</w:t>
            </w:r>
          </w:p>
          <w:p w14:paraId="4180B02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(1.01, 2.26)</w:t>
            </w:r>
          </w:p>
        </w:tc>
        <w:tc>
          <w:tcPr>
            <w:tcW w:w="1301" w:type="dxa"/>
          </w:tcPr>
          <w:p w14:paraId="00F1E87D"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1.49</w:t>
            </w:r>
          </w:p>
          <w:p w14:paraId="5B70B89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(0.99, 2.23)</w:t>
            </w:r>
          </w:p>
        </w:tc>
        <w:tc>
          <w:tcPr>
            <w:tcW w:w="1301" w:type="dxa"/>
          </w:tcPr>
          <w:p w14:paraId="0E67112B"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1.54</w:t>
            </w:r>
          </w:p>
          <w:p w14:paraId="230A4B0E"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(1.05, 2.28)</w:t>
            </w:r>
          </w:p>
        </w:tc>
        <w:tc>
          <w:tcPr>
            <w:tcW w:w="1301" w:type="dxa"/>
          </w:tcPr>
          <w:p w14:paraId="5CEE26E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2.20</w:t>
            </w:r>
          </w:p>
          <w:p w14:paraId="375795C8"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(1.62, 2.98)</w:t>
            </w:r>
          </w:p>
        </w:tc>
        <w:tc>
          <w:tcPr>
            <w:tcW w:w="1301" w:type="dxa"/>
          </w:tcPr>
          <w:p w14:paraId="3619EB08"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1.52</w:t>
            </w:r>
          </w:p>
          <w:p w14:paraId="1B5A4F6D"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(1.03, 2.24)</w:t>
            </w:r>
          </w:p>
        </w:tc>
        <w:tc>
          <w:tcPr>
            <w:tcW w:w="1302" w:type="dxa"/>
          </w:tcPr>
          <w:p w14:paraId="72A5C0F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1.54</w:t>
            </w:r>
          </w:p>
          <w:p w14:paraId="5BE7CE2B"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(1.05, 2.28)</w:t>
            </w:r>
          </w:p>
        </w:tc>
      </w:tr>
      <w:tr w:rsidR="005B30FE" w:rsidRPr="00A4209C" w14:paraId="21262DB8" w14:textId="77777777" w:rsidTr="009F197A">
        <w:tc>
          <w:tcPr>
            <w:tcW w:w="1301" w:type="dxa"/>
          </w:tcPr>
          <w:p w14:paraId="4C64FD05" w14:textId="77777777" w:rsidR="00B64A15" w:rsidRPr="00CE470B" w:rsidRDefault="00B64A15"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ethylbenzene – change from 25% to 75% percentile (2.50 to 3.17)</w:t>
            </w:r>
          </w:p>
        </w:tc>
        <w:tc>
          <w:tcPr>
            <w:tcW w:w="1301" w:type="dxa"/>
          </w:tcPr>
          <w:p w14:paraId="594B981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1.60</w:t>
            </w:r>
          </w:p>
          <w:p w14:paraId="441653B7"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(1.31, 1.96)</w:t>
            </w:r>
          </w:p>
        </w:tc>
        <w:tc>
          <w:tcPr>
            <w:tcW w:w="1301" w:type="dxa"/>
          </w:tcPr>
          <w:p w14:paraId="2796778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1.51</w:t>
            </w:r>
          </w:p>
          <w:p w14:paraId="5273A2DF"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(1.22, 1.87)</w:t>
            </w:r>
          </w:p>
        </w:tc>
        <w:tc>
          <w:tcPr>
            <w:tcW w:w="1301" w:type="dxa"/>
          </w:tcPr>
          <w:p w14:paraId="393C2D6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1.60</w:t>
            </w:r>
          </w:p>
          <w:p w14:paraId="54A609C7"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(1.31, 1.96)</w:t>
            </w:r>
          </w:p>
        </w:tc>
        <w:tc>
          <w:tcPr>
            <w:tcW w:w="1301" w:type="dxa"/>
          </w:tcPr>
          <w:p w14:paraId="00D1F6D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1.42</w:t>
            </w:r>
          </w:p>
          <w:p w14:paraId="11F6ED3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(1.13, 1.78)</w:t>
            </w:r>
          </w:p>
        </w:tc>
        <w:tc>
          <w:tcPr>
            <w:tcW w:w="1301" w:type="dxa"/>
          </w:tcPr>
          <w:p w14:paraId="48F66A4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1.16</w:t>
            </w:r>
          </w:p>
          <w:p w14:paraId="30575C2D"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(0.88, 1.54)</w:t>
            </w:r>
          </w:p>
        </w:tc>
        <w:tc>
          <w:tcPr>
            <w:tcW w:w="1301" w:type="dxa"/>
          </w:tcPr>
          <w:p w14:paraId="2278059D"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1.13</w:t>
            </w:r>
          </w:p>
          <w:p w14:paraId="717C14A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(0.84, 1.51)</w:t>
            </w:r>
          </w:p>
        </w:tc>
        <w:tc>
          <w:tcPr>
            <w:tcW w:w="1301" w:type="dxa"/>
          </w:tcPr>
          <w:p w14:paraId="4031227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1.23</w:t>
            </w:r>
          </w:p>
          <w:p w14:paraId="3804C46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(0.94, 1.62)</w:t>
            </w:r>
          </w:p>
        </w:tc>
        <w:tc>
          <w:tcPr>
            <w:tcW w:w="1301" w:type="dxa"/>
          </w:tcPr>
          <w:p w14:paraId="29EF05E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1.59</w:t>
            </w:r>
          </w:p>
          <w:p w14:paraId="51C20CAA"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(1.30, 1.95)</w:t>
            </w:r>
          </w:p>
        </w:tc>
        <w:tc>
          <w:tcPr>
            <w:tcW w:w="1301" w:type="dxa"/>
          </w:tcPr>
          <w:p w14:paraId="1C6CB3DF"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1.21</w:t>
            </w:r>
          </w:p>
          <w:p w14:paraId="113D2AE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(0.92, 1.60)</w:t>
            </w:r>
          </w:p>
        </w:tc>
        <w:tc>
          <w:tcPr>
            <w:tcW w:w="1302" w:type="dxa"/>
          </w:tcPr>
          <w:p w14:paraId="72A2F4C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1.23</w:t>
            </w:r>
          </w:p>
          <w:p w14:paraId="70950D2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(0.94, 1.62)</w:t>
            </w:r>
          </w:p>
        </w:tc>
      </w:tr>
      <w:tr w:rsidR="005B30FE" w:rsidRPr="00A4209C" w14:paraId="4027C1F5" w14:textId="77777777" w:rsidTr="009F197A">
        <w:tc>
          <w:tcPr>
            <w:tcW w:w="1301" w:type="dxa"/>
          </w:tcPr>
          <w:p w14:paraId="50B4A743" w14:textId="77777777" w:rsidR="00B64A15" w:rsidRPr="00CE470B" w:rsidRDefault="00B64A15"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 xml:space="preserve">Mean ethylbenzene – change from 75% to 95% percentile </w:t>
            </w:r>
            <w:r w:rsidRPr="00CE470B">
              <w:rPr>
                <w:rFonts w:ascii="Times New Roman" w:hAnsi="Times New Roman" w:cs="Times New Roman"/>
                <w:color w:val="000000" w:themeColor="text1"/>
                <w:sz w:val="20"/>
                <w:szCs w:val="20"/>
              </w:rPr>
              <w:lastRenderedPageBreak/>
              <w:t>(3.17 to 3.66)</w:t>
            </w:r>
          </w:p>
        </w:tc>
        <w:tc>
          <w:tcPr>
            <w:tcW w:w="1301" w:type="dxa"/>
          </w:tcPr>
          <w:p w14:paraId="3D8190C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lastRenderedPageBreak/>
              <w:t>0.76</w:t>
            </w:r>
          </w:p>
          <w:p w14:paraId="2E9B06AB"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(0.59, 1.00)</w:t>
            </w:r>
          </w:p>
        </w:tc>
        <w:tc>
          <w:tcPr>
            <w:tcW w:w="1301" w:type="dxa"/>
          </w:tcPr>
          <w:p w14:paraId="0C5B9DB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0.76</w:t>
            </w:r>
          </w:p>
          <w:p w14:paraId="31BD8BC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(0.57, 1.00)</w:t>
            </w:r>
          </w:p>
        </w:tc>
        <w:tc>
          <w:tcPr>
            <w:tcW w:w="1301" w:type="dxa"/>
          </w:tcPr>
          <w:p w14:paraId="4FA7600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0.76</w:t>
            </w:r>
          </w:p>
          <w:p w14:paraId="631AC7A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(0.59, 1.00)</w:t>
            </w:r>
          </w:p>
        </w:tc>
        <w:tc>
          <w:tcPr>
            <w:tcW w:w="1301" w:type="dxa"/>
          </w:tcPr>
          <w:p w14:paraId="156926F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0.73</w:t>
            </w:r>
          </w:p>
          <w:p w14:paraId="7E094D9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(0.56, 0.96)</w:t>
            </w:r>
          </w:p>
        </w:tc>
        <w:tc>
          <w:tcPr>
            <w:tcW w:w="1301" w:type="dxa"/>
          </w:tcPr>
          <w:p w14:paraId="45F17A1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0.75</w:t>
            </w:r>
          </w:p>
          <w:p w14:paraId="5BE6541E"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(0.57, 1.00)</w:t>
            </w:r>
          </w:p>
        </w:tc>
        <w:tc>
          <w:tcPr>
            <w:tcW w:w="1301" w:type="dxa"/>
          </w:tcPr>
          <w:p w14:paraId="2E35FBD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0.73</w:t>
            </w:r>
          </w:p>
          <w:p w14:paraId="680AFAA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(0.54, 0.98)</w:t>
            </w:r>
          </w:p>
        </w:tc>
        <w:tc>
          <w:tcPr>
            <w:tcW w:w="1301" w:type="dxa"/>
          </w:tcPr>
          <w:p w14:paraId="083F0EE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0.80</w:t>
            </w:r>
          </w:p>
          <w:p w14:paraId="762B377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(0.61, 1.05)</w:t>
            </w:r>
          </w:p>
        </w:tc>
        <w:tc>
          <w:tcPr>
            <w:tcW w:w="1301" w:type="dxa"/>
          </w:tcPr>
          <w:p w14:paraId="72FAB22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0.77</w:t>
            </w:r>
          </w:p>
          <w:p w14:paraId="1690924E"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(0.59, 1.01)</w:t>
            </w:r>
          </w:p>
        </w:tc>
        <w:tc>
          <w:tcPr>
            <w:tcW w:w="1301" w:type="dxa"/>
          </w:tcPr>
          <w:p w14:paraId="4349669E"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0.80</w:t>
            </w:r>
          </w:p>
          <w:p w14:paraId="71F2A2A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(0.61, 1.05)</w:t>
            </w:r>
          </w:p>
        </w:tc>
        <w:tc>
          <w:tcPr>
            <w:tcW w:w="1302" w:type="dxa"/>
          </w:tcPr>
          <w:p w14:paraId="04569FB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0.80</w:t>
            </w:r>
          </w:p>
          <w:p w14:paraId="0A38CD47"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(0.61, 1.05)</w:t>
            </w:r>
          </w:p>
        </w:tc>
      </w:tr>
      <w:tr w:rsidR="005B30FE" w:rsidRPr="00A4209C" w14:paraId="3C0724B1" w14:textId="77777777" w:rsidTr="009F197A">
        <w:tc>
          <w:tcPr>
            <w:tcW w:w="1301" w:type="dxa"/>
          </w:tcPr>
          <w:p w14:paraId="5048B170" w14:textId="612955CF" w:rsidR="00B64A15" w:rsidRPr="00CE470B" w:rsidRDefault="00FF3D40"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Low grade</w:t>
            </w:r>
          </w:p>
        </w:tc>
        <w:tc>
          <w:tcPr>
            <w:tcW w:w="1301" w:type="dxa"/>
          </w:tcPr>
          <w:p w14:paraId="0FCC02F0"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20995E39"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36C06A8D"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0EC485C2"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244C117C"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154789C2"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747C846E"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67F16F90"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3451CE0A"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2" w:type="dxa"/>
          </w:tcPr>
          <w:p w14:paraId="415A3099" w14:textId="77777777" w:rsidR="00B64A15" w:rsidRPr="00CE470B" w:rsidRDefault="00B64A15" w:rsidP="009F197A">
            <w:pPr>
              <w:jc w:val="center"/>
              <w:rPr>
                <w:rFonts w:ascii="Times New Roman" w:hAnsi="Times New Roman" w:cs="Times New Roman"/>
                <w:color w:val="000000" w:themeColor="text1"/>
                <w:sz w:val="20"/>
                <w:szCs w:val="20"/>
              </w:rPr>
            </w:pPr>
          </w:p>
        </w:tc>
      </w:tr>
      <w:tr w:rsidR="005B30FE" w:rsidRPr="00A4209C" w14:paraId="64897A02" w14:textId="77777777" w:rsidTr="009F197A">
        <w:tc>
          <w:tcPr>
            <w:tcW w:w="1301" w:type="dxa"/>
          </w:tcPr>
          <w:p w14:paraId="79175C3C" w14:textId="77777777" w:rsidR="00B64A15" w:rsidRPr="00CE470B" w:rsidRDefault="00B64A15"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ethylbenzene – change from 5% to 25% percentile (2.07 to 2.54)</w:t>
            </w:r>
          </w:p>
        </w:tc>
        <w:tc>
          <w:tcPr>
            <w:tcW w:w="1301" w:type="dxa"/>
            <w:vAlign w:val="center"/>
          </w:tcPr>
          <w:p w14:paraId="103A640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2.04</w:t>
            </w:r>
          </w:p>
          <w:p w14:paraId="2B1B5E18"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(1.65, 2.52)</w:t>
            </w:r>
          </w:p>
        </w:tc>
        <w:tc>
          <w:tcPr>
            <w:tcW w:w="1301" w:type="dxa"/>
            <w:vAlign w:val="center"/>
          </w:tcPr>
          <w:p w14:paraId="53F58F7E"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2.08</w:t>
            </w:r>
          </w:p>
          <w:p w14:paraId="0E8EA74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(1.67, 2.60)</w:t>
            </w:r>
          </w:p>
        </w:tc>
        <w:tc>
          <w:tcPr>
            <w:tcW w:w="1301" w:type="dxa"/>
            <w:vAlign w:val="center"/>
          </w:tcPr>
          <w:p w14:paraId="11B3DB6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2.04</w:t>
            </w:r>
          </w:p>
          <w:p w14:paraId="3BF405D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(1.65, 2.52)</w:t>
            </w:r>
          </w:p>
        </w:tc>
        <w:tc>
          <w:tcPr>
            <w:tcW w:w="1301" w:type="dxa"/>
            <w:vAlign w:val="center"/>
          </w:tcPr>
          <w:p w14:paraId="1B9198C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1.94</w:t>
            </w:r>
          </w:p>
          <w:p w14:paraId="3B9F95B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(1.56, 2.43)</w:t>
            </w:r>
          </w:p>
        </w:tc>
        <w:tc>
          <w:tcPr>
            <w:tcW w:w="1301" w:type="dxa"/>
            <w:vAlign w:val="center"/>
          </w:tcPr>
          <w:p w14:paraId="743F4B8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1.62</w:t>
            </w:r>
          </w:p>
          <w:p w14:paraId="3B41167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(1.22, 2.14)</w:t>
            </w:r>
          </w:p>
        </w:tc>
        <w:tc>
          <w:tcPr>
            <w:tcW w:w="1301" w:type="dxa"/>
            <w:vAlign w:val="center"/>
          </w:tcPr>
          <w:p w14:paraId="4B06C0E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1.63</w:t>
            </w:r>
          </w:p>
          <w:p w14:paraId="5D22F4D8"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(1.23, 2.16)</w:t>
            </w:r>
          </w:p>
        </w:tc>
        <w:tc>
          <w:tcPr>
            <w:tcW w:w="1301" w:type="dxa"/>
            <w:vAlign w:val="center"/>
          </w:tcPr>
          <w:p w14:paraId="2117F2A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1.86</w:t>
            </w:r>
          </w:p>
          <w:p w14:paraId="2EC42DD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(1.44, 2.40)</w:t>
            </w:r>
          </w:p>
        </w:tc>
        <w:tc>
          <w:tcPr>
            <w:tcW w:w="1301" w:type="dxa"/>
            <w:vAlign w:val="center"/>
          </w:tcPr>
          <w:p w14:paraId="371F1D5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2.03</w:t>
            </w:r>
          </w:p>
          <w:p w14:paraId="3FB49D9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(1.64, 2.51)</w:t>
            </w:r>
          </w:p>
        </w:tc>
        <w:tc>
          <w:tcPr>
            <w:tcW w:w="1301" w:type="dxa"/>
            <w:vAlign w:val="center"/>
          </w:tcPr>
          <w:p w14:paraId="0F0DA828"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1.85</w:t>
            </w:r>
          </w:p>
          <w:p w14:paraId="19F8D04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(1.43, 2.39)</w:t>
            </w:r>
          </w:p>
        </w:tc>
        <w:tc>
          <w:tcPr>
            <w:tcW w:w="1302" w:type="dxa"/>
            <w:vAlign w:val="center"/>
          </w:tcPr>
          <w:p w14:paraId="795A69F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1.86</w:t>
            </w:r>
          </w:p>
          <w:p w14:paraId="1CA0EBF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(1.44, 2.40)</w:t>
            </w:r>
          </w:p>
        </w:tc>
      </w:tr>
      <w:tr w:rsidR="005B30FE" w:rsidRPr="00A4209C" w14:paraId="68543013" w14:textId="77777777" w:rsidTr="009F197A">
        <w:tc>
          <w:tcPr>
            <w:tcW w:w="1301" w:type="dxa"/>
          </w:tcPr>
          <w:p w14:paraId="091A94AB" w14:textId="77777777" w:rsidR="00B64A15" w:rsidRPr="00CE470B" w:rsidRDefault="00B64A15"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ethylbenzene – change from 25% to 75% percentile (2.54 to 3.22)</w:t>
            </w:r>
          </w:p>
        </w:tc>
        <w:tc>
          <w:tcPr>
            <w:tcW w:w="1301" w:type="dxa"/>
            <w:vAlign w:val="center"/>
          </w:tcPr>
          <w:p w14:paraId="5BC613D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1.59</w:t>
            </w:r>
          </w:p>
          <w:p w14:paraId="58F460B8"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(1.39, 1.82)</w:t>
            </w:r>
          </w:p>
        </w:tc>
        <w:tc>
          <w:tcPr>
            <w:tcW w:w="1301" w:type="dxa"/>
            <w:vAlign w:val="center"/>
          </w:tcPr>
          <w:p w14:paraId="322F5A7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1.64</w:t>
            </w:r>
          </w:p>
          <w:p w14:paraId="5DAE8F7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(1.42, 1.90)</w:t>
            </w:r>
          </w:p>
        </w:tc>
        <w:tc>
          <w:tcPr>
            <w:tcW w:w="1301" w:type="dxa"/>
            <w:vAlign w:val="center"/>
          </w:tcPr>
          <w:p w14:paraId="0CC2112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1.59</w:t>
            </w:r>
          </w:p>
          <w:p w14:paraId="0C19185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(1.39, 1.82)</w:t>
            </w:r>
          </w:p>
        </w:tc>
        <w:tc>
          <w:tcPr>
            <w:tcW w:w="1301" w:type="dxa"/>
            <w:vAlign w:val="center"/>
          </w:tcPr>
          <w:p w14:paraId="39C71E77"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1.51</w:t>
            </w:r>
          </w:p>
          <w:p w14:paraId="26E88DCE"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(1.30, 1.77)</w:t>
            </w:r>
          </w:p>
        </w:tc>
        <w:tc>
          <w:tcPr>
            <w:tcW w:w="1301" w:type="dxa"/>
            <w:vAlign w:val="center"/>
          </w:tcPr>
          <w:p w14:paraId="4294D1C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1.32</w:t>
            </w:r>
          </w:p>
          <w:p w14:paraId="623FC29C"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(1.10, 1.60)</w:t>
            </w:r>
          </w:p>
        </w:tc>
        <w:tc>
          <w:tcPr>
            <w:tcW w:w="1301" w:type="dxa"/>
            <w:vAlign w:val="center"/>
          </w:tcPr>
          <w:p w14:paraId="4319D14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1.36</w:t>
            </w:r>
          </w:p>
          <w:p w14:paraId="507EA59A"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(1.11, 1.66)</w:t>
            </w:r>
          </w:p>
        </w:tc>
        <w:tc>
          <w:tcPr>
            <w:tcW w:w="1301" w:type="dxa"/>
            <w:vAlign w:val="center"/>
          </w:tcPr>
          <w:p w14:paraId="25A3D4BF"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1.51</w:t>
            </w:r>
          </w:p>
          <w:p w14:paraId="19256806"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(1.28, 1.79)</w:t>
            </w:r>
          </w:p>
        </w:tc>
        <w:tc>
          <w:tcPr>
            <w:tcW w:w="1301" w:type="dxa"/>
            <w:vAlign w:val="center"/>
          </w:tcPr>
          <w:p w14:paraId="4B147057"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1.59</w:t>
            </w:r>
          </w:p>
          <w:p w14:paraId="6A26A25A"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(1.39, 1.82)</w:t>
            </w:r>
          </w:p>
        </w:tc>
        <w:tc>
          <w:tcPr>
            <w:tcW w:w="1301" w:type="dxa"/>
            <w:vAlign w:val="center"/>
          </w:tcPr>
          <w:p w14:paraId="672F545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1.51</w:t>
            </w:r>
          </w:p>
          <w:p w14:paraId="1DC3CBA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(1.27, 1.79)</w:t>
            </w:r>
          </w:p>
        </w:tc>
        <w:tc>
          <w:tcPr>
            <w:tcW w:w="1302" w:type="dxa"/>
            <w:vAlign w:val="center"/>
          </w:tcPr>
          <w:p w14:paraId="7B67852D"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1.51</w:t>
            </w:r>
          </w:p>
          <w:p w14:paraId="4D6CF733"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(1.28, 1.79)</w:t>
            </w:r>
          </w:p>
        </w:tc>
      </w:tr>
      <w:tr w:rsidR="005B30FE" w:rsidRPr="00A4209C" w14:paraId="45900A0B" w14:textId="77777777" w:rsidTr="009F197A">
        <w:tc>
          <w:tcPr>
            <w:tcW w:w="1301" w:type="dxa"/>
          </w:tcPr>
          <w:p w14:paraId="00C52CDC" w14:textId="77777777" w:rsidR="00B64A15" w:rsidRPr="00CE470B" w:rsidRDefault="00B64A15" w:rsidP="009F197A">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 xml:space="preserve">Mean ethylbenzene – change from 75% to 95% percentile </w:t>
            </w:r>
            <w:r w:rsidRPr="00CE470B">
              <w:rPr>
                <w:rFonts w:ascii="Times New Roman" w:hAnsi="Times New Roman" w:cs="Times New Roman"/>
                <w:color w:val="000000" w:themeColor="text1"/>
                <w:sz w:val="20"/>
                <w:szCs w:val="20"/>
              </w:rPr>
              <w:lastRenderedPageBreak/>
              <w:t>(3.22 to 3.70)</w:t>
            </w:r>
          </w:p>
        </w:tc>
        <w:tc>
          <w:tcPr>
            <w:tcW w:w="1301" w:type="dxa"/>
            <w:vAlign w:val="center"/>
          </w:tcPr>
          <w:p w14:paraId="2756B33D"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lastRenderedPageBreak/>
              <w:t>0.89</w:t>
            </w:r>
          </w:p>
          <w:p w14:paraId="4426F14B"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(0.74, 1.07)</w:t>
            </w:r>
          </w:p>
        </w:tc>
        <w:tc>
          <w:tcPr>
            <w:tcW w:w="1301" w:type="dxa"/>
            <w:vAlign w:val="center"/>
          </w:tcPr>
          <w:p w14:paraId="2503B030"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w:t>
            </w:r>
          </w:p>
          <w:p w14:paraId="198AECD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(0.75, 1.10)</w:t>
            </w:r>
          </w:p>
        </w:tc>
        <w:tc>
          <w:tcPr>
            <w:tcW w:w="1301" w:type="dxa"/>
            <w:vAlign w:val="center"/>
          </w:tcPr>
          <w:p w14:paraId="01ABDD6E"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0.89</w:t>
            </w:r>
          </w:p>
          <w:p w14:paraId="395A6DB9"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(0.74, 1.07)</w:t>
            </w:r>
          </w:p>
        </w:tc>
        <w:tc>
          <w:tcPr>
            <w:tcW w:w="1301" w:type="dxa"/>
            <w:vAlign w:val="center"/>
          </w:tcPr>
          <w:p w14:paraId="5D3024DB"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0.87</w:t>
            </w:r>
          </w:p>
          <w:p w14:paraId="1B02BD7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(0.72, 1.05)</w:t>
            </w:r>
          </w:p>
        </w:tc>
        <w:tc>
          <w:tcPr>
            <w:tcW w:w="1301" w:type="dxa"/>
            <w:vAlign w:val="center"/>
          </w:tcPr>
          <w:p w14:paraId="532AC117"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0.88</w:t>
            </w:r>
          </w:p>
          <w:p w14:paraId="2A3E60CE"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(0.72, 1.08)</w:t>
            </w:r>
          </w:p>
        </w:tc>
        <w:tc>
          <w:tcPr>
            <w:tcW w:w="1301" w:type="dxa"/>
            <w:vAlign w:val="center"/>
          </w:tcPr>
          <w:p w14:paraId="36148352"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w:t>
            </w:r>
          </w:p>
          <w:p w14:paraId="4BFEBB6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(0.73, 1.12)</w:t>
            </w:r>
          </w:p>
        </w:tc>
        <w:tc>
          <w:tcPr>
            <w:tcW w:w="1301" w:type="dxa"/>
            <w:vAlign w:val="center"/>
          </w:tcPr>
          <w:p w14:paraId="066742DF"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0.92</w:t>
            </w:r>
          </w:p>
          <w:p w14:paraId="427D1531"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(0.76, 1.10)</w:t>
            </w:r>
          </w:p>
        </w:tc>
        <w:tc>
          <w:tcPr>
            <w:tcW w:w="1301" w:type="dxa"/>
            <w:vAlign w:val="center"/>
          </w:tcPr>
          <w:p w14:paraId="53A2CAC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0.89</w:t>
            </w:r>
          </w:p>
          <w:p w14:paraId="2749DCD5"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(0.74, 1.07)</w:t>
            </w:r>
          </w:p>
        </w:tc>
        <w:tc>
          <w:tcPr>
            <w:tcW w:w="1301" w:type="dxa"/>
            <w:vAlign w:val="center"/>
          </w:tcPr>
          <w:p w14:paraId="57A9951E"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0.92</w:t>
            </w:r>
          </w:p>
          <w:p w14:paraId="1FCA9384"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(0.76, 1.11)</w:t>
            </w:r>
          </w:p>
        </w:tc>
        <w:tc>
          <w:tcPr>
            <w:tcW w:w="1302" w:type="dxa"/>
            <w:vAlign w:val="center"/>
          </w:tcPr>
          <w:p w14:paraId="3989ECD8"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0.92</w:t>
            </w:r>
          </w:p>
          <w:p w14:paraId="7B4FF5A7" w14:textId="77777777" w:rsidR="00B64A15" w:rsidRPr="00CE470B" w:rsidRDefault="00B64A15" w:rsidP="009F197A">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(0.76, 1.10)</w:t>
            </w:r>
          </w:p>
        </w:tc>
      </w:tr>
      <w:tr w:rsidR="005B30FE" w:rsidRPr="00A4209C" w14:paraId="246F4032" w14:textId="77777777" w:rsidTr="009F197A">
        <w:tc>
          <w:tcPr>
            <w:tcW w:w="1301" w:type="dxa"/>
          </w:tcPr>
          <w:p w14:paraId="41DE23EF" w14:textId="77777777" w:rsidR="00B64A15" w:rsidRPr="00CE470B" w:rsidRDefault="00B64A15" w:rsidP="009F197A">
            <w:pPr>
              <w:rPr>
                <w:rFonts w:ascii="Times New Roman" w:hAnsi="Times New Roman" w:cs="Times New Roman"/>
                <w:color w:val="000000" w:themeColor="text1"/>
                <w:sz w:val="20"/>
                <w:szCs w:val="20"/>
              </w:rPr>
            </w:pPr>
          </w:p>
        </w:tc>
        <w:tc>
          <w:tcPr>
            <w:tcW w:w="1301" w:type="dxa"/>
          </w:tcPr>
          <w:p w14:paraId="02155CCC"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0895B0D7"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71ADDA75"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35A2ADBC"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3CEFDDF0"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59221574"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0B9DF81B"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4643EC0A"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1" w:type="dxa"/>
          </w:tcPr>
          <w:p w14:paraId="36C3195E" w14:textId="77777777" w:rsidR="00B64A15" w:rsidRPr="00CE470B" w:rsidRDefault="00B64A15" w:rsidP="009F197A">
            <w:pPr>
              <w:jc w:val="center"/>
              <w:rPr>
                <w:rFonts w:ascii="Times New Roman" w:hAnsi="Times New Roman" w:cs="Times New Roman"/>
                <w:color w:val="000000" w:themeColor="text1"/>
                <w:sz w:val="20"/>
                <w:szCs w:val="20"/>
              </w:rPr>
            </w:pPr>
          </w:p>
        </w:tc>
        <w:tc>
          <w:tcPr>
            <w:tcW w:w="1302" w:type="dxa"/>
          </w:tcPr>
          <w:p w14:paraId="75B10DE7" w14:textId="77777777" w:rsidR="00B64A15" w:rsidRPr="00CE470B" w:rsidRDefault="00B64A15" w:rsidP="009F197A">
            <w:pPr>
              <w:jc w:val="center"/>
              <w:rPr>
                <w:rFonts w:ascii="Times New Roman" w:hAnsi="Times New Roman" w:cs="Times New Roman"/>
                <w:color w:val="000000" w:themeColor="text1"/>
                <w:sz w:val="20"/>
                <w:szCs w:val="20"/>
              </w:rPr>
            </w:pPr>
          </w:p>
        </w:tc>
      </w:tr>
    </w:tbl>
    <w:p w14:paraId="5AFE7995" w14:textId="77777777" w:rsidR="00B64A15" w:rsidRPr="00CE470B" w:rsidRDefault="00B64A15" w:rsidP="00B64A15">
      <w:pPr>
        <w:rPr>
          <w:rFonts w:ascii="Times New Roman" w:hAnsi="Times New Roman" w:cs="Times New Roman"/>
        </w:rPr>
      </w:pPr>
    </w:p>
    <w:p w14:paraId="6F8B248A" w14:textId="77777777" w:rsidR="00B64A15" w:rsidRPr="00CE470B" w:rsidRDefault="00B64A15" w:rsidP="00B64A15">
      <w:pPr>
        <w:rPr>
          <w:rFonts w:ascii="Times New Roman" w:hAnsi="Times New Roman" w:cs="Times New Roman"/>
        </w:rPr>
      </w:pPr>
    </w:p>
    <w:p w14:paraId="34B2E8DA" w14:textId="77777777" w:rsidR="005B30FE" w:rsidRPr="00CE470B" w:rsidRDefault="005B30FE">
      <w:pPr>
        <w:spacing w:after="0" w:line="240" w:lineRule="auto"/>
        <w:rPr>
          <w:rFonts w:ascii="Times New Roman" w:hAnsi="Times New Roman" w:cs="Times New Roman"/>
          <w:b/>
          <w:bCs/>
          <w:color w:val="000000" w:themeColor="text1"/>
          <w:sz w:val="28"/>
          <w:szCs w:val="28"/>
        </w:rPr>
      </w:pPr>
      <w:r w:rsidRPr="00CE470B">
        <w:rPr>
          <w:rFonts w:ascii="Times New Roman" w:hAnsi="Times New Roman" w:cs="Times New Roman"/>
          <w:b/>
          <w:bCs/>
          <w:color w:val="000000" w:themeColor="text1"/>
          <w:sz w:val="28"/>
          <w:szCs w:val="28"/>
        </w:rPr>
        <w:br w:type="page"/>
      </w:r>
    </w:p>
    <w:p w14:paraId="5180F31D" w14:textId="77777777" w:rsidR="00E53729" w:rsidRPr="00CE470B" w:rsidRDefault="00E53729" w:rsidP="00E53729">
      <w:pPr>
        <w:rPr>
          <w:rFonts w:ascii="Times New Roman" w:hAnsi="Times New Roman" w:cs="Times New Roman"/>
          <w:b/>
          <w:bCs/>
          <w:color w:val="000000" w:themeColor="text1"/>
          <w:sz w:val="28"/>
          <w:szCs w:val="28"/>
        </w:rPr>
      </w:pPr>
      <w:r w:rsidRPr="00CE470B">
        <w:rPr>
          <w:rFonts w:ascii="Times New Roman" w:hAnsi="Times New Roman" w:cs="Times New Roman"/>
          <w:b/>
          <w:bCs/>
          <w:color w:val="000000" w:themeColor="text1"/>
          <w:sz w:val="28"/>
          <w:szCs w:val="28"/>
        </w:rPr>
        <w:lastRenderedPageBreak/>
        <w:t xml:space="preserve">Table </w:t>
      </w:r>
      <w:r>
        <w:rPr>
          <w:rFonts w:ascii="Times New Roman" w:hAnsi="Times New Roman" w:cs="Times New Roman"/>
          <w:b/>
          <w:bCs/>
          <w:color w:val="000000" w:themeColor="text1"/>
          <w:sz w:val="28"/>
          <w:szCs w:val="28"/>
        </w:rPr>
        <w:t>4</w:t>
      </w:r>
      <w:r w:rsidRPr="00CE470B">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4</w:t>
      </w:r>
      <w:r w:rsidRPr="00CE470B">
        <w:rPr>
          <w:rFonts w:ascii="Times New Roman" w:hAnsi="Times New Roman" w:cs="Times New Roman"/>
          <w:b/>
          <w:bCs/>
          <w:color w:val="000000" w:themeColor="text1"/>
          <w:sz w:val="28"/>
          <w:szCs w:val="28"/>
        </w:rPr>
        <w:t xml:space="preserve"> Associations for ambient hexane</w:t>
      </w:r>
    </w:p>
    <w:p w14:paraId="5AFB8E6D" w14:textId="77777777" w:rsidR="00E53729" w:rsidRPr="00CE470B" w:rsidRDefault="00E53729" w:rsidP="00E53729">
      <w:pPr>
        <w:rPr>
          <w:rFonts w:ascii="Times New Roman" w:hAnsi="Times New Roman" w:cs="Times New Roman"/>
        </w:rPr>
      </w:pPr>
    </w:p>
    <w:tbl>
      <w:tblPr>
        <w:tblStyle w:val="TableGrid"/>
        <w:tblW w:w="14029" w:type="dxa"/>
        <w:tblLayout w:type="fixed"/>
        <w:tblLook w:val="04A0" w:firstRow="1" w:lastRow="0" w:firstColumn="1" w:lastColumn="0" w:noHBand="0" w:noVBand="1"/>
      </w:tblPr>
      <w:tblGrid>
        <w:gridCol w:w="1275"/>
        <w:gridCol w:w="1275"/>
        <w:gridCol w:w="1276"/>
        <w:gridCol w:w="1275"/>
        <w:gridCol w:w="1275"/>
        <w:gridCol w:w="1276"/>
        <w:gridCol w:w="1275"/>
        <w:gridCol w:w="1275"/>
        <w:gridCol w:w="1276"/>
        <w:gridCol w:w="1275"/>
        <w:gridCol w:w="1276"/>
      </w:tblGrid>
      <w:tr w:rsidR="00E53729" w:rsidRPr="00A4209C" w14:paraId="1E95FE4F" w14:textId="77777777" w:rsidTr="00E74FA8">
        <w:tc>
          <w:tcPr>
            <w:tcW w:w="1275" w:type="dxa"/>
          </w:tcPr>
          <w:p w14:paraId="7F93E534" w14:textId="77777777" w:rsidR="00E53729" w:rsidRPr="00CE470B" w:rsidRDefault="00E53729" w:rsidP="00E74FA8">
            <w:pPr>
              <w:rPr>
                <w:rFonts w:ascii="Times New Roman" w:hAnsi="Times New Roman" w:cs="Times New Roman"/>
                <w:color w:val="000000" w:themeColor="text1"/>
                <w:sz w:val="20"/>
                <w:szCs w:val="20"/>
              </w:rPr>
            </w:pPr>
          </w:p>
        </w:tc>
        <w:tc>
          <w:tcPr>
            <w:tcW w:w="1275" w:type="dxa"/>
          </w:tcPr>
          <w:p w14:paraId="67CCF486"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1</w:t>
            </w:r>
          </w:p>
        </w:tc>
        <w:tc>
          <w:tcPr>
            <w:tcW w:w="1276" w:type="dxa"/>
          </w:tcPr>
          <w:p w14:paraId="3CCDA39A"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2</w:t>
            </w:r>
          </w:p>
        </w:tc>
        <w:tc>
          <w:tcPr>
            <w:tcW w:w="1275" w:type="dxa"/>
          </w:tcPr>
          <w:p w14:paraId="380A2C81"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3</w:t>
            </w:r>
          </w:p>
        </w:tc>
        <w:tc>
          <w:tcPr>
            <w:tcW w:w="1275" w:type="dxa"/>
          </w:tcPr>
          <w:p w14:paraId="795A175E"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4</w:t>
            </w:r>
          </w:p>
        </w:tc>
        <w:tc>
          <w:tcPr>
            <w:tcW w:w="1276" w:type="dxa"/>
          </w:tcPr>
          <w:p w14:paraId="103F6E6F"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5</w:t>
            </w:r>
          </w:p>
        </w:tc>
        <w:tc>
          <w:tcPr>
            <w:tcW w:w="1275" w:type="dxa"/>
          </w:tcPr>
          <w:p w14:paraId="6C7C4069"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6</w:t>
            </w:r>
          </w:p>
        </w:tc>
        <w:tc>
          <w:tcPr>
            <w:tcW w:w="1275" w:type="dxa"/>
          </w:tcPr>
          <w:p w14:paraId="75BFDCCD"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7</w:t>
            </w:r>
          </w:p>
        </w:tc>
        <w:tc>
          <w:tcPr>
            <w:tcW w:w="1276" w:type="dxa"/>
          </w:tcPr>
          <w:p w14:paraId="5C868A99"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8</w:t>
            </w:r>
          </w:p>
        </w:tc>
        <w:tc>
          <w:tcPr>
            <w:tcW w:w="1275" w:type="dxa"/>
          </w:tcPr>
          <w:p w14:paraId="307FFF9A"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9</w:t>
            </w:r>
          </w:p>
        </w:tc>
        <w:tc>
          <w:tcPr>
            <w:tcW w:w="1276" w:type="dxa"/>
          </w:tcPr>
          <w:p w14:paraId="397D7FA0"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10</w:t>
            </w:r>
          </w:p>
        </w:tc>
      </w:tr>
      <w:tr w:rsidR="00E53729" w:rsidRPr="00A4209C" w14:paraId="417433D4" w14:textId="77777777" w:rsidTr="00E74FA8">
        <w:tc>
          <w:tcPr>
            <w:tcW w:w="1275" w:type="dxa"/>
          </w:tcPr>
          <w:p w14:paraId="7B49E6BA" w14:textId="77777777" w:rsidR="00E53729" w:rsidRPr="00CE470B" w:rsidRDefault="00E53729" w:rsidP="00E74FA8">
            <w:pPr>
              <w:rPr>
                <w:rFonts w:ascii="Times New Roman" w:hAnsi="Times New Roman" w:cs="Times New Roman"/>
                <w:color w:val="000000" w:themeColor="text1"/>
                <w:sz w:val="20"/>
                <w:szCs w:val="20"/>
              </w:rPr>
            </w:pPr>
          </w:p>
        </w:tc>
        <w:tc>
          <w:tcPr>
            <w:tcW w:w="1275" w:type="dxa"/>
          </w:tcPr>
          <w:p w14:paraId="5D255917"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76" w:type="dxa"/>
          </w:tcPr>
          <w:p w14:paraId="7CD7BA5E"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75" w:type="dxa"/>
          </w:tcPr>
          <w:p w14:paraId="7B15A161"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75" w:type="dxa"/>
          </w:tcPr>
          <w:p w14:paraId="07DD028C"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76" w:type="dxa"/>
          </w:tcPr>
          <w:p w14:paraId="44B77586"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75" w:type="dxa"/>
          </w:tcPr>
          <w:p w14:paraId="4D246627"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75" w:type="dxa"/>
          </w:tcPr>
          <w:p w14:paraId="086FC328"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76" w:type="dxa"/>
          </w:tcPr>
          <w:p w14:paraId="429E98F8"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75" w:type="dxa"/>
          </w:tcPr>
          <w:p w14:paraId="595F27DA"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276" w:type="dxa"/>
          </w:tcPr>
          <w:p w14:paraId="3288B428"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r>
      <w:tr w:rsidR="00E53729" w:rsidRPr="00A4209C" w14:paraId="3B1D2303" w14:textId="77777777" w:rsidTr="00E74FA8">
        <w:tc>
          <w:tcPr>
            <w:tcW w:w="1275" w:type="dxa"/>
          </w:tcPr>
          <w:p w14:paraId="21F528EE" w14:textId="77777777" w:rsidR="00E53729" w:rsidRPr="00CE470B" w:rsidRDefault="00E53729" w:rsidP="00E74FA8">
            <w:pPr>
              <w:rPr>
                <w:rFonts w:ascii="Times New Roman" w:hAnsi="Times New Roman" w:cs="Times New Roman"/>
                <w:color w:val="000000" w:themeColor="text1"/>
                <w:sz w:val="20"/>
                <w:szCs w:val="20"/>
              </w:rPr>
            </w:pPr>
          </w:p>
        </w:tc>
        <w:tc>
          <w:tcPr>
            <w:tcW w:w="1275" w:type="dxa"/>
          </w:tcPr>
          <w:p w14:paraId="552FEEED"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6" w:type="dxa"/>
          </w:tcPr>
          <w:p w14:paraId="2AEDEA58"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tcPr>
          <w:p w14:paraId="0443E932"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tcPr>
          <w:p w14:paraId="3C55D19F"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6" w:type="dxa"/>
          </w:tcPr>
          <w:p w14:paraId="43578BEA"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tcPr>
          <w:p w14:paraId="109F70F8"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tcPr>
          <w:p w14:paraId="4FBD8F38"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6" w:type="dxa"/>
          </w:tcPr>
          <w:p w14:paraId="362C28DE"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tcPr>
          <w:p w14:paraId="5728981A"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6" w:type="dxa"/>
          </w:tcPr>
          <w:p w14:paraId="4B5FF3EA" w14:textId="77777777" w:rsidR="00E53729" w:rsidRPr="00CE470B" w:rsidRDefault="00E53729" w:rsidP="00E74FA8">
            <w:pPr>
              <w:jc w:val="center"/>
              <w:rPr>
                <w:rFonts w:ascii="Times New Roman" w:hAnsi="Times New Roman" w:cs="Times New Roman"/>
                <w:color w:val="000000" w:themeColor="text1"/>
                <w:sz w:val="20"/>
                <w:szCs w:val="20"/>
              </w:rPr>
            </w:pPr>
          </w:p>
        </w:tc>
      </w:tr>
      <w:tr w:rsidR="00E53729" w:rsidRPr="00A4209C" w14:paraId="004AFB80" w14:textId="77777777" w:rsidTr="00E74FA8">
        <w:tc>
          <w:tcPr>
            <w:tcW w:w="1275" w:type="dxa"/>
          </w:tcPr>
          <w:p w14:paraId="67D4FD1C"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High grade</w:t>
            </w:r>
          </w:p>
        </w:tc>
        <w:tc>
          <w:tcPr>
            <w:tcW w:w="1275" w:type="dxa"/>
            <w:vAlign w:val="center"/>
          </w:tcPr>
          <w:p w14:paraId="70FEFEE6"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6" w:type="dxa"/>
            <w:vAlign w:val="center"/>
          </w:tcPr>
          <w:p w14:paraId="0185B4B2"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vAlign w:val="center"/>
          </w:tcPr>
          <w:p w14:paraId="0171BCF3"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vAlign w:val="center"/>
          </w:tcPr>
          <w:p w14:paraId="036A772C"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6" w:type="dxa"/>
            <w:vAlign w:val="center"/>
          </w:tcPr>
          <w:p w14:paraId="266A7723"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vAlign w:val="center"/>
          </w:tcPr>
          <w:p w14:paraId="5D6941FE"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vAlign w:val="center"/>
          </w:tcPr>
          <w:p w14:paraId="2A158A90"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6" w:type="dxa"/>
            <w:vAlign w:val="center"/>
          </w:tcPr>
          <w:p w14:paraId="17716F43"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vAlign w:val="center"/>
          </w:tcPr>
          <w:p w14:paraId="75C6129C"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6" w:type="dxa"/>
            <w:vAlign w:val="center"/>
          </w:tcPr>
          <w:p w14:paraId="4AC4F07E" w14:textId="77777777" w:rsidR="00E53729" w:rsidRPr="00CE470B" w:rsidRDefault="00E53729" w:rsidP="00E74FA8">
            <w:pPr>
              <w:jc w:val="center"/>
              <w:rPr>
                <w:rFonts w:ascii="Times New Roman" w:hAnsi="Times New Roman" w:cs="Times New Roman"/>
                <w:color w:val="000000" w:themeColor="text1"/>
                <w:sz w:val="20"/>
                <w:szCs w:val="20"/>
              </w:rPr>
            </w:pPr>
          </w:p>
        </w:tc>
      </w:tr>
      <w:tr w:rsidR="00E53729" w:rsidRPr="00A4209C" w14:paraId="7B680A23" w14:textId="77777777" w:rsidTr="00E74FA8">
        <w:tc>
          <w:tcPr>
            <w:tcW w:w="1275" w:type="dxa"/>
          </w:tcPr>
          <w:p w14:paraId="579F1C4A"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hexane – change from 5% to 25% percentile (6.35 to 6.86)</w:t>
            </w:r>
          </w:p>
        </w:tc>
        <w:tc>
          <w:tcPr>
            <w:tcW w:w="1275" w:type="dxa"/>
            <w:vAlign w:val="center"/>
          </w:tcPr>
          <w:p w14:paraId="0E0D24F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1.39</w:t>
            </w:r>
          </w:p>
          <w:p w14:paraId="294FF70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(1.01, 1.92)</w:t>
            </w:r>
          </w:p>
        </w:tc>
        <w:tc>
          <w:tcPr>
            <w:tcW w:w="1276" w:type="dxa"/>
            <w:vAlign w:val="center"/>
          </w:tcPr>
          <w:p w14:paraId="7BC5164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1.32</w:t>
            </w:r>
          </w:p>
          <w:p w14:paraId="52F4348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(0.95, 1.85)</w:t>
            </w:r>
          </w:p>
        </w:tc>
        <w:tc>
          <w:tcPr>
            <w:tcW w:w="1275" w:type="dxa"/>
            <w:vAlign w:val="center"/>
          </w:tcPr>
          <w:p w14:paraId="7D8FE26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1.39</w:t>
            </w:r>
          </w:p>
          <w:p w14:paraId="13ED6E9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(1.01, 1.92)</w:t>
            </w:r>
          </w:p>
        </w:tc>
        <w:tc>
          <w:tcPr>
            <w:tcW w:w="1275" w:type="dxa"/>
            <w:vAlign w:val="center"/>
          </w:tcPr>
          <w:p w14:paraId="16B7B94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1.28</w:t>
            </w:r>
          </w:p>
          <w:p w14:paraId="214B6AE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(0.92, 1.77)</w:t>
            </w:r>
          </w:p>
        </w:tc>
        <w:tc>
          <w:tcPr>
            <w:tcW w:w="1276" w:type="dxa"/>
            <w:vAlign w:val="center"/>
          </w:tcPr>
          <w:p w14:paraId="6551DE4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1.30</w:t>
            </w:r>
          </w:p>
          <w:p w14:paraId="10C98EB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(0.93, 1.81)</w:t>
            </w:r>
          </w:p>
        </w:tc>
        <w:tc>
          <w:tcPr>
            <w:tcW w:w="1275" w:type="dxa"/>
            <w:vAlign w:val="center"/>
          </w:tcPr>
          <w:p w14:paraId="1F7476B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1.30</w:t>
            </w:r>
          </w:p>
          <w:p w14:paraId="51FB36D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(0.93, 1.82)</w:t>
            </w:r>
          </w:p>
        </w:tc>
        <w:tc>
          <w:tcPr>
            <w:tcW w:w="1275" w:type="dxa"/>
            <w:vAlign w:val="center"/>
          </w:tcPr>
          <w:p w14:paraId="2D732F8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1.28</w:t>
            </w:r>
          </w:p>
          <w:p w14:paraId="36F2C64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(0.92, 1.77)</w:t>
            </w:r>
          </w:p>
        </w:tc>
        <w:tc>
          <w:tcPr>
            <w:tcW w:w="1276" w:type="dxa"/>
            <w:vAlign w:val="center"/>
          </w:tcPr>
          <w:p w14:paraId="1AAC634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1.42</w:t>
            </w:r>
          </w:p>
          <w:p w14:paraId="6269BFC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(1.03, 1.97)</w:t>
            </w:r>
          </w:p>
        </w:tc>
        <w:tc>
          <w:tcPr>
            <w:tcW w:w="1275" w:type="dxa"/>
            <w:vAlign w:val="center"/>
          </w:tcPr>
          <w:p w14:paraId="0DEF5AD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1.30</w:t>
            </w:r>
          </w:p>
          <w:p w14:paraId="327B9A6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(0.93, 1.80)</w:t>
            </w:r>
          </w:p>
        </w:tc>
        <w:tc>
          <w:tcPr>
            <w:tcW w:w="1276" w:type="dxa"/>
            <w:vAlign w:val="center"/>
          </w:tcPr>
          <w:p w14:paraId="4ADF4E2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1.28</w:t>
            </w:r>
          </w:p>
          <w:p w14:paraId="73C5840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(0.92, 1.77)</w:t>
            </w:r>
          </w:p>
        </w:tc>
      </w:tr>
      <w:tr w:rsidR="00E53729" w:rsidRPr="00A4209C" w14:paraId="55E67923" w14:textId="77777777" w:rsidTr="00E74FA8">
        <w:tc>
          <w:tcPr>
            <w:tcW w:w="1275" w:type="dxa"/>
          </w:tcPr>
          <w:p w14:paraId="6159E70F"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hexane – change from 25% to 75% percentile (6.86 to 7.92)</w:t>
            </w:r>
          </w:p>
        </w:tc>
        <w:tc>
          <w:tcPr>
            <w:tcW w:w="1275" w:type="dxa"/>
            <w:vAlign w:val="center"/>
          </w:tcPr>
          <w:p w14:paraId="51021E8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0.94</w:t>
            </w:r>
          </w:p>
          <w:p w14:paraId="59596F4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(0.73, 1.20)</w:t>
            </w:r>
          </w:p>
        </w:tc>
        <w:tc>
          <w:tcPr>
            <w:tcW w:w="1276" w:type="dxa"/>
            <w:vAlign w:val="center"/>
          </w:tcPr>
          <w:p w14:paraId="570F52B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0.93</w:t>
            </w:r>
          </w:p>
          <w:p w14:paraId="01E4C80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(0.72, 1.20)</w:t>
            </w:r>
          </w:p>
        </w:tc>
        <w:tc>
          <w:tcPr>
            <w:tcW w:w="1275" w:type="dxa"/>
            <w:vAlign w:val="center"/>
          </w:tcPr>
          <w:p w14:paraId="40DA084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0.94</w:t>
            </w:r>
          </w:p>
          <w:p w14:paraId="077BBEC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(0.73, 1.20)</w:t>
            </w:r>
          </w:p>
        </w:tc>
        <w:tc>
          <w:tcPr>
            <w:tcW w:w="1275" w:type="dxa"/>
            <w:vAlign w:val="center"/>
          </w:tcPr>
          <w:p w14:paraId="3152608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0.76</w:t>
            </w:r>
          </w:p>
          <w:p w14:paraId="404E40D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(0.59, 0.99)</w:t>
            </w:r>
          </w:p>
        </w:tc>
        <w:tc>
          <w:tcPr>
            <w:tcW w:w="1276" w:type="dxa"/>
            <w:vAlign w:val="center"/>
          </w:tcPr>
          <w:p w14:paraId="151B10A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0.84</w:t>
            </w:r>
          </w:p>
          <w:p w14:paraId="4A5A197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(0.64, 1.09)</w:t>
            </w:r>
          </w:p>
        </w:tc>
        <w:tc>
          <w:tcPr>
            <w:tcW w:w="1275" w:type="dxa"/>
            <w:vAlign w:val="center"/>
          </w:tcPr>
          <w:p w14:paraId="7D8F419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0.84</w:t>
            </w:r>
          </w:p>
          <w:p w14:paraId="7BD5395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(0.64, 1.10)</w:t>
            </w:r>
          </w:p>
        </w:tc>
        <w:tc>
          <w:tcPr>
            <w:tcW w:w="1275" w:type="dxa"/>
            <w:vAlign w:val="center"/>
          </w:tcPr>
          <w:p w14:paraId="3E06A57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0.76</w:t>
            </w:r>
          </w:p>
          <w:p w14:paraId="20058EE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(0.59, 0.99)</w:t>
            </w:r>
          </w:p>
        </w:tc>
        <w:tc>
          <w:tcPr>
            <w:tcW w:w="1276" w:type="dxa"/>
            <w:vAlign w:val="center"/>
          </w:tcPr>
          <w:p w14:paraId="10473BB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0.92</w:t>
            </w:r>
          </w:p>
          <w:p w14:paraId="17CB67A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(0.72, 1.18)</w:t>
            </w:r>
          </w:p>
        </w:tc>
        <w:tc>
          <w:tcPr>
            <w:tcW w:w="1275" w:type="dxa"/>
            <w:vAlign w:val="center"/>
          </w:tcPr>
          <w:p w14:paraId="715428A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0.75</w:t>
            </w:r>
          </w:p>
          <w:p w14:paraId="44A8E80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(0.57, 0.97)</w:t>
            </w:r>
          </w:p>
        </w:tc>
        <w:tc>
          <w:tcPr>
            <w:tcW w:w="1276" w:type="dxa"/>
            <w:vAlign w:val="center"/>
          </w:tcPr>
          <w:p w14:paraId="1EDA78D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0.76</w:t>
            </w:r>
          </w:p>
          <w:p w14:paraId="3E5B76B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(0.59, 0.99)</w:t>
            </w:r>
          </w:p>
        </w:tc>
      </w:tr>
      <w:tr w:rsidR="00E53729" w:rsidRPr="00A4209C" w14:paraId="1BD6898E" w14:textId="77777777" w:rsidTr="00E74FA8">
        <w:tc>
          <w:tcPr>
            <w:tcW w:w="1275" w:type="dxa"/>
          </w:tcPr>
          <w:p w14:paraId="05C21D11"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 xml:space="preserve">Mean hexane – change from 75% to 95% percentile </w:t>
            </w:r>
            <w:r w:rsidRPr="00CE470B">
              <w:rPr>
                <w:rFonts w:ascii="Times New Roman" w:hAnsi="Times New Roman" w:cs="Times New Roman"/>
                <w:color w:val="000000" w:themeColor="text1"/>
                <w:sz w:val="20"/>
                <w:szCs w:val="20"/>
              </w:rPr>
              <w:lastRenderedPageBreak/>
              <w:t>(7.92 to 9.20)</w:t>
            </w:r>
          </w:p>
        </w:tc>
        <w:tc>
          <w:tcPr>
            <w:tcW w:w="1275" w:type="dxa"/>
            <w:vAlign w:val="center"/>
          </w:tcPr>
          <w:p w14:paraId="02E1D77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lastRenderedPageBreak/>
              <w:t>0.71</w:t>
            </w:r>
          </w:p>
          <w:p w14:paraId="2D14A6B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(0.55, 0.92)</w:t>
            </w:r>
          </w:p>
        </w:tc>
        <w:tc>
          <w:tcPr>
            <w:tcW w:w="1276" w:type="dxa"/>
            <w:vAlign w:val="center"/>
          </w:tcPr>
          <w:p w14:paraId="0C4D495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0.74</w:t>
            </w:r>
          </w:p>
          <w:p w14:paraId="0C03BE0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(0.57, 0.95)</w:t>
            </w:r>
          </w:p>
        </w:tc>
        <w:tc>
          <w:tcPr>
            <w:tcW w:w="1275" w:type="dxa"/>
            <w:vAlign w:val="center"/>
          </w:tcPr>
          <w:p w14:paraId="069D5B6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0.71</w:t>
            </w:r>
          </w:p>
          <w:p w14:paraId="5DC8178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(0.55, 0.92)</w:t>
            </w:r>
          </w:p>
        </w:tc>
        <w:tc>
          <w:tcPr>
            <w:tcW w:w="1275" w:type="dxa"/>
            <w:vAlign w:val="center"/>
          </w:tcPr>
          <w:p w14:paraId="603B1D6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0.61</w:t>
            </w:r>
          </w:p>
          <w:p w14:paraId="56E3312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(0.47, 0.80)</w:t>
            </w:r>
          </w:p>
        </w:tc>
        <w:tc>
          <w:tcPr>
            <w:tcW w:w="1276" w:type="dxa"/>
            <w:vAlign w:val="center"/>
          </w:tcPr>
          <w:p w14:paraId="64E1D5B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0.68</w:t>
            </w:r>
          </w:p>
          <w:p w14:paraId="46D00BC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(0.52, 0.90)</w:t>
            </w:r>
          </w:p>
        </w:tc>
        <w:tc>
          <w:tcPr>
            <w:tcW w:w="1275" w:type="dxa"/>
            <w:vAlign w:val="center"/>
          </w:tcPr>
          <w:p w14:paraId="366052F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0.68</w:t>
            </w:r>
          </w:p>
          <w:p w14:paraId="285AC13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(0.52, 0.90)</w:t>
            </w:r>
          </w:p>
        </w:tc>
        <w:tc>
          <w:tcPr>
            <w:tcW w:w="1275" w:type="dxa"/>
            <w:vAlign w:val="center"/>
          </w:tcPr>
          <w:p w14:paraId="3CB42B4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0.61</w:t>
            </w:r>
          </w:p>
          <w:p w14:paraId="66EC649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(0.47, 0.80)</w:t>
            </w:r>
          </w:p>
        </w:tc>
        <w:tc>
          <w:tcPr>
            <w:tcW w:w="1276" w:type="dxa"/>
            <w:vAlign w:val="center"/>
          </w:tcPr>
          <w:p w14:paraId="15DC822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0.70</w:t>
            </w:r>
          </w:p>
          <w:p w14:paraId="4779BE9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(0.54, 0.90)</w:t>
            </w:r>
          </w:p>
        </w:tc>
        <w:tc>
          <w:tcPr>
            <w:tcW w:w="1275" w:type="dxa"/>
            <w:vAlign w:val="center"/>
          </w:tcPr>
          <w:p w14:paraId="2491E8C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0.60</w:t>
            </w:r>
          </w:p>
          <w:p w14:paraId="0C9BAAB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(0.46, 0.78)</w:t>
            </w:r>
          </w:p>
        </w:tc>
        <w:tc>
          <w:tcPr>
            <w:tcW w:w="1276" w:type="dxa"/>
            <w:vAlign w:val="center"/>
          </w:tcPr>
          <w:p w14:paraId="4AF08CC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0.61</w:t>
            </w:r>
          </w:p>
          <w:p w14:paraId="0954F8B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(0.47, 0.80)</w:t>
            </w:r>
          </w:p>
        </w:tc>
      </w:tr>
      <w:tr w:rsidR="00E53729" w:rsidRPr="00A4209C" w14:paraId="60533BE9" w14:textId="77777777" w:rsidTr="00E74FA8">
        <w:tc>
          <w:tcPr>
            <w:tcW w:w="1275" w:type="dxa"/>
          </w:tcPr>
          <w:p w14:paraId="1067D6D8"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Low grade</w:t>
            </w:r>
          </w:p>
        </w:tc>
        <w:tc>
          <w:tcPr>
            <w:tcW w:w="1275" w:type="dxa"/>
            <w:vAlign w:val="center"/>
          </w:tcPr>
          <w:p w14:paraId="7AA9D02B"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6" w:type="dxa"/>
            <w:vAlign w:val="center"/>
          </w:tcPr>
          <w:p w14:paraId="5FA3E832"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vAlign w:val="center"/>
          </w:tcPr>
          <w:p w14:paraId="2E0FB9A1"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vAlign w:val="center"/>
          </w:tcPr>
          <w:p w14:paraId="2C512BCF"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6" w:type="dxa"/>
            <w:vAlign w:val="center"/>
          </w:tcPr>
          <w:p w14:paraId="410A6144"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vAlign w:val="center"/>
          </w:tcPr>
          <w:p w14:paraId="464248F7"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vAlign w:val="center"/>
          </w:tcPr>
          <w:p w14:paraId="77F60EB5"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6" w:type="dxa"/>
            <w:vAlign w:val="center"/>
          </w:tcPr>
          <w:p w14:paraId="359F33EF"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5" w:type="dxa"/>
            <w:vAlign w:val="center"/>
          </w:tcPr>
          <w:p w14:paraId="37982D2B" w14:textId="77777777" w:rsidR="00E53729" w:rsidRPr="00CE470B" w:rsidRDefault="00E53729" w:rsidP="00E74FA8">
            <w:pPr>
              <w:jc w:val="center"/>
              <w:rPr>
                <w:rFonts w:ascii="Times New Roman" w:hAnsi="Times New Roman" w:cs="Times New Roman"/>
                <w:color w:val="000000" w:themeColor="text1"/>
                <w:sz w:val="20"/>
                <w:szCs w:val="20"/>
              </w:rPr>
            </w:pPr>
          </w:p>
        </w:tc>
        <w:tc>
          <w:tcPr>
            <w:tcW w:w="1276" w:type="dxa"/>
            <w:vAlign w:val="center"/>
          </w:tcPr>
          <w:p w14:paraId="6409A030" w14:textId="77777777" w:rsidR="00E53729" w:rsidRPr="00CE470B" w:rsidRDefault="00E53729" w:rsidP="00E74FA8">
            <w:pPr>
              <w:jc w:val="center"/>
              <w:rPr>
                <w:rFonts w:ascii="Times New Roman" w:hAnsi="Times New Roman" w:cs="Times New Roman"/>
                <w:color w:val="000000" w:themeColor="text1"/>
                <w:sz w:val="20"/>
                <w:szCs w:val="20"/>
              </w:rPr>
            </w:pPr>
          </w:p>
        </w:tc>
      </w:tr>
      <w:tr w:rsidR="00E53729" w:rsidRPr="00A4209C" w14:paraId="489C4183" w14:textId="77777777" w:rsidTr="00E74FA8">
        <w:tc>
          <w:tcPr>
            <w:tcW w:w="1275" w:type="dxa"/>
          </w:tcPr>
          <w:p w14:paraId="742E37C0"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hexane – change from 5% to 25% percentile (6.38 to 6.87)</w:t>
            </w:r>
          </w:p>
        </w:tc>
        <w:tc>
          <w:tcPr>
            <w:tcW w:w="1275" w:type="dxa"/>
            <w:vAlign w:val="center"/>
          </w:tcPr>
          <w:p w14:paraId="2C1DC65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1.05</w:t>
            </w:r>
          </w:p>
          <w:p w14:paraId="0D4F191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(0.95, 1.16)</w:t>
            </w:r>
          </w:p>
        </w:tc>
        <w:tc>
          <w:tcPr>
            <w:tcW w:w="1276" w:type="dxa"/>
            <w:vAlign w:val="center"/>
          </w:tcPr>
          <w:p w14:paraId="2E81D87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1.03</w:t>
            </w:r>
          </w:p>
          <w:p w14:paraId="465998D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(0.93, 1.15)</w:t>
            </w:r>
          </w:p>
        </w:tc>
        <w:tc>
          <w:tcPr>
            <w:tcW w:w="1275" w:type="dxa"/>
            <w:vAlign w:val="center"/>
          </w:tcPr>
          <w:p w14:paraId="7649E4A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1.05</w:t>
            </w:r>
          </w:p>
          <w:p w14:paraId="0BD66F8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(0.95, 1.16)</w:t>
            </w:r>
          </w:p>
        </w:tc>
        <w:tc>
          <w:tcPr>
            <w:tcW w:w="1275" w:type="dxa"/>
            <w:vAlign w:val="center"/>
          </w:tcPr>
          <w:p w14:paraId="3C816E2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0.97</w:t>
            </w:r>
          </w:p>
          <w:p w14:paraId="4C6C8FE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(0.88, 1.08)</w:t>
            </w:r>
          </w:p>
        </w:tc>
        <w:tc>
          <w:tcPr>
            <w:tcW w:w="1276" w:type="dxa"/>
            <w:vAlign w:val="center"/>
          </w:tcPr>
          <w:p w14:paraId="7BD9B62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0.94</w:t>
            </w:r>
          </w:p>
          <w:p w14:paraId="6A2D240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(0.85, 1.06)</w:t>
            </w:r>
          </w:p>
        </w:tc>
        <w:tc>
          <w:tcPr>
            <w:tcW w:w="1275" w:type="dxa"/>
            <w:vAlign w:val="center"/>
          </w:tcPr>
          <w:p w14:paraId="60CCB73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0.94</w:t>
            </w:r>
          </w:p>
          <w:p w14:paraId="289D0D6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(0.84, 1.05)</w:t>
            </w:r>
          </w:p>
        </w:tc>
        <w:tc>
          <w:tcPr>
            <w:tcW w:w="1275" w:type="dxa"/>
            <w:vAlign w:val="center"/>
          </w:tcPr>
          <w:p w14:paraId="2C16DA4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0.97</w:t>
            </w:r>
          </w:p>
          <w:p w14:paraId="03C12E7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(0.87, 1.09)</w:t>
            </w:r>
          </w:p>
        </w:tc>
        <w:tc>
          <w:tcPr>
            <w:tcW w:w="1276" w:type="dxa"/>
            <w:vAlign w:val="center"/>
          </w:tcPr>
          <w:p w14:paraId="2521309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1.05</w:t>
            </w:r>
          </w:p>
          <w:p w14:paraId="055155F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(0.95, 1.17)</w:t>
            </w:r>
          </w:p>
        </w:tc>
        <w:tc>
          <w:tcPr>
            <w:tcW w:w="1275" w:type="dxa"/>
            <w:vAlign w:val="center"/>
          </w:tcPr>
          <w:p w14:paraId="1C5BA10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0.98</w:t>
            </w:r>
          </w:p>
          <w:p w14:paraId="023E2BA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(0.88, 1.09)</w:t>
            </w:r>
          </w:p>
        </w:tc>
        <w:tc>
          <w:tcPr>
            <w:tcW w:w="1276" w:type="dxa"/>
            <w:vAlign w:val="center"/>
          </w:tcPr>
          <w:p w14:paraId="261DFE9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0.97</w:t>
            </w:r>
          </w:p>
          <w:p w14:paraId="67BC949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(0.87, 1.09)</w:t>
            </w:r>
          </w:p>
        </w:tc>
      </w:tr>
      <w:tr w:rsidR="00E53729" w:rsidRPr="00A4209C" w14:paraId="65654A4F" w14:textId="77777777" w:rsidTr="00E74FA8">
        <w:tc>
          <w:tcPr>
            <w:tcW w:w="1275" w:type="dxa"/>
          </w:tcPr>
          <w:p w14:paraId="2D8A1954"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hexane – change from 25% to 75% percentile (6.87 to 7.91)</w:t>
            </w:r>
          </w:p>
        </w:tc>
        <w:tc>
          <w:tcPr>
            <w:tcW w:w="1275" w:type="dxa"/>
            <w:vAlign w:val="center"/>
          </w:tcPr>
          <w:p w14:paraId="25FA841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1.04</w:t>
            </w:r>
          </w:p>
          <w:p w14:paraId="16A9E7E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(0.90, 1.19)</w:t>
            </w:r>
          </w:p>
        </w:tc>
        <w:tc>
          <w:tcPr>
            <w:tcW w:w="1276" w:type="dxa"/>
            <w:vAlign w:val="center"/>
          </w:tcPr>
          <w:p w14:paraId="0F33682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1.02</w:t>
            </w:r>
          </w:p>
          <w:p w14:paraId="42309AE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(0.88, 1.18)</w:t>
            </w:r>
          </w:p>
        </w:tc>
        <w:tc>
          <w:tcPr>
            <w:tcW w:w="1275" w:type="dxa"/>
            <w:vAlign w:val="center"/>
          </w:tcPr>
          <w:p w14:paraId="5DB47DB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1.04</w:t>
            </w:r>
          </w:p>
          <w:p w14:paraId="7047CCD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(0.90, 1.19)</w:t>
            </w:r>
          </w:p>
        </w:tc>
        <w:tc>
          <w:tcPr>
            <w:tcW w:w="1275" w:type="dxa"/>
            <w:vAlign w:val="center"/>
          </w:tcPr>
          <w:p w14:paraId="0D8A3B8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w:t>
            </w:r>
          </w:p>
          <w:p w14:paraId="0B19B72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(0.78, 1.06)</w:t>
            </w:r>
          </w:p>
        </w:tc>
        <w:tc>
          <w:tcPr>
            <w:tcW w:w="1276" w:type="dxa"/>
            <w:vAlign w:val="center"/>
          </w:tcPr>
          <w:p w14:paraId="7495281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0.89</w:t>
            </w:r>
          </w:p>
          <w:p w14:paraId="192FE60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(0.76, 1.04)</w:t>
            </w:r>
          </w:p>
        </w:tc>
        <w:tc>
          <w:tcPr>
            <w:tcW w:w="1275" w:type="dxa"/>
            <w:vAlign w:val="center"/>
          </w:tcPr>
          <w:p w14:paraId="5D98752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0.89</w:t>
            </w:r>
          </w:p>
          <w:p w14:paraId="3CD263F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(0.76, 1.03)</w:t>
            </w:r>
          </w:p>
        </w:tc>
        <w:tc>
          <w:tcPr>
            <w:tcW w:w="1275" w:type="dxa"/>
            <w:vAlign w:val="center"/>
          </w:tcPr>
          <w:p w14:paraId="6E526AB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w:t>
            </w:r>
          </w:p>
          <w:p w14:paraId="6AD5338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(0.79, 1.06)</w:t>
            </w:r>
          </w:p>
        </w:tc>
        <w:tc>
          <w:tcPr>
            <w:tcW w:w="1276" w:type="dxa"/>
            <w:vAlign w:val="center"/>
          </w:tcPr>
          <w:p w14:paraId="10272A8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1.04</w:t>
            </w:r>
          </w:p>
          <w:p w14:paraId="4998089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(0.90, 1.19)</w:t>
            </w:r>
          </w:p>
        </w:tc>
        <w:tc>
          <w:tcPr>
            <w:tcW w:w="1275" w:type="dxa"/>
            <w:vAlign w:val="center"/>
          </w:tcPr>
          <w:p w14:paraId="688F3B0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w:t>
            </w:r>
          </w:p>
          <w:p w14:paraId="59D7C2F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(0.79, 1.06)</w:t>
            </w:r>
          </w:p>
        </w:tc>
        <w:tc>
          <w:tcPr>
            <w:tcW w:w="1276" w:type="dxa"/>
            <w:vAlign w:val="center"/>
          </w:tcPr>
          <w:p w14:paraId="455F9EF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w:t>
            </w:r>
          </w:p>
          <w:p w14:paraId="0062B27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(0.79, 1.06)</w:t>
            </w:r>
          </w:p>
        </w:tc>
      </w:tr>
      <w:tr w:rsidR="00E53729" w:rsidRPr="00A4209C" w14:paraId="554C392B" w14:textId="77777777" w:rsidTr="00E74FA8">
        <w:tc>
          <w:tcPr>
            <w:tcW w:w="1275" w:type="dxa"/>
          </w:tcPr>
          <w:p w14:paraId="79E092B0"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hexane – change from 75% to 95% percentile (7.91 to 9.24)</w:t>
            </w:r>
          </w:p>
        </w:tc>
        <w:tc>
          <w:tcPr>
            <w:tcW w:w="1275" w:type="dxa"/>
            <w:vAlign w:val="center"/>
          </w:tcPr>
          <w:p w14:paraId="376857E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w:t>
            </w:r>
          </w:p>
          <w:p w14:paraId="3902382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(0.78, 1.05)</w:t>
            </w:r>
          </w:p>
        </w:tc>
        <w:tc>
          <w:tcPr>
            <w:tcW w:w="1276" w:type="dxa"/>
            <w:vAlign w:val="center"/>
          </w:tcPr>
          <w:p w14:paraId="2531F3B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0.93</w:t>
            </w:r>
          </w:p>
          <w:p w14:paraId="085F4D0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(0.79, 1.08)</w:t>
            </w:r>
          </w:p>
        </w:tc>
        <w:tc>
          <w:tcPr>
            <w:tcW w:w="1275" w:type="dxa"/>
            <w:vAlign w:val="center"/>
          </w:tcPr>
          <w:p w14:paraId="4B1B036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w:t>
            </w:r>
          </w:p>
          <w:p w14:paraId="665F261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(0.78, 1.05)</w:t>
            </w:r>
          </w:p>
        </w:tc>
        <w:tc>
          <w:tcPr>
            <w:tcW w:w="1275" w:type="dxa"/>
            <w:vAlign w:val="center"/>
          </w:tcPr>
          <w:p w14:paraId="6B44403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0.82</w:t>
            </w:r>
          </w:p>
          <w:p w14:paraId="3460DA0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(0.71, 0.96)</w:t>
            </w:r>
          </w:p>
        </w:tc>
        <w:tc>
          <w:tcPr>
            <w:tcW w:w="1276" w:type="dxa"/>
            <w:vAlign w:val="center"/>
          </w:tcPr>
          <w:p w14:paraId="0299C44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0.86</w:t>
            </w:r>
          </w:p>
          <w:p w14:paraId="600B509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(0.74, 1.01)</w:t>
            </w:r>
          </w:p>
        </w:tc>
        <w:tc>
          <w:tcPr>
            <w:tcW w:w="1275" w:type="dxa"/>
            <w:vAlign w:val="center"/>
          </w:tcPr>
          <w:p w14:paraId="2D1FED0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0.86</w:t>
            </w:r>
          </w:p>
          <w:p w14:paraId="3CD40DA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(0.74, 1.01)</w:t>
            </w:r>
          </w:p>
        </w:tc>
        <w:tc>
          <w:tcPr>
            <w:tcW w:w="1275" w:type="dxa"/>
            <w:vAlign w:val="center"/>
          </w:tcPr>
          <w:p w14:paraId="2E1D057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0.83</w:t>
            </w:r>
          </w:p>
          <w:p w14:paraId="2A68078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(0.71, 0.96)</w:t>
            </w:r>
          </w:p>
        </w:tc>
        <w:tc>
          <w:tcPr>
            <w:tcW w:w="1276" w:type="dxa"/>
            <w:vAlign w:val="center"/>
          </w:tcPr>
          <w:p w14:paraId="73F61A6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0.90</w:t>
            </w:r>
          </w:p>
          <w:p w14:paraId="435F3F5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(0.78, 1.04)</w:t>
            </w:r>
          </w:p>
        </w:tc>
        <w:tc>
          <w:tcPr>
            <w:tcW w:w="1275" w:type="dxa"/>
            <w:vAlign w:val="center"/>
          </w:tcPr>
          <w:p w14:paraId="380D3AA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0.82</w:t>
            </w:r>
          </w:p>
          <w:p w14:paraId="6E8F066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(0.70, 0.96)</w:t>
            </w:r>
          </w:p>
        </w:tc>
        <w:tc>
          <w:tcPr>
            <w:tcW w:w="1276" w:type="dxa"/>
            <w:vAlign w:val="center"/>
          </w:tcPr>
          <w:p w14:paraId="7FF5AE6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0.83</w:t>
            </w:r>
          </w:p>
          <w:p w14:paraId="0F30918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(0.71, 0.96)</w:t>
            </w:r>
          </w:p>
        </w:tc>
      </w:tr>
    </w:tbl>
    <w:p w14:paraId="6839FEE2" w14:textId="77777777" w:rsidR="00E53729" w:rsidRPr="00CE470B" w:rsidRDefault="00E53729" w:rsidP="00E53729">
      <w:pPr>
        <w:rPr>
          <w:rFonts w:ascii="Times New Roman" w:hAnsi="Times New Roman" w:cs="Times New Roman"/>
          <w:b/>
          <w:bCs/>
          <w:color w:val="000000" w:themeColor="text1"/>
          <w:sz w:val="28"/>
          <w:szCs w:val="28"/>
        </w:rPr>
      </w:pPr>
    </w:p>
    <w:p w14:paraId="24CC861D" w14:textId="77777777" w:rsidR="00E53729" w:rsidRDefault="00E53729" w:rsidP="00E53729">
      <w:pPr>
        <w:rPr>
          <w:rFonts w:ascii="Times New Roman" w:hAnsi="Times New Roman" w:cs="Times New Roman"/>
          <w:b/>
          <w:bCs/>
          <w:color w:val="000000" w:themeColor="text1"/>
          <w:sz w:val="28"/>
          <w:szCs w:val="28"/>
        </w:rPr>
      </w:pPr>
    </w:p>
    <w:p w14:paraId="56364F00" w14:textId="77777777" w:rsidR="00E53729" w:rsidRDefault="00E53729" w:rsidP="00E53729">
      <w:pPr>
        <w:rPr>
          <w:rFonts w:ascii="Times New Roman" w:hAnsi="Times New Roman" w:cs="Times New Roman"/>
          <w:b/>
          <w:bCs/>
          <w:color w:val="000000" w:themeColor="text1"/>
          <w:sz w:val="28"/>
          <w:szCs w:val="28"/>
        </w:rPr>
      </w:pPr>
    </w:p>
    <w:p w14:paraId="64C06D5E" w14:textId="5541BE81" w:rsidR="00E53729" w:rsidRPr="00CE470B" w:rsidRDefault="00E53729" w:rsidP="00E53729">
      <w:pPr>
        <w:rPr>
          <w:rFonts w:ascii="Times New Roman" w:hAnsi="Times New Roman" w:cs="Times New Roman"/>
          <w:b/>
          <w:bCs/>
          <w:color w:val="000000" w:themeColor="text1"/>
          <w:sz w:val="28"/>
          <w:szCs w:val="28"/>
        </w:rPr>
      </w:pPr>
      <w:r w:rsidRPr="00CE470B">
        <w:rPr>
          <w:rFonts w:ascii="Times New Roman" w:hAnsi="Times New Roman" w:cs="Times New Roman"/>
          <w:b/>
          <w:bCs/>
          <w:color w:val="000000" w:themeColor="text1"/>
          <w:sz w:val="28"/>
          <w:szCs w:val="28"/>
        </w:rPr>
        <w:lastRenderedPageBreak/>
        <w:t xml:space="preserve">Table </w:t>
      </w:r>
      <w:r>
        <w:rPr>
          <w:rFonts w:ascii="Times New Roman" w:hAnsi="Times New Roman" w:cs="Times New Roman"/>
          <w:b/>
          <w:bCs/>
          <w:color w:val="000000" w:themeColor="text1"/>
          <w:sz w:val="28"/>
          <w:szCs w:val="28"/>
        </w:rPr>
        <w:t>4</w:t>
      </w:r>
      <w:r w:rsidRPr="00CE470B">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5</w:t>
      </w:r>
      <w:r w:rsidRPr="00CE470B">
        <w:rPr>
          <w:rFonts w:ascii="Times New Roman" w:hAnsi="Times New Roman" w:cs="Times New Roman"/>
          <w:b/>
          <w:bCs/>
          <w:color w:val="000000" w:themeColor="text1"/>
          <w:sz w:val="28"/>
          <w:szCs w:val="28"/>
        </w:rPr>
        <w:t xml:space="preserve"> Associations for ambient 1,2,4 trimethylbenzene (TMB)</w:t>
      </w:r>
    </w:p>
    <w:p w14:paraId="4530A9E2" w14:textId="77777777" w:rsidR="00E53729" w:rsidRPr="00CE470B" w:rsidRDefault="00E53729" w:rsidP="00E53729">
      <w:pPr>
        <w:rPr>
          <w:rFonts w:ascii="Times New Roman" w:hAnsi="Times New Roman" w:cs="Times New Roman"/>
        </w:rPr>
      </w:pPr>
    </w:p>
    <w:tbl>
      <w:tblPr>
        <w:tblStyle w:val="TableGrid"/>
        <w:tblW w:w="14312" w:type="dxa"/>
        <w:tblLayout w:type="fixed"/>
        <w:tblLook w:val="04A0" w:firstRow="1" w:lastRow="0" w:firstColumn="1" w:lastColumn="0" w:noHBand="0" w:noVBand="1"/>
      </w:tblPr>
      <w:tblGrid>
        <w:gridCol w:w="1301"/>
        <w:gridCol w:w="1297"/>
        <w:gridCol w:w="6"/>
        <w:gridCol w:w="1293"/>
        <w:gridCol w:w="9"/>
        <w:gridCol w:w="1288"/>
        <w:gridCol w:w="12"/>
        <w:gridCol w:w="1284"/>
        <w:gridCol w:w="16"/>
        <w:gridCol w:w="1279"/>
        <w:gridCol w:w="21"/>
        <w:gridCol w:w="1275"/>
        <w:gridCol w:w="25"/>
        <w:gridCol w:w="1271"/>
        <w:gridCol w:w="29"/>
        <w:gridCol w:w="1267"/>
        <w:gridCol w:w="33"/>
        <w:gridCol w:w="1263"/>
        <w:gridCol w:w="37"/>
        <w:gridCol w:w="1259"/>
        <w:gridCol w:w="47"/>
      </w:tblGrid>
      <w:tr w:rsidR="00E53729" w:rsidRPr="00A4209C" w14:paraId="5134E04B" w14:textId="77777777" w:rsidTr="00E74FA8">
        <w:tc>
          <w:tcPr>
            <w:tcW w:w="1301" w:type="dxa"/>
          </w:tcPr>
          <w:p w14:paraId="76F20ACE" w14:textId="77777777" w:rsidR="00E53729" w:rsidRPr="00CE470B" w:rsidRDefault="00E53729" w:rsidP="00E74FA8">
            <w:pPr>
              <w:rPr>
                <w:rFonts w:ascii="Times New Roman" w:hAnsi="Times New Roman" w:cs="Times New Roman"/>
                <w:color w:val="000000" w:themeColor="text1"/>
                <w:sz w:val="20"/>
                <w:szCs w:val="20"/>
              </w:rPr>
            </w:pPr>
          </w:p>
        </w:tc>
        <w:tc>
          <w:tcPr>
            <w:tcW w:w="1303" w:type="dxa"/>
            <w:gridSpan w:val="2"/>
          </w:tcPr>
          <w:p w14:paraId="3E957A85"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1</w:t>
            </w:r>
          </w:p>
        </w:tc>
        <w:tc>
          <w:tcPr>
            <w:tcW w:w="1302" w:type="dxa"/>
            <w:gridSpan w:val="2"/>
          </w:tcPr>
          <w:p w14:paraId="078A198F"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2</w:t>
            </w:r>
          </w:p>
        </w:tc>
        <w:tc>
          <w:tcPr>
            <w:tcW w:w="1300" w:type="dxa"/>
            <w:gridSpan w:val="2"/>
          </w:tcPr>
          <w:p w14:paraId="5803433D"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3</w:t>
            </w:r>
          </w:p>
        </w:tc>
        <w:tc>
          <w:tcPr>
            <w:tcW w:w="1300" w:type="dxa"/>
            <w:gridSpan w:val="2"/>
          </w:tcPr>
          <w:p w14:paraId="10374F28"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4</w:t>
            </w:r>
          </w:p>
        </w:tc>
        <w:tc>
          <w:tcPr>
            <w:tcW w:w="1300" w:type="dxa"/>
            <w:gridSpan w:val="2"/>
          </w:tcPr>
          <w:p w14:paraId="34E47CC3"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5</w:t>
            </w:r>
          </w:p>
        </w:tc>
        <w:tc>
          <w:tcPr>
            <w:tcW w:w="1300" w:type="dxa"/>
            <w:gridSpan w:val="2"/>
          </w:tcPr>
          <w:p w14:paraId="3C930667"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6</w:t>
            </w:r>
          </w:p>
        </w:tc>
        <w:tc>
          <w:tcPr>
            <w:tcW w:w="1300" w:type="dxa"/>
            <w:gridSpan w:val="2"/>
          </w:tcPr>
          <w:p w14:paraId="6F6974C8"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7</w:t>
            </w:r>
          </w:p>
        </w:tc>
        <w:tc>
          <w:tcPr>
            <w:tcW w:w="1300" w:type="dxa"/>
            <w:gridSpan w:val="2"/>
          </w:tcPr>
          <w:p w14:paraId="3BB214EB"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8</w:t>
            </w:r>
          </w:p>
        </w:tc>
        <w:tc>
          <w:tcPr>
            <w:tcW w:w="1300" w:type="dxa"/>
            <w:gridSpan w:val="2"/>
          </w:tcPr>
          <w:p w14:paraId="39D94361"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9</w:t>
            </w:r>
          </w:p>
        </w:tc>
        <w:tc>
          <w:tcPr>
            <w:tcW w:w="1306" w:type="dxa"/>
            <w:gridSpan w:val="2"/>
          </w:tcPr>
          <w:p w14:paraId="5EFAA911"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Model 10</w:t>
            </w:r>
          </w:p>
        </w:tc>
      </w:tr>
      <w:tr w:rsidR="00E53729" w:rsidRPr="00A4209C" w14:paraId="1726698E" w14:textId="77777777" w:rsidTr="00E74FA8">
        <w:tc>
          <w:tcPr>
            <w:tcW w:w="1301" w:type="dxa"/>
          </w:tcPr>
          <w:p w14:paraId="748D8565" w14:textId="77777777" w:rsidR="00E53729" w:rsidRPr="00CE470B" w:rsidRDefault="00E53729" w:rsidP="00E74FA8">
            <w:pPr>
              <w:rPr>
                <w:rFonts w:ascii="Times New Roman" w:hAnsi="Times New Roman" w:cs="Times New Roman"/>
                <w:color w:val="000000" w:themeColor="text1"/>
                <w:sz w:val="20"/>
                <w:szCs w:val="20"/>
              </w:rPr>
            </w:pPr>
          </w:p>
        </w:tc>
        <w:tc>
          <w:tcPr>
            <w:tcW w:w="1303" w:type="dxa"/>
            <w:gridSpan w:val="2"/>
          </w:tcPr>
          <w:p w14:paraId="74435FF6"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2" w:type="dxa"/>
            <w:gridSpan w:val="2"/>
          </w:tcPr>
          <w:p w14:paraId="57C54C56"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0" w:type="dxa"/>
            <w:gridSpan w:val="2"/>
          </w:tcPr>
          <w:p w14:paraId="470E75B4"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0" w:type="dxa"/>
            <w:gridSpan w:val="2"/>
          </w:tcPr>
          <w:p w14:paraId="10C65AE7"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0" w:type="dxa"/>
            <w:gridSpan w:val="2"/>
          </w:tcPr>
          <w:p w14:paraId="249A0199"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0" w:type="dxa"/>
            <w:gridSpan w:val="2"/>
          </w:tcPr>
          <w:p w14:paraId="433C0E78"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0" w:type="dxa"/>
            <w:gridSpan w:val="2"/>
          </w:tcPr>
          <w:p w14:paraId="7203DACC"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0" w:type="dxa"/>
            <w:gridSpan w:val="2"/>
          </w:tcPr>
          <w:p w14:paraId="18EDAFB6"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0" w:type="dxa"/>
            <w:gridSpan w:val="2"/>
          </w:tcPr>
          <w:p w14:paraId="717A864C"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c>
          <w:tcPr>
            <w:tcW w:w="1306" w:type="dxa"/>
            <w:gridSpan w:val="2"/>
          </w:tcPr>
          <w:p w14:paraId="047EFFC2" w14:textId="77777777" w:rsidR="00E53729" w:rsidRPr="00CE470B" w:rsidRDefault="00E53729" w:rsidP="00E74FA8">
            <w:pPr>
              <w:jc w:val="center"/>
              <w:rPr>
                <w:rFonts w:ascii="Times New Roman" w:hAnsi="Times New Roman" w:cs="Times New Roman"/>
                <w:b/>
                <w:bCs/>
                <w:color w:val="000000" w:themeColor="text1"/>
                <w:sz w:val="20"/>
                <w:szCs w:val="20"/>
              </w:rPr>
            </w:pPr>
            <w:r w:rsidRPr="00CE470B">
              <w:rPr>
                <w:rFonts w:ascii="Times New Roman" w:hAnsi="Times New Roman" w:cs="Times New Roman"/>
                <w:b/>
                <w:bCs/>
                <w:color w:val="000000" w:themeColor="text1"/>
                <w:sz w:val="20"/>
                <w:szCs w:val="20"/>
              </w:rPr>
              <w:t>OR (95% CI)</w:t>
            </w:r>
          </w:p>
        </w:tc>
      </w:tr>
      <w:tr w:rsidR="00E53729" w:rsidRPr="00A4209C" w14:paraId="788D45B5" w14:textId="77777777" w:rsidTr="00E74FA8">
        <w:trPr>
          <w:gridAfter w:val="1"/>
          <w:wAfter w:w="47" w:type="dxa"/>
        </w:trPr>
        <w:tc>
          <w:tcPr>
            <w:tcW w:w="1301" w:type="dxa"/>
          </w:tcPr>
          <w:p w14:paraId="37AC2947" w14:textId="77777777" w:rsidR="00E53729" w:rsidRPr="00CE470B" w:rsidRDefault="00E53729" w:rsidP="00E74FA8">
            <w:pPr>
              <w:rPr>
                <w:rFonts w:ascii="Times New Roman" w:hAnsi="Times New Roman" w:cs="Times New Roman"/>
                <w:color w:val="000000" w:themeColor="text1"/>
                <w:sz w:val="20"/>
                <w:szCs w:val="20"/>
              </w:rPr>
            </w:pPr>
          </w:p>
        </w:tc>
        <w:tc>
          <w:tcPr>
            <w:tcW w:w="1297" w:type="dxa"/>
            <w:vAlign w:val="center"/>
          </w:tcPr>
          <w:p w14:paraId="62B86793"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9" w:type="dxa"/>
            <w:gridSpan w:val="2"/>
            <w:vAlign w:val="center"/>
          </w:tcPr>
          <w:p w14:paraId="576A69FD"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7" w:type="dxa"/>
            <w:gridSpan w:val="2"/>
            <w:vAlign w:val="center"/>
          </w:tcPr>
          <w:p w14:paraId="2870E4DB"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0E086626"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5" w:type="dxa"/>
            <w:gridSpan w:val="2"/>
            <w:vAlign w:val="center"/>
          </w:tcPr>
          <w:p w14:paraId="7343894E"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00F77CCF"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317BD443"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768AD79E"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477EC677"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6590A16A" w14:textId="77777777" w:rsidR="00E53729" w:rsidRPr="00CE470B" w:rsidRDefault="00E53729" w:rsidP="00E74FA8">
            <w:pPr>
              <w:jc w:val="center"/>
              <w:rPr>
                <w:rFonts w:ascii="Times New Roman" w:hAnsi="Times New Roman" w:cs="Times New Roman"/>
                <w:color w:val="000000" w:themeColor="text1"/>
                <w:sz w:val="20"/>
                <w:szCs w:val="20"/>
              </w:rPr>
            </w:pPr>
          </w:p>
        </w:tc>
      </w:tr>
      <w:tr w:rsidR="00E53729" w:rsidRPr="00A4209C" w14:paraId="754DFE54" w14:textId="77777777" w:rsidTr="00E74FA8">
        <w:trPr>
          <w:gridAfter w:val="1"/>
          <w:wAfter w:w="47" w:type="dxa"/>
        </w:trPr>
        <w:tc>
          <w:tcPr>
            <w:tcW w:w="1301" w:type="dxa"/>
          </w:tcPr>
          <w:p w14:paraId="5EB827AA"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High grade</w:t>
            </w:r>
          </w:p>
        </w:tc>
        <w:tc>
          <w:tcPr>
            <w:tcW w:w="1297" w:type="dxa"/>
            <w:vAlign w:val="center"/>
          </w:tcPr>
          <w:p w14:paraId="59D688C9"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9" w:type="dxa"/>
            <w:gridSpan w:val="2"/>
            <w:vAlign w:val="center"/>
          </w:tcPr>
          <w:p w14:paraId="164A73AB"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7" w:type="dxa"/>
            <w:gridSpan w:val="2"/>
            <w:vAlign w:val="center"/>
          </w:tcPr>
          <w:p w14:paraId="41442922"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6EEAD82A"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5" w:type="dxa"/>
            <w:gridSpan w:val="2"/>
            <w:vAlign w:val="center"/>
          </w:tcPr>
          <w:p w14:paraId="4273A2CB"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69390FFF"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4D27AA10"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05B40E65"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6798DF5A"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6EBD7568" w14:textId="77777777" w:rsidR="00E53729" w:rsidRPr="00CE470B" w:rsidRDefault="00E53729" w:rsidP="00E74FA8">
            <w:pPr>
              <w:jc w:val="center"/>
              <w:rPr>
                <w:rFonts w:ascii="Times New Roman" w:hAnsi="Times New Roman" w:cs="Times New Roman"/>
                <w:color w:val="000000" w:themeColor="text1"/>
                <w:sz w:val="20"/>
                <w:szCs w:val="20"/>
              </w:rPr>
            </w:pPr>
          </w:p>
        </w:tc>
      </w:tr>
      <w:tr w:rsidR="00E53729" w:rsidRPr="00A4209C" w14:paraId="50D699D0" w14:textId="77777777" w:rsidTr="00E74FA8">
        <w:trPr>
          <w:gridAfter w:val="1"/>
          <w:wAfter w:w="47" w:type="dxa"/>
        </w:trPr>
        <w:tc>
          <w:tcPr>
            <w:tcW w:w="1301" w:type="dxa"/>
          </w:tcPr>
          <w:p w14:paraId="4C22DDEB"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TMB – change from 5% to 25% percentile (0.82 to 0.95)</w:t>
            </w:r>
          </w:p>
        </w:tc>
        <w:tc>
          <w:tcPr>
            <w:tcW w:w="1297" w:type="dxa"/>
            <w:vAlign w:val="center"/>
          </w:tcPr>
          <w:p w14:paraId="70A84E8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2.08</w:t>
            </w:r>
          </w:p>
          <w:p w14:paraId="03D92F7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(1.34, 3.22)</w:t>
            </w:r>
          </w:p>
        </w:tc>
        <w:tc>
          <w:tcPr>
            <w:tcW w:w="1299" w:type="dxa"/>
            <w:gridSpan w:val="2"/>
            <w:vAlign w:val="center"/>
          </w:tcPr>
          <w:p w14:paraId="3DFEB87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1.94</w:t>
            </w:r>
          </w:p>
          <w:p w14:paraId="6FF80EC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(1.24, 3.04)</w:t>
            </w:r>
          </w:p>
        </w:tc>
        <w:tc>
          <w:tcPr>
            <w:tcW w:w="1297" w:type="dxa"/>
            <w:gridSpan w:val="2"/>
            <w:vAlign w:val="center"/>
          </w:tcPr>
          <w:p w14:paraId="1A5B450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2.08</w:t>
            </w:r>
          </w:p>
          <w:p w14:paraId="3A72FC1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(1.34, 3.22)</w:t>
            </w:r>
          </w:p>
        </w:tc>
        <w:tc>
          <w:tcPr>
            <w:tcW w:w="1296" w:type="dxa"/>
            <w:gridSpan w:val="2"/>
            <w:vAlign w:val="center"/>
          </w:tcPr>
          <w:p w14:paraId="683D2E0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1.79</w:t>
            </w:r>
          </w:p>
          <w:p w14:paraId="0E1BCD8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(1.14, 2.82)</w:t>
            </w:r>
          </w:p>
        </w:tc>
        <w:tc>
          <w:tcPr>
            <w:tcW w:w="1295" w:type="dxa"/>
            <w:gridSpan w:val="2"/>
            <w:vAlign w:val="center"/>
          </w:tcPr>
          <w:p w14:paraId="5BA8D86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1.22</w:t>
            </w:r>
          </w:p>
          <w:p w14:paraId="7784081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(0.73, 2.04)</w:t>
            </w:r>
          </w:p>
        </w:tc>
        <w:tc>
          <w:tcPr>
            <w:tcW w:w="1296" w:type="dxa"/>
            <w:gridSpan w:val="2"/>
            <w:vAlign w:val="center"/>
          </w:tcPr>
          <w:p w14:paraId="1F375E8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1.22</w:t>
            </w:r>
          </w:p>
          <w:p w14:paraId="2A324AC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(0.73, 2.03)</w:t>
            </w:r>
          </w:p>
        </w:tc>
        <w:tc>
          <w:tcPr>
            <w:tcW w:w="1296" w:type="dxa"/>
            <w:gridSpan w:val="2"/>
            <w:vAlign w:val="center"/>
          </w:tcPr>
          <w:p w14:paraId="666B265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1.10</w:t>
            </w:r>
          </w:p>
          <w:p w14:paraId="37AB532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(0.67, 1.82)</w:t>
            </w:r>
          </w:p>
        </w:tc>
        <w:tc>
          <w:tcPr>
            <w:tcW w:w="1296" w:type="dxa"/>
            <w:gridSpan w:val="2"/>
            <w:vAlign w:val="center"/>
          </w:tcPr>
          <w:p w14:paraId="42A15D0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2.03</w:t>
            </w:r>
          </w:p>
          <w:p w14:paraId="4379A96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(1.30, 3.16)</w:t>
            </w:r>
          </w:p>
        </w:tc>
        <w:tc>
          <w:tcPr>
            <w:tcW w:w="1296" w:type="dxa"/>
            <w:gridSpan w:val="2"/>
            <w:vAlign w:val="center"/>
          </w:tcPr>
          <w:p w14:paraId="2D65D86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1.09</w:t>
            </w:r>
          </w:p>
          <w:p w14:paraId="372B891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(0.66, 1.81)</w:t>
            </w:r>
          </w:p>
        </w:tc>
        <w:tc>
          <w:tcPr>
            <w:tcW w:w="1296" w:type="dxa"/>
            <w:gridSpan w:val="2"/>
            <w:vAlign w:val="center"/>
          </w:tcPr>
          <w:p w14:paraId="1C35F3A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1.10</w:t>
            </w:r>
          </w:p>
          <w:p w14:paraId="5CD0C9B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(0.67, 1.82)</w:t>
            </w:r>
          </w:p>
        </w:tc>
      </w:tr>
      <w:tr w:rsidR="00E53729" w:rsidRPr="00A4209C" w14:paraId="45E339E9" w14:textId="77777777" w:rsidTr="00E74FA8">
        <w:trPr>
          <w:gridAfter w:val="1"/>
          <w:wAfter w:w="47" w:type="dxa"/>
        </w:trPr>
        <w:tc>
          <w:tcPr>
            <w:tcW w:w="1301" w:type="dxa"/>
          </w:tcPr>
          <w:p w14:paraId="53D7ACD5"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TMB – change from 25% to 75% percentile (0.95 to 1.20)</w:t>
            </w:r>
          </w:p>
        </w:tc>
        <w:tc>
          <w:tcPr>
            <w:tcW w:w="1297" w:type="dxa"/>
            <w:vAlign w:val="center"/>
          </w:tcPr>
          <w:p w14:paraId="140E534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1.32</w:t>
            </w:r>
          </w:p>
          <w:p w14:paraId="049D93D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(0.96, 1.80)</w:t>
            </w:r>
          </w:p>
        </w:tc>
        <w:tc>
          <w:tcPr>
            <w:tcW w:w="1299" w:type="dxa"/>
            <w:gridSpan w:val="2"/>
            <w:vAlign w:val="center"/>
          </w:tcPr>
          <w:p w14:paraId="2C3DC97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1.26</w:t>
            </w:r>
          </w:p>
          <w:p w14:paraId="5967C28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(0.90, 1.74)</w:t>
            </w:r>
          </w:p>
        </w:tc>
        <w:tc>
          <w:tcPr>
            <w:tcW w:w="1297" w:type="dxa"/>
            <w:gridSpan w:val="2"/>
            <w:vAlign w:val="center"/>
          </w:tcPr>
          <w:p w14:paraId="7C9FD55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1.32</w:t>
            </w:r>
          </w:p>
          <w:p w14:paraId="1AC8724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(0.96, 1.80)</w:t>
            </w:r>
          </w:p>
        </w:tc>
        <w:tc>
          <w:tcPr>
            <w:tcW w:w="1296" w:type="dxa"/>
            <w:gridSpan w:val="2"/>
            <w:vAlign w:val="center"/>
          </w:tcPr>
          <w:p w14:paraId="16D5CC0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1.12</w:t>
            </w:r>
          </w:p>
          <w:p w14:paraId="2300795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(0.80, 1.57)</w:t>
            </w:r>
          </w:p>
        </w:tc>
        <w:tc>
          <w:tcPr>
            <w:tcW w:w="1295" w:type="dxa"/>
            <w:gridSpan w:val="2"/>
            <w:vAlign w:val="center"/>
          </w:tcPr>
          <w:p w14:paraId="643BC7C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0.97</w:t>
            </w:r>
          </w:p>
          <w:p w14:paraId="646D3BCB"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(0.66, 1.42)</w:t>
            </w:r>
          </w:p>
        </w:tc>
        <w:tc>
          <w:tcPr>
            <w:tcW w:w="1296" w:type="dxa"/>
            <w:gridSpan w:val="2"/>
            <w:vAlign w:val="center"/>
          </w:tcPr>
          <w:p w14:paraId="4D9BD4A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w:t>
            </w:r>
          </w:p>
          <w:p w14:paraId="6E39F8C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(0.60, 1.37)</w:t>
            </w:r>
          </w:p>
        </w:tc>
        <w:tc>
          <w:tcPr>
            <w:tcW w:w="1296" w:type="dxa"/>
            <w:gridSpan w:val="2"/>
            <w:vAlign w:val="center"/>
          </w:tcPr>
          <w:p w14:paraId="410B1DD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1.01</w:t>
            </w:r>
          </w:p>
          <w:p w14:paraId="6285096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(0.70, 1.47)</w:t>
            </w:r>
          </w:p>
        </w:tc>
        <w:tc>
          <w:tcPr>
            <w:tcW w:w="1296" w:type="dxa"/>
            <w:gridSpan w:val="2"/>
            <w:vAlign w:val="center"/>
          </w:tcPr>
          <w:p w14:paraId="24C608F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1.34</w:t>
            </w:r>
          </w:p>
          <w:p w14:paraId="5C5291B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(0.98, 1.84)</w:t>
            </w:r>
          </w:p>
        </w:tc>
        <w:tc>
          <w:tcPr>
            <w:tcW w:w="1296" w:type="dxa"/>
            <w:gridSpan w:val="2"/>
            <w:vAlign w:val="center"/>
          </w:tcPr>
          <w:p w14:paraId="66AD1D3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1.01</w:t>
            </w:r>
          </w:p>
          <w:p w14:paraId="1A463A2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(0.69, 1.47)</w:t>
            </w:r>
          </w:p>
        </w:tc>
        <w:tc>
          <w:tcPr>
            <w:tcW w:w="1296" w:type="dxa"/>
            <w:gridSpan w:val="2"/>
            <w:vAlign w:val="center"/>
          </w:tcPr>
          <w:p w14:paraId="13325B2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1.01</w:t>
            </w:r>
          </w:p>
          <w:p w14:paraId="0DDF2D8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(0.70, 1.47)</w:t>
            </w:r>
          </w:p>
        </w:tc>
      </w:tr>
      <w:tr w:rsidR="00E53729" w:rsidRPr="00A4209C" w14:paraId="4A5865E5" w14:textId="77777777" w:rsidTr="00E74FA8">
        <w:trPr>
          <w:gridAfter w:val="1"/>
          <w:wAfter w:w="47" w:type="dxa"/>
        </w:trPr>
        <w:tc>
          <w:tcPr>
            <w:tcW w:w="1301" w:type="dxa"/>
          </w:tcPr>
          <w:p w14:paraId="3931889F"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 xml:space="preserve">Mean TMB – change from 75% to 95% percentile </w:t>
            </w:r>
            <w:r w:rsidRPr="00CE470B">
              <w:rPr>
                <w:rFonts w:ascii="Times New Roman" w:hAnsi="Times New Roman" w:cs="Times New Roman"/>
                <w:color w:val="000000" w:themeColor="text1"/>
                <w:sz w:val="20"/>
                <w:szCs w:val="20"/>
              </w:rPr>
              <w:lastRenderedPageBreak/>
              <w:t>(1.20 to 1.42)</w:t>
            </w:r>
          </w:p>
        </w:tc>
        <w:tc>
          <w:tcPr>
            <w:tcW w:w="1297" w:type="dxa"/>
            <w:vAlign w:val="center"/>
          </w:tcPr>
          <w:p w14:paraId="3C53019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lastRenderedPageBreak/>
              <w:t>0.91</w:t>
            </w:r>
          </w:p>
          <w:p w14:paraId="5771092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(0.65, 1.27)</w:t>
            </w:r>
          </w:p>
        </w:tc>
        <w:tc>
          <w:tcPr>
            <w:tcW w:w="1299" w:type="dxa"/>
            <w:gridSpan w:val="2"/>
            <w:vAlign w:val="center"/>
          </w:tcPr>
          <w:p w14:paraId="2678C3F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0.90</w:t>
            </w:r>
          </w:p>
          <w:p w14:paraId="0203517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(0.64, 1.27)</w:t>
            </w:r>
          </w:p>
        </w:tc>
        <w:tc>
          <w:tcPr>
            <w:tcW w:w="1297" w:type="dxa"/>
            <w:gridSpan w:val="2"/>
            <w:vAlign w:val="center"/>
          </w:tcPr>
          <w:p w14:paraId="545947E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w:t>
            </w:r>
          </w:p>
          <w:p w14:paraId="0028449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(0.65, 1.27)</w:t>
            </w:r>
          </w:p>
        </w:tc>
        <w:tc>
          <w:tcPr>
            <w:tcW w:w="1296" w:type="dxa"/>
            <w:gridSpan w:val="2"/>
            <w:vAlign w:val="center"/>
          </w:tcPr>
          <w:p w14:paraId="23DAF20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0.85</w:t>
            </w:r>
          </w:p>
          <w:p w14:paraId="218496D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(0.60, 1.19)</w:t>
            </w:r>
          </w:p>
        </w:tc>
        <w:tc>
          <w:tcPr>
            <w:tcW w:w="1295" w:type="dxa"/>
            <w:gridSpan w:val="2"/>
            <w:vAlign w:val="center"/>
          </w:tcPr>
          <w:p w14:paraId="769CA91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0.83</w:t>
            </w:r>
          </w:p>
          <w:p w14:paraId="730F235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(0.58, 1.19)</w:t>
            </w:r>
          </w:p>
        </w:tc>
        <w:tc>
          <w:tcPr>
            <w:tcW w:w="1296" w:type="dxa"/>
            <w:gridSpan w:val="2"/>
            <w:vAlign w:val="center"/>
          </w:tcPr>
          <w:p w14:paraId="26CC31C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0.79</w:t>
            </w:r>
          </w:p>
          <w:p w14:paraId="029F53E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(0.54, 1.16)</w:t>
            </w:r>
          </w:p>
        </w:tc>
        <w:tc>
          <w:tcPr>
            <w:tcW w:w="1296" w:type="dxa"/>
            <w:gridSpan w:val="2"/>
            <w:vAlign w:val="center"/>
          </w:tcPr>
          <w:p w14:paraId="3563656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0.89</w:t>
            </w:r>
          </w:p>
          <w:p w14:paraId="4135934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(0.62, 1.27)</w:t>
            </w:r>
          </w:p>
        </w:tc>
        <w:tc>
          <w:tcPr>
            <w:tcW w:w="1296" w:type="dxa"/>
            <w:gridSpan w:val="2"/>
            <w:vAlign w:val="center"/>
          </w:tcPr>
          <w:p w14:paraId="3F61105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0.92</w:t>
            </w:r>
          </w:p>
          <w:p w14:paraId="09BCE73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(0.66, 1.29)</w:t>
            </w:r>
          </w:p>
        </w:tc>
        <w:tc>
          <w:tcPr>
            <w:tcW w:w="1296" w:type="dxa"/>
            <w:gridSpan w:val="2"/>
            <w:vAlign w:val="center"/>
          </w:tcPr>
          <w:p w14:paraId="2EFF34B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0.88</w:t>
            </w:r>
          </w:p>
          <w:p w14:paraId="0F966DD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(0.61, 1.26)</w:t>
            </w:r>
          </w:p>
        </w:tc>
        <w:tc>
          <w:tcPr>
            <w:tcW w:w="1296" w:type="dxa"/>
            <w:gridSpan w:val="2"/>
            <w:vAlign w:val="center"/>
          </w:tcPr>
          <w:p w14:paraId="190048F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0.89</w:t>
            </w:r>
          </w:p>
          <w:p w14:paraId="3AFB00B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(0.62, 1.27)</w:t>
            </w:r>
          </w:p>
        </w:tc>
      </w:tr>
      <w:tr w:rsidR="00E53729" w:rsidRPr="00A4209C" w14:paraId="426DF80B" w14:textId="77777777" w:rsidTr="00E74FA8">
        <w:trPr>
          <w:gridAfter w:val="1"/>
          <w:wAfter w:w="47" w:type="dxa"/>
        </w:trPr>
        <w:tc>
          <w:tcPr>
            <w:tcW w:w="1301" w:type="dxa"/>
          </w:tcPr>
          <w:p w14:paraId="3C49D91C"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Low grade</w:t>
            </w:r>
          </w:p>
        </w:tc>
        <w:tc>
          <w:tcPr>
            <w:tcW w:w="1297" w:type="dxa"/>
            <w:vAlign w:val="center"/>
          </w:tcPr>
          <w:p w14:paraId="781AD59E"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9" w:type="dxa"/>
            <w:gridSpan w:val="2"/>
            <w:vAlign w:val="center"/>
          </w:tcPr>
          <w:p w14:paraId="3882156C"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7" w:type="dxa"/>
            <w:gridSpan w:val="2"/>
            <w:vAlign w:val="center"/>
          </w:tcPr>
          <w:p w14:paraId="717C8FFF"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52AD1994"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5" w:type="dxa"/>
            <w:gridSpan w:val="2"/>
            <w:vAlign w:val="center"/>
          </w:tcPr>
          <w:p w14:paraId="55BB2AFD"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086D1F27"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5D50DC94"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022B0990"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481A8D16" w14:textId="77777777" w:rsidR="00E53729" w:rsidRPr="00CE470B" w:rsidRDefault="00E53729" w:rsidP="00E74FA8">
            <w:pPr>
              <w:jc w:val="center"/>
              <w:rPr>
                <w:rFonts w:ascii="Times New Roman" w:hAnsi="Times New Roman" w:cs="Times New Roman"/>
                <w:color w:val="000000" w:themeColor="text1"/>
                <w:sz w:val="20"/>
                <w:szCs w:val="20"/>
              </w:rPr>
            </w:pPr>
          </w:p>
        </w:tc>
        <w:tc>
          <w:tcPr>
            <w:tcW w:w="1296" w:type="dxa"/>
            <w:gridSpan w:val="2"/>
            <w:vAlign w:val="center"/>
          </w:tcPr>
          <w:p w14:paraId="3DA3728A" w14:textId="77777777" w:rsidR="00E53729" w:rsidRPr="00CE470B" w:rsidRDefault="00E53729" w:rsidP="00E74FA8">
            <w:pPr>
              <w:jc w:val="center"/>
              <w:rPr>
                <w:rFonts w:ascii="Times New Roman" w:hAnsi="Times New Roman" w:cs="Times New Roman"/>
                <w:color w:val="000000" w:themeColor="text1"/>
                <w:sz w:val="20"/>
                <w:szCs w:val="20"/>
              </w:rPr>
            </w:pPr>
          </w:p>
        </w:tc>
      </w:tr>
      <w:tr w:rsidR="00E53729" w:rsidRPr="00A4209C" w14:paraId="2CCD00FF" w14:textId="77777777" w:rsidTr="00E74FA8">
        <w:trPr>
          <w:gridAfter w:val="1"/>
          <w:wAfter w:w="47" w:type="dxa"/>
        </w:trPr>
        <w:tc>
          <w:tcPr>
            <w:tcW w:w="1301" w:type="dxa"/>
          </w:tcPr>
          <w:p w14:paraId="0FD184A8"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TMB – change from 5% to 25% percentile (0.83 to 0.96)</w:t>
            </w:r>
          </w:p>
        </w:tc>
        <w:tc>
          <w:tcPr>
            <w:tcW w:w="1297" w:type="dxa"/>
            <w:vAlign w:val="center"/>
          </w:tcPr>
          <w:p w14:paraId="73DADF8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1.92</w:t>
            </w:r>
          </w:p>
          <w:p w14:paraId="2EBDDDE4"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(1.45, 2.53)</w:t>
            </w:r>
          </w:p>
        </w:tc>
        <w:tc>
          <w:tcPr>
            <w:tcW w:w="1299" w:type="dxa"/>
            <w:gridSpan w:val="2"/>
            <w:vAlign w:val="center"/>
          </w:tcPr>
          <w:p w14:paraId="44F62EF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1.90</w:t>
            </w:r>
          </w:p>
          <w:p w14:paraId="3373DFD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(1.42, 2.53)</w:t>
            </w:r>
          </w:p>
        </w:tc>
        <w:tc>
          <w:tcPr>
            <w:tcW w:w="1297" w:type="dxa"/>
            <w:gridSpan w:val="2"/>
            <w:vAlign w:val="center"/>
          </w:tcPr>
          <w:p w14:paraId="7F5E2FF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1.92</w:t>
            </w:r>
          </w:p>
          <w:p w14:paraId="5B62E4C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(1.45, 2.53)</w:t>
            </w:r>
          </w:p>
        </w:tc>
        <w:tc>
          <w:tcPr>
            <w:tcW w:w="1296" w:type="dxa"/>
            <w:gridSpan w:val="2"/>
            <w:vAlign w:val="center"/>
          </w:tcPr>
          <w:p w14:paraId="7BF0972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1.81</w:t>
            </w:r>
          </w:p>
          <w:p w14:paraId="57E4086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(1.35, 2.42)</w:t>
            </w:r>
          </w:p>
        </w:tc>
        <w:tc>
          <w:tcPr>
            <w:tcW w:w="1295" w:type="dxa"/>
            <w:gridSpan w:val="2"/>
            <w:vAlign w:val="center"/>
          </w:tcPr>
          <w:p w14:paraId="6223A28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1.36</w:t>
            </w:r>
          </w:p>
          <w:p w14:paraId="0C1FBF1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(0.97, 1.91)</w:t>
            </w:r>
          </w:p>
        </w:tc>
        <w:tc>
          <w:tcPr>
            <w:tcW w:w="1296" w:type="dxa"/>
            <w:gridSpan w:val="2"/>
            <w:vAlign w:val="center"/>
          </w:tcPr>
          <w:p w14:paraId="38F35E6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1.36</w:t>
            </w:r>
          </w:p>
          <w:p w14:paraId="6B78747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(0.97, 1.91)</w:t>
            </w:r>
          </w:p>
        </w:tc>
        <w:tc>
          <w:tcPr>
            <w:tcW w:w="1296" w:type="dxa"/>
            <w:gridSpan w:val="2"/>
            <w:vAlign w:val="center"/>
          </w:tcPr>
          <w:p w14:paraId="0719198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1.54</w:t>
            </w:r>
          </w:p>
          <w:p w14:paraId="68F431B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(1.11, 2.12)</w:t>
            </w:r>
          </w:p>
        </w:tc>
        <w:tc>
          <w:tcPr>
            <w:tcW w:w="1296" w:type="dxa"/>
            <w:gridSpan w:val="2"/>
            <w:vAlign w:val="center"/>
          </w:tcPr>
          <w:p w14:paraId="7B24411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1.88</w:t>
            </w:r>
          </w:p>
          <w:p w14:paraId="38E2537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(1.42, 2.49)</w:t>
            </w:r>
          </w:p>
        </w:tc>
        <w:tc>
          <w:tcPr>
            <w:tcW w:w="1296" w:type="dxa"/>
            <w:gridSpan w:val="2"/>
            <w:vAlign w:val="center"/>
          </w:tcPr>
          <w:p w14:paraId="5DA7FD8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1.52</w:t>
            </w:r>
          </w:p>
          <w:p w14:paraId="10B5F7F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(1.10, 2.10)</w:t>
            </w:r>
          </w:p>
        </w:tc>
        <w:tc>
          <w:tcPr>
            <w:tcW w:w="1296" w:type="dxa"/>
            <w:gridSpan w:val="2"/>
            <w:vAlign w:val="center"/>
          </w:tcPr>
          <w:p w14:paraId="2FF682FE"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1.54</w:t>
            </w:r>
          </w:p>
          <w:p w14:paraId="1F0C0FF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(1.11, 2.12)</w:t>
            </w:r>
          </w:p>
        </w:tc>
      </w:tr>
      <w:tr w:rsidR="00E53729" w:rsidRPr="00A4209C" w14:paraId="680DFD30" w14:textId="77777777" w:rsidTr="00E74FA8">
        <w:trPr>
          <w:gridAfter w:val="1"/>
          <w:wAfter w:w="47" w:type="dxa"/>
        </w:trPr>
        <w:tc>
          <w:tcPr>
            <w:tcW w:w="1301" w:type="dxa"/>
          </w:tcPr>
          <w:p w14:paraId="4FAC0C0E"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TMB – change from 25% to 75% percentile (0.96 to 1.21)</w:t>
            </w:r>
          </w:p>
        </w:tc>
        <w:tc>
          <w:tcPr>
            <w:tcW w:w="1297" w:type="dxa"/>
            <w:vAlign w:val="center"/>
          </w:tcPr>
          <w:p w14:paraId="165751A0"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1.23</w:t>
            </w:r>
          </w:p>
          <w:p w14:paraId="2EE3271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(0.98, 1.54)</w:t>
            </w:r>
          </w:p>
        </w:tc>
        <w:tc>
          <w:tcPr>
            <w:tcW w:w="1299" w:type="dxa"/>
            <w:gridSpan w:val="2"/>
            <w:vAlign w:val="center"/>
          </w:tcPr>
          <w:p w14:paraId="5B60620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1.29</w:t>
            </w:r>
          </w:p>
          <w:p w14:paraId="1B9D358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(1.01, 1.64)</w:t>
            </w:r>
          </w:p>
        </w:tc>
        <w:tc>
          <w:tcPr>
            <w:tcW w:w="1297" w:type="dxa"/>
            <w:gridSpan w:val="2"/>
            <w:vAlign w:val="center"/>
          </w:tcPr>
          <w:p w14:paraId="791B627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1.23</w:t>
            </w:r>
          </w:p>
          <w:p w14:paraId="2A9D7B0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(0.98, 1.54)</w:t>
            </w:r>
          </w:p>
        </w:tc>
        <w:tc>
          <w:tcPr>
            <w:tcW w:w="1296" w:type="dxa"/>
            <w:gridSpan w:val="2"/>
            <w:vAlign w:val="center"/>
          </w:tcPr>
          <w:p w14:paraId="7686531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1.15</w:t>
            </w:r>
          </w:p>
          <w:p w14:paraId="1A2EDAD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(0.90, 1.47)</w:t>
            </w:r>
          </w:p>
        </w:tc>
        <w:tc>
          <w:tcPr>
            <w:tcW w:w="1295" w:type="dxa"/>
            <w:gridSpan w:val="2"/>
            <w:vAlign w:val="center"/>
          </w:tcPr>
          <w:p w14:paraId="128D842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1.06</w:t>
            </w:r>
          </w:p>
          <w:p w14:paraId="5A12B7A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(0.80, 1.39)</w:t>
            </w:r>
          </w:p>
        </w:tc>
        <w:tc>
          <w:tcPr>
            <w:tcW w:w="1296" w:type="dxa"/>
            <w:gridSpan w:val="2"/>
            <w:vAlign w:val="center"/>
          </w:tcPr>
          <w:p w14:paraId="1B1CA7C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1.11</w:t>
            </w:r>
          </w:p>
          <w:p w14:paraId="355D983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(0.83, 1.49)</w:t>
            </w:r>
          </w:p>
        </w:tc>
        <w:tc>
          <w:tcPr>
            <w:tcW w:w="1296" w:type="dxa"/>
            <w:gridSpan w:val="2"/>
            <w:vAlign w:val="center"/>
          </w:tcPr>
          <w:p w14:paraId="62A674A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1.15</w:t>
            </w:r>
          </w:p>
          <w:p w14:paraId="26D5838F"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(0.86, 1.53)</w:t>
            </w:r>
          </w:p>
        </w:tc>
        <w:tc>
          <w:tcPr>
            <w:tcW w:w="1296" w:type="dxa"/>
            <w:gridSpan w:val="2"/>
            <w:vAlign w:val="center"/>
          </w:tcPr>
          <w:p w14:paraId="6824BF7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1.24</w:t>
            </w:r>
          </w:p>
          <w:p w14:paraId="64D2331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(0.98, 1.55)</w:t>
            </w:r>
          </w:p>
        </w:tc>
        <w:tc>
          <w:tcPr>
            <w:tcW w:w="1296" w:type="dxa"/>
            <w:gridSpan w:val="2"/>
            <w:vAlign w:val="center"/>
          </w:tcPr>
          <w:p w14:paraId="6EFFB52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1.16</w:t>
            </w:r>
          </w:p>
          <w:p w14:paraId="62D670C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(0.86, 1.55)</w:t>
            </w:r>
          </w:p>
        </w:tc>
        <w:tc>
          <w:tcPr>
            <w:tcW w:w="1296" w:type="dxa"/>
            <w:gridSpan w:val="2"/>
            <w:vAlign w:val="center"/>
          </w:tcPr>
          <w:p w14:paraId="57B1CF8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1.15</w:t>
            </w:r>
          </w:p>
          <w:p w14:paraId="5B730EDC"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(0.86, 1.53)</w:t>
            </w:r>
          </w:p>
        </w:tc>
      </w:tr>
      <w:tr w:rsidR="00E53729" w:rsidRPr="00A4209C" w14:paraId="4AC1EA73" w14:textId="77777777" w:rsidTr="00E74FA8">
        <w:trPr>
          <w:gridAfter w:val="1"/>
          <w:wAfter w:w="47" w:type="dxa"/>
        </w:trPr>
        <w:tc>
          <w:tcPr>
            <w:tcW w:w="1301" w:type="dxa"/>
          </w:tcPr>
          <w:p w14:paraId="7BB71085" w14:textId="77777777" w:rsidR="00E53729" w:rsidRPr="00CE470B" w:rsidRDefault="00E53729" w:rsidP="00E74FA8">
            <w:pP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Mean TMB – change from 75% to 95% percentile (1.21 to 1.43)</w:t>
            </w:r>
          </w:p>
        </w:tc>
        <w:tc>
          <w:tcPr>
            <w:tcW w:w="1297" w:type="dxa"/>
            <w:vAlign w:val="center"/>
          </w:tcPr>
          <w:p w14:paraId="3901C8B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1.20</w:t>
            </w:r>
          </w:p>
          <w:p w14:paraId="147DB47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(0.94, 1.52)</w:t>
            </w:r>
          </w:p>
        </w:tc>
        <w:tc>
          <w:tcPr>
            <w:tcW w:w="1299" w:type="dxa"/>
            <w:gridSpan w:val="2"/>
            <w:vAlign w:val="center"/>
          </w:tcPr>
          <w:p w14:paraId="3581754D"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1.23</w:t>
            </w:r>
          </w:p>
          <w:p w14:paraId="427DE1A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(0.96, 1.58)</w:t>
            </w:r>
          </w:p>
        </w:tc>
        <w:tc>
          <w:tcPr>
            <w:tcW w:w="1297" w:type="dxa"/>
            <w:gridSpan w:val="2"/>
            <w:vAlign w:val="center"/>
          </w:tcPr>
          <w:p w14:paraId="724716AA"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1.20</w:t>
            </w:r>
          </w:p>
          <w:p w14:paraId="2C3D64C8"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(0.94, 1.52)</w:t>
            </w:r>
          </w:p>
        </w:tc>
        <w:tc>
          <w:tcPr>
            <w:tcW w:w="1296" w:type="dxa"/>
            <w:gridSpan w:val="2"/>
            <w:vAlign w:val="center"/>
          </w:tcPr>
          <w:p w14:paraId="4A500B3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1.16</w:t>
            </w:r>
          </w:p>
          <w:p w14:paraId="7BCB56E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(0.91, 1.49)</w:t>
            </w:r>
          </w:p>
        </w:tc>
        <w:tc>
          <w:tcPr>
            <w:tcW w:w="1295" w:type="dxa"/>
            <w:gridSpan w:val="2"/>
            <w:vAlign w:val="center"/>
          </w:tcPr>
          <w:p w14:paraId="42D0F96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1.11</w:t>
            </w:r>
          </w:p>
          <w:p w14:paraId="65FC2A5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(0.85, 1.44)</w:t>
            </w:r>
          </w:p>
        </w:tc>
        <w:tc>
          <w:tcPr>
            <w:tcW w:w="1296" w:type="dxa"/>
            <w:gridSpan w:val="2"/>
            <w:vAlign w:val="center"/>
          </w:tcPr>
          <w:p w14:paraId="15F17AF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1.14</w:t>
            </w:r>
          </w:p>
          <w:p w14:paraId="6C06248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(0.87, 1.49)</w:t>
            </w:r>
          </w:p>
        </w:tc>
        <w:tc>
          <w:tcPr>
            <w:tcW w:w="1296" w:type="dxa"/>
            <w:gridSpan w:val="2"/>
            <w:vAlign w:val="center"/>
          </w:tcPr>
          <w:p w14:paraId="42B412A1"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1.19</w:t>
            </w:r>
          </w:p>
          <w:p w14:paraId="113B7E56"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(0.91, 1.55)</w:t>
            </w:r>
          </w:p>
        </w:tc>
        <w:tc>
          <w:tcPr>
            <w:tcW w:w="1296" w:type="dxa"/>
            <w:gridSpan w:val="2"/>
            <w:vAlign w:val="center"/>
          </w:tcPr>
          <w:p w14:paraId="326A6689"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1.20</w:t>
            </w:r>
          </w:p>
          <w:p w14:paraId="36EC5F93"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(0.95, 1.53)</w:t>
            </w:r>
          </w:p>
        </w:tc>
        <w:tc>
          <w:tcPr>
            <w:tcW w:w="1296" w:type="dxa"/>
            <w:gridSpan w:val="2"/>
            <w:vAlign w:val="center"/>
          </w:tcPr>
          <w:p w14:paraId="251B6105"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1.19</w:t>
            </w:r>
          </w:p>
          <w:p w14:paraId="2665D5C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(0.91, 1.55)</w:t>
            </w:r>
          </w:p>
        </w:tc>
        <w:tc>
          <w:tcPr>
            <w:tcW w:w="1296" w:type="dxa"/>
            <w:gridSpan w:val="2"/>
            <w:vAlign w:val="center"/>
          </w:tcPr>
          <w:p w14:paraId="2BC63E42"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1.19</w:t>
            </w:r>
          </w:p>
          <w:p w14:paraId="6F4F2817" w14:textId="77777777" w:rsidR="00E53729" w:rsidRPr="00CE470B" w:rsidRDefault="00E53729" w:rsidP="00E74FA8">
            <w:pPr>
              <w:jc w:val="center"/>
              <w:rPr>
                <w:rFonts w:ascii="Times New Roman" w:hAnsi="Times New Roman" w:cs="Times New Roman"/>
                <w:color w:val="000000" w:themeColor="text1"/>
                <w:sz w:val="20"/>
                <w:szCs w:val="20"/>
              </w:rPr>
            </w:pPr>
            <w:r w:rsidRPr="00CE470B">
              <w:rPr>
                <w:rFonts w:ascii="Times New Roman" w:hAnsi="Times New Roman" w:cs="Times New Roman"/>
                <w:color w:val="000000" w:themeColor="text1"/>
                <w:sz w:val="20"/>
                <w:szCs w:val="20"/>
              </w:rPr>
              <w:t>(0.91, 1.55)</w:t>
            </w:r>
          </w:p>
        </w:tc>
      </w:tr>
    </w:tbl>
    <w:p w14:paraId="0C4C0D6E" w14:textId="77777777" w:rsidR="00E53729" w:rsidRPr="00CE470B" w:rsidRDefault="00E53729" w:rsidP="00E53729">
      <w:pPr>
        <w:rPr>
          <w:rFonts w:ascii="Times New Roman" w:hAnsi="Times New Roman" w:cs="Times New Roman"/>
        </w:rPr>
      </w:pPr>
    </w:p>
    <w:p w14:paraId="13F42342" w14:textId="77777777" w:rsidR="00E53729" w:rsidRDefault="00E53729" w:rsidP="00E53729">
      <w:pPr>
        <w:rPr>
          <w:rFonts w:ascii="Times New Roman" w:hAnsi="Times New Roman" w:cs="Times New Roman"/>
          <w:b/>
          <w:bCs/>
          <w:color w:val="000000" w:themeColor="text1"/>
          <w:sz w:val="28"/>
          <w:szCs w:val="28"/>
        </w:rPr>
      </w:pPr>
    </w:p>
    <w:p w14:paraId="2885F699" w14:textId="77777777" w:rsidR="000A7955" w:rsidRPr="00CE470B" w:rsidRDefault="000A7955" w:rsidP="00B64A15">
      <w:pPr>
        <w:rPr>
          <w:rFonts w:ascii="Times New Roman" w:hAnsi="Times New Roman" w:cs="Times New Roman"/>
        </w:rPr>
        <w:sectPr w:rsidR="000A7955" w:rsidRPr="00CE470B" w:rsidSect="003A639A">
          <w:pgSz w:w="15840" w:h="12240" w:orient="landscape"/>
          <w:pgMar w:top="1440" w:right="1440" w:bottom="1440" w:left="1440" w:header="709" w:footer="709" w:gutter="0"/>
          <w:cols w:space="708"/>
          <w:docGrid w:linePitch="360"/>
        </w:sectPr>
      </w:pPr>
    </w:p>
    <w:p w14:paraId="097780EC" w14:textId="6B05EF9D" w:rsidR="000A7955" w:rsidRPr="00CE470B" w:rsidRDefault="00036D26" w:rsidP="000A7955">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Supplemental </w:t>
      </w:r>
      <w:r w:rsidR="000A7955" w:rsidRPr="00CE470B">
        <w:rPr>
          <w:rFonts w:ascii="Times New Roman" w:hAnsi="Times New Roman" w:cs="Times New Roman"/>
          <w:b/>
          <w:bCs/>
          <w:color w:val="000000" w:themeColor="text1"/>
          <w:sz w:val="28"/>
          <w:szCs w:val="28"/>
        </w:rPr>
        <w:t>Table</w:t>
      </w:r>
      <w:r w:rsidR="00EB2F39" w:rsidRPr="00CE470B">
        <w:rPr>
          <w:rFonts w:ascii="Times New Roman" w:hAnsi="Times New Roman" w:cs="Times New Roman"/>
          <w:b/>
          <w:bCs/>
          <w:color w:val="000000" w:themeColor="text1"/>
          <w:sz w:val="28"/>
          <w:szCs w:val="28"/>
        </w:rPr>
        <w:t xml:space="preserve"> </w:t>
      </w:r>
      <w:r w:rsidR="00EA3358">
        <w:rPr>
          <w:rFonts w:ascii="Times New Roman" w:hAnsi="Times New Roman" w:cs="Times New Roman"/>
          <w:b/>
          <w:bCs/>
          <w:color w:val="000000" w:themeColor="text1"/>
          <w:sz w:val="28"/>
          <w:szCs w:val="28"/>
        </w:rPr>
        <w:t>5</w:t>
      </w:r>
      <w:r w:rsidR="000A7955" w:rsidRPr="00CE470B">
        <w:rPr>
          <w:rFonts w:ascii="Times New Roman" w:hAnsi="Times New Roman" w:cs="Times New Roman"/>
          <w:b/>
          <w:bCs/>
          <w:color w:val="000000" w:themeColor="text1"/>
          <w:sz w:val="28"/>
          <w:szCs w:val="28"/>
        </w:rPr>
        <w:t xml:space="preserve">. Adjusted models </w:t>
      </w:r>
      <w:r w:rsidR="00EB2F39" w:rsidRPr="00CE470B">
        <w:rPr>
          <w:rFonts w:ascii="Times New Roman" w:hAnsi="Times New Roman" w:cs="Times New Roman"/>
          <w:b/>
          <w:bCs/>
          <w:color w:val="000000" w:themeColor="text1"/>
          <w:sz w:val="28"/>
          <w:szCs w:val="28"/>
        </w:rPr>
        <w:t>for m</w:t>
      </w:r>
      <w:r w:rsidR="000A7955" w:rsidRPr="00CE470B">
        <w:rPr>
          <w:rFonts w:ascii="Times New Roman" w:hAnsi="Times New Roman" w:cs="Times New Roman"/>
          <w:b/>
          <w:bCs/>
          <w:color w:val="000000" w:themeColor="text1"/>
          <w:sz w:val="28"/>
          <w:szCs w:val="28"/>
        </w:rPr>
        <w:t>ean VOCs</w:t>
      </w:r>
      <w:r w:rsidR="00BF0860" w:rsidRPr="00CE470B">
        <w:rPr>
          <w:rFonts w:ascii="Times New Roman" w:hAnsi="Times New Roman" w:cs="Times New Roman"/>
          <w:b/>
          <w:bCs/>
          <w:color w:val="000000" w:themeColor="text1"/>
          <w:sz w:val="28"/>
          <w:szCs w:val="28"/>
        </w:rPr>
        <w:t xml:space="preserve">, </w:t>
      </w:r>
      <w:r w:rsidR="006D1C70">
        <w:rPr>
          <w:rFonts w:ascii="Times New Roman" w:hAnsi="Times New Roman" w:cs="Times New Roman"/>
          <w:b/>
          <w:bCs/>
          <w:color w:val="000000" w:themeColor="text1"/>
          <w:sz w:val="28"/>
          <w:szCs w:val="28"/>
        </w:rPr>
        <w:t xml:space="preserve">for </w:t>
      </w:r>
      <w:r w:rsidR="000A7955" w:rsidRPr="00CE470B">
        <w:rPr>
          <w:rFonts w:ascii="Times New Roman" w:hAnsi="Times New Roman" w:cs="Times New Roman"/>
          <w:b/>
          <w:bCs/>
          <w:color w:val="000000" w:themeColor="text1"/>
          <w:sz w:val="28"/>
          <w:szCs w:val="28"/>
        </w:rPr>
        <w:t>addresses</w:t>
      </w:r>
      <w:r w:rsidR="00A80388" w:rsidRPr="00CE470B">
        <w:rPr>
          <w:rFonts w:ascii="Times New Roman" w:hAnsi="Times New Roman" w:cs="Times New Roman"/>
          <w:b/>
          <w:bCs/>
          <w:color w:val="000000" w:themeColor="text1"/>
          <w:sz w:val="28"/>
          <w:szCs w:val="28"/>
        </w:rPr>
        <w:t xml:space="preserve"> </w:t>
      </w:r>
      <w:r w:rsidR="006D1C70">
        <w:rPr>
          <w:rFonts w:ascii="Times New Roman" w:hAnsi="Times New Roman" w:cs="Times New Roman"/>
          <w:b/>
          <w:bCs/>
          <w:color w:val="000000" w:themeColor="text1"/>
          <w:sz w:val="28"/>
          <w:szCs w:val="28"/>
        </w:rPr>
        <w:t xml:space="preserve">in 1996 </w:t>
      </w:r>
      <w:r w:rsidR="00A80388" w:rsidRPr="00CE470B">
        <w:rPr>
          <w:rFonts w:ascii="Times New Roman" w:hAnsi="Times New Roman" w:cs="Times New Roman"/>
          <w:b/>
          <w:bCs/>
          <w:color w:val="000000" w:themeColor="text1"/>
          <w:sz w:val="28"/>
          <w:szCs w:val="28"/>
        </w:rPr>
        <w:t>(1,625 participants)</w:t>
      </w:r>
    </w:p>
    <w:p w14:paraId="2448A08F" w14:textId="547254FF" w:rsidR="00AF5E98" w:rsidRPr="00CE470B" w:rsidRDefault="00AF5E98">
      <w:pPr>
        <w:spacing w:after="0" w:line="240" w:lineRule="auto"/>
        <w:rPr>
          <w:rFonts w:ascii="Times New Roman" w:hAnsi="Times New Roman" w:cs="Times New Roman"/>
        </w:rPr>
      </w:pPr>
    </w:p>
    <w:tbl>
      <w:tblPr>
        <w:tblStyle w:val="TableGrid"/>
        <w:tblW w:w="11052" w:type="dxa"/>
        <w:tblLayout w:type="fixed"/>
        <w:tblLook w:val="04A0" w:firstRow="1" w:lastRow="0" w:firstColumn="1" w:lastColumn="0" w:noHBand="0" w:noVBand="1"/>
      </w:tblPr>
      <w:tblGrid>
        <w:gridCol w:w="1980"/>
        <w:gridCol w:w="3118"/>
        <w:gridCol w:w="2977"/>
        <w:gridCol w:w="2977"/>
      </w:tblGrid>
      <w:tr w:rsidR="00466544" w:rsidRPr="00A4209C" w14:paraId="12AD82CA" w14:textId="77777777" w:rsidTr="00425444">
        <w:trPr>
          <w:trHeight w:val="459"/>
          <w:tblHeader/>
        </w:trPr>
        <w:tc>
          <w:tcPr>
            <w:tcW w:w="1980" w:type="dxa"/>
            <w:vMerge w:val="restart"/>
            <w:vAlign w:val="center"/>
          </w:tcPr>
          <w:p w14:paraId="07E9C210" w14:textId="1C4B0C8E" w:rsidR="00466544" w:rsidRPr="00A4209C" w:rsidRDefault="00466544" w:rsidP="009F197A">
            <w:pPr>
              <w:rPr>
                <w:rFonts w:ascii="Times New Roman" w:hAnsi="Times New Roman" w:cs="Times New Roman"/>
                <w:b/>
                <w:bCs/>
              </w:rPr>
            </w:pPr>
          </w:p>
        </w:tc>
        <w:tc>
          <w:tcPr>
            <w:tcW w:w="3118" w:type="dxa"/>
            <w:vAlign w:val="center"/>
          </w:tcPr>
          <w:p w14:paraId="241159CE" w14:textId="77777777" w:rsidR="00466544" w:rsidRPr="00A4209C" w:rsidRDefault="00466544" w:rsidP="009F197A">
            <w:pPr>
              <w:jc w:val="center"/>
              <w:rPr>
                <w:rFonts w:ascii="Times New Roman" w:hAnsi="Times New Roman" w:cs="Times New Roman"/>
                <w:b/>
                <w:bCs/>
                <w:color w:val="0070C0"/>
              </w:rPr>
            </w:pPr>
            <w:r w:rsidRPr="00A4209C">
              <w:rPr>
                <w:rFonts w:ascii="Times New Roman" w:hAnsi="Times New Roman" w:cs="Times New Roman"/>
                <w:b/>
                <w:bCs/>
                <w:color w:val="0070C0"/>
              </w:rPr>
              <w:t>change from 5% to 25% percentile</w:t>
            </w:r>
          </w:p>
        </w:tc>
        <w:tc>
          <w:tcPr>
            <w:tcW w:w="2977" w:type="dxa"/>
            <w:vAlign w:val="center"/>
          </w:tcPr>
          <w:p w14:paraId="48AEF4F3" w14:textId="77777777" w:rsidR="00466544" w:rsidRPr="00A4209C" w:rsidRDefault="00466544" w:rsidP="009F197A">
            <w:pPr>
              <w:jc w:val="center"/>
              <w:rPr>
                <w:rFonts w:ascii="Times New Roman" w:hAnsi="Times New Roman" w:cs="Times New Roman"/>
                <w:b/>
                <w:bCs/>
                <w:color w:val="0070C0"/>
              </w:rPr>
            </w:pPr>
            <w:r w:rsidRPr="00A4209C">
              <w:rPr>
                <w:rFonts w:ascii="Times New Roman" w:hAnsi="Times New Roman" w:cs="Times New Roman"/>
                <w:b/>
                <w:bCs/>
                <w:color w:val="0070C0"/>
              </w:rPr>
              <w:t>change from 25% to 75% percentile</w:t>
            </w:r>
          </w:p>
        </w:tc>
        <w:tc>
          <w:tcPr>
            <w:tcW w:w="2977" w:type="dxa"/>
            <w:vAlign w:val="center"/>
          </w:tcPr>
          <w:p w14:paraId="7AF7E232" w14:textId="77777777" w:rsidR="00466544" w:rsidRPr="00A4209C" w:rsidRDefault="00466544" w:rsidP="009F197A">
            <w:pPr>
              <w:jc w:val="center"/>
              <w:rPr>
                <w:rFonts w:ascii="Times New Roman" w:hAnsi="Times New Roman" w:cs="Times New Roman"/>
                <w:b/>
                <w:bCs/>
                <w:color w:val="0070C0"/>
              </w:rPr>
            </w:pPr>
            <w:r w:rsidRPr="00A4209C">
              <w:rPr>
                <w:rFonts w:ascii="Times New Roman" w:hAnsi="Times New Roman" w:cs="Times New Roman"/>
                <w:b/>
                <w:bCs/>
                <w:color w:val="0070C0"/>
              </w:rPr>
              <w:t>change from 75% to 95% percentile</w:t>
            </w:r>
          </w:p>
        </w:tc>
      </w:tr>
      <w:tr w:rsidR="00466544" w:rsidRPr="00A4209C" w14:paraId="3AA4E56B" w14:textId="77777777" w:rsidTr="00425444">
        <w:trPr>
          <w:trHeight w:val="459"/>
          <w:tblHeader/>
        </w:trPr>
        <w:tc>
          <w:tcPr>
            <w:tcW w:w="1980" w:type="dxa"/>
            <w:vMerge/>
            <w:vAlign w:val="center"/>
          </w:tcPr>
          <w:p w14:paraId="257F4525" w14:textId="77777777" w:rsidR="00466544" w:rsidRPr="00A4209C" w:rsidRDefault="00466544" w:rsidP="009F197A">
            <w:pPr>
              <w:rPr>
                <w:rFonts w:ascii="Times New Roman" w:hAnsi="Times New Roman" w:cs="Times New Roman"/>
                <w:b/>
                <w:bCs/>
              </w:rPr>
            </w:pPr>
          </w:p>
        </w:tc>
        <w:tc>
          <w:tcPr>
            <w:tcW w:w="3118" w:type="dxa"/>
            <w:vAlign w:val="center"/>
          </w:tcPr>
          <w:p w14:paraId="51758B5F" w14:textId="77777777" w:rsidR="00466544" w:rsidRPr="00A4209C" w:rsidRDefault="00466544" w:rsidP="009F197A">
            <w:pPr>
              <w:jc w:val="center"/>
              <w:rPr>
                <w:rFonts w:ascii="Times New Roman" w:hAnsi="Times New Roman" w:cs="Times New Roman"/>
                <w:b/>
                <w:bCs/>
                <w:sz w:val="21"/>
                <w:szCs w:val="21"/>
              </w:rPr>
            </w:pPr>
            <w:r w:rsidRPr="00A4209C">
              <w:rPr>
                <w:rFonts w:ascii="Times New Roman" w:hAnsi="Times New Roman" w:cs="Times New Roman"/>
                <w:b/>
                <w:bCs/>
                <w:sz w:val="21"/>
                <w:szCs w:val="21"/>
              </w:rPr>
              <w:t>OR (95% CI)</w:t>
            </w:r>
          </w:p>
        </w:tc>
        <w:tc>
          <w:tcPr>
            <w:tcW w:w="2977" w:type="dxa"/>
            <w:vAlign w:val="center"/>
          </w:tcPr>
          <w:p w14:paraId="25709E58" w14:textId="77777777" w:rsidR="00466544" w:rsidRPr="00A4209C" w:rsidRDefault="00466544" w:rsidP="009F197A">
            <w:pPr>
              <w:jc w:val="center"/>
              <w:rPr>
                <w:rFonts w:ascii="Times New Roman" w:hAnsi="Times New Roman" w:cs="Times New Roman"/>
                <w:b/>
                <w:bCs/>
                <w:sz w:val="21"/>
                <w:szCs w:val="21"/>
              </w:rPr>
            </w:pPr>
            <w:r w:rsidRPr="00A4209C">
              <w:rPr>
                <w:rFonts w:ascii="Times New Roman" w:hAnsi="Times New Roman" w:cs="Times New Roman"/>
                <w:b/>
                <w:bCs/>
                <w:sz w:val="21"/>
                <w:szCs w:val="21"/>
              </w:rPr>
              <w:t>OR (95% CI)</w:t>
            </w:r>
          </w:p>
        </w:tc>
        <w:tc>
          <w:tcPr>
            <w:tcW w:w="2977" w:type="dxa"/>
            <w:vAlign w:val="center"/>
          </w:tcPr>
          <w:p w14:paraId="6C775FD8" w14:textId="77777777" w:rsidR="00466544" w:rsidRPr="00A4209C" w:rsidRDefault="00466544" w:rsidP="009F197A">
            <w:pPr>
              <w:jc w:val="center"/>
              <w:rPr>
                <w:rFonts w:ascii="Times New Roman" w:hAnsi="Times New Roman" w:cs="Times New Roman"/>
                <w:b/>
                <w:bCs/>
                <w:sz w:val="21"/>
                <w:szCs w:val="21"/>
              </w:rPr>
            </w:pPr>
            <w:r w:rsidRPr="00A4209C">
              <w:rPr>
                <w:rFonts w:ascii="Times New Roman" w:hAnsi="Times New Roman" w:cs="Times New Roman"/>
                <w:b/>
                <w:bCs/>
                <w:sz w:val="21"/>
                <w:szCs w:val="21"/>
              </w:rPr>
              <w:t>OR (95% CI)</w:t>
            </w:r>
          </w:p>
        </w:tc>
      </w:tr>
      <w:tr w:rsidR="00425444" w:rsidRPr="00A4209C" w14:paraId="4FFAFE13" w14:textId="77777777" w:rsidTr="00425444">
        <w:tc>
          <w:tcPr>
            <w:tcW w:w="1980" w:type="dxa"/>
            <w:vAlign w:val="center"/>
          </w:tcPr>
          <w:p w14:paraId="19EE68F7" w14:textId="77777777" w:rsidR="00425444" w:rsidRPr="00A4209C" w:rsidRDefault="00425444" w:rsidP="009F197A">
            <w:pPr>
              <w:rPr>
                <w:rFonts w:ascii="Times New Roman" w:hAnsi="Times New Roman" w:cs="Times New Roman"/>
                <w:b/>
                <w:bCs/>
                <w:color w:val="0070C0"/>
              </w:rPr>
            </w:pPr>
          </w:p>
        </w:tc>
        <w:tc>
          <w:tcPr>
            <w:tcW w:w="9072" w:type="dxa"/>
            <w:gridSpan w:val="3"/>
            <w:shd w:val="clear" w:color="auto" w:fill="auto"/>
          </w:tcPr>
          <w:p w14:paraId="2FE3C4A0" w14:textId="0B7CD012" w:rsidR="00425444" w:rsidRPr="00A4209C" w:rsidRDefault="00425444" w:rsidP="009F197A">
            <w:pPr>
              <w:jc w:val="center"/>
              <w:rPr>
                <w:rFonts w:ascii="Times New Roman" w:hAnsi="Times New Roman" w:cs="Times New Roman"/>
                <w:b/>
                <w:bCs/>
                <w:color w:val="0070C0"/>
              </w:rPr>
            </w:pPr>
            <w:r>
              <w:rPr>
                <w:rFonts w:ascii="Times New Roman" w:hAnsi="Times New Roman" w:cs="Times New Roman"/>
                <w:b/>
                <w:bCs/>
                <w:color w:val="0070C0"/>
              </w:rPr>
              <w:t>Benzene</w:t>
            </w:r>
          </w:p>
        </w:tc>
      </w:tr>
      <w:tr w:rsidR="00E874D4" w:rsidRPr="00A4209C" w14:paraId="773D1A14" w14:textId="77777777" w:rsidTr="00425444">
        <w:tc>
          <w:tcPr>
            <w:tcW w:w="1980" w:type="dxa"/>
            <w:vAlign w:val="center"/>
          </w:tcPr>
          <w:p w14:paraId="63020EC3" w14:textId="2355B97F" w:rsidR="00AF5E98" w:rsidRPr="00A4209C" w:rsidRDefault="00AF5E98" w:rsidP="009F197A">
            <w:pPr>
              <w:rPr>
                <w:rFonts w:ascii="Times New Roman" w:hAnsi="Times New Roman" w:cs="Times New Roman"/>
                <w:b/>
                <w:bCs/>
                <w:color w:val="0070C0"/>
              </w:rPr>
            </w:pPr>
            <w:r w:rsidRPr="00A4209C">
              <w:rPr>
                <w:rFonts w:ascii="Times New Roman" w:hAnsi="Times New Roman" w:cs="Times New Roman"/>
                <w:b/>
                <w:bCs/>
                <w:color w:val="0070C0"/>
              </w:rPr>
              <w:t>Mean benzene</w:t>
            </w:r>
            <w:r w:rsidR="00425444">
              <w:rPr>
                <w:rFonts w:ascii="Times New Roman" w:hAnsi="Times New Roman" w:cs="Times New Roman"/>
                <w:b/>
                <w:bCs/>
                <w:color w:val="0070C0"/>
              </w:rPr>
              <w:t xml:space="preserve"> range</w:t>
            </w:r>
          </w:p>
        </w:tc>
        <w:tc>
          <w:tcPr>
            <w:tcW w:w="3118" w:type="dxa"/>
            <w:shd w:val="clear" w:color="auto" w:fill="auto"/>
          </w:tcPr>
          <w:p w14:paraId="60FD4753" w14:textId="77777777" w:rsidR="00AF5E98" w:rsidRPr="00A4209C" w:rsidRDefault="00AF5E98" w:rsidP="009F197A">
            <w:pPr>
              <w:jc w:val="center"/>
              <w:rPr>
                <w:rFonts w:ascii="Times New Roman" w:hAnsi="Times New Roman" w:cs="Times New Roman"/>
                <w:color w:val="0070C0"/>
              </w:rPr>
            </w:pPr>
            <w:proofErr w:type="gramStart"/>
            <w:r w:rsidRPr="00A4209C">
              <w:rPr>
                <w:rFonts w:ascii="Times New Roman" w:hAnsi="Times New Roman" w:cs="Times New Roman"/>
                <w:b/>
                <w:bCs/>
                <w:color w:val="0070C0"/>
              </w:rPr>
              <w:t>0.74  to</w:t>
            </w:r>
            <w:proofErr w:type="gramEnd"/>
            <w:r w:rsidRPr="00A4209C">
              <w:rPr>
                <w:rFonts w:ascii="Times New Roman" w:hAnsi="Times New Roman" w:cs="Times New Roman"/>
                <w:b/>
                <w:bCs/>
                <w:color w:val="0070C0"/>
              </w:rPr>
              <w:t xml:space="preserve"> 0.93</w:t>
            </w:r>
          </w:p>
        </w:tc>
        <w:tc>
          <w:tcPr>
            <w:tcW w:w="2977" w:type="dxa"/>
            <w:shd w:val="clear" w:color="auto" w:fill="auto"/>
          </w:tcPr>
          <w:p w14:paraId="6FA617FC" w14:textId="77777777" w:rsidR="00AF5E98" w:rsidRPr="00A4209C" w:rsidRDefault="00AF5E98" w:rsidP="009F197A">
            <w:pPr>
              <w:jc w:val="center"/>
              <w:rPr>
                <w:rFonts w:ascii="Times New Roman" w:hAnsi="Times New Roman" w:cs="Times New Roman"/>
                <w:color w:val="0070C0"/>
              </w:rPr>
            </w:pPr>
            <w:proofErr w:type="gramStart"/>
            <w:r w:rsidRPr="00A4209C">
              <w:rPr>
                <w:rFonts w:ascii="Times New Roman" w:hAnsi="Times New Roman" w:cs="Times New Roman"/>
                <w:b/>
                <w:bCs/>
                <w:color w:val="0070C0"/>
              </w:rPr>
              <w:t>0.93  to</w:t>
            </w:r>
            <w:proofErr w:type="gramEnd"/>
            <w:r w:rsidRPr="00A4209C">
              <w:rPr>
                <w:rFonts w:ascii="Times New Roman" w:hAnsi="Times New Roman" w:cs="Times New Roman"/>
                <w:b/>
                <w:bCs/>
                <w:color w:val="0070C0"/>
              </w:rPr>
              <w:t xml:space="preserve"> 1.31</w:t>
            </w:r>
          </w:p>
        </w:tc>
        <w:tc>
          <w:tcPr>
            <w:tcW w:w="2977" w:type="dxa"/>
            <w:shd w:val="clear" w:color="auto" w:fill="auto"/>
          </w:tcPr>
          <w:p w14:paraId="51F320C6" w14:textId="77777777" w:rsidR="00AF5E98" w:rsidRPr="00A4209C" w:rsidRDefault="00AF5E98" w:rsidP="009F197A">
            <w:pPr>
              <w:jc w:val="center"/>
              <w:rPr>
                <w:rFonts w:ascii="Times New Roman" w:hAnsi="Times New Roman" w:cs="Times New Roman"/>
                <w:color w:val="0070C0"/>
              </w:rPr>
            </w:pPr>
            <w:r w:rsidRPr="00A4209C">
              <w:rPr>
                <w:rFonts w:ascii="Times New Roman" w:hAnsi="Times New Roman" w:cs="Times New Roman"/>
                <w:b/>
                <w:bCs/>
                <w:color w:val="0070C0"/>
              </w:rPr>
              <w:t>1.31 to 1.63</w:t>
            </w:r>
          </w:p>
        </w:tc>
      </w:tr>
      <w:tr w:rsidR="00466544" w:rsidRPr="00A4209C" w14:paraId="4D4E1EB0" w14:textId="77777777" w:rsidTr="00425444">
        <w:tc>
          <w:tcPr>
            <w:tcW w:w="1980" w:type="dxa"/>
            <w:vAlign w:val="center"/>
          </w:tcPr>
          <w:p w14:paraId="7E1E5C69" w14:textId="77777777" w:rsidR="00466544" w:rsidRPr="00A4209C" w:rsidRDefault="00466544" w:rsidP="009F197A">
            <w:pPr>
              <w:ind w:left="284"/>
              <w:rPr>
                <w:rFonts w:ascii="Times New Roman" w:hAnsi="Times New Roman" w:cs="Times New Roman"/>
              </w:rPr>
            </w:pPr>
            <w:r w:rsidRPr="00A4209C">
              <w:rPr>
                <w:rFonts w:ascii="Times New Roman" w:hAnsi="Times New Roman" w:cs="Times New Roman"/>
              </w:rPr>
              <w:t>Age adjusted</w:t>
            </w:r>
          </w:p>
        </w:tc>
        <w:tc>
          <w:tcPr>
            <w:tcW w:w="3118" w:type="dxa"/>
            <w:shd w:val="clear" w:color="auto" w:fill="auto"/>
          </w:tcPr>
          <w:p w14:paraId="791EDDB1" w14:textId="77777777" w:rsidR="00466544" w:rsidRPr="00A4209C" w:rsidRDefault="00466544" w:rsidP="009F197A">
            <w:pPr>
              <w:jc w:val="center"/>
              <w:rPr>
                <w:rFonts w:ascii="Times New Roman" w:hAnsi="Times New Roman" w:cs="Times New Roman"/>
              </w:rPr>
            </w:pPr>
            <w:proofErr w:type="gramStart"/>
            <w:r w:rsidRPr="00A4209C">
              <w:rPr>
                <w:rFonts w:ascii="Times New Roman" w:hAnsi="Times New Roman" w:cs="Times New Roman"/>
              </w:rPr>
              <w:t>2.30  (</w:t>
            </w:r>
            <w:proofErr w:type="gramEnd"/>
            <w:r w:rsidRPr="00A4209C">
              <w:rPr>
                <w:rFonts w:ascii="Times New Roman" w:hAnsi="Times New Roman" w:cs="Times New Roman"/>
              </w:rPr>
              <w:t>1.71, 3.09)</w:t>
            </w:r>
          </w:p>
        </w:tc>
        <w:tc>
          <w:tcPr>
            <w:tcW w:w="2977" w:type="dxa"/>
            <w:shd w:val="clear" w:color="auto" w:fill="auto"/>
          </w:tcPr>
          <w:p w14:paraId="302BBD26"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1.35 (1.08, 1.68)</w:t>
            </w:r>
          </w:p>
        </w:tc>
        <w:tc>
          <w:tcPr>
            <w:tcW w:w="2977" w:type="dxa"/>
            <w:shd w:val="clear" w:color="auto" w:fill="auto"/>
          </w:tcPr>
          <w:p w14:paraId="1904195F"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0.90 (0.77, 1.07)</w:t>
            </w:r>
          </w:p>
        </w:tc>
      </w:tr>
      <w:tr w:rsidR="00466544" w:rsidRPr="00A4209C" w14:paraId="5A6159C8" w14:textId="77777777" w:rsidTr="00425444">
        <w:tc>
          <w:tcPr>
            <w:tcW w:w="1980" w:type="dxa"/>
            <w:vAlign w:val="center"/>
          </w:tcPr>
          <w:p w14:paraId="48FC2339" w14:textId="77777777" w:rsidR="00466544" w:rsidRPr="00A4209C" w:rsidRDefault="00466544" w:rsidP="009F197A">
            <w:pPr>
              <w:ind w:left="284"/>
              <w:rPr>
                <w:rFonts w:ascii="Times New Roman" w:hAnsi="Times New Roman" w:cs="Times New Roman"/>
              </w:rPr>
            </w:pPr>
            <w:r w:rsidRPr="00A4209C">
              <w:rPr>
                <w:rFonts w:ascii="Times New Roman" w:hAnsi="Times New Roman" w:cs="Times New Roman"/>
              </w:rPr>
              <w:t>Model 2</w:t>
            </w:r>
          </w:p>
        </w:tc>
        <w:tc>
          <w:tcPr>
            <w:tcW w:w="3118" w:type="dxa"/>
            <w:shd w:val="clear" w:color="auto" w:fill="auto"/>
          </w:tcPr>
          <w:p w14:paraId="58A8BBD0"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2.16 (1.57, 2.97)</w:t>
            </w:r>
          </w:p>
        </w:tc>
        <w:tc>
          <w:tcPr>
            <w:tcW w:w="2977" w:type="dxa"/>
            <w:shd w:val="clear" w:color="auto" w:fill="auto"/>
          </w:tcPr>
          <w:p w14:paraId="5C3A0423"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1.50 (1.17, 1.93)</w:t>
            </w:r>
          </w:p>
        </w:tc>
        <w:tc>
          <w:tcPr>
            <w:tcW w:w="2977" w:type="dxa"/>
            <w:shd w:val="clear" w:color="auto" w:fill="auto"/>
          </w:tcPr>
          <w:p w14:paraId="38BD89EF"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0.92 (0.77, 1.10)</w:t>
            </w:r>
          </w:p>
        </w:tc>
      </w:tr>
      <w:tr w:rsidR="00466544" w:rsidRPr="00A4209C" w14:paraId="34C8F8B2" w14:textId="77777777" w:rsidTr="00425444">
        <w:tc>
          <w:tcPr>
            <w:tcW w:w="1980" w:type="dxa"/>
            <w:vAlign w:val="center"/>
          </w:tcPr>
          <w:p w14:paraId="63BE4431" w14:textId="77777777" w:rsidR="00466544" w:rsidRPr="00A4209C" w:rsidRDefault="00466544" w:rsidP="009F197A">
            <w:pPr>
              <w:ind w:left="284"/>
              <w:rPr>
                <w:rFonts w:ascii="Times New Roman" w:hAnsi="Times New Roman" w:cs="Times New Roman"/>
              </w:rPr>
            </w:pPr>
            <w:r w:rsidRPr="00A4209C">
              <w:rPr>
                <w:rFonts w:ascii="Times New Roman" w:hAnsi="Times New Roman" w:cs="Times New Roman"/>
              </w:rPr>
              <w:t>Model 7</w:t>
            </w:r>
          </w:p>
        </w:tc>
        <w:tc>
          <w:tcPr>
            <w:tcW w:w="3118" w:type="dxa"/>
            <w:shd w:val="clear" w:color="auto" w:fill="auto"/>
          </w:tcPr>
          <w:p w14:paraId="489836BD"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2.41 (1.67, 3.48)</w:t>
            </w:r>
          </w:p>
        </w:tc>
        <w:tc>
          <w:tcPr>
            <w:tcW w:w="2977" w:type="dxa"/>
            <w:shd w:val="clear" w:color="auto" w:fill="auto"/>
          </w:tcPr>
          <w:p w14:paraId="1278DCC9"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1.26 (0.99, 1.60)</w:t>
            </w:r>
          </w:p>
        </w:tc>
        <w:tc>
          <w:tcPr>
            <w:tcW w:w="2977" w:type="dxa"/>
            <w:shd w:val="clear" w:color="auto" w:fill="auto"/>
          </w:tcPr>
          <w:p w14:paraId="41BAC29E"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0.82 (0.68, 0.99)</w:t>
            </w:r>
          </w:p>
        </w:tc>
      </w:tr>
      <w:tr w:rsidR="00425444" w:rsidRPr="00A4209C" w14:paraId="4DDCE55E" w14:textId="77777777" w:rsidTr="00425444">
        <w:tc>
          <w:tcPr>
            <w:tcW w:w="1980" w:type="dxa"/>
            <w:vAlign w:val="center"/>
          </w:tcPr>
          <w:p w14:paraId="7B359AE9" w14:textId="77777777" w:rsidR="00425444" w:rsidRPr="00A4209C" w:rsidRDefault="00425444" w:rsidP="00246EFC">
            <w:pPr>
              <w:rPr>
                <w:rFonts w:ascii="Times New Roman" w:hAnsi="Times New Roman" w:cs="Times New Roman"/>
                <w:b/>
                <w:bCs/>
                <w:color w:val="0070C0"/>
              </w:rPr>
            </w:pPr>
          </w:p>
        </w:tc>
        <w:tc>
          <w:tcPr>
            <w:tcW w:w="9072" w:type="dxa"/>
            <w:gridSpan w:val="3"/>
            <w:shd w:val="clear" w:color="auto" w:fill="auto"/>
          </w:tcPr>
          <w:p w14:paraId="5284DB46" w14:textId="231D26AA" w:rsidR="00425444" w:rsidRPr="00A4209C" w:rsidRDefault="00425444" w:rsidP="00246EFC">
            <w:pPr>
              <w:jc w:val="center"/>
              <w:rPr>
                <w:rFonts w:ascii="Times New Roman" w:hAnsi="Times New Roman" w:cs="Times New Roman"/>
                <w:b/>
                <w:bCs/>
                <w:color w:val="0070C0"/>
              </w:rPr>
            </w:pPr>
            <w:r>
              <w:rPr>
                <w:rFonts w:ascii="Times New Roman" w:hAnsi="Times New Roman" w:cs="Times New Roman"/>
                <w:b/>
                <w:bCs/>
                <w:color w:val="0070C0"/>
              </w:rPr>
              <w:t>n-</w:t>
            </w:r>
            <w:proofErr w:type="spellStart"/>
            <w:r>
              <w:rPr>
                <w:rFonts w:ascii="Times New Roman" w:hAnsi="Times New Roman" w:cs="Times New Roman"/>
                <w:b/>
                <w:bCs/>
                <w:color w:val="0070C0"/>
              </w:rPr>
              <w:t>decane</w:t>
            </w:r>
            <w:proofErr w:type="spellEnd"/>
          </w:p>
        </w:tc>
      </w:tr>
      <w:tr w:rsidR="00C156BE" w:rsidRPr="00A4209C" w14:paraId="6F471B24" w14:textId="77777777" w:rsidTr="00425444">
        <w:tc>
          <w:tcPr>
            <w:tcW w:w="1980" w:type="dxa"/>
            <w:vAlign w:val="center"/>
          </w:tcPr>
          <w:p w14:paraId="1CF9A194" w14:textId="5F488427" w:rsidR="00AF5E98" w:rsidRPr="00A4209C" w:rsidRDefault="00AF5E98" w:rsidP="009F197A">
            <w:pPr>
              <w:rPr>
                <w:rFonts w:ascii="Times New Roman" w:hAnsi="Times New Roman" w:cs="Times New Roman"/>
                <w:b/>
                <w:bCs/>
                <w:color w:val="0070C0"/>
              </w:rPr>
            </w:pPr>
            <w:r w:rsidRPr="00A4209C">
              <w:rPr>
                <w:rFonts w:ascii="Times New Roman" w:hAnsi="Times New Roman" w:cs="Times New Roman"/>
                <w:b/>
                <w:bCs/>
                <w:color w:val="0070C0"/>
              </w:rPr>
              <w:t xml:space="preserve">Mean </w:t>
            </w:r>
            <w:r w:rsidR="00F358C4" w:rsidRPr="00A4209C">
              <w:rPr>
                <w:rFonts w:ascii="Times New Roman" w:hAnsi="Times New Roman" w:cs="Times New Roman"/>
                <w:b/>
                <w:bCs/>
                <w:color w:val="0070C0"/>
              </w:rPr>
              <w:t>n-</w:t>
            </w:r>
            <w:proofErr w:type="spellStart"/>
            <w:r w:rsidRPr="00A4209C">
              <w:rPr>
                <w:rFonts w:ascii="Times New Roman" w:hAnsi="Times New Roman" w:cs="Times New Roman"/>
                <w:b/>
                <w:bCs/>
                <w:color w:val="0070C0"/>
              </w:rPr>
              <w:t>decane</w:t>
            </w:r>
            <w:proofErr w:type="spellEnd"/>
            <w:r w:rsidR="00425444">
              <w:rPr>
                <w:rFonts w:ascii="Times New Roman" w:hAnsi="Times New Roman" w:cs="Times New Roman"/>
                <w:b/>
                <w:bCs/>
                <w:color w:val="0070C0"/>
              </w:rPr>
              <w:t xml:space="preserve"> range</w:t>
            </w:r>
          </w:p>
        </w:tc>
        <w:tc>
          <w:tcPr>
            <w:tcW w:w="3118" w:type="dxa"/>
            <w:shd w:val="clear" w:color="auto" w:fill="auto"/>
          </w:tcPr>
          <w:p w14:paraId="2FB8673C" w14:textId="77777777" w:rsidR="00AF5E98" w:rsidRPr="00A4209C" w:rsidRDefault="00AF5E98" w:rsidP="009F197A">
            <w:pPr>
              <w:jc w:val="center"/>
              <w:rPr>
                <w:rFonts w:ascii="Times New Roman" w:hAnsi="Times New Roman" w:cs="Times New Roman"/>
              </w:rPr>
            </w:pPr>
            <w:proofErr w:type="gramStart"/>
            <w:r w:rsidRPr="00A4209C">
              <w:rPr>
                <w:rFonts w:ascii="Times New Roman" w:hAnsi="Times New Roman" w:cs="Times New Roman"/>
                <w:b/>
                <w:bCs/>
                <w:color w:val="0070C0"/>
              </w:rPr>
              <w:t>1.37  to</w:t>
            </w:r>
            <w:proofErr w:type="gramEnd"/>
            <w:r w:rsidRPr="00A4209C">
              <w:rPr>
                <w:rFonts w:ascii="Times New Roman" w:hAnsi="Times New Roman" w:cs="Times New Roman"/>
                <w:b/>
                <w:bCs/>
                <w:color w:val="0070C0"/>
              </w:rPr>
              <w:t xml:space="preserve"> 1.56</w:t>
            </w:r>
          </w:p>
        </w:tc>
        <w:tc>
          <w:tcPr>
            <w:tcW w:w="2977" w:type="dxa"/>
            <w:shd w:val="clear" w:color="auto" w:fill="auto"/>
          </w:tcPr>
          <w:p w14:paraId="505D32AD" w14:textId="77777777" w:rsidR="00AF5E98" w:rsidRPr="00A4209C" w:rsidRDefault="00AF5E98" w:rsidP="009F197A">
            <w:pPr>
              <w:jc w:val="center"/>
              <w:rPr>
                <w:rFonts w:ascii="Times New Roman" w:hAnsi="Times New Roman" w:cs="Times New Roman"/>
              </w:rPr>
            </w:pPr>
            <w:proofErr w:type="gramStart"/>
            <w:r w:rsidRPr="00A4209C">
              <w:rPr>
                <w:rFonts w:ascii="Times New Roman" w:hAnsi="Times New Roman" w:cs="Times New Roman"/>
                <w:b/>
                <w:bCs/>
                <w:color w:val="0070C0"/>
              </w:rPr>
              <w:t>1.56  to</w:t>
            </w:r>
            <w:proofErr w:type="gramEnd"/>
            <w:r w:rsidRPr="00A4209C">
              <w:rPr>
                <w:rFonts w:ascii="Times New Roman" w:hAnsi="Times New Roman" w:cs="Times New Roman"/>
                <w:b/>
                <w:bCs/>
                <w:color w:val="0070C0"/>
              </w:rPr>
              <w:t xml:space="preserve"> 1.94</w:t>
            </w:r>
          </w:p>
        </w:tc>
        <w:tc>
          <w:tcPr>
            <w:tcW w:w="2977" w:type="dxa"/>
            <w:shd w:val="clear" w:color="auto" w:fill="auto"/>
          </w:tcPr>
          <w:p w14:paraId="226DF46F" w14:textId="77777777" w:rsidR="00AF5E98" w:rsidRPr="00A4209C" w:rsidRDefault="00AF5E98" w:rsidP="009F197A">
            <w:pPr>
              <w:jc w:val="center"/>
              <w:rPr>
                <w:rFonts w:ascii="Times New Roman" w:hAnsi="Times New Roman" w:cs="Times New Roman"/>
              </w:rPr>
            </w:pPr>
            <w:r w:rsidRPr="00A4209C">
              <w:rPr>
                <w:rFonts w:ascii="Times New Roman" w:hAnsi="Times New Roman" w:cs="Times New Roman"/>
                <w:b/>
                <w:bCs/>
                <w:color w:val="0070C0"/>
              </w:rPr>
              <w:t>1.94 to 2.27</w:t>
            </w:r>
          </w:p>
        </w:tc>
      </w:tr>
      <w:tr w:rsidR="00466544" w:rsidRPr="00A4209C" w14:paraId="5FFEC7E8" w14:textId="77777777" w:rsidTr="00425444">
        <w:tc>
          <w:tcPr>
            <w:tcW w:w="1980" w:type="dxa"/>
            <w:vAlign w:val="center"/>
          </w:tcPr>
          <w:p w14:paraId="15E92599" w14:textId="77777777" w:rsidR="00466544" w:rsidRPr="00A4209C" w:rsidRDefault="00466544" w:rsidP="009F197A">
            <w:pPr>
              <w:ind w:left="284"/>
              <w:rPr>
                <w:rFonts w:ascii="Times New Roman" w:hAnsi="Times New Roman" w:cs="Times New Roman"/>
              </w:rPr>
            </w:pPr>
            <w:r w:rsidRPr="00A4209C">
              <w:rPr>
                <w:rFonts w:ascii="Times New Roman" w:hAnsi="Times New Roman" w:cs="Times New Roman"/>
              </w:rPr>
              <w:t>Age adjusted</w:t>
            </w:r>
          </w:p>
        </w:tc>
        <w:tc>
          <w:tcPr>
            <w:tcW w:w="3118" w:type="dxa"/>
            <w:shd w:val="clear" w:color="auto" w:fill="auto"/>
          </w:tcPr>
          <w:p w14:paraId="53C48327"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1.55 (1.21, 1.99)</w:t>
            </w:r>
          </w:p>
        </w:tc>
        <w:tc>
          <w:tcPr>
            <w:tcW w:w="2977" w:type="dxa"/>
            <w:shd w:val="clear" w:color="auto" w:fill="auto"/>
          </w:tcPr>
          <w:p w14:paraId="34E8615C"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1.07 (0.85, 1.34)</w:t>
            </w:r>
          </w:p>
        </w:tc>
        <w:tc>
          <w:tcPr>
            <w:tcW w:w="2977" w:type="dxa"/>
            <w:shd w:val="clear" w:color="auto" w:fill="auto"/>
          </w:tcPr>
          <w:p w14:paraId="51EBD95E"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1.01 (0.83, 1.22)</w:t>
            </w:r>
          </w:p>
        </w:tc>
      </w:tr>
      <w:tr w:rsidR="00466544" w:rsidRPr="00A4209C" w14:paraId="783B277B" w14:textId="77777777" w:rsidTr="00425444">
        <w:tc>
          <w:tcPr>
            <w:tcW w:w="1980" w:type="dxa"/>
            <w:vAlign w:val="center"/>
          </w:tcPr>
          <w:p w14:paraId="4C480A8A" w14:textId="77777777" w:rsidR="00466544" w:rsidRPr="00A4209C" w:rsidRDefault="00466544" w:rsidP="009F197A">
            <w:pPr>
              <w:ind w:left="284"/>
              <w:rPr>
                <w:rFonts w:ascii="Times New Roman" w:hAnsi="Times New Roman" w:cs="Times New Roman"/>
              </w:rPr>
            </w:pPr>
            <w:r w:rsidRPr="00A4209C">
              <w:rPr>
                <w:rFonts w:ascii="Times New Roman" w:hAnsi="Times New Roman" w:cs="Times New Roman"/>
              </w:rPr>
              <w:t>Model 2</w:t>
            </w:r>
          </w:p>
        </w:tc>
        <w:tc>
          <w:tcPr>
            <w:tcW w:w="3118" w:type="dxa"/>
            <w:shd w:val="clear" w:color="auto" w:fill="auto"/>
          </w:tcPr>
          <w:p w14:paraId="5935BBA4"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1.52 (1.16, 2.00)</w:t>
            </w:r>
          </w:p>
        </w:tc>
        <w:tc>
          <w:tcPr>
            <w:tcW w:w="2977" w:type="dxa"/>
            <w:shd w:val="clear" w:color="auto" w:fill="auto"/>
          </w:tcPr>
          <w:p w14:paraId="7D6C67A7"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1.11 (0.86, 1.43)</w:t>
            </w:r>
          </w:p>
        </w:tc>
        <w:tc>
          <w:tcPr>
            <w:tcW w:w="2977" w:type="dxa"/>
            <w:shd w:val="clear" w:color="auto" w:fill="auto"/>
          </w:tcPr>
          <w:p w14:paraId="42D17325"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1.04 (0.83, 1.30)</w:t>
            </w:r>
          </w:p>
        </w:tc>
      </w:tr>
      <w:tr w:rsidR="00466544" w:rsidRPr="00A4209C" w14:paraId="609CBBEF" w14:textId="77777777" w:rsidTr="00425444">
        <w:tc>
          <w:tcPr>
            <w:tcW w:w="1980" w:type="dxa"/>
            <w:vAlign w:val="center"/>
          </w:tcPr>
          <w:p w14:paraId="1066A01C" w14:textId="77777777" w:rsidR="00466544" w:rsidRPr="00A4209C" w:rsidRDefault="00466544" w:rsidP="009F197A">
            <w:pPr>
              <w:ind w:left="284"/>
              <w:rPr>
                <w:rFonts w:ascii="Times New Roman" w:hAnsi="Times New Roman" w:cs="Times New Roman"/>
              </w:rPr>
            </w:pPr>
            <w:r w:rsidRPr="00A4209C">
              <w:rPr>
                <w:rFonts w:ascii="Times New Roman" w:hAnsi="Times New Roman" w:cs="Times New Roman"/>
              </w:rPr>
              <w:t>Model 7</w:t>
            </w:r>
          </w:p>
        </w:tc>
        <w:tc>
          <w:tcPr>
            <w:tcW w:w="3118" w:type="dxa"/>
            <w:shd w:val="clear" w:color="auto" w:fill="auto"/>
          </w:tcPr>
          <w:p w14:paraId="38CB69A5"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1.25 (0.93, 1.67)</w:t>
            </w:r>
          </w:p>
        </w:tc>
        <w:tc>
          <w:tcPr>
            <w:tcW w:w="2977" w:type="dxa"/>
            <w:shd w:val="clear" w:color="auto" w:fill="auto"/>
          </w:tcPr>
          <w:p w14:paraId="6EA0BA20"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0.98 (0.77, 1.25)</w:t>
            </w:r>
          </w:p>
        </w:tc>
        <w:tc>
          <w:tcPr>
            <w:tcW w:w="2977" w:type="dxa"/>
            <w:shd w:val="clear" w:color="auto" w:fill="auto"/>
          </w:tcPr>
          <w:p w14:paraId="27116001" w14:textId="77777777" w:rsidR="00466544" w:rsidRPr="00A4209C" w:rsidRDefault="00466544" w:rsidP="009F197A">
            <w:pPr>
              <w:jc w:val="center"/>
              <w:rPr>
                <w:rFonts w:ascii="Times New Roman" w:hAnsi="Times New Roman" w:cs="Times New Roman"/>
              </w:rPr>
            </w:pPr>
            <w:r w:rsidRPr="00A4209C">
              <w:rPr>
                <w:rFonts w:ascii="Times New Roman" w:hAnsi="Times New Roman" w:cs="Times New Roman"/>
              </w:rPr>
              <w:t>0.97 (0.80, 1.18)</w:t>
            </w:r>
          </w:p>
        </w:tc>
      </w:tr>
      <w:tr w:rsidR="00787BEE" w:rsidRPr="00A4209C" w14:paraId="32215DE5" w14:textId="77777777" w:rsidTr="00425444">
        <w:tc>
          <w:tcPr>
            <w:tcW w:w="1980" w:type="dxa"/>
            <w:vAlign w:val="center"/>
          </w:tcPr>
          <w:p w14:paraId="65C7C984" w14:textId="77777777" w:rsidR="00787BEE" w:rsidRPr="00A4209C" w:rsidRDefault="00787BEE" w:rsidP="00246EFC">
            <w:pPr>
              <w:rPr>
                <w:rFonts w:ascii="Times New Roman" w:hAnsi="Times New Roman" w:cs="Times New Roman"/>
                <w:b/>
                <w:bCs/>
                <w:color w:val="0070C0"/>
              </w:rPr>
            </w:pPr>
          </w:p>
        </w:tc>
        <w:tc>
          <w:tcPr>
            <w:tcW w:w="9072" w:type="dxa"/>
            <w:gridSpan w:val="3"/>
            <w:shd w:val="clear" w:color="auto" w:fill="auto"/>
          </w:tcPr>
          <w:p w14:paraId="3C8AC12B" w14:textId="77777777" w:rsidR="00787BEE" w:rsidRDefault="00787BEE" w:rsidP="00246EFC">
            <w:pPr>
              <w:jc w:val="center"/>
              <w:rPr>
                <w:rFonts w:ascii="Times New Roman" w:hAnsi="Times New Roman" w:cs="Times New Roman"/>
                <w:b/>
                <w:bCs/>
                <w:color w:val="0070C0"/>
              </w:rPr>
            </w:pPr>
          </w:p>
        </w:tc>
      </w:tr>
      <w:tr w:rsidR="00787BEE" w:rsidRPr="00A4209C" w14:paraId="72F83902" w14:textId="77777777" w:rsidTr="00425444">
        <w:tc>
          <w:tcPr>
            <w:tcW w:w="1980" w:type="dxa"/>
            <w:vAlign w:val="center"/>
          </w:tcPr>
          <w:p w14:paraId="1144CDC1" w14:textId="77777777" w:rsidR="00787BEE" w:rsidRPr="00A4209C" w:rsidRDefault="00787BEE" w:rsidP="00246EFC">
            <w:pPr>
              <w:rPr>
                <w:rFonts w:ascii="Times New Roman" w:hAnsi="Times New Roman" w:cs="Times New Roman"/>
                <w:b/>
                <w:bCs/>
                <w:color w:val="0070C0"/>
              </w:rPr>
            </w:pPr>
          </w:p>
        </w:tc>
        <w:tc>
          <w:tcPr>
            <w:tcW w:w="9072" w:type="dxa"/>
            <w:gridSpan w:val="3"/>
            <w:shd w:val="clear" w:color="auto" w:fill="auto"/>
          </w:tcPr>
          <w:p w14:paraId="17961033" w14:textId="77777777" w:rsidR="00787BEE" w:rsidRDefault="00787BEE" w:rsidP="00246EFC">
            <w:pPr>
              <w:jc w:val="center"/>
              <w:rPr>
                <w:rFonts w:ascii="Times New Roman" w:hAnsi="Times New Roman" w:cs="Times New Roman"/>
                <w:b/>
                <w:bCs/>
                <w:color w:val="0070C0"/>
              </w:rPr>
            </w:pPr>
          </w:p>
        </w:tc>
      </w:tr>
      <w:tr w:rsidR="00787BEE" w:rsidRPr="00A4209C" w14:paraId="139618F6" w14:textId="77777777" w:rsidTr="00425444">
        <w:tc>
          <w:tcPr>
            <w:tcW w:w="1980" w:type="dxa"/>
            <w:vAlign w:val="center"/>
          </w:tcPr>
          <w:p w14:paraId="135CA4A9" w14:textId="77777777" w:rsidR="00787BEE" w:rsidRPr="00A4209C" w:rsidRDefault="00787BEE" w:rsidP="00246EFC">
            <w:pPr>
              <w:rPr>
                <w:rFonts w:ascii="Times New Roman" w:hAnsi="Times New Roman" w:cs="Times New Roman"/>
                <w:b/>
                <w:bCs/>
                <w:color w:val="0070C0"/>
              </w:rPr>
            </w:pPr>
          </w:p>
        </w:tc>
        <w:tc>
          <w:tcPr>
            <w:tcW w:w="9072" w:type="dxa"/>
            <w:gridSpan w:val="3"/>
            <w:shd w:val="clear" w:color="auto" w:fill="auto"/>
          </w:tcPr>
          <w:p w14:paraId="6425A775" w14:textId="77777777" w:rsidR="00787BEE" w:rsidRDefault="00787BEE" w:rsidP="00246EFC">
            <w:pPr>
              <w:jc w:val="center"/>
              <w:rPr>
                <w:rFonts w:ascii="Times New Roman" w:hAnsi="Times New Roman" w:cs="Times New Roman"/>
                <w:b/>
                <w:bCs/>
                <w:color w:val="0070C0"/>
              </w:rPr>
            </w:pPr>
          </w:p>
        </w:tc>
      </w:tr>
      <w:tr w:rsidR="00425444" w:rsidRPr="00A4209C" w14:paraId="49B01896" w14:textId="77777777" w:rsidTr="00425444">
        <w:tc>
          <w:tcPr>
            <w:tcW w:w="1980" w:type="dxa"/>
            <w:vAlign w:val="center"/>
          </w:tcPr>
          <w:p w14:paraId="30611011" w14:textId="77777777" w:rsidR="00425444" w:rsidRPr="00A4209C" w:rsidRDefault="00425444" w:rsidP="00246EFC">
            <w:pPr>
              <w:rPr>
                <w:rFonts w:ascii="Times New Roman" w:hAnsi="Times New Roman" w:cs="Times New Roman"/>
                <w:b/>
                <w:bCs/>
                <w:color w:val="0070C0"/>
              </w:rPr>
            </w:pPr>
          </w:p>
        </w:tc>
        <w:tc>
          <w:tcPr>
            <w:tcW w:w="9072" w:type="dxa"/>
            <w:gridSpan w:val="3"/>
            <w:shd w:val="clear" w:color="auto" w:fill="auto"/>
          </w:tcPr>
          <w:p w14:paraId="16B21A85" w14:textId="73F2505F" w:rsidR="00425444" w:rsidRPr="00A4209C" w:rsidRDefault="00425444" w:rsidP="00246EFC">
            <w:pPr>
              <w:jc w:val="center"/>
              <w:rPr>
                <w:rFonts w:ascii="Times New Roman" w:hAnsi="Times New Roman" w:cs="Times New Roman"/>
                <w:b/>
                <w:bCs/>
                <w:color w:val="0070C0"/>
              </w:rPr>
            </w:pPr>
            <w:r>
              <w:rPr>
                <w:rFonts w:ascii="Times New Roman" w:hAnsi="Times New Roman" w:cs="Times New Roman"/>
                <w:b/>
                <w:bCs/>
                <w:color w:val="0070C0"/>
              </w:rPr>
              <w:t>Ethylbenzene</w:t>
            </w:r>
          </w:p>
        </w:tc>
      </w:tr>
      <w:tr w:rsidR="00C156BE" w:rsidRPr="00A4209C" w14:paraId="2785A052" w14:textId="77777777" w:rsidTr="00425444">
        <w:tc>
          <w:tcPr>
            <w:tcW w:w="1980" w:type="dxa"/>
            <w:vAlign w:val="center"/>
          </w:tcPr>
          <w:p w14:paraId="77E2BB27" w14:textId="0D3BE568" w:rsidR="00AF5E98" w:rsidRPr="00A4209C" w:rsidRDefault="00AF5E98" w:rsidP="009F197A">
            <w:pPr>
              <w:rPr>
                <w:rFonts w:ascii="Times New Roman" w:hAnsi="Times New Roman" w:cs="Times New Roman"/>
                <w:b/>
                <w:bCs/>
                <w:color w:val="0070C0"/>
              </w:rPr>
            </w:pPr>
            <w:r w:rsidRPr="00A4209C">
              <w:rPr>
                <w:rFonts w:ascii="Times New Roman" w:hAnsi="Times New Roman" w:cs="Times New Roman"/>
                <w:b/>
                <w:bCs/>
                <w:color w:val="0070C0"/>
              </w:rPr>
              <w:t>Mean ethylbenzene</w:t>
            </w:r>
            <w:r w:rsidR="00425444">
              <w:rPr>
                <w:rFonts w:ascii="Times New Roman" w:hAnsi="Times New Roman" w:cs="Times New Roman"/>
                <w:b/>
                <w:bCs/>
                <w:color w:val="0070C0"/>
              </w:rPr>
              <w:t xml:space="preserve"> range</w:t>
            </w:r>
          </w:p>
        </w:tc>
        <w:tc>
          <w:tcPr>
            <w:tcW w:w="3118" w:type="dxa"/>
            <w:shd w:val="clear" w:color="auto" w:fill="auto"/>
          </w:tcPr>
          <w:p w14:paraId="5032C69F" w14:textId="77777777" w:rsidR="00AF5E98" w:rsidRPr="00A4209C" w:rsidRDefault="00AF5E98" w:rsidP="009F197A">
            <w:pPr>
              <w:jc w:val="center"/>
              <w:rPr>
                <w:rFonts w:ascii="Times New Roman" w:hAnsi="Times New Roman" w:cs="Times New Roman"/>
              </w:rPr>
            </w:pPr>
            <w:proofErr w:type="gramStart"/>
            <w:r w:rsidRPr="00A4209C">
              <w:rPr>
                <w:rFonts w:ascii="Times New Roman" w:hAnsi="Times New Roman" w:cs="Times New Roman"/>
                <w:b/>
                <w:bCs/>
                <w:color w:val="0070C0"/>
              </w:rPr>
              <w:t>2.10  to</w:t>
            </w:r>
            <w:proofErr w:type="gramEnd"/>
            <w:r w:rsidRPr="00A4209C">
              <w:rPr>
                <w:rFonts w:ascii="Times New Roman" w:hAnsi="Times New Roman" w:cs="Times New Roman"/>
                <w:b/>
                <w:bCs/>
                <w:color w:val="0070C0"/>
              </w:rPr>
              <w:t xml:space="preserve"> 2.54</w:t>
            </w:r>
          </w:p>
        </w:tc>
        <w:tc>
          <w:tcPr>
            <w:tcW w:w="2977" w:type="dxa"/>
            <w:shd w:val="clear" w:color="auto" w:fill="auto"/>
          </w:tcPr>
          <w:p w14:paraId="46FA9A8D" w14:textId="77777777" w:rsidR="00AF5E98" w:rsidRPr="00A4209C" w:rsidRDefault="00AF5E98" w:rsidP="009F197A">
            <w:pPr>
              <w:jc w:val="center"/>
              <w:rPr>
                <w:rFonts w:ascii="Times New Roman" w:hAnsi="Times New Roman" w:cs="Times New Roman"/>
              </w:rPr>
            </w:pPr>
            <w:proofErr w:type="gramStart"/>
            <w:r w:rsidRPr="00A4209C">
              <w:rPr>
                <w:rFonts w:ascii="Times New Roman" w:hAnsi="Times New Roman" w:cs="Times New Roman"/>
                <w:b/>
                <w:bCs/>
                <w:color w:val="0070C0"/>
              </w:rPr>
              <w:t>2.54  to</w:t>
            </w:r>
            <w:proofErr w:type="gramEnd"/>
            <w:r w:rsidRPr="00A4209C">
              <w:rPr>
                <w:rFonts w:ascii="Times New Roman" w:hAnsi="Times New Roman" w:cs="Times New Roman"/>
                <w:b/>
                <w:bCs/>
                <w:color w:val="0070C0"/>
              </w:rPr>
              <w:t xml:space="preserve"> 3.22</w:t>
            </w:r>
          </w:p>
        </w:tc>
        <w:tc>
          <w:tcPr>
            <w:tcW w:w="2977" w:type="dxa"/>
            <w:shd w:val="clear" w:color="auto" w:fill="auto"/>
          </w:tcPr>
          <w:p w14:paraId="1707F66E" w14:textId="77777777" w:rsidR="00AF5E98" w:rsidRPr="00A4209C" w:rsidRDefault="00AF5E98" w:rsidP="009F197A">
            <w:pPr>
              <w:jc w:val="center"/>
              <w:rPr>
                <w:rFonts w:ascii="Times New Roman" w:hAnsi="Times New Roman" w:cs="Times New Roman"/>
              </w:rPr>
            </w:pPr>
            <w:r w:rsidRPr="00A4209C">
              <w:rPr>
                <w:rFonts w:ascii="Times New Roman" w:hAnsi="Times New Roman" w:cs="Times New Roman"/>
                <w:b/>
                <w:bCs/>
                <w:color w:val="0070C0"/>
              </w:rPr>
              <w:t>3.22 to 3.70</w:t>
            </w:r>
          </w:p>
        </w:tc>
      </w:tr>
      <w:tr w:rsidR="00E874D4" w:rsidRPr="00A4209C" w14:paraId="59F89037" w14:textId="77777777" w:rsidTr="00425444">
        <w:tc>
          <w:tcPr>
            <w:tcW w:w="1980" w:type="dxa"/>
            <w:vAlign w:val="center"/>
          </w:tcPr>
          <w:p w14:paraId="4C6432C5" w14:textId="77777777" w:rsidR="00E874D4" w:rsidRPr="00A4209C" w:rsidRDefault="00E874D4" w:rsidP="009F197A">
            <w:pPr>
              <w:ind w:left="284"/>
              <w:rPr>
                <w:rFonts w:ascii="Times New Roman" w:hAnsi="Times New Roman" w:cs="Times New Roman"/>
              </w:rPr>
            </w:pPr>
            <w:r w:rsidRPr="00A4209C">
              <w:rPr>
                <w:rFonts w:ascii="Times New Roman" w:hAnsi="Times New Roman" w:cs="Times New Roman"/>
              </w:rPr>
              <w:t>Age adjusted</w:t>
            </w:r>
          </w:p>
        </w:tc>
        <w:tc>
          <w:tcPr>
            <w:tcW w:w="3118" w:type="dxa"/>
            <w:shd w:val="clear" w:color="auto" w:fill="auto"/>
          </w:tcPr>
          <w:p w14:paraId="0C98D820"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2.20 (1.60, 3.02)</w:t>
            </w:r>
          </w:p>
        </w:tc>
        <w:tc>
          <w:tcPr>
            <w:tcW w:w="2977" w:type="dxa"/>
            <w:shd w:val="clear" w:color="auto" w:fill="auto"/>
          </w:tcPr>
          <w:p w14:paraId="5EA8021D"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1.20 (0.93, 1.53)</w:t>
            </w:r>
          </w:p>
        </w:tc>
        <w:tc>
          <w:tcPr>
            <w:tcW w:w="2977" w:type="dxa"/>
            <w:shd w:val="clear" w:color="auto" w:fill="auto"/>
          </w:tcPr>
          <w:p w14:paraId="6E65FF1B"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0.92 (0.74, 1.15)</w:t>
            </w:r>
          </w:p>
        </w:tc>
      </w:tr>
      <w:tr w:rsidR="00E874D4" w:rsidRPr="00A4209C" w14:paraId="73ADD641" w14:textId="77777777" w:rsidTr="00425444">
        <w:tc>
          <w:tcPr>
            <w:tcW w:w="1980" w:type="dxa"/>
            <w:vAlign w:val="center"/>
          </w:tcPr>
          <w:p w14:paraId="2FC16CEA" w14:textId="77777777" w:rsidR="00E874D4" w:rsidRPr="00A4209C" w:rsidRDefault="00E874D4" w:rsidP="009F197A">
            <w:pPr>
              <w:ind w:left="284"/>
              <w:rPr>
                <w:rFonts w:ascii="Times New Roman" w:hAnsi="Times New Roman" w:cs="Times New Roman"/>
              </w:rPr>
            </w:pPr>
            <w:r w:rsidRPr="00A4209C">
              <w:rPr>
                <w:rFonts w:ascii="Times New Roman" w:hAnsi="Times New Roman" w:cs="Times New Roman"/>
              </w:rPr>
              <w:t>Model 2</w:t>
            </w:r>
          </w:p>
        </w:tc>
        <w:tc>
          <w:tcPr>
            <w:tcW w:w="3118" w:type="dxa"/>
            <w:shd w:val="clear" w:color="auto" w:fill="auto"/>
          </w:tcPr>
          <w:p w14:paraId="286BA07E"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2.19 (1.56, 3.09)</w:t>
            </w:r>
          </w:p>
        </w:tc>
        <w:tc>
          <w:tcPr>
            <w:tcW w:w="2977" w:type="dxa"/>
            <w:shd w:val="clear" w:color="auto" w:fill="auto"/>
          </w:tcPr>
          <w:p w14:paraId="43F8C43C"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1.25 (0.94, 1.65)</w:t>
            </w:r>
          </w:p>
        </w:tc>
        <w:tc>
          <w:tcPr>
            <w:tcW w:w="2977" w:type="dxa"/>
            <w:shd w:val="clear" w:color="auto" w:fill="auto"/>
          </w:tcPr>
          <w:p w14:paraId="398D100F"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0.93 (0.73, 1.19)</w:t>
            </w:r>
          </w:p>
        </w:tc>
      </w:tr>
      <w:tr w:rsidR="00E874D4" w:rsidRPr="00A4209C" w14:paraId="6AD23F28" w14:textId="77777777" w:rsidTr="00425444">
        <w:tc>
          <w:tcPr>
            <w:tcW w:w="1980" w:type="dxa"/>
            <w:vAlign w:val="center"/>
          </w:tcPr>
          <w:p w14:paraId="6F016E67" w14:textId="77777777" w:rsidR="00E874D4" w:rsidRPr="00A4209C" w:rsidRDefault="00E874D4" w:rsidP="009F197A">
            <w:pPr>
              <w:ind w:left="284"/>
              <w:rPr>
                <w:rFonts w:ascii="Times New Roman" w:hAnsi="Times New Roman" w:cs="Times New Roman"/>
              </w:rPr>
            </w:pPr>
            <w:r w:rsidRPr="00A4209C">
              <w:rPr>
                <w:rFonts w:ascii="Times New Roman" w:hAnsi="Times New Roman" w:cs="Times New Roman"/>
              </w:rPr>
              <w:t>Model 7</w:t>
            </w:r>
          </w:p>
        </w:tc>
        <w:tc>
          <w:tcPr>
            <w:tcW w:w="3118" w:type="dxa"/>
            <w:shd w:val="clear" w:color="auto" w:fill="auto"/>
          </w:tcPr>
          <w:p w14:paraId="34D9BA42"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1.85 (1.23, 2.79)</w:t>
            </w:r>
          </w:p>
        </w:tc>
        <w:tc>
          <w:tcPr>
            <w:tcW w:w="2977" w:type="dxa"/>
            <w:shd w:val="clear" w:color="auto" w:fill="auto"/>
          </w:tcPr>
          <w:p w14:paraId="1FCB4E52"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1.12 (0.84, 1.49)</w:t>
            </w:r>
          </w:p>
        </w:tc>
        <w:tc>
          <w:tcPr>
            <w:tcW w:w="2977" w:type="dxa"/>
            <w:shd w:val="clear" w:color="auto" w:fill="auto"/>
          </w:tcPr>
          <w:p w14:paraId="5588592F"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0.88 (0.70, 1.11)</w:t>
            </w:r>
          </w:p>
        </w:tc>
      </w:tr>
      <w:tr w:rsidR="00425444" w:rsidRPr="00A4209C" w14:paraId="63129350" w14:textId="77777777" w:rsidTr="00425444">
        <w:tc>
          <w:tcPr>
            <w:tcW w:w="1980" w:type="dxa"/>
            <w:vAlign w:val="center"/>
          </w:tcPr>
          <w:p w14:paraId="32023DCE" w14:textId="77777777" w:rsidR="00425444" w:rsidRPr="00A4209C" w:rsidRDefault="00425444" w:rsidP="00246EFC">
            <w:pPr>
              <w:rPr>
                <w:rFonts w:ascii="Times New Roman" w:hAnsi="Times New Roman" w:cs="Times New Roman"/>
                <w:b/>
                <w:bCs/>
                <w:color w:val="0070C0"/>
              </w:rPr>
            </w:pPr>
          </w:p>
        </w:tc>
        <w:tc>
          <w:tcPr>
            <w:tcW w:w="9072" w:type="dxa"/>
            <w:gridSpan w:val="3"/>
            <w:shd w:val="clear" w:color="auto" w:fill="auto"/>
          </w:tcPr>
          <w:p w14:paraId="1B09D3E4" w14:textId="434AD2C2" w:rsidR="00425444" w:rsidRPr="00A4209C" w:rsidRDefault="00425444" w:rsidP="00246EFC">
            <w:pPr>
              <w:jc w:val="center"/>
              <w:rPr>
                <w:rFonts w:ascii="Times New Roman" w:hAnsi="Times New Roman" w:cs="Times New Roman"/>
                <w:b/>
                <w:bCs/>
                <w:color w:val="0070C0"/>
              </w:rPr>
            </w:pPr>
            <w:r>
              <w:rPr>
                <w:rFonts w:ascii="Times New Roman" w:hAnsi="Times New Roman" w:cs="Times New Roman"/>
                <w:b/>
                <w:bCs/>
                <w:color w:val="0070C0"/>
              </w:rPr>
              <w:t>Hexane</w:t>
            </w:r>
          </w:p>
        </w:tc>
      </w:tr>
      <w:tr w:rsidR="00C156BE" w:rsidRPr="00A4209C" w14:paraId="3785B617" w14:textId="77777777" w:rsidTr="00425444">
        <w:tc>
          <w:tcPr>
            <w:tcW w:w="1980" w:type="dxa"/>
            <w:vAlign w:val="center"/>
          </w:tcPr>
          <w:p w14:paraId="1ECDCEA1" w14:textId="1728B3AB" w:rsidR="00AF5E98" w:rsidRPr="00A4209C" w:rsidRDefault="00AF5E98" w:rsidP="009F197A">
            <w:pPr>
              <w:rPr>
                <w:rFonts w:ascii="Times New Roman" w:hAnsi="Times New Roman" w:cs="Times New Roman"/>
                <w:b/>
                <w:bCs/>
                <w:color w:val="0070C0"/>
              </w:rPr>
            </w:pPr>
            <w:r w:rsidRPr="00A4209C">
              <w:rPr>
                <w:rFonts w:ascii="Times New Roman" w:hAnsi="Times New Roman" w:cs="Times New Roman"/>
                <w:b/>
                <w:bCs/>
                <w:color w:val="0070C0"/>
              </w:rPr>
              <w:t>Mean hexane</w:t>
            </w:r>
            <w:r w:rsidR="00425444">
              <w:rPr>
                <w:rFonts w:ascii="Times New Roman" w:hAnsi="Times New Roman" w:cs="Times New Roman"/>
                <w:b/>
                <w:bCs/>
                <w:color w:val="0070C0"/>
              </w:rPr>
              <w:t xml:space="preserve"> range</w:t>
            </w:r>
          </w:p>
        </w:tc>
        <w:tc>
          <w:tcPr>
            <w:tcW w:w="3118" w:type="dxa"/>
            <w:shd w:val="clear" w:color="auto" w:fill="auto"/>
          </w:tcPr>
          <w:p w14:paraId="587CBBF2" w14:textId="77777777" w:rsidR="00AF5E98" w:rsidRPr="00A4209C" w:rsidRDefault="00AF5E98" w:rsidP="009F197A">
            <w:pPr>
              <w:jc w:val="center"/>
              <w:rPr>
                <w:rFonts w:ascii="Times New Roman" w:hAnsi="Times New Roman" w:cs="Times New Roman"/>
              </w:rPr>
            </w:pPr>
            <w:proofErr w:type="gramStart"/>
            <w:r w:rsidRPr="00A4209C">
              <w:rPr>
                <w:rFonts w:ascii="Times New Roman" w:hAnsi="Times New Roman" w:cs="Times New Roman"/>
                <w:b/>
                <w:bCs/>
                <w:color w:val="0070C0"/>
              </w:rPr>
              <w:t>6.37  to</w:t>
            </w:r>
            <w:proofErr w:type="gramEnd"/>
            <w:r w:rsidRPr="00A4209C">
              <w:rPr>
                <w:rFonts w:ascii="Times New Roman" w:hAnsi="Times New Roman" w:cs="Times New Roman"/>
                <w:b/>
                <w:bCs/>
                <w:color w:val="0070C0"/>
              </w:rPr>
              <w:t xml:space="preserve"> 6.89</w:t>
            </w:r>
          </w:p>
        </w:tc>
        <w:tc>
          <w:tcPr>
            <w:tcW w:w="2977" w:type="dxa"/>
            <w:shd w:val="clear" w:color="auto" w:fill="auto"/>
          </w:tcPr>
          <w:p w14:paraId="44431B5D" w14:textId="77777777" w:rsidR="00AF5E98" w:rsidRPr="00A4209C" w:rsidRDefault="00AF5E98" w:rsidP="009F197A">
            <w:pPr>
              <w:jc w:val="center"/>
              <w:rPr>
                <w:rFonts w:ascii="Times New Roman" w:hAnsi="Times New Roman" w:cs="Times New Roman"/>
              </w:rPr>
            </w:pPr>
            <w:proofErr w:type="gramStart"/>
            <w:r w:rsidRPr="00A4209C">
              <w:rPr>
                <w:rFonts w:ascii="Times New Roman" w:hAnsi="Times New Roman" w:cs="Times New Roman"/>
                <w:b/>
                <w:bCs/>
                <w:color w:val="0070C0"/>
              </w:rPr>
              <w:t>6.89  to</w:t>
            </w:r>
            <w:proofErr w:type="gramEnd"/>
            <w:r w:rsidRPr="00A4209C">
              <w:rPr>
                <w:rFonts w:ascii="Times New Roman" w:hAnsi="Times New Roman" w:cs="Times New Roman"/>
                <w:b/>
                <w:bCs/>
                <w:color w:val="0070C0"/>
              </w:rPr>
              <w:t xml:space="preserve"> 7.82</w:t>
            </w:r>
          </w:p>
        </w:tc>
        <w:tc>
          <w:tcPr>
            <w:tcW w:w="2977" w:type="dxa"/>
            <w:shd w:val="clear" w:color="auto" w:fill="auto"/>
          </w:tcPr>
          <w:p w14:paraId="5D7DA091" w14:textId="77777777" w:rsidR="00AF5E98" w:rsidRPr="00A4209C" w:rsidRDefault="00AF5E98" w:rsidP="009F197A">
            <w:pPr>
              <w:jc w:val="center"/>
              <w:rPr>
                <w:rFonts w:ascii="Times New Roman" w:hAnsi="Times New Roman" w:cs="Times New Roman"/>
              </w:rPr>
            </w:pPr>
            <w:r w:rsidRPr="00A4209C">
              <w:rPr>
                <w:rFonts w:ascii="Times New Roman" w:hAnsi="Times New Roman" w:cs="Times New Roman"/>
                <w:b/>
                <w:bCs/>
                <w:color w:val="0070C0"/>
              </w:rPr>
              <w:t>7.82 to 9.06</w:t>
            </w:r>
          </w:p>
        </w:tc>
      </w:tr>
      <w:tr w:rsidR="00E874D4" w:rsidRPr="00A4209C" w14:paraId="3C3237D3" w14:textId="77777777" w:rsidTr="00425444">
        <w:tc>
          <w:tcPr>
            <w:tcW w:w="1980" w:type="dxa"/>
            <w:vAlign w:val="center"/>
          </w:tcPr>
          <w:p w14:paraId="1FA75AE9" w14:textId="77777777" w:rsidR="00E874D4" w:rsidRPr="00A4209C" w:rsidRDefault="00E874D4" w:rsidP="009F197A">
            <w:pPr>
              <w:ind w:left="284"/>
              <w:rPr>
                <w:rFonts w:ascii="Times New Roman" w:hAnsi="Times New Roman" w:cs="Times New Roman"/>
              </w:rPr>
            </w:pPr>
            <w:r w:rsidRPr="00A4209C">
              <w:rPr>
                <w:rFonts w:ascii="Times New Roman" w:hAnsi="Times New Roman" w:cs="Times New Roman"/>
              </w:rPr>
              <w:t>Age adjusted</w:t>
            </w:r>
          </w:p>
        </w:tc>
        <w:tc>
          <w:tcPr>
            <w:tcW w:w="3118" w:type="dxa"/>
            <w:shd w:val="clear" w:color="auto" w:fill="auto"/>
          </w:tcPr>
          <w:p w14:paraId="7DCF7549"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1.12 (0.89, 1.41)</w:t>
            </w:r>
          </w:p>
        </w:tc>
        <w:tc>
          <w:tcPr>
            <w:tcW w:w="2977" w:type="dxa"/>
            <w:shd w:val="clear" w:color="auto" w:fill="auto"/>
          </w:tcPr>
          <w:p w14:paraId="1AD3601E"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0.96 (0.81, 1.14)</w:t>
            </w:r>
          </w:p>
        </w:tc>
        <w:tc>
          <w:tcPr>
            <w:tcW w:w="2977" w:type="dxa"/>
            <w:shd w:val="clear" w:color="auto" w:fill="auto"/>
          </w:tcPr>
          <w:p w14:paraId="3A1B1645"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0.96 (0.81, 1.15)</w:t>
            </w:r>
          </w:p>
        </w:tc>
      </w:tr>
      <w:tr w:rsidR="00E874D4" w:rsidRPr="00A4209C" w14:paraId="4A1D507D" w14:textId="77777777" w:rsidTr="00425444">
        <w:tc>
          <w:tcPr>
            <w:tcW w:w="1980" w:type="dxa"/>
            <w:vAlign w:val="center"/>
          </w:tcPr>
          <w:p w14:paraId="6D945C90" w14:textId="77777777" w:rsidR="00E874D4" w:rsidRPr="00A4209C" w:rsidRDefault="00E874D4" w:rsidP="009F197A">
            <w:pPr>
              <w:ind w:left="284"/>
              <w:rPr>
                <w:rFonts w:ascii="Times New Roman" w:hAnsi="Times New Roman" w:cs="Times New Roman"/>
              </w:rPr>
            </w:pPr>
            <w:r w:rsidRPr="00A4209C">
              <w:rPr>
                <w:rFonts w:ascii="Times New Roman" w:hAnsi="Times New Roman" w:cs="Times New Roman"/>
              </w:rPr>
              <w:t>Model 2</w:t>
            </w:r>
          </w:p>
        </w:tc>
        <w:tc>
          <w:tcPr>
            <w:tcW w:w="3118" w:type="dxa"/>
            <w:shd w:val="clear" w:color="auto" w:fill="auto"/>
          </w:tcPr>
          <w:p w14:paraId="1BF00F18"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1.15 (0.89, 1.49)</w:t>
            </w:r>
          </w:p>
        </w:tc>
        <w:tc>
          <w:tcPr>
            <w:tcW w:w="2977" w:type="dxa"/>
            <w:shd w:val="clear" w:color="auto" w:fill="auto"/>
          </w:tcPr>
          <w:p w14:paraId="637FBB85"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0.99 (0.82, 1.19)</w:t>
            </w:r>
          </w:p>
        </w:tc>
        <w:tc>
          <w:tcPr>
            <w:tcW w:w="2977" w:type="dxa"/>
            <w:shd w:val="clear" w:color="auto" w:fill="auto"/>
          </w:tcPr>
          <w:p w14:paraId="3649D92C"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0.98 (0.80, 1.19)</w:t>
            </w:r>
          </w:p>
        </w:tc>
      </w:tr>
      <w:tr w:rsidR="00E874D4" w:rsidRPr="00A4209C" w14:paraId="7E983CCB" w14:textId="77777777" w:rsidTr="00425444">
        <w:tc>
          <w:tcPr>
            <w:tcW w:w="1980" w:type="dxa"/>
            <w:vAlign w:val="center"/>
          </w:tcPr>
          <w:p w14:paraId="61A5ADA4" w14:textId="77777777" w:rsidR="00E874D4" w:rsidRPr="00A4209C" w:rsidRDefault="00E874D4" w:rsidP="009F197A">
            <w:pPr>
              <w:ind w:left="284"/>
              <w:rPr>
                <w:rFonts w:ascii="Times New Roman" w:hAnsi="Times New Roman" w:cs="Times New Roman"/>
              </w:rPr>
            </w:pPr>
            <w:r w:rsidRPr="00A4209C">
              <w:rPr>
                <w:rFonts w:ascii="Times New Roman" w:hAnsi="Times New Roman" w:cs="Times New Roman"/>
              </w:rPr>
              <w:t>Model 7</w:t>
            </w:r>
          </w:p>
        </w:tc>
        <w:tc>
          <w:tcPr>
            <w:tcW w:w="3118" w:type="dxa"/>
            <w:shd w:val="clear" w:color="auto" w:fill="auto"/>
          </w:tcPr>
          <w:p w14:paraId="4CA68C8F"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1.05 (0.83, 1.33)</w:t>
            </w:r>
          </w:p>
        </w:tc>
        <w:tc>
          <w:tcPr>
            <w:tcW w:w="2977" w:type="dxa"/>
            <w:shd w:val="clear" w:color="auto" w:fill="auto"/>
          </w:tcPr>
          <w:p w14:paraId="2C6B3147"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0.86 (0.71, 1.02)</w:t>
            </w:r>
          </w:p>
        </w:tc>
        <w:tc>
          <w:tcPr>
            <w:tcW w:w="2977" w:type="dxa"/>
            <w:shd w:val="clear" w:color="auto" w:fill="auto"/>
          </w:tcPr>
          <w:p w14:paraId="274E36C7"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0.87 (0.72, 1.04)</w:t>
            </w:r>
          </w:p>
        </w:tc>
      </w:tr>
      <w:tr w:rsidR="00425444" w:rsidRPr="00425444" w14:paraId="76FD9A43" w14:textId="77777777" w:rsidTr="00425444">
        <w:tc>
          <w:tcPr>
            <w:tcW w:w="1980" w:type="dxa"/>
            <w:vAlign w:val="center"/>
          </w:tcPr>
          <w:p w14:paraId="28842D8D" w14:textId="77777777" w:rsidR="00425444" w:rsidRPr="00A4209C" w:rsidRDefault="00425444" w:rsidP="00246EFC">
            <w:pPr>
              <w:rPr>
                <w:rFonts w:ascii="Times New Roman" w:hAnsi="Times New Roman" w:cs="Times New Roman"/>
                <w:b/>
                <w:bCs/>
                <w:color w:val="0070C0"/>
              </w:rPr>
            </w:pPr>
          </w:p>
        </w:tc>
        <w:tc>
          <w:tcPr>
            <w:tcW w:w="9072" w:type="dxa"/>
            <w:gridSpan w:val="3"/>
            <w:shd w:val="clear" w:color="auto" w:fill="auto"/>
          </w:tcPr>
          <w:p w14:paraId="71D4423A" w14:textId="49B8F34B" w:rsidR="00425444" w:rsidRPr="00A4209C" w:rsidRDefault="00425444" w:rsidP="00246EFC">
            <w:pPr>
              <w:jc w:val="center"/>
              <w:rPr>
                <w:rFonts w:ascii="Times New Roman" w:hAnsi="Times New Roman" w:cs="Times New Roman"/>
                <w:b/>
                <w:bCs/>
                <w:color w:val="0070C0"/>
              </w:rPr>
            </w:pPr>
            <w:r w:rsidRPr="00425444">
              <w:rPr>
                <w:rFonts w:ascii="Times New Roman" w:hAnsi="Times New Roman" w:cs="Times New Roman"/>
                <w:b/>
                <w:bCs/>
                <w:color w:val="0070C0"/>
              </w:rPr>
              <w:t>1,2,4 trimethylbenzene</w:t>
            </w:r>
          </w:p>
        </w:tc>
      </w:tr>
      <w:tr w:rsidR="00C156BE" w:rsidRPr="00A4209C" w14:paraId="14D0C8E1" w14:textId="77777777" w:rsidTr="00425444">
        <w:tc>
          <w:tcPr>
            <w:tcW w:w="1980" w:type="dxa"/>
            <w:vAlign w:val="center"/>
          </w:tcPr>
          <w:p w14:paraId="3161230B" w14:textId="502F4876" w:rsidR="00AF5E98" w:rsidRPr="00A4209C" w:rsidRDefault="00AF5E98" w:rsidP="009F197A">
            <w:pPr>
              <w:rPr>
                <w:rFonts w:ascii="Times New Roman" w:hAnsi="Times New Roman" w:cs="Times New Roman"/>
                <w:b/>
                <w:bCs/>
                <w:color w:val="0070C0"/>
              </w:rPr>
            </w:pPr>
            <w:r w:rsidRPr="00A4209C">
              <w:rPr>
                <w:rFonts w:ascii="Times New Roman" w:hAnsi="Times New Roman" w:cs="Times New Roman"/>
                <w:b/>
                <w:bCs/>
                <w:color w:val="0070C0"/>
              </w:rPr>
              <w:t>Mean TMB</w:t>
            </w:r>
            <w:r w:rsidR="00425444">
              <w:rPr>
                <w:rFonts w:ascii="Times New Roman" w:hAnsi="Times New Roman" w:cs="Times New Roman"/>
                <w:b/>
                <w:bCs/>
                <w:color w:val="0070C0"/>
              </w:rPr>
              <w:t xml:space="preserve"> range</w:t>
            </w:r>
          </w:p>
        </w:tc>
        <w:tc>
          <w:tcPr>
            <w:tcW w:w="3118" w:type="dxa"/>
            <w:shd w:val="clear" w:color="auto" w:fill="auto"/>
          </w:tcPr>
          <w:p w14:paraId="768A3B07" w14:textId="77777777" w:rsidR="00AF5E98" w:rsidRPr="00A4209C" w:rsidRDefault="00AF5E98" w:rsidP="009F197A">
            <w:pPr>
              <w:jc w:val="center"/>
              <w:rPr>
                <w:rFonts w:ascii="Times New Roman" w:hAnsi="Times New Roman" w:cs="Times New Roman"/>
              </w:rPr>
            </w:pPr>
            <w:proofErr w:type="gramStart"/>
            <w:r w:rsidRPr="00A4209C">
              <w:rPr>
                <w:rFonts w:ascii="Times New Roman" w:hAnsi="Times New Roman" w:cs="Times New Roman"/>
                <w:b/>
                <w:bCs/>
                <w:color w:val="0070C0"/>
              </w:rPr>
              <w:t>0.83  to</w:t>
            </w:r>
            <w:proofErr w:type="gramEnd"/>
            <w:r w:rsidRPr="00A4209C">
              <w:rPr>
                <w:rFonts w:ascii="Times New Roman" w:hAnsi="Times New Roman" w:cs="Times New Roman"/>
                <w:b/>
                <w:bCs/>
                <w:color w:val="0070C0"/>
              </w:rPr>
              <w:t xml:space="preserve"> 0.96</w:t>
            </w:r>
          </w:p>
        </w:tc>
        <w:tc>
          <w:tcPr>
            <w:tcW w:w="2977" w:type="dxa"/>
            <w:shd w:val="clear" w:color="auto" w:fill="auto"/>
          </w:tcPr>
          <w:p w14:paraId="30077A2C" w14:textId="77777777" w:rsidR="00AF5E98" w:rsidRPr="00A4209C" w:rsidRDefault="00AF5E98" w:rsidP="009F197A">
            <w:pPr>
              <w:jc w:val="center"/>
              <w:rPr>
                <w:rFonts w:ascii="Times New Roman" w:hAnsi="Times New Roman" w:cs="Times New Roman"/>
              </w:rPr>
            </w:pPr>
            <w:proofErr w:type="gramStart"/>
            <w:r w:rsidRPr="00A4209C">
              <w:rPr>
                <w:rFonts w:ascii="Times New Roman" w:hAnsi="Times New Roman" w:cs="Times New Roman"/>
                <w:b/>
                <w:bCs/>
                <w:color w:val="0070C0"/>
              </w:rPr>
              <w:t>0.96  to</w:t>
            </w:r>
            <w:proofErr w:type="gramEnd"/>
            <w:r w:rsidRPr="00A4209C">
              <w:rPr>
                <w:rFonts w:ascii="Times New Roman" w:hAnsi="Times New Roman" w:cs="Times New Roman"/>
                <w:b/>
                <w:bCs/>
                <w:color w:val="0070C0"/>
              </w:rPr>
              <w:t xml:space="preserve"> 1.22</w:t>
            </w:r>
          </w:p>
        </w:tc>
        <w:tc>
          <w:tcPr>
            <w:tcW w:w="2977" w:type="dxa"/>
            <w:shd w:val="clear" w:color="auto" w:fill="auto"/>
          </w:tcPr>
          <w:p w14:paraId="29E6C2ED" w14:textId="77777777" w:rsidR="00AF5E98" w:rsidRPr="00A4209C" w:rsidRDefault="00AF5E98" w:rsidP="009F197A">
            <w:pPr>
              <w:jc w:val="center"/>
              <w:rPr>
                <w:rFonts w:ascii="Times New Roman" w:hAnsi="Times New Roman" w:cs="Times New Roman"/>
              </w:rPr>
            </w:pPr>
            <w:r w:rsidRPr="00A4209C">
              <w:rPr>
                <w:rFonts w:ascii="Times New Roman" w:hAnsi="Times New Roman" w:cs="Times New Roman"/>
                <w:b/>
                <w:bCs/>
                <w:color w:val="0070C0"/>
              </w:rPr>
              <w:t>1.22 to 1.44</w:t>
            </w:r>
          </w:p>
        </w:tc>
      </w:tr>
      <w:tr w:rsidR="00E874D4" w:rsidRPr="00A4209C" w14:paraId="7A662E8C" w14:textId="77777777" w:rsidTr="00425444">
        <w:tc>
          <w:tcPr>
            <w:tcW w:w="1980" w:type="dxa"/>
            <w:vAlign w:val="center"/>
          </w:tcPr>
          <w:p w14:paraId="28B71DDB" w14:textId="77777777" w:rsidR="00E874D4" w:rsidRPr="00A4209C" w:rsidRDefault="00E874D4" w:rsidP="009F197A">
            <w:pPr>
              <w:ind w:left="284"/>
              <w:rPr>
                <w:rFonts w:ascii="Times New Roman" w:hAnsi="Times New Roman" w:cs="Times New Roman"/>
              </w:rPr>
            </w:pPr>
            <w:r w:rsidRPr="00A4209C">
              <w:rPr>
                <w:rFonts w:ascii="Times New Roman" w:hAnsi="Times New Roman" w:cs="Times New Roman"/>
              </w:rPr>
              <w:t>Age adjusted</w:t>
            </w:r>
          </w:p>
        </w:tc>
        <w:tc>
          <w:tcPr>
            <w:tcW w:w="3118" w:type="dxa"/>
            <w:shd w:val="clear" w:color="auto" w:fill="auto"/>
          </w:tcPr>
          <w:p w14:paraId="676D1077"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1.65 (1.23, 2.20)</w:t>
            </w:r>
          </w:p>
        </w:tc>
        <w:tc>
          <w:tcPr>
            <w:tcW w:w="2977" w:type="dxa"/>
            <w:shd w:val="clear" w:color="auto" w:fill="auto"/>
          </w:tcPr>
          <w:p w14:paraId="5E1D95FF"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1.22 (0.95, 1.59)</w:t>
            </w:r>
          </w:p>
        </w:tc>
        <w:tc>
          <w:tcPr>
            <w:tcW w:w="2977" w:type="dxa"/>
            <w:shd w:val="clear" w:color="auto" w:fill="auto"/>
          </w:tcPr>
          <w:p w14:paraId="30103FA3"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0.90 (0.67, 1.21)</w:t>
            </w:r>
          </w:p>
        </w:tc>
      </w:tr>
      <w:tr w:rsidR="00E874D4" w:rsidRPr="00A4209C" w14:paraId="58C4FFC1" w14:textId="77777777" w:rsidTr="00425444">
        <w:tc>
          <w:tcPr>
            <w:tcW w:w="1980" w:type="dxa"/>
            <w:vAlign w:val="center"/>
          </w:tcPr>
          <w:p w14:paraId="3D14A500" w14:textId="77777777" w:rsidR="00E874D4" w:rsidRPr="00A4209C" w:rsidRDefault="00E874D4" w:rsidP="009F197A">
            <w:pPr>
              <w:ind w:left="284"/>
              <w:rPr>
                <w:rFonts w:ascii="Times New Roman" w:hAnsi="Times New Roman" w:cs="Times New Roman"/>
              </w:rPr>
            </w:pPr>
            <w:r w:rsidRPr="00A4209C">
              <w:rPr>
                <w:rFonts w:ascii="Times New Roman" w:hAnsi="Times New Roman" w:cs="Times New Roman"/>
              </w:rPr>
              <w:t>Model 2</w:t>
            </w:r>
          </w:p>
        </w:tc>
        <w:tc>
          <w:tcPr>
            <w:tcW w:w="3118" w:type="dxa"/>
            <w:shd w:val="clear" w:color="auto" w:fill="auto"/>
          </w:tcPr>
          <w:p w14:paraId="2BA7940D"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1.57 (1.15, 2.14)</w:t>
            </w:r>
          </w:p>
        </w:tc>
        <w:tc>
          <w:tcPr>
            <w:tcW w:w="2977" w:type="dxa"/>
            <w:shd w:val="clear" w:color="auto" w:fill="auto"/>
          </w:tcPr>
          <w:p w14:paraId="56E77AC2"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1.28 (0.95, 1.71)</w:t>
            </w:r>
          </w:p>
        </w:tc>
        <w:tc>
          <w:tcPr>
            <w:tcW w:w="2977" w:type="dxa"/>
            <w:shd w:val="clear" w:color="auto" w:fill="auto"/>
          </w:tcPr>
          <w:p w14:paraId="095D3B9F"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0.92 (0.67, 1.27)</w:t>
            </w:r>
          </w:p>
        </w:tc>
      </w:tr>
      <w:tr w:rsidR="00E874D4" w:rsidRPr="00A4209C" w14:paraId="0A5BFCA6" w14:textId="77777777" w:rsidTr="00425444">
        <w:tc>
          <w:tcPr>
            <w:tcW w:w="1980" w:type="dxa"/>
            <w:vAlign w:val="center"/>
          </w:tcPr>
          <w:p w14:paraId="18946369" w14:textId="77777777" w:rsidR="00E874D4" w:rsidRPr="00A4209C" w:rsidRDefault="00E874D4" w:rsidP="009F197A">
            <w:pPr>
              <w:ind w:left="284"/>
              <w:rPr>
                <w:rFonts w:ascii="Times New Roman" w:hAnsi="Times New Roman" w:cs="Times New Roman"/>
              </w:rPr>
            </w:pPr>
            <w:r w:rsidRPr="00A4209C">
              <w:rPr>
                <w:rFonts w:ascii="Times New Roman" w:hAnsi="Times New Roman" w:cs="Times New Roman"/>
              </w:rPr>
              <w:lastRenderedPageBreak/>
              <w:t>Model 7</w:t>
            </w:r>
          </w:p>
        </w:tc>
        <w:tc>
          <w:tcPr>
            <w:tcW w:w="3118" w:type="dxa"/>
            <w:shd w:val="clear" w:color="auto" w:fill="auto"/>
          </w:tcPr>
          <w:p w14:paraId="401EB95D"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1.19 (0.84, 1.67)</w:t>
            </w:r>
          </w:p>
        </w:tc>
        <w:tc>
          <w:tcPr>
            <w:tcW w:w="2977" w:type="dxa"/>
            <w:shd w:val="clear" w:color="auto" w:fill="auto"/>
          </w:tcPr>
          <w:p w14:paraId="75B9E898"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0.96 (0.69, 1.33)</w:t>
            </w:r>
          </w:p>
        </w:tc>
        <w:tc>
          <w:tcPr>
            <w:tcW w:w="2977" w:type="dxa"/>
            <w:shd w:val="clear" w:color="auto" w:fill="auto"/>
          </w:tcPr>
          <w:p w14:paraId="781CF7D1" w14:textId="77777777" w:rsidR="00E874D4" w:rsidRPr="00A4209C" w:rsidRDefault="00E874D4" w:rsidP="009F197A">
            <w:pPr>
              <w:jc w:val="center"/>
              <w:rPr>
                <w:rFonts w:ascii="Times New Roman" w:hAnsi="Times New Roman" w:cs="Times New Roman"/>
              </w:rPr>
            </w:pPr>
            <w:r w:rsidRPr="00A4209C">
              <w:rPr>
                <w:rFonts w:ascii="Times New Roman" w:hAnsi="Times New Roman" w:cs="Times New Roman"/>
              </w:rPr>
              <w:t>0.79 (0.57, 1.10)</w:t>
            </w:r>
          </w:p>
        </w:tc>
      </w:tr>
    </w:tbl>
    <w:p w14:paraId="215DA421" w14:textId="52D7798D" w:rsidR="00677E26" w:rsidRPr="00CE470B" w:rsidRDefault="00677E26" w:rsidP="00C6451C">
      <w:pPr>
        <w:rPr>
          <w:rFonts w:ascii="Times New Roman" w:hAnsi="Times New Roman" w:cs="Times New Roman"/>
          <w:sz w:val="24"/>
          <w:szCs w:val="24"/>
        </w:rPr>
        <w:sectPr w:rsidR="00677E26" w:rsidRPr="00CE470B" w:rsidSect="003A639A">
          <w:pgSz w:w="15840" w:h="12240" w:orient="landscape"/>
          <w:pgMar w:top="1440" w:right="1440" w:bottom="1440" w:left="1440" w:header="709" w:footer="709" w:gutter="0"/>
          <w:cols w:space="708"/>
          <w:docGrid w:linePitch="360"/>
        </w:sectPr>
      </w:pPr>
    </w:p>
    <w:p w14:paraId="5A33629D" w14:textId="21C45102" w:rsidR="0080284D" w:rsidRDefault="0080284D" w:rsidP="00036D26">
      <w:pPr>
        <w:rPr>
          <w:rFonts w:ascii="Times New Roman" w:hAnsi="Times New Roman" w:cs="Times New Roman"/>
          <w:sz w:val="24"/>
          <w:szCs w:val="24"/>
        </w:rPr>
      </w:pPr>
    </w:p>
    <w:sectPr w:rsidR="0080284D" w:rsidSect="00C6451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5A61" w14:textId="77777777" w:rsidR="00C3701E" w:rsidRDefault="00C3701E" w:rsidP="005144BA">
      <w:pPr>
        <w:spacing w:after="0" w:line="240" w:lineRule="auto"/>
      </w:pPr>
      <w:r>
        <w:separator/>
      </w:r>
    </w:p>
  </w:endnote>
  <w:endnote w:type="continuationSeparator" w:id="0">
    <w:p w14:paraId="30C1E81C" w14:textId="77777777" w:rsidR="00C3701E" w:rsidRDefault="00C3701E" w:rsidP="0051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1800420"/>
      <w:docPartObj>
        <w:docPartGallery w:val="Page Numbers (Bottom of Page)"/>
        <w:docPartUnique/>
      </w:docPartObj>
    </w:sdtPr>
    <w:sdtContent>
      <w:p w14:paraId="344369B3" w14:textId="7CE60D9B" w:rsidR="00E5517B" w:rsidRDefault="00E5517B" w:rsidP="009F19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0D6E0C" w14:textId="77777777" w:rsidR="00E5517B" w:rsidRDefault="00E55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601062"/>
      <w:docPartObj>
        <w:docPartGallery w:val="Page Numbers (Bottom of Page)"/>
        <w:docPartUnique/>
      </w:docPartObj>
    </w:sdtPr>
    <w:sdtContent>
      <w:p w14:paraId="73335F0D" w14:textId="09DA5FB2" w:rsidR="00E5517B" w:rsidRDefault="00E5517B" w:rsidP="009F19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85EDE">
          <w:rPr>
            <w:rStyle w:val="PageNumber"/>
            <w:noProof/>
          </w:rPr>
          <w:t>17</w:t>
        </w:r>
        <w:r>
          <w:rPr>
            <w:rStyle w:val="PageNumber"/>
          </w:rPr>
          <w:fldChar w:fldCharType="end"/>
        </w:r>
      </w:p>
    </w:sdtContent>
  </w:sdt>
  <w:p w14:paraId="6EE5712B" w14:textId="77777777" w:rsidR="00E5517B" w:rsidRDefault="00E55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87B32" w14:textId="77777777" w:rsidR="00C3701E" w:rsidRDefault="00C3701E" w:rsidP="005144BA">
      <w:pPr>
        <w:spacing w:after="0" w:line="240" w:lineRule="auto"/>
      </w:pPr>
      <w:r>
        <w:separator/>
      </w:r>
    </w:p>
  </w:footnote>
  <w:footnote w:type="continuationSeparator" w:id="0">
    <w:p w14:paraId="4B6FB3A9" w14:textId="77777777" w:rsidR="00C3701E" w:rsidRDefault="00C3701E" w:rsidP="00514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65B"/>
    <w:multiLevelType w:val="multilevel"/>
    <w:tmpl w:val="88DE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F7A9D"/>
    <w:multiLevelType w:val="hybridMultilevel"/>
    <w:tmpl w:val="DC2C1564"/>
    <w:lvl w:ilvl="0" w:tplc="9F7E24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E51341"/>
    <w:multiLevelType w:val="hybridMultilevel"/>
    <w:tmpl w:val="B890FC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996DC4"/>
    <w:multiLevelType w:val="hybridMultilevel"/>
    <w:tmpl w:val="74DEE2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4741A9"/>
    <w:multiLevelType w:val="hybridMultilevel"/>
    <w:tmpl w:val="6A3E5A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42436"/>
    <w:multiLevelType w:val="hybridMultilevel"/>
    <w:tmpl w:val="C3288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70518B"/>
    <w:multiLevelType w:val="hybridMultilevel"/>
    <w:tmpl w:val="070E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67F6E"/>
    <w:multiLevelType w:val="hybridMultilevel"/>
    <w:tmpl w:val="ECBC9A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A0C75D1"/>
    <w:multiLevelType w:val="multilevel"/>
    <w:tmpl w:val="37D8A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780477"/>
    <w:multiLevelType w:val="hybridMultilevel"/>
    <w:tmpl w:val="D136B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325E2A"/>
    <w:multiLevelType w:val="hybridMultilevel"/>
    <w:tmpl w:val="59B024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DD6B7F"/>
    <w:multiLevelType w:val="hybridMultilevel"/>
    <w:tmpl w:val="56D463D4"/>
    <w:lvl w:ilvl="0" w:tplc="C91481EA">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4A372C3"/>
    <w:multiLevelType w:val="hybridMultilevel"/>
    <w:tmpl w:val="0DB07D92"/>
    <w:lvl w:ilvl="0" w:tplc="064E2BEA">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9034084"/>
    <w:multiLevelType w:val="hybridMultilevel"/>
    <w:tmpl w:val="DAA6CB42"/>
    <w:lvl w:ilvl="0" w:tplc="DF125D1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77729FE"/>
    <w:multiLevelType w:val="hybridMultilevel"/>
    <w:tmpl w:val="BA64338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84A648E"/>
    <w:multiLevelType w:val="hybridMultilevel"/>
    <w:tmpl w:val="12661500"/>
    <w:lvl w:ilvl="0" w:tplc="D8A6FEF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885220D"/>
    <w:multiLevelType w:val="hybridMultilevel"/>
    <w:tmpl w:val="067C27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4AB3736"/>
    <w:multiLevelType w:val="hybridMultilevel"/>
    <w:tmpl w:val="A6720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9061A5"/>
    <w:multiLevelType w:val="hybridMultilevel"/>
    <w:tmpl w:val="4836A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71B3958"/>
    <w:multiLevelType w:val="hybridMultilevel"/>
    <w:tmpl w:val="24841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76D2010"/>
    <w:multiLevelType w:val="hybridMultilevel"/>
    <w:tmpl w:val="8F38F9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AE17F8C"/>
    <w:multiLevelType w:val="hybridMultilevel"/>
    <w:tmpl w:val="EB140D70"/>
    <w:lvl w:ilvl="0" w:tplc="6588A184">
      <w:start w:val="1"/>
      <w:numFmt w:val="bullet"/>
      <w:lvlText w:val="-"/>
      <w:lvlJc w:val="left"/>
      <w:pPr>
        <w:ind w:left="720" w:hanging="360"/>
      </w:pPr>
      <w:rPr>
        <w:rFonts w:ascii="Calibri" w:eastAsiaTheme="minorHAnsi" w:hAnsi="Calibri" w:cstheme="minorBidi"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E359C5"/>
    <w:multiLevelType w:val="hybridMultilevel"/>
    <w:tmpl w:val="325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14219A"/>
    <w:multiLevelType w:val="multilevel"/>
    <w:tmpl w:val="77964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172E50"/>
    <w:multiLevelType w:val="multilevel"/>
    <w:tmpl w:val="F6D858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B15F54"/>
    <w:multiLevelType w:val="hybridMultilevel"/>
    <w:tmpl w:val="AC18B9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66F4F18"/>
    <w:multiLevelType w:val="hybridMultilevel"/>
    <w:tmpl w:val="25A22D7C"/>
    <w:lvl w:ilvl="0" w:tplc="DF125D1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73326B0"/>
    <w:multiLevelType w:val="hybridMultilevel"/>
    <w:tmpl w:val="AA92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909AC"/>
    <w:multiLevelType w:val="hybridMultilevel"/>
    <w:tmpl w:val="75140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F7D4540"/>
    <w:multiLevelType w:val="hybridMultilevel"/>
    <w:tmpl w:val="BD283D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85091995">
    <w:abstractNumId w:val="25"/>
  </w:num>
  <w:num w:numId="2" w16cid:durableId="1684866196">
    <w:abstractNumId w:val="13"/>
  </w:num>
  <w:num w:numId="3" w16cid:durableId="1485007884">
    <w:abstractNumId w:val="29"/>
  </w:num>
  <w:num w:numId="4" w16cid:durableId="950822366">
    <w:abstractNumId w:val="15"/>
  </w:num>
  <w:num w:numId="5" w16cid:durableId="89086426">
    <w:abstractNumId w:val="12"/>
  </w:num>
  <w:num w:numId="6" w16cid:durableId="535780518">
    <w:abstractNumId w:val="26"/>
  </w:num>
  <w:num w:numId="7" w16cid:durableId="162551503">
    <w:abstractNumId w:val="22"/>
  </w:num>
  <w:num w:numId="8" w16cid:durableId="99421952">
    <w:abstractNumId w:val="0"/>
  </w:num>
  <w:num w:numId="9" w16cid:durableId="763384755">
    <w:abstractNumId w:val="11"/>
  </w:num>
  <w:num w:numId="10" w16cid:durableId="463159168">
    <w:abstractNumId w:val="10"/>
  </w:num>
  <w:num w:numId="11" w16cid:durableId="1349141005">
    <w:abstractNumId w:val="28"/>
  </w:num>
  <w:num w:numId="12" w16cid:durableId="1818181659">
    <w:abstractNumId w:val="7"/>
  </w:num>
  <w:num w:numId="13" w16cid:durableId="499466808">
    <w:abstractNumId w:val="1"/>
  </w:num>
  <w:num w:numId="14" w16cid:durableId="1307317946">
    <w:abstractNumId w:val="3"/>
  </w:num>
  <w:num w:numId="15" w16cid:durableId="637608525">
    <w:abstractNumId w:val="21"/>
  </w:num>
  <w:num w:numId="16" w16cid:durableId="461659392">
    <w:abstractNumId w:val="17"/>
  </w:num>
  <w:num w:numId="17" w16cid:durableId="673803647">
    <w:abstractNumId w:val="16"/>
  </w:num>
  <w:num w:numId="18" w16cid:durableId="177813585">
    <w:abstractNumId w:val="20"/>
  </w:num>
  <w:num w:numId="19" w16cid:durableId="825123782">
    <w:abstractNumId w:val="19"/>
  </w:num>
  <w:num w:numId="20" w16cid:durableId="1669554955">
    <w:abstractNumId w:val="14"/>
  </w:num>
  <w:num w:numId="21" w16cid:durableId="1829050291">
    <w:abstractNumId w:val="4"/>
  </w:num>
  <w:num w:numId="22" w16cid:durableId="288555326">
    <w:abstractNumId w:val="9"/>
  </w:num>
  <w:num w:numId="23" w16cid:durableId="989670665">
    <w:abstractNumId w:val="5"/>
  </w:num>
  <w:num w:numId="24" w16cid:durableId="1892884772">
    <w:abstractNumId w:val="2"/>
  </w:num>
  <w:num w:numId="25" w16cid:durableId="2072267351">
    <w:abstractNumId w:val="18"/>
  </w:num>
  <w:num w:numId="26" w16cid:durableId="2057120860">
    <w:abstractNumId w:val="23"/>
  </w:num>
  <w:num w:numId="27" w16cid:durableId="1780028282">
    <w:abstractNumId w:val="8"/>
  </w:num>
  <w:num w:numId="28" w16cid:durableId="1217820945">
    <w:abstractNumId w:val="24"/>
  </w:num>
  <w:num w:numId="29" w16cid:durableId="1354333538">
    <w:abstractNumId w:val="27"/>
  </w:num>
  <w:num w:numId="30" w16cid:durableId="15921975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Epidem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d2t9saa92wpwew2pexe996rzt9p9pv9t5z&quot;&gt;VOCsPaper1&lt;record-ids&gt;&lt;item&gt;44&lt;/item&gt;&lt;item&gt;47&lt;/item&gt;&lt;item&gt;48&lt;/item&gt;&lt;item&gt;49&lt;/item&gt;&lt;item&gt;51&lt;/item&gt;&lt;item&gt;52&lt;/item&gt;&lt;item&gt;59&lt;/item&gt;&lt;item&gt;60&lt;/item&gt;&lt;item&gt;68&lt;/item&gt;&lt;item&gt;71&lt;/item&gt;&lt;item&gt;356&lt;/item&gt;&lt;item&gt;357&lt;/item&gt;&lt;/record-ids&gt;&lt;/item&gt;&lt;/Libraries&gt;"/>
  </w:docVars>
  <w:rsids>
    <w:rsidRoot w:val="005144BA"/>
    <w:rsid w:val="00001451"/>
    <w:rsid w:val="00001C1B"/>
    <w:rsid w:val="00007A6F"/>
    <w:rsid w:val="00021CAC"/>
    <w:rsid w:val="00021CDC"/>
    <w:rsid w:val="00032A32"/>
    <w:rsid w:val="00036453"/>
    <w:rsid w:val="00036D26"/>
    <w:rsid w:val="0005166A"/>
    <w:rsid w:val="0005627F"/>
    <w:rsid w:val="00064313"/>
    <w:rsid w:val="000743A4"/>
    <w:rsid w:val="00091B22"/>
    <w:rsid w:val="000937BF"/>
    <w:rsid w:val="00093C66"/>
    <w:rsid w:val="00094E81"/>
    <w:rsid w:val="0009622E"/>
    <w:rsid w:val="000A28DE"/>
    <w:rsid w:val="000A2CE5"/>
    <w:rsid w:val="000A3E41"/>
    <w:rsid w:val="000A5B95"/>
    <w:rsid w:val="000A7955"/>
    <w:rsid w:val="000C2CFB"/>
    <w:rsid w:val="000D7790"/>
    <w:rsid w:val="000E0C40"/>
    <w:rsid w:val="000E1DCB"/>
    <w:rsid w:val="000F12A9"/>
    <w:rsid w:val="000F674C"/>
    <w:rsid w:val="0011076F"/>
    <w:rsid w:val="00112BC8"/>
    <w:rsid w:val="001144D9"/>
    <w:rsid w:val="00115832"/>
    <w:rsid w:val="001352E7"/>
    <w:rsid w:val="00146067"/>
    <w:rsid w:val="00146278"/>
    <w:rsid w:val="00150C8D"/>
    <w:rsid w:val="0016418F"/>
    <w:rsid w:val="001835BC"/>
    <w:rsid w:val="001A14FC"/>
    <w:rsid w:val="001A72F8"/>
    <w:rsid w:val="001B0441"/>
    <w:rsid w:val="001B35FE"/>
    <w:rsid w:val="001B4785"/>
    <w:rsid w:val="001C64A2"/>
    <w:rsid w:val="001E4194"/>
    <w:rsid w:val="001F1439"/>
    <w:rsid w:val="00200DDC"/>
    <w:rsid w:val="00206DC8"/>
    <w:rsid w:val="002110DB"/>
    <w:rsid w:val="002120EC"/>
    <w:rsid w:val="0021764A"/>
    <w:rsid w:val="00220884"/>
    <w:rsid w:val="00223347"/>
    <w:rsid w:val="002235CB"/>
    <w:rsid w:val="00233827"/>
    <w:rsid w:val="002428FC"/>
    <w:rsid w:val="00246165"/>
    <w:rsid w:val="002511B1"/>
    <w:rsid w:val="00267EAB"/>
    <w:rsid w:val="00281647"/>
    <w:rsid w:val="00281753"/>
    <w:rsid w:val="0028645E"/>
    <w:rsid w:val="002948AB"/>
    <w:rsid w:val="00297861"/>
    <w:rsid w:val="002A0042"/>
    <w:rsid w:val="002B266A"/>
    <w:rsid w:val="002B6039"/>
    <w:rsid w:val="002C020C"/>
    <w:rsid w:val="002C35BE"/>
    <w:rsid w:val="002D119A"/>
    <w:rsid w:val="002D2BC4"/>
    <w:rsid w:val="002E3124"/>
    <w:rsid w:val="002E5C15"/>
    <w:rsid w:val="002F75A7"/>
    <w:rsid w:val="00304CA4"/>
    <w:rsid w:val="00306304"/>
    <w:rsid w:val="00312B6F"/>
    <w:rsid w:val="003137AF"/>
    <w:rsid w:val="00330D3A"/>
    <w:rsid w:val="003336B0"/>
    <w:rsid w:val="00343093"/>
    <w:rsid w:val="0035520F"/>
    <w:rsid w:val="003614EF"/>
    <w:rsid w:val="00361A23"/>
    <w:rsid w:val="00363723"/>
    <w:rsid w:val="003747ED"/>
    <w:rsid w:val="003A1265"/>
    <w:rsid w:val="003A4EBA"/>
    <w:rsid w:val="003A639A"/>
    <w:rsid w:val="003B168F"/>
    <w:rsid w:val="003B4483"/>
    <w:rsid w:val="003B4F0C"/>
    <w:rsid w:val="003B663E"/>
    <w:rsid w:val="003C3542"/>
    <w:rsid w:val="003C4B4D"/>
    <w:rsid w:val="003D169A"/>
    <w:rsid w:val="003D556D"/>
    <w:rsid w:val="003D6DC4"/>
    <w:rsid w:val="003E0E45"/>
    <w:rsid w:val="003F2D20"/>
    <w:rsid w:val="003F4440"/>
    <w:rsid w:val="00401271"/>
    <w:rsid w:val="00403262"/>
    <w:rsid w:val="004039B0"/>
    <w:rsid w:val="00404E10"/>
    <w:rsid w:val="00412A25"/>
    <w:rsid w:val="00422CCB"/>
    <w:rsid w:val="00425444"/>
    <w:rsid w:val="004279B1"/>
    <w:rsid w:val="004321C5"/>
    <w:rsid w:val="004458BA"/>
    <w:rsid w:val="00447669"/>
    <w:rsid w:val="00466544"/>
    <w:rsid w:val="00472E8D"/>
    <w:rsid w:val="00473EC7"/>
    <w:rsid w:val="00475622"/>
    <w:rsid w:val="004801E7"/>
    <w:rsid w:val="0048031F"/>
    <w:rsid w:val="00485EDE"/>
    <w:rsid w:val="004A11A3"/>
    <w:rsid w:val="004A499F"/>
    <w:rsid w:val="004B5643"/>
    <w:rsid w:val="004C1D9B"/>
    <w:rsid w:val="004C6CE3"/>
    <w:rsid w:val="004F22E1"/>
    <w:rsid w:val="005034DC"/>
    <w:rsid w:val="00513CC0"/>
    <w:rsid w:val="00514126"/>
    <w:rsid w:val="005144BA"/>
    <w:rsid w:val="00530CA9"/>
    <w:rsid w:val="005346A1"/>
    <w:rsid w:val="005524C4"/>
    <w:rsid w:val="0055522D"/>
    <w:rsid w:val="00557401"/>
    <w:rsid w:val="00557999"/>
    <w:rsid w:val="0056451E"/>
    <w:rsid w:val="005753E2"/>
    <w:rsid w:val="00575BAD"/>
    <w:rsid w:val="00576E6B"/>
    <w:rsid w:val="00577AA9"/>
    <w:rsid w:val="005933D9"/>
    <w:rsid w:val="00596A30"/>
    <w:rsid w:val="00597B62"/>
    <w:rsid w:val="005A7FAF"/>
    <w:rsid w:val="005B30FE"/>
    <w:rsid w:val="005C5B2C"/>
    <w:rsid w:val="005D0D28"/>
    <w:rsid w:val="005D53B6"/>
    <w:rsid w:val="005E04A7"/>
    <w:rsid w:val="005E1465"/>
    <w:rsid w:val="005E2894"/>
    <w:rsid w:val="005E7A71"/>
    <w:rsid w:val="005F0EAF"/>
    <w:rsid w:val="005F1DC2"/>
    <w:rsid w:val="005F5962"/>
    <w:rsid w:val="00606B63"/>
    <w:rsid w:val="00645830"/>
    <w:rsid w:val="00650F85"/>
    <w:rsid w:val="006516EB"/>
    <w:rsid w:val="00652B16"/>
    <w:rsid w:val="006608E0"/>
    <w:rsid w:val="00662AAD"/>
    <w:rsid w:val="006676EC"/>
    <w:rsid w:val="006724CD"/>
    <w:rsid w:val="00677E26"/>
    <w:rsid w:val="00681332"/>
    <w:rsid w:val="00691837"/>
    <w:rsid w:val="00694002"/>
    <w:rsid w:val="00696831"/>
    <w:rsid w:val="006A0048"/>
    <w:rsid w:val="006B3F63"/>
    <w:rsid w:val="006B7447"/>
    <w:rsid w:val="006D1C70"/>
    <w:rsid w:val="006D4BE0"/>
    <w:rsid w:val="006E600A"/>
    <w:rsid w:val="006E7A08"/>
    <w:rsid w:val="006F17AB"/>
    <w:rsid w:val="00705F0C"/>
    <w:rsid w:val="00710C62"/>
    <w:rsid w:val="007126E8"/>
    <w:rsid w:val="00714573"/>
    <w:rsid w:val="007159F1"/>
    <w:rsid w:val="007175D2"/>
    <w:rsid w:val="007179CD"/>
    <w:rsid w:val="00720AE3"/>
    <w:rsid w:val="0072629B"/>
    <w:rsid w:val="00732DC6"/>
    <w:rsid w:val="0073533E"/>
    <w:rsid w:val="00742F3B"/>
    <w:rsid w:val="00743BBF"/>
    <w:rsid w:val="007465EB"/>
    <w:rsid w:val="00747633"/>
    <w:rsid w:val="00753285"/>
    <w:rsid w:val="00760C80"/>
    <w:rsid w:val="00766DAC"/>
    <w:rsid w:val="00786638"/>
    <w:rsid w:val="00787BEE"/>
    <w:rsid w:val="00794977"/>
    <w:rsid w:val="007A609C"/>
    <w:rsid w:val="007B3325"/>
    <w:rsid w:val="007B5A8F"/>
    <w:rsid w:val="007B60A7"/>
    <w:rsid w:val="007B6142"/>
    <w:rsid w:val="007D4576"/>
    <w:rsid w:val="007E2F44"/>
    <w:rsid w:val="007E3BF3"/>
    <w:rsid w:val="007F038C"/>
    <w:rsid w:val="007F0C7D"/>
    <w:rsid w:val="007F5243"/>
    <w:rsid w:val="0080284D"/>
    <w:rsid w:val="008053B0"/>
    <w:rsid w:val="008057DB"/>
    <w:rsid w:val="00807601"/>
    <w:rsid w:val="00814BE1"/>
    <w:rsid w:val="00824D8C"/>
    <w:rsid w:val="00832BA4"/>
    <w:rsid w:val="00834BD0"/>
    <w:rsid w:val="00836161"/>
    <w:rsid w:val="00844D34"/>
    <w:rsid w:val="008628A7"/>
    <w:rsid w:val="00867511"/>
    <w:rsid w:val="0087286C"/>
    <w:rsid w:val="00875B79"/>
    <w:rsid w:val="00875F31"/>
    <w:rsid w:val="008809DF"/>
    <w:rsid w:val="00883A2C"/>
    <w:rsid w:val="00886BFA"/>
    <w:rsid w:val="00894564"/>
    <w:rsid w:val="008C3721"/>
    <w:rsid w:val="008D0C80"/>
    <w:rsid w:val="008E5180"/>
    <w:rsid w:val="008E6153"/>
    <w:rsid w:val="008F7193"/>
    <w:rsid w:val="0091052B"/>
    <w:rsid w:val="00912FCF"/>
    <w:rsid w:val="00913AA4"/>
    <w:rsid w:val="0091748D"/>
    <w:rsid w:val="00920D88"/>
    <w:rsid w:val="00920D98"/>
    <w:rsid w:val="00943A76"/>
    <w:rsid w:val="00950899"/>
    <w:rsid w:val="00952761"/>
    <w:rsid w:val="009604A3"/>
    <w:rsid w:val="00970BD6"/>
    <w:rsid w:val="0097190C"/>
    <w:rsid w:val="00972B48"/>
    <w:rsid w:val="00976BAC"/>
    <w:rsid w:val="009803E9"/>
    <w:rsid w:val="0098322E"/>
    <w:rsid w:val="0098331A"/>
    <w:rsid w:val="009853EC"/>
    <w:rsid w:val="00992DCF"/>
    <w:rsid w:val="00995D8D"/>
    <w:rsid w:val="009B3C38"/>
    <w:rsid w:val="009C5635"/>
    <w:rsid w:val="009C7F5F"/>
    <w:rsid w:val="009D5325"/>
    <w:rsid w:val="009E42E0"/>
    <w:rsid w:val="009F197A"/>
    <w:rsid w:val="009F65FB"/>
    <w:rsid w:val="00A026C0"/>
    <w:rsid w:val="00A04BC3"/>
    <w:rsid w:val="00A04D55"/>
    <w:rsid w:val="00A12D0C"/>
    <w:rsid w:val="00A14318"/>
    <w:rsid w:val="00A15297"/>
    <w:rsid w:val="00A23A75"/>
    <w:rsid w:val="00A23E3D"/>
    <w:rsid w:val="00A37748"/>
    <w:rsid w:val="00A4209C"/>
    <w:rsid w:val="00A438F3"/>
    <w:rsid w:val="00A47B4E"/>
    <w:rsid w:val="00A54B86"/>
    <w:rsid w:val="00A63CB6"/>
    <w:rsid w:val="00A707D5"/>
    <w:rsid w:val="00A75D51"/>
    <w:rsid w:val="00A80388"/>
    <w:rsid w:val="00A815A8"/>
    <w:rsid w:val="00A82AD4"/>
    <w:rsid w:val="00A87768"/>
    <w:rsid w:val="00A93CBE"/>
    <w:rsid w:val="00AB52D2"/>
    <w:rsid w:val="00AB6D69"/>
    <w:rsid w:val="00AC2D54"/>
    <w:rsid w:val="00AC311D"/>
    <w:rsid w:val="00AC46C1"/>
    <w:rsid w:val="00AD04F1"/>
    <w:rsid w:val="00AE17CC"/>
    <w:rsid w:val="00AE4939"/>
    <w:rsid w:val="00AF331F"/>
    <w:rsid w:val="00AF5E98"/>
    <w:rsid w:val="00AF7904"/>
    <w:rsid w:val="00B048AA"/>
    <w:rsid w:val="00B111C0"/>
    <w:rsid w:val="00B11F5D"/>
    <w:rsid w:val="00B15A5B"/>
    <w:rsid w:val="00B16FFB"/>
    <w:rsid w:val="00B17A3C"/>
    <w:rsid w:val="00B25480"/>
    <w:rsid w:val="00B26AC9"/>
    <w:rsid w:val="00B36CF0"/>
    <w:rsid w:val="00B378DD"/>
    <w:rsid w:val="00B413BD"/>
    <w:rsid w:val="00B41D1C"/>
    <w:rsid w:val="00B47AE8"/>
    <w:rsid w:val="00B5191D"/>
    <w:rsid w:val="00B63501"/>
    <w:rsid w:val="00B64A15"/>
    <w:rsid w:val="00B667CD"/>
    <w:rsid w:val="00B70CA2"/>
    <w:rsid w:val="00B85962"/>
    <w:rsid w:val="00B924C8"/>
    <w:rsid w:val="00B954DD"/>
    <w:rsid w:val="00BB0CEC"/>
    <w:rsid w:val="00BB6CCB"/>
    <w:rsid w:val="00BC22B7"/>
    <w:rsid w:val="00BC42B0"/>
    <w:rsid w:val="00BD5E4A"/>
    <w:rsid w:val="00BF0860"/>
    <w:rsid w:val="00BF4AEC"/>
    <w:rsid w:val="00C056FC"/>
    <w:rsid w:val="00C0629B"/>
    <w:rsid w:val="00C11A6F"/>
    <w:rsid w:val="00C156BE"/>
    <w:rsid w:val="00C22B31"/>
    <w:rsid w:val="00C247ED"/>
    <w:rsid w:val="00C24B34"/>
    <w:rsid w:val="00C3701E"/>
    <w:rsid w:val="00C37695"/>
    <w:rsid w:val="00C41D05"/>
    <w:rsid w:val="00C465B9"/>
    <w:rsid w:val="00C52905"/>
    <w:rsid w:val="00C601DD"/>
    <w:rsid w:val="00C6451C"/>
    <w:rsid w:val="00C660B9"/>
    <w:rsid w:val="00C668DD"/>
    <w:rsid w:val="00C750C7"/>
    <w:rsid w:val="00C76263"/>
    <w:rsid w:val="00C85A4E"/>
    <w:rsid w:val="00CA478A"/>
    <w:rsid w:val="00CA4A14"/>
    <w:rsid w:val="00CA635F"/>
    <w:rsid w:val="00CB0490"/>
    <w:rsid w:val="00CB6343"/>
    <w:rsid w:val="00CC09E9"/>
    <w:rsid w:val="00CC51D5"/>
    <w:rsid w:val="00CD1915"/>
    <w:rsid w:val="00CD1D6D"/>
    <w:rsid w:val="00CD5028"/>
    <w:rsid w:val="00CE10D4"/>
    <w:rsid w:val="00CE1F79"/>
    <w:rsid w:val="00CE23CF"/>
    <w:rsid w:val="00CE4470"/>
    <w:rsid w:val="00CE470B"/>
    <w:rsid w:val="00CE6C82"/>
    <w:rsid w:val="00CF2919"/>
    <w:rsid w:val="00CF7395"/>
    <w:rsid w:val="00D008B2"/>
    <w:rsid w:val="00D12FB7"/>
    <w:rsid w:val="00D17835"/>
    <w:rsid w:val="00D23893"/>
    <w:rsid w:val="00D27AD9"/>
    <w:rsid w:val="00D32535"/>
    <w:rsid w:val="00D35800"/>
    <w:rsid w:val="00D408FA"/>
    <w:rsid w:val="00D45FD2"/>
    <w:rsid w:val="00D56578"/>
    <w:rsid w:val="00D61A1B"/>
    <w:rsid w:val="00D6353A"/>
    <w:rsid w:val="00D6665F"/>
    <w:rsid w:val="00D809C2"/>
    <w:rsid w:val="00D9347C"/>
    <w:rsid w:val="00D96DA5"/>
    <w:rsid w:val="00DA6863"/>
    <w:rsid w:val="00DB01C5"/>
    <w:rsid w:val="00DB1827"/>
    <w:rsid w:val="00DB58EC"/>
    <w:rsid w:val="00DB7DB6"/>
    <w:rsid w:val="00DC64C7"/>
    <w:rsid w:val="00DD7AA5"/>
    <w:rsid w:val="00DE3CC0"/>
    <w:rsid w:val="00DE4AB1"/>
    <w:rsid w:val="00DE755F"/>
    <w:rsid w:val="00DF4E3F"/>
    <w:rsid w:val="00E00B38"/>
    <w:rsid w:val="00E01570"/>
    <w:rsid w:val="00E108E8"/>
    <w:rsid w:val="00E10BDF"/>
    <w:rsid w:val="00E24AD9"/>
    <w:rsid w:val="00E3442A"/>
    <w:rsid w:val="00E351BD"/>
    <w:rsid w:val="00E365C0"/>
    <w:rsid w:val="00E374EC"/>
    <w:rsid w:val="00E41823"/>
    <w:rsid w:val="00E42F7C"/>
    <w:rsid w:val="00E515BE"/>
    <w:rsid w:val="00E5195D"/>
    <w:rsid w:val="00E53729"/>
    <w:rsid w:val="00E5517B"/>
    <w:rsid w:val="00E55F20"/>
    <w:rsid w:val="00E62EB6"/>
    <w:rsid w:val="00E75306"/>
    <w:rsid w:val="00E7784B"/>
    <w:rsid w:val="00E874D4"/>
    <w:rsid w:val="00E87CC5"/>
    <w:rsid w:val="00E904FD"/>
    <w:rsid w:val="00EA1CC7"/>
    <w:rsid w:val="00EA3358"/>
    <w:rsid w:val="00EA4296"/>
    <w:rsid w:val="00EA782D"/>
    <w:rsid w:val="00EB1109"/>
    <w:rsid w:val="00EB2D9F"/>
    <w:rsid w:val="00EB2F39"/>
    <w:rsid w:val="00EB5962"/>
    <w:rsid w:val="00EC4384"/>
    <w:rsid w:val="00EC6D3C"/>
    <w:rsid w:val="00EC7CA2"/>
    <w:rsid w:val="00EF4CE6"/>
    <w:rsid w:val="00F015FB"/>
    <w:rsid w:val="00F07F52"/>
    <w:rsid w:val="00F11A8D"/>
    <w:rsid w:val="00F12006"/>
    <w:rsid w:val="00F16687"/>
    <w:rsid w:val="00F1751B"/>
    <w:rsid w:val="00F17623"/>
    <w:rsid w:val="00F358C4"/>
    <w:rsid w:val="00F4682E"/>
    <w:rsid w:val="00F46DD8"/>
    <w:rsid w:val="00F50F9B"/>
    <w:rsid w:val="00F561A5"/>
    <w:rsid w:val="00F60D93"/>
    <w:rsid w:val="00F63434"/>
    <w:rsid w:val="00F7662F"/>
    <w:rsid w:val="00F9632C"/>
    <w:rsid w:val="00F9634A"/>
    <w:rsid w:val="00F96DA7"/>
    <w:rsid w:val="00F97F14"/>
    <w:rsid w:val="00FA518A"/>
    <w:rsid w:val="00FC76D8"/>
    <w:rsid w:val="00FD3734"/>
    <w:rsid w:val="00FD4B35"/>
    <w:rsid w:val="00FD569D"/>
    <w:rsid w:val="00FD7838"/>
    <w:rsid w:val="00FE186E"/>
    <w:rsid w:val="00FE4F90"/>
    <w:rsid w:val="00FF07F3"/>
    <w:rsid w:val="00FF3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5423B"/>
  <w15:chartTrackingRefBased/>
  <w15:docId w15:val="{917D1BEF-3525-BB4F-9509-878FC9BB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4BA"/>
    <w:pPr>
      <w:spacing w:after="200" w:line="276" w:lineRule="auto"/>
    </w:pPr>
    <w:rPr>
      <w:sz w:val="22"/>
      <w:szCs w:val="22"/>
    </w:rPr>
  </w:style>
  <w:style w:type="paragraph" w:styleId="Heading1">
    <w:name w:val="heading 1"/>
    <w:basedOn w:val="Normal"/>
    <w:next w:val="Normal"/>
    <w:link w:val="Heading1Char"/>
    <w:uiPriority w:val="9"/>
    <w:qFormat/>
    <w:rsid w:val="002B60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60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60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B60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144BA"/>
  </w:style>
  <w:style w:type="paragraph" w:styleId="Footer">
    <w:name w:val="footer"/>
    <w:basedOn w:val="Normal"/>
    <w:link w:val="FooterChar"/>
    <w:uiPriority w:val="99"/>
    <w:unhideWhenUsed/>
    <w:rsid w:val="00514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4BA"/>
    <w:rPr>
      <w:sz w:val="22"/>
      <w:szCs w:val="22"/>
    </w:rPr>
  </w:style>
  <w:style w:type="character" w:styleId="PageNumber">
    <w:name w:val="page number"/>
    <w:basedOn w:val="DefaultParagraphFont"/>
    <w:uiPriority w:val="99"/>
    <w:semiHidden/>
    <w:unhideWhenUsed/>
    <w:rsid w:val="005144BA"/>
  </w:style>
  <w:style w:type="table" w:styleId="TableGrid">
    <w:name w:val="Table Grid"/>
    <w:basedOn w:val="TableNormal"/>
    <w:uiPriority w:val="39"/>
    <w:rsid w:val="003A63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39A"/>
    <w:rPr>
      <w:sz w:val="16"/>
      <w:szCs w:val="16"/>
    </w:rPr>
  </w:style>
  <w:style w:type="paragraph" w:styleId="CommentText">
    <w:name w:val="annotation text"/>
    <w:basedOn w:val="Normal"/>
    <w:link w:val="CommentTextChar"/>
    <w:uiPriority w:val="99"/>
    <w:unhideWhenUsed/>
    <w:rsid w:val="003A639A"/>
    <w:pPr>
      <w:spacing w:after="160" w:line="240" w:lineRule="auto"/>
    </w:pPr>
    <w:rPr>
      <w:sz w:val="20"/>
      <w:szCs w:val="20"/>
    </w:rPr>
  </w:style>
  <w:style w:type="character" w:customStyle="1" w:styleId="CommentTextChar">
    <w:name w:val="Comment Text Char"/>
    <w:basedOn w:val="DefaultParagraphFont"/>
    <w:link w:val="CommentText"/>
    <w:uiPriority w:val="99"/>
    <w:rsid w:val="003A639A"/>
    <w:rPr>
      <w:sz w:val="20"/>
      <w:szCs w:val="20"/>
    </w:rPr>
  </w:style>
  <w:style w:type="character" w:customStyle="1" w:styleId="Heading1Char">
    <w:name w:val="Heading 1 Char"/>
    <w:basedOn w:val="DefaultParagraphFont"/>
    <w:link w:val="Heading1"/>
    <w:uiPriority w:val="9"/>
    <w:rsid w:val="002B60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60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603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B6039"/>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2B6039"/>
    <w:pPr>
      <w:ind w:left="720"/>
      <w:contextualSpacing/>
    </w:pPr>
  </w:style>
  <w:style w:type="character" w:styleId="Hyperlink">
    <w:name w:val="Hyperlink"/>
    <w:basedOn w:val="DefaultParagraphFont"/>
    <w:uiPriority w:val="99"/>
    <w:unhideWhenUsed/>
    <w:rsid w:val="002B6039"/>
    <w:rPr>
      <w:color w:val="0563C1" w:themeColor="hyperlink"/>
      <w:u w:val="single"/>
    </w:rPr>
  </w:style>
  <w:style w:type="character" w:customStyle="1" w:styleId="current-selection">
    <w:name w:val="current-selection"/>
    <w:basedOn w:val="DefaultParagraphFont"/>
    <w:rsid w:val="002B6039"/>
  </w:style>
  <w:style w:type="character" w:customStyle="1" w:styleId="a">
    <w:name w:val="_"/>
    <w:basedOn w:val="DefaultParagraphFont"/>
    <w:rsid w:val="002B6039"/>
  </w:style>
  <w:style w:type="character" w:styleId="FollowedHyperlink">
    <w:name w:val="FollowedHyperlink"/>
    <w:basedOn w:val="DefaultParagraphFont"/>
    <w:uiPriority w:val="99"/>
    <w:semiHidden/>
    <w:unhideWhenUsed/>
    <w:rsid w:val="002B603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B6039"/>
    <w:pPr>
      <w:spacing w:after="200"/>
    </w:pPr>
    <w:rPr>
      <w:b/>
      <w:bCs/>
    </w:rPr>
  </w:style>
  <w:style w:type="character" w:customStyle="1" w:styleId="CommentSubjectChar">
    <w:name w:val="Comment Subject Char"/>
    <w:basedOn w:val="CommentTextChar"/>
    <w:link w:val="CommentSubject"/>
    <w:uiPriority w:val="99"/>
    <w:semiHidden/>
    <w:rsid w:val="002B6039"/>
    <w:rPr>
      <w:b/>
      <w:bCs/>
      <w:sz w:val="20"/>
      <w:szCs w:val="20"/>
    </w:rPr>
  </w:style>
  <w:style w:type="paragraph" w:styleId="BalloonText">
    <w:name w:val="Balloon Text"/>
    <w:basedOn w:val="Normal"/>
    <w:link w:val="BalloonTextChar"/>
    <w:uiPriority w:val="99"/>
    <w:semiHidden/>
    <w:unhideWhenUsed/>
    <w:rsid w:val="002B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39"/>
    <w:rPr>
      <w:rFonts w:ascii="Tahoma" w:hAnsi="Tahoma" w:cs="Tahoma"/>
      <w:sz w:val="16"/>
      <w:szCs w:val="16"/>
    </w:rPr>
  </w:style>
  <w:style w:type="paragraph" w:customStyle="1" w:styleId="Default">
    <w:name w:val="Default"/>
    <w:rsid w:val="002B6039"/>
    <w:pPr>
      <w:autoSpaceDE w:val="0"/>
      <w:autoSpaceDN w:val="0"/>
      <w:adjustRightInd w:val="0"/>
    </w:pPr>
    <w:rPr>
      <w:rFonts w:ascii="Arial" w:hAnsi="Arial" w:cs="Arial"/>
      <w:color w:val="000000"/>
      <w:lang w:val="fr-CA"/>
    </w:rPr>
  </w:style>
  <w:style w:type="character" w:customStyle="1" w:styleId="highlight">
    <w:name w:val="highlight"/>
    <w:basedOn w:val="DefaultParagraphFont"/>
    <w:rsid w:val="002B6039"/>
  </w:style>
  <w:style w:type="paragraph" w:styleId="Bibliography">
    <w:name w:val="Bibliography"/>
    <w:basedOn w:val="Normal"/>
    <w:next w:val="Normal"/>
    <w:uiPriority w:val="37"/>
    <w:unhideWhenUsed/>
    <w:rsid w:val="002B6039"/>
    <w:pPr>
      <w:tabs>
        <w:tab w:val="left" w:pos="504"/>
      </w:tabs>
      <w:spacing w:after="240" w:line="240" w:lineRule="auto"/>
      <w:ind w:left="504" w:hanging="504"/>
    </w:pPr>
  </w:style>
  <w:style w:type="paragraph" w:customStyle="1" w:styleId="EndNoteBibliography">
    <w:name w:val="EndNote Bibliography"/>
    <w:basedOn w:val="Normal"/>
    <w:rsid w:val="002B6039"/>
    <w:pPr>
      <w:autoSpaceDE w:val="0"/>
      <w:autoSpaceDN w:val="0"/>
      <w:adjustRightInd w:val="0"/>
      <w:spacing w:after="0" w:line="240" w:lineRule="auto"/>
      <w:jc w:val="both"/>
    </w:pPr>
    <w:rPr>
      <w:rFonts w:ascii="Calibri" w:hAnsi="Calibri" w:cs="Calibri"/>
      <w:lang w:val="en-US"/>
    </w:rPr>
  </w:style>
  <w:style w:type="character" w:customStyle="1" w:styleId="UnresolvedMention1">
    <w:name w:val="Unresolved Mention1"/>
    <w:basedOn w:val="DefaultParagraphFont"/>
    <w:uiPriority w:val="99"/>
    <w:semiHidden/>
    <w:unhideWhenUsed/>
    <w:rsid w:val="002B6039"/>
    <w:rPr>
      <w:color w:val="808080"/>
      <w:shd w:val="clear" w:color="auto" w:fill="E6E6E6"/>
    </w:rPr>
  </w:style>
  <w:style w:type="paragraph" w:customStyle="1" w:styleId="EndNoteBibliographyTitle">
    <w:name w:val="EndNote Bibliography Title"/>
    <w:basedOn w:val="Normal"/>
    <w:link w:val="EndNoteBibliographyTitleChar"/>
    <w:rsid w:val="002B603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B6039"/>
    <w:rPr>
      <w:rFonts w:ascii="Calibri" w:hAnsi="Calibri" w:cs="Calibri"/>
      <w:noProof/>
      <w:sz w:val="22"/>
      <w:szCs w:val="22"/>
      <w:lang w:val="en-US"/>
    </w:rPr>
  </w:style>
  <w:style w:type="paragraph" w:styleId="Header">
    <w:name w:val="header"/>
    <w:basedOn w:val="Normal"/>
    <w:link w:val="HeaderChar"/>
    <w:uiPriority w:val="99"/>
    <w:unhideWhenUsed/>
    <w:rsid w:val="002B6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039"/>
    <w:rPr>
      <w:sz w:val="22"/>
      <w:szCs w:val="22"/>
    </w:rPr>
  </w:style>
  <w:style w:type="character" w:customStyle="1" w:styleId="st">
    <w:name w:val="st"/>
    <w:basedOn w:val="DefaultParagraphFont"/>
    <w:rsid w:val="002B6039"/>
  </w:style>
  <w:style w:type="character" w:styleId="Emphasis">
    <w:name w:val="Emphasis"/>
    <w:basedOn w:val="DefaultParagraphFont"/>
    <w:uiPriority w:val="20"/>
    <w:qFormat/>
    <w:rsid w:val="002B6039"/>
    <w:rPr>
      <w:i/>
      <w:iCs/>
    </w:rPr>
  </w:style>
  <w:style w:type="paragraph" w:customStyle="1" w:styleId="Title1">
    <w:name w:val="Title1"/>
    <w:basedOn w:val="Normal"/>
    <w:rsid w:val="002B60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2">
    <w:name w:val="Unresolved Mention2"/>
    <w:basedOn w:val="DefaultParagraphFont"/>
    <w:uiPriority w:val="99"/>
    <w:semiHidden/>
    <w:unhideWhenUsed/>
    <w:rsid w:val="002B6039"/>
    <w:rPr>
      <w:color w:val="808080"/>
      <w:shd w:val="clear" w:color="auto" w:fill="E6E6E6"/>
    </w:rPr>
  </w:style>
  <w:style w:type="character" w:customStyle="1" w:styleId="s3">
    <w:name w:val="s3"/>
    <w:basedOn w:val="DefaultParagraphFont"/>
    <w:rsid w:val="002B6039"/>
    <w:rPr>
      <w:rFonts w:ascii="Times New Roman" w:hAnsi="Times New Roman" w:cs="Times New Roman" w:hint="default"/>
      <w:b w:val="0"/>
      <w:bCs w:val="0"/>
      <w:i w:val="0"/>
      <w:iCs w:val="0"/>
      <w:color w:val="000000"/>
      <w:sz w:val="24"/>
      <w:szCs w:val="24"/>
    </w:rPr>
  </w:style>
  <w:style w:type="character" w:customStyle="1" w:styleId="s1">
    <w:name w:val="s1"/>
    <w:basedOn w:val="DefaultParagraphFont"/>
    <w:rsid w:val="002B6039"/>
    <w:rPr>
      <w:rFonts w:ascii="Times New Roman" w:hAnsi="Times New Roman" w:cs="Times New Roman" w:hint="default"/>
      <w:b w:val="0"/>
      <w:bCs w:val="0"/>
      <w:i/>
      <w:iCs/>
      <w:color w:val="000000"/>
      <w:sz w:val="24"/>
      <w:szCs w:val="24"/>
    </w:rPr>
  </w:style>
  <w:style w:type="paragraph" w:styleId="NormalWeb">
    <w:name w:val="Normal (Web)"/>
    <w:basedOn w:val="Normal"/>
    <w:uiPriority w:val="99"/>
    <w:unhideWhenUsed/>
    <w:rsid w:val="002B6039"/>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2B6039"/>
    <w:rPr>
      <w:i/>
      <w:iCs/>
      <w:color w:val="404040" w:themeColor="text1" w:themeTint="BF"/>
    </w:rPr>
  </w:style>
  <w:style w:type="character" w:styleId="SubtleReference">
    <w:name w:val="Subtle Reference"/>
    <w:basedOn w:val="DefaultParagraphFont"/>
    <w:uiPriority w:val="31"/>
    <w:qFormat/>
    <w:rsid w:val="002B6039"/>
    <w:rPr>
      <w:smallCaps/>
      <w:color w:val="5A5A5A" w:themeColor="text1" w:themeTint="A5"/>
    </w:rPr>
  </w:style>
  <w:style w:type="character" w:customStyle="1" w:styleId="apple-converted-space">
    <w:name w:val="apple-converted-space"/>
    <w:basedOn w:val="DefaultParagraphFont"/>
    <w:rsid w:val="002B6039"/>
  </w:style>
  <w:style w:type="paragraph" w:customStyle="1" w:styleId="singlespace">
    <w:name w:val="singlespace"/>
    <w:rsid w:val="002B6039"/>
    <w:rPr>
      <w:rFonts w:ascii="Times New Roman" w:eastAsia="Times New Roman" w:hAnsi="Times New Roman" w:cs="Times New Roman"/>
      <w:noProof/>
      <w:szCs w:val="20"/>
      <w:lang w:val="en-US"/>
    </w:rPr>
  </w:style>
  <w:style w:type="paragraph" w:styleId="Caption">
    <w:name w:val="caption"/>
    <w:basedOn w:val="Normal"/>
    <w:next w:val="Normal"/>
    <w:uiPriority w:val="35"/>
    <w:qFormat/>
    <w:rsid w:val="002B6039"/>
    <w:pPr>
      <w:spacing w:after="0" w:line="360" w:lineRule="auto"/>
    </w:pPr>
    <w:rPr>
      <w:rFonts w:ascii="Garamond" w:eastAsia="Times New Roman" w:hAnsi="Garamond" w:cs="Times New Roman"/>
      <w:b/>
      <w:bCs/>
      <w:sz w:val="20"/>
      <w:szCs w:val="20"/>
    </w:rPr>
  </w:style>
  <w:style w:type="paragraph" w:customStyle="1" w:styleId="Maintable">
    <w:name w:val="Maintable"/>
    <w:basedOn w:val="Normal"/>
    <w:rsid w:val="002B603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lang w:val="fr-FR" w:eastAsia="fr-FR"/>
    </w:rPr>
  </w:style>
  <w:style w:type="table" w:styleId="PlainTable2">
    <w:name w:val="Plain Table 2"/>
    <w:basedOn w:val="TableNormal"/>
    <w:uiPriority w:val="42"/>
    <w:rsid w:val="0028645E"/>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87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286C"/>
    <w:rPr>
      <w:rFonts w:ascii="Courier New" w:eastAsia="Times New Roman" w:hAnsi="Courier New" w:cs="Courier New"/>
      <w:sz w:val="20"/>
      <w:szCs w:val="20"/>
    </w:rPr>
  </w:style>
  <w:style w:type="character" w:styleId="HTMLCode">
    <w:name w:val="HTML Code"/>
    <w:basedOn w:val="DefaultParagraphFont"/>
    <w:uiPriority w:val="99"/>
    <w:semiHidden/>
    <w:unhideWhenUsed/>
    <w:rsid w:val="0087286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3542</Words>
  <Characters>20196</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Goldberg, Dr.</dc:creator>
  <cp:keywords/>
  <dc:description/>
  <cp:lastModifiedBy>Mark Goldberg, Dr.</cp:lastModifiedBy>
  <cp:revision>3</cp:revision>
  <dcterms:created xsi:type="dcterms:W3CDTF">2022-10-26T16:20:00Z</dcterms:created>
  <dcterms:modified xsi:type="dcterms:W3CDTF">2022-10-26T16:23:00Z</dcterms:modified>
</cp:coreProperties>
</file>