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787E6" w14:textId="77777777" w:rsidR="005453B3" w:rsidRPr="00774788" w:rsidRDefault="005453B3" w:rsidP="005453B3">
      <w:pPr>
        <w:rPr>
          <w:rFonts w:asciiTheme="minorHAnsi" w:hAnsiTheme="minorHAnsi" w:cstheme="minorHAnsi"/>
          <w:lang w:val="en-GB"/>
        </w:rPr>
      </w:pPr>
      <w:r w:rsidRPr="00774788">
        <w:rPr>
          <w:rFonts w:asciiTheme="minorHAnsi" w:hAnsiTheme="minorHAnsi" w:cstheme="minorHAnsi"/>
          <w:b/>
          <w:bCs/>
          <w:lang w:val="en-GB"/>
        </w:rPr>
        <w:t>Table S1.</w:t>
      </w:r>
      <w:r w:rsidRPr="00774788">
        <w:rPr>
          <w:rFonts w:asciiTheme="minorHAnsi" w:hAnsiTheme="minorHAnsi" w:cstheme="minorHAnsi"/>
          <w:lang w:val="en-GB"/>
        </w:rPr>
        <w:t xml:space="preserve">   Summary of key results from studies evaluating systemic analgesics, systemic analgesic adjuncts and regional analgesia used to support the recommended intervention in patients after TKA.</w:t>
      </w:r>
    </w:p>
    <w:tbl>
      <w:tblPr>
        <w:tblStyle w:val="Tabel-Gitter"/>
        <w:tblW w:w="0" w:type="auto"/>
        <w:tblLook w:val="04A0" w:firstRow="1" w:lastRow="0" w:firstColumn="1" w:lastColumn="0" w:noHBand="0" w:noVBand="1"/>
      </w:tblPr>
      <w:tblGrid>
        <w:gridCol w:w="1474"/>
        <w:gridCol w:w="1827"/>
        <w:gridCol w:w="1346"/>
        <w:gridCol w:w="1367"/>
        <w:gridCol w:w="2006"/>
        <w:gridCol w:w="1608"/>
      </w:tblGrid>
      <w:tr w:rsidR="005453B3" w:rsidRPr="00774788" w14:paraId="67443B6D" w14:textId="77777777" w:rsidTr="004A6C0A">
        <w:tc>
          <w:tcPr>
            <w:tcW w:w="0" w:type="auto"/>
            <w:tcBorders>
              <w:bottom w:val="single" w:sz="4" w:space="0" w:color="auto"/>
            </w:tcBorders>
          </w:tcPr>
          <w:p w14:paraId="5FE5302F"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Study</w:t>
            </w:r>
          </w:p>
        </w:tc>
        <w:tc>
          <w:tcPr>
            <w:tcW w:w="0" w:type="auto"/>
            <w:tcBorders>
              <w:bottom w:val="single" w:sz="4" w:space="0" w:color="auto"/>
            </w:tcBorders>
          </w:tcPr>
          <w:p w14:paraId="76766CAA"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Interventions</w:t>
            </w:r>
          </w:p>
          <w:p w14:paraId="38339DAF" w14:textId="77777777" w:rsidR="005453B3" w:rsidRPr="00774788" w:rsidRDefault="005453B3" w:rsidP="004A6C0A">
            <w:pPr>
              <w:jc w:val="center"/>
              <w:rPr>
                <w:rFonts w:asciiTheme="minorHAnsi" w:hAnsiTheme="minorHAnsi" w:cstheme="minorHAnsi"/>
                <w:b/>
                <w:bCs/>
                <w:lang w:val="en-GB"/>
              </w:rPr>
            </w:pPr>
          </w:p>
        </w:tc>
        <w:tc>
          <w:tcPr>
            <w:tcW w:w="0" w:type="auto"/>
            <w:tcBorders>
              <w:bottom w:val="single" w:sz="4" w:space="0" w:color="auto"/>
            </w:tcBorders>
          </w:tcPr>
          <w:p w14:paraId="2F351A04"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Pain scores</w:t>
            </w:r>
          </w:p>
        </w:tc>
        <w:tc>
          <w:tcPr>
            <w:tcW w:w="0" w:type="auto"/>
            <w:tcBorders>
              <w:bottom w:val="single" w:sz="4" w:space="0" w:color="auto"/>
            </w:tcBorders>
          </w:tcPr>
          <w:p w14:paraId="2333E452"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Cumulative opioid dose</w:t>
            </w:r>
          </w:p>
        </w:tc>
        <w:tc>
          <w:tcPr>
            <w:tcW w:w="0" w:type="auto"/>
            <w:tcBorders>
              <w:bottom w:val="single" w:sz="4" w:space="0" w:color="auto"/>
            </w:tcBorders>
          </w:tcPr>
          <w:p w14:paraId="18CAE19A"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Analgesic technique</w:t>
            </w:r>
          </w:p>
        </w:tc>
        <w:tc>
          <w:tcPr>
            <w:tcW w:w="0" w:type="auto"/>
            <w:tcBorders>
              <w:bottom w:val="single" w:sz="4" w:space="0" w:color="auto"/>
            </w:tcBorders>
          </w:tcPr>
          <w:p w14:paraId="3A3D932F"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Comments</w:t>
            </w:r>
          </w:p>
        </w:tc>
      </w:tr>
      <w:tr w:rsidR="005453B3" w:rsidRPr="00774788" w14:paraId="4792E9A8" w14:textId="77777777" w:rsidTr="004A6C0A">
        <w:tc>
          <w:tcPr>
            <w:tcW w:w="0" w:type="auto"/>
            <w:gridSpan w:val="6"/>
          </w:tcPr>
          <w:p w14:paraId="3FA8BE22"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Acetaminophen Vs placebo</w:t>
            </w:r>
          </w:p>
        </w:tc>
      </w:tr>
      <w:tr w:rsidR="005453B3" w:rsidRPr="00774788" w14:paraId="6F88A85F" w14:textId="77777777" w:rsidTr="004A6C0A">
        <w:tc>
          <w:tcPr>
            <w:tcW w:w="0" w:type="auto"/>
          </w:tcPr>
          <w:p w14:paraId="6A1A9A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O’Neal et al, 2017</w:t>
            </w:r>
            <w:r w:rsidRPr="00F5398F">
              <w:rPr>
                <w:rFonts w:asciiTheme="minorHAnsi" w:hAnsiTheme="minorHAnsi" w:cstheme="minorHAnsi"/>
                <w:noProof/>
                <w:vertAlign w:val="superscript"/>
                <w:lang w:val="en-GB"/>
              </w:rPr>
              <w:t>25</w:t>
            </w:r>
          </w:p>
        </w:tc>
        <w:tc>
          <w:tcPr>
            <w:tcW w:w="0" w:type="auto"/>
          </w:tcPr>
          <w:p w14:paraId="19A859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1g IV preop (n=57)</w:t>
            </w:r>
          </w:p>
          <w:p w14:paraId="6A80953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1g PO preop (n=58)</w:t>
            </w:r>
          </w:p>
          <w:p w14:paraId="61E9701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preop (n=59)</w:t>
            </w:r>
          </w:p>
        </w:tc>
        <w:tc>
          <w:tcPr>
            <w:tcW w:w="0" w:type="auto"/>
          </w:tcPr>
          <w:p w14:paraId="537F028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A90771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3349D5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Celecoxib, controlled-release oxycodone, dexamethasone, LIA</w:t>
            </w:r>
          </w:p>
        </w:tc>
        <w:tc>
          <w:tcPr>
            <w:tcW w:w="0" w:type="auto"/>
          </w:tcPr>
          <w:p w14:paraId="34850E7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Observation until PACU discharge only</w:t>
            </w:r>
          </w:p>
        </w:tc>
      </w:tr>
      <w:tr w:rsidR="005453B3" w:rsidRPr="00774788" w14:paraId="32B0D855" w14:textId="77777777" w:rsidTr="004A6C0A">
        <w:tc>
          <w:tcPr>
            <w:tcW w:w="0" w:type="auto"/>
            <w:tcBorders>
              <w:bottom w:val="single" w:sz="4" w:space="0" w:color="auto"/>
            </w:tcBorders>
          </w:tcPr>
          <w:p w14:paraId="68B026B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Murata-</w:t>
            </w:r>
            <w:proofErr w:type="spellStart"/>
            <w:r w:rsidRPr="00774788">
              <w:rPr>
                <w:rFonts w:asciiTheme="minorHAnsi" w:hAnsiTheme="minorHAnsi" w:cstheme="minorHAnsi"/>
                <w:lang w:val="en-GB"/>
              </w:rPr>
              <w:t>Ooiwa</w:t>
            </w:r>
            <w:proofErr w:type="spellEnd"/>
            <w:r w:rsidRPr="00774788">
              <w:rPr>
                <w:rFonts w:asciiTheme="minorHAnsi" w:hAnsiTheme="minorHAnsi" w:cstheme="minorHAnsi"/>
                <w:lang w:val="en-GB"/>
              </w:rPr>
              <w:t xml:space="preserve"> et al, 2017</w:t>
            </w:r>
            <w:r w:rsidRPr="00F5398F">
              <w:rPr>
                <w:rFonts w:asciiTheme="minorHAnsi" w:hAnsiTheme="minorHAnsi" w:cstheme="minorHAnsi"/>
                <w:noProof/>
                <w:vertAlign w:val="superscript"/>
                <w:lang w:val="en-GB"/>
              </w:rPr>
              <w:t>26</w:t>
            </w:r>
          </w:p>
        </w:tc>
        <w:tc>
          <w:tcPr>
            <w:tcW w:w="0" w:type="auto"/>
            <w:tcBorders>
              <w:bottom w:val="single" w:sz="4" w:space="0" w:color="auto"/>
            </w:tcBorders>
          </w:tcPr>
          <w:p w14:paraId="48CB25F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1g IV preop and postop q6h (n=32)</w:t>
            </w:r>
          </w:p>
          <w:p w14:paraId="347C072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(n=34)</w:t>
            </w:r>
          </w:p>
        </w:tc>
        <w:tc>
          <w:tcPr>
            <w:tcW w:w="0" w:type="auto"/>
            <w:tcBorders>
              <w:bottom w:val="single" w:sz="4" w:space="0" w:color="auto"/>
            </w:tcBorders>
          </w:tcPr>
          <w:p w14:paraId="152BA3F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rest and movement at day1</w:t>
            </w:r>
          </w:p>
        </w:tc>
        <w:tc>
          <w:tcPr>
            <w:tcW w:w="0" w:type="auto"/>
            <w:tcBorders>
              <w:bottom w:val="single" w:sz="4" w:space="0" w:color="auto"/>
            </w:tcBorders>
          </w:tcPr>
          <w:p w14:paraId="463DD5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Borders>
              <w:bottom w:val="single" w:sz="4" w:space="0" w:color="auto"/>
            </w:tcBorders>
          </w:tcPr>
          <w:p w14:paraId="4D3C433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NSAID IV and PO, LIA</w:t>
            </w:r>
          </w:p>
        </w:tc>
        <w:tc>
          <w:tcPr>
            <w:tcW w:w="0" w:type="auto"/>
            <w:tcBorders>
              <w:bottom w:val="single" w:sz="4" w:space="0" w:color="auto"/>
            </w:tcBorders>
          </w:tcPr>
          <w:p w14:paraId="1BEB733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effect on early rehabilitation (until day 7)</w:t>
            </w:r>
          </w:p>
        </w:tc>
      </w:tr>
      <w:tr w:rsidR="005453B3" w:rsidRPr="00774788" w14:paraId="4206F1AA" w14:textId="77777777" w:rsidTr="004A6C0A">
        <w:tc>
          <w:tcPr>
            <w:tcW w:w="0" w:type="auto"/>
            <w:gridSpan w:val="6"/>
          </w:tcPr>
          <w:p w14:paraId="4568014E"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Non-steroidal Anti-inflammatory Drugs (NSAIDs) / Cyclooxygenase-2 Specific Inhibitors Vs placebo</w:t>
            </w:r>
          </w:p>
        </w:tc>
      </w:tr>
      <w:tr w:rsidR="005453B3" w:rsidRPr="00774788" w14:paraId="7D43A535" w14:textId="77777777" w:rsidTr="004A6C0A">
        <w:tc>
          <w:tcPr>
            <w:tcW w:w="0" w:type="auto"/>
          </w:tcPr>
          <w:p w14:paraId="1F71E8E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Zhu et al, 2014</w:t>
            </w:r>
            <w:r w:rsidRPr="00F5398F">
              <w:rPr>
                <w:rFonts w:asciiTheme="minorHAnsi" w:hAnsiTheme="minorHAnsi" w:cstheme="minorHAnsi"/>
                <w:noProof/>
                <w:vertAlign w:val="superscript"/>
                <w:lang w:val="en-GB"/>
              </w:rPr>
              <w:t>29</w:t>
            </w:r>
          </w:p>
        </w:tc>
        <w:tc>
          <w:tcPr>
            <w:tcW w:w="0" w:type="auto"/>
          </w:tcPr>
          <w:p w14:paraId="700130E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Parecoxib 40 </w:t>
            </w:r>
            <w:proofErr w:type="gramStart"/>
            <w:r w:rsidRPr="00774788">
              <w:rPr>
                <w:rFonts w:asciiTheme="minorHAnsi" w:hAnsiTheme="minorHAnsi" w:cstheme="minorHAnsi"/>
                <w:lang w:val="en-GB"/>
              </w:rPr>
              <w:t>mg  postop</w:t>
            </w:r>
            <w:proofErr w:type="gramEnd"/>
            <w:r w:rsidRPr="00774788">
              <w:rPr>
                <w:rFonts w:asciiTheme="minorHAnsi" w:hAnsiTheme="minorHAnsi" w:cstheme="minorHAnsi"/>
                <w:lang w:val="en-GB"/>
              </w:rPr>
              <w:t xml:space="preserve"> q12h for 3 days (n=50)</w:t>
            </w:r>
          </w:p>
          <w:p w14:paraId="78BDC3D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(n=50)</w:t>
            </w:r>
          </w:p>
        </w:tc>
        <w:tc>
          <w:tcPr>
            <w:tcW w:w="0" w:type="auto"/>
          </w:tcPr>
          <w:p w14:paraId="230FED1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Pr>
          <w:p w14:paraId="35079C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w:t>
            </w:r>
          </w:p>
          <w:p w14:paraId="00112124" w14:textId="77777777" w:rsidR="005453B3" w:rsidRPr="00774788" w:rsidRDefault="005453B3" w:rsidP="004A6C0A">
            <w:pPr>
              <w:rPr>
                <w:rFonts w:asciiTheme="minorHAnsi" w:hAnsiTheme="minorHAnsi" w:cstheme="minorHAnsi"/>
                <w:lang w:val="en-GB"/>
              </w:rPr>
            </w:pPr>
          </w:p>
        </w:tc>
        <w:tc>
          <w:tcPr>
            <w:tcW w:w="0" w:type="auto"/>
          </w:tcPr>
          <w:p w14:paraId="2C31023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6F2F1B9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Follow up at 3weeks:no benefit</w:t>
            </w:r>
          </w:p>
        </w:tc>
      </w:tr>
      <w:tr w:rsidR="005453B3" w:rsidRPr="00774788" w14:paraId="78FB1046" w14:textId="77777777" w:rsidTr="004A6C0A">
        <w:tc>
          <w:tcPr>
            <w:tcW w:w="0" w:type="auto"/>
          </w:tcPr>
          <w:p w14:paraId="2725EB9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Essex et al, 2018</w:t>
            </w:r>
            <w:r w:rsidRPr="00F5398F">
              <w:rPr>
                <w:rFonts w:asciiTheme="minorHAnsi" w:hAnsiTheme="minorHAnsi" w:cstheme="minorHAnsi"/>
                <w:noProof/>
                <w:vertAlign w:val="superscript"/>
                <w:lang w:val="en-GB"/>
              </w:rPr>
              <w:t>30</w:t>
            </w:r>
          </w:p>
        </w:tc>
        <w:tc>
          <w:tcPr>
            <w:tcW w:w="0" w:type="auto"/>
          </w:tcPr>
          <w:p w14:paraId="74CC247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Parecoxib 40 mg 1 dose at day1 postop (n=58)</w:t>
            </w:r>
          </w:p>
          <w:p w14:paraId="56A0124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(n=58)</w:t>
            </w:r>
          </w:p>
        </w:tc>
        <w:tc>
          <w:tcPr>
            <w:tcW w:w="0" w:type="auto"/>
          </w:tcPr>
          <w:p w14:paraId="55E9B28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Pr>
          <w:p w14:paraId="0172367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number rescue doses</w:t>
            </w:r>
          </w:p>
        </w:tc>
        <w:tc>
          <w:tcPr>
            <w:tcW w:w="0" w:type="auto"/>
          </w:tcPr>
          <w:p w14:paraId="159F414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 IV meperidine</w:t>
            </w:r>
          </w:p>
        </w:tc>
        <w:tc>
          <w:tcPr>
            <w:tcW w:w="0" w:type="auto"/>
          </w:tcPr>
          <w:p w14:paraId="19980B6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w:t>
            </w:r>
          </w:p>
        </w:tc>
      </w:tr>
      <w:tr w:rsidR="005453B3" w:rsidRPr="00774788" w14:paraId="179C8B77" w14:textId="77777777" w:rsidTr="004A6C0A">
        <w:tc>
          <w:tcPr>
            <w:tcW w:w="0" w:type="auto"/>
          </w:tcPr>
          <w:p w14:paraId="52AC546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Gong et al, 2013</w:t>
            </w:r>
            <w:r w:rsidRPr="00F5398F">
              <w:rPr>
                <w:rFonts w:asciiTheme="minorHAnsi" w:hAnsiTheme="minorHAnsi" w:cstheme="minorHAnsi"/>
                <w:noProof/>
                <w:vertAlign w:val="superscript"/>
                <w:lang w:val="en-GB"/>
              </w:rPr>
              <w:t>31</w:t>
            </w:r>
          </w:p>
        </w:tc>
        <w:tc>
          <w:tcPr>
            <w:tcW w:w="0" w:type="auto"/>
          </w:tcPr>
          <w:p w14:paraId="382F35D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Celecoxib and muscle relaxant for 14 days (n=50)</w:t>
            </w:r>
          </w:p>
          <w:p w14:paraId="0631FA1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and muscle relaxant (n=50)</w:t>
            </w:r>
          </w:p>
        </w:tc>
        <w:tc>
          <w:tcPr>
            <w:tcW w:w="0" w:type="auto"/>
          </w:tcPr>
          <w:p w14:paraId="4654DF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rest and at movement (muscle relaxant)</w:t>
            </w:r>
          </w:p>
        </w:tc>
        <w:tc>
          <w:tcPr>
            <w:tcW w:w="0" w:type="auto"/>
          </w:tcPr>
          <w:p w14:paraId="40FE28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(198 mg vs 255 mg)</w:t>
            </w:r>
          </w:p>
        </w:tc>
        <w:tc>
          <w:tcPr>
            <w:tcW w:w="0" w:type="auto"/>
          </w:tcPr>
          <w:p w14:paraId="7175DEB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w:t>
            </w:r>
          </w:p>
        </w:tc>
        <w:tc>
          <w:tcPr>
            <w:tcW w:w="0" w:type="auto"/>
          </w:tcPr>
          <w:p w14:paraId="51ED4C7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no difference in blood losses</w:t>
            </w:r>
          </w:p>
        </w:tc>
      </w:tr>
      <w:tr w:rsidR="005453B3" w:rsidRPr="00774788" w14:paraId="75018667" w14:textId="77777777" w:rsidTr="004A6C0A">
        <w:tc>
          <w:tcPr>
            <w:tcW w:w="0" w:type="auto"/>
          </w:tcPr>
          <w:p w14:paraId="6B9F1A3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Munteanu et al, 2016</w:t>
            </w:r>
            <w:r w:rsidRPr="00F5398F">
              <w:rPr>
                <w:rFonts w:asciiTheme="minorHAnsi" w:hAnsiTheme="minorHAnsi" w:cstheme="minorHAnsi"/>
                <w:noProof/>
                <w:vertAlign w:val="superscript"/>
                <w:lang w:val="en-GB"/>
              </w:rPr>
              <w:t>32</w:t>
            </w:r>
          </w:p>
        </w:tc>
        <w:tc>
          <w:tcPr>
            <w:tcW w:w="0" w:type="auto"/>
          </w:tcPr>
          <w:p w14:paraId="51BD7C7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Etoricoxib 120 mg 1 dose preop (n=55)</w:t>
            </w:r>
          </w:p>
          <w:p w14:paraId="6D5D660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Etoricoxib 120 mg 1 dose postop (n=55)</w:t>
            </w:r>
          </w:p>
          <w:p w14:paraId="33210C1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(n=55)</w:t>
            </w:r>
          </w:p>
        </w:tc>
        <w:tc>
          <w:tcPr>
            <w:tcW w:w="0" w:type="auto"/>
          </w:tcPr>
          <w:p w14:paraId="15D9A28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 xml:space="preserve">Increased duration spinal </w:t>
            </w:r>
            <w:r w:rsidRPr="00774788">
              <w:rPr>
                <w:rFonts w:asciiTheme="minorHAnsi" w:hAnsiTheme="minorHAnsi" w:cstheme="minorHAnsi"/>
                <w:lang w:val="en-GB"/>
              </w:rPr>
              <w:lastRenderedPageBreak/>
              <w:t>anaesthesia</w:t>
            </w:r>
          </w:p>
        </w:tc>
        <w:tc>
          <w:tcPr>
            <w:tcW w:w="0" w:type="auto"/>
          </w:tcPr>
          <w:p w14:paraId="593BE1A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 xml:space="preserve">Reduction 30% for etoricoxib </w:t>
            </w:r>
            <w:r w:rsidRPr="00774788">
              <w:rPr>
                <w:rFonts w:asciiTheme="minorHAnsi" w:hAnsiTheme="minorHAnsi" w:cstheme="minorHAnsi"/>
                <w:lang w:val="en-GB"/>
              </w:rPr>
              <w:lastRenderedPageBreak/>
              <w:t>preop and postop</w:t>
            </w:r>
          </w:p>
        </w:tc>
        <w:tc>
          <w:tcPr>
            <w:tcW w:w="0" w:type="auto"/>
          </w:tcPr>
          <w:p w14:paraId="694D167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Paracetamol, IV and PO morphine</w:t>
            </w:r>
          </w:p>
        </w:tc>
        <w:tc>
          <w:tcPr>
            <w:tcW w:w="0" w:type="auto"/>
          </w:tcPr>
          <w:p w14:paraId="4D62C52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Follow up limited to 24h</w:t>
            </w:r>
          </w:p>
          <w:p w14:paraId="6132CD7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 in opioids side effects</w:t>
            </w:r>
          </w:p>
        </w:tc>
      </w:tr>
      <w:tr w:rsidR="005453B3" w:rsidRPr="00774788" w14:paraId="6CC5DCED" w14:textId="77777777" w:rsidTr="004A6C0A">
        <w:tc>
          <w:tcPr>
            <w:tcW w:w="0" w:type="auto"/>
          </w:tcPr>
          <w:p w14:paraId="568E096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Reynolds et al, 2003</w:t>
            </w:r>
            <w:r w:rsidRPr="00F5398F">
              <w:rPr>
                <w:rFonts w:asciiTheme="minorHAnsi" w:hAnsiTheme="minorHAnsi" w:cstheme="minorHAnsi"/>
                <w:noProof/>
                <w:vertAlign w:val="superscript"/>
                <w:lang w:val="en-GB"/>
              </w:rPr>
              <w:t>33</w:t>
            </w:r>
          </w:p>
        </w:tc>
        <w:tc>
          <w:tcPr>
            <w:tcW w:w="0" w:type="auto"/>
          </w:tcPr>
          <w:p w14:paraId="220B116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Valdecoxib 20 mg/12h for 2 days (n=70)</w:t>
            </w:r>
          </w:p>
          <w:p w14:paraId="1DA8631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Valdecoxib 40 mg/12h for 2 days (n=70)</w:t>
            </w:r>
          </w:p>
          <w:p w14:paraId="5FEEDAD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(n=69)</w:t>
            </w:r>
          </w:p>
        </w:tc>
        <w:tc>
          <w:tcPr>
            <w:tcW w:w="0" w:type="auto"/>
          </w:tcPr>
          <w:p w14:paraId="694EA11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maximal pain at day2</w:t>
            </w:r>
          </w:p>
        </w:tc>
        <w:tc>
          <w:tcPr>
            <w:tcW w:w="0" w:type="auto"/>
          </w:tcPr>
          <w:p w14:paraId="08866BD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Pr>
          <w:p w14:paraId="27E3B5F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w:t>
            </w:r>
          </w:p>
        </w:tc>
        <w:tc>
          <w:tcPr>
            <w:tcW w:w="0" w:type="auto"/>
          </w:tcPr>
          <w:p w14:paraId="65C90B5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effect with 40 mg/12h (for opioid sparing and less fever postop)</w:t>
            </w:r>
          </w:p>
        </w:tc>
      </w:tr>
      <w:tr w:rsidR="005453B3" w:rsidRPr="00774788" w14:paraId="2C822CB7" w14:textId="77777777" w:rsidTr="004A6C0A">
        <w:tc>
          <w:tcPr>
            <w:tcW w:w="0" w:type="auto"/>
          </w:tcPr>
          <w:p w14:paraId="7DB970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Meunier et al, 2007</w:t>
            </w:r>
            <w:r w:rsidRPr="00F5398F">
              <w:rPr>
                <w:rFonts w:asciiTheme="minorHAnsi" w:hAnsiTheme="minorHAnsi" w:cstheme="minorHAnsi"/>
                <w:noProof/>
                <w:vertAlign w:val="superscript"/>
                <w:lang w:val="en-GB"/>
              </w:rPr>
              <w:t>34</w:t>
            </w:r>
          </w:p>
        </w:tc>
        <w:tc>
          <w:tcPr>
            <w:tcW w:w="0" w:type="auto"/>
          </w:tcPr>
          <w:p w14:paraId="4E274AF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Celecoxib 200 mg q12h for 3 weeks (n=50)</w:t>
            </w:r>
          </w:p>
          <w:p w14:paraId="5472ED9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(n=50)</w:t>
            </w:r>
          </w:p>
        </w:tc>
        <w:tc>
          <w:tcPr>
            <w:tcW w:w="0" w:type="auto"/>
          </w:tcPr>
          <w:p w14:paraId="5812C01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pain scores </w:t>
            </w:r>
            <w:proofErr w:type="gramStart"/>
            <w:r w:rsidRPr="00774788">
              <w:rPr>
                <w:rFonts w:asciiTheme="minorHAnsi" w:hAnsiTheme="minorHAnsi" w:cstheme="minorHAnsi"/>
                <w:lang w:val="en-GB"/>
              </w:rPr>
              <w:t>during</w:t>
            </w:r>
            <w:proofErr w:type="gramEnd"/>
            <w:r w:rsidRPr="00774788">
              <w:rPr>
                <w:rFonts w:asciiTheme="minorHAnsi" w:hAnsiTheme="minorHAnsi" w:cstheme="minorHAnsi"/>
                <w:lang w:val="en-GB"/>
              </w:rPr>
              <w:t xml:space="preserve"> 2 weeks</w:t>
            </w:r>
          </w:p>
        </w:tc>
        <w:tc>
          <w:tcPr>
            <w:tcW w:w="0" w:type="auto"/>
          </w:tcPr>
          <w:p w14:paraId="625FBED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analgesics use </w:t>
            </w:r>
            <w:proofErr w:type="gramStart"/>
            <w:r w:rsidRPr="00774788">
              <w:rPr>
                <w:rFonts w:asciiTheme="minorHAnsi" w:hAnsiTheme="minorHAnsi" w:cstheme="minorHAnsi"/>
                <w:lang w:val="en-GB"/>
              </w:rPr>
              <w:t>during</w:t>
            </w:r>
            <w:proofErr w:type="gramEnd"/>
            <w:r w:rsidRPr="00774788">
              <w:rPr>
                <w:rFonts w:asciiTheme="minorHAnsi" w:hAnsiTheme="minorHAnsi" w:cstheme="minorHAnsi"/>
                <w:lang w:val="en-GB"/>
              </w:rPr>
              <w:t xml:space="preserve"> 3 weeks</w:t>
            </w:r>
          </w:p>
        </w:tc>
        <w:tc>
          <w:tcPr>
            <w:tcW w:w="0" w:type="auto"/>
          </w:tcPr>
          <w:p w14:paraId="0E2A31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ketobemidone, tramadol for 3 weeks</w:t>
            </w:r>
          </w:p>
        </w:tc>
        <w:tc>
          <w:tcPr>
            <w:tcW w:w="0" w:type="auto"/>
          </w:tcPr>
          <w:p w14:paraId="03B22AF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Follow up 52 weeks</w:t>
            </w:r>
          </w:p>
          <w:p w14:paraId="6527375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benefit after 1 month; no difference in blood losses</w:t>
            </w:r>
          </w:p>
        </w:tc>
      </w:tr>
      <w:tr w:rsidR="005453B3" w:rsidRPr="00774788" w14:paraId="537039BA" w14:textId="77777777" w:rsidTr="004A6C0A">
        <w:tc>
          <w:tcPr>
            <w:tcW w:w="0" w:type="auto"/>
            <w:gridSpan w:val="6"/>
            <w:tcBorders>
              <w:bottom w:val="single" w:sz="4" w:space="0" w:color="auto"/>
            </w:tcBorders>
          </w:tcPr>
          <w:p w14:paraId="18FA3FD9"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Glucocorticoids Systemic Vs placebo</w:t>
            </w:r>
          </w:p>
        </w:tc>
      </w:tr>
      <w:tr w:rsidR="005453B3" w:rsidRPr="00774788" w14:paraId="41F009F8" w14:textId="77777777" w:rsidTr="004A6C0A">
        <w:tc>
          <w:tcPr>
            <w:tcW w:w="0" w:type="auto"/>
            <w:tcBorders>
              <w:bottom w:val="single" w:sz="4" w:space="0" w:color="auto"/>
            </w:tcBorders>
          </w:tcPr>
          <w:p w14:paraId="136382D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Lunn et al, 2011</w:t>
            </w:r>
            <w:r w:rsidRPr="00F5398F">
              <w:rPr>
                <w:rFonts w:asciiTheme="minorHAnsi" w:hAnsiTheme="minorHAnsi" w:cstheme="minorHAnsi"/>
                <w:noProof/>
                <w:vertAlign w:val="superscript"/>
                <w:lang w:val="en-GB"/>
              </w:rPr>
              <w:t>38</w:t>
            </w:r>
          </w:p>
        </w:tc>
        <w:tc>
          <w:tcPr>
            <w:tcW w:w="0" w:type="auto"/>
            <w:tcBorders>
              <w:bottom w:val="single" w:sz="4" w:space="0" w:color="auto"/>
            </w:tcBorders>
          </w:tcPr>
          <w:p w14:paraId="6BA040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Methylprednisolone 125mg preop (n=24)</w:t>
            </w:r>
          </w:p>
          <w:p w14:paraId="7DD7AE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(n=24)</w:t>
            </w:r>
          </w:p>
        </w:tc>
        <w:tc>
          <w:tcPr>
            <w:tcW w:w="0" w:type="auto"/>
            <w:tcBorders>
              <w:bottom w:val="single" w:sz="4" w:space="0" w:color="auto"/>
            </w:tcBorders>
          </w:tcPr>
          <w:p w14:paraId="564CF32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rest and movement</w:t>
            </w:r>
          </w:p>
        </w:tc>
        <w:tc>
          <w:tcPr>
            <w:tcW w:w="0" w:type="auto"/>
            <w:tcBorders>
              <w:bottom w:val="single" w:sz="4" w:space="0" w:color="auto"/>
            </w:tcBorders>
          </w:tcPr>
          <w:p w14:paraId="61191CF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50% at 48h</w:t>
            </w:r>
          </w:p>
        </w:tc>
        <w:tc>
          <w:tcPr>
            <w:tcW w:w="0" w:type="auto"/>
            <w:tcBorders>
              <w:bottom w:val="single" w:sz="4" w:space="0" w:color="auto"/>
            </w:tcBorders>
          </w:tcPr>
          <w:p w14:paraId="1B7955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LIA, PCA IV morphine</w:t>
            </w:r>
          </w:p>
        </w:tc>
        <w:tc>
          <w:tcPr>
            <w:tcW w:w="0" w:type="auto"/>
            <w:tcBorders>
              <w:bottom w:val="single" w:sz="4" w:space="0" w:color="auto"/>
            </w:tcBorders>
          </w:tcPr>
          <w:p w14:paraId="18CB14F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PONV, fatigue, CRP up to 48h</w:t>
            </w:r>
          </w:p>
        </w:tc>
      </w:tr>
      <w:tr w:rsidR="005453B3" w:rsidRPr="00774788" w14:paraId="61D64EED" w14:textId="77777777" w:rsidTr="004A6C0A">
        <w:tc>
          <w:tcPr>
            <w:tcW w:w="0" w:type="auto"/>
            <w:tcBorders>
              <w:bottom w:val="single" w:sz="4" w:space="0" w:color="auto"/>
            </w:tcBorders>
          </w:tcPr>
          <w:p w14:paraId="30BB387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Koh et al, 2013</w:t>
            </w:r>
            <w:r w:rsidRPr="00F5398F">
              <w:rPr>
                <w:rFonts w:asciiTheme="minorHAnsi" w:hAnsiTheme="minorHAnsi" w:cstheme="minorHAnsi"/>
                <w:noProof/>
                <w:vertAlign w:val="superscript"/>
                <w:lang w:val="en-GB"/>
              </w:rPr>
              <w:t>36</w:t>
            </w:r>
          </w:p>
        </w:tc>
        <w:tc>
          <w:tcPr>
            <w:tcW w:w="0" w:type="auto"/>
            <w:tcBorders>
              <w:bottom w:val="single" w:sz="4" w:space="0" w:color="auto"/>
            </w:tcBorders>
          </w:tcPr>
          <w:p w14:paraId="197166F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Dexamethasone 10 mg preop (n=134)</w:t>
            </w:r>
          </w:p>
          <w:p w14:paraId="2E87439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(n=135)</w:t>
            </w:r>
          </w:p>
        </w:tc>
        <w:tc>
          <w:tcPr>
            <w:tcW w:w="0" w:type="auto"/>
            <w:tcBorders>
              <w:bottom w:val="single" w:sz="4" w:space="0" w:color="auto"/>
            </w:tcBorders>
          </w:tcPr>
          <w:p w14:paraId="163873A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w:t>
            </w:r>
          </w:p>
        </w:tc>
        <w:tc>
          <w:tcPr>
            <w:tcW w:w="0" w:type="auto"/>
            <w:tcBorders>
              <w:bottom w:val="single" w:sz="4" w:space="0" w:color="auto"/>
            </w:tcBorders>
          </w:tcPr>
          <w:p w14:paraId="0EB9EDA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40% at 24h</w:t>
            </w:r>
          </w:p>
        </w:tc>
        <w:tc>
          <w:tcPr>
            <w:tcW w:w="0" w:type="auto"/>
            <w:tcBorders>
              <w:bottom w:val="single" w:sz="4" w:space="0" w:color="auto"/>
            </w:tcBorders>
          </w:tcPr>
          <w:p w14:paraId="0DDE7ED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Oxycodone, celecoxib, pregabalin, PCA IV fentanyl</w:t>
            </w:r>
          </w:p>
        </w:tc>
        <w:tc>
          <w:tcPr>
            <w:tcW w:w="0" w:type="auto"/>
            <w:tcBorders>
              <w:bottom w:val="single" w:sz="4" w:space="0" w:color="auto"/>
            </w:tcBorders>
          </w:tcPr>
          <w:p w14:paraId="2BB5359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PONV at 6h</w:t>
            </w:r>
          </w:p>
        </w:tc>
      </w:tr>
      <w:tr w:rsidR="005453B3" w:rsidRPr="00774788" w14:paraId="52353E8A" w14:textId="77777777" w:rsidTr="004A6C0A">
        <w:tc>
          <w:tcPr>
            <w:tcW w:w="0" w:type="auto"/>
            <w:tcBorders>
              <w:bottom w:val="single" w:sz="4" w:space="0" w:color="auto"/>
            </w:tcBorders>
          </w:tcPr>
          <w:p w14:paraId="759ECF3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Xu B et al, 2018</w:t>
            </w:r>
            <w:r w:rsidRPr="00F5398F">
              <w:rPr>
                <w:rFonts w:asciiTheme="minorHAnsi" w:hAnsiTheme="minorHAnsi" w:cstheme="minorHAnsi"/>
                <w:noProof/>
                <w:vertAlign w:val="superscript"/>
                <w:lang w:val="en-GB"/>
              </w:rPr>
              <w:t>39</w:t>
            </w:r>
          </w:p>
          <w:p w14:paraId="688020C8" w14:textId="77777777" w:rsidR="005453B3" w:rsidRPr="00774788" w:rsidRDefault="005453B3" w:rsidP="004A6C0A">
            <w:pPr>
              <w:rPr>
                <w:rFonts w:asciiTheme="minorHAnsi" w:hAnsiTheme="minorHAnsi" w:cstheme="minorHAnsi"/>
                <w:lang w:val="en-GB"/>
              </w:rPr>
            </w:pPr>
          </w:p>
          <w:p w14:paraId="167694AA" w14:textId="77777777" w:rsidR="005453B3" w:rsidRPr="00774788" w:rsidRDefault="005453B3" w:rsidP="004A6C0A">
            <w:pPr>
              <w:rPr>
                <w:rFonts w:asciiTheme="minorHAnsi" w:hAnsiTheme="minorHAnsi" w:cstheme="minorHAnsi"/>
                <w:lang w:val="en-GB"/>
              </w:rPr>
            </w:pPr>
          </w:p>
        </w:tc>
        <w:tc>
          <w:tcPr>
            <w:tcW w:w="0" w:type="auto"/>
            <w:tcBorders>
              <w:bottom w:val="single" w:sz="4" w:space="0" w:color="auto"/>
            </w:tcBorders>
          </w:tcPr>
          <w:p w14:paraId="5E3208D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Dexamethasone 20 mg preop (n=61)   </w:t>
            </w:r>
          </w:p>
          <w:p w14:paraId="4089D3B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Dexamethasone 20 mg preop + 10 mg 24h + 10 mg 48h postop (n=60) </w:t>
            </w:r>
          </w:p>
          <w:p w14:paraId="028C8C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(n=60)</w:t>
            </w:r>
          </w:p>
        </w:tc>
        <w:tc>
          <w:tcPr>
            <w:tcW w:w="0" w:type="auto"/>
            <w:tcBorders>
              <w:bottom w:val="single" w:sz="4" w:space="0" w:color="auto"/>
            </w:tcBorders>
          </w:tcPr>
          <w:p w14:paraId="64F881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movement (repeated doses better effect)</w:t>
            </w:r>
          </w:p>
        </w:tc>
        <w:tc>
          <w:tcPr>
            <w:tcW w:w="0" w:type="auto"/>
            <w:tcBorders>
              <w:bottom w:val="single" w:sz="4" w:space="0" w:color="auto"/>
            </w:tcBorders>
          </w:tcPr>
          <w:p w14:paraId="2C9265E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70% (repeated doses)</w:t>
            </w:r>
          </w:p>
        </w:tc>
        <w:tc>
          <w:tcPr>
            <w:tcW w:w="0" w:type="auto"/>
            <w:tcBorders>
              <w:bottom w:val="single" w:sz="4" w:space="0" w:color="auto"/>
            </w:tcBorders>
          </w:tcPr>
          <w:p w14:paraId="075CC41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oxycodone, morphine, LIA</w:t>
            </w:r>
          </w:p>
        </w:tc>
        <w:tc>
          <w:tcPr>
            <w:tcW w:w="0" w:type="auto"/>
            <w:tcBorders>
              <w:bottom w:val="single" w:sz="4" w:space="0" w:color="auto"/>
            </w:tcBorders>
          </w:tcPr>
          <w:p w14:paraId="0CDB40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PONV, CRP and IL-6 (only versus placebo)</w:t>
            </w:r>
          </w:p>
        </w:tc>
      </w:tr>
      <w:tr w:rsidR="005453B3" w:rsidRPr="00774788" w14:paraId="2C1BE624" w14:textId="77777777" w:rsidTr="004A6C0A">
        <w:tc>
          <w:tcPr>
            <w:tcW w:w="0" w:type="auto"/>
            <w:tcBorders>
              <w:bottom w:val="single" w:sz="4" w:space="0" w:color="auto"/>
            </w:tcBorders>
          </w:tcPr>
          <w:p w14:paraId="5FAD0BB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Xu H et al, 2018</w:t>
            </w:r>
            <w:r w:rsidRPr="00F5398F">
              <w:rPr>
                <w:rFonts w:asciiTheme="minorHAnsi" w:hAnsiTheme="minorHAnsi" w:cstheme="minorHAnsi"/>
                <w:noProof/>
                <w:vertAlign w:val="superscript"/>
                <w:lang w:val="en-GB"/>
              </w:rPr>
              <w:t>37</w:t>
            </w:r>
          </w:p>
        </w:tc>
        <w:tc>
          <w:tcPr>
            <w:tcW w:w="0" w:type="auto"/>
            <w:tcBorders>
              <w:bottom w:val="single" w:sz="4" w:space="0" w:color="auto"/>
            </w:tcBorders>
          </w:tcPr>
          <w:p w14:paraId="0CA79F0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Dexamethasone 10 mg preop and postop at 6h (n=54)</w:t>
            </w:r>
          </w:p>
          <w:p w14:paraId="158BF1A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(n=54)</w:t>
            </w:r>
          </w:p>
        </w:tc>
        <w:tc>
          <w:tcPr>
            <w:tcW w:w="0" w:type="auto"/>
            <w:tcBorders>
              <w:bottom w:val="single" w:sz="4" w:space="0" w:color="auto"/>
            </w:tcBorders>
          </w:tcPr>
          <w:p w14:paraId="34C2A36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(minimal effect on movement up to 24h)</w:t>
            </w:r>
          </w:p>
        </w:tc>
        <w:tc>
          <w:tcPr>
            <w:tcW w:w="0" w:type="auto"/>
            <w:tcBorders>
              <w:bottom w:val="single" w:sz="4" w:space="0" w:color="auto"/>
            </w:tcBorders>
          </w:tcPr>
          <w:p w14:paraId="2A02A8E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60%</w:t>
            </w:r>
          </w:p>
        </w:tc>
        <w:tc>
          <w:tcPr>
            <w:tcW w:w="0" w:type="auto"/>
            <w:tcBorders>
              <w:bottom w:val="single" w:sz="4" w:space="0" w:color="auto"/>
            </w:tcBorders>
          </w:tcPr>
          <w:p w14:paraId="4316E95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oxycodone, pregabalin, LIA</w:t>
            </w:r>
          </w:p>
        </w:tc>
        <w:tc>
          <w:tcPr>
            <w:tcW w:w="0" w:type="auto"/>
            <w:tcBorders>
              <w:bottom w:val="single" w:sz="4" w:space="0" w:color="auto"/>
            </w:tcBorders>
          </w:tcPr>
          <w:p w14:paraId="610230E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Less PONV, fatigue, </w:t>
            </w:r>
            <w:proofErr w:type="gramStart"/>
            <w:r w:rsidRPr="00774788">
              <w:rPr>
                <w:rFonts w:asciiTheme="minorHAnsi" w:hAnsiTheme="minorHAnsi" w:cstheme="minorHAnsi"/>
                <w:lang w:val="en-GB"/>
              </w:rPr>
              <w:t>CRP</w:t>
            </w:r>
            <w:proofErr w:type="gramEnd"/>
            <w:r w:rsidRPr="00774788">
              <w:rPr>
                <w:rFonts w:asciiTheme="minorHAnsi" w:hAnsiTheme="minorHAnsi" w:cstheme="minorHAnsi"/>
                <w:lang w:val="en-GB"/>
              </w:rPr>
              <w:t xml:space="preserve"> and IL-6</w:t>
            </w:r>
          </w:p>
        </w:tc>
      </w:tr>
      <w:tr w:rsidR="005453B3" w:rsidRPr="00774788" w14:paraId="0D90906F" w14:textId="77777777" w:rsidTr="004A6C0A">
        <w:tc>
          <w:tcPr>
            <w:tcW w:w="0" w:type="auto"/>
            <w:tcBorders>
              <w:bottom w:val="single" w:sz="4" w:space="0" w:color="auto"/>
            </w:tcBorders>
          </w:tcPr>
          <w:p w14:paraId="4558B81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Dissanay</w:t>
            </w:r>
            <w:r>
              <w:rPr>
                <w:rFonts w:asciiTheme="minorHAnsi" w:hAnsiTheme="minorHAnsi" w:cstheme="minorHAnsi"/>
                <w:lang w:val="en-GB"/>
              </w:rPr>
              <w:t>a</w:t>
            </w:r>
            <w:r w:rsidRPr="00774788">
              <w:rPr>
                <w:rFonts w:asciiTheme="minorHAnsi" w:hAnsiTheme="minorHAnsi" w:cstheme="minorHAnsi"/>
                <w:lang w:val="en-GB"/>
              </w:rPr>
              <w:t>ke et al, 2018</w:t>
            </w:r>
            <w:r w:rsidRPr="00F5398F">
              <w:rPr>
                <w:rFonts w:asciiTheme="minorHAnsi" w:hAnsiTheme="minorHAnsi" w:cstheme="minorHAnsi"/>
                <w:noProof/>
                <w:vertAlign w:val="superscript"/>
                <w:lang w:val="en-GB"/>
              </w:rPr>
              <w:t>41</w:t>
            </w:r>
          </w:p>
        </w:tc>
        <w:tc>
          <w:tcPr>
            <w:tcW w:w="0" w:type="auto"/>
            <w:tcBorders>
              <w:bottom w:val="single" w:sz="4" w:space="0" w:color="auto"/>
            </w:tcBorders>
          </w:tcPr>
          <w:p w14:paraId="779B08F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Dexamethasone 8mg preop and postop at 24h (n=40)</w:t>
            </w:r>
          </w:p>
          <w:p w14:paraId="11B4F2C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Placebo (n=41)</w:t>
            </w:r>
          </w:p>
        </w:tc>
        <w:tc>
          <w:tcPr>
            <w:tcW w:w="0" w:type="auto"/>
            <w:tcBorders>
              <w:bottom w:val="single" w:sz="4" w:space="0" w:color="auto"/>
            </w:tcBorders>
          </w:tcPr>
          <w:p w14:paraId="65D2BBE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w:t>
            </w:r>
          </w:p>
        </w:tc>
        <w:tc>
          <w:tcPr>
            <w:tcW w:w="0" w:type="auto"/>
            <w:tcBorders>
              <w:bottom w:val="single" w:sz="4" w:space="0" w:color="auto"/>
            </w:tcBorders>
          </w:tcPr>
          <w:p w14:paraId="607F26D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30% at 24h</w:t>
            </w:r>
          </w:p>
        </w:tc>
        <w:tc>
          <w:tcPr>
            <w:tcW w:w="0" w:type="auto"/>
            <w:tcBorders>
              <w:bottom w:val="single" w:sz="4" w:space="0" w:color="auto"/>
            </w:tcBorders>
          </w:tcPr>
          <w:p w14:paraId="0902007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NSAID/</w:t>
            </w:r>
            <w:proofErr w:type="spellStart"/>
            <w:r w:rsidRPr="00774788">
              <w:rPr>
                <w:rFonts w:asciiTheme="minorHAnsi" w:hAnsiTheme="minorHAnsi" w:cstheme="minorHAnsi"/>
                <w:lang w:val="en-GB"/>
              </w:rPr>
              <w:t>coxib</w:t>
            </w:r>
            <w:proofErr w:type="spellEnd"/>
            <w:r w:rsidRPr="00774788">
              <w:rPr>
                <w:rFonts w:asciiTheme="minorHAnsi" w:hAnsiTheme="minorHAnsi" w:cstheme="minorHAnsi"/>
                <w:lang w:val="en-GB"/>
              </w:rPr>
              <w:t>, gabapentin oxycodone, LIA</w:t>
            </w:r>
          </w:p>
        </w:tc>
        <w:tc>
          <w:tcPr>
            <w:tcW w:w="0" w:type="auto"/>
            <w:tcBorders>
              <w:bottom w:val="single" w:sz="4" w:space="0" w:color="auto"/>
            </w:tcBorders>
          </w:tcPr>
          <w:p w14:paraId="2CD8A0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effect on PONV</w:t>
            </w:r>
          </w:p>
        </w:tc>
      </w:tr>
      <w:tr w:rsidR="005453B3" w:rsidRPr="00774788" w14:paraId="4926BC3C" w14:textId="77777777" w:rsidTr="004A6C0A">
        <w:tc>
          <w:tcPr>
            <w:tcW w:w="0" w:type="auto"/>
            <w:tcBorders>
              <w:bottom w:val="single" w:sz="4" w:space="0" w:color="auto"/>
            </w:tcBorders>
          </w:tcPr>
          <w:p w14:paraId="7E01A3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 et al, 2019</w:t>
            </w:r>
            <w:r w:rsidRPr="00F5398F">
              <w:rPr>
                <w:rFonts w:asciiTheme="minorHAnsi" w:hAnsiTheme="minorHAnsi" w:cstheme="minorHAnsi"/>
                <w:noProof/>
                <w:vertAlign w:val="superscript"/>
                <w:lang w:val="en-GB"/>
              </w:rPr>
              <w:t>40</w:t>
            </w:r>
          </w:p>
          <w:p w14:paraId="1FE39F6A" w14:textId="77777777" w:rsidR="005453B3" w:rsidRPr="00774788" w:rsidRDefault="005453B3" w:rsidP="004A6C0A">
            <w:pPr>
              <w:rPr>
                <w:rFonts w:asciiTheme="minorHAnsi" w:hAnsiTheme="minorHAnsi" w:cstheme="minorHAnsi"/>
                <w:lang w:val="en-GB"/>
              </w:rPr>
            </w:pPr>
          </w:p>
        </w:tc>
        <w:tc>
          <w:tcPr>
            <w:tcW w:w="0" w:type="auto"/>
            <w:tcBorders>
              <w:bottom w:val="single" w:sz="4" w:space="0" w:color="auto"/>
            </w:tcBorders>
          </w:tcPr>
          <w:p w14:paraId="7A676D8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Hydrocortisone 100mg preop and postop 8h (n=32)</w:t>
            </w:r>
          </w:p>
          <w:p w14:paraId="6CE129C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Hydrocortisone 100mg preop and postop 8h, 16h and 24h (n=36)</w:t>
            </w:r>
          </w:p>
          <w:p w14:paraId="150CCCC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(n=32)</w:t>
            </w:r>
          </w:p>
        </w:tc>
        <w:tc>
          <w:tcPr>
            <w:tcW w:w="0" w:type="auto"/>
            <w:tcBorders>
              <w:bottom w:val="single" w:sz="4" w:space="0" w:color="auto"/>
            </w:tcBorders>
          </w:tcPr>
          <w:p w14:paraId="2718B02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movement (better repeated doses)</w:t>
            </w:r>
          </w:p>
        </w:tc>
        <w:tc>
          <w:tcPr>
            <w:tcW w:w="0" w:type="auto"/>
            <w:tcBorders>
              <w:bottom w:val="single" w:sz="4" w:space="0" w:color="auto"/>
            </w:tcBorders>
          </w:tcPr>
          <w:p w14:paraId="792ABB6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(even with repeated doses)</w:t>
            </w:r>
          </w:p>
        </w:tc>
        <w:tc>
          <w:tcPr>
            <w:tcW w:w="0" w:type="auto"/>
            <w:tcBorders>
              <w:bottom w:val="single" w:sz="4" w:space="0" w:color="auto"/>
            </w:tcBorders>
          </w:tcPr>
          <w:p w14:paraId="77646C8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Pethidine, celecoxib, LIA</w:t>
            </w:r>
          </w:p>
        </w:tc>
        <w:tc>
          <w:tcPr>
            <w:tcW w:w="0" w:type="auto"/>
            <w:tcBorders>
              <w:bottom w:val="single" w:sz="4" w:space="0" w:color="auto"/>
            </w:tcBorders>
          </w:tcPr>
          <w:p w14:paraId="62A5737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PONV, CRP, IL-6</w:t>
            </w:r>
          </w:p>
          <w:p w14:paraId="004B0A5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sleep quality</w:t>
            </w:r>
          </w:p>
          <w:p w14:paraId="59D7DC2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Reduced LOS (with 2 and 4 doses)</w:t>
            </w:r>
          </w:p>
        </w:tc>
      </w:tr>
      <w:tr w:rsidR="005453B3" w:rsidRPr="00774788" w14:paraId="7C5F13F2" w14:textId="77777777" w:rsidTr="004A6C0A">
        <w:tc>
          <w:tcPr>
            <w:tcW w:w="0" w:type="auto"/>
            <w:gridSpan w:val="6"/>
          </w:tcPr>
          <w:p w14:paraId="6E1024C2"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Intrathecal (IT) Morphine vs IT saline</w:t>
            </w:r>
          </w:p>
        </w:tc>
      </w:tr>
      <w:tr w:rsidR="005453B3" w:rsidRPr="00774788" w14:paraId="6E6EEB79" w14:textId="77777777" w:rsidTr="004A6C0A">
        <w:tc>
          <w:tcPr>
            <w:tcW w:w="0" w:type="auto"/>
          </w:tcPr>
          <w:p w14:paraId="668D134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Cole et al, 2000</w:t>
            </w:r>
            <w:r w:rsidRPr="00F5398F">
              <w:rPr>
                <w:rFonts w:asciiTheme="minorHAnsi" w:hAnsiTheme="minorHAnsi" w:cstheme="minorHAnsi"/>
                <w:noProof/>
                <w:vertAlign w:val="superscript"/>
                <w:lang w:val="en-GB"/>
              </w:rPr>
              <w:t>73</w:t>
            </w:r>
          </w:p>
        </w:tc>
        <w:tc>
          <w:tcPr>
            <w:tcW w:w="0" w:type="auto"/>
          </w:tcPr>
          <w:p w14:paraId="4D29D8C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300µg (n=19)</w:t>
            </w:r>
          </w:p>
          <w:p w14:paraId="596DE41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(n=19)</w:t>
            </w:r>
          </w:p>
        </w:tc>
        <w:tc>
          <w:tcPr>
            <w:tcW w:w="0" w:type="auto"/>
          </w:tcPr>
          <w:p w14:paraId="67D34C9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from 4h to 24h during movement</w:t>
            </w:r>
          </w:p>
        </w:tc>
        <w:tc>
          <w:tcPr>
            <w:tcW w:w="0" w:type="auto"/>
          </w:tcPr>
          <w:p w14:paraId="302E5D0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(20 vs 38 mg)</w:t>
            </w:r>
          </w:p>
        </w:tc>
        <w:tc>
          <w:tcPr>
            <w:tcW w:w="0" w:type="auto"/>
          </w:tcPr>
          <w:p w14:paraId="7DB4A2E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 diclofenac IM</w:t>
            </w:r>
          </w:p>
        </w:tc>
        <w:tc>
          <w:tcPr>
            <w:tcW w:w="0" w:type="auto"/>
          </w:tcPr>
          <w:p w14:paraId="15DA2FF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PONV (60% vs 38%), pruritus (27% vs 14%), no difference hypoxemia</w:t>
            </w:r>
          </w:p>
        </w:tc>
      </w:tr>
      <w:tr w:rsidR="005453B3" w:rsidRPr="00774788" w14:paraId="4DB67530" w14:textId="77777777" w:rsidTr="004A6C0A">
        <w:tc>
          <w:tcPr>
            <w:tcW w:w="0" w:type="auto"/>
          </w:tcPr>
          <w:p w14:paraId="304C6B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Tan et al, 2001</w:t>
            </w:r>
            <w:r w:rsidRPr="00F5398F">
              <w:rPr>
                <w:rFonts w:asciiTheme="minorHAnsi" w:hAnsiTheme="minorHAnsi" w:cstheme="minorHAnsi"/>
                <w:noProof/>
                <w:vertAlign w:val="superscript"/>
                <w:lang w:val="en-GB"/>
              </w:rPr>
              <w:t>74</w:t>
            </w:r>
          </w:p>
        </w:tc>
        <w:tc>
          <w:tcPr>
            <w:tcW w:w="0" w:type="auto"/>
          </w:tcPr>
          <w:p w14:paraId="7EC5191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300µg (n=20)</w:t>
            </w:r>
          </w:p>
          <w:p w14:paraId="6A60706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neostigmine 50µg (n=20)</w:t>
            </w:r>
          </w:p>
          <w:p w14:paraId="10C512B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(n=20)</w:t>
            </w:r>
          </w:p>
        </w:tc>
        <w:tc>
          <w:tcPr>
            <w:tcW w:w="0" w:type="auto"/>
          </w:tcPr>
          <w:p w14:paraId="736C7EA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up to 24h</w:t>
            </w:r>
          </w:p>
        </w:tc>
        <w:tc>
          <w:tcPr>
            <w:tcW w:w="0" w:type="auto"/>
          </w:tcPr>
          <w:p w14:paraId="24449E8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77822EE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IM</w:t>
            </w:r>
          </w:p>
        </w:tc>
        <w:tc>
          <w:tcPr>
            <w:tcW w:w="0" w:type="auto"/>
          </w:tcPr>
          <w:p w14:paraId="584E44E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PONV (no difference), pruritus (70% vs 0%)</w:t>
            </w:r>
          </w:p>
        </w:tc>
      </w:tr>
      <w:tr w:rsidR="005453B3" w:rsidRPr="00774788" w14:paraId="34982C6D" w14:textId="77777777" w:rsidTr="004A6C0A">
        <w:tc>
          <w:tcPr>
            <w:tcW w:w="0" w:type="auto"/>
          </w:tcPr>
          <w:p w14:paraId="6BBA846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Park et al, 2009</w:t>
            </w:r>
            <w:r w:rsidRPr="00F5398F">
              <w:rPr>
                <w:rFonts w:asciiTheme="minorHAnsi" w:hAnsiTheme="minorHAnsi" w:cstheme="minorHAnsi"/>
                <w:noProof/>
                <w:vertAlign w:val="superscript"/>
                <w:lang w:val="en-GB"/>
              </w:rPr>
              <w:t>75</w:t>
            </w:r>
          </w:p>
        </w:tc>
        <w:tc>
          <w:tcPr>
            <w:tcW w:w="0" w:type="auto"/>
          </w:tcPr>
          <w:p w14:paraId="6D767F0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0 – 50 - 100- 150 or 200 µg (n=20 per group of treatment)</w:t>
            </w:r>
          </w:p>
        </w:tc>
        <w:tc>
          <w:tcPr>
            <w:tcW w:w="0" w:type="auto"/>
          </w:tcPr>
          <w:p w14:paraId="75F4AD2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until day 1 morning</w:t>
            </w:r>
          </w:p>
        </w:tc>
        <w:tc>
          <w:tcPr>
            <w:tcW w:w="0" w:type="auto"/>
          </w:tcPr>
          <w:p w14:paraId="46A46B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2CC259C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diclofenac, butorphanol</w:t>
            </w:r>
          </w:p>
        </w:tc>
        <w:tc>
          <w:tcPr>
            <w:tcW w:w="0" w:type="auto"/>
          </w:tcPr>
          <w:p w14:paraId="36FA1F8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PONV (45% vs 10%); pruritus (65-80% vs 0</w:t>
            </w:r>
            <w:proofErr w:type="gramStart"/>
            <w:r w:rsidRPr="00774788">
              <w:rPr>
                <w:rFonts w:asciiTheme="minorHAnsi" w:hAnsiTheme="minorHAnsi" w:cstheme="minorHAnsi"/>
                <w:lang w:val="en-GB"/>
              </w:rPr>
              <w:t>%)  Ideal</w:t>
            </w:r>
            <w:proofErr w:type="gramEnd"/>
            <w:r w:rsidRPr="00774788">
              <w:rPr>
                <w:rFonts w:asciiTheme="minorHAnsi" w:hAnsiTheme="minorHAnsi" w:cstheme="minorHAnsi"/>
                <w:lang w:val="en-GB"/>
              </w:rPr>
              <w:t xml:space="preserve"> dose:              50 µg IT morphine</w:t>
            </w:r>
          </w:p>
        </w:tc>
      </w:tr>
      <w:tr w:rsidR="005453B3" w:rsidRPr="00774788" w14:paraId="21F92307" w14:textId="77777777" w:rsidTr="004A6C0A">
        <w:tc>
          <w:tcPr>
            <w:tcW w:w="0" w:type="auto"/>
          </w:tcPr>
          <w:p w14:paraId="4CED15C8"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Lauretti</w:t>
            </w:r>
            <w:proofErr w:type="spellEnd"/>
            <w:r w:rsidRPr="00774788">
              <w:rPr>
                <w:rFonts w:asciiTheme="minorHAnsi" w:hAnsiTheme="minorHAnsi" w:cstheme="minorHAnsi"/>
                <w:lang w:val="en-GB"/>
              </w:rPr>
              <w:t xml:space="preserve"> et al, 2013</w:t>
            </w:r>
            <w:r w:rsidRPr="00F5398F">
              <w:rPr>
                <w:rFonts w:asciiTheme="minorHAnsi" w:hAnsiTheme="minorHAnsi" w:cstheme="minorHAnsi"/>
                <w:noProof/>
                <w:vertAlign w:val="superscript"/>
                <w:lang w:val="en-GB"/>
              </w:rPr>
              <w:t>76</w:t>
            </w:r>
          </w:p>
        </w:tc>
        <w:tc>
          <w:tcPr>
            <w:tcW w:w="0" w:type="auto"/>
          </w:tcPr>
          <w:p w14:paraId="3E697EB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200µg (n=19)</w:t>
            </w:r>
          </w:p>
          <w:p w14:paraId="702FCD6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(n=19)</w:t>
            </w:r>
          </w:p>
          <w:p w14:paraId="74E80A2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ketorolac 2mg (n=19)</w:t>
            </w:r>
          </w:p>
          <w:p w14:paraId="04DBB3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/morphine 200µg/ketorolac 2mg (n=19)</w:t>
            </w:r>
          </w:p>
        </w:tc>
        <w:tc>
          <w:tcPr>
            <w:tcW w:w="0" w:type="auto"/>
          </w:tcPr>
          <w:p w14:paraId="7B84C3A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F53A34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tramadol use</w:t>
            </w:r>
          </w:p>
        </w:tc>
        <w:tc>
          <w:tcPr>
            <w:tcW w:w="0" w:type="auto"/>
          </w:tcPr>
          <w:p w14:paraId="36ACD1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Ketoprofen, tramadol</w:t>
            </w:r>
          </w:p>
        </w:tc>
        <w:tc>
          <w:tcPr>
            <w:tcW w:w="0" w:type="auto"/>
          </w:tcPr>
          <w:p w14:paraId="1EDD119B" w14:textId="77777777" w:rsidR="005453B3" w:rsidRPr="00774788" w:rsidRDefault="005453B3" w:rsidP="004A6C0A">
            <w:pPr>
              <w:rPr>
                <w:rFonts w:asciiTheme="minorHAnsi" w:hAnsiTheme="minorHAnsi" w:cstheme="minorHAnsi"/>
                <w:lang w:val="en-GB"/>
              </w:rPr>
            </w:pPr>
          </w:p>
        </w:tc>
      </w:tr>
      <w:tr w:rsidR="005453B3" w:rsidRPr="00774788" w14:paraId="61803580" w14:textId="77777777" w:rsidTr="004A6C0A">
        <w:tc>
          <w:tcPr>
            <w:tcW w:w="0" w:type="auto"/>
          </w:tcPr>
          <w:p w14:paraId="6DC19477"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Kunopart</w:t>
            </w:r>
            <w:proofErr w:type="spellEnd"/>
            <w:r w:rsidRPr="00774788">
              <w:rPr>
                <w:rFonts w:asciiTheme="minorHAnsi" w:hAnsiTheme="minorHAnsi" w:cstheme="minorHAnsi"/>
                <w:lang w:val="en-GB"/>
              </w:rPr>
              <w:t xml:space="preserve"> et al, 2014</w:t>
            </w:r>
            <w:r w:rsidRPr="00F5398F">
              <w:rPr>
                <w:rFonts w:asciiTheme="minorHAnsi" w:hAnsiTheme="minorHAnsi" w:cstheme="minorHAnsi"/>
                <w:noProof/>
                <w:vertAlign w:val="superscript"/>
                <w:lang w:val="en-GB"/>
              </w:rPr>
              <w:t>77</w:t>
            </w:r>
          </w:p>
        </w:tc>
        <w:tc>
          <w:tcPr>
            <w:tcW w:w="0" w:type="auto"/>
          </w:tcPr>
          <w:p w14:paraId="366979A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0 – 100 – 200 or </w:t>
            </w:r>
            <w:r w:rsidRPr="00774788">
              <w:rPr>
                <w:rFonts w:asciiTheme="minorHAnsi" w:hAnsiTheme="minorHAnsi" w:cstheme="minorHAnsi"/>
                <w:lang w:val="en-GB"/>
              </w:rPr>
              <w:lastRenderedPageBreak/>
              <w:t>300 µg (n=15 per group of treatment)</w:t>
            </w:r>
          </w:p>
        </w:tc>
        <w:tc>
          <w:tcPr>
            <w:tcW w:w="0" w:type="auto"/>
          </w:tcPr>
          <w:p w14:paraId="076D3FE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 xml:space="preserve">Reduction at day 0 in all </w:t>
            </w:r>
            <w:r w:rsidRPr="00774788">
              <w:rPr>
                <w:rFonts w:asciiTheme="minorHAnsi" w:hAnsiTheme="minorHAnsi" w:cstheme="minorHAnsi"/>
                <w:lang w:val="en-GB"/>
              </w:rPr>
              <w:lastRenderedPageBreak/>
              <w:t>morphine groups</w:t>
            </w:r>
          </w:p>
        </w:tc>
        <w:tc>
          <w:tcPr>
            <w:tcW w:w="0" w:type="auto"/>
          </w:tcPr>
          <w:p w14:paraId="0539764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 xml:space="preserve">Reduction in all morphine </w:t>
            </w:r>
            <w:r w:rsidRPr="00774788">
              <w:rPr>
                <w:rFonts w:asciiTheme="minorHAnsi" w:hAnsiTheme="minorHAnsi" w:cstheme="minorHAnsi"/>
                <w:lang w:val="en-GB"/>
              </w:rPr>
              <w:lastRenderedPageBreak/>
              <w:t>groups (8</w:t>
            </w:r>
            <w:r w:rsidRPr="00774788">
              <w:rPr>
                <w:rFonts w:asciiTheme="minorHAnsi" w:hAnsiTheme="minorHAnsi" w:cstheme="minorHAnsi"/>
                <w:u w:val="single"/>
                <w:lang w:val="en-GB"/>
              </w:rPr>
              <w:t>+</w:t>
            </w:r>
            <w:r w:rsidRPr="00774788">
              <w:rPr>
                <w:rFonts w:asciiTheme="minorHAnsi" w:hAnsiTheme="minorHAnsi" w:cstheme="minorHAnsi"/>
                <w:lang w:val="en-GB"/>
              </w:rPr>
              <w:t>6 vs 23</w:t>
            </w:r>
            <w:r w:rsidRPr="00774788">
              <w:rPr>
                <w:rFonts w:asciiTheme="minorHAnsi" w:hAnsiTheme="minorHAnsi" w:cstheme="minorHAnsi"/>
                <w:u w:val="single"/>
                <w:lang w:val="en-GB"/>
              </w:rPr>
              <w:t>+</w:t>
            </w:r>
            <w:r w:rsidRPr="00774788">
              <w:rPr>
                <w:rFonts w:asciiTheme="minorHAnsi" w:hAnsiTheme="minorHAnsi" w:cstheme="minorHAnsi"/>
                <w:lang w:val="en-GB"/>
              </w:rPr>
              <w:t>11 mg)</w:t>
            </w:r>
          </w:p>
        </w:tc>
        <w:tc>
          <w:tcPr>
            <w:tcW w:w="0" w:type="auto"/>
          </w:tcPr>
          <w:p w14:paraId="087A86B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SSFNB, PCA morphine</w:t>
            </w:r>
          </w:p>
        </w:tc>
        <w:tc>
          <w:tcPr>
            <w:tcW w:w="0" w:type="auto"/>
          </w:tcPr>
          <w:p w14:paraId="5F8DD71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PONV (30% vs 7%),</w:t>
            </w:r>
          </w:p>
          <w:p w14:paraId="5F808BC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Pruritus (20% vs 0%)</w:t>
            </w:r>
          </w:p>
        </w:tc>
      </w:tr>
      <w:tr w:rsidR="005453B3" w:rsidRPr="00774788" w14:paraId="4E775558" w14:textId="77777777" w:rsidTr="004A6C0A">
        <w:tc>
          <w:tcPr>
            <w:tcW w:w="0" w:type="auto"/>
          </w:tcPr>
          <w:p w14:paraId="0E915D4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Olive et al, 2015</w:t>
            </w:r>
            <w:r w:rsidRPr="00F5398F">
              <w:rPr>
                <w:rFonts w:asciiTheme="minorHAnsi" w:hAnsiTheme="minorHAnsi" w:cstheme="minorHAnsi"/>
                <w:noProof/>
                <w:vertAlign w:val="superscript"/>
                <w:lang w:val="en-GB"/>
              </w:rPr>
              <w:t>78</w:t>
            </w:r>
          </w:p>
        </w:tc>
        <w:tc>
          <w:tcPr>
            <w:tcW w:w="0" w:type="auto"/>
          </w:tcPr>
          <w:p w14:paraId="79B3FDE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175µg (n=27)</w:t>
            </w:r>
          </w:p>
          <w:p w14:paraId="091F641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CFNB (n=28)</w:t>
            </w:r>
          </w:p>
          <w:p w14:paraId="144FF85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175µg and CFNB (n=27)</w:t>
            </w:r>
          </w:p>
        </w:tc>
        <w:tc>
          <w:tcPr>
            <w:tcW w:w="0" w:type="auto"/>
          </w:tcPr>
          <w:p w14:paraId="5AF5D7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462AD8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Increase use (from 18h to 24h) in 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/morphine groups</w:t>
            </w:r>
          </w:p>
        </w:tc>
        <w:tc>
          <w:tcPr>
            <w:tcW w:w="0" w:type="auto"/>
          </w:tcPr>
          <w:p w14:paraId="78A8DB0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celecoxib, PCA IV morphine</w:t>
            </w:r>
          </w:p>
        </w:tc>
        <w:tc>
          <w:tcPr>
            <w:tcW w:w="0" w:type="auto"/>
          </w:tcPr>
          <w:p w14:paraId="00E78F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pruritus, no difference PONV</w:t>
            </w:r>
          </w:p>
        </w:tc>
      </w:tr>
      <w:tr w:rsidR="005453B3" w:rsidRPr="00774788" w14:paraId="30E246AD" w14:textId="77777777" w:rsidTr="004A6C0A">
        <w:tc>
          <w:tcPr>
            <w:tcW w:w="0" w:type="auto"/>
          </w:tcPr>
          <w:p w14:paraId="5311E2A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Sundarathiti</w:t>
            </w:r>
            <w:proofErr w:type="spellEnd"/>
            <w:r w:rsidRPr="00774788">
              <w:rPr>
                <w:rFonts w:asciiTheme="minorHAnsi" w:hAnsiTheme="minorHAnsi" w:cstheme="minorHAnsi"/>
                <w:lang w:val="en-GB"/>
              </w:rPr>
              <w:t xml:space="preserve"> et al, 2016</w:t>
            </w:r>
            <w:r w:rsidRPr="00F5398F">
              <w:rPr>
                <w:rFonts w:asciiTheme="minorHAnsi" w:hAnsiTheme="minorHAnsi" w:cstheme="minorHAnsi"/>
                <w:noProof/>
                <w:vertAlign w:val="superscript"/>
                <w:lang w:val="en-GB"/>
              </w:rPr>
              <w:t>79</w:t>
            </w:r>
          </w:p>
        </w:tc>
        <w:tc>
          <w:tcPr>
            <w:tcW w:w="0" w:type="auto"/>
          </w:tcPr>
          <w:p w14:paraId="7030926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350µg (n=33)</w:t>
            </w:r>
          </w:p>
          <w:p w14:paraId="126E728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(n=35)</w:t>
            </w:r>
          </w:p>
        </w:tc>
        <w:tc>
          <w:tcPr>
            <w:tcW w:w="0" w:type="auto"/>
          </w:tcPr>
          <w:p w14:paraId="322CACE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12 to 24h</w:t>
            </w:r>
          </w:p>
          <w:p w14:paraId="76F1665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severe pain at 12h (43% vs 70%)</w:t>
            </w:r>
          </w:p>
        </w:tc>
        <w:tc>
          <w:tcPr>
            <w:tcW w:w="0" w:type="auto"/>
          </w:tcPr>
          <w:p w14:paraId="25F0FF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tramadol use (125 vs 200mg)</w:t>
            </w:r>
          </w:p>
        </w:tc>
        <w:tc>
          <w:tcPr>
            <w:tcW w:w="0" w:type="auto"/>
          </w:tcPr>
          <w:p w14:paraId="297AA29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acetaminophen, tramadol</w:t>
            </w:r>
          </w:p>
        </w:tc>
        <w:tc>
          <w:tcPr>
            <w:tcW w:w="0" w:type="auto"/>
          </w:tcPr>
          <w:p w14:paraId="60BC3FA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PONV (40% vs 15%), no difference in pruritus or hypotension</w:t>
            </w:r>
          </w:p>
        </w:tc>
      </w:tr>
      <w:tr w:rsidR="005453B3" w:rsidRPr="00774788" w14:paraId="73A630E7" w14:textId="77777777" w:rsidTr="004A6C0A">
        <w:tc>
          <w:tcPr>
            <w:tcW w:w="0" w:type="auto"/>
          </w:tcPr>
          <w:p w14:paraId="73BE3B5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Barrington et al, 2017</w:t>
            </w:r>
            <w:r w:rsidRPr="00F5398F">
              <w:rPr>
                <w:rFonts w:asciiTheme="minorHAnsi" w:hAnsiTheme="minorHAnsi" w:cstheme="minorHAnsi"/>
                <w:noProof/>
                <w:vertAlign w:val="superscript"/>
                <w:lang w:val="en-GB"/>
              </w:rPr>
              <w:t>80</w:t>
            </w:r>
          </w:p>
        </w:tc>
        <w:tc>
          <w:tcPr>
            <w:tcW w:w="0" w:type="auto"/>
          </w:tcPr>
          <w:p w14:paraId="63F7EA1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200-250µg (n=40)</w:t>
            </w:r>
          </w:p>
          <w:p w14:paraId="38DCAB6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(n=40)</w:t>
            </w:r>
          </w:p>
        </w:tc>
        <w:tc>
          <w:tcPr>
            <w:tcW w:w="0" w:type="auto"/>
          </w:tcPr>
          <w:p w14:paraId="04A884F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12 to 18h</w:t>
            </w:r>
          </w:p>
        </w:tc>
        <w:tc>
          <w:tcPr>
            <w:tcW w:w="0" w:type="auto"/>
          </w:tcPr>
          <w:p w14:paraId="50016C1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19D8ED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or </w:t>
            </w:r>
            <w:proofErr w:type="spellStart"/>
            <w:r w:rsidRPr="00774788">
              <w:rPr>
                <w:rFonts w:asciiTheme="minorHAnsi" w:hAnsiTheme="minorHAnsi" w:cstheme="minorHAnsi"/>
                <w:lang w:val="en-GB"/>
              </w:rPr>
              <w:t>LipoBupi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ketorolac), Tylenol, oxycontin</w:t>
            </w:r>
          </w:p>
        </w:tc>
        <w:tc>
          <w:tcPr>
            <w:tcW w:w="0" w:type="auto"/>
          </w:tcPr>
          <w:p w14:paraId="747CD2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Pruritus (38% vs 5%)</w:t>
            </w:r>
          </w:p>
        </w:tc>
      </w:tr>
      <w:tr w:rsidR="005453B3" w:rsidRPr="00774788" w14:paraId="5E085605" w14:textId="77777777" w:rsidTr="004A6C0A">
        <w:tc>
          <w:tcPr>
            <w:tcW w:w="0" w:type="auto"/>
          </w:tcPr>
          <w:p w14:paraId="49AF0B6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Biswas et al, 2018</w:t>
            </w:r>
            <w:r w:rsidRPr="00F5398F">
              <w:rPr>
                <w:rFonts w:asciiTheme="minorHAnsi" w:hAnsiTheme="minorHAnsi" w:cstheme="minorHAnsi"/>
                <w:noProof/>
                <w:vertAlign w:val="superscript"/>
                <w:lang w:val="en-GB"/>
              </w:rPr>
              <w:t>81</w:t>
            </w:r>
          </w:p>
        </w:tc>
        <w:tc>
          <w:tcPr>
            <w:tcW w:w="0" w:type="auto"/>
          </w:tcPr>
          <w:p w14:paraId="5B5611A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(n=64)</w:t>
            </w:r>
          </w:p>
          <w:p w14:paraId="0FF0820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(n=68)</w:t>
            </w:r>
          </w:p>
        </w:tc>
        <w:tc>
          <w:tcPr>
            <w:tcW w:w="0" w:type="auto"/>
          </w:tcPr>
          <w:p w14:paraId="18B8DCC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rest and movement at 12h</w:t>
            </w:r>
          </w:p>
        </w:tc>
        <w:tc>
          <w:tcPr>
            <w:tcW w:w="0" w:type="auto"/>
          </w:tcPr>
          <w:p w14:paraId="06FB55E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24h (34 vs 45 mg)</w:t>
            </w:r>
          </w:p>
        </w:tc>
        <w:tc>
          <w:tcPr>
            <w:tcW w:w="0" w:type="auto"/>
          </w:tcPr>
          <w:p w14:paraId="731C3A7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ketorolac), acetaminophen, celecoxib, IV morphine</w:t>
            </w:r>
          </w:p>
        </w:tc>
        <w:tc>
          <w:tcPr>
            <w:tcW w:w="0" w:type="auto"/>
          </w:tcPr>
          <w:p w14:paraId="1CFAD69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PONV or pruritus; no functional difference at day2 and 3 months</w:t>
            </w:r>
          </w:p>
        </w:tc>
      </w:tr>
      <w:tr w:rsidR="005453B3" w:rsidRPr="00774788" w14:paraId="108B7606" w14:textId="77777777" w:rsidTr="004A6C0A">
        <w:tc>
          <w:tcPr>
            <w:tcW w:w="0" w:type="auto"/>
          </w:tcPr>
          <w:p w14:paraId="00D8E9DE"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Kaczocha</w:t>
            </w:r>
            <w:proofErr w:type="spellEnd"/>
            <w:r w:rsidRPr="00774788">
              <w:rPr>
                <w:rFonts w:asciiTheme="minorHAnsi" w:hAnsiTheme="minorHAnsi" w:cstheme="minorHAnsi"/>
                <w:lang w:val="en-GB"/>
              </w:rPr>
              <w:t xml:space="preserve"> et al, 2018</w:t>
            </w:r>
            <w:r w:rsidRPr="00F5398F">
              <w:rPr>
                <w:rFonts w:asciiTheme="minorHAnsi" w:hAnsiTheme="minorHAnsi" w:cstheme="minorHAnsi"/>
                <w:noProof/>
                <w:vertAlign w:val="superscript"/>
                <w:lang w:val="en-GB"/>
              </w:rPr>
              <w:t>82</w:t>
            </w:r>
          </w:p>
        </w:tc>
        <w:tc>
          <w:tcPr>
            <w:tcW w:w="0" w:type="auto"/>
          </w:tcPr>
          <w:p w14:paraId="1C909A4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200µg (n=25)</w:t>
            </w:r>
          </w:p>
          <w:p w14:paraId="727B6B3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(n=17)</w:t>
            </w:r>
          </w:p>
        </w:tc>
        <w:tc>
          <w:tcPr>
            <w:tcW w:w="0" w:type="auto"/>
          </w:tcPr>
          <w:p w14:paraId="03CCDEA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rest at 4h</w:t>
            </w:r>
          </w:p>
        </w:tc>
        <w:tc>
          <w:tcPr>
            <w:tcW w:w="0" w:type="auto"/>
          </w:tcPr>
          <w:p w14:paraId="6586A1C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12h</w:t>
            </w:r>
          </w:p>
        </w:tc>
        <w:tc>
          <w:tcPr>
            <w:tcW w:w="0" w:type="auto"/>
          </w:tcPr>
          <w:p w14:paraId="78F94BD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celecoxib, oxycontin</w:t>
            </w:r>
          </w:p>
        </w:tc>
        <w:tc>
          <w:tcPr>
            <w:tcW w:w="0" w:type="auto"/>
          </w:tcPr>
          <w:p w14:paraId="0EDEB32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endocannabinoids and cortisol levels</w:t>
            </w:r>
          </w:p>
        </w:tc>
      </w:tr>
      <w:tr w:rsidR="005453B3" w:rsidRPr="00774788" w14:paraId="35FF4F73" w14:textId="77777777" w:rsidTr="004A6C0A">
        <w:tc>
          <w:tcPr>
            <w:tcW w:w="0" w:type="auto"/>
          </w:tcPr>
          <w:p w14:paraId="513B870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Miyamoto et al, 2018</w:t>
            </w:r>
            <w:r w:rsidRPr="00F5398F">
              <w:rPr>
                <w:rFonts w:asciiTheme="minorHAnsi" w:hAnsiTheme="minorHAnsi" w:cstheme="minorHAnsi"/>
                <w:noProof/>
                <w:vertAlign w:val="superscript"/>
                <w:lang w:val="en-GB"/>
              </w:rPr>
              <w:t>83</w:t>
            </w:r>
          </w:p>
        </w:tc>
        <w:tc>
          <w:tcPr>
            <w:tcW w:w="0" w:type="auto"/>
          </w:tcPr>
          <w:p w14:paraId="73B77F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(n=31)</w:t>
            </w:r>
          </w:p>
          <w:p w14:paraId="6197535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(n=32)</w:t>
            </w:r>
          </w:p>
          <w:p w14:paraId="05660B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with morphine 10 mg (n=34)</w:t>
            </w:r>
          </w:p>
        </w:tc>
        <w:tc>
          <w:tcPr>
            <w:tcW w:w="0" w:type="auto"/>
          </w:tcPr>
          <w:p w14:paraId="36D7CD3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rest for 6-12h (max 20h), no difference pain at movement</w:t>
            </w:r>
          </w:p>
        </w:tc>
        <w:tc>
          <w:tcPr>
            <w:tcW w:w="0" w:type="auto"/>
          </w:tcPr>
          <w:p w14:paraId="0FE9832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until 24h</w:t>
            </w:r>
          </w:p>
        </w:tc>
        <w:tc>
          <w:tcPr>
            <w:tcW w:w="0" w:type="auto"/>
          </w:tcPr>
          <w:p w14:paraId="0C58B7B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Pentazocine, diclofenac, flurbiprofen</w:t>
            </w:r>
          </w:p>
        </w:tc>
        <w:tc>
          <w:tcPr>
            <w:tcW w:w="0" w:type="auto"/>
          </w:tcPr>
          <w:p w14:paraId="428CFE2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side effects; no function difference at 2 weeks</w:t>
            </w:r>
          </w:p>
        </w:tc>
      </w:tr>
      <w:tr w:rsidR="005453B3" w:rsidRPr="00774788" w14:paraId="016DBC9C" w14:textId="77777777" w:rsidTr="004A6C0A">
        <w:tc>
          <w:tcPr>
            <w:tcW w:w="0" w:type="auto"/>
            <w:tcBorders>
              <w:bottom w:val="single" w:sz="4" w:space="0" w:color="auto"/>
            </w:tcBorders>
          </w:tcPr>
          <w:p w14:paraId="1E97BF7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Schumer et al, 2019</w:t>
            </w:r>
            <w:r w:rsidRPr="00F5398F">
              <w:rPr>
                <w:rFonts w:asciiTheme="minorHAnsi" w:hAnsiTheme="minorHAnsi" w:cstheme="minorHAnsi"/>
                <w:noProof/>
                <w:vertAlign w:val="superscript"/>
                <w:lang w:val="en-GB"/>
              </w:rPr>
              <w:t>84</w:t>
            </w:r>
          </w:p>
        </w:tc>
        <w:tc>
          <w:tcPr>
            <w:tcW w:w="0" w:type="auto"/>
            <w:tcBorders>
              <w:bottom w:val="single" w:sz="4" w:space="0" w:color="auto"/>
            </w:tcBorders>
          </w:tcPr>
          <w:p w14:paraId="3E9976D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(n=65)</w:t>
            </w:r>
          </w:p>
          <w:p w14:paraId="2071404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(n=64)</w:t>
            </w:r>
          </w:p>
          <w:p w14:paraId="33BB5DF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t>
            </w:r>
            <w:proofErr w:type="spellStart"/>
            <w:r w:rsidRPr="00774788">
              <w:rPr>
                <w:rFonts w:asciiTheme="minorHAnsi" w:hAnsiTheme="minorHAnsi" w:cstheme="minorHAnsi"/>
                <w:lang w:val="en-GB"/>
              </w:rPr>
              <w:t>lipobupi</w:t>
            </w:r>
            <w:proofErr w:type="spellEnd"/>
            <w:r w:rsidRPr="00774788">
              <w:rPr>
                <w:rFonts w:asciiTheme="minorHAnsi" w:hAnsiTheme="minorHAnsi" w:cstheme="minorHAnsi"/>
                <w:lang w:val="en-GB"/>
              </w:rPr>
              <w:t xml:space="preserve"> (n=67)</w:t>
            </w:r>
          </w:p>
        </w:tc>
        <w:tc>
          <w:tcPr>
            <w:tcW w:w="0" w:type="auto"/>
            <w:tcBorders>
              <w:bottom w:val="single" w:sz="4" w:space="0" w:color="auto"/>
            </w:tcBorders>
          </w:tcPr>
          <w:p w14:paraId="361006A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w:t>
            </w:r>
          </w:p>
        </w:tc>
        <w:tc>
          <w:tcPr>
            <w:tcW w:w="0" w:type="auto"/>
            <w:tcBorders>
              <w:bottom w:val="single" w:sz="4" w:space="0" w:color="auto"/>
            </w:tcBorders>
          </w:tcPr>
          <w:p w14:paraId="1FDCD4B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Borders>
              <w:bottom w:val="single" w:sz="4" w:space="0" w:color="auto"/>
            </w:tcBorders>
          </w:tcPr>
          <w:p w14:paraId="75D86CD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IV morphine, ketorolac, COX2 inhibitor</w:t>
            </w:r>
          </w:p>
        </w:tc>
        <w:tc>
          <w:tcPr>
            <w:tcW w:w="0" w:type="auto"/>
            <w:tcBorders>
              <w:bottom w:val="single" w:sz="4" w:space="0" w:color="auto"/>
            </w:tcBorders>
          </w:tcPr>
          <w:p w14:paraId="0AD3FBC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PONV (42% vs 22-28%), </w:t>
            </w:r>
            <w:r w:rsidRPr="00774788">
              <w:rPr>
                <w:rFonts w:asciiTheme="minorHAnsi" w:hAnsiTheme="minorHAnsi" w:cstheme="minorHAnsi"/>
                <w:lang w:val="en-GB"/>
              </w:rPr>
              <w:lastRenderedPageBreak/>
              <w:t>pruritus (38% vs 11-14%)</w:t>
            </w:r>
          </w:p>
        </w:tc>
      </w:tr>
      <w:tr w:rsidR="005453B3" w:rsidRPr="00774788" w14:paraId="3A36F6AD" w14:textId="77777777" w:rsidTr="004A6C0A">
        <w:tc>
          <w:tcPr>
            <w:tcW w:w="0" w:type="auto"/>
            <w:gridSpan w:val="6"/>
          </w:tcPr>
          <w:p w14:paraId="69E96790"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lastRenderedPageBreak/>
              <w:t>Intrathecal (IT) morphine Vs Femoral nerve block (FNB)</w:t>
            </w:r>
          </w:p>
        </w:tc>
      </w:tr>
      <w:tr w:rsidR="005453B3" w:rsidRPr="00774788" w14:paraId="64A94387" w14:textId="77777777" w:rsidTr="004A6C0A">
        <w:tc>
          <w:tcPr>
            <w:tcW w:w="0" w:type="auto"/>
          </w:tcPr>
          <w:p w14:paraId="69A21759"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Tarkkila</w:t>
            </w:r>
            <w:proofErr w:type="spellEnd"/>
            <w:r w:rsidRPr="00774788">
              <w:rPr>
                <w:rFonts w:asciiTheme="minorHAnsi" w:hAnsiTheme="minorHAnsi" w:cstheme="minorHAnsi"/>
                <w:lang w:val="en-GB"/>
              </w:rPr>
              <w:t xml:space="preserve"> et al, 1998</w:t>
            </w:r>
            <w:r w:rsidRPr="00F5398F">
              <w:rPr>
                <w:rFonts w:asciiTheme="minorHAnsi" w:hAnsiTheme="minorHAnsi" w:cstheme="minorHAnsi"/>
                <w:noProof/>
                <w:vertAlign w:val="superscript"/>
                <w:lang w:val="en-GB"/>
              </w:rPr>
              <w:t>90</w:t>
            </w:r>
          </w:p>
        </w:tc>
        <w:tc>
          <w:tcPr>
            <w:tcW w:w="0" w:type="auto"/>
          </w:tcPr>
          <w:p w14:paraId="0A669C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300µg and CFNB saline (n=18)</w:t>
            </w:r>
          </w:p>
          <w:p w14:paraId="1D93AA8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CFNB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for 24h (n=20)</w:t>
            </w:r>
          </w:p>
        </w:tc>
        <w:tc>
          <w:tcPr>
            <w:tcW w:w="0" w:type="auto"/>
          </w:tcPr>
          <w:p w14:paraId="4501AEF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until 12h postop in IT morphine group</w:t>
            </w:r>
          </w:p>
        </w:tc>
        <w:tc>
          <w:tcPr>
            <w:tcW w:w="0" w:type="auto"/>
          </w:tcPr>
          <w:p w14:paraId="6CA152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03EEA6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Oxycodone </w:t>
            </w:r>
            <w:proofErr w:type="spellStart"/>
            <w:r w:rsidRPr="00774788">
              <w:rPr>
                <w:rFonts w:asciiTheme="minorHAnsi" w:hAnsiTheme="minorHAnsi" w:cstheme="minorHAnsi"/>
                <w:lang w:val="en-GB"/>
              </w:rPr>
              <w:t>iM</w:t>
            </w:r>
            <w:proofErr w:type="spellEnd"/>
          </w:p>
        </w:tc>
        <w:tc>
          <w:tcPr>
            <w:tcW w:w="0" w:type="auto"/>
          </w:tcPr>
          <w:p w14:paraId="757A01F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IT morphine and CFNB insufficient for pain control</w:t>
            </w:r>
          </w:p>
        </w:tc>
      </w:tr>
      <w:tr w:rsidR="005453B3" w:rsidRPr="00774788" w14:paraId="3AFA98A7" w14:textId="77777777" w:rsidTr="004A6C0A">
        <w:tc>
          <w:tcPr>
            <w:tcW w:w="0" w:type="auto"/>
          </w:tcPr>
          <w:p w14:paraId="4C908F3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Sites et al, 2004</w:t>
            </w:r>
            <w:r w:rsidRPr="00F5398F">
              <w:rPr>
                <w:rFonts w:asciiTheme="minorHAnsi" w:hAnsiTheme="minorHAnsi" w:cstheme="minorHAnsi"/>
                <w:noProof/>
                <w:vertAlign w:val="superscript"/>
                <w:lang w:val="en-GB"/>
              </w:rPr>
              <w:t>88</w:t>
            </w:r>
          </w:p>
        </w:tc>
        <w:tc>
          <w:tcPr>
            <w:tcW w:w="0" w:type="auto"/>
          </w:tcPr>
          <w:p w14:paraId="60D451B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250µg and SSFNB saline (n=20)</w:t>
            </w:r>
          </w:p>
          <w:p w14:paraId="4C5057B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SSFNB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(n=20)</w:t>
            </w:r>
          </w:p>
        </w:tc>
        <w:tc>
          <w:tcPr>
            <w:tcW w:w="0" w:type="auto"/>
          </w:tcPr>
          <w:p w14:paraId="4141C6B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for pain at rest or movement</w:t>
            </w:r>
          </w:p>
        </w:tc>
        <w:tc>
          <w:tcPr>
            <w:tcW w:w="0" w:type="auto"/>
          </w:tcPr>
          <w:p w14:paraId="1371666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No difference </w:t>
            </w:r>
          </w:p>
        </w:tc>
        <w:tc>
          <w:tcPr>
            <w:tcW w:w="0" w:type="auto"/>
          </w:tcPr>
          <w:p w14:paraId="0071291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Ketorolac, PCA IV morphine</w:t>
            </w:r>
          </w:p>
        </w:tc>
        <w:tc>
          <w:tcPr>
            <w:tcW w:w="0" w:type="auto"/>
          </w:tcPr>
          <w:p w14:paraId="10417A3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Less side effects with SSFNB </w:t>
            </w:r>
            <w:proofErr w:type="spellStart"/>
            <w:r w:rsidRPr="00774788">
              <w:rPr>
                <w:rFonts w:asciiTheme="minorHAnsi" w:hAnsiTheme="minorHAnsi" w:cstheme="minorHAnsi"/>
                <w:lang w:val="en-GB"/>
              </w:rPr>
              <w:t>bupi</w:t>
            </w:r>
            <w:proofErr w:type="spellEnd"/>
          </w:p>
        </w:tc>
      </w:tr>
      <w:tr w:rsidR="005453B3" w:rsidRPr="00774788" w14:paraId="6F5682CD" w14:textId="77777777" w:rsidTr="004A6C0A">
        <w:tc>
          <w:tcPr>
            <w:tcW w:w="0" w:type="auto"/>
          </w:tcPr>
          <w:p w14:paraId="3ABF09A2"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Frassanito</w:t>
            </w:r>
            <w:proofErr w:type="spellEnd"/>
            <w:r w:rsidRPr="00774788">
              <w:rPr>
                <w:rFonts w:asciiTheme="minorHAnsi" w:hAnsiTheme="minorHAnsi" w:cstheme="minorHAnsi"/>
                <w:lang w:val="en-GB"/>
              </w:rPr>
              <w:t xml:space="preserve"> et al, 2010</w:t>
            </w:r>
            <w:r w:rsidRPr="00F5398F">
              <w:rPr>
                <w:rFonts w:asciiTheme="minorHAnsi" w:hAnsiTheme="minorHAnsi" w:cstheme="minorHAnsi"/>
                <w:noProof/>
                <w:vertAlign w:val="superscript"/>
                <w:lang w:val="en-GB"/>
              </w:rPr>
              <w:t>89</w:t>
            </w:r>
          </w:p>
        </w:tc>
        <w:tc>
          <w:tcPr>
            <w:tcW w:w="0" w:type="auto"/>
          </w:tcPr>
          <w:p w14:paraId="4DE16E9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and SSFNB saline (n=26)</w:t>
            </w:r>
          </w:p>
          <w:p w14:paraId="5C5D199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SSFNB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 (n=26)</w:t>
            </w:r>
          </w:p>
        </w:tc>
        <w:tc>
          <w:tcPr>
            <w:tcW w:w="0" w:type="auto"/>
          </w:tcPr>
          <w:p w14:paraId="7AAB4AD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in IT morphine group</w:t>
            </w:r>
          </w:p>
        </w:tc>
        <w:tc>
          <w:tcPr>
            <w:tcW w:w="0" w:type="auto"/>
          </w:tcPr>
          <w:p w14:paraId="1862C8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0A6A8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w:t>
            </w:r>
          </w:p>
        </w:tc>
        <w:tc>
          <w:tcPr>
            <w:tcW w:w="0" w:type="auto"/>
          </w:tcPr>
          <w:p w14:paraId="348F0F9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Equivalence of treatment</w:t>
            </w:r>
          </w:p>
        </w:tc>
      </w:tr>
      <w:tr w:rsidR="005453B3" w:rsidRPr="00774788" w14:paraId="6CF84E65" w14:textId="77777777" w:rsidTr="004A6C0A">
        <w:tc>
          <w:tcPr>
            <w:tcW w:w="0" w:type="auto"/>
            <w:tcBorders>
              <w:bottom w:val="single" w:sz="4" w:space="0" w:color="auto"/>
            </w:tcBorders>
          </w:tcPr>
          <w:p w14:paraId="64E4D5F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Olive et al, 2015</w:t>
            </w:r>
            <w:r w:rsidRPr="00F5398F">
              <w:rPr>
                <w:rFonts w:asciiTheme="minorHAnsi" w:hAnsiTheme="minorHAnsi" w:cstheme="minorHAnsi"/>
                <w:noProof/>
                <w:vertAlign w:val="superscript"/>
                <w:lang w:val="en-GB"/>
              </w:rPr>
              <w:t>78</w:t>
            </w:r>
          </w:p>
        </w:tc>
        <w:tc>
          <w:tcPr>
            <w:tcW w:w="0" w:type="auto"/>
            <w:tcBorders>
              <w:bottom w:val="single" w:sz="4" w:space="0" w:color="auto"/>
            </w:tcBorders>
          </w:tcPr>
          <w:p w14:paraId="39F1BA0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175µg (n=27)</w:t>
            </w:r>
          </w:p>
          <w:p w14:paraId="097B639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CFNB (n=28)</w:t>
            </w:r>
          </w:p>
          <w:p w14:paraId="5DA8235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175µg and CFNB (n=27)</w:t>
            </w:r>
          </w:p>
        </w:tc>
        <w:tc>
          <w:tcPr>
            <w:tcW w:w="0" w:type="auto"/>
            <w:tcBorders>
              <w:bottom w:val="single" w:sz="4" w:space="0" w:color="auto"/>
            </w:tcBorders>
          </w:tcPr>
          <w:p w14:paraId="165FD29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rest and movement</w:t>
            </w:r>
          </w:p>
        </w:tc>
        <w:tc>
          <w:tcPr>
            <w:tcW w:w="0" w:type="auto"/>
            <w:tcBorders>
              <w:bottom w:val="single" w:sz="4" w:space="0" w:color="auto"/>
            </w:tcBorders>
          </w:tcPr>
          <w:p w14:paraId="751F91F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 use (from 18h to 24h) in IT morphine groups</w:t>
            </w:r>
          </w:p>
        </w:tc>
        <w:tc>
          <w:tcPr>
            <w:tcW w:w="0" w:type="auto"/>
            <w:tcBorders>
              <w:bottom w:val="single" w:sz="4" w:space="0" w:color="auto"/>
            </w:tcBorders>
          </w:tcPr>
          <w:p w14:paraId="5730CFF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celecoxib, PCA IV morphine</w:t>
            </w:r>
          </w:p>
        </w:tc>
        <w:tc>
          <w:tcPr>
            <w:tcW w:w="0" w:type="auto"/>
            <w:tcBorders>
              <w:bottom w:val="single" w:sz="4" w:space="0" w:color="auto"/>
            </w:tcBorders>
          </w:tcPr>
          <w:p w14:paraId="06A7C33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pruritus, no difference PONV and rehabilitation</w:t>
            </w:r>
          </w:p>
        </w:tc>
      </w:tr>
      <w:tr w:rsidR="005453B3" w:rsidRPr="00774788" w14:paraId="336381EC" w14:textId="77777777" w:rsidTr="004A6C0A">
        <w:tc>
          <w:tcPr>
            <w:tcW w:w="0" w:type="auto"/>
            <w:gridSpan w:val="6"/>
          </w:tcPr>
          <w:p w14:paraId="0CE474DA"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Intrathecal (IT) Morphine vs Local Infiltration Analgesia (LIA)</w:t>
            </w:r>
          </w:p>
        </w:tc>
      </w:tr>
      <w:tr w:rsidR="005453B3" w:rsidRPr="00774788" w14:paraId="040C189F" w14:textId="77777777" w:rsidTr="004A6C0A">
        <w:tc>
          <w:tcPr>
            <w:tcW w:w="0" w:type="auto"/>
          </w:tcPr>
          <w:p w14:paraId="0B7C137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Essving</w:t>
            </w:r>
            <w:proofErr w:type="spellEnd"/>
            <w:r w:rsidRPr="00774788">
              <w:rPr>
                <w:rFonts w:asciiTheme="minorHAnsi" w:hAnsiTheme="minorHAnsi" w:cstheme="minorHAnsi"/>
                <w:lang w:val="en-GB"/>
              </w:rPr>
              <w:t xml:space="preserve"> et al, 2011</w:t>
            </w:r>
            <w:r w:rsidRPr="00F5398F">
              <w:rPr>
                <w:rFonts w:asciiTheme="minorHAnsi" w:hAnsiTheme="minorHAnsi" w:cstheme="minorHAnsi"/>
                <w:noProof/>
                <w:vertAlign w:val="superscript"/>
                <w:lang w:val="en-GB"/>
              </w:rPr>
              <w:t>91</w:t>
            </w:r>
          </w:p>
        </w:tc>
        <w:tc>
          <w:tcPr>
            <w:tcW w:w="0" w:type="auto"/>
          </w:tcPr>
          <w:p w14:paraId="3202FF0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and LIA saline (n=25)</w:t>
            </w:r>
          </w:p>
          <w:p w14:paraId="37FE06E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w:t>
            </w:r>
            <w:proofErr w:type="gramStart"/>
            <w:r w:rsidRPr="00774788">
              <w:rPr>
                <w:rFonts w:asciiTheme="minorHAnsi" w:hAnsiTheme="minorHAnsi" w:cstheme="minorHAnsi"/>
                <w:lang w:val="en-GB"/>
              </w:rPr>
              <w:t>LIA  (</w:t>
            </w:r>
            <w:proofErr w:type="spellStart"/>
            <w:proofErr w:type="gramEnd"/>
            <w:r w:rsidRPr="00774788">
              <w:rPr>
                <w:rFonts w:asciiTheme="minorHAnsi" w:hAnsiTheme="minorHAnsi" w:cstheme="minorHAnsi"/>
                <w:lang w:val="en-GB"/>
              </w:rPr>
              <w:t>ropi</w:t>
            </w:r>
            <w:proofErr w:type="spellEnd"/>
            <w:r w:rsidRPr="00774788">
              <w:rPr>
                <w:rFonts w:asciiTheme="minorHAnsi" w:hAnsiTheme="minorHAnsi" w:cstheme="minorHAnsi"/>
                <w:lang w:val="en-GB"/>
              </w:rPr>
              <w:t>/keto/</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then 2x </w:t>
            </w:r>
            <w:r w:rsidRPr="00774788">
              <w:rPr>
                <w:rFonts w:asciiTheme="minorHAnsi" w:hAnsiTheme="minorHAnsi" w:cstheme="minorHAnsi"/>
                <w:lang w:val="en-GB"/>
              </w:rPr>
              <w:lastRenderedPageBreak/>
              <w:t>intraarticular injection postoperative (n=25)</w:t>
            </w:r>
          </w:p>
        </w:tc>
        <w:tc>
          <w:tcPr>
            <w:tcW w:w="0" w:type="auto"/>
          </w:tcPr>
          <w:p w14:paraId="275CC76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Increased pain in IT morphine group</w:t>
            </w:r>
          </w:p>
        </w:tc>
        <w:tc>
          <w:tcPr>
            <w:tcW w:w="0" w:type="auto"/>
          </w:tcPr>
          <w:p w14:paraId="2D5BA12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opioid use in IT morphine group</w:t>
            </w:r>
          </w:p>
        </w:tc>
        <w:tc>
          <w:tcPr>
            <w:tcW w:w="0" w:type="auto"/>
          </w:tcPr>
          <w:p w14:paraId="2F43098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w:t>
            </w:r>
          </w:p>
        </w:tc>
        <w:tc>
          <w:tcPr>
            <w:tcW w:w="0" w:type="auto"/>
          </w:tcPr>
          <w:p w14:paraId="39D03849" w14:textId="77777777" w:rsidR="005453B3" w:rsidRPr="00774788" w:rsidRDefault="005453B3" w:rsidP="004A6C0A">
            <w:pPr>
              <w:rPr>
                <w:rFonts w:asciiTheme="minorHAnsi" w:hAnsiTheme="minorHAnsi" w:cstheme="minorHAnsi"/>
                <w:lang w:val="en-GB"/>
              </w:rPr>
            </w:pPr>
          </w:p>
        </w:tc>
      </w:tr>
      <w:tr w:rsidR="005453B3" w:rsidRPr="00774788" w14:paraId="6D7C2E6F" w14:textId="77777777" w:rsidTr="004A6C0A">
        <w:tc>
          <w:tcPr>
            <w:tcW w:w="0" w:type="auto"/>
          </w:tcPr>
          <w:p w14:paraId="5F1945E8"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Tammachote</w:t>
            </w:r>
            <w:proofErr w:type="spellEnd"/>
            <w:r w:rsidRPr="00774788">
              <w:rPr>
                <w:rFonts w:asciiTheme="minorHAnsi" w:hAnsiTheme="minorHAnsi" w:cstheme="minorHAnsi"/>
                <w:lang w:val="en-GB"/>
              </w:rPr>
              <w:t xml:space="preserve"> et al, 2013</w:t>
            </w:r>
            <w:r w:rsidRPr="00F5398F">
              <w:rPr>
                <w:rFonts w:asciiTheme="minorHAnsi" w:hAnsiTheme="minorHAnsi" w:cstheme="minorHAnsi"/>
                <w:noProof/>
                <w:vertAlign w:val="superscript"/>
                <w:lang w:val="en-GB"/>
              </w:rPr>
              <w:t>92</w:t>
            </w:r>
          </w:p>
        </w:tc>
        <w:tc>
          <w:tcPr>
            <w:tcW w:w="0" w:type="auto"/>
          </w:tcPr>
          <w:p w14:paraId="679BAD5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200µg and LIA saline (n=28)</w:t>
            </w:r>
          </w:p>
          <w:p w14:paraId="5A550D09" w14:textId="77777777" w:rsidR="005453B3" w:rsidRPr="00774788" w:rsidRDefault="005453B3" w:rsidP="004A6C0A">
            <w:pPr>
              <w:rPr>
                <w:rFonts w:asciiTheme="minorHAnsi" w:eastAsiaTheme="minorHAnsi" w:hAnsiTheme="minorHAnsi" w:cstheme="minorHAnsi"/>
                <w:sz w:val="22"/>
                <w:szCs w:val="22"/>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/morphine 5mg) (n=29)</w:t>
            </w:r>
          </w:p>
        </w:tc>
        <w:tc>
          <w:tcPr>
            <w:tcW w:w="0" w:type="auto"/>
          </w:tcPr>
          <w:p w14:paraId="0BE201D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86D5A5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162F8F2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ketorolac</w:t>
            </w:r>
          </w:p>
        </w:tc>
        <w:tc>
          <w:tcPr>
            <w:tcW w:w="0" w:type="auto"/>
          </w:tcPr>
          <w:p w14:paraId="39939306" w14:textId="77777777" w:rsidR="005453B3" w:rsidRPr="00774788" w:rsidRDefault="005453B3" w:rsidP="004A6C0A">
            <w:pPr>
              <w:rPr>
                <w:rFonts w:asciiTheme="minorHAnsi" w:hAnsiTheme="minorHAnsi" w:cstheme="minorHAnsi"/>
                <w:lang w:val="en-GB"/>
              </w:rPr>
            </w:pPr>
          </w:p>
        </w:tc>
      </w:tr>
      <w:tr w:rsidR="005453B3" w:rsidRPr="00774788" w14:paraId="1CCA24B6" w14:textId="77777777" w:rsidTr="004A6C0A">
        <w:tc>
          <w:tcPr>
            <w:tcW w:w="0" w:type="auto"/>
          </w:tcPr>
          <w:p w14:paraId="500E4FA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Zhang et al, 2018</w:t>
            </w:r>
            <w:r w:rsidRPr="00F5398F">
              <w:rPr>
                <w:rFonts w:asciiTheme="minorHAnsi" w:hAnsiTheme="minorHAnsi" w:cstheme="minorHAnsi"/>
                <w:noProof/>
                <w:vertAlign w:val="superscript"/>
                <w:lang w:val="en-GB"/>
              </w:rPr>
              <w:t>93</w:t>
            </w:r>
          </w:p>
        </w:tc>
        <w:tc>
          <w:tcPr>
            <w:tcW w:w="0" w:type="auto"/>
          </w:tcPr>
          <w:p w14:paraId="5013D40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100µg and LIA saline (n=50)</w:t>
            </w:r>
          </w:p>
          <w:p w14:paraId="23BACAA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(n=50)</w:t>
            </w:r>
          </w:p>
        </w:tc>
        <w:tc>
          <w:tcPr>
            <w:tcW w:w="0" w:type="auto"/>
          </w:tcPr>
          <w:p w14:paraId="4FFCE03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3331F0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1DE70E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w:t>
            </w:r>
          </w:p>
        </w:tc>
        <w:tc>
          <w:tcPr>
            <w:tcW w:w="0" w:type="auto"/>
          </w:tcPr>
          <w:p w14:paraId="44200E1C" w14:textId="77777777" w:rsidR="005453B3" w:rsidRPr="00774788" w:rsidRDefault="005453B3" w:rsidP="004A6C0A">
            <w:pPr>
              <w:rPr>
                <w:rFonts w:asciiTheme="minorHAnsi" w:hAnsiTheme="minorHAnsi" w:cstheme="minorHAnsi"/>
                <w:lang w:val="en-GB"/>
              </w:rPr>
            </w:pPr>
          </w:p>
        </w:tc>
      </w:tr>
      <w:tr w:rsidR="005453B3" w:rsidRPr="00774788" w14:paraId="248ABB21" w14:textId="77777777" w:rsidTr="004A6C0A">
        <w:tc>
          <w:tcPr>
            <w:tcW w:w="0" w:type="auto"/>
            <w:tcBorders>
              <w:bottom w:val="single" w:sz="4" w:space="0" w:color="auto"/>
            </w:tcBorders>
          </w:tcPr>
          <w:p w14:paraId="11EF1A1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McCarthy et al, 2019</w:t>
            </w:r>
            <w:r w:rsidRPr="00F5398F">
              <w:rPr>
                <w:rFonts w:asciiTheme="minorHAnsi" w:hAnsiTheme="minorHAnsi" w:cstheme="minorHAnsi"/>
                <w:noProof/>
                <w:vertAlign w:val="superscript"/>
                <w:lang w:val="en-GB"/>
              </w:rPr>
              <w:t>94</w:t>
            </w:r>
          </w:p>
        </w:tc>
        <w:tc>
          <w:tcPr>
            <w:tcW w:w="0" w:type="auto"/>
            <w:tcBorders>
              <w:bottom w:val="single" w:sz="4" w:space="0" w:color="auto"/>
            </w:tcBorders>
          </w:tcPr>
          <w:p w14:paraId="1CC95C4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with morphine 300µg and LIA saline (n=22)</w:t>
            </w:r>
          </w:p>
          <w:p w14:paraId="73E684F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IT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and LIA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then 1x intraarticular injection postop (n=21)</w:t>
            </w:r>
          </w:p>
        </w:tc>
        <w:tc>
          <w:tcPr>
            <w:tcW w:w="0" w:type="auto"/>
            <w:tcBorders>
              <w:bottom w:val="single" w:sz="4" w:space="0" w:color="auto"/>
            </w:tcBorders>
          </w:tcPr>
          <w:p w14:paraId="6D87916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in IT morphine group</w:t>
            </w:r>
          </w:p>
        </w:tc>
        <w:tc>
          <w:tcPr>
            <w:tcW w:w="0" w:type="auto"/>
            <w:tcBorders>
              <w:bottom w:val="single" w:sz="4" w:space="0" w:color="auto"/>
            </w:tcBorders>
          </w:tcPr>
          <w:p w14:paraId="04E30E7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15AFB00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diclofenac, PCA IV morphine</w:t>
            </w:r>
          </w:p>
        </w:tc>
        <w:tc>
          <w:tcPr>
            <w:tcW w:w="0" w:type="auto"/>
            <w:tcBorders>
              <w:bottom w:val="single" w:sz="4" w:space="0" w:color="auto"/>
            </w:tcBorders>
          </w:tcPr>
          <w:p w14:paraId="10017FA6" w14:textId="77777777" w:rsidR="005453B3" w:rsidRPr="00774788" w:rsidRDefault="005453B3" w:rsidP="004A6C0A">
            <w:pPr>
              <w:rPr>
                <w:rFonts w:asciiTheme="minorHAnsi" w:hAnsiTheme="minorHAnsi" w:cstheme="minorHAnsi"/>
                <w:lang w:val="en-GB"/>
              </w:rPr>
            </w:pPr>
          </w:p>
        </w:tc>
      </w:tr>
      <w:tr w:rsidR="005453B3" w:rsidRPr="00774788" w14:paraId="32DBB591" w14:textId="77777777" w:rsidTr="004A6C0A">
        <w:tc>
          <w:tcPr>
            <w:tcW w:w="0" w:type="auto"/>
            <w:gridSpan w:val="6"/>
          </w:tcPr>
          <w:p w14:paraId="7939A0D3"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Adductor Canal Block (ACB) Vs saline ACB Block</w:t>
            </w:r>
          </w:p>
        </w:tc>
      </w:tr>
      <w:tr w:rsidR="005453B3" w:rsidRPr="00774788" w14:paraId="3079F226" w14:textId="77777777" w:rsidTr="004A6C0A">
        <w:tc>
          <w:tcPr>
            <w:tcW w:w="0" w:type="auto"/>
          </w:tcPr>
          <w:p w14:paraId="31D13958"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Jenstrup</w:t>
            </w:r>
            <w:proofErr w:type="spellEnd"/>
            <w:r w:rsidRPr="00774788">
              <w:rPr>
                <w:rFonts w:asciiTheme="minorHAnsi" w:hAnsiTheme="minorHAnsi" w:cstheme="minorHAnsi"/>
                <w:lang w:val="en-GB"/>
              </w:rPr>
              <w:t xml:space="preserve"> et al, 2012</w:t>
            </w:r>
            <w:r w:rsidRPr="00F5398F">
              <w:rPr>
                <w:rFonts w:asciiTheme="minorHAnsi" w:hAnsiTheme="minorHAnsi" w:cstheme="minorHAnsi"/>
                <w:noProof/>
                <w:vertAlign w:val="superscript"/>
                <w:lang w:val="en-GB"/>
              </w:rPr>
              <w:t>153</w:t>
            </w:r>
          </w:p>
        </w:tc>
        <w:tc>
          <w:tcPr>
            <w:tcW w:w="0" w:type="auto"/>
          </w:tcPr>
          <w:p w14:paraId="4291AB4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(ropivacaine 0.75%) repeated bolus (n=34)</w:t>
            </w:r>
          </w:p>
          <w:p w14:paraId="69639E9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(saline) (n=37)</w:t>
            </w:r>
          </w:p>
        </w:tc>
        <w:tc>
          <w:tcPr>
            <w:tcW w:w="0" w:type="auto"/>
          </w:tcPr>
          <w:p w14:paraId="2DC93AF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movement (knee flexion)</w:t>
            </w:r>
          </w:p>
        </w:tc>
        <w:tc>
          <w:tcPr>
            <w:tcW w:w="0" w:type="auto"/>
          </w:tcPr>
          <w:p w14:paraId="1BE6E8B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(40</w:t>
            </w:r>
            <w:r w:rsidRPr="00774788">
              <w:rPr>
                <w:rFonts w:asciiTheme="minorHAnsi" w:hAnsiTheme="minorHAnsi" w:cstheme="minorHAnsi"/>
                <w:u w:val="single"/>
                <w:lang w:val="en-GB"/>
              </w:rPr>
              <w:t>+</w:t>
            </w:r>
            <w:r w:rsidRPr="00774788">
              <w:rPr>
                <w:rFonts w:asciiTheme="minorHAnsi" w:hAnsiTheme="minorHAnsi" w:cstheme="minorHAnsi"/>
                <w:lang w:val="en-GB"/>
              </w:rPr>
              <w:t>21 vs 56</w:t>
            </w:r>
            <w:r w:rsidRPr="00774788">
              <w:rPr>
                <w:rFonts w:asciiTheme="minorHAnsi" w:hAnsiTheme="minorHAnsi" w:cstheme="minorHAnsi"/>
                <w:u w:val="single"/>
                <w:lang w:val="en-GB"/>
              </w:rPr>
              <w:t>+</w:t>
            </w:r>
            <w:r w:rsidRPr="00774788">
              <w:rPr>
                <w:rFonts w:asciiTheme="minorHAnsi" w:hAnsiTheme="minorHAnsi" w:cstheme="minorHAnsi"/>
                <w:lang w:val="en-GB"/>
              </w:rPr>
              <w:t>26 mg)</w:t>
            </w:r>
          </w:p>
        </w:tc>
        <w:tc>
          <w:tcPr>
            <w:tcW w:w="0" w:type="auto"/>
          </w:tcPr>
          <w:p w14:paraId="047ACB6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ibuprofen, PCA IV morphine</w:t>
            </w:r>
          </w:p>
        </w:tc>
        <w:tc>
          <w:tcPr>
            <w:tcW w:w="0" w:type="auto"/>
          </w:tcPr>
          <w:p w14:paraId="75D968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faster mobilisation</w:t>
            </w:r>
          </w:p>
        </w:tc>
      </w:tr>
      <w:tr w:rsidR="005453B3" w:rsidRPr="00774788" w14:paraId="7327DC79" w14:textId="77777777" w:rsidTr="004A6C0A">
        <w:tc>
          <w:tcPr>
            <w:tcW w:w="0" w:type="auto"/>
          </w:tcPr>
          <w:p w14:paraId="514B687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Jaeger et al, 2012</w:t>
            </w:r>
            <w:r w:rsidRPr="00F5398F">
              <w:rPr>
                <w:rFonts w:asciiTheme="minorHAnsi" w:hAnsiTheme="minorHAnsi" w:cstheme="minorHAnsi"/>
                <w:noProof/>
                <w:vertAlign w:val="superscript"/>
                <w:lang w:val="en-GB"/>
              </w:rPr>
              <w:t>154</w:t>
            </w:r>
          </w:p>
        </w:tc>
        <w:tc>
          <w:tcPr>
            <w:tcW w:w="0" w:type="auto"/>
          </w:tcPr>
          <w:p w14:paraId="54F3236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(ropivacaine 0.75%) postop (n=21)</w:t>
            </w:r>
          </w:p>
          <w:p w14:paraId="0EA0EFA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(saline) (n=20) only postop</w:t>
            </w:r>
          </w:p>
        </w:tc>
        <w:tc>
          <w:tcPr>
            <w:tcW w:w="0" w:type="auto"/>
          </w:tcPr>
          <w:p w14:paraId="4F174C2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knee flexion (for 6h)</w:t>
            </w:r>
          </w:p>
        </w:tc>
        <w:tc>
          <w:tcPr>
            <w:tcW w:w="0" w:type="auto"/>
          </w:tcPr>
          <w:p w14:paraId="4BD0AC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1F750B3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ibuprofen, PCA IV morphine</w:t>
            </w:r>
          </w:p>
        </w:tc>
        <w:tc>
          <w:tcPr>
            <w:tcW w:w="0" w:type="auto"/>
          </w:tcPr>
          <w:p w14:paraId="683C7A2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used in case of severe postop pain</w:t>
            </w:r>
          </w:p>
        </w:tc>
      </w:tr>
      <w:tr w:rsidR="005453B3" w:rsidRPr="00774788" w14:paraId="531A07C3" w14:textId="77777777" w:rsidTr="004A6C0A">
        <w:tc>
          <w:tcPr>
            <w:tcW w:w="0" w:type="auto"/>
          </w:tcPr>
          <w:p w14:paraId="5B41FCC6"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lastRenderedPageBreak/>
              <w:t>Grevstad</w:t>
            </w:r>
            <w:proofErr w:type="spellEnd"/>
            <w:r w:rsidRPr="00774788">
              <w:rPr>
                <w:rFonts w:asciiTheme="minorHAnsi" w:hAnsiTheme="minorHAnsi" w:cstheme="minorHAnsi"/>
                <w:lang w:val="en-GB"/>
              </w:rPr>
              <w:t xml:space="preserve"> et al, 2014</w:t>
            </w:r>
            <w:r w:rsidRPr="00F5398F">
              <w:rPr>
                <w:rFonts w:asciiTheme="minorHAnsi" w:hAnsiTheme="minorHAnsi" w:cstheme="minorHAnsi"/>
                <w:noProof/>
                <w:vertAlign w:val="superscript"/>
                <w:lang w:val="en-GB"/>
              </w:rPr>
              <w:t>155</w:t>
            </w:r>
          </w:p>
        </w:tc>
        <w:tc>
          <w:tcPr>
            <w:tcW w:w="0" w:type="auto"/>
          </w:tcPr>
          <w:p w14:paraId="0D8B2AA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(ropivacaine 0.75%) bolus at day2 postop (n=25)</w:t>
            </w:r>
          </w:p>
          <w:p w14:paraId="2EEFD9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(saline) (n=25)</w:t>
            </w:r>
          </w:p>
        </w:tc>
        <w:tc>
          <w:tcPr>
            <w:tcW w:w="0" w:type="auto"/>
          </w:tcPr>
          <w:p w14:paraId="4270454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of pain at rest and movement (flexion)</w:t>
            </w:r>
          </w:p>
        </w:tc>
        <w:tc>
          <w:tcPr>
            <w:tcW w:w="0" w:type="auto"/>
          </w:tcPr>
          <w:p w14:paraId="681D7FC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4EBB62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ibuprofen, gabapentin, PCA IV morphine</w:t>
            </w:r>
          </w:p>
        </w:tc>
        <w:tc>
          <w:tcPr>
            <w:tcW w:w="0" w:type="auto"/>
          </w:tcPr>
          <w:p w14:paraId="05ACD9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Severe pain at day2 postop; only 25% response to ACB</w:t>
            </w:r>
          </w:p>
        </w:tc>
      </w:tr>
      <w:tr w:rsidR="005453B3" w:rsidRPr="00774788" w14:paraId="436E4CFD" w14:textId="77777777" w:rsidTr="004A6C0A">
        <w:tc>
          <w:tcPr>
            <w:tcW w:w="0" w:type="auto"/>
          </w:tcPr>
          <w:p w14:paraId="28A8B00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Hanson et al, 2014</w:t>
            </w:r>
            <w:r w:rsidRPr="00F5398F">
              <w:rPr>
                <w:rFonts w:asciiTheme="minorHAnsi" w:hAnsiTheme="minorHAnsi" w:cstheme="minorHAnsi"/>
                <w:noProof/>
                <w:vertAlign w:val="superscript"/>
                <w:lang w:val="en-GB"/>
              </w:rPr>
              <w:t>156</w:t>
            </w:r>
          </w:p>
        </w:tc>
        <w:tc>
          <w:tcPr>
            <w:tcW w:w="0" w:type="auto"/>
          </w:tcPr>
          <w:p w14:paraId="6A762E32"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ContACB</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(n=36)</w:t>
            </w:r>
          </w:p>
          <w:p w14:paraId="52D727B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ContACB</w:t>
            </w:r>
            <w:proofErr w:type="spellEnd"/>
            <w:r w:rsidRPr="00774788">
              <w:rPr>
                <w:rFonts w:asciiTheme="minorHAnsi" w:hAnsiTheme="minorHAnsi" w:cstheme="minorHAnsi"/>
                <w:lang w:val="en-GB"/>
              </w:rPr>
              <w:t xml:space="preserve"> (saline) (n=40)</w:t>
            </w:r>
          </w:p>
        </w:tc>
        <w:tc>
          <w:tcPr>
            <w:tcW w:w="0" w:type="auto"/>
          </w:tcPr>
          <w:p w14:paraId="231B01A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movement</w:t>
            </w:r>
          </w:p>
        </w:tc>
        <w:tc>
          <w:tcPr>
            <w:tcW w:w="0" w:type="auto"/>
          </w:tcPr>
          <w:p w14:paraId="5E1C292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Pr>
          <w:p w14:paraId="7963BF2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NSAID, acetaminophen, PCA IV hydromorphone, LIA</w:t>
            </w:r>
          </w:p>
        </w:tc>
        <w:tc>
          <w:tcPr>
            <w:tcW w:w="0" w:type="auto"/>
          </w:tcPr>
          <w:p w14:paraId="02A9B41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Increased mobility </w:t>
            </w:r>
          </w:p>
        </w:tc>
      </w:tr>
      <w:tr w:rsidR="005453B3" w:rsidRPr="00774788" w14:paraId="126820DB" w14:textId="77777777" w:rsidTr="004A6C0A">
        <w:tc>
          <w:tcPr>
            <w:tcW w:w="0" w:type="auto"/>
            <w:tcBorders>
              <w:bottom w:val="single" w:sz="4" w:space="0" w:color="auto"/>
            </w:tcBorders>
          </w:tcPr>
          <w:p w14:paraId="798C6B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Zhang et al, 2014</w:t>
            </w:r>
            <w:r w:rsidRPr="00F5398F">
              <w:rPr>
                <w:rFonts w:asciiTheme="minorHAnsi" w:hAnsiTheme="minorHAnsi" w:cstheme="minorHAnsi"/>
                <w:noProof/>
                <w:vertAlign w:val="superscript"/>
                <w:lang w:val="en-GB"/>
              </w:rPr>
              <w:t>157</w:t>
            </w:r>
          </w:p>
        </w:tc>
        <w:tc>
          <w:tcPr>
            <w:tcW w:w="0" w:type="auto"/>
            <w:tcBorders>
              <w:bottom w:val="single" w:sz="4" w:space="0" w:color="auto"/>
            </w:tcBorders>
          </w:tcPr>
          <w:p w14:paraId="1AF43DE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(ropivacaine 0.5%) (n=30)</w:t>
            </w:r>
          </w:p>
          <w:p w14:paraId="26F7686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(saline) (n=30)</w:t>
            </w:r>
          </w:p>
        </w:tc>
        <w:tc>
          <w:tcPr>
            <w:tcW w:w="0" w:type="auto"/>
            <w:tcBorders>
              <w:bottom w:val="single" w:sz="4" w:space="0" w:color="auto"/>
            </w:tcBorders>
          </w:tcPr>
          <w:p w14:paraId="7C6D65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movement</w:t>
            </w:r>
          </w:p>
        </w:tc>
        <w:tc>
          <w:tcPr>
            <w:tcW w:w="0" w:type="auto"/>
            <w:tcBorders>
              <w:bottom w:val="single" w:sz="4" w:space="0" w:color="auto"/>
            </w:tcBorders>
          </w:tcPr>
          <w:p w14:paraId="0BD7F16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765556F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NA </w:t>
            </w:r>
          </w:p>
        </w:tc>
        <w:tc>
          <w:tcPr>
            <w:tcW w:w="0" w:type="auto"/>
            <w:tcBorders>
              <w:bottom w:val="single" w:sz="4" w:space="0" w:color="auto"/>
            </w:tcBorders>
          </w:tcPr>
          <w:p w14:paraId="42F6D577" w14:textId="77777777" w:rsidR="005453B3" w:rsidRPr="00774788" w:rsidRDefault="005453B3" w:rsidP="004A6C0A">
            <w:pPr>
              <w:rPr>
                <w:rFonts w:asciiTheme="minorHAnsi" w:hAnsiTheme="minorHAnsi" w:cstheme="minorHAnsi"/>
                <w:lang w:val="en-GB"/>
              </w:rPr>
            </w:pPr>
          </w:p>
        </w:tc>
      </w:tr>
      <w:tr w:rsidR="005453B3" w:rsidRPr="00774788" w14:paraId="72711C83" w14:textId="77777777" w:rsidTr="004A6C0A">
        <w:tc>
          <w:tcPr>
            <w:tcW w:w="0" w:type="auto"/>
            <w:gridSpan w:val="6"/>
          </w:tcPr>
          <w:p w14:paraId="3FC1373E"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Single-Shot Adductor Canal Block (SSACB) Vs Single Shot Femoral Nerve Block (SSFNB)</w:t>
            </w:r>
          </w:p>
        </w:tc>
      </w:tr>
      <w:tr w:rsidR="005453B3" w:rsidRPr="00774788" w14:paraId="2E9727F8" w14:textId="77777777" w:rsidTr="004A6C0A">
        <w:tc>
          <w:tcPr>
            <w:tcW w:w="0" w:type="auto"/>
          </w:tcPr>
          <w:p w14:paraId="785FC95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Kim et al, 2014</w:t>
            </w:r>
            <w:r w:rsidRPr="00F5398F">
              <w:rPr>
                <w:rFonts w:asciiTheme="minorHAnsi" w:hAnsiTheme="minorHAnsi" w:cstheme="minorHAnsi"/>
                <w:noProof/>
                <w:vertAlign w:val="superscript"/>
                <w:lang w:val="en-GB"/>
              </w:rPr>
              <w:t>158</w:t>
            </w:r>
          </w:p>
        </w:tc>
        <w:tc>
          <w:tcPr>
            <w:tcW w:w="0" w:type="auto"/>
          </w:tcPr>
          <w:p w14:paraId="0DBD1E0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15ml) (n=46)</w:t>
            </w:r>
          </w:p>
          <w:p w14:paraId="2B3698C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30ml) (n=47)</w:t>
            </w:r>
          </w:p>
        </w:tc>
        <w:tc>
          <w:tcPr>
            <w:tcW w:w="0" w:type="auto"/>
          </w:tcPr>
          <w:p w14:paraId="68903C7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006CC58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7E372A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Meloxicam, oxycodone</w:t>
            </w:r>
          </w:p>
        </w:tc>
        <w:tc>
          <w:tcPr>
            <w:tcW w:w="0" w:type="auto"/>
          </w:tcPr>
          <w:p w14:paraId="1BB29F54" w14:textId="77777777" w:rsidR="005453B3" w:rsidRPr="00774788" w:rsidRDefault="005453B3" w:rsidP="004A6C0A">
            <w:pPr>
              <w:rPr>
                <w:rFonts w:asciiTheme="minorHAnsi" w:hAnsiTheme="minorHAnsi" w:cstheme="minorHAnsi"/>
                <w:lang w:val="en-GB"/>
              </w:rPr>
            </w:pPr>
          </w:p>
        </w:tc>
      </w:tr>
      <w:tr w:rsidR="005453B3" w:rsidRPr="00774788" w14:paraId="43F76024" w14:textId="77777777" w:rsidTr="004A6C0A">
        <w:tc>
          <w:tcPr>
            <w:tcW w:w="0" w:type="auto"/>
          </w:tcPr>
          <w:p w14:paraId="77E50F6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Grevstad</w:t>
            </w:r>
            <w:proofErr w:type="spellEnd"/>
            <w:r w:rsidRPr="00774788">
              <w:rPr>
                <w:rFonts w:asciiTheme="minorHAnsi" w:hAnsiTheme="minorHAnsi" w:cstheme="minorHAnsi"/>
                <w:lang w:val="en-GB"/>
              </w:rPr>
              <w:t xml:space="preserve"> et al, 2015</w:t>
            </w:r>
            <w:r w:rsidRPr="00F5398F">
              <w:rPr>
                <w:rFonts w:asciiTheme="minorHAnsi" w:hAnsiTheme="minorHAnsi" w:cstheme="minorHAnsi"/>
                <w:noProof/>
                <w:vertAlign w:val="superscript"/>
                <w:lang w:val="en-GB"/>
              </w:rPr>
              <w:t>159</w:t>
            </w:r>
          </w:p>
        </w:tc>
        <w:tc>
          <w:tcPr>
            <w:tcW w:w="0" w:type="auto"/>
          </w:tcPr>
          <w:p w14:paraId="298C2EF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30ml) (n=25) only postop</w:t>
            </w:r>
          </w:p>
          <w:p w14:paraId="01F1B5A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30ml) (n=25)</w:t>
            </w:r>
          </w:p>
        </w:tc>
        <w:tc>
          <w:tcPr>
            <w:tcW w:w="0" w:type="auto"/>
          </w:tcPr>
          <w:p w14:paraId="30D1D8C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D76045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33924BD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morphine, LIA</w:t>
            </w:r>
          </w:p>
        </w:tc>
        <w:tc>
          <w:tcPr>
            <w:tcW w:w="0" w:type="auto"/>
          </w:tcPr>
          <w:p w14:paraId="0E751C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Postoperative use</w:t>
            </w:r>
          </w:p>
          <w:p w14:paraId="3DCB869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function with ACB</w:t>
            </w:r>
          </w:p>
        </w:tc>
      </w:tr>
      <w:tr w:rsidR="005453B3" w:rsidRPr="00774788" w14:paraId="07154D2F" w14:textId="77777777" w:rsidTr="004A6C0A">
        <w:tc>
          <w:tcPr>
            <w:tcW w:w="0" w:type="auto"/>
          </w:tcPr>
          <w:p w14:paraId="043026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Memtsoudis et al, 2015</w:t>
            </w:r>
            <w:r w:rsidRPr="00F5398F">
              <w:rPr>
                <w:rFonts w:asciiTheme="minorHAnsi" w:hAnsiTheme="minorHAnsi" w:cstheme="minorHAnsi"/>
                <w:noProof/>
                <w:vertAlign w:val="superscript"/>
                <w:lang w:val="en-GB"/>
              </w:rPr>
              <w:t>160</w:t>
            </w:r>
          </w:p>
        </w:tc>
        <w:tc>
          <w:tcPr>
            <w:tcW w:w="0" w:type="auto"/>
          </w:tcPr>
          <w:p w14:paraId="464701B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Bilateral TKA: one side SSACB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15ml) (n=30), other side SSFNB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30ml) (n=29)</w:t>
            </w:r>
          </w:p>
        </w:tc>
        <w:tc>
          <w:tcPr>
            <w:tcW w:w="0" w:type="auto"/>
          </w:tcPr>
          <w:p w14:paraId="2D19ED2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less efficient at 24h postop</w:t>
            </w:r>
          </w:p>
        </w:tc>
        <w:tc>
          <w:tcPr>
            <w:tcW w:w="0" w:type="auto"/>
          </w:tcPr>
          <w:p w14:paraId="56AAB31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6DA4C0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PCEA, acetaminophen, IV hydromorphone</w:t>
            </w:r>
          </w:p>
        </w:tc>
        <w:tc>
          <w:tcPr>
            <w:tcW w:w="0" w:type="auto"/>
          </w:tcPr>
          <w:p w14:paraId="647C13ED" w14:textId="77777777" w:rsidR="005453B3" w:rsidRPr="00774788" w:rsidRDefault="005453B3" w:rsidP="004A6C0A">
            <w:pPr>
              <w:rPr>
                <w:rFonts w:asciiTheme="minorHAnsi" w:hAnsiTheme="minorHAnsi" w:cstheme="minorHAnsi"/>
                <w:lang w:val="en-GB"/>
              </w:rPr>
            </w:pPr>
          </w:p>
        </w:tc>
      </w:tr>
      <w:tr w:rsidR="005453B3" w:rsidRPr="00774788" w14:paraId="53F33CFE" w14:textId="77777777" w:rsidTr="004A6C0A">
        <w:tc>
          <w:tcPr>
            <w:tcW w:w="0" w:type="auto"/>
            <w:tcBorders>
              <w:bottom w:val="single" w:sz="4" w:space="0" w:color="auto"/>
            </w:tcBorders>
          </w:tcPr>
          <w:p w14:paraId="573EAEA2"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Macrinici</w:t>
            </w:r>
            <w:proofErr w:type="spellEnd"/>
            <w:r w:rsidRPr="00774788">
              <w:rPr>
                <w:rFonts w:asciiTheme="minorHAnsi" w:hAnsiTheme="minorHAnsi" w:cstheme="minorHAnsi"/>
                <w:lang w:val="en-GB"/>
              </w:rPr>
              <w:t xml:space="preserve"> et al, 2017</w:t>
            </w:r>
            <w:r w:rsidRPr="00F5398F">
              <w:rPr>
                <w:rFonts w:asciiTheme="minorHAnsi" w:hAnsiTheme="minorHAnsi" w:cstheme="minorHAnsi"/>
                <w:noProof/>
                <w:vertAlign w:val="superscript"/>
                <w:lang w:val="en-GB"/>
              </w:rPr>
              <w:t>161</w:t>
            </w:r>
          </w:p>
        </w:tc>
        <w:tc>
          <w:tcPr>
            <w:tcW w:w="0" w:type="auto"/>
            <w:tcBorders>
              <w:bottom w:val="single" w:sz="4" w:space="0" w:color="auto"/>
            </w:tcBorders>
          </w:tcPr>
          <w:p w14:paraId="1ABE5D4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20 ml) (n=46)</w:t>
            </w:r>
          </w:p>
          <w:p w14:paraId="140D8A9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20ml) (n=47)</w:t>
            </w:r>
          </w:p>
        </w:tc>
        <w:tc>
          <w:tcPr>
            <w:tcW w:w="0" w:type="auto"/>
            <w:tcBorders>
              <w:bottom w:val="single" w:sz="4" w:space="0" w:color="auto"/>
            </w:tcBorders>
          </w:tcPr>
          <w:p w14:paraId="668AB13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71BDC6E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188454A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Acetaminophen, NSAID, gabapentin, IV </w:t>
            </w:r>
            <w:proofErr w:type="gramStart"/>
            <w:r w:rsidRPr="00774788">
              <w:rPr>
                <w:rFonts w:asciiTheme="minorHAnsi" w:hAnsiTheme="minorHAnsi" w:cstheme="minorHAnsi"/>
                <w:lang w:val="en-GB"/>
              </w:rPr>
              <w:t>morphine,  intraarticular</w:t>
            </w:r>
            <w:proofErr w:type="gramEnd"/>
            <w:r w:rsidRPr="00774788">
              <w:rPr>
                <w:rFonts w:asciiTheme="minorHAnsi" w:hAnsiTheme="minorHAnsi" w:cstheme="minorHAnsi"/>
                <w:lang w:val="en-GB"/>
              </w:rPr>
              <w:t xml:space="preserve"> infiltration</w:t>
            </w:r>
          </w:p>
        </w:tc>
        <w:tc>
          <w:tcPr>
            <w:tcW w:w="0" w:type="auto"/>
            <w:tcBorders>
              <w:bottom w:val="single" w:sz="4" w:space="0" w:color="auto"/>
            </w:tcBorders>
          </w:tcPr>
          <w:p w14:paraId="27B132B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function and ambulation (6-24h)</w:t>
            </w:r>
          </w:p>
        </w:tc>
      </w:tr>
      <w:tr w:rsidR="005453B3" w:rsidRPr="00774788" w14:paraId="4EA8F027" w14:textId="77777777" w:rsidTr="004A6C0A">
        <w:tc>
          <w:tcPr>
            <w:tcW w:w="0" w:type="auto"/>
            <w:gridSpan w:val="6"/>
          </w:tcPr>
          <w:p w14:paraId="3577C40D"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lastRenderedPageBreak/>
              <w:t>Single-Shot Adductor Canal Block (SSACB) versus Continuous ACB (CACB)</w:t>
            </w:r>
          </w:p>
        </w:tc>
      </w:tr>
      <w:tr w:rsidR="005453B3" w:rsidRPr="00774788" w14:paraId="49650956" w14:textId="77777777" w:rsidTr="004A6C0A">
        <w:tc>
          <w:tcPr>
            <w:tcW w:w="0" w:type="auto"/>
          </w:tcPr>
          <w:p w14:paraId="4211E24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Shah et al, 2015</w:t>
            </w:r>
            <w:r w:rsidRPr="00F5398F">
              <w:rPr>
                <w:rFonts w:asciiTheme="minorHAnsi" w:hAnsiTheme="minorHAnsi" w:cstheme="minorHAnsi"/>
                <w:noProof/>
                <w:vertAlign w:val="superscript"/>
                <w:lang w:val="en-GB"/>
              </w:rPr>
              <w:t>162</w:t>
            </w:r>
          </w:p>
        </w:tc>
        <w:tc>
          <w:tcPr>
            <w:tcW w:w="0" w:type="auto"/>
          </w:tcPr>
          <w:p w14:paraId="4323B7E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 20ml every 4h) (n=46)</w:t>
            </w:r>
          </w:p>
          <w:p w14:paraId="4C5222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 30ml) (n=39)</w:t>
            </w:r>
          </w:p>
        </w:tc>
        <w:tc>
          <w:tcPr>
            <w:tcW w:w="0" w:type="auto"/>
          </w:tcPr>
          <w:p w14:paraId="05EF767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E9FFDC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6AD8B47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 except intraarticular triamcinolone</w:t>
            </w:r>
          </w:p>
        </w:tc>
        <w:tc>
          <w:tcPr>
            <w:tcW w:w="0" w:type="auto"/>
          </w:tcPr>
          <w:p w14:paraId="1690BB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effect on LOS</w:t>
            </w:r>
          </w:p>
        </w:tc>
      </w:tr>
      <w:tr w:rsidR="005453B3" w:rsidRPr="00774788" w14:paraId="0261FC49" w14:textId="77777777" w:rsidTr="004A6C0A">
        <w:tc>
          <w:tcPr>
            <w:tcW w:w="0" w:type="auto"/>
          </w:tcPr>
          <w:p w14:paraId="44240E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Turner et al, 2018</w:t>
            </w:r>
            <w:r w:rsidRPr="00F5398F">
              <w:rPr>
                <w:rFonts w:asciiTheme="minorHAnsi" w:hAnsiTheme="minorHAnsi" w:cstheme="minorHAnsi"/>
                <w:noProof/>
                <w:vertAlign w:val="superscript"/>
                <w:lang w:val="en-GB"/>
              </w:rPr>
              <w:t>163</w:t>
            </w:r>
          </w:p>
        </w:tc>
        <w:tc>
          <w:tcPr>
            <w:tcW w:w="0" w:type="auto"/>
          </w:tcPr>
          <w:p w14:paraId="36567B7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20ml then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0.125% 8ml/h) (n=30)</w:t>
            </w:r>
          </w:p>
          <w:p w14:paraId="2ECA97E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with clonidine, dexamethasone, buprenorphine 20ml) (n=30)</w:t>
            </w:r>
          </w:p>
        </w:tc>
        <w:tc>
          <w:tcPr>
            <w:tcW w:w="0" w:type="auto"/>
          </w:tcPr>
          <w:p w14:paraId="2D31A04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3DEA23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F0179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NSAID</w:t>
            </w:r>
          </w:p>
        </w:tc>
        <w:tc>
          <w:tcPr>
            <w:tcW w:w="0" w:type="auto"/>
          </w:tcPr>
          <w:p w14:paraId="26A4266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Duration effect SSACB mixture = 36h</w:t>
            </w:r>
          </w:p>
        </w:tc>
      </w:tr>
      <w:tr w:rsidR="005453B3" w:rsidRPr="00774788" w14:paraId="4436B17F" w14:textId="77777777" w:rsidTr="004A6C0A">
        <w:tc>
          <w:tcPr>
            <w:tcW w:w="0" w:type="auto"/>
          </w:tcPr>
          <w:p w14:paraId="04183F3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Lee et al, 2018</w:t>
            </w:r>
            <w:r w:rsidRPr="00F5398F">
              <w:rPr>
                <w:rFonts w:asciiTheme="minorHAnsi" w:hAnsiTheme="minorHAnsi" w:cstheme="minorHAnsi"/>
                <w:noProof/>
                <w:vertAlign w:val="superscript"/>
                <w:lang w:val="en-GB"/>
              </w:rPr>
              <w:t>164</w:t>
            </w:r>
          </w:p>
        </w:tc>
        <w:tc>
          <w:tcPr>
            <w:tcW w:w="0" w:type="auto"/>
          </w:tcPr>
          <w:p w14:paraId="313DA1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20m than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5ml/h) (n=57)</w:t>
            </w:r>
          </w:p>
          <w:p w14:paraId="24588DE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20ml) (n=60)</w:t>
            </w:r>
          </w:p>
        </w:tc>
        <w:tc>
          <w:tcPr>
            <w:tcW w:w="0" w:type="auto"/>
          </w:tcPr>
          <w:p w14:paraId="744819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0CF669F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44C279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ketorolac, morphine IV, LIA</w:t>
            </w:r>
          </w:p>
        </w:tc>
        <w:tc>
          <w:tcPr>
            <w:tcW w:w="0" w:type="auto"/>
          </w:tcPr>
          <w:p w14:paraId="58976CD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Similar quality of recovery at 48h</w:t>
            </w:r>
          </w:p>
        </w:tc>
      </w:tr>
      <w:tr w:rsidR="005453B3" w:rsidRPr="00774788" w14:paraId="72549DF2" w14:textId="77777777" w:rsidTr="004A6C0A">
        <w:tc>
          <w:tcPr>
            <w:tcW w:w="0" w:type="auto"/>
          </w:tcPr>
          <w:p w14:paraId="01441C9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Elkassabany et al, 2019</w:t>
            </w:r>
            <w:r w:rsidRPr="00F5398F">
              <w:rPr>
                <w:rFonts w:asciiTheme="minorHAnsi" w:hAnsiTheme="minorHAnsi" w:cstheme="minorHAnsi"/>
                <w:noProof/>
                <w:vertAlign w:val="superscript"/>
                <w:lang w:val="en-GB"/>
              </w:rPr>
              <w:t>165</w:t>
            </w:r>
          </w:p>
        </w:tc>
        <w:tc>
          <w:tcPr>
            <w:tcW w:w="0" w:type="auto"/>
          </w:tcPr>
          <w:p w14:paraId="2D0ABE2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30ml then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8ml/h for 24h or 48h (n=50/51)</w:t>
            </w:r>
          </w:p>
          <w:p w14:paraId="102EA9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30ml) (n=53)</w:t>
            </w:r>
          </w:p>
        </w:tc>
        <w:tc>
          <w:tcPr>
            <w:tcW w:w="0" w:type="auto"/>
          </w:tcPr>
          <w:p w14:paraId="693AC0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severe pain at day2 with CACB (12-14% vs 21% with SSACB)</w:t>
            </w:r>
          </w:p>
        </w:tc>
        <w:tc>
          <w:tcPr>
            <w:tcW w:w="0" w:type="auto"/>
          </w:tcPr>
          <w:p w14:paraId="0DF05D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941808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oxycodone, LIA</w:t>
            </w:r>
          </w:p>
        </w:tc>
        <w:tc>
          <w:tcPr>
            <w:tcW w:w="0" w:type="auto"/>
          </w:tcPr>
          <w:p w14:paraId="40ED80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quality of recovery at day2</w:t>
            </w:r>
          </w:p>
        </w:tc>
      </w:tr>
      <w:tr w:rsidR="005453B3" w:rsidRPr="00774788" w14:paraId="4294632B" w14:textId="77777777" w:rsidTr="004A6C0A">
        <w:tc>
          <w:tcPr>
            <w:tcW w:w="0" w:type="auto"/>
          </w:tcPr>
          <w:p w14:paraId="333C493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Zhang et al, 2018</w:t>
            </w:r>
            <w:r w:rsidRPr="00F5398F">
              <w:rPr>
                <w:rFonts w:asciiTheme="minorHAnsi" w:hAnsiTheme="minorHAnsi" w:cstheme="minorHAnsi"/>
                <w:noProof/>
                <w:vertAlign w:val="superscript"/>
                <w:lang w:val="en-GB"/>
              </w:rPr>
              <w:t>166</w:t>
            </w:r>
          </w:p>
        </w:tc>
        <w:tc>
          <w:tcPr>
            <w:tcW w:w="0" w:type="auto"/>
          </w:tcPr>
          <w:p w14:paraId="2AD1D0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20ml repeated bolus) (n=23)</w:t>
            </w:r>
          </w:p>
          <w:p w14:paraId="4E339CF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20ml) (n=25)</w:t>
            </w:r>
          </w:p>
        </w:tc>
        <w:tc>
          <w:tcPr>
            <w:tcW w:w="0" w:type="auto"/>
          </w:tcPr>
          <w:p w14:paraId="2D1A4C8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4F6E73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F10A2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6C242B0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Reduced muscle strength with CACB</w:t>
            </w:r>
          </w:p>
        </w:tc>
      </w:tr>
      <w:tr w:rsidR="005453B3" w:rsidRPr="00774788" w14:paraId="7B874CC7" w14:textId="77777777" w:rsidTr="004A6C0A">
        <w:tc>
          <w:tcPr>
            <w:tcW w:w="0" w:type="auto"/>
          </w:tcPr>
          <w:p w14:paraId="51AD538B"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Lyngeraa</w:t>
            </w:r>
            <w:proofErr w:type="spellEnd"/>
            <w:r w:rsidRPr="00774788">
              <w:rPr>
                <w:rFonts w:asciiTheme="minorHAnsi" w:hAnsiTheme="minorHAnsi" w:cstheme="minorHAnsi"/>
                <w:lang w:val="en-GB"/>
              </w:rPr>
              <w:t xml:space="preserve"> et al, 2019</w:t>
            </w:r>
            <w:r w:rsidRPr="00F5398F">
              <w:rPr>
                <w:rFonts w:asciiTheme="minorHAnsi" w:hAnsiTheme="minorHAnsi" w:cstheme="minorHAnsi"/>
                <w:noProof/>
                <w:vertAlign w:val="superscript"/>
                <w:lang w:val="en-GB"/>
              </w:rPr>
              <w:t>167</w:t>
            </w:r>
          </w:p>
        </w:tc>
        <w:tc>
          <w:tcPr>
            <w:tcW w:w="0" w:type="auto"/>
          </w:tcPr>
          <w:p w14:paraId="016ADD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 20ml repeated bolus/8h) (n=49)</w:t>
            </w:r>
          </w:p>
          <w:p w14:paraId="7BAF289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SSACB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 20ml) (n=49)</w:t>
            </w:r>
          </w:p>
        </w:tc>
        <w:tc>
          <w:tcPr>
            <w:tcW w:w="0" w:type="auto"/>
          </w:tcPr>
          <w:p w14:paraId="09B5262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w:t>
            </w:r>
          </w:p>
        </w:tc>
        <w:tc>
          <w:tcPr>
            <w:tcW w:w="0" w:type="auto"/>
          </w:tcPr>
          <w:p w14:paraId="0584E6B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693670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celecoxib, methylprednisolone</w:t>
            </w:r>
          </w:p>
        </w:tc>
        <w:tc>
          <w:tcPr>
            <w:tcW w:w="0" w:type="auto"/>
          </w:tcPr>
          <w:p w14:paraId="6FE33C25" w14:textId="77777777" w:rsidR="005453B3" w:rsidRPr="00774788" w:rsidRDefault="005453B3" w:rsidP="004A6C0A">
            <w:pPr>
              <w:rPr>
                <w:rFonts w:asciiTheme="minorHAnsi" w:hAnsiTheme="minorHAnsi" w:cstheme="minorHAnsi"/>
                <w:lang w:val="en-GB"/>
              </w:rPr>
            </w:pPr>
          </w:p>
        </w:tc>
      </w:tr>
      <w:tr w:rsidR="005453B3" w:rsidRPr="00774788" w14:paraId="4B009732" w14:textId="77777777" w:rsidTr="004A6C0A">
        <w:tc>
          <w:tcPr>
            <w:tcW w:w="0" w:type="auto"/>
            <w:tcBorders>
              <w:bottom w:val="single" w:sz="4" w:space="0" w:color="auto"/>
            </w:tcBorders>
          </w:tcPr>
          <w:p w14:paraId="10995985"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Canbek</w:t>
            </w:r>
            <w:proofErr w:type="spellEnd"/>
            <w:r w:rsidRPr="00774788">
              <w:rPr>
                <w:rFonts w:asciiTheme="minorHAnsi" w:hAnsiTheme="minorHAnsi" w:cstheme="minorHAnsi"/>
                <w:lang w:val="en-GB"/>
              </w:rPr>
              <w:t xml:space="preserve"> et al, 2019</w:t>
            </w:r>
            <w:r w:rsidRPr="00F5398F">
              <w:rPr>
                <w:rFonts w:asciiTheme="minorHAnsi" w:hAnsiTheme="minorHAnsi" w:cstheme="minorHAnsi"/>
                <w:noProof/>
                <w:vertAlign w:val="superscript"/>
                <w:lang w:val="en-GB"/>
              </w:rPr>
              <w:t>168</w:t>
            </w:r>
          </w:p>
        </w:tc>
        <w:tc>
          <w:tcPr>
            <w:tcW w:w="0" w:type="auto"/>
            <w:tcBorders>
              <w:bottom w:val="single" w:sz="4" w:space="0" w:color="auto"/>
            </w:tcBorders>
          </w:tcPr>
          <w:p w14:paraId="660BF41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30ml then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0.125% 5ml/h) (n=63)</w:t>
            </w:r>
          </w:p>
          <w:p w14:paraId="73A0201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30ml) (n=60)</w:t>
            </w:r>
          </w:p>
        </w:tc>
        <w:tc>
          <w:tcPr>
            <w:tcW w:w="0" w:type="auto"/>
            <w:tcBorders>
              <w:bottom w:val="single" w:sz="4" w:space="0" w:color="auto"/>
            </w:tcBorders>
          </w:tcPr>
          <w:p w14:paraId="60FB4D3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rest and movement until 48h</w:t>
            </w:r>
          </w:p>
        </w:tc>
        <w:tc>
          <w:tcPr>
            <w:tcW w:w="0" w:type="auto"/>
            <w:tcBorders>
              <w:bottom w:val="single" w:sz="4" w:space="0" w:color="auto"/>
            </w:tcBorders>
          </w:tcPr>
          <w:p w14:paraId="23CD5E5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18A90E0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diclofenac, tramadol rescue doses</w:t>
            </w:r>
          </w:p>
        </w:tc>
        <w:tc>
          <w:tcPr>
            <w:tcW w:w="0" w:type="auto"/>
            <w:tcBorders>
              <w:bottom w:val="single" w:sz="4" w:space="0" w:color="auto"/>
            </w:tcBorders>
          </w:tcPr>
          <w:p w14:paraId="288B843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mobility with CACB</w:t>
            </w:r>
          </w:p>
          <w:p w14:paraId="0B5B5CB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Similar LOS</w:t>
            </w:r>
          </w:p>
        </w:tc>
      </w:tr>
      <w:tr w:rsidR="005453B3" w:rsidRPr="00774788" w14:paraId="72A35CD5" w14:textId="77777777" w:rsidTr="004A6C0A">
        <w:tc>
          <w:tcPr>
            <w:tcW w:w="0" w:type="auto"/>
            <w:gridSpan w:val="6"/>
          </w:tcPr>
          <w:p w14:paraId="70B53446"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 xml:space="preserve">Adductor Canal Block </w:t>
            </w:r>
            <w:proofErr w:type="gramStart"/>
            <w:r w:rsidRPr="00774788">
              <w:rPr>
                <w:rFonts w:asciiTheme="minorHAnsi" w:hAnsiTheme="minorHAnsi" w:cstheme="minorHAnsi"/>
                <w:b/>
                <w:bCs/>
                <w:lang w:val="en-GB"/>
              </w:rPr>
              <w:t>bolus</w:t>
            </w:r>
            <w:proofErr w:type="gramEnd"/>
            <w:r w:rsidRPr="00774788">
              <w:rPr>
                <w:rFonts w:asciiTheme="minorHAnsi" w:hAnsiTheme="minorHAnsi" w:cstheme="minorHAnsi"/>
                <w:b/>
                <w:bCs/>
                <w:lang w:val="en-GB"/>
              </w:rPr>
              <w:t xml:space="preserve"> Vs intraoperative Local Infiltration Analgesia (LIA)</w:t>
            </w:r>
          </w:p>
        </w:tc>
      </w:tr>
      <w:tr w:rsidR="005453B3" w:rsidRPr="00774788" w14:paraId="180D3C0B" w14:textId="77777777" w:rsidTr="004A6C0A">
        <w:tc>
          <w:tcPr>
            <w:tcW w:w="0" w:type="auto"/>
          </w:tcPr>
          <w:p w14:paraId="002D5DE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Sawhney et al, 2016</w:t>
            </w:r>
            <w:r w:rsidRPr="00F5398F">
              <w:rPr>
                <w:rFonts w:asciiTheme="minorHAnsi" w:hAnsiTheme="minorHAnsi" w:cstheme="minorHAnsi"/>
                <w:noProof/>
                <w:vertAlign w:val="superscript"/>
                <w:lang w:val="en-GB"/>
              </w:rPr>
              <w:t>169</w:t>
            </w:r>
          </w:p>
        </w:tc>
        <w:tc>
          <w:tcPr>
            <w:tcW w:w="0" w:type="auto"/>
          </w:tcPr>
          <w:p w14:paraId="6777360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30ml) (n=46)</w:t>
            </w:r>
          </w:p>
          <w:p w14:paraId="635FF0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morphine, ketorolac 30ml) (n=49)</w:t>
            </w:r>
          </w:p>
        </w:tc>
        <w:tc>
          <w:tcPr>
            <w:tcW w:w="0" w:type="auto"/>
          </w:tcPr>
          <w:p w14:paraId="729C22D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movement with ACB</w:t>
            </w:r>
          </w:p>
        </w:tc>
        <w:tc>
          <w:tcPr>
            <w:tcW w:w="0" w:type="auto"/>
          </w:tcPr>
          <w:p w14:paraId="6AF0A4B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CEBAC7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PCA IV hydromorphone</w:t>
            </w:r>
          </w:p>
        </w:tc>
        <w:tc>
          <w:tcPr>
            <w:tcW w:w="0" w:type="auto"/>
          </w:tcPr>
          <w:p w14:paraId="68441CAE" w14:textId="77777777" w:rsidR="005453B3" w:rsidRPr="00774788" w:rsidRDefault="005453B3" w:rsidP="004A6C0A">
            <w:pPr>
              <w:rPr>
                <w:rFonts w:asciiTheme="minorHAnsi" w:hAnsiTheme="minorHAnsi" w:cstheme="minorHAnsi"/>
                <w:lang w:val="en-GB"/>
              </w:rPr>
            </w:pPr>
          </w:p>
        </w:tc>
      </w:tr>
      <w:tr w:rsidR="005453B3" w:rsidRPr="00774788" w14:paraId="2EACED18" w14:textId="77777777" w:rsidTr="004A6C0A">
        <w:tc>
          <w:tcPr>
            <w:tcW w:w="0" w:type="auto"/>
          </w:tcPr>
          <w:p w14:paraId="4EC53D0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 et al, 2017</w:t>
            </w:r>
            <w:r w:rsidRPr="00F5398F">
              <w:rPr>
                <w:rFonts w:asciiTheme="minorHAnsi" w:hAnsiTheme="minorHAnsi" w:cstheme="minorHAnsi"/>
                <w:noProof/>
                <w:vertAlign w:val="superscript"/>
                <w:lang w:val="en-GB"/>
              </w:rPr>
              <w:t>54</w:t>
            </w:r>
          </w:p>
        </w:tc>
        <w:tc>
          <w:tcPr>
            <w:tcW w:w="0" w:type="auto"/>
          </w:tcPr>
          <w:p w14:paraId="7FC1FC0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20ml) (n=24)</w:t>
            </w:r>
          </w:p>
          <w:p w14:paraId="4FEE2F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70ml) (n=26)</w:t>
            </w:r>
          </w:p>
          <w:p w14:paraId="7FA2DE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*Periarticular and intraarticular</w:t>
            </w:r>
          </w:p>
        </w:tc>
        <w:tc>
          <w:tcPr>
            <w:tcW w:w="0" w:type="auto"/>
          </w:tcPr>
          <w:p w14:paraId="26469F3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inferior to LIA for pain at rest (12h)</w:t>
            </w:r>
          </w:p>
        </w:tc>
        <w:tc>
          <w:tcPr>
            <w:tcW w:w="0" w:type="auto"/>
          </w:tcPr>
          <w:p w14:paraId="7E56FCA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use in ACB group</w:t>
            </w:r>
          </w:p>
        </w:tc>
        <w:tc>
          <w:tcPr>
            <w:tcW w:w="0" w:type="auto"/>
          </w:tcPr>
          <w:p w14:paraId="6A28C18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NSAID, gabapentin, IV opioids</w:t>
            </w:r>
          </w:p>
        </w:tc>
        <w:tc>
          <w:tcPr>
            <w:tcW w:w="0" w:type="auto"/>
          </w:tcPr>
          <w:p w14:paraId="38945C7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Decreased LOS with MIA (3.6days vs 4.9 days)</w:t>
            </w:r>
          </w:p>
        </w:tc>
      </w:tr>
      <w:tr w:rsidR="005453B3" w:rsidRPr="00774788" w14:paraId="5E21B676" w14:textId="77777777" w:rsidTr="004A6C0A">
        <w:tc>
          <w:tcPr>
            <w:tcW w:w="0" w:type="auto"/>
          </w:tcPr>
          <w:p w14:paraId="3B1088B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Grosso et al, 2018</w:t>
            </w:r>
            <w:r w:rsidRPr="00F5398F">
              <w:rPr>
                <w:rFonts w:asciiTheme="minorHAnsi" w:hAnsiTheme="minorHAnsi" w:cstheme="minorHAnsi"/>
                <w:noProof/>
                <w:vertAlign w:val="superscript"/>
                <w:lang w:val="en-GB"/>
              </w:rPr>
              <w:t>170</w:t>
            </w:r>
          </w:p>
        </w:tc>
        <w:tc>
          <w:tcPr>
            <w:tcW w:w="0" w:type="auto"/>
          </w:tcPr>
          <w:p w14:paraId="0459838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15ml) (n=53)</w:t>
            </w:r>
          </w:p>
          <w:p w14:paraId="7917FB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50 ml) (n=51)</w:t>
            </w:r>
          </w:p>
        </w:tc>
        <w:tc>
          <w:tcPr>
            <w:tcW w:w="0" w:type="auto"/>
          </w:tcPr>
          <w:p w14:paraId="2810C5B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67CCF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opioid use in ACB group</w:t>
            </w:r>
          </w:p>
        </w:tc>
        <w:tc>
          <w:tcPr>
            <w:tcW w:w="0" w:type="auto"/>
          </w:tcPr>
          <w:p w14:paraId="1D33FDB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oxycodone</w:t>
            </w:r>
          </w:p>
        </w:tc>
        <w:tc>
          <w:tcPr>
            <w:tcW w:w="0" w:type="auto"/>
          </w:tcPr>
          <w:p w14:paraId="6E98271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LOS</w:t>
            </w:r>
          </w:p>
        </w:tc>
      </w:tr>
      <w:tr w:rsidR="005453B3" w:rsidRPr="00774788" w14:paraId="6AD69DD0" w14:textId="77777777" w:rsidTr="004A6C0A">
        <w:tc>
          <w:tcPr>
            <w:tcW w:w="0" w:type="auto"/>
          </w:tcPr>
          <w:p w14:paraId="4E61C3C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Zhou et al, 2018</w:t>
            </w:r>
            <w:r w:rsidRPr="00F5398F">
              <w:rPr>
                <w:rFonts w:asciiTheme="minorHAnsi" w:hAnsiTheme="minorHAnsi" w:cstheme="minorHAnsi"/>
                <w:noProof/>
                <w:vertAlign w:val="superscript"/>
                <w:lang w:val="en-GB"/>
              </w:rPr>
              <w:t>171</w:t>
            </w:r>
          </w:p>
        </w:tc>
        <w:tc>
          <w:tcPr>
            <w:tcW w:w="0" w:type="auto"/>
          </w:tcPr>
          <w:p w14:paraId="17A08D4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0.375% 30ml) (n=20)</w:t>
            </w:r>
          </w:p>
          <w:p w14:paraId="05578F9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100ml) (n=20)</w:t>
            </w:r>
          </w:p>
          <w:p w14:paraId="0B2B73D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*posterior capsular infiltration</w:t>
            </w:r>
          </w:p>
        </w:tc>
        <w:tc>
          <w:tcPr>
            <w:tcW w:w="0" w:type="auto"/>
          </w:tcPr>
          <w:p w14:paraId="1D06A6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3339E4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0E4B9BD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oxycodone, tramadol</w:t>
            </w:r>
          </w:p>
        </w:tc>
        <w:tc>
          <w:tcPr>
            <w:tcW w:w="0" w:type="auto"/>
          </w:tcPr>
          <w:p w14:paraId="05A6CB6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and LOS</w:t>
            </w:r>
          </w:p>
        </w:tc>
      </w:tr>
      <w:tr w:rsidR="005453B3" w:rsidRPr="00774788" w14:paraId="6887B17B" w14:textId="77777777" w:rsidTr="004A6C0A">
        <w:tc>
          <w:tcPr>
            <w:tcW w:w="0" w:type="auto"/>
          </w:tcPr>
          <w:p w14:paraId="46711B8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Kampitak</w:t>
            </w:r>
            <w:proofErr w:type="spellEnd"/>
            <w:r w:rsidRPr="00774788">
              <w:rPr>
                <w:rFonts w:asciiTheme="minorHAnsi" w:hAnsiTheme="minorHAnsi" w:cstheme="minorHAnsi"/>
                <w:lang w:val="en-GB"/>
              </w:rPr>
              <w:t xml:space="preserve"> et al, 2018</w:t>
            </w:r>
            <w:r w:rsidRPr="00F5398F">
              <w:rPr>
                <w:rFonts w:asciiTheme="minorHAnsi" w:hAnsiTheme="minorHAnsi" w:cstheme="minorHAnsi"/>
                <w:noProof/>
                <w:vertAlign w:val="superscript"/>
                <w:lang w:val="en-GB"/>
              </w:rPr>
              <w:t>172</w:t>
            </w:r>
          </w:p>
        </w:tc>
        <w:tc>
          <w:tcPr>
            <w:tcW w:w="0" w:type="auto"/>
          </w:tcPr>
          <w:p w14:paraId="7C39609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0.5% 20ml) (n=29)</w:t>
            </w:r>
          </w:p>
          <w:p w14:paraId="403C095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LIA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0.5%,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40ml) (n=28)</w:t>
            </w:r>
          </w:p>
        </w:tc>
        <w:tc>
          <w:tcPr>
            <w:tcW w:w="0" w:type="auto"/>
          </w:tcPr>
          <w:p w14:paraId="5A3FA30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Reduction at rest (18h) and movement</w:t>
            </w:r>
            <w:r w:rsidRPr="00774788">
              <w:rPr>
                <w:rFonts w:asciiTheme="minorHAnsi" w:hAnsiTheme="minorHAnsi" w:cstheme="minorHAnsi"/>
                <w:lang w:val="en-GB"/>
              </w:rPr>
              <w:lastRenderedPageBreak/>
              <w:t>(24-48h) in ACB group</w:t>
            </w:r>
          </w:p>
        </w:tc>
        <w:tc>
          <w:tcPr>
            <w:tcW w:w="0" w:type="auto"/>
          </w:tcPr>
          <w:p w14:paraId="565E1B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Reduction in ACB group</w:t>
            </w:r>
          </w:p>
        </w:tc>
        <w:tc>
          <w:tcPr>
            <w:tcW w:w="0" w:type="auto"/>
          </w:tcPr>
          <w:p w14:paraId="73522D8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Acetaminophen, parecoxib, pregabalin, dexamethasone </w:t>
            </w:r>
            <w:r w:rsidRPr="00774788">
              <w:rPr>
                <w:rFonts w:asciiTheme="minorHAnsi" w:hAnsiTheme="minorHAnsi" w:cstheme="minorHAnsi"/>
                <w:lang w:val="en-GB"/>
              </w:rPr>
              <w:lastRenderedPageBreak/>
              <w:t>10mg, PCA IV morphine</w:t>
            </w:r>
          </w:p>
        </w:tc>
        <w:tc>
          <w:tcPr>
            <w:tcW w:w="0" w:type="auto"/>
          </w:tcPr>
          <w:p w14:paraId="32A8A18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 in PONV and LOS</w:t>
            </w:r>
          </w:p>
          <w:p w14:paraId="0A4A897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 at 1y outcomes</w:t>
            </w:r>
          </w:p>
        </w:tc>
      </w:tr>
      <w:tr w:rsidR="005453B3" w:rsidRPr="00774788" w14:paraId="2FA5C2C9" w14:textId="77777777" w:rsidTr="004A6C0A">
        <w:tc>
          <w:tcPr>
            <w:tcW w:w="0" w:type="auto"/>
          </w:tcPr>
          <w:p w14:paraId="38B0981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Tong et al, 2018</w:t>
            </w:r>
            <w:r w:rsidRPr="00F5398F">
              <w:rPr>
                <w:rFonts w:asciiTheme="minorHAnsi" w:hAnsiTheme="minorHAnsi" w:cstheme="minorHAnsi"/>
                <w:noProof/>
                <w:vertAlign w:val="superscript"/>
                <w:lang w:val="en-GB"/>
              </w:rPr>
              <w:t>173</w:t>
            </w:r>
          </w:p>
        </w:tc>
        <w:tc>
          <w:tcPr>
            <w:tcW w:w="0" w:type="auto"/>
          </w:tcPr>
          <w:p w14:paraId="69C6C2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30ml) (n=20)</w:t>
            </w:r>
          </w:p>
          <w:p w14:paraId="0931F1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morphine, ketorolac 75ml) (n=20)</w:t>
            </w:r>
          </w:p>
        </w:tc>
        <w:tc>
          <w:tcPr>
            <w:tcW w:w="0" w:type="auto"/>
          </w:tcPr>
          <w:p w14:paraId="5C057E1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9C3E5A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in ACB group</w:t>
            </w:r>
          </w:p>
        </w:tc>
        <w:tc>
          <w:tcPr>
            <w:tcW w:w="0" w:type="auto"/>
          </w:tcPr>
          <w:p w14:paraId="4B4DACE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PCA IV morphine</w:t>
            </w:r>
          </w:p>
        </w:tc>
        <w:tc>
          <w:tcPr>
            <w:tcW w:w="0" w:type="auto"/>
          </w:tcPr>
          <w:p w14:paraId="7DEE079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sedation and LOS</w:t>
            </w:r>
          </w:p>
        </w:tc>
      </w:tr>
      <w:tr w:rsidR="005453B3" w:rsidRPr="00774788" w14:paraId="0B7F9385" w14:textId="77777777" w:rsidTr="004A6C0A">
        <w:tc>
          <w:tcPr>
            <w:tcW w:w="0" w:type="auto"/>
          </w:tcPr>
          <w:p w14:paraId="052E62F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Nader et al, 2016</w:t>
            </w:r>
            <w:r w:rsidRPr="00F5398F">
              <w:rPr>
                <w:rFonts w:asciiTheme="minorHAnsi" w:hAnsiTheme="minorHAnsi" w:cstheme="minorHAnsi"/>
                <w:noProof/>
                <w:vertAlign w:val="superscript"/>
                <w:lang w:val="en-GB"/>
              </w:rPr>
              <w:t>174</w:t>
            </w:r>
          </w:p>
        </w:tc>
        <w:tc>
          <w:tcPr>
            <w:tcW w:w="0" w:type="auto"/>
          </w:tcPr>
          <w:p w14:paraId="5F97CF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20ml) (n=20)</w:t>
            </w:r>
          </w:p>
          <w:p w14:paraId="5DED76C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ketorolac, morphine, clonidine 50ml) (n=20)</w:t>
            </w:r>
          </w:p>
        </w:tc>
        <w:tc>
          <w:tcPr>
            <w:tcW w:w="0" w:type="auto"/>
          </w:tcPr>
          <w:p w14:paraId="79F2EEE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movement (36h) in ACB group</w:t>
            </w:r>
          </w:p>
        </w:tc>
        <w:tc>
          <w:tcPr>
            <w:tcW w:w="0" w:type="auto"/>
          </w:tcPr>
          <w:p w14:paraId="77C43E1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w:t>
            </w:r>
          </w:p>
        </w:tc>
        <w:tc>
          <w:tcPr>
            <w:tcW w:w="0" w:type="auto"/>
          </w:tcPr>
          <w:p w14:paraId="3E8E729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ketorolac, hydrocodone</w:t>
            </w:r>
          </w:p>
        </w:tc>
        <w:tc>
          <w:tcPr>
            <w:tcW w:w="0" w:type="auto"/>
          </w:tcPr>
          <w:p w14:paraId="79CEBEE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pain and opioids use at 3weeks</w:t>
            </w:r>
          </w:p>
        </w:tc>
      </w:tr>
      <w:tr w:rsidR="005453B3" w:rsidRPr="00774788" w14:paraId="787879D3" w14:textId="77777777" w:rsidTr="004A6C0A">
        <w:tc>
          <w:tcPr>
            <w:tcW w:w="0" w:type="auto"/>
            <w:tcBorders>
              <w:bottom w:val="single" w:sz="4" w:space="0" w:color="auto"/>
            </w:tcBorders>
          </w:tcPr>
          <w:p w14:paraId="384B0DE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Cicekci</w:t>
            </w:r>
            <w:proofErr w:type="spellEnd"/>
            <w:r w:rsidRPr="00774788">
              <w:rPr>
                <w:rFonts w:asciiTheme="minorHAnsi" w:hAnsiTheme="minorHAnsi" w:cstheme="minorHAnsi"/>
                <w:lang w:val="en-GB"/>
              </w:rPr>
              <w:t xml:space="preserve"> et al, 2019</w:t>
            </w:r>
            <w:r w:rsidRPr="00F5398F">
              <w:rPr>
                <w:rFonts w:asciiTheme="minorHAnsi" w:hAnsiTheme="minorHAnsi" w:cstheme="minorHAnsi"/>
                <w:noProof/>
                <w:vertAlign w:val="superscript"/>
                <w:lang w:val="en-GB"/>
              </w:rPr>
              <w:t>175</w:t>
            </w:r>
          </w:p>
        </w:tc>
        <w:tc>
          <w:tcPr>
            <w:tcW w:w="0" w:type="auto"/>
            <w:tcBorders>
              <w:bottom w:val="single" w:sz="4" w:space="0" w:color="auto"/>
            </w:tcBorders>
          </w:tcPr>
          <w:p w14:paraId="32609CA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0.25% 20ml) (n=40)</w:t>
            </w:r>
          </w:p>
          <w:p w14:paraId="3F6573D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0.125% 40ml) (n=39)</w:t>
            </w:r>
          </w:p>
        </w:tc>
        <w:tc>
          <w:tcPr>
            <w:tcW w:w="0" w:type="auto"/>
            <w:tcBorders>
              <w:bottom w:val="single" w:sz="4" w:space="0" w:color="auto"/>
            </w:tcBorders>
          </w:tcPr>
          <w:p w14:paraId="32194D5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rest and movement</w:t>
            </w:r>
          </w:p>
        </w:tc>
        <w:tc>
          <w:tcPr>
            <w:tcW w:w="0" w:type="auto"/>
            <w:tcBorders>
              <w:bottom w:val="single" w:sz="4" w:space="0" w:color="auto"/>
            </w:tcBorders>
          </w:tcPr>
          <w:p w14:paraId="0FB95E8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Borders>
              <w:bottom w:val="single" w:sz="4" w:space="0" w:color="auto"/>
            </w:tcBorders>
          </w:tcPr>
          <w:p w14:paraId="556BF2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Paracetamol, </w:t>
            </w:r>
            <w:proofErr w:type="spellStart"/>
            <w:r w:rsidRPr="00774788">
              <w:rPr>
                <w:rFonts w:asciiTheme="minorHAnsi" w:hAnsiTheme="minorHAnsi" w:cstheme="minorHAnsi"/>
                <w:lang w:val="en-GB"/>
              </w:rPr>
              <w:t>dexketoprofen</w:t>
            </w:r>
            <w:proofErr w:type="spellEnd"/>
            <w:r w:rsidRPr="00774788">
              <w:rPr>
                <w:rFonts w:asciiTheme="minorHAnsi" w:hAnsiTheme="minorHAnsi" w:cstheme="minorHAnsi"/>
                <w:lang w:val="en-GB"/>
              </w:rPr>
              <w:t>, PCA IV morphine</w:t>
            </w:r>
          </w:p>
        </w:tc>
        <w:tc>
          <w:tcPr>
            <w:tcW w:w="0" w:type="auto"/>
            <w:tcBorders>
              <w:bottom w:val="single" w:sz="4" w:space="0" w:color="auto"/>
            </w:tcBorders>
          </w:tcPr>
          <w:p w14:paraId="2945DE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48h postop mobility but no difference at 3-6weeks</w:t>
            </w:r>
          </w:p>
        </w:tc>
      </w:tr>
      <w:tr w:rsidR="005453B3" w:rsidRPr="00774788" w14:paraId="6A557833" w14:textId="77777777" w:rsidTr="004A6C0A">
        <w:tc>
          <w:tcPr>
            <w:tcW w:w="0" w:type="auto"/>
            <w:gridSpan w:val="6"/>
          </w:tcPr>
          <w:p w14:paraId="40E69E58"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ACB bolus Vs ACB bolus added to LIA</w:t>
            </w:r>
          </w:p>
        </w:tc>
      </w:tr>
      <w:tr w:rsidR="005453B3" w:rsidRPr="00774788" w14:paraId="3364F3C3" w14:textId="77777777" w:rsidTr="004A6C0A">
        <w:tc>
          <w:tcPr>
            <w:tcW w:w="0" w:type="auto"/>
            <w:tcBorders>
              <w:right w:val="single" w:sz="4" w:space="0" w:color="auto"/>
            </w:tcBorders>
          </w:tcPr>
          <w:p w14:paraId="6BF11B6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Sawhney et al, 2016</w:t>
            </w:r>
            <w:r w:rsidRPr="00F5398F">
              <w:rPr>
                <w:rFonts w:asciiTheme="minorHAnsi" w:hAnsiTheme="minorHAnsi" w:cstheme="minorHAnsi"/>
                <w:noProof/>
                <w:vertAlign w:val="superscript"/>
                <w:lang w:val="en-GB"/>
              </w:rPr>
              <w:t>169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B47D2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30 ml) (n=46)</w:t>
            </w:r>
          </w:p>
          <w:p w14:paraId="7632396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morph, ketorolac 30 ml) (n=40)</w:t>
            </w:r>
          </w:p>
        </w:tc>
        <w:tc>
          <w:tcPr>
            <w:tcW w:w="0" w:type="auto"/>
            <w:tcBorders>
              <w:left w:val="single" w:sz="4" w:space="0" w:color="auto"/>
            </w:tcBorders>
          </w:tcPr>
          <w:p w14:paraId="7FD1F8E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in ACB group</w:t>
            </w:r>
          </w:p>
        </w:tc>
        <w:tc>
          <w:tcPr>
            <w:tcW w:w="0" w:type="auto"/>
          </w:tcPr>
          <w:p w14:paraId="35462B0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FEE85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PCA IV hydromorphone</w:t>
            </w:r>
          </w:p>
        </w:tc>
        <w:tc>
          <w:tcPr>
            <w:tcW w:w="0" w:type="auto"/>
          </w:tcPr>
          <w:p w14:paraId="5C729903" w14:textId="77777777" w:rsidR="005453B3" w:rsidRPr="00774788" w:rsidRDefault="005453B3" w:rsidP="004A6C0A">
            <w:pPr>
              <w:rPr>
                <w:rFonts w:asciiTheme="minorHAnsi" w:hAnsiTheme="minorHAnsi" w:cstheme="minorHAnsi"/>
                <w:lang w:val="en-GB"/>
              </w:rPr>
            </w:pPr>
          </w:p>
        </w:tc>
      </w:tr>
      <w:tr w:rsidR="005453B3" w:rsidRPr="00774788" w14:paraId="63394EFC" w14:textId="77777777" w:rsidTr="004A6C0A">
        <w:tc>
          <w:tcPr>
            <w:tcW w:w="0" w:type="auto"/>
            <w:tcBorders>
              <w:right w:val="single" w:sz="4" w:space="0" w:color="auto"/>
            </w:tcBorders>
          </w:tcPr>
          <w:p w14:paraId="42E85A5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Grosso et al, 2018</w:t>
            </w:r>
            <w:r w:rsidRPr="00F5398F">
              <w:rPr>
                <w:rFonts w:asciiTheme="minorHAnsi" w:hAnsiTheme="minorHAnsi" w:cstheme="minorHAnsi"/>
                <w:noProof/>
                <w:vertAlign w:val="superscript"/>
                <w:lang w:val="en-GB"/>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F18B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15 ml) (n=53)</w:t>
            </w:r>
          </w:p>
          <w:p w14:paraId="17C425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50ml) (n=51)</w:t>
            </w:r>
          </w:p>
        </w:tc>
        <w:tc>
          <w:tcPr>
            <w:tcW w:w="0" w:type="auto"/>
            <w:tcBorders>
              <w:left w:val="single" w:sz="4" w:space="0" w:color="auto"/>
            </w:tcBorders>
          </w:tcPr>
          <w:p w14:paraId="5ADFBDD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in ACB group</w:t>
            </w:r>
          </w:p>
        </w:tc>
        <w:tc>
          <w:tcPr>
            <w:tcW w:w="0" w:type="auto"/>
          </w:tcPr>
          <w:p w14:paraId="54821A1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opioid use in ACB group</w:t>
            </w:r>
          </w:p>
        </w:tc>
        <w:tc>
          <w:tcPr>
            <w:tcW w:w="0" w:type="auto"/>
          </w:tcPr>
          <w:p w14:paraId="1E2F1D4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IV morphine</w:t>
            </w:r>
          </w:p>
        </w:tc>
        <w:tc>
          <w:tcPr>
            <w:tcW w:w="0" w:type="auto"/>
          </w:tcPr>
          <w:p w14:paraId="1081EB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LOS</w:t>
            </w:r>
          </w:p>
        </w:tc>
      </w:tr>
      <w:tr w:rsidR="005453B3" w:rsidRPr="00774788" w14:paraId="74151EE5" w14:textId="77777777" w:rsidTr="004A6C0A">
        <w:tc>
          <w:tcPr>
            <w:tcW w:w="0" w:type="auto"/>
            <w:tcBorders>
              <w:right w:val="single" w:sz="4" w:space="0" w:color="auto"/>
            </w:tcBorders>
          </w:tcPr>
          <w:p w14:paraId="28980F09" w14:textId="77777777" w:rsidR="005453B3" w:rsidRPr="00774788" w:rsidRDefault="005453B3" w:rsidP="004A6C0A">
            <w:pPr>
              <w:rPr>
                <w:rFonts w:asciiTheme="minorHAnsi" w:hAnsiTheme="minorHAnsi" w:cstheme="minorHAnsi"/>
                <w:lang w:val="en-GB"/>
              </w:rPr>
            </w:pPr>
            <w:proofErr w:type="spellStart"/>
            <w:proofErr w:type="gramStart"/>
            <w:r w:rsidRPr="00774788">
              <w:rPr>
                <w:rFonts w:asciiTheme="minorHAnsi" w:hAnsiTheme="minorHAnsi" w:cstheme="minorHAnsi"/>
                <w:lang w:val="en-GB"/>
              </w:rPr>
              <w:t>Kampitak</w:t>
            </w:r>
            <w:proofErr w:type="spellEnd"/>
            <w:r w:rsidRPr="00774788">
              <w:rPr>
                <w:rFonts w:asciiTheme="minorHAnsi" w:hAnsiTheme="minorHAnsi" w:cstheme="minorHAnsi"/>
                <w:lang w:val="en-GB"/>
              </w:rPr>
              <w:t xml:space="preserve">  et</w:t>
            </w:r>
            <w:proofErr w:type="gramEnd"/>
            <w:r w:rsidRPr="00774788">
              <w:rPr>
                <w:rFonts w:asciiTheme="minorHAnsi" w:hAnsiTheme="minorHAnsi" w:cstheme="minorHAnsi"/>
                <w:lang w:val="en-GB"/>
              </w:rPr>
              <w:t xml:space="preserve"> al, 2018</w:t>
            </w:r>
            <w:r w:rsidRPr="00F5398F">
              <w:rPr>
                <w:rFonts w:asciiTheme="minorHAnsi" w:hAnsiTheme="minorHAnsi" w:cstheme="minorHAnsi"/>
                <w:noProof/>
                <w:vertAlign w:val="superscript"/>
                <w:lang w:val="en-GB"/>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59EE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0,5% 20 ml) (n=30)</w:t>
            </w:r>
          </w:p>
          <w:p w14:paraId="5D2E5E4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morphine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40ml) (n=30)</w:t>
            </w:r>
          </w:p>
        </w:tc>
        <w:tc>
          <w:tcPr>
            <w:tcW w:w="0" w:type="auto"/>
            <w:tcBorders>
              <w:left w:val="single" w:sz="4" w:space="0" w:color="auto"/>
            </w:tcBorders>
          </w:tcPr>
          <w:p w14:paraId="56E2EF8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B0B066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1023FE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PCA IV morphine</w:t>
            </w:r>
          </w:p>
        </w:tc>
        <w:tc>
          <w:tcPr>
            <w:tcW w:w="0" w:type="auto"/>
          </w:tcPr>
          <w:p w14:paraId="5E5AD65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and LOS</w:t>
            </w:r>
          </w:p>
          <w:p w14:paraId="5DDCA0E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1y outcomes</w:t>
            </w:r>
          </w:p>
        </w:tc>
      </w:tr>
      <w:tr w:rsidR="005453B3" w:rsidRPr="00774788" w14:paraId="01097163" w14:textId="77777777" w:rsidTr="004A6C0A">
        <w:tc>
          <w:tcPr>
            <w:tcW w:w="0" w:type="auto"/>
            <w:tcBorders>
              <w:right w:val="single" w:sz="4" w:space="0" w:color="auto"/>
            </w:tcBorders>
          </w:tcPr>
          <w:p w14:paraId="694F2FC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Zhou et al, 2018</w:t>
            </w:r>
            <w:r w:rsidRPr="00F5398F">
              <w:rPr>
                <w:rFonts w:asciiTheme="minorHAnsi" w:hAnsiTheme="minorHAnsi" w:cstheme="minorHAnsi"/>
                <w:noProof/>
                <w:vertAlign w:val="superscript"/>
                <w:lang w:val="en-GB"/>
              </w:rPr>
              <w:t>171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E7BC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0,375% 30 ml) (n=20)</w:t>
            </w:r>
          </w:p>
          <w:p w14:paraId="5E3C4B3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ACB/LIA*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100 ml) (n=20) </w:t>
            </w:r>
          </w:p>
          <w:p w14:paraId="4A1DADC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*posterior capsular infiltration</w:t>
            </w:r>
          </w:p>
        </w:tc>
        <w:tc>
          <w:tcPr>
            <w:tcW w:w="0" w:type="auto"/>
            <w:tcBorders>
              <w:left w:val="single" w:sz="4" w:space="0" w:color="auto"/>
            </w:tcBorders>
          </w:tcPr>
          <w:p w14:paraId="6FA0ABB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w:t>
            </w:r>
          </w:p>
        </w:tc>
        <w:tc>
          <w:tcPr>
            <w:tcW w:w="0" w:type="auto"/>
          </w:tcPr>
          <w:p w14:paraId="01E8986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32C345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oxycodone, tramadol</w:t>
            </w:r>
          </w:p>
        </w:tc>
        <w:tc>
          <w:tcPr>
            <w:tcW w:w="0" w:type="auto"/>
          </w:tcPr>
          <w:p w14:paraId="61E09D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PONV and LOS</w:t>
            </w:r>
          </w:p>
        </w:tc>
      </w:tr>
      <w:tr w:rsidR="005453B3" w:rsidRPr="00774788" w14:paraId="04D04DFD" w14:textId="77777777" w:rsidTr="004A6C0A">
        <w:tc>
          <w:tcPr>
            <w:tcW w:w="0" w:type="auto"/>
            <w:tcBorders>
              <w:bottom w:val="single" w:sz="4" w:space="0" w:color="auto"/>
              <w:right w:val="single" w:sz="4" w:space="0" w:color="auto"/>
            </w:tcBorders>
          </w:tcPr>
          <w:p w14:paraId="624F8EC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Goytizolo et al, 2019</w:t>
            </w:r>
            <w:r w:rsidRPr="00F5398F">
              <w:rPr>
                <w:rFonts w:asciiTheme="minorHAnsi" w:hAnsiTheme="minorHAnsi" w:cstheme="minorHAnsi"/>
                <w:noProof/>
                <w:vertAlign w:val="superscript"/>
                <w:lang w:val="en-GB"/>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260BE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15 ml) (n=56)</w:t>
            </w:r>
          </w:p>
          <w:p w14:paraId="4BA3F33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morph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methylpred</w:t>
            </w:r>
            <w:proofErr w:type="spellEnd"/>
            <w:r w:rsidRPr="00774788">
              <w:rPr>
                <w:rFonts w:asciiTheme="minorHAnsi" w:hAnsiTheme="minorHAnsi" w:cstheme="minorHAnsi"/>
                <w:lang w:val="en-GB"/>
              </w:rPr>
              <w:t xml:space="preserve"> 30 ml) (n=55)</w:t>
            </w:r>
          </w:p>
        </w:tc>
        <w:tc>
          <w:tcPr>
            <w:tcW w:w="0" w:type="auto"/>
            <w:tcBorders>
              <w:left w:val="single" w:sz="4" w:space="0" w:color="auto"/>
              <w:bottom w:val="single" w:sz="4" w:space="0" w:color="auto"/>
            </w:tcBorders>
          </w:tcPr>
          <w:p w14:paraId="6BB64B5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(up to 24h)</w:t>
            </w:r>
          </w:p>
        </w:tc>
        <w:tc>
          <w:tcPr>
            <w:tcW w:w="0" w:type="auto"/>
            <w:tcBorders>
              <w:bottom w:val="single" w:sz="4" w:space="0" w:color="auto"/>
            </w:tcBorders>
          </w:tcPr>
          <w:p w14:paraId="4B75119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65307E5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meloxicam/ketorolac, dexamethasone, hydromorphone</w:t>
            </w:r>
          </w:p>
        </w:tc>
        <w:tc>
          <w:tcPr>
            <w:tcW w:w="0" w:type="auto"/>
            <w:tcBorders>
              <w:bottom w:val="single" w:sz="4" w:space="0" w:color="auto"/>
            </w:tcBorders>
          </w:tcPr>
          <w:p w14:paraId="106B70B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LOS</w:t>
            </w:r>
          </w:p>
        </w:tc>
      </w:tr>
      <w:tr w:rsidR="005453B3" w:rsidRPr="00774788" w14:paraId="04F57156" w14:textId="77777777" w:rsidTr="004A6C0A">
        <w:tc>
          <w:tcPr>
            <w:tcW w:w="0" w:type="auto"/>
            <w:gridSpan w:val="6"/>
          </w:tcPr>
          <w:p w14:paraId="464CA226"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ACB bolus added to LIA Vs LIA alone</w:t>
            </w:r>
          </w:p>
        </w:tc>
      </w:tr>
      <w:tr w:rsidR="005453B3" w:rsidRPr="00774788" w14:paraId="20A8C570" w14:textId="77777777" w:rsidTr="004A6C0A">
        <w:tc>
          <w:tcPr>
            <w:tcW w:w="0" w:type="auto"/>
            <w:tcBorders>
              <w:right w:val="single" w:sz="4" w:space="0" w:color="auto"/>
            </w:tcBorders>
          </w:tcPr>
          <w:p w14:paraId="5709A87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Andersen et al, 2013</w:t>
            </w:r>
            <w:r w:rsidRPr="00F5398F">
              <w:rPr>
                <w:rFonts w:asciiTheme="minorHAnsi" w:hAnsiTheme="minorHAnsi" w:cstheme="minorHAnsi"/>
                <w:noProof/>
                <w:vertAlign w:val="superscript"/>
                <w:lang w:val="en-GB"/>
              </w:rPr>
              <w:t>177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8FB3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0,75</w:t>
            </w:r>
            <w:proofErr w:type="gramStart"/>
            <w:r w:rsidRPr="00774788">
              <w:rPr>
                <w:rFonts w:asciiTheme="minorHAnsi" w:hAnsiTheme="minorHAnsi" w:cstheme="minorHAnsi"/>
                <w:lang w:val="en-GB"/>
              </w:rPr>
              <w:t>%  repeated</w:t>
            </w:r>
            <w:proofErr w:type="gramEnd"/>
            <w:r w:rsidRPr="00774788">
              <w:rPr>
                <w:rFonts w:asciiTheme="minorHAnsi" w:hAnsiTheme="minorHAnsi" w:cstheme="minorHAnsi"/>
                <w:lang w:val="en-GB"/>
              </w:rPr>
              <w:t xml:space="preserve"> bolus)/LIA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(n=20)</w:t>
            </w:r>
          </w:p>
          <w:p w14:paraId="2BE0FF7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(n=16)</w:t>
            </w:r>
          </w:p>
        </w:tc>
        <w:tc>
          <w:tcPr>
            <w:tcW w:w="0" w:type="auto"/>
            <w:tcBorders>
              <w:left w:val="single" w:sz="4" w:space="0" w:color="auto"/>
            </w:tcBorders>
          </w:tcPr>
          <w:p w14:paraId="71B4EAF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roofErr w:type="gramStart"/>
            <w:r w:rsidRPr="00774788">
              <w:rPr>
                <w:rFonts w:asciiTheme="minorHAnsi" w:hAnsiTheme="minorHAnsi" w:cstheme="minorHAnsi"/>
                <w:lang w:val="en-GB"/>
              </w:rPr>
              <w:t>pain  in</w:t>
            </w:r>
            <w:proofErr w:type="gramEnd"/>
            <w:r w:rsidRPr="00774788">
              <w:rPr>
                <w:rFonts w:asciiTheme="minorHAnsi" w:hAnsiTheme="minorHAnsi" w:cstheme="minorHAnsi"/>
                <w:lang w:val="en-GB"/>
              </w:rPr>
              <w:t xml:space="preserve"> ACB/LIA (24h)</w:t>
            </w:r>
          </w:p>
        </w:tc>
        <w:tc>
          <w:tcPr>
            <w:tcW w:w="0" w:type="auto"/>
          </w:tcPr>
          <w:p w14:paraId="44A7002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5BE1D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PCA IV morphine</w:t>
            </w:r>
          </w:p>
        </w:tc>
        <w:tc>
          <w:tcPr>
            <w:tcW w:w="0" w:type="auto"/>
          </w:tcPr>
          <w:p w14:paraId="79828EA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LOS</w:t>
            </w:r>
          </w:p>
        </w:tc>
      </w:tr>
      <w:tr w:rsidR="005453B3" w:rsidRPr="00774788" w14:paraId="65B02579" w14:textId="77777777" w:rsidTr="004A6C0A">
        <w:tc>
          <w:tcPr>
            <w:tcW w:w="0" w:type="auto"/>
            <w:tcBorders>
              <w:right w:val="single" w:sz="4" w:space="0" w:color="auto"/>
            </w:tcBorders>
          </w:tcPr>
          <w:p w14:paraId="05AB28E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Gudmundsdottir</w:t>
            </w:r>
            <w:proofErr w:type="spellEnd"/>
            <w:r w:rsidRPr="00774788">
              <w:rPr>
                <w:rFonts w:asciiTheme="minorHAnsi" w:hAnsiTheme="minorHAnsi" w:cstheme="minorHAnsi"/>
                <w:lang w:val="en-GB"/>
              </w:rPr>
              <w:t xml:space="preserve"> et al, 2017</w:t>
            </w:r>
            <w:r w:rsidRPr="00F5398F">
              <w:rPr>
                <w:rFonts w:asciiTheme="minorHAnsi" w:hAnsiTheme="minorHAnsi" w:cstheme="minorHAnsi"/>
                <w:noProof/>
                <w:vertAlign w:val="superscript"/>
                <w:lang w:val="en-GB"/>
              </w:rPr>
              <w:t>178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C661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CI) /LIA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0,2%,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ketorolac) (n=34)</w:t>
            </w:r>
          </w:p>
          <w:p w14:paraId="17F4F0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(n=35)</w:t>
            </w:r>
          </w:p>
        </w:tc>
        <w:tc>
          <w:tcPr>
            <w:tcW w:w="0" w:type="auto"/>
            <w:tcBorders>
              <w:left w:val="single" w:sz="4" w:space="0" w:color="auto"/>
            </w:tcBorders>
          </w:tcPr>
          <w:p w14:paraId="2AB7387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1FD3A8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ABAB04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parecoxib, oxycodone, dexamethasone</w:t>
            </w:r>
          </w:p>
        </w:tc>
        <w:tc>
          <w:tcPr>
            <w:tcW w:w="0" w:type="auto"/>
          </w:tcPr>
          <w:p w14:paraId="67092A7F" w14:textId="77777777" w:rsidR="005453B3" w:rsidRPr="00774788" w:rsidRDefault="005453B3" w:rsidP="004A6C0A">
            <w:pPr>
              <w:rPr>
                <w:rFonts w:asciiTheme="minorHAnsi" w:hAnsiTheme="minorHAnsi" w:cstheme="minorHAnsi"/>
                <w:lang w:val="en-GB"/>
              </w:rPr>
            </w:pPr>
          </w:p>
        </w:tc>
      </w:tr>
      <w:tr w:rsidR="005453B3" w:rsidRPr="00774788" w14:paraId="0BE7FC43" w14:textId="77777777" w:rsidTr="004A6C0A">
        <w:tc>
          <w:tcPr>
            <w:tcW w:w="0" w:type="auto"/>
            <w:tcBorders>
              <w:right w:val="single" w:sz="4" w:space="0" w:color="auto"/>
            </w:tcBorders>
          </w:tcPr>
          <w:p w14:paraId="319A7CE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Goytizolo et al, 2019</w:t>
            </w:r>
            <w:r w:rsidRPr="00F5398F">
              <w:rPr>
                <w:rFonts w:asciiTheme="minorHAnsi" w:hAnsiTheme="minorHAnsi" w:cstheme="minorHAnsi"/>
                <w:noProof/>
                <w:vertAlign w:val="superscript"/>
                <w:lang w:val="en-GB"/>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B6A3F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0,25% 15 ml)/ LIA (n=56)  </w:t>
            </w:r>
          </w:p>
          <w:p w14:paraId="0FBD838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xml:space="preserve"> 0,5%, morph,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methylpredni</w:t>
            </w:r>
            <w:proofErr w:type="spellEnd"/>
            <w:r w:rsidRPr="00774788">
              <w:rPr>
                <w:rFonts w:asciiTheme="minorHAnsi" w:hAnsiTheme="minorHAnsi" w:cstheme="minorHAnsi"/>
                <w:lang w:val="en-GB"/>
              </w:rPr>
              <w:t xml:space="preserve"> 30 ml) (n=55)</w:t>
            </w:r>
          </w:p>
        </w:tc>
        <w:tc>
          <w:tcPr>
            <w:tcW w:w="0" w:type="auto"/>
            <w:tcBorders>
              <w:left w:val="single" w:sz="4" w:space="0" w:color="auto"/>
            </w:tcBorders>
          </w:tcPr>
          <w:p w14:paraId="746C172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in ACB/LIA (24h)</w:t>
            </w:r>
          </w:p>
        </w:tc>
        <w:tc>
          <w:tcPr>
            <w:tcW w:w="0" w:type="auto"/>
          </w:tcPr>
          <w:p w14:paraId="71C215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3DC2AEE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meloxicam/ketoprofen, dexamethasone, hydromorphone</w:t>
            </w:r>
          </w:p>
        </w:tc>
        <w:tc>
          <w:tcPr>
            <w:tcW w:w="0" w:type="auto"/>
          </w:tcPr>
          <w:p w14:paraId="70BC89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PONV and LOS</w:t>
            </w:r>
          </w:p>
        </w:tc>
      </w:tr>
      <w:tr w:rsidR="005453B3" w:rsidRPr="00774788" w14:paraId="4B6418FD" w14:textId="77777777" w:rsidTr="004A6C0A">
        <w:tc>
          <w:tcPr>
            <w:tcW w:w="0" w:type="auto"/>
            <w:tcBorders>
              <w:right w:val="single" w:sz="4" w:space="0" w:color="auto"/>
            </w:tcBorders>
          </w:tcPr>
          <w:p w14:paraId="5DC559B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Kampitak</w:t>
            </w:r>
            <w:proofErr w:type="spellEnd"/>
            <w:r w:rsidRPr="00774788">
              <w:rPr>
                <w:rFonts w:asciiTheme="minorHAnsi" w:hAnsiTheme="minorHAnsi" w:cstheme="minorHAnsi"/>
                <w:lang w:val="en-GB"/>
              </w:rPr>
              <w:t xml:space="preserve"> et al, 2018</w:t>
            </w:r>
            <w:r w:rsidRPr="00F5398F">
              <w:rPr>
                <w:rFonts w:asciiTheme="minorHAnsi" w:hAnsiTheme="minorHAnsi" w:cstheme="minorHAnsi"/>
                <w:noProof/>
                <w:vertAlign w:val="superscript"/>
                <w:lang w:val="en-GB"/>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0F0D2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0,5% 20 ml)/LIA (n=30)</w:t>
            </w:r>
          </w:p>
          <w:p w14:paraId="17797FC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0,25% morph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(n=30)</w:t>
            </w:r>
          </w:p>
        </w:tc>
        <w:tc>
          <w:tcPr>
            <w:tcW w:w="0" w:type="auto"/>
            <w:tcBorders>
              <w:left w:val="single" w:sz="4" w:space="0" w:color="auto"/>
            </w:tcBorders>
          </w:tcPr>
          <w:p w14:paraId="2B285F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6EDE36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F3A998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PCA IV morphine</w:t>
            </w:r>
          </w:p>
        </w:tc>
        <w:tc>
          <w:tcPr>
            <w:tcW w:w="0" w:type="auto"/>
          </w:tcPr>
          <w:p w14:paraId="76217E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PONV and pruritus</w:t>
            </w:r>
          </w:p>
          <w:p w14:paraId="7E02C59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1y outcomes</w:t>
            </w:r>
          </w:p>
        </w:tc>
      </w:tr>
      <w:tr w:rsidR="005453B3" w:rsidRPr="00774788" w14:paraId="4FDE2FCF" w14:textId="77777777" w:rsidTr="004A6C0A">
        <w:tc>
          <w:tcPr>
            <w:tcW w:w="0" w:type="auto"/>
            <w:tcBorders>
              <w:bottom w:val="single" w:sz="4" w:space="0" w:color="auto"/>
              <w:right w:val="single" w:sz="4" w:space="0" w:color="auto"/>
            </w:tcBorders>
          </w:tcPr>
          <w:p w14:paraId="5A1F6C9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Sawhney et al, 2016</w:t>
            </w:r>
            <w:r w:rsidRPr="00F5398F">
              <w:rPr>
                <w:rFonts w:asciiTheme="minorHAnsi" w:hAnsiTheme="minorHAnsi" w:cstheme="minorHAnsi"/>
                <w:noProof/>
                <w:vertAlign w:val="superscript"/>
                <w:lang w:val="en-GB"/>
              </w:rPr>
              <w:t>169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96A08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ACB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0,5% 30 ml) /LIA (n=49)</w:t>
            </w:r>
          </w:p>
          <w:p w14:paraId="6799E8B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morph, </w:t>
            </w:r>
            <w:r w:rsidRPr="00774788">
              <w:rPr>
                <w:rFonts w:asciiTheme="minorHAnsi" w:hAnsiTheme="minorHAnsi" w:cstheme="minorHAnsi"/>
                <w:lang w:val="en-GB"/>
              </w:rPr>
              <w:lastRenderedPageBreak/>
              <w:t>ketorolac 30 ml) (n=46)</w:t>
            </w:r>
          </w:p>
        </w:tc>
        <w:tc>
          <w:tcPr>
            <w:tcW w:w="0" w:type="auto"/>
            <w:tcBorders>
              <w:left w:val="single" w:sz="4" w:space="0" w:color="auto"/>
              <w:bottom w:val="single" w:sz="4" w:space="0" w:color="auto"/>
            </w:tcBorders>
          </w:tcPr>
          <w:p w14:paraId="16815D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Reduction pain in ACB/LIA (24h)</w:t>
            </w:r>
          </w:p>
        </w:tc>
        <w:tc>
          <w:tcPr>
            <w:tcW w:w="0" w:type="auto"/>
            <w:tcBorders>
              <w:bottom w:val="single" w:sz="4" w:space="0" w:color="auto"/>
            </w:tcBorders>
          </w:tcPr>
          <w:p w14:paraId="7BE8BCE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2AA432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PCA IV hydromorphone</w:t>
            </w:r>
          </w:p>
        </w:tc>
        <w:tc>
          <w:tcPr>
            <w:tcW w:w="0" w:type="auto"/>
            <w:tcBorders>
              <w:bottom w:val="single" w:sz="4" w:space="0" w:color="auto"/>
            </w:tcBorders>
          </w:tcPr>
          <w:p w14:paraId="78437B4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PONV and LOS</w:t>
            </w:r>
          </w:p>
        </w:tc>
      </w:tr>
    </w:tbl>
    <w:p w14:paraId="19DCF556" w14:textId="77777777" w:rsidR="005453B3" w:rsidRDefault="005453B3" w:rsidP="005453B3">
      <w:pPr>
        <w:widowControl w:val="0"/>
        <w:autoSpaceDE w:val="0"/>
        <w:autoSpaceDN w:val="0"/>
        <w:adjustRightInd w:val="0"/>
        <w:spacing w:line="360" w:lineRule="auto"/>
        <w:jc w:val="both"/>
        <w:rPr>
          <w:rFonts w:asciiTheme="minorHAnsi" w:hAnsiTheme="minorHAnsi" w:cstheme="minorHAnsi"/>
          <w:sz w:val="22"/>
          <w:szCs w:val="22"/>
          <w:lang w:val="en-GB"/>
        </w:rPr>
      </w:pPr>
    </w:p>
    <w:p w14:paraId="4CBCB59D" w14:textId="77777777" w:rsidR="005453B3" w:rsidRDefault="005453B3" w:rsidP="005453B3">
      <w:pPr>
        <w:spacing w:after="200" w:line="276"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7E902BE9" w14:textId="77777777" w:rsidR="005453B3" w:rsidRPr="00774788" w:rsidRDefault="005453B3" w:rsidP="005453B3">
      <w:pPr>
        <w:rPr>
          <w:rFonts w:asciiTheme="minorHAnsi" w:hAnsiTheme="minorHAnsi" w:cstheme="minorHAnsi"/>
          <w:b/>
          <w:bCs/>
          <w:lang w:val="en-GB"/>
        </w:rPr>
      </w:pPr>
      <w:r w:rsidRPr="00774788">
        <w:rPr>
          <w:rFonts w:asciiTheme="minorHAnsi" w:hAnsiTheme="minorHAnsi" w:cstheme="minorHAnsi"/>
          <w:b/>
          <w:bCs/>
          <w:lang w:val="en-GB"/>
        </w:rPr>
        <w:lastRenderedPageBreak/>
        <w:t>Table S2.   Summary of key results from studies evaluating systemic analgesics, systemic analgesic adjuncts and regional analgesia used to support interventions that are not recommended for analgesic benefit in patients having TKA.</w:t>
      </w:r>
    </w:p>
    <w:tbl>
      <w:tblPr>
        <w:tblStyle w:val="Tabel-Gitter"/>
        <w:tblW w:w="0" w:type="auto"/>
        <w:tblLook w:val="04A0" w:firstRow="1" w:lastRow="0" w:firstColumn="1" w:lastColumn="0" w:noHBand="0" w:noVBand="1"/>
      </w:tblPr>
      <w:tblGrid>
        <w:gridCol w:w="1441"/>
        <w:gridCol w:w="1915"/>
        <w:gridCol w:w="1284"/>
        <w:gridCol w:w="1281"/>
        <w:gridCol w:w="2038"/>
        <w:gridCol w:w="1669"/>
      </w:tblGrid>
      <w:tr w:rsidR="005453B3" w:rsidRPr="00774788" w14:paraId="19CC757D" w14:textId="77777777" w:rsidTr="004A6C0A">
        <w:tc>
          <w:tcPr>
            <w:tcW w:w="0" w:type="auto"/>
            <w:tcBorders>
              <w:bottom w:val="single" w:sz="4" w:space="0" w:color="auto"/>
            </w:tcBorders>
          </w:tcPr>
          <w:p w14:paraId="7BF18EB7"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Study</w:t>
            </w:r>
          </w:p>
        </w:tc>
        <w:tc>
          <w:tcPr>
            <w:tcW w:w="0" w:type="auto"/>
            <w:tcBorders>
              <w:bottom w:val="single" w:sz="4" w:space="0" w:color="auto"/>
            </w:tcBorders>
          </w:tcPr>
          <w:p w14:paraId="7CFCF318"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Interventions</w:t>
            </w:r>
          </w:p>
          <w:p w14:paraId="0F06E039" w14:textId="77777777" w:rsidR="005453B3" w:rsidRPr="00774788" w:rsidRDefault="005453B3" w:rsidP="004A6C0A">
            <w:pPr>
              <w:jc w:val="center"/>
              <w:rPr>
                <w:rFonts w:asciiTheme="minorHAnsi" w:hAnsiTheme="minorHAnsi" w:cstheme="minorHAnsi"/>
                <w:b/>
                <w:bCs/>
                <w:lang w:val="en-GB"/>
              </w:rPr>
            </w:pPr>
          </w:p>
        </w:tc>
        <w:tc>
          <w:tcPr>
            <w:tcW w:w="0" w:type="auto"/>
            <w:tcBorders>
              <w:bottom w:val="single" w:sz="4" w:space="0" w:color="auto"/>
            </w:tcBorders>
          </w:tcPr>
          <w:p w14:paraId="15D4B1F7"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Pain scores</w:t>
            </w:r>
          </w:p>
        </w:tc>
        <w:tc>
          <w:tcPr>
            <w:tcW w:w="0" w:type="auto"/>
            <w:tcBorders>
              <w:bottom w:val="single" w:sz="4" w:space="0" w:color="auto"/>
            </w:tcBorders>
          </w:tcPr>
          <w:p w14:paraId="1BBC209B"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Cumulative opioid dose</w:t>
            </w:r>
          </w:p>
        </w:tc>
        <w:tc>
          <w:tcPr>
            <w:tcW w:w="0" w:type="auto"/>
            <w:tcBorders>
              <w:bottom w:val="single" w:sz="4" w:space="0" w:color="auto"/>
            </w:tcBorders>
          </w:tcPr>
          <w:p w14:paraId="1B3BA5EA"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Analgesic technique</w:t>
            </w:r>
          </w:p>
        </w:tc>
        <w:tc>
          <w:tcPr>
            <w:tcW w:w="0" w:type="auto"/>
            <w:tcBorders>
              <w:bottom w:val="single" w:sz="4" w:space="0" w:color="auto"/>
            </w:tcBorders>
          </w:tcPr>
          <w:p w14:paraId="5A58C00C" w14:textId="77777777" w:rsidR="005453B3" w:rsidRPr="00774788" w:rsidRDefault="005453B3" w:rsidP="004A6C0A">
            <w:pPr>
              <w:jc w:val="center"/>
              <w:rPr>
                <w:rFonts w:asciiTheme="minorHAnsi" w:hAnsiTheme="minorHAnsi" w:cstheme="minorHAnsi"/>
                <w:b/>
                <w:bCs/>
                <w:lang w:val="en-GB"/>
              </w:rPr>
            </w:pPr>
            <w:r w:rsidRPr="00774788">
              <w:rPr>
                <w:rFonts w:asciiTheme="minorHAnsi" w:hAnsiTheme="minorHAnsi" w:cstheme="minorHAnsi"/>
                <w:b/>
                <w:bCs/>
                <w:lang w:val="en-GB"/>
              </w:rPr>
              <w:t>Comments</w:t>
            </w:r>
          </w:p>
        </w:tc>
      </w:tr>
      <w:tr w:rsidR="005453B3" w:rsidRPr="00774788" w14:paraId="1DEDD39D" w14:textId="77777777" w:rsidTr="004A6C0A">
        <w:tc>
          <w:tcPr>
            <w:tcW w:w="0" w:type="auto"/>
            <w:gridSpan w:val="6"/>
            <w:tcBorders>
              <w:bottom w:val="single" w:sz="4" w:space="0" w:color="auto"/>
            </w:tcBorders>
          </w:tcPr>
          <w:p w14:paraId="53C3E9D1"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Gabapentin (GBP) Vs Placebo</w:t>
            </w:r>
          </w:p>
        </w:tc>
      </w:tr>
      <w:tr w:rsidR="005453B3" w:rsidRPr="00774788" w14:paraId="0ABD705F" w14:textId="77777777" w:rsidTr="004A6C0A">
        <w:tc>
          <w:tcPr>
            <w:tcW w:w="0" w:type="auto"/>
            <w:tcBorders>
              <w:bottom w:val="single" w:sz="4" w:space="0" w:color="auto"/>
            </w:tcBorders>
          </w:tcPr>
          <w:p w14:paraId="47DBFBF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Clarke et al, 2009</w:t>
            </w:r>
            <w:r w:rsidRPr="00F5398F">
              <w:rPr>
                <w:rFonts w:asciiTheme="minorHAnsi" w:hAnsiTheme="minorHAnsi" w:cstheme="minorHAnsi"/>
                <w:noProof/>
                <w:vertAlign w:val="superscript"/>
                <w:lang w:val="en-GB"/>
              </w:rPr>
              <w:t>48</w:t>
            </w:r>
          </w:p>
        </w:tc>
        <w:tc>
          <w:tcPr>
            <w:tcW w:w="0" w:type="auto"/>
            <w:tcBorders>
              <w:bottom w:val="single" w:sz="4" w:space="0" w:color="auto"/>
            </w:tcBorders>
          </w:tcPr>
          <w:p w14:paraId="5D5DE29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600mg preop and postop (n=7)</w:t>
            </w:r>
          </w:p>
          <w:p w14:paraId="75CB572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600mg preop and postop 100mg q 8h (4days) (n=7)</w:t>
            </w:r>
          </w:p>
          <w:p w14:paraId="14DA92B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600mg preop and postop 200mg q 8h (4day) (n=8)</w:t>
            </w:r>
          </w:p>
          <w:p w14:paraId="203C18F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(n=7)</w:t>
            </w:r>
          </w:p>
        </w:tc>
        <w:tc>
          <w:tcPr>
            <w:tcW w:w="0" w:type="auto"/>
            <w:tcBorders>
              <w:bottom w:val="single" w:sz="4" w:space="0" w:color="auto"/>
            </w:tcBorders>
          </w:tcPr>
          <w:p w14:paraId="3C97112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0A78DE7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Borders>
              <w:bottom w:val="single" w:sz="4" w:space="0" w:color="auto"/>
            </w:tcBorders>
          </w:tcPr>
          <w:p w14:paraId="59FADC3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and SS sciatic block, celecoxib, PCA IV morphine</w:t>
            </w:r>
          </w:p>
        </w:tc>
        <w:tc>
          <w:tcPr>
            <w:tcW w:w="0" w:type="auto"/>
            <w:tcBorders>
              <w:bottom w:val="single" w:sz="4" w:space="0" w:color="auto"/>
            </w:tcBorders>
          </w:tcPr>
          <w:p w14:paraId="07DED5D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Improved knee flexion with GBP</w:t>
            </w:r>
          </w:p>
        </w:tc>
      </w:tr>
      <w:tr w:rsidR="005453B3" w:rsidRPr="00774788" w14:paraId="2544B833" w14:textId="77777777" w:rsidTr="004A6C0A">
        <w:tc>
          <w:tcPr>
            <w:tcW w:w="0" w:type="auto"/>
            <w:tcBorders>
              <w:bottom w:val="single" w:sz="4" w:space="0" w:color="auto"/>
            </w:tcBorders>
          </w:tcPr>
          <w:p w14:paraId="208C9DE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Clarke et al, 2014</w:t>
            </w:r>
            <w:r w:rsidRPr="00F5398F">
              <w:rPr>
                <w:rFonts w:asciiTheme="minorHAnsi" w:hAnsiTheme="minorHAnsi" w:cstheme="minorHAnsi"/>
                <w:noProof/>
                <w:vertAlign w:val="superscript"/>
                <w:lang w:val="en-GB"/>
              </w:rPr>
              <w:t>49</w:t>
            </w:r>
          </w:p>
        </w:tc>
        <w:tc>
          <w:tcPr>
            <w:tcW w:w="0" w:type="auto"/>
            <w:tcBorders>
              <w:bottom w:val="single" w:sz="4" w:space="0" w:color="auto"/>
            </w:tcBorders>
          </w:tcPr>
          <w:p w14:paraId="4D92023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 mg preop and postop 200mg q 8h (4 days)</w:t>
            </w:r>
          </w:p>
          <w:p w14:paraId="756B5E9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and PGB postop 200mg q 8h (4 days)</w:t>
            </w:r>
          </w:p>
        </w:tc>
        <w:tc>
          <w:tcPr>
            <w:tcW w:w="0" w:type="auto"/>
            <w:tcBorders>
              <w:bottom w:val="single" w:sz="4" w:space="0" w:color="auto"/>
            </w:tcBorders>
          </w:tcPr>
          <w:p w14:paraId="33183DD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440A28E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Reduction </w:t>
            </w:r>
          </w:p>
        </w:tc>
        <w:tc>
          <w:tcPr>
            <w:tcW w:w="0" w:type="auto"/>
            <w:tcBorders>
              <w:bottom w:val="single" w:sz="4" w:space="0" w:color="auto"/>
            </w:tcBorders>
          </w:tcPr>
          <w:p w14:paraId="54D08CD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and SS sciatic block, celecoxib, PCA IV morphine</w:t>
            </w:r>
          </w:p>
        </w:tc>
        <w:tc>
          <w:tcPr>
            <w:tcW w:w="0" w:type="auto"/>
            <w:tcBorders>
              <w:bottom w:val="single" w:sz="4" w:space="0" w:color="auto"/>
            </w:tcBorders>
          </w:tcPr>
          <w:p w14:paraId="5FB833A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Improved ROM</w:t>
            </w:r>
          </w:p>
          <w:p w14:paraId="38A1765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benefit at 6 weeks</w:t>
            </w:r>
          </w:p>
        </w:tc>
      </w:tr>
      <w:tr w:rsidR="005453B3" w:rsidRPr="00774788" w14:paraId="6429F0CE" w14:textId="77777777" w:rsidTr="004A6C0A">
        <w:tc>
          <w:tcPr>
            <w:tcW w:w="0" w:type="auto"/>
            <w:tcBorders>
              <w:bottom w:val="single" w:sz="4" w:space="0" w:color="auto"/>
            </w:tcBorders>
          </w:tcPr>
          <w:p w14:paraId="585B4DE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Paul et al, 2013</w:t>
            </w:r>
            <w:r w:rsidRPr="00F5398F">
              <w:rPr>
                <w:rFonts w:asciiTheme="minorHAnsi" w:hAnsiTheme="minorHAnsi" w:cstheme="minorHAnsi"/>
                <w:noProof/>
                <w:vertAlign w:val="superscript"/>
                <w:lang w:val="en-GB"/>
              </w:rPr>
              <w:t>50</w:t>
            </w:r>
          </w:p>
        </w:tc>
        <w:tc>
          <w:tcPr>
            <w:tcW w:w="0" w:type="auto"/>
            <w:tcBorders>
              <w:bottom w:val="single" w:sz="4" w:space="0" w:color="auto"/>
            </w:tcBorders>
          </w:tcPr>
          <w:p w14:paraId="41C8546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600mg preop and postop 200mg q 8h (3 days)</w:t>
            </w:r>
          </w:p>
          <w:p w14:paraId="3D5C05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w:t>
            </w:r>
          </w:p>
        </w:tc>
        <w:tc>
          <w:tcPr>
            <w:tcW w:w="0" w:type="auto"/>
            <w:tcBorders>
              <w:bottom w:val="single" w:sz="4" w:space="0" w:color="auto"/>
            </w:tcBorders>
          </w:tcPr>
          <w:p w14:paraId="0E39F48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606692B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5A18699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ketorolac, PCA IV morphine</w:t>
            </w:r>
          </w:p>
        </w:tc>
        <w:tc>
          <w:tcPr>
            <w:tcW w:w="0" w:type="auto"/>
            <w:tcBorders>
              <w:bottom w:val="single" w:sz="4" w:space="0" w:color="auto"/>
            </w:tcBorders>
          </w:tcPr>
          <w:p w14:paraId="759805F8" w14:textId="77777777" w:rsidR="005453B3" w:rsidRPr="00774788" w:rsidRDefault="005453B3" w:rsidP="004A6C0A">
            <w:pPr>
              <w:rPr>
                <w:rFonts w:asciiTheme="minorHAnsi" w:hAnsiTheme="minorHAnsi" w:cstheme="minorHAnsi"/>
                <w:lang w:val="en-GB"/>
              </w:rPr>
            </w:pPr>
          </w:p>
        </w:tc>
      </w:tr>
      <w:tr w:rsidR="005453B3" w:rsidRPr="00774788" w14:paraId="0EE44108" w14:textId="77777777" w:rsidTr="004A6C0A">
        <w:tc>
          <w:tcPr>
            <w:tcW w:w="0" w:type="auto"/>
            <w:tcBorders>
              <w:bottom w:val="single" w:sz="4" w:space="0" w:color="auto"/>
            </w:tcBorders>
          </w:tcPr>
          <w:p w14:paraId="3807F6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Lunn et al, 2015</w:t>
            </w:r>
            <w:r w:rsidRPr="00F5398F">
              <w:rPr>
                <w:rFonts w:asciiTheme="minorHAnsi" w:hAnsiTheme="minorHAnsi" w:cstheme="minorHAnsi"/>
                <w:noProof/>
                <w:vertAlign w:val="superscript"/>
                <w:lang w:val="en-GB"/>
              </w:rPr>
              <w:t>51</w:t>
            </w:r>
          </w:p>
        </w:tc>
        <w:tc>
          <w:tcPr>
            <w:tcW w:w="0" w:type="auto"/>
            <w:tcBorders>
              <w:bottom w:val="single" w:sz="4" w:space="0" w:color="auto"/>
            </w:tcBorders>
          </w:tcPr>
          <w:p w14:paraId="2486EEB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900mg preop and postop 400mg/900mg daily (7days)</w:t>
            </w:r>
          </w:p>
          <w:p w14:paraId="6781119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GBP 600mg preop and postop 600mg/300mg daily (7days)</w:t>
            </w:r>
          </w:p>
          <w:p w14:paraId="5D8C944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Placebo </w:t>
            </w:r>
          </w:p>
        </w:tc>
        <w:tc>
          <w:tcPr>
            <w:tcW w:w="0" w:type="auto"/>
            <w:tcBorders>
              <w:bottom w:val="single" w:sz="4" w:space="0" w:color="auto"/>
            </w:tcBorders>
          </w:tcPr>
          <w:p w14:paraId="7521AAD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27A37F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46706DB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celecoxib, PCA IV morphine</w:t>
            </w:r>
          </w:p>
        </w:tc>
        <w:tc>
          <w:tcPr>
            <w:tcW w:w="0" w:type="auto"/>
            <w:tcBorders>
              <w:bottom w:val="single" w:sz="4" w:space="0" w:color="auto"/>
            </w:tcBorders>
          </w:tcPr>
          <w:p w14:paraId="622DB0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Better sleep quality, higher dizziness with high GBP doses.</w:t>
            </w:r>
          </w:p>
          <w:p w14:paraId="0DCD0FC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color w:val="000000" w:themeColor="text1"/>
                <w:lang w:val="en-GB"/>
              </w:rPr>
              <w:t>Unconventional dosing – twice a day rather than three times a day</w:t>
            </w:r>
          </w:p>
        </w:tc>
      </w:tr>
      <w:tr w:rsidR="005453B3" w:rsidRPr="00774788" w14:paraId="36B0738C" w14:textId="77777777" w:rsidTr="004A6C0A">
        <w:tc>
          <w:tcPr>
            <w:tcW w:w="0" w:type="auto"/>
            <w:gridSpan w:val="6"/>
            <w:tcBorders>
              <w:bottom w:val="single" w:sz="4" w:space="0" w:color="auto"/>
            </w:tcBorders>
          </w:tcPr>
          <w:p w14:paraId="659F98A9"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Pregabalin (PGB) Vs Placebo</w:t>
            </w:r>
          </w:p>
        </w:tc>
      </w:tr>
      <w:tr w:rsidR="005453B3" w:rsidRPr="00774788" w14:paraId="557DAA1E" w14:textId="77777777" w:rsidTr="004A6C0A">
        <w:tc>
          <w:tcPr>
            <w:tcW w:w="0" w:type="auto"/>
            <w:tcBorders>
              <w:bottom w:val="single" w:sz="4" w:space="0" w:color="auto"/>
            </w:tcBorders>
          </w:tcPr>
          <w:p w14:paraId="2A4D87C5"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lastRenderedPageBreak/>
              <w:t>Buvanendran</w:t>
            </w:r>
            <w:proofErr w:type="spellEnd"/>
            <w:r w:rsidRPr="00774788">
              <w:rPr>
                <w:rFonts w:asciiTheme="minorHAnsi" w:hAnsiTheme="minorHAnsi" w:cstheme="minorHAnsi"/>
                <w:lang w:val="en-GB"/>
              </w:rPr>
              <w:t xml:space="preserve"> et al, 2010</w:t>
            </w:r>
            <w:r w:rsidRPr="00F5398F">
              <w:rPr>
                <w:rFonts w:asciiTheme="minorHAnsi" w:hAnsiTheme="minorHAnsi" w:cstheme="minorHAnsi"/>
                <w:noProof/>
                <w:vertAlign w:val="superscript"/>
                <w:lang w:val="en-GB"/>
              </w:rPr>
              <w:t>55</w:t>
            </w:r>
          </w:p>
        </w:tc>
        <w:tc>
          <w:tcPr>
            <w:tcW w:w="0" w:type="auto"/>
            <w:tcBorders>
              <w:bottom w:val="single" w:sz="4" w:space="0" w:color="auto"/>
            </w:tcBorders>
          </w:tcPr>
          <w:p w14:paraId="7B5E561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300mg preop then decreasing doses postop (150, 75, 50mg) q 12h until day14 (n=120)</w:t>
            </w:r>
          </w:p>
          <w:p w14:paraId="6D19EC7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(n=120)</w:t>
            </w:r>
          </w:p>
        </w:tc>
        <w:tc>
          <w:tcPr>
            <w:tcW w:w="0" w:type="auto"/>
            <w:tcBorders>
              <w:bottom w:val="single" w:sz="4" w:space="0" w:color="auto"/>
            </w:tcBorders>
          </w:tcPr>
          <w:p w14:paraId="1692C83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Borders>
              <w:bottom w:val="single" w:sz="4" w:space="0" w:color="auto"/>
            </w:tcBorders>
          </w:tcPr>
          <w:p w14:paraId="181888A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PCEA use (</w:t>
            </w:r>
            <w:proofErr w:type="spellStart"/>
            <w:r w:rsidRPr="00774788">
              <w:rPr>
                <w:rFonts w:asciiTheme="minorHAnsi" w:hAnsiTheme="minorHAnsi" w:cstheme="minorHAnsi"/>
                <w:lang w:val="en-GB"/>
              </w:rPr>
              <w:t>n.s</w:t>
            </w:r>
            <w:proofErr w:type="spellEnd"/>
            <w:r w:rsidRPr="00774788">
              <w:rPr>
                <w:rFonts w:asciiTheme="minorHAnsi" w:hAnsiTheme="minorHAnsi" w:cstheme="minorHAnsi"/>
                <w:lang w:val="en-GB"/>
              </w:rPr>
              <w:t>.)</w:t>
            </w:r>
          </w:p>
        </w:tc>
        <w:tc>
          <w:tcPr>
            <w:tcW w:w="0" w:type="auto"/>
            <w:tcBorders>
              <w:bottom w:val="single" w:sz="4" w:space="0" w:color="auto"/>
            </w:tcBorders>
          </w:tcPr>
          <w:p w14:paraId="003E52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Celecoxib and PCEA for 3days</w:t>
            </w:r>
          </w:p>
        </w:tc>
        <w:tc>
          <w:tcPr>
            <w:tcW w:w="0" w:type="auto"/>
            <w:tcBorders>
              <w:bottom w:val="single" w:sz="4" w:space="0" w:color="auto"/>
            </w:tcBorders>
          </w:tcPr>
          <w:p w14:paraId="71EABDB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Outcome: pain at 3 and 6 months</w:t>
            </w:r>
          </w:p>
        </w:tc>
      </w:tr>
      <w:tr w:rsidR="005453B3" w:rsidRPr="00774788" w14:paraId="37BE681C" w14:textId="77777777" w:rsidTr="004A6C0A">
        <w:tc>
          <w:tcPr>
            <w:tcW w:w="0" w:type="auto"/>
            <w:tcBorders>
              <w:bottom w:val="single" w:sz="4" w:space="0" w:color="auto"/>
            </w:tcBorders>
          </w:tcPr>
          <w:p w14:paraId="50F41A7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Jain et al, 2012</w:t>
            </w:r>
            <w:r w:rsidRPr="00F5398F">
              <w:rPr>
                <w:rFonts w:asciiTheme="minorHAnsi" w:hAnsiTheme="minorHAnsi" w:cstheme="minorHAnsi"/>
                <w:noProof/>
                <w:vertAlign w:val="superscript"/>
                <w:lang w:val="en-GB"/>
              </w:rPr>
              <w:t>56</w:t>
            </w:r>
          </w:p>
        </w:tc>
        <w:tc>
          <w:tcPr>
            <w:tcW w:w="0" w:type="auto"/>
            <w:tcBorders>
              <w:bottom w:val="single" w:sz="4" w:space="0" w:color="auto"/>
            </w:tcBorders>
          </w:tcPr>
          <w:p w14:paraId="3FA716D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150mg preop then q 12h (2days) (n=20)</w:t>
            </w:r>
          </w:p>
          <w:p w14:paraId="08246CB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(n=20)</w:t>
            </w:r>
          </w:p>
        </w:tc>
        <w:tc>
          <w:tcPr>
            <w:tcW w:w="0" w:type="auto"/>
            <w:tcBorders>
              <w:bottom w:val="single" w:sz="4" w:space="0" w:color="auto"/>
            </w:tcBorders>
          </w:tcPr>
          <w:p w14:paraId="786B287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41FCD08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PCEA use (</w:t>
            </w:r>
            <w:proofErr w:type="spellStart"/>
            <w:r w:rsidRPr="00774788">
              <w:rPr>
                <w:rFonts w:asciiTheme="minorHAnsi" w:hAnsiTheme="minorHAnsi" w:cstheme="minorHAnsi"/>
                <w:lang w:val="en-GB"/>
              </w:rPr>
              <w:t>n.s</w:t>
            </w:r>
            <w:proofErr w:type="spellEnd"/>
            <w:r w:rsidRPr="00774788">
              <w:rPr>
                <w:rFonts w:asciiTheme="minorHAnsi" w:hAnsiTheme="minorHAnsi" w:cstheme="minorHAnsi"/>
                <w:lang w:val="en-GB"/>
              </w:rPr>
              <w:t>.)</w:t>
            </w:r>
          </w:p>
        </w:tc>
        <w:tc>
          <w:tcPr>
            <w:tcW w:w="0" w:type="auto"/>
            <w:tcBorders>
              <w:bottom w:val="single" w:sz="4" w:space="0" w:color="auto"/>
            </w:tcBorders>
          </w:tcPr>
          <w:p w14:paraId="1AD8766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PCEA</w:t>
            </w:r>
          </w:p>
        </w:tc>
        <w:tc>
          <w:tcPr>
            <w:tcW w:w="0" w:type="auto"/>
            <w:tcBorders>
              <w:bottom w:val="single" w:sz="4" w:space="0" w:color="auto"/>
            </w:tcBorders>
          </w:tcPr>
          <w:p w14:paraId="7D4413F4" w14:textId="77777777" w:rsidR="005453B3" w:rsidRPr="00774788" w:rsidRDefault="005453B3" w:rsidP="004A6C0A">
            <w:pPr>
              <w:rPr>
                <w:rFonts w:asciiTheme="minorHAnsi" w:hAnsiTheme="minorHAnsi" w:cstheme="minorHAnsi"/>
                <w:lang w:val="en-GB"/>
              </w:rPr>
            </w:pPr>
          </w:p>
        </w:tc>
      </w:tr>
      <w:tr w:rsidR="005453B3" w:rsidRPr="00774788" w14:paraId="412BF88A" w14:textId="77777777" w:rsidTr="004A6C0A">
        <w:tc>
          <w:tcPr>
            <w:tcW w:w="0" w:type="auto"/>
            <w:tcBorders>
              <w:bottom w:val="single" w:sz="4" w:space="0" w:color="auto"/>
            </w:tcBorders>
          </w:tcPr>
          <w:p w14:paraId="1EACC66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Lee et al, 2015</w:t>
            </w:r>
            <w:r w:rsidRPr="00F5398F">
              <w:rPr>
                <w:rFonts w:asciiTheme="minorHAnsi" w:hAnsiTheme="minorHAnsi" w:cstheme="minorHAnsi"/>
                <w:noProof/>
                <w:vertAlign w:val="superscript"/>
                <w:lang w:val="en-GB"/>
              </w:rPr>
              <w:t>57</w:t>
            </w:r>
          </w:p>
        </w:tc>
        <w:tc>
          <w:tcPr>
            <w:tcW w:w="0" w:type="auto"/>
            <w:tcBorders>
              <w:bottom w:val="single" w:sz="4" w:space="0" w:color="auto"/>
            </w:tcBorders>
          </w:tcPr>
          <w:p w14:paraId="6543204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150mg preop (n=20)</w:t>
            </w:r>
          </w:p>
          <w:p w14:paraId="5B3AF22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(n=21)</w:t>
            </w:r>
          </w:p>
        </w:tc>
        <w:tc>
          <w:tcPr>
            <w:tcW w:w="0" w:type="auto"/>
            <w:tcBorders>
              <w:bottom w:val="single" w:sz="4" w:space="0" w:color="auto"/>
            </w:tcBorders>
          </w:tcPr>
          <w:p w14:paraId="7F67B2C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48417CF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until 12h</w:t>
            </w:r>
          </w:p>
        </w:tc>
        <w:tc>
          <w:tcPr>
            <w:tcW w:w="0" w:type="auto"/>
            <w:tcBorders>
              <w:bottom w:val="single" w:sz="4" w:space="0" w:color="auto"/>
            </w:tcBorders>
          </w:tcPr>
          <w:p w14:paraId="1364DEE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Celecoxib, PCA IV morphine, LIA</w:t>
            </w:r>
          </w:p>
        </w:tc>
        <w:tc>
          <w:tcPr>
            <w:tcW w:w="0" w:type="auto"/>
            <w:tcBorders>
              <w:bottom w:val="single" w:sz="4" w:space="0" w:color="auto"/>
            </w:tcBorders>
          </w:tcPr>
          <w:p w14:paraId="1FC7704D" w14:textId="77777777" w:rsidR="005453B3" w:rsidRPr="00774788" w:rsidRDefault="005453B3" w:rsidP="004A6C0A">
            <w:pPr>
              <w:rPr>
                <w:rFonts w:asciiTheme="minorHAnsi" w:hAnsiTheme="minorHAnsi" w:cstheme="minorHAnsi"/>
                <w:lang w:val="en-GB"/>
              </w:rPr>
            </w:pPr>
          </w:p>
        </w:tc>
      </w:tr>
      <w:tr w:rsidR="005453B3" w:rsidRPr="00774788" w14:paraId="6D698FD1" w14:textId="77777777" w:rsidTr="004A6C0A">
        <w:tc>
          <w:tcPr>
            <w:tcW w:w="0" w:type="auto"/>
            <w:tcBorders>
              <w:bottom w:val="single" w:sz="4" w:space="0" w:color="auto"/>
            </w:tcBorders>
          </w:tcPr>
          <w:p w14:paraId="4EEA934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Singla et al, 2015</w:t>
            </w:r>
            <w:r w:rsidRPr="00F5398F">
              <w:rPr>
                <w:rFonts w:asciiTheme="minorHAnsi" w:hAnsiTheme="minorHAnsi" w:cstheme="minorHAnsi"/>
                <w:noProof/>
                <w:vertAlign w:val="superscript"/>
                <w:lang w:val="en-GB"/>
              </w:rPr>
              <w:t>58</w:t>
            </w:r>
          </w:p>
        </w:tc>
        <w:tc>
          <w:tcPr>
            <w:tcW w:w="0" w:type="auto"/>
            <w:tcBorders>
              <w:bottom w:val="single" w:sz="4" w:space="0" w:color="auto"/>
            </w:tcBorders>
          </w:tcPr>
          <w:p w14:paraId="18221AF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300mg preop and 150mg postop q 12h for 6 weeks (n=98)</w:t>
            </w:r>
          </w:p>
          <w:p w14:paraId="6F7214D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150mg preop and postop 75mg q 12h for 6 weeks (n=90)</w:t>
            </w:r>
          </w:p>
          <w:p w14:paraId="0696F13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(n=98)</w:t>
            </w:r>
          </w:p>
        </w:tc>
        <w:tc>
          <w:tcPr>
            <w:tcW w:w="0" w:type="auto"/>
            <w:tcBorders>
              <w:bottom w:val="single" w:sz="4" w:space="0" w:color="auto"/>
            </w:tcBorders>
          </w:tcPr>
          <w:p w14:paraId="67AFEAB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62CB9F3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Borders>
              <w:bottom w:val="single" w:sz="4" w:space="0" w:color="auto"/>
            </w:tcBorders>
          </w:tcPr>
          <w:p w14:paraId="38A7875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CFNB for 2days, </w:t>
            </w:r>
          </w:p>
          <w:p w14:paraId="0E004C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opioids (?)</w:t>
            </w:r>
          </w:p>
        </w:tc>
        <w:tc>
          <w:tcPr>
            <w:tcW w:w="0" w:type="auto"/>
            <w:tcBorders>
              <w:bottom w:val="single" w:sz="4" w:space="0" w:color="auto"/>
            </w:tcBorders>
          </w:tcPr>
          <w:p w14:paraId="3C719B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Variable postop pain management</w:t>
            </w:r>
          </w:p>
        </w:tc>
      </w:tr>
      <w:tr w:rsidR="005453B3" w:rsidRPr="00774788" w14:paraId="3FB971EA" w14:textId="77777777" w:rsidTr="004A6C0A">
        <w:tc>
          <w:tcPr>
            <w:tcW w:w="0" w:type="auto"/>
            <w:tcBorders>
              <w:bottom w:val="single" w:sz="4" w:space="0" w:color="auto"/>
            </w:tcBorders>
          </w:tcPr>
          <w:p w14:paraId="05BF411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Ya</w:t>
            </w:r>
            <w:r>
              <w:rPr>
                <w:rFonts w:asciiTheme="minorHAnsi" w:hAnsiTheme="minorHAnsi" w:cstheme="minorHAnsi"/>
                <w:lang w:val="en-GB"/>
              </w:rPr>
              <w:t>d</w:t>
            </w:r>
            <w:r w:rsidRPr="00774788">
              <w:rPr>
                <w:rFonts w:asciiTheme="minorHAnsi" w:hAnsiTheme="minorHAnsi" w:cstheme="minorHAnsi"/>
                <w:lang w:val="en-GB"/>
              </w:rPr>
              <w:t>eau et al, 2012</w:t>
            </w:r>
            <w:r w:rsidRPr="00F5398F">
              <w:rPr>
                <w:rFonts w:asciiTheme="minorHAnsi" w:hAnsiTheme="minorHAnsi" w:cstheme="minorHAnsi"/>
                <w:noProof/>
                <w:vertAlign w:val="superscript"/>
                <w:lang w:val="en-GB"/>
              </w:rPr>
              <w:t>59</w:t>
            </w:r>
          </w:p>
          <w:p w14:paraId="15309BB9" w14:textId="77777777" w:rsidR="005453B3" w:rsidRPr="00774788" w:rsidRDefault="005453B3" w:rsidP="004A6C0A">
            <w:pPr>
              <w:rPr>
                <w:rFonts w:asciiTheme="minorHAnsi" w:hAnsiTheme="minorHAnsi" w:cstheme="minorHAnsi"/>
                <w:lang w:val="en-GB"/>
              </w:rPr>
            </w:pPr>
          </w:p>
        </w:tc>
        <w:tc>
          <w:tcPr>
            <w:tcW w:w="0" w:type="auto"/>
            <w:tcBorders>
              <w:bottom w:val="single" w:sz="4" w:space="0" w:color="auto"/>
            </w:tcBorders>
          </w:tcPr>
          <w:p w14:paraId="04D2BA9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300mg preop and postop 150mg q 12h (16days) (n=30)</w:t>
            </w:r>
          </w:p>
          <w:p w14:paraId="234BDC3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150mg preop and postop 75mg q 12h (16days) (n=30)</w:t>
            </w:r>
          </w:p>
          <w:p w14:paraId="304AE7E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100mg preop and postop 50mg q 12h (16days) (n=30)</w:t>
            </w:r>
          </w:p>
        </w:tc>
        <w:tc>
          <w:tcPr>
            <w:tcW w:w="0" w:type="auto"/>
            <w:tcBorders>
              <w:bottom w:val="single" w:sz="4" w:space="0" w:color="auto"/>
            </w:tcBorders>
          </w:tcPr>
          <w:p w14:paraId="44AFEAF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2BD653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PCEA use</w:t>
            </w:r>
          </w:p>
        </w:tc>
        <w:tc>
          <w:tcPr>
            <w:tcW w:w="0" w:type="auto"/>
            <w:tcBorders>
              <w:bottom w:val="single" w:sz="4" w:space="0" w:color="auto"/>
            </w:tcBorders>
          </w:tcPr>
          <w:p w14:paraId="583C4E6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and PCEA</w:t>
            </w:r>
          </w:p>
        </w:tc>
        <w:tc>
          <w:tcPr>
            <w:tcW w:w="0" w:type="auto"/>
            <w:tcBorders>
              <w:bottom w:val="single" w:sz="4" w:space="0" w:color="auto"/>
            </w:tcBorders>
          </w:tcPr>
          <w:p w14:paraId="1C994A0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sedation (dose related effect)</w:t>
            </w:r>
          </w:p>
        </w:tc>
      </w:tr>
      <w:tr w:rsidR="005453B3" w:rsidRPr="00774788" w14:paraId="7842AE5D" w14:textId="77777777" w:rsidTr="004A6C0A">
        <w:tc>
          <w:tcPr>
            <w:tcW w:w="0" w:type="auto"/>
            <w:tcBorders>
              <w:bottom w:val="single" w:sz="4" w:space="0" w:color="auto"/>
            </w:tcBorders>
          </w:tcPr>
          <w:p w14:paraId="4853FE8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Yik</w:t>
            </w:r>
            <w:proofErr w:type="spellEnd"/>
            <w:r w:rsidRPr="00774788">
              <w:rPr>
                <w:rFonts w:asciiTheme="minorHAnsi" w:hAnsiTheme="minorHAnsi" w:cstheme="minorHAnsi"/>
                <w:lang w:val="en-GB"/>
              </w:rPr>
              <w:t xml:space="preserve"> et al, 2019</w:t>
            </w:r>
            <w:r w:rsidRPr="00F5398F">
              <w:rPr>
                <w:rFonts w:asciiTheme="minorHAnsi" w:hAnsiTheme="minorHAnsi" w:cstheme="minorHAnsi"/>
                <w:noProof/>
                <w:vertAlign w:val="superscript"/>
                <w:lang w:val="en-GB"/>
              </w:rPr>
              <w:t>60</w:t>
            </w:r>
          </w:p>
        </w:tc>
        <w:tc>
          <w:tcPr>
            <w:tcW w:w="0" w:type="auto"/>
            <w:tcBorders>
              <w:bottom w:val="single" w:sz="4" w:space="0" w:color="auto"/>
            </w:tcBorders>
          </w:tcPr>
          <w:p w14:paraId="5957E5F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PGB 75mg preop and postop 1x (2days) (n=45)</w:t>
            </w:r>
          </w:p>
          <w:p w14:paraId="1C1F2B8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(n=42)</w:t>
            </w:r>
          </w:p>
        </w:tc>
        <w:tc>
          <w:tcPr>
            <w:tcW w:w="0" w:type="auto"/>
            <w:tcBorders>
              <w:bottom w:val="single" w:sz="4" w:space="0" w:color="auto"/>
            </w:tcBorders>
          </w:tcPr>
          <w:p w14:paraId="72D57CE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0324D5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3727079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SSFNB, paracetamol, etoricoxib, IV opioids</w:t>
            </w:r>
          </w:p>
        </w:tc>
        <w:tc>
          <w:tcPr>
            <w:tcW w:w="0" w:type="auto"/>
            <w:tcBorders>
              <w:bottom w:val="single" w:sz="4" w:space="0" w:color="auto"/>
            </w:tcBorders>
          </w:tcPr>
          <w:p w14:paraId="6F5A5A2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functional outcome at 6 months</w:t>
            </w:r>
          </w:p>
        </w:tc>
      </w:tr>
      <w:tr w:rsidR="005453B3" w:rsidRPr="00774788" w14:paraId="6A354473" w14:textId="77777777" w:rsidTr="004A6C0A">
        <w:trPr>
          <w:trHeight w:val="413"/>
        </w:trPr>
        <w:tc>
          <w:tcPr>
            <w:tcW w:w="0" w:type="auto"/>
            <w:gridSpan w:val="6"/>
          </w:tcPr>
          <w:p w14:paraId="31281834"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lastRenderedPageBreak/>
              <w:t>Ketamine Vs placebo</w:t>
            </w:r>
          </w:p>
        </w:tc>
      </w:tr>
      <w:tr w:rsidR="005453B3" w:rsidRPr="00774788" w14:paraId="32972E8C" w14:textId="77777777" w:rsidTr="004A6C0A">
        <w:tc>
          <w:tcPr>
            <w:tcW w:w="0" w:type="auto"/>
          </w:tcPr>
          <w:p w14:paraId="188FED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Adam et al, 2005</w:t>
            </w:r>
            <w:r w:rsidRPr="00F5398F">
              <w:rPr>
                <w:rFonts w:asciiTheme="minorHAnsi" w:hAnsiTheme="minorHAnsi" w:cstheme="minorHAnsi"/>
                <w:noProof/>
                <w:vertAlign w:val="superscript"/>
                <w:lang w:val="en-GB"/>
              </w:rPr>
              <w:t>67</w:t>
            </w:r>
          </w:p>
        </w:tc>
        <w:tc>
          <w:tcPr>
            <w:tcW w:w="0" w:type="auto"/>
          </w:tcPr>
          <w:p w14:paraId="6497661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Ketamine 0.5mg/kg then 1.5-3.0 µg/kg/min for 48h (n=20)</w:t>
            </w:r>
          </w:p>
          <w:p w14:paraId="1F35A1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infusion (n=20)</w:t>
            </w:r>
          </w:p>
        </w:tc>
        <w:tc>
          <w:tcPr>
            <w:tcW w:w="0" w:type="auto"/>
          </w:tcPr>
          <w:p w14:paraId="6783ACC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(rest or movement)</w:t>
            </w:r>
          </w:p>
        </w:tc>
        <w:tc>
          <w:tcPr>
            <w:tcW w:w="0" w:type="auto"/>
          </w:tcPr>
          <w:p w14:paraId="4189747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(45</w:t>
            </w:r>
            <w:r w:rsidRPr="00774788">
              <w:rPr>
                <w:rFonts w:asciiTheme="minorHAnsi" w:hAnsiTheme="minorHAnsi" w:cstheme="minorHAnsi"/>
                <w:u w:val="single"/>
                <w:lang w:val="en-GB"/>
              </w:rPr>
              <w:t>+</w:t>
            </w:r>
            <w:r w:rsidRPr="00774788">
              <w:rPr>
                <w:rFonts w:asciiTheme="minorHAnsi" w:hAnsiTheme="minorHAnsi" w:cstheme="minorHAnsi"/>
                <w:lang w:val="en-GB"/>
              </w:rPr>
              <w:t>20 vs 69</w:t>
            </w:r>
            <w:r w:rsidRPr="00774788">
              <w:rPr>
                <w:rFonts w:asciiTheme="minorHAnsi" w:hAnsiTheme="minorHAnsi" w:cstheme="minorHAnsi"/>
                <w:u w:val="single"/>
                <w:lang w:val="en-GB"/>
              </w:rPr>
              <w:t>+</w:t>
            </w:r>
            <w:r w:rsidRPr="00774788">
              <w:rPr>
                <w:rFonts w:asciiTheme="minorHAnsi" w:hAnsiTheme="minorHAnsi" w:cstheme="minorHAnsi"/>
                <w:lang w:val="en-GB"/>
              </w:rPr>
              <w:t>30 mg)</w:t>
            </w:r>
          </w:p>
        </w:tc>
        <w:tc>
          <w:tcPr>
            <w:tcW w:w="0" w:type="auto"/>
          </w:tcPr>
          <w:p w14:paraId="5144D4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for48h, PCA morphine</w:t>
            </w:r>
          </w:p>
          <w:p w14:paraId="5897A2A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Only after 48h: paracetamol, ketoprofen, dextropropoxyphen</w:t>
            </w:r>
          </w:p>
        </w:tc>
        <w:tc>
          <w:tcPr>
            <w:tcW w:w="0" w:type="auto"/>
          </w:tcPr>
          <w:p w14:paraId="4C48078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Faster mobilization in ketamine infusion group; no ketamine side effects</w:t>
            </w:r>
          </w:p>
          <w:p w14:paraId="0255D9F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benefits at 6 weeks or 3 months</w:t>
            </w:r>
          </w:p>
        </w:tc>
      </w:tr>
      <w:tr w:rsidR="005453B3" w:rsidRPr="00774788" w14:paraId="7E286FC0" w14:textId="77777777" w:rsidTr="004A6C0A">
        <w:tc>
          <w:tcPr>
            <w:tcW w:w="0" w:type="auto"/>
          </w:tcPr>
          <w:p w14:paraId="6CE1809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Aveline et al, 2009</w:t>
            </w:r>
            <w:r w:rsidRPr="00F5398F">
              <w:rPr>
                <w:rFonts w:asciiTheme="minorHAnsi" w:hAnsiTheme="minorHAnsi" w:cstheme="minorHAnsi"/>
                <w:noProof/>
                <w:vertAlign w:val="superscript"/>
                <w:lang w:val="en-GB"/>
              </w:rPr>
              <w:t>64</w:t>
            </w:r>
          </w:p>
        </w:tc>
        <w:tc>
          <w:tcPr>
            <w:tcW w:w="0" w:type="auto"/>
          </w:tcPr>
          <w:p w14:paraId="220ECF2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Ketamine 0.2 mg/kg then 60-120 µg/kg/h for 48h (n=25)</w:t>
            </w:r>
          </w:p>
          <w:p w14:paraId="2D2E3BA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Nefopam (n=24)</w:t>
            </w:r>
          </w:p>
          <w:p w14:paraId="61B239E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(n=24)</w:t>
            </w:r>
          </w:p>
        </w:tc>
        <w:tc>
          <w:tcPr>
            <w:tcW w:w="0" w:type="auto"/>
          </w:tcPr>
          <w:p w14:paraId="0D63FF0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of pain at rest and movement (ketamine &gt; nefopam)</w:t>
            </w:r>
          </w:p>
        </w:tc>
        <w:tc>
          <w:tcPr>
            <w:tcW w:w="0" w:type="auto"/>
          </w:tcPr>
          <w:p w14:paraId="503C6F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in ketamine (similar in nefopam) 50</w:t>
            </w:r>
            <w:r w:rsidRPr="00774788">
              <w:rPr>
                <w:rFonts w:asciiTheme="minorHAnsi" w:hAnsiTheme="minorHAnsi" w:cstheme="minorHAnsi"/>
                <w:u w:val="single"/>
                <w:lang w:val="en-GB"/>
              </w:rPr>
              <w:t>+</w:t>
            </w:r>
            <w:proofErr w:type="gramStart"/>
            <w:r w:rsidRPr="00774788">
              <w:rPr>
                <w:rFonts w:asciiTheme="minorHAnsi" w:hAnsiTheme="minorHAnsi" w:cstheme="minorHAnsi"/>
                <w:lang w:val="en-GB"/>
              </w:rPr>
              <w:t>7  vs</w:t>
            </w:r>
            <w:proofErr w:type="gramEnd"/>
            <w:r w:rsidRPr="00774788">
              <w:rPr>
                <w:rFonts w:asciiTheme="minorHAnsi" w:hAnsiTheme="minorHAnsi" w:cstheme="minorHAnsi"/>
                <w:lang w:val="en-GB"/>
              </w:rPr>
              <w:t xml:space="preserve"> 70</w:t>
            </w:r>
            <w:r w:rsidRPr="00774788">
              <w:rPr>
                <w:rFonts w:asciiTheme="minorHAnsi" w:hAnsiTheme="minorHAnsi" w:cstheme="minorHAnsi"/>
                <w:u w:val="single"/>
                <w:lang w:val="en-GB"/>
              </w:rPr>
              <w:t>+</w:t>
            </w:r>
            <w:r w:rsidRPr="00774788">
              <w:rPr>
                <w:rFonts w:asciiTheme="minorHAnsi" w:hAnsiTheme="minorHAnsi" w:cstheme="minorHAnsi"/>
                <w:lang w:val="en-GB"/>
              </w:rPr>
              <w:t>10 mg</w:t>
            </w:r>
          </w:p>
        </w:tc>
        <w:tc>
          <w:tcPr>
            <w:tcW w:w="0" w:type="auto"/>
          </w:tcPr>
          <w:p w14:paraId="397C99E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w:t>
            </w:r>
          </w:p>
          <w:p w14:paraId="7C288FB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Only after 48h: paracetamol, ketoprofen</w:t>
            </w:r>
          </w:p>
        </w:tc>
        <w:tc>
          <w:tcPr>
            <w:tcW w:w="0" w:type="auto"/>
          </w:tcPr>
          <w:p w14:paraId="3B1DB7F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Faster mobility recovery in ketamine</w:t>
            </w:r>
          </w:p>
        </w:tc>
      </w:tr>
      <w:tr w:rsidR="005453B3" w:rsidRPr="00774788" w14:paraId="4AE433EA" w14:textId="77777777" w:rsidTr="004A6C0A">
        <w:tc>
          <w:tcPr>
            <w:tcW w:w="0" w:type="auto"/>
          </w:tcPr>
          <w:p w14:paraId="705408D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Perrin et al, 2009</w:t>
            </w:r>
            <w:r w:rsidRPr="00F5398F">
              <w:rPr>
                <w:rFonts w:asciiTheme="minorHAnsi" w:hAnsiTheme="minorHAnsi" w:cstheme="minorHAnsi"/>
                <w:noProof/>
                <w:vertAlign w:val="superscript"/>
                <w:lang w:val="en-GB"/>
              </w:rPr>
              <w:t>68</w:t>
            </w:r>
          </w:p>
        </w:tc>
        <w:tc>
          <w:tcPr>
            <w:tcW w:w="0" w:type="auto"/>
          </w:tcPr>
          <w:p w14:paraId="62E4161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Ketamine 0.5 mg/kg then 4 µg/kg/min until end surgery (n=5)</w:t>
            </w:r>
          </w:p>
          <w:p w14:paraId="63315A0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(n=7)</w:t>
            </w:r>
          </w:p>
        </w:tc>
        <w:tc>
          <w:tcPr>
            <w:tcW w:w="0" w:type="auto"/>
          </w:tcPr>
          <w:p w14:paraId="7757DCA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(rest, movement)</w:t>
            </w:r>
          </w:p>
        </w:tc>
        <w:tc>
          <w:tcPr>
            <w:tcW w:w="0" w:type="auto"/>
          </w:tcPr>
          <w:p w14:paraId="00B863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at 48h (28</w:t>
            </w:r>
            <w:r w:rsidRPr="00774788">
              <w:rPr>
                <w:rFonts w:asciiTheme="minorHAnsi" w:hAnsiTheme="minorHAnsi" w:cstheme="minorHAnsi"/>
                <w:u w:val="single"/>
                <w:lang w:val="en-GB"/>
              </w:rPr>
              <w:t>+</w:t>
            </w:r>
            <w:r w:rsidRPr="00774788">
              <w:rPr>
                <w:rFonts w:asciiTheme="minorHAnsi" w:hAnsiTheme="minorHAnsi" w:cstheme="minorHAnsi"/>
                <w:lang w:val="en-GB"/>
              </w:rPr>
              <w:t>19 vs 43</w:t>
            </w:r>
            <w:r w:rsidRPr="00774788">
              <w:rPr>
                <w:rFonts w:asciiTheme="minorHAnsi" w:hAnsiTheme="minorHAnsi" w:cstheme="minorHAnsi"/>
                <w:u w:val="single"/>
                <w:lang w:val="en-GB"/>
              </w:rPr>
              <w:t>+</w:t>
            </w:r>
            <w:r w:rsidRPr="00774788">
              <w:rPr>
                <w:rFonts w:asciiTheme="minorHAnsi" w:hAnsiTheme="minorHAnsi" w:cstheme="minorHAnsi"/>
                <w:lang w:val="en-GB"/>
              </w:rPr>
              <w:t>25 mg)</w:t>
            </w:r>
          </w:p>
        </w:tc>
        <w:tc>
          <w:tcPr>
            <w:tcW w:w="0" w:type="auto"/>
          </w:tcPr>
          <w:p w14:paraId="3CCC5E4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Spinal morphine 100µg, PCA morphine, paracetamol, ibuprofen</w:t>
            </w:r>
          </w:p>
        </w:tc>
        <w:tc>
          <w:tcPr>
            <w:tcW w:w="0" w:type="auto"/>
          </w:tcPr>
          <w:p w14:paraId="074A0E1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Pilot study</w:t>
            </w:r>
          </w:p>
          <w:p w14:paraId="3F0C033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Less chronic pain at 6 months </w:t>
            </w:r>
            <w:proofErr w:type="gramStart"/>
            <w:r w:rsidRPr="00774788">
              <w:rPr>
                <w:rFonts w:asciiTheme="minorHAnsi" w:hAnsiTheme="minorHAnsi" w:cstheme="minorHAnsi"/>
                <w:lang w:val="en-GB"/>
              </w:rPr>
              <w:t>with</w:t>
            </w:r>
            <w:r>
              <w:rPr>
                <w:rFonts w:asciiTheme="minorHAnsi" w:hAnsiTheme="minorHAnsi" w:cstheme="minorHAnsi"/>
                <w:lang w:val="en-GB"/>
              </w:rPr>
              <w:t xml:space="preserve"> </w:t>
            </w:r>
            <w:r w:rsidRPr="00774788">
              <w:rPr>
                <w:rFonts w:asciiTheme="minorHAnsi" w:hAnsiTheme="minorHAnsi" w:cstheme="minorHAnsi"/>
                <w:lang w:val="en-GB"/>
              </w:rPr>
              <w:t xml:space="preserve"> ketamine</w:t>
            </w:r>
            <w:proofErr w:type="gramEnd"/>
            <w:r w:rsidRPr="00774788">
              <w:rPr>
                <w:rFonts w:asciiTheme="minorHAnsi" w:hAnsiTheme="minorHAnsi" w:cstheme="minorHAnsi"/>
                <w:lang w:val="en-GB"/>
              </w:rPr>
              <w:t xml:space="preserve"> (60% no pain vs 29%)</w:t>
            </w:r>
          </w:p>
        </w:tc>
      </w:tr>
      <w:tr w:rsidR="005453B3" w:rsidRPr="00774788" w14:paraId="3CBC70BF" w14:textId="77777777" w:rsidTr="004A6C0A">
        <w:tc>
          <w:tcPr>
            <w:tcW w:w="0" w:type="auto"/>
          </w:tcPr>
          <w:p w14:paraId="2FA8772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Cengiz et al, 2014</w:t>
            </w:r>
            <w:r w:rsidRPr="00F5398F">
              <w:rPr>
                <w:rFonts w:asciiTheme="minorHAnsi" w:hAnsiTheme="minorHAnsi" w:cstheme="minorHAnsi"/>
                <w:noProof/>
                <w:vertAlign w:val="superscript"/>
                <w:lang w:val="en-GB"/>
              </w:rPr>
              <w:t>65</w:t>
            </w:r>
          </w:p>
        </w:tc>
        <w:tc>
          <w:tcPr>
            <w:tcW w:w="0" w:type="auto"/>
          </w:tcPr>
          <w:p w14:paraId="6CF07A5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Ketamine 6µg/kg/min until end of surgery (n=30)</w:t>
            </w:r>
          </w:p>
          <w:p w14:paraId="6091837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(n=30)</w:t>
            </w:r>
          </w:p>
        </w:tc>
        <w:tc>
          <w:tcPr>
            <w:tcW w:w="0" w:type="auto"/>
          </w:tcPr>
          <w:p w14:paraId="496E3B3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pain at rest and movement for 24h</w:t>
            </w:r>
          </w:p>
        </w:tc>
        <w:tc>
          <w:tcPr>
            <w:tcW w:w="0" w:type="auto"/>
          </w:tcPr>
          <w:p w14:paraId="24E34B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for 24h</w:t>
            </w:r>
          </w:p>
        </w:tc>
        <w:tc>
          <w:tcPr>
            <w:tcW w:w="0" w:type="auto"/>
          </w:tcPr>
          <w:p w14:paraId="3EC3454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w:t>
            </w:r>
          </w:p>
        </w:tc>
        <w:tc>
          <w:tcPr>
            <w:tcW w:w="0" w:type="auto"/>
          </w:tcPr>
          <w:p w14:paraId="6444C16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ketamine side effects</w:t>
            </w:r>
          </w:p>
        </w:tc>
      </w:tr>
      <w:tr w:rsidR="005453B3" w:rsidRPr="00774788" w14:paraId="6D2A5EA6" w14:textId="77777777" w:rsidTr="004A6C0A">
        <w:tc>
          <w:tcPr>
            <w:tcW w:w="0" w:type="auto"/>
            <w:tcBorders>
              <w:bottom w:val="single" w:sz="4" w:space="0" w:color="auto"/>
            </w:tcBorders>
          </w:tcPr>
          <w:p w14:paraId="243E318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Tan et al, 2019</w:t>
            </w:r>
            <w:r w:rsidRPr="00F5398F">
              <w:rPr>
                <w:rFonts w:asciiTheme="minorHAnsi" w:hAnsiTheme="minorHAnsi" w:cstheme="minorHAnsi"/>
                <w:noProof/>
                <w:vertAlign w:val="superscript"/>
                <w:lang w:val="en-GB"/>
              </w:rPr>
              <w:t>66</w:t>
            </w:r>
          </w:p>
        </w:tc>
        <w:tc>
          <w:tcPr>
            <w:tcW w:w="0" w:type="auto"/>
            <w:tcBorders>
              <w:bottom w:val="single" w:sz="4" w:space="0" w:color="auto"/>
            </w:tcBorders>
          </w:tcPr>
          <w:p w14:paraId="00FF796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Ketamine 6µg/kg/min until end of surgery (n=48)</w:t>
            </w:r>
          </w:p>
          <w:p w14:paraId="63E0A74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(n=43)</w:t>
            </w:r>
          </w:p>
        </w:tc>
        <w:tc>
          <w:tcPr>
            <w:tcW w:w="0" w:type="auto"/>
            <w:tcBorders>
              <w:bottom w:val="single" w:sz="4" w:space="0" w:color="auto"/>
            </w:tcBorders>
          </w:tcPr>
          <w:p w14:paraId="3C7E203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average pain at day1 and day4 with ketamine; no difference worse pain</w:t>
            </w:r>
          </w:p>
        </w:tc>
        <w:tc>
          <w:tcPr>
            <w:tcW w:w="0" w:type="auto"/>
            <w:tcBorders>
              <w:bottom w:val="single" w:sz="4" w:space="0" w:color="auto"/>
            </w:tcBorders>
          </w:tcPr>
          <w:p w14:paraId="4DA7BA7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No significant difference after day0 </w:t>
            </w:r>
          </w:p>
        </w:tc>
        <w:tc>
          <w:tcPr>
            <w:tcW w:w="0" w:type="auto"/>
            <w:tcBorders>
              <w:bottom w:val="single" w:sz="4" w:space="0" w:color="auto"/>
            </w:tcBorders>
          </w:tcPr>
          <w:p w14:paraId="36A9868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Oxycodone, acetaminophen, celecoxib, LIA (liposomal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w:t>
            </w:r>
          </w:p>
        </w:tc>
        <w:tc>
          <w:tcPr>
            <w:tcW w:w="0" w:type="auto"/>
            <w:tcBorders>
              <w:bottom w:val="single" w:sz="4" w:space="0" w:color="auto"/>
            </w:tcBorders>
          </w:tcPr>
          <w:p w14:paraId="209AC95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Follow up at day 14 and at 6 months: no difference in narcotic use</w:t>
            </w:r>
          </w:p>
        </w:tc>
      </w:tr>
      <w:tr w:rsidR="005453B3" w:rsidRPr="00774788" w14:paraId="355C8B87" w14:textId="77777777" w:rsidTr="004A6C0A">
        <w:tc>
          <w:tcPr>
            <w:tcW w:w="0" w:type="auto"/>
            <w:gridSpan w:val="6"/>
          </w:tcPr>
          <w:p w14:paraId="0D7DFCEB"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Alpha-2 adrenergic agonists vs placebo</w:t>
            </w:r>
          </w:p>
        </w:tc>
      </w:tr>
      <w:tr w:rsidR="005453B3" w:rsidRPr="00774788" w14:paraId="5AE0A7D8" w14:textId="77777777" w:rsidTr="004A6C0A">
        <w:tc>
          <w:tcPr>
            <w:tcW w:w="0" w:type="auto"/>
          </w:tcPr>
          <w:p w14:paraId="3A6190D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Chan et al, 2016</w:t>
            </w:r>
            <w:r w:rsidRPr="00F5398F">
              <w:rPr>
                <w:rFonts w:asciiTheme="minorHAnsi" w:hAnsiTheme="minorHAnsi" w:cstheme="minorHAnsi"/>
                <w:noProof/>
                <w:vertAlign w:val="superscript"/>
                <w:lang w:val="en-GB"/>
              </w:rPr>
              <w:t>71</w:t>
            </w:r>
          </w:p>
        </w:tc>
        <w:tc>
          <w:tcPr>
            <w:tcW w:w="0" w:type="auto"/>
          </w:tcPr>
          <w:p w14:paraId="4BFD3C1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Dexmedetomidine 0.5 µg/kg then 0.5 µg/kg/h until </w:t>
            </w:r>
            <w:r w:rsidRPr="00774788">
              <w:rPr>
                <w:rFonts w:asciiTheme="minorHAnsi" w:hAnsiTheme="minorHAnsi" w:cstheme="minorHAnsi"/>
                <w:lang w:val="en-GB"/>
              </w:rPr>
              <w:lastRenderedPageBreak/>
              <w:t>end of surgery for sedation (n=20)</w:t>
            </w:r>
          </w:p>
          <w:p w14:paraId="4CF68DC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(n=20)</w:t>
            </w:r>
          </w:p>
        </w:tc>
        <w:tc>
          <w:tcPr>
            <w:tcW w:w="0" w:type="auto"/>
          </w:tcPr>
          <w:p w14:paraId="29AAD6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No difference</w:t>
            </w:r>
          </w:p>
        </w:tc>
        <w:tc>
          <w:tcPr>
            <w:tcW w:w="0" w:type="auto"/>
          </w:tcPr>
          <w:p w14:paraId="19FB7A1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(29</w:t>
            </w:r>
            <w:r w:rsidRPr="00774788">
              <w:rPr>
                <w:rFonts w:asciiTheme="minorHAnsi" w:hAnsiTheme="minorHAnsi" w:cstheme="minorHAnsi"/>
                <w:u w:val="single"/>
                <w:lang w:val="en-GB"/>
              </w:rPr>
              <w:t>+</w:t>
            </w:r>
            <w:r w:rsidRPr="00774788">
              <w:rPr>
                <w:rFonts w:asciiTheme="minorHAnsi" w:hAnsiTheme="minorHAnsi" w:cstheme="minorHAnsi"/>
                <w:lang w:val="en-GB"/>
              </w:rPr>
              <w:t>11 vs 61</w:t>
            </w:r>
            <w:r w:rsidRPr="00774788">
              <w:rPr>
                <w:rFonts w:asciiTheme="minorHAnsi" w:hAnsiTheme="minorHAnsi" w:cstheme="minorHAnsi"/>
                <w:u w:val="single"/>
                <w:lang w:val="en-GB"/>
              </w:rPr>
              <w:t>+</w:t>
            </w:r>
            <w:r w:rsidRPr="00774788">
              <w:rPr>
                <w:rFonts w:asciiTheme="minorHAnsi" w:hAnsiTheme="minorHAnsi" w:cstheme="minorHAnsi"/>
                <w:lang w:val="en-GB"/>
              </w:rPr>
              <w:t>17 mg)</w:t>
            </w:r>
          </w:p>
        </w:tc>
        <w:tc>
          <w:tcPr>
            <w:tcW w:w="0" w:type="auto"/>
          </w:tcPr>
          <w:p w14:paraId="5F871E1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morphine, acetaminophen, naproxen</w:t>
            </w:r>
          </w:p>
        </w:tc>
        <w:tc>
          <w:tcPr>
            <w:tcW w:w="0" w:type="auto"/>
          </w:tcPr>
          <w:p w14:paraId="5D9952F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Hypotension, bradycardia</w:t>
            </w:r>
          </w:p>
          <w:p w14:paraId="5E115B1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Reduction in PONV (5 vs 35%) and itching (5 vs 30%)</w:t>
            </w:r>
          </w:p>
        </w:tc>
      </w:tr>
      <w:tr w:rsidR="005453B3" w:rsidRPr="00774788" w14:paraId="74AEECB7" w14:textId="77777777" w:rsidTr="004A6C0A">
        <w:tc>
          <w:tcPr>
            <w:tcW w:w="0" w:type="auto"/>
            <w:tcBorders>
              <w:bottom w:val="single" w:sz="4" w:space="0" w:color="auto"/>
            </w:tcBorders>
          </w:tcPr>
          <w:p w14:paraId="7793FA8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Shin et al, 2019</w:t>
            </w:r>
            <w:r w:rsidRPr="00F5398F">
              <w:rPr>
                <w:rFonts w:asciiTheme="minorHAnsi" w:hAnsiTheme="minorHAnsi" w:cstheme="minorHAnsi"/>
                <w:noProof/>
                <w:vertAlign w:val="superscript"/>
                <w:lang w:val="en-GB"/>
              </w:rPr>
              <w:t>72</w:t>
            </w:r>
          </w:p>
        </w:tc>
        <w:tc>
          <w:tcPr>
            <w:tcW w:w="0" w:type="auto"/>
            <w:tcBorders>
              <w:bottom w:val="single" w:sz="4" w:space="0" w:color="auto"/>
            </w:tcBorders>
          </w:tcPr>
          <w:p w14:paraId="02FF374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Dexmedetomidine 1 µg/kg then 0.1-0.5 µg/kg/h for sedation (n=24)</w:t>
            </w:r>
          </w:p>
          <w:p w14:paraId="13F893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Propofol sedation (n=24)</w:t>
            </w:r>
          </w:p>
        </w:tc>
        <w:tc>
          <w:tcPr>
            <w:tcW w:w="0" w:type="auto"/>
            <w:tcBorders>
              <w:bottom w:val="single" w:sz="4" w:space="0" w:color="auto"/>
            </w:tcBorders>
          </w:tcPr>
          <w:p w14:paraId="422C830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until 48h</w:t>
            </w:r>
          </w:p>
        </w:tc>
        <w:tc>
          <w:tcPr>
            <w:tcW w:w="0" w:type="auto"/>
            <w:tcBorders>
              <w:bottom w:val="single" w:sz="4" w:space="0" w:color="auto"/>
            </w:tcBorders>
          </w:tcPr>
          <w:p w14:paraId="40AA8E9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Reduction PCA fentanyl use at all time points (135 vs 360 µg)</w:t>
            </w:r>
          </w:p>
        </w:tc>
        <w:tc>
          <w:tcPr>
            <w:tcW w:w="0" w:type="auto"/>
            <w:tcBorders>
              <w:bottom w:val="single" w:sz="4" w:space="0" w:color="auto"/>
            </w:tcBorders>
          </w:tcPr>
          <w:p w14:paraId="6A2CE66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fentanyl, CFNB, acetaminophen, celecoxib, pregabalin, dexamethasone, LIA</w:t>
            </w:r>
          </w:p>
        </w:tc>
        <w:tc>
          <w:tcPr>
            <w:tcW w:w="0" w:type="auto"/>
            <w:tcBorders>
              <w:bottom w:val="single" w:sz="4" w:space="0" w:color="auto"/>
            </w:tcBorders>
          </w:tcPr>
          <w:p w14:paraId="5791174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Hypotension, bradycardia</w:t>
            </w:r>
          </w:p>
          <w:p w14:paraId="7436C84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reduction PONV</w:t>
            </w:r>
          </w:p>
        </w:tc>
      </w:tr>
      <w:tr w:rsidR="005453B3" w:rsidRPr="00774788" w14:paraId="4B07BAA3" w14:textId="77777777" w:rsidTr="004A6C0A">
        <w:tc>
          <w:tcPr>
            <w:tcW w:w="0" w:type="auto"/>
            <w:gridSpan w:val="6"/>
          </w:tcPr>
          <w:p w14:paraId="75BC11E7"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Epidural (EPID) Vs Peripheral Nerve Block (PNB)</w:t>
            </w:r>
          </w:p>
        </w:tc>
      </w:tr>
      <w:tr w:rsidR="005453B3" w:rsidRPr="00774788" w14:paraId="59A9C618" w14:textId="77777777" w:rsidTr="004A6C0A">
        <w:tc>
          <w:tcPr>
            <w:tcW w:w="0" w:type="auto"/>
          </w:tcPr>
          <w:p w14:paraId="028FD277"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Singelyn</w:t>
            </w:r>
            <w:proofErr w:type="spellEnd"/>
            <w:r w:rsidRPr="00774788">
              <w:rPr>
                <w:rFonts w:asciiTheme="minorHAnsi" w:hAnsiTheme="minorHAnsi" w:cstheme="minorHAnsi"/>
                <w:lang w:val="en-GB"/>
              </w:rPr>
              <w:t xml:space="preserve"> et al, 1998</w:t>
            </w:r>
            <w:r w:rsidRPr="00F5398F">
              <w:rPr>
                <w:rFonts w:asciiTheme="minorHAnsi" w:hAnsiTheme="minorHAnsi" w:cstheme="minorHAnsi"/>
                <w:noProof/>
                <w:vertAlign w:val="superscript"/>
                <w:lang w:val="en-GB"/>
              </w:rPr>
              <w:t>97</w:t>
            </w:r>
          </w:p>
        </w:tc>
        <w:tc>
          <w:tcPr>
            <w:tcW w:w="0" w:type="auto"/>
          </w:tcPr>
          <w:p w14:paraId="6289CB2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w:t>
            </w:r>
            <w:proofErr w:type="spellStart"/>
            <w:r w:rsidRPr="00774788">
              <w:rPr>
                <w:rFonts w:asciiTheme="minorHAnsi" w:hAnsiTheme="minorHAnsi" w:cstheme="minorHAnsi"/>
                <w:lang w:val="en-GB"/>
              </w:rPr>
              <w:t>sufenta</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(n=15)</w:t>
            </w:r>
          </w:p>
          <w:p w14:paraId="5B42E87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(bupivacaine, clonidine) (n=15)</w:t>
            </w:r>
          </w:p>
          <w:p w14:paraId="30DDEE0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 (n=15)</w:t>
            </w:r>
          </w:p>
        </w:tc>
        <w:tc>
          <w:tcPr>
            <w:tcW w:w="0" w:type="auto"/>
          </w:tcPr>
          <w:p w14:paraId="4D0194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0BC2B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5DE2BB4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piritramide</w:t>
            </w:r>
          </w:p>
        </w:tc>
        <w:tc>
          <w:tcPr>
            <w:tcW w:w="0" w:type="auto"/>
          </w:tcPr>
          <w:p w14:paraId="5E3722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urinary retention with EPID</w:t>
            </w:r>
          </w:p>
          <w:p w14:paraId="0437544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No difference in function and late outcomes (6 weeks, 3 months) </w:t>
            </w:r>
          </w:p>
        </w:tc>
      </w:tr>
      <w:tr w:rsidR="005453B3" w:rsidRPr="00774788" w14:paraId="559B5A62" w14:textId="77777777" w:rsidTr="004A6C0A">
        <w:tc>
          <w:tcPr>
            <w:tcW w:w="0" w:type="auto"/>
          </w:tcPr>
          <w:p w14:paraId="6121626E"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Capdevila</w:t>
            </w:r>
            <w:proofErr w:type="spellEnd"/>
            <w:r w:rsidRPr="00774788">
              <w:rPr>
                <w:rFonts w:asciiTheme="minorHAnsi" w:hAnsiTheme="minorHAnsi" w:cstheme="minorHAnsi"/>
                <w:lang w:val="en-GB"/>
              </w:rPr>
              <w:t xml:space="preserve"> et al, 1999</w:t>
            </w:r>
            <w:r w:rsidRPr="00F5398F">
              <w:rPr>
                <w:rFonts w:asciiTheme="minorHAnsi" w:hAnsiTheme="minorHAnsi" w:cstheme="minorHAnsi"/>
                <w:noProof/>
                <w:vertAlign w:val="superscript"/>
                <w:lang w:val="en-GB"/>
              </w:rPr>
              <w:t>98</w:t>
            </w:r>
          </w:p>
        </w:tc>
        <w:tc>
          <w:tcPr>
            <w:tcW w:w="0" w:type="auto"/>
          </w:tcPr>
          <w:p w14:paraId="58C9FC6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(lidocaine, morph, </w:t>
            </w:r>
            <w:proofErr w:type="spellStart"/>
            <w:r w:rsidRPr="00774788">
              <w:rPr>
                <w:rFonts w:asciiTheme="minorHAnsi" w:hAnsiTheme="minorHAnsi" w:cstheme="minorHAnsi"/>
                <w:lang w:val="en-GB"/>
              </w:rPr>
              <w:t>clo</w:t>
            </w:r>
            <w:proofErr w:type="spellEnd"/>
            <w:r w:rsidRPr="00774788">
              <w:rPr>
                <w:rFonts w:asciiTheme="minorHAnsi" w:hAnsiTheme="minorHAnsi" w:cstheme="minorHAnsi"/>
                <w:lang w:val="en-GB"/>
              </w:rPr>
              <w:t>) (n=17)</w:t>
            </w:r>
          </w:p>
          <w:p w14:paraId="57E4476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CFNB (lido, morph, </w:t>
            </w:r>
            <w:proofErr w:type="spellStart"/>
            <w:r w:rsidRPr="00774788">
              <w:rPr>
                <w:rFonts w:asciiTheme="minorHAnsi" w:hAnsiTheme="minorHAnsi" w:cstheme="minorHAnsi"/>
                <w:lang w:val="en-GB"/>
              </w:rPr>
              <w:t>clo</w:t>
            </w:r>
            <w:proofErr w:type="spellEnd"/>
            <w:r w:rsidRPr="00774788">
              <w:rPr>
                <w:rFonts w:asciiTheme="minorHAnsi" w:hAnsiTheme="minorHAnsi" w:cstheme="minorHAnsi"/>
                <w:lang w:val="en-GB"/>
              </w:rPr>
              <w:t>) (n=20)</w:t>
            </w:r>
          </w:p>
          <w:p w14:paraId="6B94AB7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 (n=19)</w:t>
            </w:r>
          </w:p>
        </w:tc>
        <w:tc>
          <w:tcPr>
            <w:tcW w:w="0" w:type="auto"/>
          </w:tcPr>
          <w:p w14:paraId="4182B4A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E59E60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69DB6A1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ketoprofen, morphine IV</w:t>
            </w:r>
          </w:p>
        </w:tc>
        <w:tc>
          <w:tcPr>
            <w:tcW w:w="0" w:type="auto"/>
          </w:tcPr>
          <w:p w14:paraId="21811D3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urinary retention with EPID</w:t>
            </w:r>
          </w:p>
          <w:p w14:paraId="714A974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3 months</w:t>
            </w:r>
          </w:p>
        </w:tc>
      </w:tr>
      <w:tr w:rsidR="005453B3" w:rsidRPr="00774788" w14:paraId="4F1B3CE2" w14:textId="77777777" w:rsidTr="004A6C0A">
        <w:tc>
          <w:tcPr>
            <w:tcW w:w="0" w:type="auto"/>
          </w:tcPr>
          <w:p w14:paraId="43E753B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Adams et al, 2002</w:t>
            </w:r>
            <w:r w:rsidRPr="00F5398F">
              <w:rPr>
                <w:rFonts w:asciiTheme="minorHAnsi" w:hAnsiTheme="minorHAnsi" w:cstheme="minorHAnsi"/>
                <w:noProof/>
                <w:vertAlign w:val="superscript"/>
                <w:lang w:val="en-GB"/>
              </w:rPr>
              <w:t>99</w:t>
            </w:r>
          </w:p>
        </w:tc>
        <w:tc>
          <w:tcPr>
            <w:tcW w:w="0" w:type="auto"/>
          </w:tcPr>
          <w:p w14:paraId="1C8385D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(n=21)</w:t>
            </w:r>
          </w:p>
          <w:p w14:paraId="7CB1AA2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(n=21)</w:t>
            </w:r>
          </w:p>
          <w:p w14:paraId="46DA2E8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 (n=21)</w:t>
            </w:r>
          </w:p>
        </w:tc>
        <w:tc>
          <w:tcPr>
            <w:tcW w:w="0" w:type="auto"/>
          </w:tcPr>
          <w:p w14:paraId="3B36E08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34FA6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1ABD8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PCA IV piritramide</w:t>
            </w:r>
          </w:p>
        </w:tc>
        <w:tc>
          <w:tcPr>
            <w:tcW w:w="0" w:type="auto"/>
          </w:tcPr>
          <w:p w14:paraId="1896C7C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Follow up only 3h</w:t>
            </w:r>
          </w:p>
          <w:p w14:paraId="6B7A54F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Endocrine stress response better controlled with EPID</w:t>
            </w:r>
          </w:p>
        </w:tc>
      </w:tr>
      <w:tr w:rsidR="005453B3" w:rsidRPr="00774788" w14:paraId="07855817" w14:textId="77777777" w:rsidTr="004A6C0A">
        <w:tc>
          <w:tcPr>
            <w:tcW w:w="0" w:type="auto"/>
          </w:tcPr>
          <w:p w14:paraId="62FB955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Davies et al, 2004</w:t>
            </w:r>
            <w:r w:rsidRPr="00F5398F">
              <w:rPr>
                <w:rFonts w:asciiTheme="minorHAnsi" w:hAnsiTheme="minorHAnsi" w:cstheme="minorHAnsi"/>
                <w:noProof/>
                <w:vertAlign w:val="superscript"/>
                <w:lang w:val="en-GB"/>
              </w:rPr>
              <w:t>100</w:t>
            </w:r>
          </w:p>
        </w:tc>
        <w:tc>
          <w:tcPr>
            <w:tcW w:w="0" w:type="auto"/>
          </w:tcPr>
          <w:p w14:paraId="689C6838"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(n=30)</w:t>
            </w:r>
          </w:p>
          <w:p w14:paraId="535708B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SSFNB and SS sciatic block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(n=30)</w:t>
            </w:r>
          </w:p>
        </w:tc>
        <w:tc>
          <w:tcPr>
            <w:tcW w:w="0" w:type="auto"/>
          </w:tcPr>
          <w:p w14:paraId="4CF6C65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Increased pain at 24h at movement in EPID</w:t>
            </w:r>
          </w:p>
        </w:tc>
        <w:tc>
          <w:tcPr>
            <w:tcW w:w="0" w:type="auto"/>
          </w:tcPr>
          <w:p w14:paraId="32242B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3094B96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w:t>
            </w:r>
          </w:p>
        </w:tc>
        <w:tc>
          <w:tcPr>
            <w:tcW w:w="0" w:type="auto"/>
          </w:tcPr>
          <w:p w14:paraId="5499DE9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urinary retention with EPID</w:t>
            </w:r>
          </w:p>
          <w:p w14:paraId="2DFE155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Hypotension at 24h (37% vs 27%)</w:t>
            </w:r>
          </w:p>
        </w:tc>
      </w:tr>
      <w:tr w:rsidR="005453B3" w:rsidRPr="00774788" w14:paraId="5394B7AD" w14:textId="77777777" w:rsidTr="004A6C0A">
        <w:tc>
          <w:tcPr>
            <w:tcW w:w="0" w:type="auto"/>
          </w:tcPr>
          <w:p w14:paraId="219127A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Barrington et al, 2005</w:t>
            </w:r>
            <w:r w:rsidRPr="00F5398F">
              <w:rPr>
                <w:rFonts w:asciiTheme="minorHAnsi" w:hAnsiTheme="minorHAnsi" w:cstheme="minorHAnsi"/>
                <w:noProof/>
                <w:vertAlign w:val="superscript"/>
                <w:lang w:val="en-GB"/>
              </w:rPr>
              <w:t>101</w:t>
            </w:r>
          </w:p>
        </w:tc>
        <w:tc>
          <w:tcPr>
            <w:tcW w:w="0" w:type="auto"/>
          </w:tcPr>
          <w:p w14:paraId="58AAD51C"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(n=54)</w:t>
            </w:r>
          </w:p>
          <w:p w14:paraId="2CBE69C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w:t>
            </w:r>
            <w:proofErr w:type="spellStart"/>
            <w:r w:rsidRPr="00774788">
              <w:rPr>
                <w:rFonts w:asciiTheme="minorHAnsi" w:hAnsiTheme="minorHAnsi" w:cstheme="minorHAnsi"/>
                <w:lang w:val="en-GB"/>
              </w:rPr>
              <w:t>bupi</w:t>
            </w:r>
            <w:proofErr w:type="spellEnd"/>
            <w:r w:rsidRPr="00774788">
              <w:rPr>
                <w:rFonts w:asciiTheme="minorHAnsi" w:hAnsiTheme="minorHAnsi" w:cstheme="minorHAnsi"/>
                <w:lang w:val="en-GB"/>
              </w:rPr>
              <w:t>) (n=54)</w:t>
            </w:r>
          </w:p>
        </w:tc>
        <w:tc>
          <w:tcPr>
            <w:tcW w:w="0" w:type="auto"/>
          </w:tcPr>
          <w:p w14:paraId="1FED43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C3C91E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in CFNB (21</w:t>
            </w:r>
            <w:r w:rsidRPr="00774788">
              <w:rPr>
                <w:rFonts w:asciiTheme="minorHAnsi" w:hAnsiTheme="minorHAnsi" w:cstheme="minorHAnsi"/>
                <w:u w:val="single"/>
                <w:lang w:val="en-GB"/>
              </w:rPr>
              <w:t>+</w:t>
            </w:r>
            <w:r w:rsidRPr="00774788">
              <w:rPr>
                <w:rFonts w:asciiTheme="minorHAnsi" w:hAnsiTheme="minorHAnsi" w:cstheme="minorHAnsi"/>
                <w:lang w:val="en-GB"/>
              </w:rPr>
              <w:t>15 vs 13</w:t>
            </w:r>
            <w:r w:rsidRPr="00774788">
              <w:rPr>
                <w:rFonts w:asciiTheme="minorHAnsi" w:hAnsiTheme="minorHAnsi" w:cstheme="minorHAnsi"/>
                <w:u w:val="single"/>
                <w:lang w:val="en-GB"/>
              </w:rPr>
              <w:t>+</w:t>
            </w:r>
            <w:r w:rsidRPr="00774788">
              <w:rPr>
                <w:rFonts w:asciiTheme="minorHAnsi" w:hAnsiTheme="minorHAnsi" w:cstheme="minorHAnsi"/>
                <w:lang w:val="en-GB"/>
              </w:rPr>
              <w:t>12 mg)</w:t>
            </w:r>
          </w:p>
        </w:tc>
        <w:tc>
          <w:tcPr>
            <w:tcW w:w="0" w:type="auto"/>
          </w:tcPr>
          <w:p w14:paraId="6AB73BF0"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Rofecoxib</w:t>
            </w:r>
            <w:proofErr w:type="spellEnd"/>
            <w:r w:rsidRPr="00774788">
              <w:rPr>
                <w:rFonts w:asciiTheme="minorHAnsi" w:hAnsiTheme="minorHAnsi" w:cstheme="minorHAnsi"/>
                <w:lang w:val="en-GB"/>
              </w:rPr>
              <w:t>, oxycodone PO, IV morphine</w:t>
            </w:r>
          </w:p>
        </w:tc>
        <w:tc>
          <w:tcPr>
            <w:tcW w:w="0" w:type="auto"/>
          </w:tcPr>
          <w:p w14:paraId="1283565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PONV with CFNB, less quadriceps strength with CFNB but better mobilisation</w:t>
            </w:r>
          </w:p>
        </w:tc>
      </w:tr>
      <w:tr w:rsidR="005453B3" w:rsidRPr="00774788" w14:paraId="34791EBE" w14:textId="77777777" w:rsidTr="004A6C0A">
        <w:tc>
          <w:tcPr>
            <w:tcW w:w="0" w:type="auto"/>
          </w:tcPr>
          <w:p w14:paraId="0B5740CB"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Zaric</w:t>
            </w:r>
            <w:proofErr w:type="spellEnd"/>
            <w:r w:rsidRPr="00774788">
              <w:rPr>
                <w:rFonts w:asciiTheme="minorHAnsi" w:hAnsiTheme="minorHAnsi" w:cstheme="minorHAnsi"/>
                <w:lang w:val="en-GB"/>
              </w:rPr>
              <w:t xml:space="preserve"> et al, 2006</w:t>
            </w:r>
            <w:r w:rsidRPr="00F5398F">
              <w:rPr>
                <w:rFonts w:asciiTheme="minorHAnsi" w:hAnsiTheme="minorHAnsi" w:cstheme="minorHAnsi"/>
                <w:noProof/>
                <w:vertAlign w:val="superscript"/>
                <w:lang w:val="en-GB"/>
              </w:rPr>
              <w:t>102</w:t>
            </w:r>
          </w:p>
        </w:tc>
        <w:tc>
          <w:tcPr>
            <w:tcW w:w="0" w:type="auto"/>
          </w:tcPr>
          <w:p w14:paraId="2D5D502A"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(ropivacaine, </w:t>
            </w:r>
            <w:proofErr w:type="spellStart"/>
            <w:r w:rsidRPr="00774788">
              <w:rPr>
                <w:rFonts w:asciiTheme="minorHAnsi" w:hAnsiTheme="minorHAnsi" w:cstheme="minorHAnsi"/>
                <w:lang w:val="en-GB"/>
              </w:rPr>
              <w:t>sufenta</w:t>
            </w:r>
            <w:proofErr w:type="spellEnd"/>
            <w:r w:rsidRPr="00774788">
              <w:rPr>
                <w:rFonts w:asciiTheme="minorHAnsi" w:hAnsiTheme="minorHAnsi" w:cstheme="minorHAnsi"/>
                <w:lang w:val="en-GB"/>
              </w:rPr>
              <w:t>) (n=30)</w:t>
            </w:r>
          </w:p>
          <w:p w14:paraId="6FD919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and SS sciatic block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suf</w:t>
            </w:r>
            <w:proofErr w:type="spellEnd"/>
            <w:r w:rsidRPr="00774788">
              <w:rPr>
                <w:rFonts w:asciiTheme="minorHAnsi" w:hAnsiTheme="minorHAnsi" w:cstheme="minorHAnsi"/>
                <w:lang w:val="en-GB"/>
              </w:rPr>
              <w:t>) (n=30)</w:t>
            </w:r>
          </w:p>
          <w:p w14:paraId="76AF419A" w14:textId="77777777" w:rsidR="005453B3" w:rsidRPr="00774788" w:rsidRDefault="005453B3" w:rsidP="004A6C0A">
            <w:pPr>
              <w:rPr>
                <w:rFonts w:asciiTheme="minorHAnsi" w:hAnsiTheme="minorHAnsi" w:cstheme="minorHAnsi"/>
                <w:lang w:val="en-GB"/>
              </w:rPr>
            </w:pPr>
          </w:p>
        </w:tc>
        <w:tc>
          <w:tcPr>
            <w:tcW w:w="0" w:type="auto"/>
          </w:tcPr>
          <w:p w14:paraId="3C74A6F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235E22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831507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Rofecoxib</w:t>
            </w:r>
            <w:proofErr w:type="spellEnd"/>
            <w:r w:rsidRPr="00774788">
              <w:rPr>
                <w:rFonts w:asciiTheme="minorHAnsi" w:hAnsiTheme="minorHAnsi" w:cstheme="minorHAnsi"/>
                <w:lang w:val="en-GB"/>
              </w:rPr>
              <w:t>, sustained morphine release PO, PCA IV morphine</w:t>
            </w:r>
          </w:p>
        </w:tc>
        <w:tc>
          <w:tcPr>
            <w:tcW w:w="0" w:type="auto"/>
          </w:tcPr>
          <w:p w14:paraId="26E82FA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urinary retention and limb weakness with EPID, lateralized EPID (n=6), no difference in pain at 6 weeks</w:t>
            </w:r>
          </w:p>
        </w:tc>
      </w:tr>
      <w:tr w:rsidR="005453B3" w:rsidRPr="00774788" w14:paraId="6BD3038E" w14:textId="77777777" w:rsidTr="004A6C0A">
        <w:tc>
          <w:tcPr>
            <w:tcW w:w="0" w:type="auto"/>
          </w:tcPr>
          <w:p w14:paraId="259D294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Campbell et al, 2008</w:t>
            </w:r>
            <w:r w:rsidRPr="00F5398F">
              <w:rPr>
                <w:rFonts w:asciiTheme="minorHAnsi" w:hAnsiTheme="minorHAnsi" w:cstheme="minorHAnsi"/>
                <w:noProof/>
                <w:vertAlign w:val="superscript"/>
                <w:lang w:val="en-GB"/>
              </w:rPr>
              <w:t>103</w:t>
            </w:r>
          </w:p>
        </w:tc>
        <w:tc>
          <w:tcPr>
            <w:tcW w:w="0" w:type="auto"/>
          </w:tcPr>
          <w:p w14:paraId="194562DC"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(levobupivacaine, clonidine) (n=30)</w:t>
            </w:r>
          </w:p>
          <w:p w14:paraId="15EE5223"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ContLumbar</w:t>
            </w:r>
            <w:proofErr w:type="spellEnd"/>
            <w:r w:rsidRPr="00774788">
              <w:rPr>
                <w:rFonts w:asciiTheme="minorHAnsi" w:hAnsiTheme="minorHAnsi" w:cstheme="minorHAnsi"/>
                <w:lang w:val="en-GB"/>
              </w:rPr>
              <w:t xml:space="preserve"> plexus block (</w:t>
            </w:r>
            <w:proofErr w:type="spellStart"/>
            <w:r w:rsidRPr="00774788">
              <w:rPr>
                <w:rFonts w:asciiTheme="minorHAnsi" w:hAnsiTheme="minorHAnsi" w:cstheme="minorHAnsi"/>
                <w:lang w:val="en-GB"/>
              </w:rPr>
              <w:t>levobupi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clo</w:t>
            </w:r>
            <w:proofErr w:type="spellEnd"/>
            <w:r w:rsidRPr="00774788">
              <w:rPr>
                <w:rFonts w:asciiTheme="minorHAnsi" w:hAnsiTheme="minorHAnsi" w:cstheme="minorHAnsi"/>
                <w:lang w:val="en-GB"/>
              </w:rPr>
              <w:t>) (n=26)</w:t>
            </w:r>
          </w:p>
        </w:tc>
        <w:tc>
          <w:tcPr>
            <w:tcW w:w="0" w:type="auto"/>
          </w:tcPr>
          <w:p w14:paraId="72D1D5B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for pain at rest and movement</w:t>
            </w:r>
          </w:p>
        </w:tc>
        <w:tc>
          <w:tcPr>
            <w:tcW w:w="0" w:type="auto"/>
          </w:tcPr>
          <w:p w14:paraId="7701A95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15CB892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tramadol, PCA IV morphine</w:t>
            </w:r>
          </w:p>
        </w:tc>
        <w:tc>
          <w:tcPr>
            <w:tcW w:w="0" w:type="auto"/>
          </w:tcPr>
          <w:p w14:paraId="3C58E5A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urinary retention with EPID</w:t>
            </w:r>
          </w:p>
          <w:p w14:paraId="396ED44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function</w:t>
            </w:r>
          </w:p>
        </w:tc>
      </w:tr>
      <w:tr w:rsidR="005453B3" w:rsidRPr="00774788" w14:paraId="1120D124" w14:textId="77777777" w:rsidTr="004A6C0A">
        <w:tc>
          <w:tcPr>
            <w:tcW w:w="0" w:type="auto"/>
            <w:tcBorders>
              <w:bottom w:val="single" w:sz="4" w:space="0" w:color="auto"/>
            </w:tcBorders>
          </w:tcPr>
          <w:p w14:paraId="193C554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Sakai et al, 2013</w:t>
            </w:r>
            <w:r w:rsidRPr="00F5398F">
              <w:rPr>
                <w:rFonts w:asciiTheme="minorHAnsi" w:hAnsiTheme="minorHAnsi" w:cstheme="minorHAnsi"/>
                <w:noProof/>
                <w:vertAlign w:val="superscript"/>
                <w:lang w:val="en-GB"/>
              </w:rPr>
              <w:t>104</w:t>
            </w:r>
          </w:p>
        </w:tc>
        <w:tc>
          <w:tcPr>
            <w:tcW w:w="0" w:type="auto"/>
            <w:tcBorders>
              <w:bottom w:val="single" w:sz="4" w:space="0" w:color="auto"/>
            </w:tcBorders>
          </w:tcPr>
          <w:p w14:paraId="3AA02D7B"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(ropivacaine) (n=33)</w:t>
            </w:r>
          </w:p>
          <w:p w14:paraId="2DFD935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CFNB with SS tibial nerve block (ropivacaine) (n=33)</w:t>
            </w:r>
          </w:p>
        </w:tc>
        <w:tc>
          <w:tcPr>
            <w:tcW w:w="0" w:type="auto"/>
            <w:tcBorders>
              <w:bottom w:val="single" w:sz="4" w:space="0" w:color="auto"/>
            </w:tcBorders>
          </w:tcPr>
          <w:p w14:paraId="740B1BC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at movement with EPID</w:t>
            </w:r>
          </w:p>
        </w:tc>
        <w:tc>
          <w:tcPr>
            <w:tcW w:w="0" w:type="auto"/>
            <w:tcBorders>
              <w:bottom w:val="single" w:sz="4" w:space="0" w:color="auto"/>
            </w:tcBorders>
          </w:tcPr>
          <w:p w14:paraId="69361F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Borders>
              <w:bottom w:val="single" w:sz="4" w:space="0" w:color="auto"/>
            </w:tcBorders>
          </w:tcPr>
          <w:p w14:paraId="5C6CDCE5"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pentazocine, PCA IV fentanyl</w:t>
            </w:r>
          </w:p>
        </w:tc>
        <w:tc>
          <w:tcPr>
            <w:tcW w:w="0" w:type="auto"/>
            <w:tcBorders>
              <w:bottom w:val="single" w:sz="4" w:space="0" w:color="auto"/>
            </w:tcBorders>
          </w:tcPr>
          <w:p w14:paraId="5763165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Earlier increased ROM with CFNB (8 days vs 15 days)</w:t>
            </w:r>
          </w:p>
          <w:p w14:paraId="0F5D80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Less knee and calf </w:t>
            </w:r>
            <w:proofErr w:type="spellStart"/>
            <w:r w:rsidRPr="00774788">
              <w:rPr>
                <w:rFonts w:asciiTheme="minorHAnsi" w:hAnsiTheme="minorHAnsi" w:cstheme="minorHAnsi"/>
                <w:lang w:val="en-GB"/>
              </w:rPr>
              <w:t>edema</w:t>
            </w:r>
            <w:proofErr w:type="spellEnd"/>
            <w:r w:rsidRPr="00774788">
              <w:rPr>
                <w:rFonts w:asciiTheme="minorHAnsi" w:hAnsiTheme="minorHAnsi" w:cstheme="minorHAnsi"/>
                <w:lang w:val="en-GB"/>
              </w:rPr>
              <w:t xml:space="preserve"> with CFNB</w:t>
            </w:r>
          </w:p>
        </w:tc>
      </w:tr>
      <w:tr w:rsidR="005453B3" w:rsidRPr="00774788" w14:paraId="3FD6C1E9" w14:textId="77777777" w:rsidTr="004A6C0A">
        <w:tc>
          <w:tcPr>
            <w:tcW w:w="0" w:type="auto"/>
            <w:gridSpan w:val="6"/>
          </w:tcPr>
          <w:p w14:paraId="33041CEF" w14:textId="77777777" w:rsidR="005453B3" w:rsidRPr="00774788" w:rsidRDefault="005453B3" w:rsidP="004A6C0A">
            <w:pPr>
              <w:rPr>
                <w:rFonts w:asciiTheme="minorHAnsi" w:hAnsiTheme="minorHAnsi" w:cstheme="minorHAnsi"/>
                <w:b/>
                <w:bCs/>
                <w:lang w:val="en-GB"/>
              </w:rPr>
            </w:pPr>
            <w:r w:rsidRPr="00774788">
              <w:rPr>
                <w:rFonts w:asciiTheme="minorHAnsi" w:hAnsiTheme="minorHAnsi" w:cstheme="minorHAnsi"/>
                <w:b/>
                <w:bCs/>
                <w:lang w:val="en-GB"/>
              </w:rPr>
              <w:t>Epidural (EPID) Vs Local Infiltration Analgesia (LIA)</w:t>
            </w:r>
          </w:p>
        </w:tc>
      </w:tr>
      <w:tr w:rsidR="005453B3" w:rsidRPr="00774788" w14:paraId="2F73D5FF" w14:textId="77777777" w:rsidTr="004A6C0A">
        <w:tc>
          <w:tcPr>
            <w:tcW w:w="0" w:type="auto"/>
          </w:tcPr>
          <w:p w14:paraId="2CD9CD41"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Klasen</w:t>
            </w:r>
            <w:proofErr w:type="spellEnd"/>
            <w:r w:rsidRPr="00774788">
              <w:rPr>
                <w:rFonts w:asciiTheme="minorHAnsi" w:hAnsiTheme="minorHAnsi" w:cstheme="minorHAnsi"/>
                <w:lang w:val="en-GB"/>
              </w:rPr>
              <w:t xml:space="preserve"> et al, 1999</w:t>
            </w:r>
            <w:r w:rsidRPr="00F5398F">
              <w:rPr>
                <w:rFonts w:asciiTheme="minorHAnsi" w:hAnsiTheme="minorHAnsi" w:cstheme="minorHAnsi"/>
                <w:noProof/>
                <w:vertAlign w:val="superscript"/>
                <w:lang w:val="en-GB"/>
              </w:rPr>
              <w:t>105</w:t>
            </w:r>
          </w:p>
        </w:tc>
        <w:tc>
          <w:tcPr>
            <w:tcW w:w="0" w:type="auto"/>
          </w:tcPr>
          <w:p w14:paraId="3AA406A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EPID morphine (n=10)</w:t>
            </w:r>
          </w:p>
          <w:p w14:paraId="419F74C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with intra articular (morphine)</w:t>
            </w:r>
          </w:p>
          <w:p w14:paraId="1D4EEC4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(n=10)</w:t>
            </w:r>
          </w:p>
        </w:tc>
        <w:tc>
          <w:tcPr>
            <w:tcW w:w="0" w:type="auto"/>
          </w:tcPr>
          <w:p w14:paraId="77CB234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 No difference</w:t>
            </w:r>
          </w:p>
        </w:tc>
        <w:tc>
          <w:tcPr>
            <w:tcW w:w="0" w:type="auto"/>
          </w:tcPr>
          <w:p w14:paraId="471634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39D823A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PCA IV morphine</w:t>
            </w:r>
          </w:p>
        </w:tc>
        <w:tc>
          <w:tcPr>
            <w:tcW w:w="0" w:type="auto"/>
          </w:tcPr>
          <w:p w14:paraId="33DC8F57" w14:textId="77777777" w:rsidR="005453B3" w:rsidRPr="00774788" w:rsidRDefault="005453B3" w:rsidP="004A6C0A">
            <w:pPr>
              <w:rPr>
                <w:rFonts w:asciiTheme="minorHAnsi" w:hAnsiTheme="minorHAnsi" w:cstheme="minorHAnsi"/>
                <w:highlight w:val="yellow"/>
                <w:lang w:val="en-GB"/>
              </w:rPr>
            </w:pPr>
            <w:r w:rsidRPr="00774788">
              <w:rPr>
                <w:rFonts w:asciiTheme="minorHAnsi" w:hAnsiTheme="minorHAnsi" w:cstheme="minorHAnsi"/>
                <w:lang w:val="en-GB"/>
              </w:rPr>
              <w:t xml:space="preserve"> </w:t>
            </w:r>
          </w:p>
        </w:tc>
      </w:tr>
      <w:tr w:rsidR="005453B3" w:rsidRPr="00774788" w14:paraId="4C496F55" w14:textId="77777777" w:rsidTr="004A6C0A">
        <w:tc>
          <w:tcPr>
            <w:tcW w:w="0" w:type="auto"/>
          </w:tcPr>
          <w:p w14:paraId="09E565D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lastRenderedPageBreak/>
              <w:t>Andersen et al, 2010</w:t>
            </w:r>
            <w:r w:rsidRPr="00F5398F">
              <w:rPr>
                <w:rFonts w:asciiTheme="minorHAnsi" w:hAnsiTheme="minorHAnsi" w:cstheme="minorHAnsi"/>
                <w:noProof/>
                <w:vertAlign w:val="superscript"/>
                <w:lang w:val="en-GB"/>
              </w:rPr>
              <w:t>106</w:t>
            </w:r>
          </w:p>
        </w:tc>
        <w:tc>
          <w:tcPr>
            <w:tcW w:w="0" w:type="auto"/>
          </w:tcPr>
          <w:p w14:paraId="40819B0A"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(ropivacaine) (n=19)</w:t>
            </w:r>
          </w:p>
          <w:p w14:paraId="47259A9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with intraarticular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ketorolac) (n=21)</w:t>
            </w:r>
          </w:p>
        </w:tc>
        <w:tc>
          <w:tcPr>
            <w:tcW w:w="0" w:type="auto"/>
          </w:tcPr>
          <w:p w14:paraId="08A9338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in EPID group</w:t>
            </w:r>
          </w:p>
        </w:tc>
        <w:tc>
          <w:tcPr>
            <w:tcW w:w="0" w:type="auto"/>
          </w:tcPr>
          <w:p w14:paraId="5E2BA31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B1D187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Ketorolac, PCA IV morphine</w:t>
            </w:r>
          </w:p>
        </w:tc>
        <w:tc>
          <w:tcPr>
            <w:tcW w:w="0" w:type="auto"/>
          </w:tcPr>
          <w:p w14:paraId="363FE538" w14:textId="77777777" w:rsidR="005453B3" w:rsidRPr="00774788" w:rsidRDefault="005453B3" w:rsidP="004A6C0A">
            <w:pPr>
              <w:rPr>
                <w:rFonts w:asciiTheme="minorHAnsi" w:hAnsiTheme="minorHAnsi" w:cstheme="minorHAnsi"/>
                <w:highlight w:val="yellow"/>
                <w:lang w:val="en-GB"/>
              </w:rPr>
            </w:pPr>
            <w:r w:rsidRPr="00774788">
              <w:rPr>
                <w:rFonts w:asciiTheme="minorHAnsi" w:hAnsiTheme="minorHAnsi" w:cstheme="minorHAnsi"/>
                <w:lang w:val="en-GB"/>
              </w:rPr>
              <w:t xml:space="preserve"> </w:t>
            </w:r>
          </w:p>
        </w:tc>
      </w:tr>
      <w:tr w:rsidR="005453B3" w:rsidRPr="00774788" w14:paraId="5F436969" w14:textId="77777777" w:rsidTr="004A6C0A">
        <w:tc>
          <w:tcPr>
            <w:tcW w:w="0" w:type="auto"/>
          </w:tcPr>
          <w:p w14:paraId="3840EF7D"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Spreng</w:t>
            </w:r>
            <w:proofErr w:type="spellEnd"/>
            <w:r w:rsidRPr="00774788">
              <w:rPr>
                <w:rFonts w:asciiTheme="minorHAnsi" w:hAnsiTheme="minorHAnsi" w:cstheme="minorHAnsi"/>
                <w:lang w:val="en-GB"/>
              </w:rPr>
              <w:t xml:space="preserve"> et al, 2010</w:t>
            </w:r>
            <w:r w:rsidRPr="00F5398F">
              <w:rPr>
                <w:rFonts w:asciiTheme="minorHAnsi" w:hAnsiTheme="minorHAnsi" w:cstheme="minorHAnsi"/>
                <w:noProof/>
                <w:vertAlign w:val="superscript"/>
                <w:lang w:val="en-GB"/>
              </w:rPr>
              <w:t>107</w:t>
            </w:r>
          </w:p>
        </w:tc>
        <w:tc>
          <w:tcPr>
            <w:tcW w:w="0" w:type="auto"/>
          </w:tcPr>
          <w:p w14:paraId="2E305F8F"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(ropivacaine) (n=33)</w:t>
            </w:r>
          </w:p>
          <w:p w14:paraId="10CEBFE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(ropivacaine) (n=33)</w:t>
            </w:r>
          </w:p>
          <w:p w14:paraId="66A5ABC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(morphine) (n=33)</w:t>
            </w:r>
          </w:p>
        </w:tc>
        <w:tc>
          <w:tcPr>
            <w:tcW w:w="0" w:type="auto"/>
          </w:tcPr>
          <w:p w14:paraId="7CBCED5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6E9942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9E5272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Ketorolac, PCA IV morphine</w:t>
            </w:r>
          </w:p>
        </w:tc>
        <w:tc>
          <w:tcPr>
            <w:tcW w:w="0" w:type="auto"/>
          </w:tcPr>
          <w:p w14:paraId="671D0486" w14:textId="77777777" w:rsidR="005453B3" w:rsidRPr="00774788" w:rsidRDefault="005453B3" w:rsidP="004A6C0A">
            <w:pPr>
              <w:rPr>
                <w:rFonts w:asciiTheme="minorHAnsi" w:hAnsiTheme="minorHAnsi" w:cstheme="minorHAnsi"/>
                <w:highlight w:val="yellow"/>
                <w:lang w:val="en-GB"/>
              </w:rPr>
            </w:pPr>
            <w:r w:rsidRPr="00774788">
              <w:rPr>
                <w:rFonts w:asciiTheme="minorHAnsi" w:hAnsiTheme="minorHAnsi" w:cstheme="minorHAnsi"/>
                <w:lang w:val="en-GB"/>
              </w:rPr>
              <w:t xml:space="preserve"> </w:t>
            </w:r>
          </w:p>
        </w:tc>
      </w:tr>
      <w:tr w:rsidR="005453B3" w:rsidRPr="00774788" w14:paraId="40BE4190" w14:textId="77777777" w:rsidTr="004A6C0A">
        <w:tc>
          <w:tcPr>
            <w:tcW w:w="0" w:type="auto"/>
          </w:tcPr>
          <w:p w14:paraId="382FCE17"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rPr>
              <w:t>Binici</w:t>
            </w:r>
            <w:proofErr w:type="spellEnd"/>
            <w:r w:rsidRPr="00774788">
              <w:rPr>
                <w:rFonts w:asciiTheme="minorHAnsi" w:hAnsiTheme="minorHAnsi" w:cstheme="minorHAnsi"/>
              </w:rPr>
              <w:t xml:space="preserve"> </w:t>
            </w:r>
            <w:proofErr w:type="spellStart"/>
            <w:r w:rsidRPr="00774788">
              <w:rPr>
                <w:rFonts w:asciiTheme="minorHAnsi" w:hAnsiTheme="minorHAnsi" w:cstheme="minorHAnsi"/>
              </w:rPr>
              <w:t>Bedir</w:t>
            </w:r>
            <w:proofErr w:type="spellEnd"/>
            <w:r w:rsidRPr="00774788">
              <w:rPr>
                <w:rFonts w:asciiTheme="minorHAnsi" w:hAnsiTheme="minorHAnsi" w:cstheme="minorHAnsi"/>
                <w:lang w:val="en-GB"/>
              </w:rPr>
              <w:t xml:space="preserve"> et al, 2014</w:t>
            </w:r>
            <w:r w:rsidRPr="00F5398F">
              <w:rPr>
                <w:rFonts w:asciiTheme="minorHAnsi" w:hAnsiTheme="minorHAnsi" w:cstheme="minorHAnsi"/>
                <w:noProof/>
                <w:vertAlign w:val="superscript"/>
                <w:lang w:val="en-GB"/>
              </w:rPr>
              <w:t>108</w:t>
            </w:r>
          </w:p>
        </w:tc>
        <w:tc>
          <w:tcPr>
            <w:tcW w:w="0" w:type="auto"/>
          </w:tcPr>
          <w:p w14:paraId="1D02263E"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(n=15)</w:t>
            </w:r>
          </w:p>
          <w:p w14:paraId="7681E2D9"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ContLIA</w:t>
            </w:r>
            <w:proofErr w:type="spellEnd"/>
            <w:r w:rsidRPr="00774788">
              <w:rPr>
                <w:rFonts w:asciiTheme="minorHAnsi" w:hAnsiTheme="minorHAnsi" w:cstheme="minorHAnsi"/>
                <w:lang w:val="en-GB"/>
              </w:rPr>
              <w:t xml:space="preserve"> (bupivacaine) (n=15)</w:t>
            </w:r>
          </w:p>
        </w:tc>
        <w:tc>
          <w:tcPr>
            <w:tcW w:w="0" w:type="auto"/>
          </w:tcPr>
          <w:p w14:paraId="6FE8A63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B3DE1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2004A56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IV</w:t>
            </w:r>
          </w:p>
        </w:tc>
        <w:tc>
          <w:tcPr>
            <w:tcW w:w="0" w:type="auto"/>
          </w:tcPr>
          <w:p w14:paraId="6D49BC00" w14:textId="77777777" w:rsidR="005453B3" w:rsidRPr="00774788" w:rsidRDefault="005453B3" w:rsidP="004A6C0A">
            <w:pPr>
              <w:rPr>
                <w:rFonts w:asciiTheme="minorHAnsi" w:hAnsiTheme="minorHAnsi" w:cstheme="minorHAnsi"/>
                <w:lang w:val="en-GB"/>
              </w:rPr>
            </w:pPr>
          </w:p>
        </w:tc>
      </w:tr>
      <w:tr w:rsidR="005453B3" w:rsidRPr="00774788" w14:paraId="47A0C6C2" w14:textId="77777777" w:rsidTr="004A6C0A">
        <w:tc>
          <w:tcPr>
            <w:tcW w:w="0" w:type="auto"/>
          </w:tcPr>
          <w:p w14:paraId="5DE60B00"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Tsukada</w:t>
            </w:r>
            <w:proofErr w:type="spellEnd"/>
            <w:r w:rsidRPr="00774788">
              <w:rPr>
                <w:rFonts w:asciiTheme="minorHAnsi" w:hAnsiTheme="minorHAnsi" w:cstheme="minorHAnsi"/>
                <w:lang w:val="en-GB"/>
              </w:rPr>
              <w:t xml:space="preserve"> et al, 2014</w:t>
            </w:r>
            <w:r w:rsidRPr="00F5398F">
              <w:rPr>
                <w:rFonts w:asciiTheme="minorHAnsi" w:hAnsiTheme="minorHAnsi" w:cstheme="minorHAnsi"/>
                <w:noProof/>
                <w:vertAlign w:val="superscript"/>
                <w:lang w:val="en-GB"/>
              </w:rPr>
              <w:t>109</w:t>
            </w:r>
          </w:p>
        </w:tc>
        <w:tc>
          <w:tcPr>
            <w:tcW w:w="0" w:type="auto"/>
          </w:tcPr>
          <w:p w14:paraId="5D40E919"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(ropivacaine, morphine) (n=61)</w:t>
            </w:r>
          </w:p>
          <w:p w14:paraId="1E3B45B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morphine, ketoprofen,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prednisolone) (n=50)</w:t>
            </w:r>
          </w:p>
        </w:tc>
        <w:tc>
          <w:tcPr>
            <w:tcW w:w="0" w:type="auto"/>
          </w:tcPr>
          <w:p w14:paraId="62EE4AF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ABE6BC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263A664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Flurbiprofen, diclofenac </w:t>
            </w:r>
          </w:p>
        </w:tc>
        <w:tc>
          <w:tcPr>
            <w:tcW w:w="0" w:type="auto"/>
          </w:tcPr>
          <w:p w14:paraId="29734EBF" w14:textId="77777777" w:rsidR="005453B3" w:rsidRPr="00774788" w:rsidRDefault="005453B3" w:rsidP="004A6C0A">
            <w:pPr>
              <w:rPr>
                <w:rFonts w:asciiTheme="minorHAnsi" w:hAnsiTheme="minorHAnsi" w:cstheme="minorHAnsi"/>
                <w:lang w:val="en-GB"/>
              </w:rPr>
            </w:pPr>
          </w:p>
        </w:tc>
      </w:tr>
      <w:tr w:rsidR="005453B3" w:rsidRPr="00774788" w14:paraId="7FC73926" w14:textId="77777777" w:rsidTr="004A6C0A">
        <w:tc>
          <w:tcPr>
            <w:tcW w:w="0" w:type="auto"/>
            <w:tcBorders>
              <w:bottom w:val="single" w:sz="4" w:space="0" w:color="auto"/>
            </w:tcBorders>
          </w:tcPr>
          <w:p w14:paraId="7DF5E45A"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Kasture</w:t>
            </w:r>
            <w:proofErr w:type="spellEnd"/>
            <w:r w:rsidRPr="00774788">
              <w:rPr>
                <w:rFonts w:asciiTheme="minorHAnsi" w:hAnsiTheme="minorHAnsi" w:cstheme="minorHAnsi"/>
                <w:lang w:val="en-GB"/>
              </w:rPr>
              <w:t xml:space="preserve"> et al, 2015</w:t>
            </w:r>
            <w:r w:rsidRPr="00F5398F">
              <w:rPr>
                <w:rFonts w:asciiTheme="minorHAnsi" w:hAnsiTheme="minorHAnsi" w:cstheme="minorHAnsi"/>
                <w:noProof/>
                <w:vertAlign w:val="superscript"/>
                <w:lang w:val="en-GB"/>
              </w:rPr>
              <w:t>110</w:t>
            </w:r>
          </w:p>
        </w:tc>
        <w:tc>
          <w:tcPr>
            <w:tcW w:w="0" w:type="auto"/>
            <w:tcBorders>
              <w:bottom w:val="single" w:sz="4" w:space="0" w:color="auto"/>
            </w:tcBorders>
          </w:tcPr>
          <w:p w14:paraId="5D4655C4"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ContEPID</w:t>
            </w:r>
            <w:proofErr w:type="spellEnd"/>
            <w:r w:rsidRPr="00774788">
              <w:rPr>
                <w:rFonts w:asciiTheme="minorHAnsi" w:hAnsiTheme="minorHAnsi" w:cstheme="minorHAnsi"/>
                <w:lang w:val="en-GB"/>
              </w:rPr>
              <w:t xml:space="preserve"> (bupivacaine, fentanyl) (n=35)</w:t>
            </w:r>
          </w:p>
          <w:p w14:paraId="6E5530D1"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Intraarticular (bupivacaine, ketorolac) (n=40)</w:t>
            </w:r>
          </w:p>
        </w:tc>
        <w:tc>
          <w:tcPr>
            <w:tcW w:w="0" w:type="auto"/>
            <w:tcBorders>
              <w:bottom w:val="single" w:sz="4" w:space="0" w:color="auto"/>
            </w:tcBorders>
          </w:tcPr>
          <w:p w14:paraId="553EC25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Borders>
              <w:bottom w:val="single" w:sz="4" w:space="0" w:color="auto"/>
            </w:tcBorders>
          </w:tcPr>
          <w:p w14:paraId="63B2DD6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Borders>
              <w:bottom w:val="single" w:sz="4" w:space="0" w:color="auto"/>
            </w:tcBorders>
          </w:tcPr>
          <w:p w14:paraId="5FE5533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tramadol</w:t>
            </w:r>
          </w:p>
        </w:tc>
        <w:tc>
          <w:tcPr>
            <w:tcW w:w="0" w:type="auto"/>
            <w:tcBorders>
              <w:bottom w:val="single" w:sz="4" w:space="0" w:color="auto"/>
            </w:tcBorders>
          </w:tcPr>
          <w:p w14:paraId="7BB592A2" w14:textId="77777777" w:rsidR="005453B3" w:rsidRPr="00774788" w:rsidRDefault="005453B3" w:rsidP="004A6C0A">
            <w:pPr>
              <w:rPr>
                <w:rFonts w:asciiTheme="minorHAnsi" w:hAnsiTheme="minorHAnsi" w:cstheme="minorHAnsi"/>
                <w:lang w:val="en-GB"/>
              </w:rPr>
            </w:pPr>
          </w:p>
        </w:tc>
      </w:tr>
      <w:tr w:rsidR="005453B3" w:rsidRPr="00774788" w14:paraId="25DE93D2" w14:textId="77777777" w:rsidTr="004A6C0A">
        <w:tc>
          <w:tcPr>
            <w:tcW w:w="0" w:type="auto"/>
            <w:gridSpan w:val="6"/>
          </w:tcPr>
          <w:p w14:paraId="18E86104" w14:textId="77777777" w:rsidR="005453B3" w:rsidRPr="00774788" w:rsidRDefault="005453B3" w:rsidP="004A6C0A">
            <w:pPr>
              <w:rPr>
                <w:rFonts w:asciiTheme="minorHAnsi" w:hAnsiTheme="minorHAnsi" w:cstheme="minorHAnsi"/>
                <w:b/>
                <w:lang w:val="en-GB"/>
              </w:rPr>
            </w:pPr>
            <w:r w:rsidRPr="00774788">
              <w:rPr>
                <w:rFonts w:asciiTheme="minorHAnsi" w:hAnsiTheme="minorHAnsi" w:cstheme="minorHAnsi"/>
                <w:b/>
                <w:lang w:val="en-GB"/>
              </w:rPr>
              <w:t>Sciatic nerve block (SNB) Added to FNB vs LIA added to FNB</w:t>
            </w:r>
          </w:p>
        </w:tc>
      </w:tr>
      <w:tr w:rsidR="005453B3" w:rsidRPr="00774788" w14:paraId="5C5120B2" w14:textId="77777777" w:rsidTr="004A6C0A">
        <w:tc>
          <w:tcPr>
            <w:tcW w:w="0" w:type="auto"/>
          </w:tcPr>
          <w:p w14:paraId="66D9B00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Gi et al, 2014</w:t>
            </w:r>
            <w:r w:rsidRPr="008D796F">
              <w:rPr>
                <w:rFonts w:asciiTheme="minorHAnsi" w:hAnsiTheme="minorHAnsi" w:cstheme="minorHAnsi"/>
                <w:noProof/>
                <w:vertAlign w:val="superscript"/>
                <w:lang w:val="en-GB"/>
              </w:rPr>
              <w:t>133</w:t>
            </w:r>
          </w:p>
        </w:tc>
        <w:tc>
          <w:tcPr>
            <w:tcW w:w="0" w:type="auto"/>
          </w:tcPr>
          <w:p w14:paraId="4844284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FNB (n=24)</w:t>
            </w:r>
          </w:p>
          <w:p w14:paraId="79CB380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LIA (LA,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FNB (n=25)</w:t>
            </w:r>
          </w:p>
        </w:tc>
        <w:tc>
          <w:tcPr>
            <w:tcW w:w="0" w:type="auto"/>
          </w:tcPr>
          <w:p w14:paraId="0430B8B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Increased pain (12-24h) in SNB/FNB group; no difference in flexion</w:t>
            </w:r>
          </w:p>
        </w:tc>
        <w:tc>
          <w:tcPr>
            <w:tcW w:w="0" w:type="auto"/>
          </w:tcPr>
          <w:p w14:paraId="5C2AEE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75FBD4B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Loxoprofen, diclofenac</w:t>
            </w:r>
          </w:p>
        </w:tc>
        <w:tc>
          <w:tcPr>
            <w:tcW w:w="0" w:type="auto"/>
          </w:tcPr>
          <w:p w14:paraId="591D83A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More posterior knee pain in SNB (8.7% vs 4.3%) for 36h</w:t>
            </w:r>
          </w:p>
        </w:tc>
      </w:tr>
      <w:tr w:rsidR="005453B3" w:rsidRPr="00774788" w14:paraId="0F1080AF" w14:textId="77777777" w:rsidTr="004A6C0A">
        <w:tc>
          <w:tcPr>
            <w:tcW w:w="0" w:type="auto"/>
          </w:tcPr>
          <w:p w14:paraId="2F6023E2"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lastRenderedPageBreak/>
              <w:t>Nagafuchi</w:t>
            </w:r>
            <w:proofErr w:type="spellEnd"/>
            <w:r w:rsidRPr="00774788">
              <w:rPr>
                <w:rFonts w:asciiTheme="minorHAnsi" w:hAnsiTheme="minorHAnsi" w:cstheme="minorHAnsi"/>
                <w:lang w:val="en-GB"/>
              </w:rPr>
              <w:t xml:space="preserve"> et al, 2015</w:t>
            </w:r>
            <w:r w:rsidRPr="008D796F">
              <w:rPr>
                <w:rFonts w:asciiTheme="minorHAnsi" w:hAnsiTheme="minorHAnsi" w:cstheme="minorHAnsi"/>
                <w:noProof/>
                <w:vertAlign w:val="superscript"/>
                <w:lang w:val="en-GB"/>
              </w:rPr>
              <w:t>136</w:t>
            </w:r>
          </w:p>
        </w:tc>
        <w:tc>
          <w:tcPr>
            <w:tcW w:w="0" w:type="auto"/>
          </w:tcPr>
          <w:p w14:paraId="164D591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CFNB (n=17)</w:t>
            </w:r>
          </w:p>
          <w:p w14:paraId="305E8AF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LIA (LA,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CFNB (n=17)</w:t>
            </w:r>
          </w:p>
        </w:tc>
        <w:tc>
          <w:tcPr>
            <w:tcW w:w="0" w:type="auto"/>
          </w:tcPr>
          <w:p w14:paraId="3606CD0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(rest, flexion)</w:t>
            </w:r>
          </w:p>
        </w:tc>
        <w:tc>
          <w:tcPr>
            <w:tcW w:w="0" w:type="auto"/>
          </w:tcPr>
          <w:p w14:paraId="3DF4331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5C5930B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 pentazocine IM</w:t>
            </w:r>
          </w:p>
        </w:tc>
        <w:tc>
          <w:tcPr>
            <w:tcW w:w="0" w:type="auto"/>
          </w:tcPr>
          <w:p w14:paraId="64AE556F" w14:textId="77777777" w:rsidR="005453B3" w:rsidRPr="00774788" w:rsidRDefault="005453B3" w:rsidP="004A6C0A">
            <w:pPr>
              <w:rPr>
                <w:rFonts w:asciiTheme="minorHAnsi" w:hAnsiTheme="minorHAnsi" w:cstheme="minorHAnsi"/>
                <w:lang w:val="en-GB"/>
              </w:rPr>
            </w:pPr>
          </w:p>
        </w:tc>
      </w:tr>
      <w:tr w:rsidR="005453B3" w:rsidRPr="00774788" w14:paraId="7ECE0BD7" w14:textId="77777777" w:rsidTr="004A6C0A">
        <w:tc>
          <w:tcPr>
            <w:tcW w:w="0" w:type="auto"/>
          </w:tcPr>
          <w:p w14:paraId="072568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Safa et al, 2014</w:t>
            </w:r>
            <w:r w:rsidRPr="008D796F">
              <w:rPr>
                <w:rFonts w:asciiTheme="minorHAnsi" w:hAnsiTheme="minorHAnsi" w:cstheme="minorHAnsi"/>
                <w:noProof/>
                <w:vertAlign w:val="superscript"/>
                <w:lang w:val="en-GB"/>
              </w:rPr>
              <w:t>131</w:t>
            </w:r>
          </w:p>
        </w:tc>
        <w:tc>
          <w:tcPr>
            <w:tcW w:w="0" w:type="auto"/>
          </w:tcPr>
          <w:p w14:paraId="412BC50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FNB (n=32)</w:t>
            </w:r>
          </w:p>
          <w:p w14:paraId="47325D8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*posterior capsular infiltration (LA,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FNB (n=33)</w:t>
            </w:r>
          </w:p>
          <w:p w14:paraId="723B08E3"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Placebo saline/ FNB (n=35)</w:t>
            </w:r>
          </w:p>
        </w:tc>
        <w:tc>
          <w:tcPr>
            <w:tcW w:w="0" w:type="auto"/>
          </w:tcPr>
          <w:p w14:paraId="5DD0EE8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at rest and movement for 48h</w:t>
            </w:r>
          </w:p>
        </w:tc>
        <w:tc>
          <w:tcPr>
            <w:tcW w:w="0" w:type="auto"/>
          </w:tcPr>
          <w:p w14:paraId="335C0A9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6D0DF5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Acetaminophen, celecoxib, gabapentin, PCA IV hydromorphone</w:t>
            </w:r>
          </w:p>
        </w:tc>
        <w:tc>
          <w:tcPr>
            <w:tcW w:w="0" w:type="auto"/>
          </w:tcPr>
          <w:p w14:paraId="4B8C480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No difference PONV </w:t>
            </w:r>
          </w:p>
          <w:p w14:paraId="5FB35B9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recovery at 6 weeks</w:t>
            </w:r>
          </w:p>
        </w:tc>
      </w:tr>
      <w:tr w:rsidR="005453B3" w:rsidRPr="00774788" w14:paraId="4FC6845A" w14:textId="77777777" w:rsidTr="004A6C0A">
        <w:tc>
          <w:tcPr>
            <w:tcW w:w="0" w:type="auto"/>
          </w:tcPr>
          <w:p w14:paraId="41A942B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Tanikawa et al, 2014</w:t>
            </w:r>
            <w:r w:rsidRPr="008D796F">
              <w:rPr>
                <w:rFonts w:asciiTheme="minorHAnsi" w:hAnsiTheme="minorHAnsi" w:cstheme="minorHAnsi"/>
                <w:noProof/>
                <w:vertAlign w:val="superscript"/>
                <w:lang w:val="en-GB"/>
              </w:rPr>
              <w:t>132</w:t>
            </w:r>
          </w:p>
        </w:tc>
        <w:tc>
          <w:tcPr>
            <w:tcW w:w="0" w:type="auto"/>
          </w:tcPr>
          <w:p w14:paraId="15708FC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CFNB (n=23)</w:t>
            </w:r>
          </w:p>
          <w:p w14:paraId="1A490C2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 xml:space="preserve">LIA (LA,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CFNB (n=23)</w:t>
            </w:r>
          </w:p>
        </w:tc>
        <w:tc>
          <w:tcPr>
            <w:tcW w:w="0" w:type="auto"/>
          </w:tcPr>
          <w:p w14:paraId="7F6410DA"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(rest, flexion)</w:t>
            </w:r>
          </w:p>
        </w:tc>
        <w:tc>
          <w:tcPr>
            <w:tcW w:w="0" w:type="auto"/>
          </w:tcPr>
          <w:p w14:paraId="3CE76F7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15ACBE4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diclofenac</w:t>
            </w:r>
          </w:p>
        </w:tc>
        <w:tc>
          <w:tcPr>
            <w:tcW w:w="0" w:type="auto"/>
          </w:tcPr>
          <w:p w14:paraId="1F0CF95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in recovery at 3 weeks</w:t>
            </w:r>
          </w:p>
        </w:tc>
      </w:tr>
      <w:tr w:rsidR="005453B3" w:rsidRPr="00774788" w14:paraId="46B099A6" w14:textId="77777777" w:rsidTr="004A6C0A">
        <w:tc>
          <w:tcPr>
            <w:tcW w:w="0" w:type="auto"/>
          </w:tcPr>
          <w:p w14:paraId="0DD0534E"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Mahadevan et al, 2012</w:t>
            </w:r>
            <w:r w:rsidRPr="008D796F">
              <w:rPr>
                <w:rFonts w:asciiTheme="minorHAnsi" w:hAnsiTheme="minorHAnsi" w:cstheme="minorHAnsi"/>
                <w:noProof/>
                <w:vertAlign w:val="superscript"/>
                <w:lang w:val="en-GB"/>
              </w:rPr>
              <w:t>134</w:t>
            </w:r>
          </w:p>
        </w:tc>
        <w:tc>
          <w:tcPr>
            <w:tcW w:w="0" w:type="auto"/>
          </w:tcPr>
          <w:p w14:paraId="0C188C5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FNB (n=26)</w:t>
            </w:r>
          </w:p>
          <w:p w14:paraId="24CB9CA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w:t>
            </w:r>
            <w:proofErr w:type="spellStart"/>
            <w:proofErr w:type="gramStart"/>
            <w:r w:rsidRPr="00774788">
              <w:rPr>
                <w:rFonts w:asciiTheme="minorHAnsi" w:hAnsiTheme="minorHAnsi" w:cstheme="minorHAnsi"/>
                <w:lang w:val="en-GB"/>
              </w:rPr>
              <w:t>LA,epin</w:t>
            </w:r>
            <w:proofErr w:type="spellEnd"/>
            <w:proofErr w:type="gramEnd"/>
            <w:r w:rsidRPr="00774788">
              <w:rPr>
                <w:rFonts w:asciiTheme="minorHAnsi" w:hAnsiTheme="minorHAnsi" w:cstheme="minorHAnsi"/>
                <w:lang w:val="en-GB"/>
              </w:rPr>
              <w:t>)/ FNB (n=26)</w:t>
            </w:r>
          </w:p>
        </w:tc>
        <w:tc>
          <w:tcPr>
            <w:tcW w:w="0" w:type="auto"/>
          </w:tcPr>
          <w:p w14:paraId="32456000"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(rest, movement)</w:t>
            </w:r>
          </w:p>
        </w:tc>
        <w:tc>
          <w:tcPr>
            <w:tcW w:w="0" w:type="auto"/>
          </w:tcPr>
          <w:p w14:paraId="2A80B5B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26C825E4"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diclofenac, PCA IV morphine</w:t>
            </w:r>
          </w:p>
        </w:tc>
        <w:tc>
          <w:tcPr>
            <w:tcW w:w="0" w:type="auto"/>
          </w:tcPr>
          <w:p w14:paraId="676271B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 PONV and LOS</w:t>
            </w:r>
          </w:p>
        </w:tc>
      </w:tr>
      <w:tr w:rsidR="005453B3" w:rsidRPr="00774788" w14:paraId="61003E34" w14:textId="77777777" w:rsidTr="004A6C0A">
        <w:tc>
          <w:tcPr>
            <w:tcW w:w="0" w:type="auto"/>
          </w:tcPr>
          <w:p w14:paraId="000342EF"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Uesugi</w:t>
            </w:r>
            <w:proofErr w:type="spellEnd"/>
            <w:r w:rsidRPr="00774788">
              <w:rPr>
                <w:rFonts w:asciiTheme="minorHAnsi" w:hAnsiTheme="minorHAnsi" w:cstheme="minorHAnsi"/>
                <w:lang w:val="en-GB"/>
              </w:rPr>
              <w:t xml:space="preserve"> et al, 2014</w:t>
            </w:r>
            <w:r w:rsidRPr="008D796F">
              <w:rPr>
                <w:rFonts w:asciiTheme="minorHAnsi" w:hAnsiTheme="minorHAnsi" w:cstheme="minorHAnsi"/>
                <w:noProof/>
                <w:vertAlign w:val="superscript"/>
                <w:lang w:val="en-GB"/>
              </w:rPr>
              <w:t>135</w:t>
            </w:r>
          </w:p>
        </w:tc>
        <w:tc>
          <w:tcPr>
            <w:tcW w:w="0" w:type="auto"/>
          </w:tcPr>
          <w:p w14:paraId="182B853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FNB (n=105)</w:t>
            </w:r>
          </w:p>
          <w:p w14:paraId="58A195BF"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FNB (n=105)</w:t>
            </w:r>
          </w:p>
          <w:p w14:paraId="49FAAC19"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morphine, dexamethasone</w:t>
            </w:r>
          </w:p>
        </w:tc>
        <w:tc>
          <w:tcPr>
            <w:tcW w:w="0" w:type="auto"/>
          </w:tcPr>
          <w:p w14:paraId="30A905DD"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Less pain with LIA (not significant) 24-48h</w:t>
            </w:r>
          </w:p>
        </w:tc>
        <w:tc>
          <w:tcPr>
            <w:tcW w:w="0" w:type="auto"/>
          </w:tcPr>
          <w:p w14:paraId="5F52AD66"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01D31227"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NA</w:t>
            </w:r>
          </w:p>
        </w:tc>
        <w:tc>
          <w:tcPr>
            <w:tcW w:w="0" w:type="auto"/>
          </w:tcPr>
          <w:p w14:paraId="196C0B75" w14:textId="77777777" w:rsidR="005453B3" w:rsidRPr="00774788" w:rsidRDefault="005453B3" w:rsidP="004A6C0A">
            <w:pPr>
              <w:rPr>
                <w:rFonts w:asciiTheme="minorHAnsi" w:hAnsiTheme="minorHAnsi" w:cstheme="minorHAnsi"/>
                <w:lang w:val="en-GB"/>
              </w:rPr>
            </w:pPr>
          </w:p>
        </w:tc>
      </w:tr>
      <w:tr w:rsidR="005453B3" w:rsidRPr="00774788" w14:paraId="13A1D55B" w14:textId="77777777" w:rsidTr="004A6C0A">
        <w:tc>
          <w:tcPr>
            <w:tcW w:w="0" w:type="auto"/>
          </w:tcPr>
          <w:p w14:paraId="615F324C" w14:textId="77777777" w:rsidR="005453B3" w:rsidRPr="00774788" w:rsidRDefault="005453B3" w:rsidP="004A6C0A">
            <w:pPr>
              <w:rPr>
                <w:rFonts w:asciiTheme="minorHAnsi" w:hAnsiTheme="minorHAnsi" w:cstheme="minorHAnsi"/>
                <w:lang w:val="en-GB"/>
              </w:rPr>
            </w:pPr>
            <w:proofErr w:type="spellStart"/>
            <w:r w:rsidRPr="00774788">
              <w:rPr>
                <w:rFonts w:asciiTheme="minorHAnsi" w:hAnsiTheme="minorHAnsi" w:cstheme="minorHAnsi"/>
                <w:lang w:val="en-GB"/>
              </w:rPr>
              <w:t>Spangehl</w:t>
            </w:r>
            <w:proofErr w:type="spellEnd"/>
            <w:r w:rsidRPr="00774788">
              <w:rPr>
                <w:rFonts w:asciiTheme="minorHAnsi" w:hAnsiTheme="minorHAnsi" w:cstheme="minorHAnsi"/>
                <w:lang w:val="en-GB"/>
              </w:rPr>
              <w:t xml:space="preserve"> et al, 2015</w:t>
            </w:r>
            <w:r w:rsidRPr="008D796F">
              <w:rPr>
                <w:rFonts w:asciiTheme="minorHAnsi" w:hAnsiTheme="minorHAnsi" w:cstheme="minorHAnsi"/>
                <w:noProof/>
                <w:vertAlign w:val="superscript"/>
                <w:lang w:val="en-GB"/>
              </w:rPr>
              <w:t>137</w:t>
            </w:r>
          </w:p>
        </w:tc>
        <w:tc>
          <w:tcPr>
            <w:tcW w:w="0" w:type="auto"/>
          </w:tcPr>
          <w:p w14:paraId="1C196C8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SNB/ FNB (n=79)</w:t>
            </w:r>
          </w:p>
          <w:p w14:paraId="1665EFA8"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LIA*/ FNB (n=81)</w:t>
            </w:r>
          </w:p>
          <w:p w14:paraId="5FA7CDB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w:t>
            </w:r>
            <w:proofErr w:type="spellStart"/>
            <w:r w:rsidRPr="00774788">
              <w:rPr>
                <w:rFonts w:asciiTheme="minorHAnsi" w:hAnsiTheme="minorHAnsi" w:cstheme="minorHAnsi"/>
                <w:lang w:val="en-GB"/>
              </w:rPr>
              <w:t>ropi</w:t>
            </w:r>
            <w:proofErr w:type="spellEnd"/>
            <w:r w:rsidRPr="00774788">
              <w:rPr>
                <w:rFonts w:asciiTheme="minorHAnsi" w:hAnsiTheme="minorHAnsi" w:cstheme="minorHAnsi"/>
                <w:lang w:val="en-GB"/>
              </w:rPr>
              <w:t xml:space="preserve">, </w:t>
            </w:r>
            <w:proofErr w:type="spellStart"/>
            <w:r w:rsidRPr="00774788">
              <w:rPr>
                <w:rFonts w:asciiTheme="minorHAnsi" w:hAnsiTheme="minorHAnsi" w:cstheme="minorHAnsi"/>
                <w:lang w:val="en-GB"/>
              </w:rPr>
              <w:t>epin</w:t>
            </w:r>
            <w:proofErr w:type="spellEnd"/>
            <w:r w:rsidRPr="00774788">
              <w:rPr>
                <w:rFonts w:asciiTheme="minorHAnsi" w:hAnsiTheme="minorHAnsi" w:cstheme="minorHAnsi"/>
                <w:lang w:val="en-GB"/>
              </w:rPr>
              <w:t>, ketorolac, morphine</w:t>
            </w:r>
          </w:p>
        </w:tc>
        <w:tc>
          <w:tcPr>
            <w:tcW w:w="0" w:type="auto"/>
          </w:tcPr>
          <w:p w14:paraId="438C66A2"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7C4A3DAC"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No difference</w:t>
            </w:r>
          </w:p>
        </w:tc>
        <w:tc>
          <w:tcPr>
            <w:tcW w:w="0" w:type="auto"/>
          </w:tcPr>
          <w:p w14:paraId="472CF41B" w14:textId="77777777" w:rsidR="005453B3" w:rsidRPr="00774788" w:rsidRDefault="005453B3" w:rsidP="004A6C0A">
            <w:pPr>
              <w:rPr>
                <w:rFonts w:asciiTheme="minorHAnsi" w:hAnsiTheme="minorHAnsi" w:cstheme="minorHAnsi"/>
                <w:lang w:val="en-GB"/>
              </w:rPr>
            </w:pPr>
            <w:r w:rsidRPr="00774788">
              <w:rPr>
                <w:rFonts w:asciiTheme="minorHAnsi" w:hAnsiTheme="minorHAnsi" w:cstheme="minorHAnsi"/>
                <w:lang w:val="en-GB"/>
              </w:rPr>
              <w:t>Paracetamol, diclofenac, PCA IV morphine</w:t>
            </w:r>
          </w:p>
        </w:tc>
        <w:tc>
          <w:tcPr>
            <w:tcW w:w="0" w:type="auto"/>
          </w:tcPr>
          <w:p w14:paraId="229D9D22" w14:textId="77777777" w:rsidR="005453B3" w:rsidRPr="00774788" w:rsidRDefault="005453B3" w:rsidP="004A6C0A">
            <w:pPr>
              <w:rPr>
                <w:rFonts w:asciiTheme="minorHAnsi" w:hAnsiTheme="minorHAnsi" w:cstheme="minorHAnsi"/>
                <w:lang w:val="en-GB"/>
              </w:rPr>
            </w:pPr>
          </w:p>
        </w:tc>
      </w:tr>
    </w:tbl>
    <w:p w14:paraId="4282B9C8" w14:textId="77777777" w:rsidR="005453B3" w:rsidRPr="00F33116" w:rsidRDefault="005453B3" w:rsidP="005453B3">
      <w:pPr>
        <w:spacing w:line="360" w:lineRule="auto"/>
        <w:rPr>
          <w:rFonts w:asciiTheme="minorHAnsi" w:eastAsiaTheme="majorEastAsia" w:hAnsiTheme="minorHAnsi" w:cstheme="minorHAnsi"/>
          <w:color w:val="000000" w:themeColor="text1"/>
          <w:sz w:val="22"/>
          <w:szCs w:val="22"/>
          <w:lang w:val="en-GB"/>
        </w:rPr>
      </w:pPr>
    </w:p>
    <w:p w14:paraId="2C1E1090" w14:textId="77777777" w:rsidR="005453B3" w:rsidRDefault="005453B3" w:rsidP="005453B3"/>
    <w:p w14:paraId="186E352A" w14:textId="77777777" w:rsidR="002B0368" w:rsidRDefault="002B0368"/>
    <w:sectPr w:rsidR="002B0368" w:rsidSect="00342352">
      <w:footerReference w:type="even" r:id="rId5"/>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934E" w14:textId="77777777" w:rsidR="00C72E04" w:rsidRDefault="005453B3" w:rsidP="00D35C7F">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A42FC0A" w14:textId="77777777" w:rsidR="00C72E04" w:rsidRDefault="005453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1C59" w14:textId="77777777" w:rsidR="00C72E04" w:rsidRPr="00916236" w:rsidRDefault="005453B3" w:rsidP="00D35C7F">
    <w:pPr>
      <w:pStyle w:val="Sidefod"/>
      <w:framePr w:wrap="none" w:vAnchor="text" w:hAnchor="margin" w:xAlign="center" w:y="1"/>
      <w:rPr>
        <w:rStyle w:val="Sidetal"/>
        <w:rFonts w:cstheme="minorHAnsi"/>
        <w:sz w:val="24"/>
        <w:szCs w:val="24"/>
      </w:rPr>
    </w:pPr>
    <w:r w:rsidRPr="00916236">
      <w:rPr>
        <w:rStyle w:val="Sidetal"/>
        <w:rFonts w:cstheme="minorHAnsi"/>
        <w:sz w:val="24"/>
        <w:szCs w:val="24"/>
      </w:rPr>
      <w:fldChar w:fldCharType="begin"/>
    </w:r>
    <w:r w:rsidRPr="00916236">
      <w:rPr>
        <w:rStyle w:val="Sidetal"/>
        <w:rFonts w:cstheme="minorHAnsi"/>
        <w:sz w:val="24"/>
        <w:szCs w:val="24"/>
      </w:rPr>
      <w:instrText xml:space="preserve">PAGE  </w:instrText>
    </w:r>
    <w:r w:rsidRPr="00916236">
      <w:rPr>
        <w:rStyle w:val="Sidetal"/>
        <w:rFonts w:cstheme="minorHAnsi"/>
        <w:sz w:val="24"/>
        <w:szCs w:val="24"/>
      </w:rPr>
      <w:fldChar w:fldCharType="separate"/>
    </w:r>
    <w:r>
      <w:rPr>
        <w:rStyle w:val="Sidetal"/>
        <w:rFonts w:cstheme="minorHAnsi"/>
        <w:noProof/>
        <w:sz w:val="24"/>
        <w:szCs w:val="24"/>
      </w:rPr>
      <w:t>17</w:t>
    </w:r>
    <w:r w:rsidRPr="00916236">
      <w:rPr>
        <w:rStyle w:val="Sidetal"/>
        <w:rFonts w:cstheme="minorHAnsi"/>
        <w:sz w:val="24"/>
        <w:szCs w:val="24"/>
      </w:rPr>
      <w:fldChar w:fldCharType="end"/>
    </w:r>
  </w:p>
  <w:p w14:paraId="783786E1" w14:textId="77777777" w:rsidR="00C72E04" w:rsidRDefault="005453B3">
    <w:pPr>
      <w:pStyle w:val="Sidefod"/>
      <w:jc w:val="right"/>
    </w:pPr>
  </w:p>
  <w:p w14:paraId="053E4C05" w14:textId="77777777" w:rsidR="00C72E04" w:rsidRDefault="005453B3">
    <w:pPr>
      <w:pStyle w:val="Sidefo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3B3"/>
    <w:multiLevelType w:val="hybridMultilevel"/>
    <w:tmpl w:val="5B36A70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362DF2"/>
    <w:multiLevelType w:val="hybridMultilevel"/>
    <w:tmpl w:val="AA68C8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C754CF"/>
    <w:multiLevelType w:val="hybridMultilevel"/>
    <w:tmpl w:val="9D8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233B4"/>
    <w:multiLevelType w:val="hybridMultilevel"/>
    <w:tmpl w:val="6FB849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A3002C"/>
    <w:multiLevelType w:val="hybridMultilevel"/>
    <w:tmpl w:val="7C0C6DA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0F261A"/>
    <w:multiLevelType w:val="hybridMultilevel"/>
    <w:tmpl w:val="F2125B26"/>
    <w:lvl w:ilvl="0" w:tplc="72FCB3AA">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9654C"/>
    <w:multiLevelType w:val="multilevel"/>
    <w:tmpl w:val="9C3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74E0C"/>
    <w:multiLevelType w:val="hybridMultilevel"/>
    <w:tmpl w:val="CF2A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6769"/>
    <w:multiLevelType w:val="hybridMultilevel"/>
    <w:tmpl w:val="19F6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888"/>
    <w:multiLevelType w:val="hybridMultilevel"/>
    <w:tmpl w:val="2C5C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5F19"/>
    <w:multiLevelType w:val="hybridMultilevel"/>
    <w:tmpl w:val="0404727E"/>
    <w:lvl w:ilvl="0" w:tplc="72FCB3AA">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C5223"/>
    <w:multiLevelType w:val="hybridMultilevel"/>
    <w:tmpl w:val="4E9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80AC5"/>
    <w:multiLevelType w:val="hybridMultilevel"/>
    <w:tmpl w:val="2AA8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85568"/>
    <w:multiLevelType w:val="hybridMultilevel"/>
    <w:tmpl w:val="8BA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90EA9"/>
    <w:multiLevelType w:val="hybridMultilevel"/>
    <w:tmpl w:val="24A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8178C"/>
    <w:multiLevelType w:val="hybridMultilevel"/>
    <w:tmpl w:val="54769AF4"/>
    <w:lvl w:ilvl="0" w:tplc="FC2A790C">
      <w:numFmt w:val="bullet"/>
      <w:lvlText w:val="-"/>
      <w:lvlJc w:val="left"/>
      <w:pPr>
        <w:ind w:left="720" w:hanging="360"/>
      </w:pPr>
      <w:rPr>
        <w:rFonts w:ascii="Calibri" w:eastAsia="Times New Roman"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56328F"/>
    <w:multiLevelType w:val="hybridMultilevel"/>
    <w:tmpl w:val="FC7A8FD4"/>
    <w:lvl w:ilvl="0" w:tplc="E87C7E2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E2B1DD9"/>
    <w:multiLevelType w:val="hybridMultilevel"/>
    <w:tmpl w:val="81122CAC"/>
    <w:lvl w:ilvl="0" w:tplc="A45E2D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3831709"/>
    <w:multiLevelType w:val="hybridMultilevel"/>
    <w:tmpl w:val="94064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0D63F2"/>
    <w:multiLevelType w:val="hybridMultilevel"/>
    <w:tmpl w:val="233A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7FED"/>
    <w:multiLevelType w:val="hybridMultilevel"/>
    <w:tmpl w:val="063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16B95"/>
    <w:multiLevelType w:val="hybridMultilevel"/>
    <w:tmpl w:val="24E85FBC"/>
    <w:lvl w:ilvl="0" w:tplc="0756B4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51C38"/>
    <w:multiLevelType w:val="hybridMultilevel"/>
    <w:tmpl w:val="C2DCFF6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FFC2090"/>
    <w:multiLevelType w:val="hybridMultilevel"/>
    <w:tmpl w:val="08F4B404"/>
    <w:lvl w:ilvl="0" w:tplc="8586E5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60E21660"/>
    <w:multiLevelType w:val="hybridMultilevel"/>
    <w:tmpl w:val="DFD2F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3B97FED"/>
    <w:multiLevelType w:val="hybridMultilevel"/>
    <w:tmpl w:val="144E57E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586374"/>
    <w:multiLevelType w:val="hybridMultilevel"/>
    <w:tmpl w:val="4C3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05A76"/>
    <w:multiLevelType w:val="hybridMultilevel"/>
    <w:tmpl w:val="4176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067C4"/>
    <w:multiLevelType w:val="hybridMultilevel"/>
    <w:tmpl w:val="4A20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C7F1D"/>
    <w:multiLevelType w:val="hybridMultilevel"/>
    <w:tmpl w:val="B94666E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6F30CBF"/>
    <w:multiLevelType w:val="hybridMultilevel"/>
    <w:tmpl w:val="E0F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46443"/>
    <w:multiLevelType w:val="hybridMultilevel"/>
    <w:tmpl w:val="22D82D0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D1D10DB"/>
    <w:multiLevelType w:val="hybridMultilevel"/>
    <w:tmpl w:val="ACE448E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81D91"/>
    <w:multiLevelType w:val="hybridMultilevel"/>
    <w:tmpl w:val="0D6A160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3"/>
  </w:num>
  <w:num w:numId="3">
    <w:abstractNumId w:val="31"/>
  </w:num>
  <w:num w:numId="4">
    <w:abstractNumId w:val="0"/>
  </w:num>
  <w:num w:numId="5">
    <w:abstractNumId w:val="22"/>
  </w:num>
  <w:num w:numId="6">
    <w:abstractNumId w:val="29"/>
  </w:num>
  <w:num w:numId="7">
    <w:abstractNumId w:val="17"/>
  </w:num>
  <w:num w:numId="8">
    <w:abstractNumId w:val="16"/>
  </w:num>
  <w:num w:numId="9">
    <w:abstractNumId w:val="1"/>
  </w:num>
  <w:num w:numId="10">
    <w:abstractNumId w:val="24"/>
  </w:num>
  <w:num w:numId="11">
    <w:abstractNumId w:val="3"/>
  </w:num>
  <w:num w:numId="12">
    <w:abstractNumId w:val="10"/>
  </w:num>
  <w:num w:numId="13">
    <w:abstractNumId w:val="5"/>
  </w:num>
  <w:num w:numId="14">
    <w:abstractNumId w:val="26"/>
  </w:num>
  <w:num w:numId="15">
    <w:abstractNumId w:val="7"/>
  </w:num>
  <w:num w:numId="16">
    <w:abstractNumId w:val="2"/>
  </w:num>
  <w:num w:numId="17">
    <w:abstractNumId w:val="30"/>
  </w:num>
  <w:num w:numId="18">
    <w:abstractNumId w:val="13"/>
  </w:num>
  <w:num w:numId="19">
    <w:abstractNumId w:val="27"/>
  </w:num>
  <w:num w:numId="20">
    <w:abstractNumId w:val="32"/>
  </w:num>
  <w:num w:numId="21">
    <w:abstractNumId w:val="19"/>
  </w:num>
  <w:num w:numId="22">
    <w:abstractNumId w:val="11"/>
  </w:num>
  <w:num w:numId="23">
    <w:abstractNumId w:val="21"/>
  </w:num>
  <w:num w:numId="24">
    <w:abstractNumId w:val="25"/>
  </w:num>
  <w:num w:numId="25">
    <w:abstractNumId w:val="23"/>
  </w:num>
  <w:num w:numId="26">
    <w:abstractNumId w:val="20"/>
  </w:num>
  <w:num w:numId="27">
    <w:abstractNumId w:val="12"/>
  </w:num>
  <w:num w:numId="28">
    <w:abstractNumId w:val="9"/>
  </w:num>
  <w:num w:numId="29">
    <w:abstractNumId w:val="14"/>
  </w:num>
  <w:num w:numId="30">
    <w:abstractNumId w:val="8"/>
  </w:num>
  <w:num w:numId="31">
    <w:abstractNumId w:val="18"/>
  </w:num>
  <w:num w:numId="32">
    <w:abstractNumId w:val="28"/>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B3"/>
    <w:rsid w:val="00273745"/>
    <w:rsid w:val="002B0368"/>
    <w:rsid w:val="005453B3"/>
    <w:rsid w:val="006979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B9FB"/>
  <w15:chartTrackingRefBased/>
  <w15:docId w15:val="{3B25FC80-CF07-4633-8C85-28C9A117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B3"/>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5453B3"/>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NZ"/>
    </w:rPr>
  </w:style>
  <w:style w:type="paragraph" w:styleId="Overskrift6">
    <w:name w:val="heading 6"/>
    <w:basedOn w:val="Normal"/>
    <w:next w:val="Normal"/>
    <w:link w:val="Overskrift6Tegn"/>
    <w:uiPriority w:val="99"/>
    <w:qFormat/>
    <w:rsid w:val="005453B3"/>
    <w:pPr>
      <w:spacing w:before="240" w:after="60"/>
      <w:outlineLvl w:val="5"/>
    </w:pPr>
    <w:rPr>
      <w:rFonts w:eastAsia="MS Mincho"/>
      <w:b/>
      <w:bCs/>
      <w:sz w:val="22"/>
      <w:szCs w:val="22"/>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53B3"/>
    <w:rPr>
      <w:rFonts w:asciiTheme="majorHAnsi" w:eastAsiaTheme="majorEastAsia" w:hAnsiTheme="majorHAnsi" w:cstheme="majorBidi"/>
      <w:color w:val="2F5496" w:themeColor="accent1" w:themeShade="BF"/>
      <w:sz w:val="32"/>
      <w:szCs w:val="32"/>
      <w:lang w:val="en-NZ"/>
    </w:rPr>
  </w:style>
  <w:style w:type="character" w:customStyle="1" w:styleId="Overskrift6Tegn">
    <w:name w:val="Overskrift 6 Tegn"/>
    <w:basedOn w:val="Standardskrifttypeiafsnit"/>
    <w:link w:val="Overskrift6"/>
    <w:uiPriority w:val="99"/>
    <w:rsid w:val="005453B3"/>
    <w:rPr>
      <w:rFonts w:ascii="Times New Roman" w:eastAsia="MS Mincho" w:hAnsi="Times New Roman" w:cs="Times New Roman"/>
      <w:b/>
      <w:bCs/>
      <w:lang w:val="en-GB" w:eastAsia="en-GB"/>
    </w:rPr>
  </w:style>
  <w:style w:type="paragraph" w:customStyle="1" w:styleId="EndNoteBibliography">
    <w:name w:val="EndNote Bibliography"/>
    <w:basedOn w:val="Normal"/>
    <w:link w:val="EndNoteBibliographyChar"/>
    <w:rsid w:val="005453B3"/>
    <w:pPr>
      <w:spacing w:after="160"/>
      <w:jc w:val="both"/>
    </w:pPr>
    <w:rPr>
      <w:rFonts w:eastAsiaTheme="minorHAnsi"/>
      <w:noProof/>
      <w:szCs w:val="22"/>
    </w:rPr>
  </w:style>
  <w:style w:type="character" w:customStyle="1" w:styleId="EndNoteBibliographyChar">
    <w:name w:val="EndNote Bibliography Char"/>
    <w:basedOn w:val="Standardskrifttypeiafsnit"/>
    <w:link w:val="EndNoteBibliography"/>
    <w:rsid w:val="005453B3"/>
    <w:rPr>
      <w:rFonts w:ascii="Times New Roman" w:hAnsi="Times New Roman" w:cs="Times New Roman"/>
      <w:noProof/>
      <w:sz w:val="24"/>
      <w:lang w:val="en-US"/>
    </w:rPr>
  </w:style>
  <w:style w:type="character" w:styleId="Hyperlink">
    <w:name w:val="Hyperlink"/>
    <w:basedOn w:val="Standardskrifttypeiafsnit"/>
    <w:uiPriority w:val="99"/>
    <w:unhideWhenUsed/>
    <w:rsid w:val="005453B3"/>
    <w:rPr>
      <w:color w:val="0563C1" w:themeColor="hyperlink"/>
      <w:u w:val="single"/>
    </w:rPr>
  </w:style>
  <w:style w:type="paragraph" w:styleId="Listeafsnit">
    <w:name w:val="List Paragraph"/>
    <w:basedOn w:val="Normal"/>
    <w:qFormat/>
    <w:rsid w:val="005453B3"/>
    <w:pPr>
      <w:spacing w:after="200" w:line="276" w:lineRule="auto"/>
      <w:ind w:left="720"/>
      <w:contextualSpacing/>
    </w:pPr>
    <w:rPr>
      <w:rFonts w:asciiTheme="minorHAnsi" w:eastAsiaTheme="minorHAnsi" w:hAnsiTheme="minorHAnsi" w:cstheme="minorBidi"/>
      <w:sz w:val="22"/>
      <w:szCs w:val="22"/>
      <w:lang w:val="en-NZ"/>
    </w:rPr>
  </w:style>
  <w:style w:type="table" w:styleId="Tabel-Gitter">
    <w:name w:val="Table Grid"/>
    <w:basedOn w:val="Tabel-Normal"/>
    <w:uiPriority w:val="39"/>
    <w:rsid w:val="005453B3"/>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5453B3"/>
    <w:rPr>
      <w:rFonts w:ascii="Tahoma" w:eastAsiaTheme="minorHAnsi"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3B3"/>
    <w:rPr>
      <w:rFonts w:ascii="Tahoma" w:hAnsi="Tahoma" w:cs="Tahoma"/>
      <w:sz w:val="16"/>
      <w:szCs w:val="16"/>
      <w:lang w:val="en-US"/>
    </w:rPr>
  </w:style>
  <w:style w:type="paragraph" w:customStyle="1" w:styleId="EndNoteBibliographyTitle">
    <w:name w:val="EndNote Bibliography Title"/>
    <w:basedOn w:val="Normal"/>
    <w:link w:val="EndNoteBibliographyTitleChar"/>
    <w:rsid w:val="005453B3"/>
    <w:pPr>
      <w:spacing w:line="276" w:lineRule="auto"/>
      <w:jc w:val="center"/>
    </w:pPr>
    <w:rPr>
      <w:rFonts w:eastAsiaTheme="minorHAnsi"/>
      <w:noProof/>
      <w:szCs w:val="22"/>
    </w:rPr>
  </w:style>
  <w:style w:type="character" w:customStyle="1" w:styleId="EndNoteBibliographyTitleChar">
    <w:name w:val="EndNote Bibliography Title Char"/>
    <w:basedOn w:val="Standardskrifttypeiafsnit"/>
    <w:link w:val="EndNoteBibliographyTitle"/>
    <w:rsid w:val="005453B3"/>
    <w:rPr>
      <w:rFonts w:ascii="Times New Roman" w:hAnsi="Times New Roman" w:cs="Times New Roman"/>
      <w:noProof/>
      <w:sz w:val="24"/>
      <w:lang w:val="en-US"/>
    </w:rPr>
  </w:style>
  <w:style w:type="paragraph" w:styleId="Sidehoved">
    <w:name w:val="header"/>
    <w:basedOn w:val="Normal"/>
    <w:link w:val="SidehovedTegn"/>
    <w:uiPriority w:val="99"/>
    <w:unhideWhenUsed/>
    <w:rsid w:val="005453B3"/>
    <w:pPr>
      <w:tabs>
        <w:tab w:val="center" w:pos="4513"/>
        <w:tab w:val="right" w:pos="9026"/>
      </w:tabs>
    </w:pPr>
    <w:rPr>
      <w:rFonts w:asciiTheme="minorHAnsi" w:eastAsiaTheme="minorHAnsi" w:hAnsiTheme="minorHAnsi" w:cstheme="minorBidi"/>
      <w:sz w:val="22"/>
      <w:szCs w:val="22"/>
      <w:lang w:val="en-NZ"/>
    </w:rPr>
  </w:style>
  <w:style w:type="character" w:customStyle="1" w:styleId="SidehovedTegn">
    <w:name w:val="Sidehoved Tegn"/>
    <w:basedOn w:val="Standardskrifttypeiafsnit"/>
    <w:link w:val="Sidehoved"/>
    <w:uiPriority w:val="99"/>
    <w:rsid w:val="005453B3"/>
    <w:rPr>
      <w:lang w:val="en-NZ"/>
    </w:rPr>
  </w:style>
  <w:style w:type="paragraph" w:styleId="Sidefod">
    <w:name w:val="footer"/>
    <w:basedOn w:val="Normal"/>
    <w:link w:val="SidefodTegn"/>
    <w:uiPriority w:val="99"/>
    <w:unhideWhenUsed/>
    <w:rsid w:val="005453B3"/>
    <w:pPr>
      <w:tabs>
        <w:tab w:val="center" w:pos="4513"/>
        <w:tab w:val="right" w:pos="9026"/>
      </w:tabs>
    </w:pPr>
    <w:rPr>
      <w:rFonts w:asciiTheme="minorHAnsi" w:eastAsiaTheme="minorHAnsi" w:hAnsiTheme="minorHAnsi" w:cstheme="minorBidi"/>
      <w:sz w:val="22"/>
      <w:szCs w:val="22"/>
      <w:lang w:val="en-NZ"/>
    </w:rPr>
  </w:style>
  <w:style w:type="character" w:customStyle="1" w:styleId="SidefodTegn">
    <w:name w:val="Sidefod Tegn"/>
    <w:basedOn w:val="Standardskrifttypeiafsnit"/>
    <w:link w:val="Sidefod"/>
    <w:uiPriority w:val="99"/>
    <w:rsid w:val="005453B3"/>
    <w:rPr>
      <w:lang w:val="en-NZ"/>
    </w:rPr>
  </w:style>
  <w:style w:type="character" w:styleId="Kommentarhenvisning">
    <w:name w:val="annotation reference"/>
    <w:basedOn w:val="Standardskrifttypeiafsnit"/>
    <w:uiPriority w:val="99"/>
    <w:semiHidden/>
    <w:unhideWhenUsed/>
    <w:rsid w:val="005453B3"/>
    <w:rPr>
      <w:sz w:val="16"/>
      <w:szCs w:val="16"/>
    </w:rPr>
  </w:style>
  <w:style w:type="paragraph" w:styleId="Kommentartekst">
    <w:name w:val="annotation text"/>
    <w:basedOn w:val="Normal"/>
    <w:link w:val="KommentartekstTegn"/>
    <w:uiPriority w:val="99"/>
    <w:semiHidden/>
    <w:unhideWhenUsed/>
    <w:rsid w:val="005453B3"/>
    <w:pPr>
      <w:spacing w:after="200"/>
    </w:pPr>
    <w:rPr>
      <w:rFonts w:asciiTheme="minorHAnsi" w:eastAsiaTheme="minorHAnsi" w:hAnsiTheme="minorHAnsi" w:cstheme="minorBidi"/>
      <w:sz w:val="20"/>
      <w:szCs w:val="20"/>
      <w:lang w:val="en-NZ"/>
    </w:rPr>
  </w:style>
  <w:style w:type="character" w:customStyle="1" w:styleId="KommentartekstTegn">
    <w:name w:val="Kommentartekst Tegn"/>
    <w:basedOn w:val="Standardskrifttypeiafsnit"/>
    <w:link w:val="Kommentartekst"/>
    <w:uiPriority w:val="99"/>
    <w:semiHidden/>
    <w:rsid w:val="005453B3"/>
    <w:rPr>
      <w:sz w:val="20"/>
      <w:szCs w:val="20"/>
      <w:lang w:val="en-NZ"/>
    </w:rPr>
  </w:style>
  <w:style w:type="paragraph" w:styleId="Kommentaremne">
    <w:name w:val="annotation subject"/>
    <w:basedOn w:val="Kommentartekst"/>
    <w:next w:val="Kommentartekst"/>
    <w:link w:val="KommentaremneTegn"/>
    <w:uiPriority w:val="99"/>
    <w:semiHidden/>
    <w:unhideWhenUsed/>
    <w:rsid w:val="005453B3"/>
    <w:rPr>
      <w:b/>
      <w:bCs/>
    </w:rPr>
  </w:style>
  <w:style w:type="character" w:customStyle="1" w:styleId="KommentaremneTegn">
    <w:name w:val="Kommentaremne Tegn"/>
    <w:basedOn w:val="KommentartekstTegn"/>
    <w:link w:val="Kommentaremne"/>
    <w:uiPriority w:val="99"/>
    <w:semiHidden/>
    <w:rsid w:val="005453B3"/>
    <w:rPr>
      <w:b/>
      <w:bCs/>
      <w:sz w:val="20"/>
      <w:szCs w:val="20"/>
      <w:lang w:val="en-NZ"/>
    </w:rPr>
  </w:style>
  <w:style w:type="character" w:customStyle="1" w:styleId="UnresolvedMention1">
    <w:name w:val="Unresolved Mention1"/>
    <w:basedOn w:val="Standardskrifttypeiafsnit"/>
    <w:uiPriority w:val="99"/>
    <w:semiHidden/>
    <w:unhideWhenUsed/>
    <w:rsid w:val="005453B3"/>
    <w:rPr>
      <w:color w:val="605E5C"/>
      <w:shd w:val="clear" w:color="auto" w:fill="E1DFDD"/>
    </w:rPr>
  </w:style>
  <w:style w:type="paragraph" w:styleId="Korrektur">
    <w:name w:val="Revision"/>
    <w:hidden/>
    <w:uiPriority w:val="99"/>
    <w:semiHidden/>
    <w:rsid w:val="005453B3"/>
    <w:pPr>
      <w:spacing w:after="0" w:line="240" w:lineRule="auto"/>
    </w:pPr>
    <w:rPr>
      <w:lang w:val="en-NZ"/>
    </w:rPr>
  </w:style>
  <w:style w:type="character" w:styleId="BesgtLink">
    <w:name w:val="FollowedHyperlink"/>
    <w:basedOn w:val="Standardskrifttypeiafsnit"/>
    <w:uiPriority w:val="99"/>
    <w:semiHidden/>
    <w:unhideWhenUsed/>
    <w:rsid w:val="005453B3"/>
    <w:rPr>
      <w:color w:val="954F72" w:themeColor="followedHyperlink"/>
      <w:u w:val="single"/>
    </w:rPr>
  </w:style>
  <w:style w:type="character" w:customStyle="1" w:styleId="apple-converted-space">
    <w:name w:val="apple-converted-space"/>
    <w:basedOn w:val="Standardskrifttypeiafsnit"/>
    <w:rsid w:val="005453B3"/>
  </w:style>
  <w:style w:type="character" w:customStyle="1" w:styleId="highlight">
    <w:name w:val="highlight"/>
    <w:basedOn w:val="Standardskrifttypeiafsnit"/>
    <w:rsid w:val="005453B3"/>
  </w:style>
  <w:style w:type="paragraph" w:styleId="Titel">
    <w:name w:val="Title"/>
    <w:aliases w:val="title"/>
    <w:basedOn w:val="Normal"/>
    <w:link w:val="TitelTegn"/>
    <w:qFormat/>
    <w:rsid w:val="005453B3"/>
    <w:pPr>
      <w:spacing w:before="100" w:beforeAutospacing="1" w:after="100" w:afterAutospacing="1"/>
    </w:pPr>
    <w:rPr>
      <w:rFonts w:eastAsiaTheme="minorHAnsi"/>
    </w:rPr>
  </w:style>
  <w:style w:type="character" w:customStyle="1" w:styleId="TitelTegn">
    <w:name w:val="Titel Tegn"/>
    <w:aliases w:val="title Tegn"/>
    <w:basedOn w:val="Standardskrifttypeiafsnit"/>
    <w:link w:val="Titel"/>
    <w:rsid w:val="005453B3"/>
    <w:rPr>
      <w:rFonts w:ascii="Times New Roman" w:hAnsi="Times New Roman" w:cs="Times New Roman"/>
      <w:sz w:val="24"/>
      <w:szCs w:val="24"/>
      <w:lang w:val="en-US"/>
    </w:rPr>
  </w:style>
  <w:style w:type="paragraph" w:customStyle="1" w:styleId="desc">
    <w:name w:val="desc"/>
    <w:basedOn w:val="Normal"/>
    <w:rsid w:val="005453B3"/>
    <w:pPr>
      <w:spacing w:before="100" w:beforeAutospacing="1" w:after="100" w:afterAutospacing="1"/>
    </w:pPr>
    <w:rPr>
      <w:rFonts w:eastAsiaTheme="minorHAnsi"/>
    </w:rPr>
  </w:style>
  <w:style w:type="paragraph" w:customStyle="1" w:styleId="details">
    <w:name w:val="details"/>
    <w:basedOn w:val="Normal"/>
    <w:rsid w:val="005453B3"/>
    <w:pPr>
      <w:spacing w:before="100" w:beforeAutospacing="1" w:after="100" w:afterAutospacing="1"/>
    </w:pPr>
    <w:rPr>
      <w:rFonts w:eastAsiaTheme="minorHAnsi"/>
    </w:rPr>
  </w:style>
  <w:style w:type="character" w:customStyle="1" w:styleId="jrnl">
    <w:name w:val="jrnl"/>
    <w:basedOn w:val="Standardskrifttypeiafsnit"/>
    <w:rsid w:val="005453B3"/>
  </w:style>
  <w:style w:type="character" w:styleId="Sidetal">
    <w:name w:val="page number"/>
    <w:basedOn w:val="Standardskrifttypeiafsnit"/>
    <w:uiPriority w:val="99"/>
    <w:semiHidden/>
    <w:unhideWhenUsed/>
    <w:rsid w:val="005453B3"/>
  </w:style>
  <w:style w:type="paragraph" w:styleId="Brdtekst2">
    <w:name w:val="Body Text 2"/>
    <w:basedOn w:val="Normal"/>
    <w:link w:val="Brdtekst2Tegn"/>
    <w:uiPriority w:val="99"/>
    <w:rsid w:val="005453B3"/>
    <w:pPr>
      <w:spacing w:line="360" w:lineRule="auto"/>
      <w:jc w:val="both"/>
    </w:pPr>
    <w:rPr>
      <w:rFonts w:ascii="Arial" w:eastAsia="MS Mincho" w:hAnsi="Arial" w:cs="Arial"/>
      <w:lang w:val="en-GB"/>
    </w:rPr>
  </w:style>
  <w:style w:type="character" w:customStyle="1" w:styleId="Brdtekst2Tegn">
    <w:name w:val="Brødtekst 2 Tegn"/>
    <w:basedOn w:val="Standardskrifttypeiafsnit"/>
    <w:link w:val="Brdtekst2"/>
    <w:uiPriority w:val="99"/>
    <w:rsid w:val="005453B3"/>
    <w:rPr>
      <w:rFonts w:ascii="Arial" w:eastAsia="MS Mincho" w:hAnsi="Arial" w:cs="Arial"/>
      <w:sz w:val="24"/>
      <w:szCs w:val="24"/>
      <w:lang w:val="en-GB"/>
    </w:rPr>
  </w:style>
  <w:style w:type="paragraph" w:styleId="Brdtekst">
    <w:name w:val="Body Text"/>
    <w:basedOn w:val="Normal"/>
    <w:link w:val="BrdtekstTegn"/>
    <w:rsid w:val="005453B3"/>
    <w:pPr>
      <w:spacing w:after="120"/>
    </w:pPr>
    <w:rPr>
      <w:rFonts w:ascii="Arial" w:hAnsi="Arial" w:cs="Arial"/>
      <w:lang w:val="en-GB" w:eastAsia="en-GB"/>
    </w:rPr>
  </w:style>
  <w:style w:type="character" w:customStyle="1" w:styleId="BrdtekstTegn">
    <w:name w:val="Brødtekst Tegn"/>
    <w:basedOn w:val="Standardskrifttypeiafsnit"/>
    <w:link w:val="Brdtekst"/>
    <w:rsid w:val="005453B3"/>
    <w:rPr>
      <w:rFonts w:ascii="Arial" w:eastAsia="Times New Roman" w:hAnsi="Arial" w:cs="Arial"/>
      <w:sz w:val="24"/>
      <w:szCs w:val="24"/>
      <w:lang w:val="en-GB" w:eastAsia="en-GB"/>
    </w:rPr>
  </w:style>
  <w:style w:type="character" w:customStyle="1" w:styleId="EndNoteBibliographyTegn">
    <w:name w:val="EndNote Bibliography Tegn"/>
    <w:basedOn w:val="Standardskrifttypeiafsnit"/>
    <w:rsid w:val="005453B3"/>
    <w:rPr>
      <w:rFonts w:ascii="Calibri" w:hAnsi="Calibri" w:cs="Calibri"/>
      <w:noProof/>
      <w:lang w:val="en-US"/>
    </w:rPr>
  </w:style>
  <w:style w:type="paragraph" w:styleId="NormalWeb">
    <w:name w:val="Normal (Web)"/>
    <w:basedOn w:val="Normal"/>
    <w:uiPriority w:val="99"/>
    <w:unhideWhenUsed/>
    <w:rsid w:val="005453B3"/>
    <w:pPr>
      <w:spacing w:before="100" w:beforeAutospacing="1" w:after="100" w:afterAutospacing="1"/>
    </w:pPr>
  </w:style>
  <w:style w:type="character" w:customStyle="1" w:styleId="period">
    <w:name w:val="period"/>
    <w:basedOn w:val="Standardskrifttypeiafsnit"/>
    <w:rsid w:val="005453B3"/>
  </w:style>
  <w:style w:type="character" w:customStyle="1" w:styleId="cit">
    <w:name w:val="cit"/>
    <w:basedOn w:val="Standardskrifttypeiafsnit"/>
    <w:rsid w:val="005453B3"/>
  </w:style>
  <w:style w:type="character" w:customStyle="1" w:styleId="citation-doi">
    <w:name w:val="citation-doi"/>
    <w:basedOn w:val="Standardskrifttypeiafsnit"/>
    <w:rsid w:val="005453B3"/>
  </w:style>
  <w:style w:type="character" w:customStyle="1" w:styleId="secondary-date">
    <w:name w:val="secondary-date"/>
    <w:basedOn w:val="Standardskrifttypeiafsnit"/>
    <w:rsid w:val="005453B3"/>
  </w:style>
  <w:style w:type="character" w:customStyle="1" w:styleId="UnresolvedMention2">
    <w:name w:val="Unresolved Mention2"/>
    <w:basedOn w:val="Standardskrifttypeiafsnit"/>
    <w:uiPriority w:val="99"/>
    <w:semiHidden/>
    <w:unhideWhenUsed/>
    <w:rsid w:val="0054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3585</Words>
  <Characters>21870</Characters>
  <Application>Microsoft Office Word</Application>
  <DocSecurity>0</DocSecurity>
  <Lines>182</Lines>
  <Paragraphs>50</Paragraphs>
  <ScaleCrop>false</ScaleCrop>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Finken</dc:creator>
  <cp:keywords/>
  <dc:description/>
  <cp:lastModifiedBy>Annett Finken</cp:lastModifiedBy>
  <cp:revision>1</cp:revision>
  <dcterms:created xsi:type="dcterms:W3CDTF">2022-02-10T12:00:00Z</dcterms:created>
  <dcterms:modified xsi:type="dcterms:W3CDTF">2022-02-10T12:01:00Z</dcterms:modified>
</cp:coreProperties>
</file>