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A1C5" w14:textId="2263726B" w:rsidR="008D4C7A" w:rsidRPr="00C004DC" w:rsidRDefault="008D4C7A" w:rsidP="00644CF0">
      <w:r w:rsidRPr="00C004DC">
        <w:t>MODERATOR ROLE</w:t>
      </w:r>
    </w:p>
    <w:p w14:paraId="48B4588D" w14:textId="527AC52F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The moderator plays an active role in the class and can be involved with:</w:t>
      </w:r>
    </w:p>
    <w:p w14:paraId="65235402" w14:textId="76BB55F8" w:rsidR="008D4C7A" w:rsidRPr="00C004DC" w:rsidRDefault="008D4C7A" w:rsidP="008D4C7A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Cueing</w:t>
      </w:r>
    </w:p>
    <w:p w14:paraId="0BDDFF3C" w14:textId="327B15B2" w:rsidR="008D4C7A" w:rsidRPr="00C004DC" w:rsidRDefault="008D4C7A" w:rsidP="008D4C7A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Technique Correction</w:t>
      </w:r>
    </w:p>
    <w:p w14:paraId="36FC1A2B" w14:textId="37BC34E4" w:rsidR="008D4C7A" w:rsidRPr="00C004DC" w:rsidRDefault="008D4C7A" w:rsidP="008D4C7A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Modifications</w:t>
      </w:r>
    </w:p>
    <w:p w14:paraId="4A45F2EF" w14:textId="522B156B" w:rsidR="008D4C7A" w:rsidRPr="00C004DC" w:rsidRDefault="008D4C7A" w:rsidP="008D4C7A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Timing</w:t>
      </w:r>
    </w:p>
    <w:p w14:paraId="2A3F1B00" w14:textId="21DD3D63" w:rsidR="008D4C7A" w:rsidRPr="00C004DC" w:rsidRDefault="008D4C7A" w:rsidP="00C004DC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Encouragement</w:t>
      </w:r>
    </w:p>
    <w:p w14:paraId="6311684D" w14:textId="2EB7915B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Each class will be different, so it is up to the lead instructor and moderator to connect prior to class to </w:t>
      </w:r>
      <w:r w:rsidR="006A6CCB" w:rsidRPr="00C004DC">
        <w:rPr>
          <w:rFonts w:ascii="Calibri" w:eastAsia="Times New Roman" w:hAnsi="Calibri" w:cs="Calibri"/>
          <w:color w:val="201F1E"/>
          <w:sz w:val="22"/>
          <w:szCs w:val="22"/>
        </w:rPr>
        <w:t>e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stablish roles and expectations.  </w:t>
      </w:r>
    </w:p>
    <w:p w14:paraId="0D308CB3" w14:textId="31DBDA06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b/>
          <w:bCs/>
          <w:i/>
          <w:iCs/>
          <w:color w:val="201F1E"/>
          <w:sz w:val="22"/>
          <w:szCs w:val="22"/>
        </w:rPr>
        <w:t>DO NOT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hesitate to speak up during the class if there are safety concerns. </w:t>
      </w:r>
      <w:r w:rsidR="00EE5A94">
        <w:rPr>
          <w:rFonts w:ascii="Calibri" w:eastAsia="Times New Roman" w:hAnsi="Calibri" w:cs="Calibri"/>
          <w:color w:val="201F1E"/>
          <w:sz w:val="22"/>
          <w:szCs w:val="22"/>
        </w:rPr>
        <w:t>Act as you would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</w:t>
      </w:r>
      <w:r w:rsidR="00DE6122">
        <w:rPr>
          <w:rFonts w:ascii="Calibri" w:eastAsia="Times New Roman" w:hAnsi="Calibri" w:cs="Calibri"/>
          <w:color w:val="201F1E"/>
          <w:sz w:val="22"/>
          <w:szCs w:val="22"/>
        </w:rPr>
        <w:t xml:space="preserve">in person 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to assist participants during class</w:t>
      </w:r>
      <w:r w:rsidR="00396C44">
        <w:rPr>
          <w:rFonts w:ascii="Calibri" w:eastAsia="Times New Roman" w:hAnsi="Calibri" w:cs="Calibri"/>
          <w:color w:val="201F1E"/>
          <w:sz w:val="22"/>
          <w:szCs w:val="22"/>
        </w:rPr>
        <w:t>. Yo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u </w:t>
      </w:r>
      <w:r w:rsidRPr="00EE5A94">
        <w:rPr>
          <w:rFonts w:ascii="Calibri" w:eastAsia="Times New Roman" w:hAnsi="Calibri" w:cs="Calibri"/>
          <w:b/>
          <w:bCs/>
          <w:color w:val="201F1E"/>
          <w:sz w:val="22"/>
          <w:szCs w:val="22"/>
        </w:rPr>
        <w:t>must speak up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if you see things that could compromise participant safety. </w:t>
      </w:r>
    </w:p>
    <w:p w14:paraId="76ABACCF" w14:textId="1F19F078" w:rsidR="008D4C7A" w:rsidRPr="00C004DC" w:rsidRDefault="008D4C7A" w:rsidP="008D4C7A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</w:rPr>
      </w:pPr>
      <w:r w:rsidRPr="00C004DC"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</w:rPr>
        <w:t>PRIOR TO CLASS</w:t>
      </w:r>
    </w:p>
    <w:p w14:paraId="08028EF1" w14:textId="5BEE16FF" w:rsidR="008D4C7A" w:rsidRPr="00C004DC" w:rsidRDefault="008D4C7A" w:rsidP="008D4C7A">
      <w:pPr>
        <w:pStyle w:val="ListParagraph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Connect with your lead instructor to establish roles and go over participant details</w:t>
      </w:r>
      <w:r w:rsidR="007D0BB9" w:rsidRPr="00C004DC">
        <w:rPr>
          <w:rFonts w:ascii="Calibri" w:eastAsia="Times New Roman" w:hAnsi="Calibri" w:cs="Calibri"/>
          <w:color w:val="201F1E"/>
          <w:sz w:val="22"/>
          <w:szCs w:val="22"/>
        </w:rPr>
        <w:t>.</w:t>
      </w:r>
    </w:p>
    <w:p w14:paraId="4B83D41B" w14:textId="57F51F8F" w:rsidR="008D4C7A" w:rsidRPr="00C004DC" w:rsidRDefault="008D4C7A" w:rsidP="008D4C7A">
      <w:pPr>
        <w:pStyle w:val="ListParagraph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Ensure you are copied on all e-mails being sent to participants</w:t>
      </w:r>
      <w:r w:rsidR="007D0BB9" w:rsidRPr="00C004DC">
        <w:rPr>
          <w:rFonts w:ascii="Calibri" w:eastAsia="Times New Roman" w:hAnsi="Calibri" w:cs="Calibri"/>
          <w:color w:val="201F1E"/>
          <w:sz w:val="22"/>
          <w:szCs w:val="22"/>
        </w:rPr>
        <w:t>.</w:t>
      </w:r>
    </w:p>
    <w:p w14:paraId="0722AF00" w14:textId="71C89281" w:rsidR="008D4C7A" w:rsidRPr="00C004DC" w:rsidRDefault="008D4C7A" w:rsidP="008D4C7A">
      <w:pPr>
        <w:pStyle w:val="ListParagraph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Ensure you have the Zoom </w:t>
      </w:r>
      <w:proofErr w:type="gramStart"/>
      <w:r w:rsidRPr="00C004DC">
        <w:rPr>
          <w:rFonts w:ascii="Calibri" w:eastAsia="Times New Roman" w:hAnsi="Calibri" w:cs="Calibri"/>
          <w:color w:val="201F1E"/>
          <w:sz w:val="22"/>
          <w:szCs w:val="22"/>
        </w:rPr>
        <w:t>link, and</w:t>
      </w:r>
      <w:proofErr w:type="gramEnd"/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Zoom installed on your device</w:t>
      </w:r>
      <w:r w:rsidR="007D0BB9" w:rsidRPr="00C004DC">
        <w:rPr>
          <w:rFonts w:ascii="Calibri" w:eastAsia="Times New Roman" w:hAnsi="Calibri" w:cs="Calibri"/>
          <w:color w:val="201F1E"/>
          <w:sz w:val="22"/>
          <w:szCs w:val="22"/>
        </w:rPr>
        <w:t>.</w:t>
      </w:r>
    </w:p>
    <w:p w14:paraId="48A2DF6F" w14:textId="57407EC5" w:rsidR="008D4C7A" w:rsidRPr="00C004DC" w:rsidRDefault="008D4C7A" w:rsidP="008D4C7A">
      <w:pPr>
        <w:pStyle w:val="ListParagraph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Ensure your exercise space and audio set up is appropriate for class</w:t>
      </w:r>
      <w:r w:rsidR="007D0BB9" w:rsidRPr="00C004DC">
        <w:rPr>
          <w:rFonts w:ascii="Calibri" w:eastAsia="Times New Roman" w:hAnsi="Calibri" w:cs="Calibri"/>
          <w:color w:val="201F1E"/>
          <w:sz w:val="22"/>
          <w:szCs w:val="22"/>
        </w:rPr>
        <w:t>.</w:t>
      </w:r>
    </w:p>
    <w:p w14:paraId="604C3271" w14:textId="065AB062" w:rsidR="00373159" w:rsidRPr="00C004DC" w:rsidRDefault="00373159" w:rsidP="008D4C7A">
      <w:pPr>
        <w:pStyle w:val="ListParagraph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Wear appropriate clothing (i.e., no tank tops or short shorts).</w:t>
      </w:r>
    </w:p>
    <w:p w14:paraId="0C0B581A" w14:textId="068F9DA0" w:rsidR="008D4C7A" w:rsidRPr="00C004DC" w:rsidRDefault="008D4C7A" w:rsidP="00C004DC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</w:rPr>
      </w:pPr>
      <w:r w:rsidRPr="00C004DC"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</w:rPr>
        <w:t>DURING CLASS</w:t>
      </w:r>
    </w:p>
    <w:p w14:paraId="7885DEB4" w14:textId="69B79E2A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As the moderator, please arrive 15 minutes before your class time.</w:t>
      </w:r>
    </w:p>
    <w:p w14:paraId="443BB0B6" w14:textId="27E260D1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Both you and the lead instructor will have your video on. If you are unable to, please let your instructor know ahead of time.</w:t>
      </w:r>
    </w:p>
    <w:p w14:paraId="32A8F8CF" w14:textId="43F1BAF0" w:rsidR="00F85AFB" w:rsidRPr="00C004DC" w:rsidRDefault="00F85AFB" w:rsidP="00F85AF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Attendance should be taken by either the moderator or the instructor for each class. </w:t>
      </w:r>
    </w:p>
    <w:p w14:paraId="1A926B6C" w14:textId="4273E140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The moderator </w:t>
      </w:r>
      <w:r w:rsidR="00763F2D">
        <w:rPr>
          <w:rFonts w:ascii="Calibri" w:eastAsia="Times New Roman" w:hAnsi="Calibri" w:cs="Calibri"/>
          <w:color w:val="201F1E"/>
          <w:sz w:val="22"/>
          <w:szCs w:val="22"/>
        </w:rPr>
        <w:t xml:space="preserve">admits 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participants in from the waiting room. You will see this in the right-side panel of your screen</w:t>
      </w:r>
      <w:r w:rsidR="00763F2D">
        <w:rPr>
          <w:rFonts w:ascii="Calibri" w:eastAsia="Times New Roman" w:hAnsi="Calibri" w:cs="Calibri"/>
          <w:color w:val="201F1E"/>
          <w:sz w:val="22"/>
          <w:szCs w:val="22"/>
        </w:rPr>
        <w:t>,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and it will say “admit”</w:t>
      </w:r>
      <w:r w:rsidR="00763F2D">
        <w:rPr>
          <w:rFonts w:ascii="Calibri" w:eastAsia="Times New Roman" w:hAnsi="Calibri" w:cs="Calibri"/>
          <w:color w:val="201F1E"/>
          <w:sz w:val="22"/>
          <w:szCs w:val="22"/>
        </w:rPr>
        <w:t>.</w:t>
      </w:r>
    </w:p>
    <w:p w14:paraId="7BA10474" w14:textId="043AEB50" w:rsidR="00763F2D" w:rsidRDefault="008D4C7A" w:rsidP="00763F2D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When participants join you</w:t>
      </w:r>
      <w:r w:rsidR="00201C8B">
        <w:rPr>
          <w:rFonts w:ascii="Calibri" w:eastAsia="Times New Roman" w:hAnsi="Calibri" w:cs="Calibri"/>
          <w:color w:val="201F1E"/>
          <w:sz w:val="22"/>
          <w:szCs w:val="22"/>
        </w:rPr>
        <w:t>,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give them a minute or two to get set up with video/audio (they can talk amongst each other at this point), but ensure you are helping them with any technical logistics.</w:t>
      </w:r>
      <w:r w:rsidR="00763F2D" w:rsidRPr="00763F2D">
        <w:rPr>
          <w:rFonts w:ascii="Calibri" w:eastAsia="Times New Roman" w:hAnsi="Calibri" w:cs="Calibri"/>
          <w:color w:val="201F1E"/>
          <w:sz w:val="22"/>
          <w:szCs w:val="22"/>
        </w:rPr>
        <w:t xml:space="preserve"> </w:t>
      </w:r>
    </w:p>
    <w:p w14:paraId="148FFEE1" w14:textId="06C20727" w:rsidR="008D4C7A" w:rsidRPr="00763F2D" w:rsidRDefault="00763F2D" w:rsidP="00763F2D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If participants are having issues setting up their camera or video you can “request” this in the right-side panel of the screen, </w:t>
      </w:r>
      <w:r w:rsidR="00201C8B">
        <w:rPr>
          <w:rFonts w:ascii="Calibri" w:eastAsia="Times New Roman" w:hAnsi="Calibri" w:cs="Calibri"/>
          <w:color w:val="201F1E"/>
          <w:sz w:val="22"/>
          <w:szCs w:val="22"/>
        </w:rPr>
        <w:t>by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clicking on the icons of the participants. If you click on the video icon</w:t>
      </w:r>
      <w:r w:rsidR="00201C8B">
        <w:rPr>
          <w:rFonts w:ascii="Calibri" w:eastAsia="Times New Roman" w:hAnsi="Calibri" w:cs="Calibri"/>
          <w:color w:val="201F1E"/>
          <w:sz w:val="22"/>
          <w:szCs w:val="22"/>
        </w:rPr>
        <w:t>,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you can “request video”</w:t>
      </w:r>
      <w:r w:rsidR="00201C8B">
        <w:rPr>
          <w:rFonts w:ascii="Calibri" w:eastAsia="Times New Roman" w:hAnsi="Calibri" w:cs="Calibri"/>
          <w:color w:val="201F1E"/>
          <w:sz w:val="22"/>
          <w:szCs w:val="22"/>
        </w:rPr>
        <w:t>;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if you click on the microphone icon, you can “request audio”. This will send an alter to the participants and help them enable their camera and audio.</w:t>
      </w:r>
    </w:p>
    <w:p w14:paraId="4914D72B" w14:textId="085E1ACD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Re-name participants so that only their first name is showing – some participants will log on with their full name, a family member’s name, or a generic name, such as ‘</w:t>
      </w:r>
      <w:r w:rsidR="00401F64">
        <w:rPr>
          <w:rFonts w:ascii="Calibri" w:eastAsia="Times New Roman" w:hAnsi="Calibri" w:cs="Calibri"/>
          <w:color w:val="201F1E"/>
          <w:sz w:val="22"/>
          <w:szCs w:val="22"/>
        </w:rPr>
        <w:t>(Program x)’</w:t>
      </w:r>
    </w:p>
    <w:p w14:paraId="0B775A27" w14:textId="76320A31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Help participants set-up their camera so that they can be seen during the class, while they exercise. This is critical to ensuring the safety of our participants during exercise</w:t>
      </w:r>
      <w:r w:rsidR="00201C8B">
        <w:rPr>
          <w:rFonts w:ascii="Calibri" w:eastAsia="Times New Roman" w:hAnsi="Calibri" w:cs="Calibri"/>
          <w:color w:val="201F1E"/>
          <w:sz w:val="22"/>
          <w:szCs w:val="22"/>
        </w:rPr>
        <w:t>,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so that we can closely monitor them and modify, adjust</w:t>
      </w:r>
      <w:r w:rsidR="00201C8B">
        <w:rPr>
          <w:rFonts w:ascii="Calibri" w:eastAsia="Times New Roman" w:hAnsi="Calibri" w:cs="Calibri"/>
          <w:color w:val="201F1E"/>
          <w:sz w:val="22"/>
          <w:szCs w:val="22"/>
        </w:rPr>
        <w:t>,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or provide cueing based on what we see. </w:t>
      </w:r>
    </w:p>
    <w:p w14:paraId="7CCA383F" w14:textId="298E1926" w:rsidR="008D4C7A" w:rsidRPr="00C004DC" w:rsidRDefault="008D4C7A" w:rsidP="008D4C7A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Please have them try to set it up so that it is up high</w:t>
      </w:r>
      <w:r w:rsidR="00201C8B">
        <w:rPr>
          <w:rFonts w:ascii="Calibri" w:eastAsia="Times New Roman" w:hAnsi="Calibri" w:cs="Calibri"/>
          <w:color w:val="201F1E"/>
          <w:sz w:val="22"/>
          <w:szCs w:val="22"/>
        </w:rPr>
        <w:t>er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(waist to above head height)</w:t>
      </w:r>
      <w:r w:rsidR="00201C8B">
        <w:rPr>
          <w:rFonts w:ascii="Calibri" w:eastAsia="Times New Roman" w:hAnsi="Calibri" w:cs="Calibri"/>
          <w:color w:val="201F1E"/>
          <w:sz w:val="22"/>
          <w:szCs w:val="22"/>
        </w:rPr>
        <w:t>,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but angled down to be seen, and slightly away from them (2-4m should be okay).</w:t>
      </w:r>
    </w:p>
    <w:p w14:paraId="4956A380" w14:textId="44CB82D3" w:rsidR="008D4C7A" w:rsidRPr="00C004DC" w:rsidRDefault="008D4C7A" w:rsidP="008D4C7A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You might need to cue participants to change their angles for stretching/floor exercises.</w:t>
      </w:r>
    </w:p>
    <w:p w14:paraId="4E66B005" w14:textId="212C116A" w:rsidR="00F85AFB" w:rsidRPr="00C004DC" w:rsidRDefault="00F85AFB" w:rsidP="008D4C7A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All videos </w:t>
      </w:r>
      <w:r w:rsidRPr="00C004DC">
        <w:rPr>
          <w:rFonts w:ascii="Calibri" w:eastAsia="Times New Roman" w:hAnsi="Calibri" w:cs="Calibri"/>
          <w:b/>
          <w:bCs/>
          <w:color w:val="201F1E"/>
          <w:sz w:val="22"/>
          <w:szCs w:val="22"/>
        </w:rPr>
        <w:t>MUST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be on during the class to ensure we can safely check in on participants.</w:t>
      </w:r>
    </w:p>
    <w:p w14:paraId="2B572B49" w14:textId="12620366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lastRenderedPageBreak/>
        <w:t>The lead instructor will begin class, at this point, you will:</w:t>
      </w:r>
    </w:p>
    <w:p w14:paraId="74DCBDEC" w14:textId="059A67B6" w:rsidR="008D4C7A" w:rsidRPr="00C004DC" w:rsidRDefault="008D4C7A" w:rsidP="008D4C7A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b/>
          <w:bCs/>
          <w:color w:val="201F1E"/>
          <w:sz w:val="22"/>
          <w:szCs w:val="22"/>
        </w:rPr>
        <w:t>MUTE ALL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(including yourself) so only the instructor can be heard. You can do this in the participant’s section and “mute all.” Note: this may mute the instructor, so you will have to unmute them, or you can individually scroll through the list of participants to mute them.</w:t>
      </w:r>
    </w:p>
    <w:p w14:paraId="536EFC72" w14:textId="2524E412" w:rsidR="008D4C7A" w:rsidRPr="00C004DC" w:rsidRDefault="008D4C7A" w:rsidP="00C004DC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Ensure “</w:t>
      </w:r>
      <w:r w:rsidRPr="00C004DC">
        <w:rPr>
          <w:rFonts w:ascii="Calibri" w:eastAsia="Times New Roman" w:hAnsi="Calibri" w:cs="Calibri"/>
          <w:b/>
          <w:bCs/>
          <w:color w:val="201F1E"/>
          <w:sz w:val="22"/>
          <w:szCs w:val="22"/>
        </w:rPr>
        <w:t>SPOTLIGHT VIEW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” is turned on for all participants, so that only the instructor can be seen by participants. You can do this by hovering over their picture, clicking the 3 dots and clicking “spotlight”. This is better than PIN, because PIN just makes the instructor the focus on your screen.</w:t>
      </w:r>
    </w:p>
    <w:p w14:paraId="63D7890A" w14:textId="1B414B31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Depending on the instructor’s preference, you can unmute participants at breaks or between circuits for feedback.</w:t>
      </w:r>
    </w:p>
    <w:p w14:paraId="231A112E" w14:textId="78887AC4" w:rsidR="008D4C7A" w:rsidRPr="00C004DC" w:rsidRDefault="3F7495F5" w:rsidP="3F749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Check in with participants as they go to ensure they are feeling well throughout and at the end of class. </w:t>
      </w:r>
    </w:p>
    <w:p w14:paraId="3A11E1A9" w14:textId="5CE7EA84" w:rsidR="008D4C7A" w:rsidRPr="00C004DC" w:rsidRDefault="008D4C7A" w:rsidP="008D4C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In the event of an emergency, the moderator will assist the instructor to provide first-aid or call 911, and/or </w:t>
      </w:r>
      <w:r w:rsidR="00E16E20"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the participant’s 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emergency contacts</w:t>
      </w:r>
      <w:r w:rsidR="00E16E20"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(refer to </w:t>
      </w:r>
      <w:r w:rsidR="00E16E20"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the </w:t>
      </w:r>
      <w:r w:rsidRPr="00C004DC">
        <w:rPr>
          <w:rFonts w:ascii="Calibri" w:eastAsia="Times New Roman" w:hAnsi="Calibri" w:cs="Calibri"/>
          <w:i/>
          <w:iCs/>
          <w:color w:val="201F1E"/>
          <w:sz w:val="22"/>
          <w:szCs w:val="22"/>
        </w:rPr>
        <w:t>Adverse Events Protocol</w:t>
      </w: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). </w:t>
      </w:r>
    </w:p>
    <w:p w14:paraId="787C0828" w14:textId="3E04EBD9" w:rsidR="0090647E" w:rsidRPr="00C004DC" w:rsidRDefault="0090647E" w:rsidP="0090647E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</w:rPr>
      </w:pPr>
      <w:r w:rsidRPr="00C004DC"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</w:rPr>
        <w:t>AFTER CLASS:</w:t>
      </w:r>
    </w:p>
    <w:p w14:paraId="70219477" w14:textId="07103797" w:rsidR="0090647E" w:rsidRPr="00C004DC" w:rsidRDefault="0090647E" w:rsidP="0090647E">
      <w:pPr>
        <w:pStyle w:val="ListParagraph"/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De-brief with the lead instructor and </w:t>
      </w:r>
      <w:proofErr w:type="gramStart"/>
      <w:r w:rsidRPr="00C004DC">
        <w:rPr>
          <w:rFonts w:ascii="Calibri" w:eastAsia="Times New Roman" w:hAnsi="Calibri" w:cs="Calibri"/>
          <w:color w:val="201F1E"/>
          <w:sz w:val="22"/>
          <w:szCs w:val="22"/>
        </w:rPr>
        <w:t>address</w:t>
      </w:r>
      <w:proofErr w:type="gramEnd"/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 any concerns that came up during class.</w:t>
      </w:r>
    </w:p>
    <w:p w14:paraId="14314B23" w14:textId="33674517" w:rsidR="0090647E" w:rsidRPr="00C004DC" w:rsidRDefault="0090647E" w:rsidP="0090647E">
      <w:pPr>
        <w:pStyle w:val="ListParagraph"/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 xml:space="preserve">Reflect on your experience – how did it go? Could things be improved? </w:t>
      </w:r>
    </w:p>
    <w:p w14:paraId="4A331D4E" w14:textId="51FD2134" w:rsidR="0090647E" w:rsidRPr="00C004DC" w:rsidRDefault="0090647E" w:rsidP="0090647E">
      <w:pPr>
        <w:pStyle w:val="ListParagraph"/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Seek feedback from your lead instructor.</w:t>
      </w:r>
    </w:p>
    <w:p w14:paraId="76EFB356" w14:textId="14B7E005" w:rsidR="0090647E" w:rsidRPr="00C004DC" w:rsidRDefault="0090647E" w:rsidP="00C004DC">
      <w:pPr>
        <w:pStyle w:val="ListParagraph"/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C004DC">
        <w:rPr>
          <w:rFonts w:ascii="Calibri" w:eastAsia="Times New Roman" w:hAnsi="Calibri" w:cs="Calibri"/>
          <w:color w:val="201F1E"/>
          <w:sz w:val="22"/>
          <w:szCs w:val="22"/>
        </w:rPr>
        <w:t>Get ready for the next class</w:t>
      </w:r>
      <w:r w:rsidR="00DE6122">
        <w:rPr>
          <w:rFonts w:ascii="Calibri" w:eastAsia="Times New Roman" w:hAnsi="Calibri" w:cs="Calibri"/>
          <w:color w:val="201F1E"/>
          <w:sz w:val="22"/>
          <w:szCs w:val="22"/>
        </w:rPr>
        <w:t>.</w:t>
      </w:r>
    </w:p>
    <w:p w14:paraId="4BB1FE03" w14:textId="77777777" w:rsidR="008D4C7A" w:rsidRPr="00C004DC" w:rsidRDefault="008D4C7A" w:rsidP="008D4C7A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0025DD59" w14:textId="6FB8EE71" w:rsidR="003072EB" w:rsidRPr="00C004DC" w:rsidRDefault="003072EB" w:rsidP="00A221B5">
      <w:pPr>
        <w:rPr>
          <w:rFonts w:ascii="Calibri" w:hAnsi="Calibri" w:cs="Calibri"/>
          <w:b/>
          <w:bCs/>
          <w:sz w:val="22"/>
          <w:szCs w:val="22"/>
        </w:rPr>
      </w:pPr>
    </w:p>
    <w:sectPr w:rsidR="003072EB" w:rsidRPr="00C004DC" w:rsidSect="00BD336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0319C" w14:textId="77777777" w:rsidR="0086052E" w:rsidRDefault="0086052E" w:rsidP="00426857">
      <w:r>
        <w:separator/>
      </w:r>
    </w:p>
  </w:endnote>
  <w:endnote w:type="continuationSeparator" w:id="0">
    <w:p w14:paraId="7E53BCCC" w14:textId="77777777" w:rsidR="0086052E" w:rsidRDefault="0086052E" w:rsidP="004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89E03" w14:textId="77777777" w:rsidR="0086052E" w:rsidRDefault="0086052E" w:rsidP="00426857">
      <w:r>
        <w:separator/>
      </w:r>
    </w:p>
  </w:footnote>
  <w:footnote w:type="continuationSeparator" w:id="0">
    <w:p w14:paraId="13E7E2D4" w14:textId="77777777" w:rsidR="0086052E" w:rsidRDefault="0086052E" w:rsidP="0042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C943" w14:textId="0416738E" w:rsidR="00937891" w:rsidRPr="001700A6" w:rsidRDefault="00937891" w:rsidP="00937891">
    <w:pPr>
      <w:jc w:val="center"/>
      <w:rPr>
        <w:b/>
        <w:bCs/>
        <w:sz w:val="40"/>
        <w:szCs w:val="40"/>
      </w:rPr>
    </w:pPr>
    <w:r w:rsidRPr="001700A6">
      <w:rPr>
        <w:b/>
        <w:bCs/>
        <w:sz w:val="40"/>
        <w:szCs w:val="40"/>
      </w:rPr>
      <w:t>THE HEALTH &amp; WELLNESS LAB</w:t>
    </w:r>
  </w:p>
  <w:p w14:paraId="55804800" w14:textId="09F0A900" w:rsidR="00426857" w:rsidRPr="00937891" w:rsidRDefault="008D4C7A" w:rsidP="00937891">
    <w:pPr>
      <w:spacing w:line="360" w:lineRule="auto"/>
      <w:jc w:val="center"/>
      <w:rPr>
        <w:rFonts w:ascii="Calibri" w:hAnsi="Calibri" w:cs="Calibri"/>
        <w:b/>
        <w:bCs/>
      </w:rPr>
    </w:pPr>
    <w:r>
      <w:rPr>
        <w:b/>
        <w:bCs/>
      </w:rPr>
      <w:t>MODERATOR</w:t>
    </w:r>
    <w:r w:rsidR="00937891">
      <w:rPr>
        <w:b/>
        <w:bCs/>
      </w:rPr>
      <w:t xml:space="preserve"> TIP SHEET – REMOTE CLASSES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670"/>
    <w:multiLevelType w:val="hybridMultilevel"/>
    <w:tmpl w:val="D5C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2814"/>
    <w:multiLevelType w:val="hybridMultilevel"/>
    <w:tmpl w:val="9F867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A3561"/>
    <w:multiLevelType w:val="multilevel"/>
    <w:tmpl w:val="2C0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F5421"/>
    <w:multiLevelType w:val="hybridMultilevel"/>
    <w:tmpl w:val="5906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0009"/>
    <w:multiLevelType w:val="hybridMultilevel"/>
    <w:tmpl w:val="30FE0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FDC"/>
    <w:multiLevelType w:val="hybridMultilevel"/>
    <w:tmpl w:val="1A8CA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98"/>
    <w:rsid w:val="00026C61"/>
    <w:rsid w:val="00053215"/>
    <w:rsid w:val="0005395D"/>
    <w:rsid w:val="0006146B"/>
    <w:rsid w:val="000740F8"/>
    <w:rsid w:val="0007453F"/>
    <w:rsid w:val="0008716C"/>
    <w:rsid w:val="000B6972"/>
    <w:rsid w:val="000F5173"/>
    <w:rsid w:val="00101080"/>
    <w:rsid w:val="00114C93"/>
    <w:rsid w:val="0016563F"/>
    <w:rsid w:val="00167D3A"/>
    <w:rsid w:val="001700A6"/>
    <w:rsid w:val="001B3B35"/>
    <w:rsid w:val="001C39FE"/>
    <w:rsid w:val="001F69A6"/>
    <w:rsid w:val="00201C8B"/>
    <w:rsid w:val="00271F03"/>
    <w:rsid w:val="002A4C34"/>
    <w:rsid w:val="002C0296"/>
    <w:rsid w:val="002D0E83"/>
    <w:rsid w:val="002D6236"/>
    <w:rsid w:val="002F3741"/>
    <w:rsid w:val="002F7B16"/>
    <w:rsid w:val="003072EB"/>
    <w:rsid w:val="00315CDE"/>
    <w:rsid w:val="0036633D"/>
    <w:rsid w:val="00366848"/>
    <w:rsid w:val="00373159"/>
    <w:rsid w:val="003847EE"/>
    <w:rsid w:val="0039279C"/>
    <w:rsid w:val="00396C44"/>
    <w:rsid w:val="003B3269"/>
    <w:rsid w:val="003B77C2"/>
    <w:rsid w:val="003E1366"/>
    <w:rsid w:val="003E3213"/>
    <w:rsid w:val="00401F64"/>
    <w:rsid w:val="004109B6"/>
    <w:rsid w:val="00422001"/>
    <w:rsid w:val="00426857"/>
    <w:rsid w:val="00454FC1"/>
    <w:rsid w:val="004B768B"/>
    <w:rsid w:val="004D6A7F"/>
    <w:rsid w:val="004F64D6"/>
    <w:rsid w:val="00522A78"/>
    <w:rsid w:val="0053109F"/>
    <w:rsid w:val="0057786D"/>
    <w:rsid w:val="005B5520"/>
    <w:rsid w:val="005B6F76"/>
    <w:rsid w:val="005F45D1"/>
    <w:rsid w:val="006015C4"/>
    <w:rsid w:val="00620475"/>
    <w:rsid w:val="00644CF0"/>
    <w:rsid w:val="00646D01"/>
    <w:rsid w:val="00653596"/>
    <w:rsid w:val="00654B43"/>
    <w:rsid w:val="006A5FB4"/>
    <w:rsid w:val="006A6CCB"/>
    <w:rsid w:val="006B3A24"/>
    <w:rsid w:val="006F3F85"/>
    <w:rsid w:val="00720E27"/>
    <w:rsid w:val="00752A35"/>
    <w:rsid w:val="00754A3D"/>
    <w:rsid w:val="00763F2D"/>
    <w:rsid w:val="007B42BE"/>
    <w:rsid w:val="007C464B"/>
    <w:rsid w:val="007D0BB9"/>
    <w:rsid w:val="007E1398"/>
    <w:rsid w:val="0082557D"/>
    <w:rsid w:val="008318F6"/>
    <w:rsid w:val="00833DFA"/>
    <w:rsid w:val="0085288B"/>
    <w:rsid w:val="0086052E"/>
    <w:rsid w:val="00862439"/>
    <w:rsid w:val="008725F6"/>
    <w:rsid w:val="008852B8"/>
    <w:rsid w:val="00891676"/>
    <w:rsid w:val="008A492E"/>
    <w:rsid w:val="008B5E09"/>
    <w:rsid w:val="008D4C7A"/>
    <w:rsid w:val="008E1469"/>
    <w:rsid w:val="0090647E"/>
    <w:rsid w:val="00937891"/>
    <w:rsid w:val="009443C7"/>
    <w:rsid w:val="00971174"/>
    <w:rsid w:val="009836D2"/>
    <w:rsid w:val="009C25D7"/>
    <w:rsid w:val="009D0BA3"/>
    <w:rsid w:val="009E0883"/>
    <w:rsid w:val="00A221B5"/>
    <w:rsid w:val="00A329B1"/>
    <w:rsid w:val="00A40DBC"/>
    <w:rsid w:val="00A67282"/>
    <w:rsid w:val="00A7093E"/>
    <w:rsid w:val="00A93882"/>
    <w:rsid w:val="00AB5055"/>
    <w:rsid w:val="00AC630B"/>
    <w:rsid w:val="00AC6BEC"/>
    <w:rsid w:val="00B31CC2"/>
    <w:rsid w:val="00B35B38"/>
    <w:rsid w:val="00B71084"/>
    <w:rsid w:val="00B811C5"/>
    <w:rsid w:val="00B8374F"/>
    <w:rsid w:val="00B9365D"/>
    <w:rsid w:val="00B9428A"/>
    <w:rsid w:val="00BB77FD"/>
    <w:rsid w:val="00BD3368"/>
    <w:rsid w:val="00BD64A3"/>
    <w:rsid w:val="00C004DC"/>
    <w:rsid w:val="00C4033D"/>
    <w:rsid w:val="00CB7F5D"/>
    <w:rsid w:val="00CC0D89"/>
    <w:rsid w:val="00CE4854"/>
    <w:rsid w:val="00CE55C1"/>
    <w:rsid w:val="00D122C4"/>
    <w:rsid w:val="00D84CAF"/>
    <w:rsid w:val="00D91277"/>
    <w:rsid w:val="00DB58E7"/>
    <w:rsid w:val="00DE6122"/>
    <w:rsid w:val="00DF0BEA"/>
    <w:rsid w:val="00DF7E65"/>
    <w:rsid w:val="00E16E20"/>
    <w:rsid w:val="00E458C7"/>
    <w:rsid w:val="00E5415B"/>
    <w:rsid w:val="00E6417C"/>
    <w:rsid w:val="00E76B25"/>
    <w:rsid w:val="00E83F13"/>
    <w:rsid w:val="00E93BF5"/>
    <w:rsid w:val="00EB3160"/>
    <w:rsid w:val="00EB55E0"/>
    <w:rsid w:val="00ED2646"/>
    <w:rsid w:val="00EE5A94"/>
    <w:rsid w:val="00EF3673"/>
    <w:rsid w:val="00F24009"/>
    <w:rsid w:val="00F2684D"/>
    <w:rsid w:val="00F54197"/>
    <w:rsid w:val="00F73432"/>
    <w:rsid w:val="00F75055"/>
    <w:rsid w:val="00F85AFB"/>
    <w:rsid w:val="00F96B10"/>
    <w:rsid w:val="00FC178A"/>
    <w:rsid w:val="00FE5010"/>
    <w:rsid w:val="00FE7416"/>
    <w:rsid w:val="00FF6A24"/>
    <w:rsid w:val="00FF78BB"/>
    <w:rsid w:val="3F7495F5"/>
    <w:rsid w:val="69B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D3CB"/>
  <w15:chartTrackingRefBased/>
  <w15:docId w15:val="{E0A0B349-EB52-9F4C-AA7E-1F6F063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C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C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7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4B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57"/>
  </w:style>
  <w:style w:type="paragraph" w:styleId="Footer">
    <w:name w:val="footer"/>
    <w:basedOn w:val="Normal"/>
    <w:link w:val="FooterChar"/>
    <w:uiPriority w:val="99"/>
    <w:unhideWhenUsed/>
    <w:rsid w:val="0042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57"/>
  </w:style>
  <w:style w:type="paragraph" w:styleId="ListParagraph">
    <w:name w:val="List Paragraph"/>
    <w:basedOn w:val="Normal"/>
    <w:uiPriority w:val="34"/>
    <w:qFormat/>
    <w:rsid w:val="008D4C7A"/>
    <w:pPr>
      <w:ind w:left="720"/>
      <w:contextualSpacing/>
    </w:pPr>
  </w:style>
  <w:style w:type="paragraph" w:styleId="NoSpacing">
    <w:name w:val="No Spacing"/>
    <w:uiPriority w:val="1"/>
    <w:qFormat/>
    <w:rsid w:val="00644C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0520DBAAB674B8F29DF4D3B1B359A" ma:contentTypeVersion="11" ma:contentTypeDescription="Create a new document." ma:contentTypeScope="" ma:versionID="90bafc3f5e774c2f75a385cc1537da76">
  <xsd:schema xmlns:xsd="http://www.w3.org/2001/XMLSchema" xmlns:xs="http://www.w3.org/2001/XMLSchema" xmlns:p="http://schemas.microsoft.com/office/2006/metadata/properties" xmlns:ns2="eb080117-ce58-4261-945f-02ecd882d3e9" xmlns:ns3="30b3eac2-6621-49b5-b586-27b0735e7b33" targetNamespace="http://schemas.microsoft.com/office/2006/metadata/properties" ma:root="true" ma:fieldsID="a29daba7240a4c1871d4433e939bacca" ns2:_="" ns3:_="">
    <xsd:import namespace="eb080117-ce58-4261-945f-02ecd882d3e9"/>
    <xsd:import namespace="30b3eac2-6621-49b5-b586-27b0735e7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117-ce58-4261-945f-02ecd882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eac2-6621-49b5-b586-27b0735e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8045D-742F-4B72-94E6-79A891CB3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4222E-0C0A-4F15-A3FE-FE69BC04F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1CB07-9838-40F9-83E7-011B55D7A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0117-ce58-4261-945f-02ecd882d3e9"/>
    <ds:schemaRef ds:uri="30b3eac2-6621-49b5-b586-27b0735e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Teresa Daun</dc:creator>
  <cp:keywords/>
  <dc:description/>
  <cp:lastModifiedBy>Nicole Culos-Reed</cp:lastModifiedBy>
  <cp:revision>2</cp:revision>
  <dcterms:created xsi:type="dcterms:W3CDTF">2020-09-21T19:50:00Z</dcterms:created>
  <dcterms:modified xsi:type="dcterms:W3CDTF">2020-09-21T19:50:00Z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0x010100F0D0520DBAAB674B8F29DF4D3B1B359A</vt:lpwstr>
  </property>
</Properties>
</file>