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52" w:rsidRPr="00892252" w:rsidRDefault="00140D60" w:rsidP="00892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</w:t>
      </w:r>
      <w:bookmarkStart w:id="0" w:name="_GoBack"/>
      <w:bookmarkEnd w:id="0"/>
    </w:p>
    <w:tbl>
      <w:tblPr>
        <w:tblW w:w="11010" w:type="dxa"/>
        <w:jc w:val="center"/>
        <w:tblInd w:w="-312" w:type="dxa"/>
        <w:tblLook w:val="0000" w:firstRow="0" w:lastRow="0" w:firstColumn="0" w:lastColumn="0" w:noHBand="0" w:noVBand="0"/>
      </w:tblPr>
      <w:tblGrid>
        <w:gridCol w:w="4537"/>
        <w:gridCol w:w="1572"/>
        <w:gridCol w:w="1572"/>
        <w:gridCol w:w="1572"/>
        <w:gridCol w:w="1712"/>
        <w:gridCol w:w="45"/>
      </w:tblGrid>
      <w:tr w:rsidR="002258C2" w:rsidRPr="00427D89" w:rsidTr="004A77DF">
        <w:trPr>
          <w:trHeight w:val="300"/>
          <w:jc w:val="center"/>
        </w:trPr>
        <w:tc>
          <w:tcPr>
            <w:tcW w:w="1101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Supplementary Table 1.  Characteristics of</w:t>
            </w:r>
            <w:r w:rsidRPr="00427D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PAPI Study and 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inai Hospital of Baltimore</w:t>
            </w:r>
            <w:r w:rsidRPr="00427D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Participants</w:t>
            </w:r>
          </w:p>
        </w:tc>
      </w:tr>
      <w:tr w:rsidR="002258C2" w:rsidRPr="00427D89" w:rsidTr="004A77DF">
        <w:trPr>
          <w:gridAfter w:val="1"/>
          <w:wAfter w:w="45" w:type="dxa"/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</w:tcBorders>
            <w:noWrap/>
            <w:vAlign w:val="bottom"/>
          </w:tcPr>
          <w:p w:rsidR="002258C2" w:rsidRPr="00427D89" w:rsidRDefault="002258C2" w:rsidP="004A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D89">
              <w:rPr>
                <w:rFonts w:ascii="Times New Roman" w:hAnsi="Times New Roman"/>
                <w:b/>
                <w:bCs/>
                <w:sz w:val="24"/>
                <w:szCs w:val="24"/>
              </w:rPr>
              <w:t>Amish PAPI</w:t>
            </w:r>
            <w:r w:rsidR="009A689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D89">
              <w:rPr>
                <w:rFonts w:ascii="Times New Roman" w:hAnsi="Times New Roman"/>
                <w:b/>
                <w:bCs/>
                <w:sz w:val="24"/>
                <w:szCs w:val="24"/>
              </w:rPr>
              <w:t>Sinai Hospital of Baltimore</w:t>
            </w:r>
          </w:p>
        </w:tc>
      </w:tr>
      <w:tr w:rsidR="002258C2" w:rsidRPr="00427D89" w:rsidTr="004A77DF">
        <w:trPr>
          <w:gridAfter w:val="1"/>
          <w:wAfter w:w="45" w:type="dxa"/>
          <w:trHeight w:val="255"/>
          <w:jc w:val="center"/>
        </w:trPr>
        <w:tc>
          <w:tcPr>
            <w:tcW w:w="4537" w:type="dxa"/>
            <w:tcBorders>
              <w:bottom w:val="single" w:sz="4" w:space="0" w:color="auto"/>
            </w:tcBorders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D89">
              <w:rPr>
                <w:rFonts w:ascii="Times New Roman" w:hAnsi="Times New Roman"/>
                <w:b/>
                <w:bCs/>
                <w:sz w:val="24"/>
                <w:szCs w:val="24"/>
              </w:rPr>
              <w:t>Characteristic (units)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D89">
              <w:rPr>
                <w:rFonts w:ascii="Times New Roman" w:hAnsi="Times New Roman"/>
                <w:b/>
                <w:bCs/>
                <w:sz w:val="24"/>
                <w:szCs w:val="24"/>
              </w:rPr>
              <w:t>Men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D89">
              <w:rPr>
                <w:rFonts w:ascii="Times New Roman" w:hAnsi="Times New Roman"/>
                <w:b/>
                <w:bCs/>
                <w:sz w:val="24"/>
                <w:szCs w:val="24"/>
              </w:rPr>
              <w:t>Women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D89">
              <w:rPr>
                <w:rFonts w:ascii="Times New Roman" w:hAnsi="Times New Roman"/>
                <w:b/>
                <w:bCs/>
                <w:sz w:val="24"/>
                <w:szCs w:val="24"/>
              </w:rPr>
              <w:t>Men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D89">
              <w:rPr>
                <w:rFonts w:ascii="Times New Roman" w:hAnsi="Times New Roman"/>
                <w:b/>
                <w:bCs/>
                <w:sz w:val="24"/>
                <w:szCs w:val="24"/>
              </w:rPr>
              <w:t>Women</w:t>
            </w:r>
          </w:p>
        </w:tc>
      </w:tr>
      <w:tr w:rsidR="002258C2" w:rsidRPr="00427D89" w:rsidTr="004A77DF">
        <w:trPr>
          <w:gridAfter w:val="1"/>
          <w:wAfter w:w="45" w:type="dxa"/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</w:tcBorders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Number (n)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2258C2" w:rsidRPr="00427D89" w:rsidTr="004A77DF">
        <w:trPr>
          <w:gridAfter w:val="1"/>
          <w:wAfter w:w="45" w:type="dxa"/>
          <w:trHeight w:val="255"/>
          <w:jc w:val="center"/>
        </w:trPr>
        <w:tc>
          <w:tcPr>
            <w:tcW w:w="4537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Age ± SD (yr)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44.3 ± 12.8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46.7 ± 13.6</w:t>
            </w:r>
          </w:p>
        </w:tc>
        <w:tc>
          <w:tcPr>
            <w:tcW w:w="157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2A">
              <w:rPr>
                <w:rFonts w:ascii="Times New Roman" w:hAnsi="Times New Roman"/>
                <w:sz w:val="24"/>
                <w:szCs w:val="24"/>
              </w:rPr>
              <w:t>63.</w:t>
            </w:r>
            <w:r>
              <w:rPr>
                <w:rFonts w:ascii="Times New Roman" w:hAnsi="Times New Roman"/>
                <w:sz w:val="24"/>
                <w:szCs w:val="24"/>
              </w:rPr>
              <w:t>4 ± 10.8</w:t>
            </w:r>
          </w:p>
        </w:tc>
        <w:tc>
          <w:tcPr>
            <w:tcW w:w="171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66.6</w:t>
            </w:r>
            <w:r w:rsidRPr="0002202A">
              <w:rPr>
                <w:rFonts w:ascii="Times New Roman" w:hAnsi="Times New Roman"/>
                <w:sz w:val="24"/>
                <w:szCs w:val="24"/>
              </w:rPr>
              <w:t xml:space="preserve"> ± 10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</w:tr>
      <w:tr w:rsidR="002258C2" w:rsidRPr="00427D89" w:rsidTr="004A77DF">
        <w:trPr>
          <w:gridAfter w:val="1"/>
          <w:wAfter w:w="45" w:type="dxa"/>
          <w:trHeight w:val="285"/>
          <w:jc w:val="center"/>
        </w:trPr>
        <w:tc>
          <w:tcPr>
            <w:tcW w:w="4537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BMI ± SD (kg/m</w:t>
            </w:r>
            <w:r w:rsidRPr="00427D8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27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25.9 ± 3.7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28.0 ± 5.3</w:t>
            </w:r>
          </w:p>
        </w:tc>
        <w:tc>
          <w:tcPr>
            <w:tcW w:w="157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2A">
              <w:rPr>
                <w:rFonts w:ascii="Times New Roman" w:hAnsi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202A">
              <w:rPr>
                <w:rFonts w:ascii="Times New Roman" w:hAnsi="Times New Roman"/>
                <w:sz w:val="24"/>
                <w:szCs w:val="24"/>
              </w:rPr>
              <w:t xml:space="preserve"> ± 5.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1.0 ± 7.0</w:t>
            </w:r>
          </w:p>
        </w:tc>
      </w:tr>
      <w:tr w:rsidR="002258C2" w:rsidRPr="00427D89" w:rsidTr="004A77DF">
        <w:trPr>
          <w:gridAfter w:val="1"/>
          <w:wAfter w:w="45" w:type="dxa"/>
          <w:trHeight w:val="255"/>
          <w:jc w:val="center"/>
        </w:trPr>
        <w:tc>
          <w:tcPr>
            <w:tcW w:w="4537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Systolic blood pressure ± SD (mmHg)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116.1 ± 11.7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116.4 ± 13.6</w:t>
            </w:r>
          </w:p>
        </w:tc>
        <w:tc>
          <w:tcPr>
            <w:tcW w:w="157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2A">
              <w:rPr>
                <w:rFonts w:ascii="Times New Roman" w:hAnsi="Times New Roman"/>
                <w:sz w:val="24"/>
                <w:szCs w:val="24"/>
              </w:rPr>
              <w:t>136.5 ± 19.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2A">
              <w:rPr>
                <w:rFonts w:ascii="Times New Roman" w:hAnsi="Times New Roman"/>
                <w:sz w:val="24"/>
                <w:szCs w:val="24"/>
              </w:rPr>
              <w:t>141.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202A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sz w:val="24"/>
                <w:szCs w:val="24"/>
              </w:rPr>
              <w:t>20.6</w:t>
            </w:r>
          </w:p>
        </w:tc>
      </w:tr>
      <w:tr w:rsidR="002258C2" w:rsidRPr="00427D89" w:rsidTr="004A77DF">
        <w:trPr>
          <w:gridAfter w:val="1"/>
          <w:wAfter w:w="45" w:type="dxa"/>
          <w:trHeight w:val="255"/>
          <w:jc w:val="center"/>
        </w:trPr>
        <w:tc>
          <w:tcPr>
            <w:tcW w:w="4537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Diastolic blood pressure ± SD (mmHg)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70.6 ± 7.3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69.4 ± 7.3</w:t>
            </w:r>
          </w:p>
        </w:tc>
        <w:tc>
          <w:tcPr>
            <w:tcW w:w="157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2A">
              <w:rPr>
                <w:rFonts w:ascii="Times New Roman" w:hAnsi="Times New Roman"/>
                <w:sz w:val="24"/>
                <w:szCs w:val="24"/>
              </w:rPr>
              <w:t>73.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2202A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  <w:tc>
          <w:tcPr>
            <w:tcW w:w="171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2A">
              <w:rPr>
                <w:rFonts w:ascii="Times New Roman" w:hAnsi="Times New Roman"/>
                <w:sz w:val="24"/>
                <w:szCs w:val="24"/>
              </w:rPr>
              <w:t>69.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2202A">
              <w:rPr>
                <w:rFonts w:ascii="Times New Roman" w:hAnsi="Times New Roman"/>
                <w:sz w:val="24"/>
                <w:szCs w:val="24"/>
              </w:rPr>
              <w:t xml:space="preserve"> ± 13.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58C2" w:rsidRPr="00427D89" w:rsidTr="004A77DF">
        <w:trPr>
          <w:gridAfter w:val="1"/>
          <w:wAfter w:w="45" w:type="dxa"/>
          <w:trHeight w:val="255"/>
          <w:jc w:val="center"/>
        </w:trPr>
        <w:tc>
          <w:tcPr>
            <w:tcW w:w="4537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Hypertension (%</w:t>
            </w:r>
            <w:proofErr w:type="gramStart"/>
            <w:r w:rsidRPr="00427D89">
              <w:rPr>
                <w:rFonts w:ascii="Times New Roman" w:hAnsi="Times New Roman"/>
                <w:sz w:val="24"/>
                <w:szCs w:val="24"/>
              </w:rPr>
              <w:t>)</w:t>
            </w:r>
            <w:r w:rsidR="009A68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proofErr w:type="gramEnd"/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57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76.4</w:t>
            </w:r>
          </w:p>
        </w:tc>
        <w:tc>
          <w:tcPr>
            <w:tcW w:w="171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86.4</w:t>
            </w:r>
          </w:p>
        </w:tc>
      </w:tr>
      <w:tr w:rsidR="002258C2" w:rsidRPr="00427D89" w:rsidTr="004A77DF">
        <w:trPr>
          <w:gridAfter w:val="1"/>
          <w:wAfter w:w="45" w:type="dxa"/>
          <w:trHeight w:val="255"/>
          <w:jc w:val="center"/>
        </w:trPr>
        <w:tc>
          <w:tcPr>
            <w:tcW w:w="4537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Total cholesterol ± SD (mg/dl)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207.5 ± 43.5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216.4 ± 50.8</w:t>
            </w:r>
          </w:p>
        </w:tc>
        <w:tc>
          <w:tcPr>
            <w:tcW w:w="157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2A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71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2A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2258C2" w:rsidRPr="00427D89" w:rsidTr="004A77DF">
        <w:trPr>
          <w:gridAfter w:val="1"/>
          <w:wAfter w:w="45" w:type="dxa"/>
          <w:trHeight w:val="255"/>
          <w:jc w:val="center"/>
        </w:trPr>
        <w:tc>
          <w:tcPr>
            <w:tcW w:w="4537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LDL-cholesterol ± SD (mg/dl)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138.7 ± 40.3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139.4 ± 47.0</w:t>
            </w:r>
          </w:p>
        </w:tc>
        <w:tc>
          <w:tcPr>
            <w:tcW w:w="157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2A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71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2A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2258C2" w:rsidRPr="00427D89" w:rsidTr="004A77DF">
        <w:trPr>
          <w:gridAfter w:val="1"/>
          <w:wAfter w:w="45" w:type="dxa"/>
          <w:trHeight w:val="255"/>
          <w:jc w:val="center"/>
        </w:trPr>
        <w:tc>
          <w:tcPr>
            <w:tcW w:w="4537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HDL-cholesterol ± SD (mg/dl)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55.3 ± 14.8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62.0 ± 15.3</w:t>
            </w:r>
          </w:p>
        </w:tc>
        <w:tc>
          <w:tcPr>
            <w:tcW w:w="157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2A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71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2A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2258C2" w:rsidRPr="00427D89" w:rsidTr="004A77DF">
        <w:trPr>
          <w:gridAfter w:val="1"/>
          <w:wAfter w:w="45" w:type="dxa"/>
          <w:trHeight w:val="255"/>
          <w:jc w:val="center"/>
        </w:trPr>
        <w:tc>
          <w:tcPr>
            <w:tcW w:w="4537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Triglycerides ± SD (mg/dl)</w:t>
            </w:r>
            <w:r w:rsidR="009A68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67.7 ± 38.1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74.9 ± 41.5</w:t>
            </w:r>
          </w:p>
        </w:tc>
        <w:tc>
          <w:tcPr>
            <w:tcW w:w="157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2A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71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2A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2258C2" w:rsidRPr="00427D89" w:rsidTr="004A77DF">
        <w:trPr>
          <w:gridAfter w:val="1"/>
          <w:wAfter w:w="45" w:type="dxa"/>
          <w:trHeight w:val="255"/>
          <w:jc w:val="center"/>
        </w:trPr>
        <w:tc>
          <w:tcPr>
            <w:tcW w:w="4537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Hypercholesterolemia (%</w:t>
            </w:r>
            <w:proofErr w:type="gramStart"/>
            <w:r w:rsidRPr="00427D89">
              <w:rPr>
                <w:rFonts w:ascii="Times New Roman" w:hAnsi="Times New Roman"/>
                <w:sz w:val="24"/>
                <w:szCs w:val="24"/>
              </w:rPr>
              <w:t>)</w:t>
            </w:r>
            <w:r w:rsidR="009A68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  <w:proofErr w:type="gramEnd"/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26.2</w:t>
            </w:r>
          </w:p>
        </w:tc>
        <w:tc>
          <w:tcPr>
            <w:tcW w:w="157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83.3</w:t>
            </w:r>
          </w:p>
        </w:tc>
        <w:tc>
          <w:tcPr>
            <w:tcW w:w="171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82.0</w:t>
            </w:r>
          </w:p>
        </w:tc>
      </w:tr>
      <w:tr w:rsidR="002258C2" w:rsidRPr="00427D89" w:rsidTr="004A77DF">
        <w:trPr>
          <w:gridAfter w:val="1"/>
          <w:wAfter w:w="45" w:type="dxa"/>
          <w:trHeight w:val="255"/>
          <w:jc w:val="center"/>
        </w:trPr>
        <w:tc>
          <w:tcPr>
            <w:tcW w:w="4537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Taking aspirin (%)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57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258C2" w:rsidRPr="00427D89" w:rsidTr="004A77DF">
        <w:trPr>
          <w:gridAfter w:val="1"/>
          <w:wAfter w:w="45" w:type="dxa"/>
          <w:trHeight w:val="255"/>
          <w:jc w:val="center"/>
        </w:trPr>
        <w:tc>
          <w:tcPr>
            <w:tcW w:w="4537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Proton pump inhibitor use (%)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57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171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</w:t>
            </w:r>
          </w:p>
        </w:tc>
      </w:tr>
      <w:tr w:rsidR="002258C2" w:rsidRPr="00427D89" w:rsidTr="004A77DF">
        <w:trPr>
          <w:gridAfter w:val="1"/>
          <w:wAfter w:w="45" w:type="dxa"/>
          <w:trHeight w:val="255"/>
          <w:jc w:val="center"/>
        </w:trPr>
        <w:tc>
          <w:tcPr>
            <w:tcW w:w="4537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Self-reported diabetes (%)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57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32.1</w:t>
            </w:r>
          </w:p>
        </w:tc>
        <w:tc>
          <w:tcPr>
            <w:tcW w:w="171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46.4</w:t>
            </w:r>
          </w:p>
        </w:tc>
      </w:tr>
      <w:tr w:rsidR="002258C2" w:rsidRPr="00427D89" w:rsidTr="004A77DF">
        <w:trPr>
          <w:gridAfter w:val="1"/>
          <w:wAfter w:w="45" w:type="dxa"/>
          <w:trHeight w:val="255"/>
          <w:jc w:val="center"/>
        </w:trPr>
        <w:tc>
          <w:tcPr>
            <w:tcW w:w="4537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Hematocrit ± SD (%)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41.5 ± 2.4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37.6 ± 2.3</w:t>
            </w:r>
          </w:p>
        </w:tc>
        <w:tc>
          <w:tcPr>
            <w:tcW w:w="157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2A">
              <w:rPr>
                <w:rFonts w:ascii="Times New Roman" w:hAnsi="Times New Roman"/>
                <w:sz w:val="24"/>
                <w:szCs w:val="24"/>
              </w:rPr>
              <w:t>42.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202A">
              <w:rPr>
                <w:rFonts w:ascii="Times New Roman" w:hAnsi="Times New Roman"/>
                <w:sz w:val="24"/>
                <w:szCs w:val="24"/>
              </w:rPr>
              <w:t xml:space="preserve"> ± 5.7</w:t>
            </w:r>
          </w:p>
        </w:tc>
        <w:tc>
          <w:tcPr>
            <w:tcW w:w="171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2A">
              <w:rPr>
                <w:rFonts w:ascii="Times New Roman" w:hAnsi="Times New Roman"/>
                <w:sz w:val="24"/>
                <w:szCs w:val="24"/>
              </w:rPr>
              <w:t>38.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202A">
              <w:rPr>
                <w:rFonts w:ascii="Times New Roman" w:hAnsi="Times New Roman"/>
                <w:sz w:val="24"/>
                <w:szCs w:val="24"/>
              </w:rPr>
              <w:t xml:space="preserve"> ± 5.0</w:t>
            </w:r>
          </w:p>
        </w:tc>
      </w:tr>
      <w:tr w:rsidR="002258C2" w:rsidRPr="00427D89" w:rsidTr="004A77DF">
        <w:trPr>
          <w:gridAfter w:val="1"/>
          <w:wAfter w:w="45" w:type="dxa"/>
          <w:trHeight w:val="255"/>
          <w:jc w:val="center"/>
        </w:trPr>
        <w:tc>
          <w:tcPr>
            <w:tcW w:w="4537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White blood cell count ± SD (n x 1,000)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6.1 ± 1.5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6.1 ± 1.4</w:t>
            </w:r>
          </w:p>
        </w:tc>
        <w:tc>
          <w:tcPr>
            <w:tcW w:w="157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2A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202A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171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Pr="0002202A">
              <w:rPr>
                <w:rFonts w:ascii="Times New Roman" w:hAnsi="Times New Roman"/>
                <w:sz w:val="24"/>
                <w:szCs w:val="24"/>
              </w:rPr>
              <w:t xml:space="preserve"> ± 1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2258C2" w:rsidRPr="00427D89" w:rsidTr="004A77DF">
        <w:trPr>
          <w:gridAfter w:val="1"/>
          <w:wAfter w:w="45" w:type="dxa"/>
          <w:trHeight w:val="255"/>
          <w:jc w:val="center"/>
        </w:trPr>
        <w:tc>
          <w:tcPr>
            <w:tcW w:w="4537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Platelet count ± SD (n x 100,000)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239.1 ± 43.3</w:t>
            </w:r>
          </w:p>
        </w:tc>
        <w:tc>
          <w:tcPr>
            <w:tcW w:w="1572" w:type="dxa"/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246.9 ± 50.5</w:t>
            </w:r>
          </w:p>
        </w:tc>
        <w:tc>
          <w:tcPr>
            <w:tcW w:w="157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2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21.8</w:t>
            </w:r>
            <w:r w:rsidRPr="0002202A">
              <w:rPr>
                <w:rFonts w:ascii="Times New Roman" w:hAnsi="Times New Roman"/>
                <w:sz w:val="24"/>
                <w:szCs w:val="24"/>
              </w:rPr>
              <w:t xml:space="preserve"> ± 6</w:t>
            </w: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712" w:type="dxa"/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2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52.1</w:t>
            </w:r>
            <w:r w:rsidRPr="0002202A">
              <w:rPr>
                <w:rFonts w:ascii="Times New Roman" w:hAnsi="Times New Roman"/>
                <w:sz w:val="24"/>
                <w:szCs w:val="24"/>
              </w:rPr>
              <w:t xml:space="preserve"> ± 6</w:t>
            </w: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</w:tr>
      <w:tr w:rsidR="002258C2" w:rsidRPr="00427D89" w:rsidTr="004A77DF">
        <w:trPr>
          <w:gridAfter w:val="1"/>
          <w:wAfter w:w="45" w:type="dxa"/>
          <w:trHeight w:val="255"/>
          <w:jc w:val="center"/>
        </w:trPr>
        <w:tc>
          <w:tcPr>
            <w:tcW w:w="4537" w:type="dxa"/>
            <w:tcBorders>
              <w:bottom w:val="single" w:sz="4" w:space="0" w:color="auto"/>
            </w:tcBorders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Current smoker (%</w:t>
            </w:r>
            <w:proofErr w:type="gramStart"/>
            <w:r w:rsidRPr="00427D89">
              <w:rPr>
                <w:rFonts w:ascii="Times New Roman" w:hAnsi="Times New Roman"/>
                <w:sz w:val="24"/>
                <w:szCs w:val="24"/>
              </w:rPr>
              <w:t>)</w:t>
            </w:r>
            <w:r w:rsidR="009A68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║</w:t>
            </w:r>
            <w:proofErr w:type="gramEnd"/>
          </w:p>
        </w:tc>
        <w:tc>
          <w:tcPr>
            <w:tcW w:w="1572" w:type="dxa"/>
            <w:tcBorders>
              <w:bottom w:val="single" w:sz="4" w:space="0" w:color="auto"/>
            </w:tcBorders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20.1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noWrap/>
            <w:vAlign w:val="center"/>
          </w:tcPr>
          <w:p w:rsidR="002258C2" w:rsidRPr="00427D89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89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noWrap/>
            <w:vAlign w:val="center"/>
          </w:tcPr>
          <w:p w:rsidR="002258C2" w:rsidRPr="0002202A" w:rsidRDefault="002258C2" w:rsidP="004A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</w:tr>
    </w:tbl>
    <w:p w:rsidR="002258C2" w:rsidRPr="00427D89" w:rsidRDefault="002258C2" w:rsidP="002258C2">
      <w:pPr>
        <w:spacing w:after="0" w:line="480" w:lineRule="auto"/>
        <w:ind w:left="180" w:hanging="180"/>
        <w:rPr>
          <w:rFonts w:ascii="Times New Roman" w:hAnsi="Times New Roman"/>
          <w:sz w:val="20"/>
          <w:szCs w:val="20"/>
        </w:rPr>
      </w:pPr>
      <w:r w:rsidRPr="00427D89">
        <w:rPr>
          <w:rFonts w:ascii="Times New Roman" w:hAnsi="Times New Roman"/>
          <w:sz w:val="20"/>
          <w:szCs w:val="20"/>
        </w:rPr>
        <w:t>Abbreviations: BMI, body mass index; HDL, high-density lipoprotein; LDL, low-density</w:t>
      </w:r>
      <w:r>
        <w:rPr>
          <w:rFonts w:ascii="Times New Roman" w:hAnsi="Times New Roman"/>
          <w:sz w:val="20"/>
          <w:szCs w:val="20"/>
        </w:rPr>
        <w:t xml:space="preserve"> lipoprotein; NA, not available</w:t>
      </w:r>
      <w:r w:rsidRPr="00427D89">
        <w:rPr>
          <w:rFonts w:ascii="Times New Roman" w:hAnsi="Times New Roman"/>
          <w:sz w:val="20"/>
          <w:szCs w:val="20"/>
        </w:rPr>
        <w:t>; PAPI, Pharmacogenomics of Anti-platelet Intervention; SD, standard deviation.</w:t>
      </w:r>
    </w:p>
    <w:p w:rsidR="002258C2" w:rsidRPr="00427D89" w:rsidRDefault="002258C2" w:rsidP="002258C2">
      <w:pPr>
        <w:spacing w:after="0" w:line="480" w:lineRule="auto"/>
        <w:ind w:left="180" w:hanging="180"/>
        <w:rPr>
          <w:rFonts w:ascii="Times New Roman" w:hAnsi="Times New Roman"/>
          <w:sz w:val="20"/>
          <w:szCs w:val="20"/>
        </w:rPr>
      </w:pPr>
      <w:r w:rsidRPr="00427D89">
        <w:rPr>
          <w:rFonts w:ascii="Times New Roman" w:hAnsi="Times New Roman"/>
          <w:sz w:val="20"/>
          <w:szCs w:val="20"/>
        </w:rPr>
        <w:t>SI conversion factors: To convert HDL-cholesterol, LDL-cholesterol, and total cholesterol values to mmol/L, multiply by 0.0259; triglycerides to mmol/L, multiply by 0.0113.</w:t>
      </w:r>
    </w:p>
    <w:p w:rsidR="002258C2" w:rsidRPr="00427D89" w:rsidRDefault="009A6894" w:rsidP="002258C2">
      <w:pPr>
        <w:spacing w:after="0" w:line="480" w:lineRule="auto"/>
        <w:ind w:left="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*</w:t>
      </w:r>
      <w:r w:rsidR="002258C2" w:rsidRPr="00427D89">
        <w:rPr>
          <w:rFonts w:ascii="Times New Roman" w:hAnsi="Times New Roman"/>
          <w:sz w:val="20"/>
          <w:szCs w:val="20"/>
        </w:rPr>
        <w:t xml:space="preserve">For PAPI Study, all participants were withdrawn from prescription and nonprescription medications, vitamins, and supplements 7 days prior to and for the duration of the study.  Participants taking anti-hypertensive, </w:t>
      </w:r>
      <w:proofErr w:type="gramStart"/>
      <w:r w:rsidR="002258C2" w:rsidRPr="00427D89">
        <w:rPr>
          <w:rFonts w:ascii="Times New Roman" w:hAnsi="Times New Roman"/>
          <w:sz w:val="20"/>
          <w:szCs w:val="20"/>
        </w:rPr>
        <w:t>lipid-lowering,</w:t>
      </w:r>
      <w:proofErr w:type="gramEnd"/>
      <w:r w:rsidR="002258C2" w:rsidRPr="00427D89">
        <w:rPr>
          <w:rFonts w:ascii="Times New Roman" w:hAnsi="Times New Roman"/>
          <w:sz w:val="20"/>
          <w:szCs w:val="20"/>
        </w:rPr>
        <w:t xml:space="preserve"> and diabetes medications accounted for less than 2% of participants.</w:t>
      </w:r>
    </w:p>
    <w:p w:rsidR="002258C2" w:rsidRPr="00427D89" w:rsidRDefault="009A6894" w:rsidP="002258C2">
      <w:pPr>
        <w:spacing w:after="0" w:line="480" w:lineRule="auto"/>
        <w:ind w:left="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="002258C2" w:rsidRPr="00427D89">
        <w:rPr>
          <w:rFonts w:ascii="Times New Roman" w:hAnsi="Times New Roman"/>
          <w:sz w:val="20"/>
          <w:szCs w:val="20"/>
        </w:rPr>
        <w:t>Defined as systolic blood pressure greater than 140 mm Hg or diastolic blood pressure greater than 90 mm Hg or taking prescription medication for previously diagnosed hypertension.</w:t>
      </w:r>
    </w:p>
    <w:p w:rsidR="002258C2" w:rsidRPr="00427D89" w:rsidRDefault="009A6894" w:rsidP="002258C2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‡</w:t>
      </w:r>
      <w:r w:rsidR="002258C2" w:rsidRPr="00427D89">
        <w:rPr>
          <w:rFonts w:ascii="Times New Roman" w:hAnsi="Times New Roman"/>
          <w:sz w:val="20"/>
          <w:szCs w:val="20"/>
        </w:rPr>
        <w:t>Logarithm-transformed for analysis and back-transformed for presentation.</w:t>
      </w:r>
    </w:p>
    <w:p w:rsidR="002258C2" w:rsidRPr="00427D89" w:rsidRDefault="009A6894" w:rsidP="002258C2">
      <w:pPr>
        <w:spacing w:after="0" w:line="480" w:lineRule="auto"/>
        <w:ind w:left="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§</w:t>
      </w:r>
      <w:r w:rsidR="002258C2" w:rsidRPr="00427D89">
        <w:rPr>
          <w:rFonts w:ascii="Times New Roman" w:hAnsi="Times New Roman"/>
          <w:sz w:val="20"/>
          <w:szCs w:val="20"/>
        </w:rPr>
        <w:t>Defined as LDL-cholesterol greater than 160 mg/dl or taking prescription medication for previously diagnosed hypercholesterolemia.</w:t>
      </w:r>
    </w:p>
    <w:p w:rsidR="002258C2" w:rsidRPr="00224CAC" w:rsidRDefault="002258C2" w:rsidP="002258C2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A6894">
        <w:rPr>
          <w:rFonts w:ascii="Times New Roman" w:hAnsi="Times New Roman" w:cs="Times New Roman"/>
          <w:sz w:val="20"/>
          <w:szCs w:val="20"/>
          <w:vertAlign w:val="superscript"/>
        </w:rPr>
        <w:t>║</w:t>
      </w:r>
      <w:r w:rsidRPr="00427D89">
        <w:rPr>
          <w:rFonts w:ascii="Times New Roman" w:hAnsi="Times New Roman"/>
          <w:sz w:val="20"/>
          <w:szCs w:val="20"/>
        </w:rPr>
        <w:t>Self-reported history of smoking cigarette, pipe, or cigar.</w:t>
      </w:r>
      <w:proofErr w:type="gramEnd"/>
    </w:p>
    <w:p w:rsidR="00A25CA2" w:rsidRDefault="00A25CA2"/>
    <w:sectPr w:rsidR="00A25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C2"/>
    <w:rsid w:val="00140D60"/>
    <w:rsid w:val="002258C2"/>
    <w:rsid w:val="00892252"/>
    <w:rsid w:val="009A6894"/>
    <w:rsid w:val="00A25CA2"/>
    <w:rsid w:val="00B4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5</cp:revision>
  <dcterms:created xsi:type="dcterms:W3CDTF">2012-02-03T17:06:00Z</dcterms:created>
  <dcterms:modified xsi:type="dcterms:W3CDTF">2012-07-31T00:00:00Z</dcterms:modified>
</cp:coreProperties>
</file>