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3FCA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6F3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Materials:</w:t>
      </w:r>
    </w:p>
    <w:p w14:paraId="037BEA53" w14:textId="77777777" w:rsidR="00BB2836" w:rsidRPr="00A946F3" w:rsidRDefault="00BB2836" w:rsidP="00BB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6F3">
        <w:rPr>
          <w:rFonts w:ascii="Times New Roman" w:hAnsi="Times New Roman" w:cs="Times New Roman"/>
          <w:b/>
          <w:bCs/>
          <w:sz w:val="24"/>
          <w:szCs w:val="24"/>
        </w:rPr>
        <w:t>Effect of IV Antihypertensives on Outcomes of Severe Hypertension in Hospitalized Patients without Acute Target Organ Damage</w:t>
      </w:r>
      <w:r w:rsidRPr="00A946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46F3">
        <w:rPr>
          <w:rFonts w:ascii="Times New Roman" w:hAnsi="Times New Roman" w:cs="Times New Roman"/>
          <w:sz w:val="24"/>
          <w:szCs w:val="24"/>
        </w:rPr>
        <w:br/>
        <w:t>Lama Ghazi MD, PhD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946F3">
        <w:rPr>
          <w:rFonts w:ascii="Times New Roman" w:hAnsi="Times New Roman" w:cs="Times New Roman"/>
          <w:sz w:val="24"/>
          <w:szCs w:val="24"/>
        </w:rPr>
        <w:t>, Fan Li PhD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946F3">
        <w:rPr>
          <w:rFonts w:ascii="Times New Roman" w:hAnsi="Times New Roman" w:cs="Times New Roman"/>
          <w:sz w:val="24"/>
          <w:szCs w:val="24"/>
        </w:rPr>
        <w:t>, Michael Simonov MD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946F3">
        <w:rPr>
          <w:rFonts w:ascii="Times New Roman" w:hAnsi="Times New Roman" w:cs="Times New Roman"/>
          <w:sz w:val="24"/>
          <w:szCs w:val="24"/>
        </w:rPr>
        <w:t>, Yu Yamamoto MS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946F3">
        <w:rPr>
          <w:rFonts w:ascii="Times New Roman" w:hAnsi="Times New Roman" w:cs="Times New Roman"/>
          <w:sz w:val="24"/>
          <w:szCs w:val="24"/>
        </w:rPr>
        <w:t>, James T. Nugent, MD, MPH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a,c</w:t>
      </w:r>
      <w:r w:rsidRPr="00A946F3">
        <w:rPr>
          <w:rFonts w:ascii="Times New Roman" w:hAnsi="Times New Roman" w:cs="Times New Roman"/>
          <w:sz w:val="24"/>
          <w:szCs w:val="24"/>
        </w:rPr>
        <w:t>, Jason H. Greenberg MD, MHS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a,c</w:t>
      </w:r>
      <w:r w:rsidRPr="00A946F3">
        <w:rPr>
          <w:rFonts w:ascii="Times New Roman" w:hAnsi="Times New Roman" w:cs="Times New Roman"/>
          <w:sz w:val="24"/>
          <w:szCs w:val="24"/>
        </w:rPr>
        <w:t>, Christine Y. Bakhoum, MD, MAS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a,c</w:t>
      </w:r>
      <w:r w:rsidRPr="00A946F3">
        <w:rPr>
          <w:rFonts w:ascii="Times New Roman" w:hAnsi="Times New Roman" w:cs="Times New Roman"/>
          <w:sz w:val="24"/>
          <w:szCs w:val="24"/>
        </w:rPr>
        <w:t>, Aldo Peixoto, MD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A946F3">
        <w:rPr>
          <w:rFonts w:ascii="Times New Roman" w:hAnsi="Times New Roman" w:cs="Times New Roman"/>
          <w:sz w:val="24"/>
          <w:szCs w:val="24"/>
        </w:rPr>
        <w:t>*, F. Perry Wilson MD, MSCE</w:t>
      </w:r>
      <w:r w:rsidRPr="00A946F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946F3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43D91FA2" w14:textId="77777777" w:rsidR="00BB2836" w:rsidRPr="00A946F3" w:rsidRDefault="00BB2836" w:rsidP="00BB283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946F3">
        <w:rPr>
          <w:rFonts w:ascii="Times New Roman" w:hAnsi="Times New Roman" w:cs="Times New Roman"/>
          <w:sz w:val="24"/>
          <w:szCs w:val="24"/>
        </w:rPr>
        <w:t xml:space="preserve">Department of Internal Medicine, Clinical and Translational Research Accelerator, Yale University, New Haven, CT </w:t>
      </w:r>
    </w:p>
    <w:p w14:paraId="7B9F6D81" w14:textId="77777777" w:rsidR="00BB2836" w:rsidRPr="00A946F3" w:rsidRDefault="00BB2836" w:rsidP="00BB283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946F3">
        <w:rPr>
          <w:rFonts w:ascii="Times New Roman" w:hAnsi="Times New Roman" w:cs="Times New Roman"/>
          <w:sz w:val="24"/>
          <w:szCs w:val="24"/>
        </w:rPr>
        <w:t>Department of Biostatistics, Yale School of Public Health, New Haven, CT</w:t>
      </w:r>
    </w:p>
    <w:p w14:paraId="2E38DE08" w14:textId="77777777" w:rsidR="00BB2836" w:rsidRPr="00A946F3" w:rsidRDefault="00BB2836" w:rsidP="00BB283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946F3">
        <w:rPr>
          <w:rFonts w:ascii="Times New Roman" w:hAnsi="Times New Roman" w:cs="Times New Roman"/>
          <w:sz w:val="24"/>
          <w:szCs w:val="24"/>
        </w:rPr>
        <w:t>Section of Nephrology, Department of Pediatrics, Yale University School of Medicine, New Haven, Connecticut</w:t>
      </w:r>
    </w:p>
    <w:p w14:paraId="56AAAF99" w14:textId="77777777" w:rsidR="00BB2836" w:rsidRPr="00A946F3" w:rsidRDefault="00BB2836" w:rsidP="00BB283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946F3">
        <w:rPr>
          <w:rFonts w:ascii="Times New Roman" w:hAnsi="Times New Roman" w:cs="Times New Roman"/>
          <w:sz w:val="24"/>
          <w:szCs w:val="24"/>
        </w:rPr>
        <w:t>Department of Internal Medicine, Section of Nephrology, Yale School of Medicine, and the Hypertension Program, Yale New Haven Hospital Heart and Vascular Center, New Haven, CT.</w:t>
      </w:r>
      <w:r w:rsidRPr="00A946F3">
        <w:rPr>
          <w:rFonts w:ascii="Times New Roman" w:hAnsi="Times New Roman" w:cs="Times New Roman"/>
          <w:sz w:val="24"/>
          <w:szCs w:val="24"/>
        </w:rPr>
        <w:br/>
        <w:t xml:space="preserve">*These authors contributed equally to this work   </w:t>
      </w:r>
    </w:p>
    <w:p w14:paraId="6D1F607D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C5886E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0FC8E4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9AA002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F923A5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9769D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A840AC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C5E5F2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133820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5CFAD7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0FF46E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20F036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AC0FB2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E315D4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C92AA6" w14:textId="77777777" w:rsidR="00BB2836" w:rsidRPr="00A946F3" w:rsidRDefault="00BB2836" w:rsidP="00BB28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4A7F1" w14:textId="77777777" w:rsidR="00465705" w:rsidRDefault="00465705" w:rsidP="00BB28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FEADF9" w14:textId="715C8DCF" w:rsidR="00465705" w:rsidRPr="005A33D8" w:rsidRDefault="00BB2836" w:rsidP="00465705">
      <w:pPr>
        <w:pStyle w:val="NormalWeb"/>
        <w:shd w:val="clear" w:color="auto" w:fill="FFFFFF"/>
        <w:spacing w:before="0" w:beforeAutospacing="0" w:after="0" w:afterAutospacing="0"/>
      </w:pPr>
      <w:r w:rsidRPr="00A946F3">
        <w:rPr>
          <w:u w:val="single"/>
        </w:rPr>
        <w:lastRenderedPageBreak/>
        <w:t>Supplemental Materials:</w:t>
      </w:r>
      <w:r w:rsidRPr="00A946F3">
        <w:rPr>
          <w:u w:val="single"/>
        </w:rPr>
        <w:br/>
      </w:r>
      <w:r w:rsidRPr="00A946F3">
        <w:br/>
        <w:t>Table S1: Common IV antihypertensives given over 3 hours from time of severe HTN development in the non-weighted population</w:t>
      </w:r>
      <w:r w:rsidRPr="00A946F3">
        <w:br/>
        <w:t>Table S2: Inpatient outcomes for treated vs. untreated Patients by CVD admission status and treatment route</w:t>
      </w:r>
      <w:r w:rsidRPr="00A946F3">
        <w:br/>
        <w:t>Table S3: Inpatient outcomes for treated vs. untreated patients by ward on admission</w:t>
      </w:r>
      <w:r w:rsidRPr="00A946F3">
        <w:br/>
        <w:t>Table S4: Inpatient outcomes for treated vs. untreated patients by treatment route</w:t>
      </w:r>
      <w:r w:rsidR="00465705">
        <w:br/>
        <w:t>Table S5:</w:t>
      </w:r>
      <w:r w:rsidR="00465705" w:rsidRPr="00465705">
        <w:t xml:space="preserve"> </w:t>
      </w:r>
      <w:r w:rsidR="00465705" w:rsidRPr="005A33D8">
        <w:t>Inpatient Outcomes for Treated with IV Antihypertensives vs. Treated with Oral Antihypertensives</w:t>
      </w:r>
      <w:r w:rsidR="00465705">
        <w:br/>
        <w:t>Table S</w:t>
      </w:r>
      <w:r w:rsidR="00253BB2">
        <w:t>6</w:t>
      </w:r>
      <w:r w:rsidR="00465705">
        <w:t xml:space="preserve">: </w:t>
      </w:r>
      <w:r w:rsidR="00465705" w:rsidRPr="005A33D8">
        <w:t>Admission diagnosis groupings in the overall cohort and by treatment group</w:t>
      </w:r>
      <w:r w:rsidR="00465705">
        <w:br/>
      </w:r>
      <w:r w:rsidR="00465705" w:rsidRPr="005A33D8">
        <w:t>Table S</w:t>
      </w:r>
      <w:r w:rsidR="00253BB2">
        <w:t>7</w:t>
      </w:r>
      <w:r w:rsidR="00465705" w:rsidRPr="005A33D8">
        <w:t>.A</w:t>
      </w:r>
      <w:r w:rsidR="00465705">
        <w:t>:</w:t>
      </w:r>
      <w:r w:rsidR="00465705" w:rsidRPr="005A33D8">
        <w:t xml:space="preserve"> Inpatient outcomes for treated vs. untreated patients by treatment route in patients admitted for cardiovascular and cerebrovascular disease</w:t>
      </w:r>
      <w:r w:rsidR="00FF0969" w:rsidRPr="00FF0969">
        <w:t xml:space="preserve"> </w:t>
      </w:r>
      <w:r w:rsidR="00FF0969">
        <w:t>based on admission ICD-10 codes</w:t>
      </w:r>
    </w:p>
    <w:p w14:paraId="6061A373" w14:textId="64636DCC" w:rsidR="00465705" w:rsidRPr="005A33D8" w:rsidRDefault="00465705" w:rsidP="00465705">
      <w:pPr>
        <w:pStyle w:val="NormalWeb"/>
        <w:shd w:val="clear" w:color="auto" w:fill="FFFFFF"/>
        <w:spacing w:before="0" w:beforeAutospacing="0" w:after="0" w:afterAutospacing="0"/>
      </w:pPr>
      <w:r w:rsidRPr="005A33D8">
        <w:t>Table S</w:t>
      </w:r>
      <w:r w:rsidR="00253BB2">
        <w:t>7</w:t>
      </w:r>
      <w:r w:rsidRPr="005A33D8">
        <w:t>.B</w:t>
      </w:r>
      <w:r>
        <w:t>:</w:t>
      </w:r>
      <w:r w:rsidRPr="005A33D8">
        <w:t xml:space="preserve"> Inpatient outcomes for treated vs. untreated patients by treatment route in patients admitted for fractures or injuries</w:t>
      </w:r>
      <w:r w:rsidR="00FF0969" w:rsidRPr="00FF0969">
        <w:t xml:space="preserve"> </w:t>
      </w:r>
      <w:r w:rsidR="00FF0969">
        <w:t>based on admission ICD-10 codes</w:t>
      </w:r>
      <w:r>
        <w:br/>
      </w:r>
      <w:r w:rsidRPr="005A33D8">
        <w:t>Table S</w:t>
      </w:r>
      <w:r w:rsidR="00253BB2">
        <w:t>7</w:t>
      </w:r>
      <w:r w:rsidRPr="005A33D8">
        <w:t>.C. Inpatient outcomes for treated vs. untreated patients by treatment route in patients admitted for gastrointestinal and genitourinary disease</w:t>
      </w:r>
      <w:r w:rsidR="00FF0969" w:rsidRPr="00FF0969">
        <w:t xml:space="preserve"> </w:t>
      </w:r>
      <w:r w:rsidR="00FF0969">
        <w:t>based on admission ICD-10 codes</w:t>
      </w:r>
    </w:p>
    <w:p w14:paraId="3A4AE853" w14:textId="79234748" w:rsidR="00465705" w:rsidRPr="005A33D8" w:rsidRDefault="00465705" w:rsidP="00465705">
      <w:pPr>
        <w:pStyle w:val="NormalWeb"/>
        <w:shd w:val="clear" w:color="auto" w:fill="FFFFFF"/>
        <w:spacing w:before="0" w:beforeAutospacing="0" w:after="0" w:afterAutospacing="0"/>
      </w:pPr>
      <w:r w:rsidRPr="005A33D8">
        <w:t>Table S</w:t>
      </w:r>
      <w:r w:rsidR="00253BB2">
        <w:t>7</w:t>
      </w:r>
      <w:r w:rsidRPr="005A33D8">
        <w:t>.D. Inpatient outcomes for treated vs. untreated patients by treatment route in patients admitted for infection</w:t>
      </w:r>
      <w:r w:rsidR="00FF0969" w:rsidRPr="00FF0969">
        <w:t xml:space="preserve"> </w:t>
      </w:r>
      <w:r w:rsidR="00FF0969">
        <w:t>based on admission ICD-10 codes</w:t>
      </w:r>
    </w:p>
    <w:p w14:paraId="793BC4BD" w14:textId="1AA529EF" w:rsidR="00465705" w:rsidRPr="00465705" w:rsidRDefault="00465705" w:rsidP="00465705">
      <w:pPr>
        <w:pStyle w:val="NormalWeb"/>
        <w:shd w:val="clear" w:color="auto" w:fill="FFFFFF"/>
        <w:spacing w:before="0" w:beforeAutospacing="0" w:after="0" w:afterAutospacing="0"/>
      </w:pPr>
      <w:r w:rsidRPr="005A33D8">
        <w:t>Table S</w:t>
      </w:r>
      <w:r w:rsidR="00253BB2">
        <w:t>7</w:t>
      </w:r>
      <w:r w:rsidRPr="005A33D8">
        <w:t>.E. Inpatient outcomes for treated vs. untreated patients by treatment route in patients admitted for kidney related disease</w:t>
      </w:r>
      <w:r w:rsidR="00FF0969" w:rsidRPr="00FF0969">
        <w:t xml:space="preserve"> </w:t>
      </w:r>
      <w:r w:rsidR="00FF0969">
        <w:t>based on admission ICD-10 codes</w:t>
      </w:r>
    </w:p>
    <w:p w14:paraId="04F77BC7" w14:textId="240880B4" w:rsidR="00465705" w:rsidRPr="005A33D8" w:rsidRDefault="00465705" w:rsidP="00465705">
      <w:pPr>
        <w:pStyle w:val="NormalWeb"/>
        <w:shd w:val="clear" w:color="auto" w:fill="FFFFFF"/>
        <w:spacing w:before="0" w:beforeAutospacing="0" w:after="0" w:afterAutospacing="0"/>
      </w:pPr>
      <w:r w:rsidRPr="005A33D8">
        <w:t>Table S</w:t>
      </w:r>
      <w:r w:rsidR="00253BB2">
        <w:t>7</w:t>
      </w:r>
      <w:r w:rsidRPr="005A33D8">
        <w:t>.F. Inpatient outcomes for treated vs. untreated patients by treatment route in patients admitted for neurological disease</w:t>
      </w:r>
      <w:r w:rsidR="00FF0969" w:rsidRPr="00FF0969">
        <w:t xml:space="preserve"> </w:t>
      </w:r>
      <w:r w:rsidR="00FF0969">
        <w:t>based on admission ICD-10 codes</w:t>
      </w:r>
    </w:p>
    <w:p w14:paraId="304644D2" w14:textId="6FE9D42F" w:rsidR="00465705" w:rsidRPr="005A33D8" w:rsidRDefault="00465705" w:rsidP="00465705">
      <w:pPr>
        <w:pStyle w:val="NormalWeb"/>
        <w:shd w:val="clear" w:color="auto" w:fill="FFFFFF"/>
        <w:spacing w:before="0" w:beforeAutospacing="0" w:after="0" w:afterAutospacing="0"/>
      </w:pPr>
      <w:r w:rsidRPr="005A33D8">
        <w:t>Table S</w:t>
      </w:r>
      <w:r w:rsidR="00253BB2">
        <w:t>7</w:t>
      </w:r>
      <w:r w:rsidRPr="005A33D8">
        <w:t>.G. Inpatient outcomes for treated vs. untreated patients by treatment route in patients admitted for respiratory disease</w:t>
      </w:r>
      <w:r w:rsidR="00FF0969" w:rsidRPr="00FF0969">
        <w:t xml:space="preserve"> </w:t>
      </w:r>
      <w:r w:rsidR="00FF0969">
        <w:t>based on admission ICD-10 codes</w:t>
      </w:r>
    </w:p>
    <w:p w14:paraId="268A4FC4" w14:textId="215AA6C6" w:rsidR="00BB2836" w:rsidRPr="00A946F3" w:rsidRDefault="00BB2836" w:rsidP="00BB2836">
      <w:pPr>
        <w:rPr>
          <w:rFonts w:ascii="Times New Roman" w:hAnsi="Times New Roman" w:cs="Times New Roman"/>
          <w:sz w:val="24"/>
          <w:szCs w:val="24"/>
        </w:rPr>
      </w:pPr>
      <w:r w:rsidRPr="00A946F3">
        <w:rPr>
          <w:rFonts w:ascii="Times New Roman" w:hAnsi="Times New Roman" w:cs="Times New Roman"/>
          <w:sz w:val="24"/>
          <w:szCs w:val="24"/>
        </w:rPr>
        <w:t>Figure S1: Propensity score distribution in treated and untreated groups</w:t>
      </w:r>
      <w:r w:rsidRPr="00A946F3">
        <w:rPr>
          <w:rFonts w:ascii="Times New Roman" w:hAnsi="Times New Roman" w:cs="Times New Roman"/>
          <w:sz w:val="24"/>
          <w:szCs w:val="24"/>
        </w:rPr>
        <w:br/>
        <w:t>Figure S2. Systolic blood pressure over 12 hours from time of severe inpatient hypertension development</w:t>
      </w:r>
      <w:r w:rsidRPr="00A946F3">
        <w:rPr>
          <w:rFonts w:ascii="Times New Roman" w:hAnsi="Times New Roman" w:cs="Times New Roman"/>
          <w:sz w:val="24"/>
          <w:szCs w:val="24"/>
        </w:rPr>
        <w:br/>
        <w:t>Figure S3. Diastolic blood pressure over 12 hours from time of severe inpatient hypertension development</w:t>
      </w:r>
    </w:p>
    <w:p w14:paraId="2322E97F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0D647812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625EF03A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6F32C8EB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0A52D623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6EDAC72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06FD5FF1" w14:textId="787E0DC6" w:rsidR="00BB2836" w:rsidRDefault="00BB2836" w:rsidP="00BB2836">
      <w:pPr>
        <w:rPr>
          <w:rFonts w:ascii="Times New Roman" w:hAnsi="Times New Roman" w:cs="Times New Roman"/>
        </w:rPr>
      </w:pPr>
    </w:p>
    <w:p w14:paraId="16E36B21" w14:textId="77777777" w:rsidR="00253BB2" w:rsidRPr="00A946F3" w:rsidRDefault="00253BB2" w:rsidP="00BB2836">
      <w:pPr>
        <w:rPr>
          <w:rFonts w:ascii="Times New Roman" w:hAnsi="Times New Roman" w:cs="Times New Roman"/>
        </w:rPr>
      </w:pPr>
    </w:p>
    <w:p w14:paraId="415661D0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0CC27F5" w14:textId="77777777" w:rsidR="00BB2836" w:rsidRPr="00A946F3" w:rsidRDefault="00BB2836" w:rsidP="00BB2836">
      <w:pPr>
        <w:rPr>
          <w:rFonts w:ascii="Times New Roman" w:hAnsi="Times New Roman" w:cs="Times New Roman"/>
          <w:b/>
          <w:bCs/>
        </w:rPr>
      </w:pPr>
      <w:bookmarkStart w:id="0" w:name="_Hlk105567966"/>
      <w:r w:rsidRPr="00A946F3">
        <w:rPr>
          <w:rFonts w:ascii="Times New Roman" w:hAnsi="Times New Roman" w:cs="Times New Roman"/>
          <w:sz w:val="24"/>
          <w:szCs w:val="24"/>
        </w:rPr>
        <w:lastRenderedPageBreak/>
        <w:t>Table S1: Common IV antihypertensives given over 3 hours from time of severe HTN development in the non-weighted population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B2836" w:rsidRPr="00A946F3" w14:paraId="3D4DB141" w14:textId="77777777" w:rsidTr="00DF58E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A4B0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Within 3 hours of severe HTN development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71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</w:p>
        </w:tc>
      </w:tr>
      <w:tr w:rsidR="00BB2836" w:rsidRPr="00A946F3" w14:paraId="57929D05" w14:textId="77777777" w:rsidTr="00DF58E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D829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IV medications (n=1,056)</w:t>
            </w:r>
          </w:p>
        </w:tc>
      </w:tr>
      <w:tr w:rsidR="00BB2836" w:rsidRPr="00A946F3" w14:paraId="3B1484E3" w14:textId="77777777" w:rsidTr="00DF58E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B9E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Hydralazine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F09D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667</w:t>
            </w:r>
          </w:p>
        </w:tc>
      </w:tr>
      <w:tr w:rsidR="00BB2836" w:rsidRPr="00A946F3" w14:paraId="67B0EF88" w14:textId="77777777" w:rsidTr="00DF58E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C7B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Labetalol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E3D" w14:textId="77777777" w:rsidR="00BB2836" w:rsidRPr="00A946F3" w:rsidRDefault="00BB2836" w:rsidP="00DF58E9">
            <w:pPr>
              <w:tabs>
                <w:tab w:val="left" w:pos="1682"/>
              </w:tabs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390</w:t>
            </w:r>
          </w:p>
        </w:tc>
      </w:tr>
      <w:tr w:rsidR="00BB2836" w:rsidRPr="00A946F3" w14:paraId="7DF31567" w14:textId="77777777" w:rsidTr="00DF58E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1A8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Metoprolol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C359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534</w:t>
            </w:r>
          </w:p>
        </w:tc>
      </w:tr>
      <w:tr w:rsidR="00BB2836" w:rsidRPr="00A946F3" w14:paraId="156E4610" w14:textId="77777777" w:rsidTr="00DF58E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1C15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Nicardipine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41A6" w14:textId="77777777" w:rsidR="00BB2836" w:rsidRPr="00A946F3" w:rsidRDefault="00BB2836" w:rsidP="00DF58E9">
            <w:pPr>
              <w:tabs>
                <w:tab w:val="left" w:pos="1608"/>
              </w:tabs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79</w:t>
            </w:r>
          </w:p>
        </w:tc>
      </w:tr>
      <w:tr w:rsidR="00BB2836" w:rsidRPr="00A946F3" w14:paraId="14F16918" w14:textId="77777777" w:rsidTr="00DF58E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959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Number of IV meds among those who received IV meds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FAD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2 [1, 4]</w:t>
            </w:r>
          </w:p>
        </w:tc>
      </w:tr>
    </w:tbl>
    <w:p w14:paraId="0C5986C7" w14:textId="77777777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</w:rPr>
        <w:t xml:space="preserve">Numbers do not add up to 1,056 because some patients received more than 1 IV antihypertensive </w:t>
      </w:r>
      <w:proofErr w:type="gramStart"/>
      <w:r w:rsidRPr="00A946F3">
        <w:rPr>
          <w:rFonts w:ascii="Times New Roman" w:hAnsi="Times New Roman" w:cs="Times New Roman"/>
        </w:rPr>
        <w:t>during</w:t>
      </w:r>
      <w:proofErr w:type="gramEnd"/>
      <w:r w:rsidRPr="00A946F3">
        <w:rPr>
          <w:rFonts w:ascii="Times New Roman" w:hAnsi="Times New Roman" w:cs="Times New Roman"/>
        </w:rPr>
        <w:t xml:space="preserve"> 3 hours.  </w:t>
      </w:r>
    </w:p>
    <w:p w14:paraId="61943797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0E2577A5" w14:textId="77777777" w:rsidR="00BB2836" w:rsidRPr="00A946F3" w:rsidRDefault="00BB2836" w:rsidP="00BB2836"/>
    <w:p w14:paraId="4E6BBBF9" w14:textId="77777777" w:rsidR="00BB2836" w:rsidRPr="00A946F3" w:rsidRDefault="00BB2836" w:rsidP="00BB2836"/>
    <w:p w14:paraId="161720CB" w14:textId="77777777" w:rsidR="00BB2836" w:rsidRPr="00A946F3" w:rsidRDefault="00BB2836" w:rsidP="00BB2836"/>
    <w:p w14:paraId="1051BD5A" w14:textId="77777777" w:rsidR="00BB2836" w:rsidRPr="00A946F3" w:rsidRDefault="00BB2836" w:rsidP="00BB2836"/>
    <w:p w14:paraId="2AD9E29D" w14:textId="77777777" w:rsidR="00BB2836" w:rsidRPr="00A946F3" w:rsidRDefault="00BB2836" w:rsidP="00BB2836"/>
    <w:p w14:paraId="03D76E5D" w14:textId="77777777" w:rsidR="00BB2836" w:rsidRPr="00A946F3" w:rsidRDefault="00BB2836" w:rsidP="00BB2836"/>
    <w:p w14:paraId="7AB1AAA4" w14:textId="77777777" w:rsidR="00BB2836" w:rsidRPr="00A946F3" w:rsidRDefault="00BB2836" w:rsidP="00BB2836"/>
    <w:p w14:paraId="0CEC5303" w14:textId="77777777" w:rsidR="00BB2836" w:rsidRPr="00A946F3" w:rsidRDefault="00BB2836" w:rsidP="00BB2836"/>
    <w:p w14:paraId="61395043" w14:textId="77777777" w:rsidR="00BB2836" w:rsidRPr="00A946F3" w:rsidRDefault="00BB2836" w:rsidP="00BB2836"/>
    <w:p w14:paraId="6EC900B0" w14:textId="77777777" w:rsidR="00BB2836" w:rsidRPr="00A946F3" w:rsidRDefault="00BB2836" w:rsidP="00BB2836"/>
    <w:p w14:paraId="302C64C9" w14:textId="77777777" w:rsidR="00BB2836" w:rsidRPr="00A946F3" w:rsidRDefault="00BB2836" w:rsidP="00BB2836"/>
    <w:p w14:paraId="32234ECF" w14:textId="77777777" w:rsidR="00BB2836" w:rsidRPr="00A946F3" w:rsidRDefault="00BB2836" w:rsidP="00BB2836"/>
    <w:p w14:paraId="0F93223C" w14:textId="77777777" w:rsidR="00BB2836" w:rsidRPr="00A946F3" w:rsidRDefault="00BB2836" w:rsidP="00BB2836"/>
    <w:p w14:paraId="1A9512C5" w14:textId="77777777" w:rsidR="00BB2836" w:rsidRPr="00A946F3" w:rsidRDefault="00BB2836" w:rsidP="00BB2836"/>
    <w:p w14:paraId="63FDC12B" w14:textId="77777777" w:rsidR="00BB2836" w:rsidRPr="00A946F3" w:rsidRDefault="00BB2836" w:rsidP="00BB2836"/>
    <w:p w14:paraId="18E871E7" w14:textId="77777777" w:rsidR="00BB2836" w:rsidRPr="00A946F3" w:rsidRDefault="00BB2836" w:rsidP="00BB2836"/>
    <w:p w14:paraId="2866783F" w14:textId="77777777" w:rsidR="00BB2836" w:rsidRPr="00A946F3" w:rsidRDefault="00BB2836" w:rsidP="00BB2836"/>
    <w:p w14:paraId="7E1FCDBE" w14:textId="77777777" w:rsidR="00BB2836" w:rsidRPr="00A946F3" w:rsidRDefault="00BB2836" w:rsidP="00BB2836"/>
    <w:p w14:paraId="2524EF75" w14:textId="77777777" w:rsidR="00BB2836" w:rsidRPr="00A946F3" w:rsidRDefault="00BB2836" w:rsidP="00BB2836"/>
    <w:p w14:paraId="150311AE" w14:textId="77777777" w:rsidR="00BB2836" w:rsidRPr="00A946F3" w:rsidRDefault="00BB2836" w:rsidP="00BB2836"/>
    <w:p w14:paraId="31CA0033" w14:textId="77777777" w:rsidR="00BB2836" w:rsidRPr="00A946F3" w:rsidRDefault="00BB2836" w:rsidP="00BB2836">
      <w:pPr>
        <w:rPr>
          <w:rFonts w:ascii="Times New Roman" w:hAnsi="Times New Roman" w:cs="Times New Roman"/>
        </w:rPr>
      </w:pPr>
      <w:bookmarkStart w:id="1" w:name="_Hlk105568009"/>
      <w:r w:rsidRPr="00A946F3">
        <w:rPr>
          <w:rFonts w:ascii="Times New Roman" w:hAnsi="Times New Roman" w:cs="Times New Roman"/>
          <w:sz w:val="24"/>
          <w:szCs w:val="24"/>
        </w:rPr>
        <w:lastRenderedPageBreak/>
        <w:t>Table S2: Inpatient outcomes for treated vs. untreated Patients by CVD admission status and treatment route</w:t>
      </w:r>
    </w:p>
    <w:bookmarkEnd w:id="1"/>
    <w:tbl>
      <w:tblPr>
        <w:tblStyle w:val="TableGrid"/>
        <w:tblW w:w="10813" w:type="dxa"/>
        <w:tblInd w:w="-734" w:type="dxa"/>
        <w:tblLook w:val="04A0" w:firstRow="1" w:lastRow="0" w:firstColumn="1" w:lastColumn="0" w:noHBand="0" w:noVBand="1"/>
      </w:tblPr>
      <w:tblGrid>
        <w:gridCol w:w="1951"/>
        <w:gridCol w:w="1951"/>
        <w:gridCol w:w="2032"/>
        <w:gridCol w:w="2438"/>
        <w:gridCol w:w="2441"/>
      </w:tblGrid>
      <w:tr w:rsidR="00BB2836" w:rsidRPr="00A946F3" w14:paraId="43842E3A" w14:textId="77777777" w:rsidTr="00DF58E9">
        <w:trPr>
          <w:trHeight w:val="1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768303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8CE5C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Events in Treated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58CFE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Events in Untreated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2C900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9D7451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BB2836" w:rsidRPr="00A946F3" w14:paraId="10736E5A" w14:textId="77777777" w:rsidTr="00DF58E9">
        <w:trPr>
          <w:trHeight w:val="347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EE490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CVD admissions (Total:6,525, 472 treated and 6,053 did not receive any treatment within 3 hours of severe inpatient hypertension)</w:t>
            </w:r>
          </w:p>
        </w:tc>
      </w:tr>
      <w:tr w:rsidR="00BB2836" w:rsidRPr="00A946F3" w14:paraId="0DC75E0E" w14:textId="77777777" w:rsidTr="00DF58E9">
        <w:trPr>
          <w:trHeight w:val="171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3502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 xml:space="preserve">Myocardial Injury </w:t>
            </w:r>
          </w:p>
        </w:tc>
      </w:tr>
      <w:tr w:rsidR="00BB2836" w:rsidRPr="00A946F3" w14:paraId="537BA1CA" w14:textId="77777777" w:rsidTr="00DF58E9">
        <w:trPr>
          <w:trHeight w:val="1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E7C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no treatment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629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42 (8.9%)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BFA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417 (6.9%)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5B37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1.31 [0.95, 1.80]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212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1.27 [0.84, 1.90]</w:t>
            </w:r>
          </w:p>
        </w:tc>
      </w:tr>
      <w:tr w:rsidR="00BB2836" w:rsidRPr="00A946F3" w14:paraId="52283E4A" w14:textId="77777777" w:rsidTr="00DF58E9">
        <w:trPr>
          <w:trHeight w:val="171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211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BB2836" w:rsidRPr="00A946F3" w14:paraId="3DDA4F61" w14:textId="77777777" w:rsidTr="00DF58E9">
        <w:trPr>
          <w:trHeight w:val="1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8E19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4087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7 (1.5%)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672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107 (1.8%)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944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0.84 [0.39, 1.80]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D983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0.52 [0.21, 1.28]</w:t>
            </w:r>
          </w:p>
        </w:tc>
      </w:tr>
      <w:tr w:rsidR="00BB2836" w:rsidRPr="00A946F3" w14:paraId="33D71EC6" w14:textId="77777777" w:rsidTr="00DF58E9">
        <w:trPr>
          <w:trHeight w:val="163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F71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AKI</w:t>
            </w:r>
          </w:p>
        </w:tc>
      </w:tr>
      <w:tr w:rsidR="00BB2836" w:rsidRPr="00A946F3" w14:paraId="43C3DB57" w14:textId="77777777" w:rsidTr="00DF58E9">
        <w:trPr>
          <w:trHeight w:val="2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5AFC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335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138 (29.2%)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F40C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1,436 (23.7%)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1107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0.98 [0.82, 1.17]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AE1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0.92 [0.73, 1.16]</w:t>
            </w:r>
          </w:p>
        </w:tc>
      </w:tr>
      <w:tr w:rsidR="00BB2836" w:rsidRPr="00A946F3" w14:paraId="7F1780CA" w14:textId="77777777" w:rsidTr="00DF58E9">
        <w:trPr>
          <w:trHeight w:val="171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7BE3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BB2836" w:rsidRPr="00A946F3" w14:paraId="058CB271" w14:textId="77777777" w:rsidTr="00DF58E9">
        <w:trPr>
          <w:trHeight w:val="1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B09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0174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24 (5.1%)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7C2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121 (2.0%)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F8A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1.08 [0.69, 1.67]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B90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0.91 [0.54, 1.53</w:t>
            </w:r>
          </w:p>
        </w:tc>
      </w:tr>
      <w:tr w:rsidR="00BB2836" w:rsidRPr="00A946F3" w14:paraId="5292F840" w14:textId="77777777" w:rsidTr="00DF58E9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A64BA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B02A44" w14:textId="77777777" w:rsidR="00BB2836" w:rsidRPr="00A946F3" w:rsidRDefault="00BB2836" w:rsidP="00DF58E9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hAnsi="Times New Roman" w:cs="Times New Roman"/>
              </w:rPr>
              <w:t>Events in Treated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52572E" w14:textId="77777777" w:rsidR="00BB2836" w:rsidRPr="00A946F3" w:rsidRDefault="00BB2836" w:rsidP="00DF58E9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hAnsi="Times New Roman" w:cs="Times New Roman"/>
              </w:rPr>
              <w:t>Events in Untreated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E77B45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HR [95% CI]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70CDC7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</w:p>
        </w:tc>
      </w:tr>
      <w:tr w:rsidR="00BB2836" w:rsidRPr="00A946F3" w14:paraId="25630A10" w14:textId="77777777" w:rsidTr="00DF58E9">
        <w:trPr>
          <w:trHeight w:val="347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4A887D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Non- CVD admissions (Total:10,738, 587 treated and 10,151 did not receive any treatment within 3 hours of severe inpatient hypertension)</w:t>
            </w:r>
          </w:p>
        </w:tc>
      </w:tr>
      <w:tr w:rsidR="00BB2836" w:rsidRPr="00A946F3" w14:paraId="21541F2C" w14:textId="77777777" w:rsidTr="00DF58E9">
        <w:trPr>
          <w:trHeight w:val="171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DBF5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 xml:space="preserve">Myocardial Injury </w:t>
            </w:r>
          </w:p>
        </w:tc>
      </w:tr>
      <w:tr w:rsidR="00BB2836" w:rsidRPr="00A946F3" w14:paraId="1E6CA2B1" w14:textId="77777777" w:rsidTr="00DF58E9">
        <w:trPr>
          <w:trHeight w:val="1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944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no treatment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C74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20 (3.4%)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C8F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174 (1.7%)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A3B9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2.01 [1.26, 3.19]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B5F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1.75 [0.94, 3.26]</w:t>
            </w:r>
          </w:p>
        </w:tc>
      </w:tr>
      <w:tr w:rsidR="00BB2836" w:rsidRPr="00A946F3" w14:paraId="4443573C" w14:textId="77777777" w:rsidTr="00DF58E9">
        <w:trPr>
          <w:trHeight w:val="171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1BF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BB2836" w:rsidRPr="00A946F3" w14:paraId="56FC66F8" w14:textId="77777777" w:rsidTr="00DF58E9">
        <w:trPr>
          <w:trHeight w:val="1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36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6797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-----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08C3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-----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F2D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-----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E477" w14:textId="77777777" w:rsidR="00BB2836" w:rsidRPr="00A946F3" w:rsidRDefault="00BB2836" w:rsidP="00DF58E9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-----</w:t>
            </w:r>
          </w:p>
        </w:tc>
      </w:tr>
      <w:tr w:rsidR="00BB2836" w:rsidRPr="00A946F3" w14:paraId="2A24A302" w14:textId="77777777" w:rsidTr="00DF58E9">
        <w:trPr>
          <w:trHeight w:val="171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BB6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AKI</w:t>
            </w:r>
          </w:p>
        </w:tc>
      </w:tr>
      <w:tr w:rsidR="00BB2836" w:rsidRPr="00A946F3" w14:paraId="40A38460" w14:textId="77777777" w:rsidTr="00DF58E9">
        <w:trPr>
          <w:trHeight w:val="2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EE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130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107 (18.2%)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2C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1,440 (14.2%)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FB14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1.17 [0.96, 1.42]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2DD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1.06 [0.79, 1.42]</w:t>
            </w:r>
          </w:p>
        </w:tc>
      </w:tr>
      <w:tr w:rsidR="00BB2836" w:rsidRPr="00A946F3" w14:paraId="73F6CC36" w14:textId="77777777" w:rsidTr="00DF58E9">
        <w:trPr>
          <w:trHeight w:val="171"/>
        </w:trPr>
        <w:tc>
          <w:tcPr>
            <w:tcW w:w="10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31D6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BB2836" w:rsidRPr="00A946F3" w14:paraId="0D89C744" w14:textId="77777777" w:rsidTr="00DF58E9">
        <w:trPr>
          <w:trHeight w:val="1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1BE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DA38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4 (0.7%)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53A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87 (0.9%)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E05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1.18 [0.43, 3.26]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BC6F" w14:textId="77777777" w:rsidR="00BB2836" w:rsidRPr="00A946F3" w:rsidRDefault="00BB2836" w:rsidP="00DF58E9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0.92 [0.49, 1.74]</w:t>
            </w:r>
          </w:p>
        </w:tc>
      </w:tr>
    </w:tbl>
    <w:p w14:paraId="79AE467A" w14:textId="5DC57051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</w:rPr>
        <w:t>HR (Hazard Ratio) calculated while accounting for overlap propensity weights</w:t>
      </w:r>
      <w:r w:rsidRPr="00A946F3">
        <w:rPr>
          <w:rFonts w:ascii="Times New Roman" w:hAnsi="Times New Roman" w:cs="Times New Roman"/>
        </w:rPr>
        <w:br/>
        <w:t>95%CI: 95% confidence interval, CVD: cardiovascular disease</w:t>
      </w:r>
      <w:r w:rsidRPr="00A946F3">
        <w:rPr>
          <w:rFonts w:ascii="Times New Roman" w:hAnsi="Times New Roman" w:cs="Times New Roman"/>
        </w:rPr>
        <w:br/>
      </w:r>
      <w:r w:rsidR="00955C6E" w:rsidRPr="001F1810">
        <w:rPr>
          <w:rFonts w:ascii="Times New Roman" w:hAnsi="Times New Roman" w:cs="Times New Roman"/>
        </w:rPr>
        <w:t>CVD admissions included patients who were admitted with cerebrovascular events, myocardial infarction, heart failure or abdominal aortic aneurysm</w:t>
      </w:r>
      <w:r w:rsidR="001F1810" w:rsidRPr="001F1810">
        <w:rPr>
          <w:rFonts w:ascii="Times New Roman" w:hAnsi="Times New Roman" w:cs="Times New Roman"/>
        </w:rPr>
        <w:t>. These are based on whether a new</w:t>
      </w:r>
      <w:r w:rsidR="00E2753B">
        <w:rPr>
          <w:rFonts w:ascii="Times New Roman" w:hAnsi="Times New Roman" w:cs="Times New Roman"/>
        </w:rPr>
        <w:t>, not historical,</w:t>
      </w:r>
      <w:r w:rsidR="001F1810" w:rsidRPr="001F1810">
        <w:rPr>
          <w:rFonts w:ascii="Times New Roman" w:hAnsi="Times New Roman" w:cs="Times New Roman"/>
        </w:rPr>
        <w:t xml:space="preserve"> ICD-10 code for any of these events during hospitalization was coded.</w:t>
      </w:r>
      <w:r w:rsidR="00955C6E" w:rsidRPr="001F1810">
        <w:rPr>
          <w:rFonts w:ascii="Times New Roman" w:hAnsi="Times New Roman" w:cs="Times New Roman"/>
        </w:rPr>
        <w:br/>
      </w:r>
      <w:r w:rsidRPr="001F1810">
        <w:rPr>
          <w:rFonts w:ascii="Times New Roman" w:hAnsi="Times New Roman" w:cs="Times New Roman"/>
        </w:rPr>
        <w:t>No stroke events following severe inpatient hypertension development in patients admitted for non-cardiovascular disease reasons</w:t>
      </w:r>
      <w:r w:rsidR="00955C6E" w:rsidRPr="001F1810">
        <w:rPr>
          <w:rFonts w:ascii="Times New Roman" w:hAnsi="Times New Roman" w:cs="Times New Roman"/>
        </w:rPr>
        <w:br/>
      </w:r>
    </w:p>
    <w:p w14:paraId="2DD2C12A" w14:textId="77777777" w:rsidR="00BB2836" w:rsidRPr="00A946F3" w:rsidRDefault="00BB2836" w:rsidP="00BB2836">
      <w:pPr>
        <w:rPr>
          <w:rFonts w:ascii="Times New Roman" w:hAnsi="Times New Roman" w:cs="Times New Roman"/>
          <w:highlight w:val="yellow"/>
        </w:rPr>
      </w:pPr>
    </w:p>
    <w:p w14:paraId="09493211" w14:textId="77777777" w:rsidR="00BB2836" w:rsidRPr="00A946F3" w:rsidRDefault="00BB2836" w:rsidP="00BB2836">
      <w:pPr>
        <w:rPr>
          <w:rFonts w:ascii="Times New Roman" w:hAnsi="Times New Roman" w:cs="Times New Roman"/>
          <w:highlight w:val="yellow"/>
        </w:rPr>
      </w:pPr>
    </w:p>
    <w:p w14:paraId="5812666E" w14:textId="77777777" w:rsidR="00BB2836" w:rsidRPr="00A946F3" w:rsidRDefault="00BB2836" w:rsidP="00BB2836">
      <w:pPr>
        <w:rPr>
          <w:rFonts w:ascii="Times New Roman" w:hAnsi="Times New Roman" w:cs="Times New Roman"/>
          <w:highlight w:val="yellow"/>
        </w:rPr>
      </w:pPr>
    </w:p>
    <w:p w14:paraId="54F062E6" w14:textId="77777777" w:rsidR="00BB2836" w:rsidRPr="00A946F3" w:rsidRDefault="00BB2836" w:rsidP="00BB2836">
      <w:pPr>
        <w:rPr>
          <w:rFonts w:ascii="Times New Roman" w:hAnsi="Times New Roman" w:cs="Times New Roman"/>
          <w:highlight w:val="yellow"/>
        </w:rPr>
      </w:pPr>
    </w:p>
    <w:p w14:paraId="250F02B3" w14:textId="77777777" w:rsidR="00BB2836" w:rsidRPr="00A946F3" w:rsidRDefault="00BB2836" w:rsidP="00BB2836">
      <w:pPr>
        <w:rPr>
          <w:rFonts w:ascii="Times New Roman" w:hAnsi="Times New Roman" w:cs="Times New Roman"/>
          <w:highlight w:val="yellow"/>
        </w:rPr>
      </w:pPr>
    </w:p>
    <w:p w14:paraId="4BE74B24" w14:textId="77777777" w:rsidR="00BB2836" w:rsidRPr="00A946F3" w:rsidRDefault="00BB2836" w:rsidP="00BB2836">
      <w:pPr>
        <w:rPr>
          <w:rFonts w:ascii="Times New Roman" w:hAnsi="Times New Roman" w:cs="Times New Roman"/>
          <w:highlight w:val="yellow"/>
        </w:rPr>
      </w:pPr>
    </w:p>
    <w:p w14:paraId="35E79F9D" w14:textId="77777777" w:rsidR="001F1810" w:rsidRDefault="001F1810" w:rsidP="00BB2836">
      <w:pPr>
        <w:rPr>
          <w:rFonts w:ascii="Times New Roman" w:hAnsi="Times New Roman" w:cs="Times New Roman"/>
          <w:highlight w:val="yellow"/>
        </w:rPr>
      </w:pPr>
    </w:p>
    <w:p w14:paraId="3AADDD50" w14:textId="5FE38163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  <w:highlight w:val="yellow"/>
        </w:rPr>
        <w:br/>
      </w:r>
      <w:bookmarkStart w:id="2" w:name="_Hlk105568015"/>
    </w:p>
    <w:bookmarkEnd w:id="2"/>
    <w:p w14:paraId="3B10211A" w14:textId="77777777" w:rsidR="00BB2836" w:rsidRPr="00A946F3" w:rsidRDefault="00BB2836" w:rsidP="00BB2836">
      <w:pPr>
        <w:rPr>
          <w:rFonts w:ascii="Times New Roman" w:hAnsi="Times New Roman" w:cs="Times New Roman"/>
          <w:sz w:val="24"/>
          <w:szCs w:val="24"/>
        </w:rPr>
      </w:pPr>
      <w:r w:rsidRPr="00A946F3">
        <w:rPr>
          <w:rFonts w:ascii="Times New Roman" w:hAnsi="Times New Roman" w:cs="Times New Roman"/>
          <w:sz w:val="24"/>
          <w:szCs w:val="24"/>
        </w:rPr>
        <w:lastRenderedPageBreak/>
        <w:t>Table S3: Inpatient outcomes for treated vs. untreated patients by ward on admission</w:t>
      </w:r>
    </w:p>
    <w:tbl>
      <w:tblPr>
        <w:tblStyle w:val="TableGrid"/>
        <w:tblpPr w:leftFromText="180" w:rightFromText="180" w:vertAnchor="text" w:horzAnchor="margin" w:tblpXSpec="center" w:tblpY="86"/>
        <w:tblW w:w="10867" w:type="dxa"/>
        <w:tblLook w:val="04A0" w:firstRow="1" w:lastRow="0" w:firstColumn="1" w:lastColumn="0" w:noHBand="0" w:noVBand="1"/>
      </w:tblPr>
      <w:tblGrid>
        <w:gridCol w:w="1961"/>
        <w:gridCol w:w="1961"/>
        <w:gridCol w:w="2043"/>
        <w:gridCol w:w="2453"/>
        <w:gridCol w:w="2449"/>
      </w:tblGrid>
      <w:tr w:rsidR="00BB2836" w:rsidRPr="00A946F3" w14:paraId="65ED287A" w14:textId="77777777" w:rsidTr="00DF58E9">
        <w:trPr>
          <w:trHeight w:val="1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D2B085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CAC27F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Events in Treated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94566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Events in Untreated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C4A11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63BA41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BB2836" w:rsidRPr="00A946F3" w14:paraId="0C9D5C60" w14:textId="77777777" w:rsidTr="00DF58E9">
        <w:trPr>
          <w:trHeight w:val="371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36BA7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Medical ward (Total: 13,949, 750 treated and 13,199 did not receive any treatment within 3 hours of developing severe inpatient hypertension)</w:t>
            </w:r>
          </w:p>
        </w:tc>
      </w:tr>
      <w:tr w:rsidR="00BB2836" w:rsidRPr="00A946F3" w14:paraId="34F5E29B" w14:textId="77777777" w:rsidTr="00DF58E9">
        <w:trPr>
          <w:trHeight w:val="185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983C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 xml:space="preserve">Myocardial Injury </w:t>
            </w:r>
          </w:p>
        </w:tc>
      </w:tr>
      <w:tr w:rsidR="00BB2836" w:rsidRPr="00A946F3" w14:paraId="5486E255" w14:textId="77777777" w:rsidTr="00DF58E9">
        <w:trPr>
          <w:trHeight w:val="1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1F9C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no treatment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929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50 (6.7%)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97E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491 (3.7%)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0B01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1.83 [1.37, 2.44]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1023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1.74 [1.17, 2.59]</w:t>
            </w:r>
          </w:p>
        </w:tc>
      </w:tr>
      <w:tr w:rsidR="00BB2836" w:rsidRPr="00A946F3" w14:paraId="548FA571" w14:textId="77777777" w:rsidTr="00DF58E9">
        <w:trPr>
          <w:trHeight w:val="185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BFE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BB2836" w:rsidRPr="00A946F3" w14:paraId="7EA0BE65" w14:textId="77777777" w:rsidTr="00DF58E9">
        <w:trPr>
          <w:trHeight w:val="1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58C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790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3 (0.4%)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D73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79 (0.6%)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D15F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0.67 [0.21, 2.12]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E24F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0.42 [0.12, 1.43]</w:t>
            </w:r>
          </w:p>
        </w:tc>
      </w:tr>
      <w:tr w:rsidR="00BB2836" w:rsidRPr="00A946F3" w14:paraId="7E0272EF" w14:textId="77777777" w:rsidTr="00DF58E9">
        <w:trPr>
          <w:trHeight w:val="177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36C1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AKI</w:t>
            </w:r>
          </w:p>
        </w:tc>
      </w:tr>
      <w:tr w:rsidR="00BB2836" w:rsidRPr="00A946F3" w14:paraId="40492430" w14:textId="77777777" w:rsidTr="00DF58E9">
        <w:trPr>
          <w:trHeight w:val="21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3F8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589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179 (23.9%)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C1AD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2,326 (17.6%)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10C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1.09 [0.93, 1.26]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1AD5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0.99 [0.81, 1.22]</w:t>
            </w:r>
          </w:p>
        </w:tc>
      </w:tr>
      <w:tr w:rsidR="00BB2836" w:rsidRPr="00A946F3" w14:paraId="3E002F9D" w14:textId="77777777" w:rsidTr="00DF58E9">
        <w:trPr>
          <w:trHeight w:val="185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11DD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BB2836" w:rsidRPr="00A946F3" w14:paraId="70F9BDFE" w14:textId="77777777" w:rsidTr="00DF58E9">
        <w:trPr>
          <w:trHeight w:val="1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C31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BB1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21 (2.8%)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D19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179 (1.4%)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457C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0.98 [0.62, 1.54]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6A88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0.79 [0.41, 1.50]</w:t>
            </w:r>
          </w:p>
        </w:tc>
      </w:tr>
      <w:tr w:rsidR="00BB2836" w:rsidRPr="00A946F3" w14:paraId="728434F1" w14:textId="77777777" w:rsidTr="00DF58E9">
        <w:trPr>
          <w:trHeight w:val="1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FAAA44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62C93F" w14:textId="77777777" w:rsidR="00BB2836" w:rsidRPr="00A946F3" w:rsidRDefault="00BB2836" w:rsidP="00DF58E9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hAnsi="Times New Roman" w:cs="Times New Roman"/>
              </w:rPr>
              <w:t>Events in Treated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CF47DC" w14:textId="77777777" w:rsidR="00BB2836" w:rsidRPr="00A946F3" w:rsidRDefault="00BB2836" w:rsidP="00DF58E9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hAnsi="Times New Roman" w:cs="Times New Roman"/>
              </w:rPr>
              <w:t>Events in Untreated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0491D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5B0965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BB2836" w:rsidRPr="00A946F3" w14:paraId="124FEB2D" w14:textId="77777777" w:rsidTr="00DF58E9">
        <w:trPr>
          <w:trHeight w:val="371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EFE5C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Surgical ward (Total; 3,314, 309 treated and 3,005 did not receive any treatment within 3 hours of developing severe inpatient hypertension)</w:t>
            </w:r>
          </w:p>
        </w:tc>
      </w:tr>
      <w:tr w:rsidR="00BB2836" w:rsidRPr="00A946F3" w14:paraId="0CAB0486" w14:textId="77777777" w:rsidTr="00DF58E9">
        <w:trPr>
          <w:trHeight w:val="185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E0EF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 xml:space="preserve">Myocardial Injury </w:t>
            </w:r>
          </w:p>
        </w:tc>
      </w:tr>
      <w:tr w:rsidR="00BB2836" w:rsidRPr="00A946F3" w14:paraId="7A501E7A" w14:textId="77777777" w:rsidTr="00DF58E9">
        <w:trPr>
          <w:trHeight w:val="1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80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no treatment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835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12 (3.9%)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904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10 (3.3%)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D3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1.17 [0.64, 2.13]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550F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0.87 [0.44, 1.72]</w:t>
            </w:r>
          </w:p>
        </w:tc>
      </w:tr>
      <w:tr w:rsidR="00BB2836" w:rsidRPr="00A946F3" w14:paraId="287E3BFC" w14:textId="77777777" w:rsidTr="00DF58E9">
        <w:trPr>
          <w:trHeight w:val="177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1C3D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BB2836" w:rsidRPr="00A946F3" w14:paraId="0E65F41E" w14:textId="77777777" w:rsidTr="00DF58E9">
        <w:trPr>
          <w:trHeight w:val="1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F4B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AC8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4 (1.3%)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A827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28 (0.9%)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D188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1.39 [0.49, 3.96]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7CA" w14:textId="77777777" w:rsidR="00BB2836" w:rsidRPr="00A946F3" w:rsidRDefault="00BB2836" w:rsidP="00DF58E9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1.14 [0.33, 3.95]</w:t>
            </w:r>
          </w:p>
        </w:tc>
      </w:tr>
      <w:tr w:rsidR="00BB2836" w:rsidRPr="00A946F3" w14:paraId="1B9E0212" w14:textId="77777777" w:rsidTr="00DF58E9">
        <w:trPr>
          <w:trHeight w:val="185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CD61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AKI</w:t>
            </w:r>
          </w:p>
        </w:tc>
      </w:tr>
      <w:tr w:rsidR="00BB2836" w:rsidRPr="00A946F3" w14:paraId="3A56DA52" w14:textId="77777777" w:rsidTr="00DF58E9">
        <w:trPr>
          <w:trHeight w:val="21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1B8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92E3" w14:textId="77777777" w:rsidR="00BB2836" w:rsidRPr="00A946F3" w:rsidRDefault="00BB2836" w:rsidP="00DF58E9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66 (21.4%)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D29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550 (18.3%)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2F83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0.99 [0.76, 1.28]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93D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0.92 [0.64, 1.33]</w:t>
            </w:r>
          </w:p>
        </w:tc>
      </w:tr>
      <w:tr w:rsidR="00BB2836" w:rsidRPr="00A946F3" w14:paraId="43174217" w14:textId="77777777" w:rsidTr="00DF58E9">
        <w:trPr>
          <w:trHeight w:val="185"/>
        </w:trPr>
        <w:tc>
          <w:tcPr>
            <w:tcW w:w="10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5F85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BB2836" w:rsidRPr="00A946F3" w14:paraId="5369765A" w14:textId="77777777" w:rsidTr="00DF58E9">
        <w:trPr>
          <w:trHeight w:val="17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3ED9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0A8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7 (2.3%)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0AD9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29 (1.0%)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F6C7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1.45 [0.63, 3.38]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293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1.58 [0.80, 3.09]</w:t>
            </w:r>
          </w:p>
        </w:tc>
      </w:tr>
    </w:tbl>
    <w:p w14:paraId="0FEE4433" w14:textId="77777777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</w:rPr>
        <w:t>HR (Hazard Ratio) calculated while accounting for overlap propensity weights</w:t>
      </w:r>
      <w:r w:rsidRPr="00A946F3">
        <w:rPr>
          <w:rFonts w:ascii="Times New Roman" w:hAnsi="Times New Roman" w:cs="Times New Roman"/>
        </w:rPr>
        <w:br/>
        <w:t>95%CI: 95% confidence interval, CVD: cardiovascular disease</w:t>
      </w:r>
      <w:r w:rsidRPr="00A946F3">
        <w:rPr>
          <w:rFonts w:ascii="Times New Roman" w:hAnsi="Times New Roman" w:cs="Times New Roman"/>
        </w:rPr>
        <w:br/>
      </w:r>
    </w:p>
    <w:p w14:paraId="42BB026A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1B586497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917C4A8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0FE025AB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511D349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37E359E8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7FCF093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DA60255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54B442EE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2788C50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05ABA977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590E9E3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43697105" w14:textId="77777777" w:rsidR="00BB2836" w:rsidRPr="00A946F3" w:rsidRDefault="00BB2836" w:rsidP="00BB2836">
      <w:pPr>
        <w:rPr>
          <w:rFonts w:ascii="Times New Roman" w:hAnsi="Times New Roman" w:cs="Times New Roman"/>
        </w:rPr>
      </w:pPr>
      <w:bookmarkStart w:id="3" w:name="_Hlk105568024"/>
      <w:r w:rsidRPr="00A946F3">
        <w:rPr>
          <w:rFonts w:ascii="Times New Roman" w:hAnsi="Times New Roman" w:cs="Times New Roman"/>
          <w:sz w:val="24"/>
          <w:szCs w:val="24"/>
        </w:rPr>
        <w:lastRenderedPageBreak/>
        <w:t>Table S4: Inpatient outcomes for treated vs. untreated patients by treatment route*</w:t>
      </w:r>
    </w:p>
    <w:bookmarkEnd w:id="3"/>
    <w:tbl>
      <w:tblPr>
        <w:tblStyle w:val="TableGrid"/>
        <w:tblW w:w="10483" w:type="dxa"/>
        <w:tblInd w:w="-567" w:type="dxa"/>
        <w:tblLook w:val="04A0" w:firstRow="1" w:lastRow="0" w:firstColumn="1" w:lastColumn="0" w:noHBand="0" w:noVBand="1"/>
      </w:tblPr>
      <w:tblGrid>
        <w:gridCol w:w="2014"/>
        <w:gridCol w:w="1956"/>
        <w:gridCol w:w="2095"/>
        <w:gridCol w:w="2114"/>
        <w:gridCol w:w="2304"/>
      </w:tblGrid>
      <w:tr w:rsidR="00BB2836" w:rsidRPr="00A946F3" w14:paraId="0B8F152E" w14:textId="77777777" w:rsidTr="00DF58E9">
        <w:trPr>
          <w:trHeight w:val="13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89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4DCC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Events in Treated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4AA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Events in Untreated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9D58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070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BB2836" w:rsidRPr="00A946F3" w14:paraId="39C321CF" w14:textId="77777777" w:rsidTr="00DF58E9">
        <w:trPr>
          <w:trHeight w:val="132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3392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BB2836" w:rsidRPr="00A946F3" w14:paraId="349F051D" w14:textId="77777777" w:rsidTr="00DF58E9">
        <w:trPr>
          <w:trHeight w:val="25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DDC4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no treatment or oral treatment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A5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62 (5.9%)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63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693 (3.6%)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8C76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1.66 ]1.27, 2.15]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525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1.59 [1.13, 2.24]</w:t>
            </w:r>
          </w:p>
        </w:tc>
      </w:tr>
      <w:tr w:rsidR="00BB2836" w:rsidRPr="00A946F3" w14:paraId="6C55D975" w14:textId="77777777" w:rsidTr="00DF58E9">
        <w:trPr>
          <w:trHeight w:val="132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E8C6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BB2836" w:rsidRPr="00A946F3" w14:paraId="68A3F751" w14:textId="77777777" w:rsidTr="00DF58E9">
        <w:trPr>
          <w:trHeight w:val="26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3C1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 or oral treatment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14A4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7 (0.7%)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C7D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126 (0.7%)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A0E1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1.01 [0.47, 2.17]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8632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0.69 [0.29, 1.61]</w:t>
            </w:r>
          </w:p>
        </w:tc>
      </w:tr>
      <w:tr w:rsidR="00BB2836" w:rsidRPr="00A946F3" w14:paraId="28E1EE17" w14:textId="77777777" w:rsidTr="00DF58E9">
        <w:trPr>
          <w:trHeight w:val="132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BF61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BB2836" w:rsidRPr="00A946F3" w14:paraId="78E2B595" w14:textId="77777777" w:rsidTr="00DF58E9">
        <w:trPr>
          <w:trHeight w:val="1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B9F3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 or oral treatment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981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245 (23%)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702A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3,450 (17.9%)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A045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1.05 [0.92, 1.19]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CEE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0.98 [0.82, 1.17]</w:t>
            </w:r>
          </w:p>
        </w:tc>
      </w:tr>
      <w:tr w:rsidR="00BB2836" w:rsidRPr="00A946F3" w14:paraId="08F43C0B" w14:textId="77777777" w:rsidTr="00DF58E9">
        <w:trPr>
          <w:trHeight w:val="155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0E24" w14:textId="77777777" w:rsidR="00BB2836" w:rsidRPr="00A946F3" w:rsidRDefault="00BB2836" w:rsidP="00DF58E9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BB2836" w:rsidRPr="00A946F3" w14:paraId="53DC0FEA" w14:textId="77777777" w:rsidTr="00DF58E9">
        <w:trPr>
          <w:trHeight w:val="26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7FB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IV vs. no treatment or no treatment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64B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28 (2.6%)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78E0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237 (1.2%)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E10C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1.09 [0.74, 1.63]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61A1" w14:textId="77777777" w:rsidR="00BB2836" w:rsidRPr="00A946F3" w:rsidRDefault="00BB2836" w:rsidP="00DF58E9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0.87 [0.49, 1.53]</w:t>
            </w:r>
          </w:p>
        </w:tc>
      </w:tr>
    </w:tbl>
    <w:p w14:paraId="3C5B6737" w14:textId="77777777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</w:rPr>
        <w:t>HR (Hazard Ratio) calculated while accounting for overlap propensity weights</w:t>
      </w:r>
      <w:r w:rsidRPr="00A946F3">
        <w:rPr>
          <w:rFonts w:ascii="Times New Roman" w:hAnsi="Times New Roman" w:cs="Times New Roman"/>
        </w:rPr>
        <w:br/>
        <w:t>95%CI: 95% confidence interval, CVD: cardiovascular disease</w:t>
      </w:r>
    </w:p>
    <w:p w14:paraId="19936F57" w14:textId="77777777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</w:rPr>
        <w:t xml:space="preserve">*We compare events in patients treated with IV antihypertensives over 3 hours vs. those treated with oral only antihypertensives (no IV) or those who did not treatment over 3 hours. 1,059 were treated vs. 19,324 were not treated. </w:t>
      </w:r>
    </w:p>
    <w:p w14:paraId="48232596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0765C230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65D764FB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1349DE35" w14:textId="7369CCC0" w:rsidR="00BB2836" w:rsidRDefault="00BB2836" w:rsidP="00BB2836">
      <w:pPr>
        <w:rPr>
          <w:rFonts w:ascii="Times New Roman" w:hAnsi="Times New Roman" w:cs="Times New Roman"/>
        </w:rPr>
      </w:pPr>
    </w:p>
    <w:p w14:paraId="3CE0C987" w14:textId="16A0098D" w:rsidR="00C57226" w:rsidRDefault="00C57226" w:rsidP="00BB2836">
      <w:pPr>
        <w:rPr>
          <w:rFonts w:ascii="Times New Roman" w:hAnsi="Times New Roman" w:cs="Times New Roman"/>
        </w:rPr>
      </w:pPr>
    </w:p>
    <w:p w14:paraId="149B20F8" w14:textId="1E4C8D28" w:rsidR="00C57226" w:rsidRDefault="00C57226" w:rsidP="00BB2836">
      <w:pPr>
        <w:rPr>
          <w:rFonts w:ascii="Times New Roman" w:hAnsi="Times New Roman" w:cs="Times New Roman"/>
        </w:rPr>
      </w:pPr>
    </w:p>
    <w:p w14:paraId="79D000CF" w14:textId="3BBBF7C4" w:rsidR="00C57226" w:rsidRDefault="00C57226" w:rsidP="00BB2836">
      <w:pPr>
        <w:rPr>
          <w:rFonts w:ascii="Times New Roman" w:hAnsi="Times New Roman" w:cs="Times New Roman"/>
        </w:rPr>
      </w:pPr>
    </w:p>
    <w:p w14:paraId="351CE9B4" w14:textId="313E6D84" w:rsidR="00C57226" w:rsidRDefault="00C57226" w:rsidP="00BB2836">
      <w:pPr>
        <w:rPr>
          <w:rFonts w:ascii="Times New Roman" w:hAnsi="Times New Roman" w:cs="Times New Roman"/>
        </w:rPr>
      </w:pPr>
    </w:p>
    <w:p w14:paraId="42FC3399" w14:textId="60545BD5" w:rsidR="00C57226" w:rsidRDefault="00C57226" w:rsidP="00BB2836">
      <w:pPr>
        <w:rPr>
          <w:rFonts w:ascii="Times New Roman" w:hAnsi="Times New Roman" w:cs="Times New Roman"/>
        </w:rPr>
      </w:pPr>
    </w:p>
    <w:p w14:paraId="1F53DFC2" w14:textId="6FBBE619" w:rsidR="00C57226" w:rsidRDefault="00C57226" w:rsidP="00BB2836">
      <w:pPr>
        <w:rPr>
          <w:rFonts w:ascii="Times New Roman" w:hAnsi="Times New Roman" w:cs="Times New Roman"/>
        </w:rPr>
      </w:pPr>
    </w:p>
    <w:p w14:paraId="16773802" w14:textId="76AC5FFE" w:rsidR="00C57226" w:rsidRDefault="00C57226" w:rsidP="00BB2836">
      <w:pPr>
        <w:rPr>
          <w:rFonts w:ascii="Times New Roman" w:hAnsi="Times New Roman" w:cs="Times New Roman"/>
        </w:rPr>
      </w:pPr>
    </w:p>
    <w:p w14:paraId="4DEB871D" w14:textId="5FAB367B" w:rsidR="00C57226" w:rsidRDefault="00C57226" w:rsidP="00BB2836">
      <w:pPr>
        <w:rPr>
          <w:rFonts w:ascii="Times New Roman" w:hAnsi="Times New Roman" w:cs="Times New Roman"/>
        </w:rPr>
      </w:pPr>
    </w:p>
    <w:p w14:paraId="4655E972" w14:textId="68E98F4E" w:rsidR="00C57226" w:rsidRDefault="00C57226" w:rsidP="00BB2836">
      <w:pPr>
        <w:rPr>
          <w:rFonts w:ascii="Times New Roman" w:hAnsi="Times New Roman" w:cs="Times New Roman"/>
        </w:rPr>
      </w:pPr>
    </w:p>
    <w:p w14:paraId="632B9BD2" w14:textId="1B05A421" w:rsidR="00C57226" w:rsidRDefault="00C57226" w:rsidP="00BB2836">
      <w:pPr>
        <w:rPr>
          <w:rFonts w:ascii="Times New Roman" w:hAnsi="Times New Roman" w:cs="Times New Roman"/>
        </w:rPr>
      </w:pPr>
    </w:p>
    <w:p w14:paraId="42763B7D" w14:textId="4CD4F869" w:rsidR="00C57226" w:rsidRDefault="00C57226" w:rsidP="00BB2836">
      <w:pPr>
        <w:rPr>
          <w:rFonts w:ascii="Times New Roman" w:hAnsi="Times New Roman" w:cs="Times New Roman"/>
        </w:rPr>
      </w:pPr>
    </w:p>
    <w:p w14:paraId="62129909" w14:textId="7E85DA16" w:rsidR="00C57226" w:rsidRDefault="00C57226" w:rsidP="00BB2836">
      <w:pPr>
        <w:rPr>
          <w:rFonts w:ascii="Times New Roman" w:hAnsi="Times New Roman" w:cs="Times New Roman"/>
        </w:rPr>
      </w:pPr>
    </w:p>
    <w:p w14:paraId="2C829CC5" w14:textId="77777777" w:rsidR="00C57226" w:rsidRDefault="00C57226" w:rsidP="00C57226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  <w:r w:rsidRPr="00A946F3">
        <w:lastRenderedPageBreak/>
        <w:t>Table</w:t>
      </w:r>
      <w:r>
        <w:t xml:space="preserve"> S5</w:t>
      </w:r>
      <w:r w:rsidRPr="00A946F3">
        <w:t xml:space="preserve">. Inpatient Outcomes for Treated </w:t>
      </w:r>
      <w:r>
        <w:t xml:space="preserve">with IV Antihypertensives </w:t>
      </w:r>
      <w:r w:rsidRPr="00A946F3">
        <w:t>vs</w:t>
      </w:r>
      <w:r>
        <w:t>. Treated with Oral Antihypertensives</w:t>
      </w:r>
    </w:p>
    <w:tbl>
      <w:tblPr>
        <w:tblStyle w:val="TableGrid"/>
        <w:tblpPr w:leftFromText="180" w:rightFromText="180" w:vertAnchor="text" w:horzAnchor="margin" w:tblpY="303"/>
        <w:tblW w:w="10143" w:type="dxa"/>
        <w:tblLook w:val="04A0" w:firstRow="1" w:lastRow="0" w:firstColumn="1" w:lastColumn="0" w:noHBand="0" w:noVBand="1"/>
      </w:tblPr>
      <w:tblGrid>
        <w:gridCol w:w="1945"/>
        <w:gridCol w:w="1906"/>
        <w:gridCol w:w="2024"/>
        <w:gridCol w:w="2042"/>
        <w:gridCol w:w="2226"/>
      </w:tblGrid>
      <w:tr w:rsidR="00C57226" w:rsidRPr="00A946F3" w14:paraId="6C6870CD" w14:textId="77777777" w:rsidTr="00D520DC">
        <w:trPr>
          <w:trHeight w:val="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4A1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bookmarkStart w:id="4" w:name="_Hlk94369659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8DC6" w14:textId="4C3C9CC7" w:rsidR="00C57226" w:rsidRPr="00A946F3" w:rsidRDefault="00C57226" w:rsidP="00D520DC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A946F3">
              <w:rPr>
                <w:rFonts w:ascii="Times New Roman" w:hAnsi="Times New Roman" w:cs="Times New Roman"/>
              </w:rPr>
              <w:t>Events in Treated</w:t>
            </w:r>
            <w:r>
              <w:rPr>
                <w:rFonts w:ascii="Times New Roman" w:hAnsi="Times New Roman" w:cs="Times New Roman"/>
              </w:rPr>
              <w:t xml:space="preserve"> with IV Antihypertensives Only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8AC5" w14:textId="4C576A5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Events in </w:t>
            </w:r>
            <w:r>
              <w:rPr>
                <w:rFonts w:ascii="Times New Roman" w:hAnsi="Times New Roman" w:cs="Times New Roman"/>
              </w:rPr>
              <w:t xml:space="preserve">Treated with Oral Antihypertensives Only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76FD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B66F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C57226" w:rsidRPr="00A946F3" w14:paraId="3D48465B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5650" w14:textId="77777777" w:rsidR="00C57226" w:rsidRPr="00A946F3" w:rsidRDefault="00C57226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C57226" w:rsidRPr="00A946F3" w14:paraId="42C16BBA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DE50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</w:t>
            </w:r>
            <w:r>
              <w:rPr>
                <w:rFonts w:ascii="Times New Roman" w:hAnsi="Times New Roman" w:cs="Times New Roman"/>
              </w:rPr>
              <w:t>oral</w:t>
            </w:r>
            <w:r w:rsidRPr="00A94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60F5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46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 xml:space="preserve"> (5.</w:t>
            </w:r>
            <w:r>
              <w:rPr>
                <w:rFonts w:ascii="Times New Roman" w:eastAsia="Calibri" w:hAnsi="Times New Roman" w:cs="Times New Roman"/>
                <w:kern w:val="24"/>
              </w:rPr>
              <w:t>1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>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4BD4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</w:t>
            </w:r>
            <w:r w:rsidRPr="00A946F3">
              <w:rPr>
                <w:rFonts w:ascii="Times New Roman" w:hAnsi="Times New Roman" w:cs="Times New Roman"/>
              </w:rPr>
              <w:t xml:space="preserve"> (3.</w:t>
            </w:r>
            <w:r>
              <w:rPr>
                <w:rFonts w:ascii="Times New Roman" w:hAnsi="Times New Roman" w:cs="Times New Roman"/>
              </w:rPr>
              <w:t>3</w:t>
            </w:r>
            <w:r w:rsidRPr="00A946F3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E006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57</w:t>
            </w:r>
            <w:r w:rsidRPr="00A946F3">
              <w:rPr>
                <w:rFonts w:ascii="Times New Roman" w:hAnsi="Times New Roman" w:cs="Times New Roman"/>
              </w:rPr>
              <w:t xml:space="preserve"> [1.</w:t>
            </w:r>
            <w:r>
              <w:rPr>
                <w:rFonts w:ascii="Times New Roman" w:hAnsi="Times New Roman" w:cs="Times New Roman"/>
              </w:rPr>
              <w:t>11</w:t>
            </w:r>
            <w:r w:rsidRPr="00A946F3">
              <w:rPr>
                <w:rFonts w:ascii="Times New Roman" w:hAnsi="Times New Roman" w:cs="Times New Roman"/>
              </w:rPr>
              <w:t>, 2.</w:t>
            </w:r>
            <w:r>
              <w:rPr>
                <w:rFonts w:ascii="Times New Roman" w:hAnsi="Times New Roman" w:cs="Times New Roman"/>
              </w:rPr>
              <w:t>22</w:t>
            </w:r>
            <w:r w:rsidRPr="00A946F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487C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91</w:t>
            </w:r>
            <w:r w:rsidRPr="00A946F3">
              <w:rPr>
                <w:rFonts w:ascii="Times New Roman" w:hAnsi="Times New Roman" w:cs="Times New Roman"/>
              </w:rPr>
              <w:t xml:space="preserve"> [1.</w:t>
            </w:r>
            <w:r>
              <w:rPr>
                <w:rFonts w:ascii="Times New Roman" w:hAnsi="Times New Roman" w:cs="Times New Roman"/>
              </w:rPr>
              <w:t>16</w:t>
            </w:r>
            <w:r w:rsidRPr="00A946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3.16</w:t>
            </w:r>
            <w:r w:rsidRPr="00A946F3">
              <w:rPr>
                <w:rFonts w:ascii="Times New Roman" w:hAnsi="Times New Roman" w:cs="Times New Roman"/>
              </w:rPr>
              <w:t>]</w:t>
            </w:r>
          </w:p>
        </w:tc>
      </w:tr>
      <w:tr w:rsidR="00C57226" w:rsidRPr="00A946F3" w14:paraId="10285B16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EA2" w14:textId="77777777" w:rsidR="00C57226" w:rsidRPr="00A946F3" w:rsidRDefault="00C57226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C57226" w:rsidRPr="00A946F3" w14:paraId="654C75D6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113D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</w:t>
            </w:r>
            <w:r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3E7B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4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 xml:space="preserve"> (0.</w:t>
            </w:r>
            <w:r>
              <w:rPr>
                <w:rFonts w:ascii="Times New Roman" w:eastAsia="Calibri" w:hAnsi="Times New Roman" w:cs="Times New Roman"/>
                <w:kern w:val="24"/>
              </w:rPr>
              <w:t>4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>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CF20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19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 xml:space="preserve"> (0.</w:t>
            </w:r>
            <w:r>
              <w:rPr>
                <w:rFonts w:ascii="Times New Roman" w:eastAsia="Calibri" w:hAnsi="Times New Roman" w:cs="Times New Roman"/>
                <w:kern w:val="24"/>
              </w:rPr>
              <w:t>6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>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BB51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  <w:r w:rsidRPr="00A946F3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0.25</w:t>
            </w:r>
            <w:r w:rsidRPr="00A946F3">
              <w:rPr>
                <w:rFonts w:ascii="Times New Roman" w:hAnsi="Times New Roman" w:cs="Times New Roman"/>
              </w:rPr>
              <w:t>, 2.1</w:t>
            </w:r>
            <w:r>
              <w:rPr>
                <w:rFonts w:ascii="Times New Roman" w:hAnsi="Times New Roman" w:cs="Times New Roman"/>
              </w:rPr>
              <w:t>3</w:t>
            </w:r>
            <w:r w:rsidRPr="00A946F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F135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29</w:t>
            </w:r>
            <w:r w:rsidRPr="00A946F3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09</w:t>
            </w:r>
            <w:r w:rsidRPr="00A946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0.92</w:t>
            </w:r>
            <w:r w:rsidRPr="00A946F3">
              <w:rPr>
                <w:rFonts w:ascii="Times New Roman" w:hAnsi="Times New Roman" w:cs="Times New Roman"/>
              </w:rPr>
              <w:t>]</w:t>
            </w:r>
          </w:p>
        </w:tc>
      </w:tr>
      <w:tr w:rsidR="00C57226" w:rsidRPr="00A946F3" w14:paraId="70E9A64F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8F0C" w14:textId="77777777" w:rsidR="00C57226" w:rsidRPr="00A946F3" w:rsidRDefault="00C57226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C57226" w:rsidRPr="00A946F3" w14:paraId="646E807E" w14:textId="77777777" w:rsidTr="00D520DC">
        <w:trPr>
          <w:trHeight w:val="11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1491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</w:t>
            </w:r>
            <w:r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DFDC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189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 xml:space="preserve"> (2</w:t>
            </w:r>
            <w:r>
              <w:rPr>
                <w:rFonts w:ascii="Times New Roman" w:eastAsia="Calibri" w:hAnsi="Times New Roman" w:cs="Times New Roman"/>
                <w:kern w:val="24"/>
              </w:rPr>
              <w:t>0.8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>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C4F3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24"/>
              </w:rPr>
              <w:t>574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kern w:val="24"/>
              </w:rPr>
              <w:t>8.4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>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89CD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  <w:r w:rsidRPr="00A946F3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80</w:t>
            </w:r>
            <w:r w:rsidRPr="00A946F3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12</w:t>
            </w:r>
            <w:r w:rsidRPr="00A946F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A21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1</w:t>
            </w:r>
            <w:r w:rsidRPr="00A946F3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74</w:t>
            </w:r>
            <w:r w:rsidRPr="00A946F3">
              <w:rPr>
                <w:rFonts w:ascii="Times New Roman" w:hAnsi="Times New Roman" w:cs="Times New Roman"/>
              </w:rPr>
              <w:t>, 1.1</w:t>
            </w:r>
            <w:r>
              <w:rPr>
                <w:rFonts w:ascii="Times New Roman" w:hAnsi="Times New Roman" w:cs="Times New Roman"/>
              </w:rPr>
              <w:t>0</w:t>
            </w:r>
            <w:r w:rsidRPr="00A946F3">
              <w:rPr>
                <w:rFonts w:ascii="Times New Roman" w:hAnsi="Times New Roman" w:cs="Times New Roman"/>
              </w:rPr>
              <w:t>]</w:t>
            </w:r>
          </w:p>
        </w:tc>
      </w:tr>
      <w:tr w:rsidR="00C57226" w:rsidRPr="00A946F3" w14:paraId="1FD44C7A" w14:textId="77777777" w:rsidTr="00D520DC">
        <w:trPr>
          <w:trHeight w:val="113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5DED" w14:textId="77777777" w:rsidR="00C57226" w:rsidRPr="00A946F3" w:rsidRDefault="00C57226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A946F3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C57226" w:rsidRPr="00A946F3" w14:paraId="03348F27" w14:textId="77777777" w:rsidTr="00D520D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B612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hAnsi="Times New Roman" w:cs="Times New Roman"/>
              </w:rPr>
              <w:t xml:space="preserve">IV vs. </w:t>
            </w:r>
            <w:r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8A8A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</w:t>
            </w:r>
            <w:r>
              <w:rPr>
                <w:rFonts w:ascii="Times New Roman" w:eastAsia="Calibri" w:hAnsi="Times New Roman" w:cs="Times New Roman"/>
                <w:kern w:val="24"/>
              </w:rPr>
              <w:t>5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 xml:space="preserve"> (2.</w:t>
            </w:r>
            <w:r>
              <w:rPr>
                <w:rFonts w:ascii="Times New Roman" w:eastAsia="Calibri" w:hAnsi="Times New Roman" w:cs="Times New Roman"/>
                <w:kern w:val="24"/>
              </w:rPr>
              <w:t>8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>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73DF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 w:rsidRPr="00A946F3">
              <w:rPr>
                <w:rFonts w:ascii="Times New Roman" w:eastAsia="Calibri" w:hAnsi="Times New Roman" w:cs="Times New Roman"/>
                <w:kern w:val="24"/>
              </w:rPr>
              <w:t>2</w:t>
            </w:r>
            <w:r>
              <w:rPr>
                <w:rFonts w:ascii="Times New Roman" w:eastAsia="Calibri" w:hAnsi="Times New Roman" w:cs="Times New Roman"/>
                <w:kern w:val="24"/>
              </w:rPr>
              <w:t>9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kern w:val="24"/>
              </w:rPr>
              <w:t>0.9</w:t>
            </w:r>
            <w:r w:rsidRPr="00A946F3">
              <w:rPr>
                <w:rFonts w:ascii="Times New Roman" w:eastAsia="Calibri" w:hAnsi="Times New Roman" w:cs="Times New Roman"/>
                <w:kern w:val="24"/>
              </w:rPr>
              <w:t>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2481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Pr="00A946F3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69</w:t>
            </w:r>
            <w:r w:rsidRPr="00A946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2.09</w:t>
            </w:r>
            <w:r w:rsidRPr="00A946F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3CDC" w14:textId="77777777" w:rsidR="00C57226" w:rsidRPr="00A946F3" w:rsidRDefault="00C57226" w:rsidP="00D5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Pr="00A946F3">
              <w:rPr>
                <w:rFonts w:ascii="Times New Roman" w:hAnsi="Times New Roman" w:cs="Times New Roman"/>
              </w:rPr>
              <w:t xml:space="preserve"> [0.4</w:t>
            </w:r>
            <w:r>
              <w:rPr>
                <w:rFonts w:ascii="Times New Roman" w:hAnsi="Times New Roman" w:cs="Times New Roman"/>
              </w:rPr>
              <w:t>8</w:t>
            </w:r>
            <w:r w:rsidRPr="00A946F3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85</w:t>
            </w:r>
            <w:r w:rsidRPr="00A946F3">
              <w:rPr>
                <w:rFonts w:ascii="Times New Roman" w:hAnsi="Times New Roman" w:cs="Times New Roman"/>
              </w:rPr>
              <w:t>]</w:t>
            </w:r>
          </w:p>
        </w:tc>
      </w:tr>
    </w:tbl>
    <w:bookmarkEnd w:id="4"/>
    <w:p w14:paraId="2A0CA7E0" w14:textId="4C9A0848" w:rsidR="00C57226" w:rsidRDefault="00C57226" w:rsidP="00C57226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  <w:r w:rsidRPr="00A946F3">
        <w:br/>
      </w:r>
      <w:r>
        <w:t>IV: intravenous</w:t>
      </w:r>
      <w:r>
        <w:br/>
      </w:r>
      <w:r w:rsidRPr="00A946F3">
        <w:t>Hazard Ratio (HR) calculated while accounting for overlap propensity weights</w:t>
      </w:r>
      <w:r w:rsidRPr="00A946F3">
        <w:br/>
        <w:t xml:space="preserve">95%CI: 95% confidence interval </w:t>
      </w:r>
      <w:r w:rsidRPr="00A946F3">
        <w:br/>
      </w:r>
      <w:r>
        <w:rPr>
          <w:color w:val="323130"/>
        </w:rPr>
        <w:br/>
      </w:r>
      <w:r w:rsidRPr="00A946F3">
        <w:t>We compare events in patients treated with IV antihypertensives</w:t>
      </w:r>
      <w:r>
        <w:t xml:space="preserve"> (only)</w:t>
      </w:r>
      <w:r w:rsidRPr="00A946F3">
        <w:t xml:space="preserve"> over 3 hours vs. those treated with oral only antihypertensives (no IV) over 3 hours. </w:t>
      </w:r>
      <w:r>
        <w:t>908</w:t>
      </w:r>
      <w:r w:rsidRPr="00A946F3">
        <w:t xml:space="preserve"> were treated </w:t>
      </w:r>
      <w:r>
        <w:t xml:space="preserve">with IV antihypertensives </w:t>
      </w:r>
      <w:r w:rsidRPr="00A946F3">
        <w:t xml:space="preserve">vs. </w:t>
      </w:r>
      <w:r>
        <w:t>3,120</w:t>
      </w:r>
      <w:r w:rsidRPr="00A946F3">
        <w:t xml:space="preserve"> were </w:t>
      </w:r>
      <w:r>
        <w:t>treated with oral only antihypertensives.</w:t>
      </w:r>
      <w:r w:rsidRPr="00ED1161">
        <w:rPr>
          <w:color w:val="323130"/>
        </w:rPr>
        <w:br/>
      </w:r>
    </w:p>
    <w:p w14:paraId="700C8CCE" w14:textId="77777777" w:rsidR="00C57226" w:rsidRPr="00A946F3" w:rsidRDefault="00C57226" w:rsidP="00BB2836">
      <w:pPr>
        <w:rPr>
          <w:rFonts w:ascii="Times New Roman" w:hAnsi="Times New Roman" w:cs="Times New Roman"/>
        </w:rPr>
      </w:pPr>
    </w:p>
    <w:p w14:paraId="13DE55BF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538C4698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477D16A0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4D9D710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541C399B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59DAE35F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3D519B37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7EBC4F70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19408050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5A874405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12494E2F" w14:textId="2C774D5E" w:rsidR="00BB2836" w:rsidRDefault="00BB2836" w:rsidP="00BB2836">
      <w:pPr>
        <w:rPr>
          <w:rFonts w:ascii="Times New Roman" w:hAnsi="Times New Roman" w:cs="Times New Roman"/>
        </w:rPr>
      </w:pPr>
    </w:p>
    <w:p w14:paraId="77DFE371" w14:textId="63254D26" w:rsidR="00501C78" w:rsidRDefault="00501C78" w:rsidP="00BB2836">
      <w:pPr>
        <w:rPr>
          <w:rFonts w:ascii="Times New Roman" w:hAnsi="Times New Roman" w:cs="Times New Roman"/>
        </w:rPr>
      </w:pPr>
    </w:p>
    <w:p w14:paraId="290DA89C" w14:textId="0C0A418A" w:rsidR="00501C78" w:rsidRDefault="00501C78" w:rsidP="00BB2836">
      <w:pPr>
        <w:rPr>
          <w:rFonts w:ascii="Times New Roman" w:hAnsi="Times New Roman" w:cs="Times New Roman"/>
        </w:rPr>
      </w:pPr>
    </w:p>
    <w:p w14:paraId="00810EF2" w14:textId="72271C26" w:rsidR="00501C78" w:rsidRDefault="00501C78" w:rsidP="00BB2836">
      <w:pPr>
        <w:rPr>
          <w:rFonts w:ascii="Times New Roman" w:hAnsi="Times New Roman" w:cs="Times New Roman"/>
        </w:rPr>
      </w:pPr>
    </w:p>
    <w:p w14:paraId="18F3BBA4" w14:textId="446B05B1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r w:rsidRPr="005A33D8">
        <w:lastRenderedPageBreak/>
        <w:t>Table S</w:t>
      </w:r>
      <w:r w:rsidR="00253BB2">
        <w:t>6</w:t>
      </w:r>
      <w:r w:rsidRPr="005A33D8">
        <w:t xml:space="preserve">.  </w:t>
      </w:r>
      <w:bookmarkStart w:id="5" w:name="_Hlk114564814"/>
      <w:r w:rsidRPr="005A33D8">
        <w:t>Admission diagnosis groupings in the overall cohort and by treatment group</w:t>
      </w:r>
      <w:r>
        <w:br/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3BB2" w:rsidRPr="005A33D8" w14:paraId="331E45FF" w14:textId="77777777" w:rsidTr="00BF379F">
        <w:tc>
          <w:tcPr>
            <w:tcW w:w="2337" w:type="dxa"/>
          </w:tcPr>
          <w:p w14:paraId="24754797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A33D8">
              <w:rPr>
                <w:b/>
                <w:bCs/>
                <w:sz w:val="22"/>
                <w:szCs w:val="22"/>
              </w:rPr>
              <w:t>Diagnosis Grouping</w:t>
            </w:r>
          </w:p>
        </w:tc>
        <w:tc>
          <w:tcPr>
            <w:tcW w:w="2337" w:type="dxa"/>
            <w:vAlign w:val="bottom"/>
          </w:tcPr>
          <w:p w14:paraId="42483330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b/>
                <w:bCs/>
                <w:sz w:val="22"/>
                <w:szCs w:val="22"/>
              </w:rPr>
              <w:t>Overall</w:t>
            </w:r>
            <w:r w:rsidRPr="005A33D8">
              <w:rPr>
                <w:b/>
                <w:bCs/>
                <w:sz w:val="22"/>
                <w:szCs w:val="22"/>
              </w:rPr>
              <w:br/>
              <w:t>n=17,623</w:t>
            </w:r>
          </w:p>
        </w:tc>
        <w:tc>
          <w:tcPr>
            <w:tcW w:w="2338" w:type="dxa"/>
            <w:vAlign w:val="bottom"/>
          </w:tcPr>
          <w:p w14:paraId="66E08F47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b/>
                <w:bCs/>
                <w:sz w:val="22"/>
                <w:szCs w:val="22"/>
              </w:rPr>
              <w:t>Treated with IV</w:t>
            </w:r>
            <w:r w:rsidRPr="005A33D8">
              <w:rPr>
                <w:b/>
                <w:bCs/>
                <w:sz w:val="22"/>
                <w:szCs w:val="22"/>
              </w:rPr>
              <w:br/>
              <w:t>n=1,081</w:t>
            </w:r>
          </w:p>
        </w:tc>
        <w:tc>
          <w:tcPr>
            <w:tcW w:w="2338" w:type="dxa"/>
            <w:vAlign w:val="bottom"/>
          </w:tcPr>
          <w:p w14:paraId="4FE584A3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A33D8">
              <w:rPr>
                <w:b/>
                <w:bCs/>
                <w:sz w:val="22"/>
                <w:szCs w:val="22"/>
              </w:rPr>
              <w:t>Untreated</w:t>
            </w:r>
            <w:r w:rsidRPr="005A33D8">
              <w:rPr>
                <w:b/>
                <w:bCs/>
                <w:sz w:val="22"/>
                <w:szCs w:val="22"/>
              </w:rPr>
              <w:br/>
              <w:t>n=16,542</w:t>
            </w:r>
          </w:p>
        </w:tc>
      </w:tr>
      <w:tr w:rsidR="00253BB2" w:rsidRPr="005A33D8" w14:paraId="5F8D114E" w14:textId="77777777" w:rsidTr="00BF379F">
        <w:tc>
          <w:tcPr>
            <w:tcW w:w="2337" w:type="dxa"/>
          </w:tcPr>
          <w:p w14:paraId="2B7006E1" w14:textId="77777777" w:rsidR="00253BB2" w:rsidRPr="00E81A79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1A79">
              <w:rPr>
                <w:sz w:val="22"/>
                <w:szCs w:val="22"/>
              </w:rPr>
              <w:t>Acquired absence of limb or organ</w:t>
            </w:r>
          </w:p>
        </w:tc>
        <w:tc>
          <w:tcPr>
            <w:tcW w:w="2337" w:type="dxa"/>
          </w:tcPr>
          <w:p w14:paraId="03C4A4E8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9 (0.1)</w:t>
            </w:r>
          </w:p>
        </w:tc>
        <w:tc>
          <w:tcPr>
            <w:tcW w:w="2338" w:type="dxa"/>
          </w:tcPr>
          <w:p w14:paraId="29F7107B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0 (0)</w:t>
            </w:r>
          </w:p>
        </w:tc>
        <w:tc>
          <w:tcPr>
            <w:tcW w:w="2338" w:type="dxa"/>
          </w:tcPr>
          <w:p w14:paraId="063FFB01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9 (0.1)</w:t>
            </w:r>
          </w:p>
        </w:tc>
      </w:tr>
      <w:tr w:rsidR="00253BB2" w:rsidRPr="005A33D8" w14:paraId="73B37058" w14:textId="77777777" w:rsidTr="00BF379F">
        <w:tc>
          <w:tcPr>
            <w:tcW w:w="2337" w:type="dxa"/>
            <w:shd w:val="clear" w:color="auto" w:fill="E7E6E6" w:themeFill="background2"/>
          </w:tcPr>
          <w:p w14:paraId="41DDC32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Cardiovascular and cerebrovascular</w:t>
            </w:r>
          </w:p>
        </w:tc>
        <w:tc>
          <w:tcPr>
            <w:tcW w:w="2337" w:type="dxa"/>
            <w:shd w:val="clear" w:color="auto" w:fill="E7E6E6" w:themeFill="background2"/>
          </w:tcPr>
          <w:p w14:paraId="7394F653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2,427 (13.8)</w:t>
            </w:r>
          </w:p>
        </w:tc>
        <w:tc>
          <w:tcPr>
            <w:tcW w:w="2338" w:type="dxa"/>
            <w:shd w:val="clear" w:color="auto" w:fill="E7E6E6" w:themeFill="background2"/>
          </w:tcPr>
          <w:p w14:paraId="34BAC6B7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250 (23.1)</w:t>
            </w:r>
          </w:p>
        </w:tc>
        <w:tc>
          <w:tcPr>
            <w:tcW w:w="2338" w:type="dxa"/>
            <w:shd w:val="clear" w:color="auto" w:fill="E7E6E6" w:themeFill="background2"/>
          </w:tcPr>
          <w:p w14:paraId="7C6617FE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2,177 (13.2)</w:t>
            </w:r>
          </w:p>
        </w:tc>
      </w:tr>
      <w:tr w:rsidR="00253BB2" w:rsidRPr="005A33D8" w14:paraId="29935A13" w14:textId="77777777" w:rsidTr="00BF379F">
        <w:tc>
          <w:tcPr>
            <w:tcW w:w="2337" w:type="dxa"/>
          </w:tcPr>
          <w:p w14:paraId="45E9D096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Dermatological</w:t>
            </w:r>
          </w:p>
        </w:tc>
        <w:tc>
          <w:tcPr>
            <w:tcW w:w="2337" w:type="dxa"/>
          </w:tcPr>
          <w:p w14:paraId="35F3E4A2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158 (0.9)</w:t>
            </w:r>
          </w:p>
        </w:tc>
        <w:tc>
          <w:tcPr>
            <w:tcW w:w="2338" w:type="dxa"/>
          </w:tcPr>
          <w:p w14:paraId="6896E208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7 (0.6)</w:t>
            </w:r>
          </w:p>
        </w:tc>
        <w:tc>
          <w:tcPr>
            <w:tcW w:w="2338" w:type="dxa"/>
          </w:tcPr>
          <w:p w14:paraId="7F6A3C2C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151 (0.9)</w:t>
            </w:r>
          </w:p>
        </w:tc>
      </w:tr>
      <w:tr w:rsidR="00253BB2" w:rsidRPr="005A33D8" w14:paraId="3315AD13" w14:textId="77777777" w:rsidTr="00BF379F">
        <w:tc>
          <w:tcPr>
            <w:tcW w:w="2337" w:type="dxa"/>
          </w:tcPr>
          <w:p w14:paraId="14F34892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Endocrine</w:t>
            </w:r>
          </w:p>
        </w:tc>
        <w:tc>
          <w:tcPr>
            <w:tcW w:w="2337" w:type="dxa"/>
          </w:tcPr>
          <w:p w14:paraId="5433CF52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628 (3.6)</w:t>
            </w:r>
          </w:p>
        </w:tc>
        <w:tc>
          <w:tcPr>
            <w:tcW w:w="2338" w:type="dxa"/>
          </w:tcPr>
          <w:p w14:paraId="62A5652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39 (3.6)</w:t>
            </w:r>
          </w:p>
        </w:tc>
        <w:tc>
          <w:tcPr>
            <w:tcW w:w="2338" w:type="dxa"/>
          </w:tcPr>
          <w:p w14:paraId="7E26D711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589 (3.6)</w:t>
            </w:r>
          </w:p>
        </w:tc>
      </w:tr>
      <w:tr w:rsidR="00253BB2" w:rsidRPr="005A33D8" w14:paraId="7940B9EE" w14:textId="77777777" w:rsidTr="00BF379F">
        <w:tc>
          <w:tcPr>
            <w:tcW w:w="2337" w:type="dxa"/>
          </w:tcPr>
          <w:p w14:paraId="619D7C28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External exposure</w:t>
            </w:r>
          </w:p>
        </w:tc>
        <w:tc>
          <w:tcPr>
            <w:tcW w:w="2337" w:type="dxa"/>
          </w:tcPr>
          <w:p w14:paraId="71B0E498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60 (0.3)</w:t>
            </w:r>
          </w:p>
        </w:tc>
        <w:tc>
          <w:tcPr>
            <w:tcW w:w="2338" w:type="dxa"/>
          </w:tcPr>
          <w:p w14:paraId="2A3E81CC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 (0.1)</w:t>
            </w:r>
          </w:p>
        </w:tc>
        <w:tc>
          <w:tcPr>
            <w:tcW w:w="2338" w:type="dxa"/>
          </w:tcPr>
          <w:p w14:paraId="3B063C36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59 (0.4)</w:t>
            </w:r>
          </w:p>
        </w:tc>
      </w:tr>
      <w:tr w:rsidR="00253BB2" w:rsidRPr="005A33D8" w14:paraId="5C794DEB" w14:textId="77777777" w:rsidTr="00BF379F">
        <w:tc>
          <w:tcPr>
            <w:tcW w:w="2337" w:type="dxa"/>
            <w:shd w:val="clear" w:color="auto" w:fill="E7E6E6" w:themeFill="background2"/>
          </w:tcPr>
          <w:p w14:paraId="4329E941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Fracture or injury</w:t>
            </w:r>
          </w:p>
        </w:tc>
        <w:tc>
          <w:tcPr>
            <w:tcW w:w="2337" w:type="dxa"/>
            <w:shd w:val="clear" w:color="auto" w:fill="E7E6E6" w:themeFill="background2"/>
          </w:tcPr>
          <w:p w14:paraId="39E63DF4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960 (5.4)</w:t>
            </w:r>
          </w:p>
        </w:tc>
        <w:tc>
          <w:tcPr>
            <w:tcW w:w="2338" w:type="dxa"/>
            <w:shd w:val="clear" w:color="auto" w:fill="E7E6E6" w:themeFill="background2"/>
          </w:tcPr>
          <w:p w14:paraId="50E37D3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55 (5.1)</w:t>
            </w:r>
          </w:p>
        </w:tc>
        <w:tc>
          <w:tcPr>
            <w:tcW w:w="2338" w:type="dxa"/>
            <w:shd w:val="clear" w:color="auto" w:fill="E7E6E6" w:themeFill="background2"/>
          </w:tcPr>
          <w:p w14:paraId="4247EDC4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905 (5.5)</w:t>
            </w:r>
          </w:p>
        </w:tc>
      </w:tr>
      <w:tr w:rsidR="00253BB2" w:rsidRPr="005A33D8" w14:paraId="126E9D56" w14:textId="77777777" w:rsidTr="00BF379F">
        <w:tc>
          <w:tcPr>
            <w:tcW w:w="2337" w:type="dxa"/>
            <w:shd w:val="clear" w:color="auto" w:fill="E7E6E6" w:themeFill="background2"/>
          </w:tcPr>
          <w:p w14:paraId="34AF28C8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Gastrointestinal and genitourinary</w:t>
            </w:r>
          </w:p>
        </w:tc>
        <w:tc>
          <w:tcPr>
            <w:tcW w:w="2337" w:type="dxa"/>
            <w:shd w:val="clear" w:color="auto" w:fill="E7E6E6" w:themeFill="background2"/>
          </w:tcPr>
          <w:p w14:paraId="3EBC5686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2,150 (12.2)</w:t>
            </w:r>
          </w:p>
        </w:tc>
        <w:tc>
          <w:tcPr>
            <w:tcW w:w="2338" w:type="dxa"/>
            <w:shd w:val="clear" w:color="auto" w:fill="E7E6E6" w:themeFill="background2"/>
          </w:tcPr>
          <w:p w14:paraId="5A5032A9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138 (12.8)</w:t>
            </w:r>
          </w:p>
        </w:tc>
        <w:tc>
          <w:tcPr>
            <w:tcW w:w="2338" w:type="dxa"/>
            <w:shd w:val="clear" w:color="auto" w:fill="E7E6E6" w:themeFill="background2"/>
          </w:tcPr>
          <w:p w14:paraId="51B47162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2,012 (12.2)</w:t>
            </w:r>
          </w:p>
        </w:tc>
      </w:tr>
      <w:tr w:rsidR="00253BB2" w:rsidRPr="005A33D8" w14:paraId="1AC64303" w14:textId="77777777" w:rsidTr="00BF379F">
        <w:tc>
          <w:tcPr>
            <w:tcW w:w="2337" w:type="dxa"/>
          </w:tcPr>
          <w:p w14:paraId="3896B2D3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HEENT</w:t>
            </w:r>
          </w:p>
        </w:tc>
        <w:tc>
          <w:tcPr>
            <w:tcW w:w="2337" w:type="dxa"/>
          </w:tcPr>
          <w:p w14:paraId="0857268B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66 (0.4)</w:t>
            </w:r>
          </w:p>
        </w:tc>
        <w:tc>
          <w:tcPr>
            <w:tcW w:w="2338" w:type="dxa"/>
          </w:tcPr>
          <w:p w14:paraId="126E4677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3 (0.3)</w:t>
            </w:r>
          </w:p>
        </w:tc>
        <w:tc>
          <w:tcPr>
            <w:tcW w:w="2338" w:type="dxa"/>
          </w:tcPr>
          <w:p w14:paraId="2B91FDE7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63 (0.4)</w:t>
            </w:r>
          </w:p>
        </w:tc>
      </w:tr>
      <w:tr w:rsidR="00253BB2" w:rsidRPr="005A33D8" w14:paraId="15583EC1" w14:textId="77777777" w:rsidTr="00BF379F">
        <w:tc>
          <w:tcPr>
            <w:tcW w:w="2337" w:type="dxa"/>
          </w:tcPr>
          <w:p w14:paraId="4305977E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Hematologic</w:t>
            </w:r>
          </w:p>
        </w:tc>
        <w:tc>
          <w:tcPr>
            <w:tcW w:w="2337" w:type="dxa"/>
          </w:tcPr>
          <w:p w14:paraId="4891889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536 (3)</w:t>
            </w:r>
          </w:p>
        </w:tc>
        <w:tc>
          <w:tcPr>
            <w:tcW w:w="2338" w:type="dxa"/>
          </w:tcPr>
          <w:p w14:paraId="12324EE5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27 (2.5)</w:t>
            </w:r>
          </w:p>
        </w:tc>
        <w:tc>
          <w:tcPr>
            <w:tcW w:w="2338" w:type="dxa"/>
          </w:tcPr>
          <w:p w14:paraId="2F095D97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509 (3.1)</w:t>
            </w:r>
          </w:p>
        </w:tc>
      </w:tr>
      <w:tr w:rsidR="00253BB2" w:rsidRPr="005A33D8" w14:paraId="6AAE8302" w14:textId="77777777" w:rsidTr="00BF379F">
        <w:tc>
          <w:tcPr>
            <w:tcW w:w="2337" w:type="dxa"/>
            <w:shd w:val="clear" w:color="auto" w:fill="E7E6E6" w:themeFill="background2"/>
          </w:tcPr>
          <w:p w14:paraId="756C1DDE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Infection</w:t>
            </w:r>
          </w:p>
        </w:tc>
        <w:tc>
          <w:tcPr>
            <w:tcW w:w="2337" w:type="dxa"/>
            <w:shd w:val="clear" w:color="auto" w:fill="E7E6E6" w:themeFill="background2"/>
          </w:tcPr>
          <w:p w14:paraId="4FC2D0D9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2,537 (14.4)</w:t>
            </w:r>
          </w:p>
        </w:tc>
        <w:tc>
          <w:tcPr>
            <w:tcW w:w="2338" w:type="dxa"/>
            <w:shd w:val="clear" w:color="auto" w:fill="E7E6E6" w:themeFill="background2"/>
          </w:tcPr>
          <w:p w14:paraId="7FD2F0C4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130 (12)</w:t>
            </w:r>
          </w:p>
        </w:tc>
        <w:tc>
          <w:tcPr>
            <w:tcW w:w="2338" w:type="dxa"/>
            <w:shd w:val="clear" w:color="auto" w:fill="E7E6E6" w:themeFill="background2"/>
          </w:tcPr>
          <w:p w14:paraId="5A6B8A89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2,407 (14.6)</w:t>
            </w:r>
          </w:p>
        </w:tc>
      </w:tr>
      <w:tr w:rsidR="00253BB2" w:rsidRPr="005A33D8" w14:paraId="16684541" w14:textId="77777777" w:rsidTr="00BF379F">
        <w:tc>
          <w:tcPr>
            <w:tcW w:w="2337" w:type="dxa"/>
            <w:shd w:val="clear" w:color="auto" w:fill="E7E6E6" w:themeFill="background2"/>
          </w:tcPr>
          <w:p w14:paraId="43E4CA61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Kidney related</w:t>
            </w:r>
          </w:p>
        </w:tc>
        <w:tc>
          <w:tcPr>
            <w:tcW w:w="2337" w:type="dxa"/>
            <w:shd w:val="clear" w:color="auto" w:fill="E7E6E6" w:themeFill="background2"/>
          </w:tcPr>
          <w:p w14:paraId="3B34BF3C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1,594 (9)</w:t>
            </w:r>
          </w:p>
        </w:tc>
        <w:tc>
          <w:tcPr>
            <w:tcW w:w="2338" w:type="dxa"/>
            <w:shd w:val="clear" w:color="auto" w:fill="E7E6E6" w:themeFill="background2"/>
          </w:tcPr>
          <w:p w14:paraId="71992C06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87 (8)</w:t>
            </w:r>
          </w:p>
        </w:tc>
        <w:tc>
          <w:tcPr>
            <w:tcW w:w="2338" w:type="dxa"/>
            <w:shd w:val="clear" w:color="auto" w:fill="E7E6E6" w:themeFill="background2"/>
          </w:tcPr>
          <w:p w14:paraId="1C3ACA1C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1,507 (9.1)</w:t>
            </w:r>
          </w:p>
        </w:tc>
      </w:tr>
      <w:tr w:rsidR="00253BB2" w:rsidRPr="005A33D8" w14:paraId="7C8FD4AD" w14:textId="77777777" w:rsidTr="00BF379F">
        <w:tc>
          <w:tcPr>
            <w:tcW w:w="2337" w:type="dxa"/>
          </w:tcPr>
          <w:p w14:paraId="3935811E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Miscellaneous</w:t>
            </w:r>
          </w:p>
        </w:tc>
        <w:tc>
          <w:tcPr>
            <w:tcW w:w="2337" w:type="dxa"/>
          </w:tcPr>
          <w:p w14:paraId="54A71FB5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1,217 (6.9)</w:t>
            </w:r>
          </w:p>
        </w:tc>
        <w:tc>
          <w:tcPr>
            <w:tcW w:w="2338" w:type="dxa"/>
          </w:tcPr>
          <w:p w14:paraId="2A784B5B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66 (6.1)</w:t>
            </w:r>
          </w:p>
        </w:tc>
        <w:tc>
          <w:tcPr>
            <w:tcW w:w="2338" w:type="dxa"/>
          </w:tcPr>
          <w:p w14:paraId="63EFAB69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1,151 (7)</w:t>
            </w:r>
          </w:p>
        </w:tc>
      </w:tr>
      <w:tr w:rsidR="00253BB2" w:rsidRPr="005A33D8" w14:paraId="5ADC7001" w14:textId="77777777" w:rsidTr="00BF379F">
        <w:tc>
          <w:tcPr>
            <w:tcW w:w="2337" w:type="dxa"/>
          </w:tcPr>
          <w:p w14:paraId="34DEE284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Musculoskeletal and rheumatological disorders</w:t>
            </w:r>
          </w:p>
        </w:tc>
        <w:tc>
          <w:tcPr>
            <w:tcW w:w="2337" w:type="dxa"/>
          </w:tcPr>
          <w:p w14:paraId="65A4AA8F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428 (2.4)</w:t>
            </w:r>
          </w:p>
        </w:tc>
        <w:tc>
          <w:tcPr>
            <w:tcW w:w="2338" w:type="dxa"/>
          </w:tcPr>
          <w:p w14:paraId="79300A29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16 (1.5)</w:t>
            </w:r>
          </w:p>
        </w:tc>
        <w:tc>
          <w:tcPr>
            <w:tcW w:w="2338" w:type="dxa"/>
          </w:tcPr>
          <w:p w14:paraId="4302BB68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412 (2.5)</w:t>
            </w:r>
          </w:p>
        </w:tc>
      </w:tr>
      <w:tr w:rsidR="00253BB2" w:rsidRPr="005A33D8" w14:paraId="1C9B0B81" w14:textId="77777777" w:rsidTr="00BF379F">
        <w:tc>
          <w:tcPr>
            <w:tcW w:w="2337" w:type="dxa"/>
          </w:tcPr>
          <w:p w14:paraId="55C1AD6E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Neoplasms</w:t>
            </w:r>
          </w:p>
        </w:tc>
        <w:tc>
          <w:tcPr>
            <w:tcW w:w="2337" w:type="dxa"/>
          </w:tcPr>
          <w:p w14:paraId="0227315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574 (3.3)</w:t>
            </w:r>
          </w:p>
        </w:tc>
        <w:tc>
          <w:tcPr>
            <w:tcW w:w="2338" w:type="dxa"/>
          </w:tcPr>
          <w:p w14:paraId="349CFBC0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43 (4)</w:t>
            </w:r>
          </w:p>
        </w:tc>
        <w:tc>
          <w:tcPr>
            <w:tcW w:w="2338" w:type="dxa"/>
          </w:tcPr>
          <w:p w14:paraId="0572B51F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531 (3.2)</w:t>
            </w:r>
          </w:p>
        </w:tc>
      </w:tr>
      <w:tr w:rsidR="00253BB2" w:rsidRPr="005A33D8" w14:paraId="02DC650E" w14:textId="77777777" w:rsidTr="00BF379F">
        <w:tc>
          <w:tcPr>
            <w:tcW w:w="2337" w:type="dxa"/>
            <w:shd w:val="clear" w:color="auto" w:fill="E7E6E6" w:themeFill="background2"/>
          </w:tcPr>
          <w:p w14:paraId="031511E8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Neurological</w:t>
            </w:r>
          </w:p>
        </w:tc>
        <w:tc>
          <w:tcPr>
            <w:tcW w:w="2337" w:type="dxa"/>
            <w:shd w:val="clear" w:color="auto" w:fill="E7E6E6" w:themeFill="background2"/>
          </w:tcPr>
          <w:p w14:paraId="5A5CB40B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1,479 (8.4)</w:t>
            </w:r>
          </w:p>
        </w:tc>
        <w:tc>
          <w:tcPr>
            <w:tcW w:w="2338" w:type="dxa"/>
            <w:shd w:val="clear" w:color="auto" w:fill="E7E6E6" w:themeFill="background2"/>
          </w:tcPr>
          <w:p w14:paraId="3173DDC5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110 (10.2)</w:t>
            </w:r>
          </w:p>
        </w:tc>
        <w:tc>
          <w:tcPr>
            <w:tcW w:w="2338" w:type="dxa"/>
            <w:shd w:val="clear" w:color="auto" w:fill="E7E6E6" w:themeFill="background2"/>
          </w:tcPr>
          <w:p w14:paraId="450F9BE4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1,369 (8.3)</w:t>
            </w:r>
          </w:p>
        </w:tc>
      </w:tr>
      <w:tr w:rsidR="00253BB2" w:rsidRPr="005A33D8" w14:paraId="75217CFC" w14:textId="77777777" w:rsidTr="00BF379F">
        <w:tc>
          <w:tcPr>
            <w:tcW w:w="2337" w:type="dxa"/>
          </w:tcPr>
          <w:p w14:paraId="5C1D7AC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Pain</w:t>
            </w:r>
          </w:p>
        </w:tc>
        <w:tc>
          <w:tcPr>
            <w:tcW w:w="2337" w:type="dxa"/>
          </w:tcPr>
          <w:p w14:paraId="71FC73C5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254 (1.4)</w:t>
            </w:r>
          </w:p>
        </w:tc>
        <w:tc>
          <w:tcPr>
            <w:tcW w:w="2338" w:type="dxa"/>
          </w:tcPr>
          <w:p w14:paraId="7CF23BFB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11 (1)</w:t>
            </w:r>
          </w:p>
        </w:tc>
        <w:tc>
          <w:tcPr>
            <w:tcW w:w="2338" w:type="dxa"/>
          </w:tcPr>
          <w:p w14:paraId="73F41048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243 (1.5)</w:t>
            </w:r>
          </w:p>
        </w:tc>
      </w:tr>
      <w:tr w:rsidR="00253BB2" w:rsidRPr="005A33D8" w14:paraId="6EB2206C" w14:textId="77777777" w:rsidTr="00BF379F">
        <w:tc>
          <w:tcPr>
            <w:tcW w:w="2337" w:type="dxa"/>
          </w:tcPr>
          <w:p w14:paraId="20C4BFDE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Post procedure complications</w:t>
            </w:r>
          </w:p>
        </w:tc>
        <w:tc>
          <w:tcPr>
            <w:tcW w:w="2337" w:type="dxa"/>
          </w:tcPr>
          <w:p w14:paraId="370165E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267 (1.5)</w:t>
            </w:r>
          </w:p>
        </w:tc>
        <w:tc>
          <w:tcPr>
            <w:tcW w:w="2338" w:type="dxa"/>
          </w:tcPr>
          <w:p w14:paraId="4BAF99AC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15 (1.4)</w:t>
            </w:r>
          </w:p>
        </w:tc>
        <w:tc>
          <w:tcPr>
            <w:tcW w:w="2338" w:type="dxa"/>
          </w:tcPr>
          <w:p w14:paraId="2AA74942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252 (1.5)</w:t>
            </w:r>
          </w:p>
        </w:tc>
      </w:tr>
      <w:tr w:rsidR="00253BB2" w:rsidRPr="005A33D8" w14:paraId="7075A6A3" w14:textId="77777777" w:rsidTr="00BF379F">
        <w:tc>
          <w:tcPr>
            <w:tcW w:w="2337" w:type="dxa"/>
          </w:tcPr>
          <w:p w14:paraId="4292B8F5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Psychological</w:t>
            </w:r>
          </w:p>
        </w:tc>
        <w:tc>
          <w:tcPr>
            <w:tcW w:w="2337" w:type="dxa"/>
          </w:tcPr>
          <w:p w14:paraId="11CE743C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296 (1.7)</w:t>
            </w:r>
          </w:p>
        </w:tc>
        <w:tc>
          <w:tcPr>
            <w:tcW w:w="2338" w:type="dxa"/>
          </w:tcPr>
          <w:p w14:paraId="384DE47C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3 (0.3)</w:t>
            </w:r>
          </w:p>
        </w:tc>
        <w:tc>
          <w:tcPr>
            <w:tcW w:w="2338" w:type="dxa"/>
          </w:tcPr>
          <w:p w14:paraId="1F4335D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293 (1.8)</w:t>
            </w:r>
          </w:p>
        </w:tc>
      </w:tr>
      <w:tr w:rsidR="00253BB2" w:rsidRPr="005A33D8" w14:paraId="4D241FA2" w14:textId="77777777" w:rsidTr="00BF379F">
        <w:tc>
          <w:tcPr>
            <w:tcW w:w="2337" w:type="dxa"/>
            <w:shd w:val="clear" w:color="auto" w:fill="E7E6E6" w:themeFill="background2"/>
          </w:tcPr>
          <w:p w14:paraId="6C86AF20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Respiratory</w:t>
            </w:r>
          </w:p>
        </w:tc>
        <w:tc>
          <w:tcPr>
            <w:tcW w:w="2337" w:type="dxa"/>
            <w:shd w:val="clear" w:color="auto" w:fill="E7E6E6" w:themeFill="background2"/>
          </w:tcPr>
          <w:p w14:paraId="05F95ED5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1,386 (7.9)</w:t>
            </w:r>
          </w:p>
        </w:tc>
        <w:tc>
          <w:tcPr>
            <w:tcW w:w="2338" w:type="dxa"/>
            <w:shd w:val="clear" w:color="auto" w:fill="E7E6E6" w:themeFill="background2"/>
          </w:tcPr>
          <w:p w14:paraId="4AB7BCC3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57 (5.3)</w:t>
            </w:r>
          </w:p>
        </w:tc>
        <w:tc>
          <w:tcPr>
            <w:tcW w:w="2338" w:type="dxa"/>
            <w:shd w:val="clear" w:color="auto" w:fill="E7E6E6" w:themeFill="background2"/>
          </w:tcPr>
          <w:p w14:paraId="05D16534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1,329 (8)</w:t>
            </w:r>
          </w:p>
        </w:tc>
      </w:tr>
      <w:tr w:rsidR="00253BB2" w:rsidRPr="005A33D8" w14:paraId="74EC5E90" w14:textId="77777777" w:rsidTr="00BF379F">
        <w:tc>
          <w:tcPr>
            <w:tcW w:w="2337" w:type="dxa"/>
          </w:tcPr>
          <w:p w14:paraId="7DDE55FA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Substance abuse</w:t>
            </w:r>
          </w:p>
        </w:tc>
        <w:tc>
          <w:tcPr>
            <w:tcW w:w="2337" w:type="dxa"/>
          </w:tcPr>
          <w:p w14:paraId="559546A3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485 (2.8)</w:t>
            </w:r>
          </w:p>
        </w:tc>
        <w:tc>
          <w:tcPr>
            <w:tcW w:w="2338" w:type="dxa"/>
          </w:tcPr>
          <w:p w14:paraId="5AC3CDEE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13 (1.2)</w:t>
            </w:r>
          </w:p>
        </w:tc>
        <w:tc>
          <w:tcPr>
            <w:tcW w:w="2338" w:type="dxa"/>
          </w:tcPr>
          <w:p w14:paraId="24C000D3" w14:textId="77777777" w:rsidR="00253BB2" w:rsidRPr="005A33D8" w:rsidRDefault="00253BB2" w:rsidP="00BF37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A33D8">
              <w:rPr>
                <w:sz w:val="22"/>
                <w:szCs w:val="22"/>
              </w:rPr>
              <w:t>472 (2.9)</w:t>
            </w:r>
          </w:p>
        </w:tc>
      </w:tr>
      <w:tr w:rsidR="00253BB2" w:rsidRPr="00E81A79" w14:paraId="4E319C06" w14:textId="77777777" w:rsidTr="00BF379F">
        <w:tc>
          <w:tcPr>
            <w:tcW w:w="2337" w:type="dxa"/>
          </w:tcPr>
          <w:p w14:paraId="2AF4B832" w14:textId="77777777" w:rsidR="00253BB2" w:rsidRPr="00E81A79" w:rsidRDefault="00253BB2" w:rsidP="00BF379F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E81A79">
              <w:rPr>
                <w:i/>
                <w:iCs/>
                <w:sz w:val="22"/>
                <w:szCs w:val="22"/>
              </w:rPr>
              <w:t>Missing</w:t>
            </w:r>
          </w:p>
        </w:tc>
        <w:tc>
          <w:tcPr>
            <w:tcW w:w="2337" w:type="dxa"/>
          </w:tcPr>
          <w:p w14:paraId="094B0FA3" w14:textId="77777777" w:rsidR="00253BB2" w:rsidRPr="00E81A79" w:rsidRDefault="00253BB2" w:rsidP="00BF379F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 (0.6)</w:t>
            </w:r>
          </w:p>
        </w:tc>
        <w:tc>
          <w:tcPr>
            <w:tcW w:w="2338" w:type="dxa"/>
          </w:tcPr>
          <w:p w14:paraId="1FA39FE8" w14:textId="77777777" w:rsidR="00253BB2" w:rsidRPr="00E81A79" w:rsidRDefault="00253BB2" w:rsidP="00BF379F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(0.9)</w:t>
            </w:r>
          </w:p>
        </w:tc>
        <w:tc>
          <w:tcPr>
            <w:tcW w:w="2338" w:type="dxa"/>
          </w:tcPr>
          <w:p w14:paraId="633A49E4" w14:textId="77777777" w:rsidR="00253BB2" w:rsidRPr="00E81A79" w:rsidRDefault="00253BB2" w:rsidP="00BF379F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 (0.6)</w:t>
            </w:r>
          </w:p>
        </w:tc>
      </w:tr>
    </w:tbl>
    <w:p w14:paraId="29F146E4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r w:rsidRPr="005A33D8">
        <w:br/>
      </w:r>
    </w:p>
    <w:p w14:paraId="57B3906E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bookmarkStart w:id="6" w:name="_Hlk114564823"/>
    </w:p>
    <w:p w14:paraId="305B1181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1B4481E6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370627AA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7F778B75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09BF49DD" w14:textId="60033224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75A7859D" w14:textId="77777777" w:rsidR="00855144" w:rsidRDefault="00855144" w:rsidP="00501C78">
      <w:pPr>
        <w:pStyle w:val="NormalWeb"/>
        <w:shd w:val="clear" w:color="auto" w:fill="FFFFFF"/>
        <w:spacing w:before="0" w:beforeAutospacing="0" w:after="0" w:afterAutospacing="0"/>
      </w:pPr>
    </w:p>
    <w:p w14:paraId="1DC7F593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7019A0ED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7E021621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7C301319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1681508C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4A545451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75E3FD7D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4F51F721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271F7456" w14:textId="77777777" w:rsidR="00501C7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283967CE" w14:textId="4FF79DB5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r w:rsidRPr="005A33D8">
        <w:t>Table S</w:t>
      </w:r>
      <w:r w:rsidR="00253BB2">
        <w:t>7</w:t>
      </w:r>
      <w:r w:rsidRPr="005A33D8">
        <w:t>.A. Inpatient outcomes for treated vs. untreated patients by treatment route in patients admitted for cardiovascular and cerebrovascular disease</w:t>
      </w:r>
      <w:r w:rsidR="00FF0969">
        <w:t xml:space="preserve"> based on admission ICD-10 codes</w:t>
      </w:r>
    </w:p>
    <w:bookmarkEnd w:id="6"/>
    <w:tbl>
      <w:tblPr>
        <w:tblStyle w:val="TableGrid"/>
        <w:tblpPr w:leftFromText="180" w:rightFromText="180" w:vertAnchor="text" w:horzAnchor="margin" w:tblpY="303"/>
        <w:tblW w:w="10143" w:type="dxa"/>
        <w:tblLook w:val="04A0" w:firstRow="1" w:lastRow="0" w:firstColumn="1" w:lastColumn="0" w:noHBand="0" w:noVBand="1"/>
      </w:tblPr>
      <w:tblGrid>
        <w:gridCol w:w="1945"/>
        <w:gridCol w:w="1906"/>
        <w:gridCol w:w="2024"/>
        <w:gridCol w:w="2042"/>
        <w:gridCol w:w="2226"/>
      </w:tblGrid>
      <w:tr w:rsidR="00501C78" w:rsidRPr="005A33D8" w14:paraId="66B0548C" w14:textId="77777777" w:rsidTr="00D520DC">
        <w:trPr>
          <w:trHeight w:val="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E8C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D9FD" w14:textId="7EEA809F" w:rsidR="00501C78" w:rsidRPr="005A33D8" w:rsidRDefault="00501C78" w:rsidP="00D520DC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5A33D8">
              <w:rPr>
                <w:rFonts w:ascii="Times New Roman" w:hAnsi="Times New Roman" w:cs="Times New Roman"/>
              </w:rPr>
              <w:t>Events in Treated (</w:t>
            </w:r>
            <w:r w:rsidR="00DB1A0A">
              <w:rPr>
                <w:rFonts w:ascii="Times New Roman" w:hAnsi="Times New Roman" w:cs="Times New Roman"/>
              </w:rPr>
              <w:t xml:space="preserve">treated </w:t>
            </w:r>
            <w:r w:rsidRPr="005A33D8">
              <w:rPr>
                <w:rFonts w:ascii="Times New Roman" w:hAnsi="Times New Roman" w:cs="Times New Roman"/>
              </w:rPr>
              <w:t>n=250)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A38A" w14:textId="747DA498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Events in Untreated (</w:t>
            </w:r>
            <w:r w:rsidR="00DB1A0A">
              <w:rPr>
                <w:rFonts w:ascii="Times New Roman" w:hAnsi="Times New Roman" w:cs="Times New Roman"/>
              </w:rPr>
              <w:t xml:space="preserve">untreated </w:t>
            </w:r>
            <w:r w:rsidRPr="005A33D8">
              <w:rPr>
                <w:rFonts w:ascii="Times New Roman" w:hAnsi="Times New Roman" w:cs="Times New Roman"/>
              </w:rPr>
              <w:t>n=2,177)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BCC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CBE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501C78" w:rsidRPr="005A33D8" w14:paraId="78C10147" w14:textId="77777777" w:rsidTr="00D520DC">
        <w:trPr>
          <w:trHeight w:val="289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8689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Cardiovascular and cerebrovascular</w:t>
            </w:r>
          </w:p>
        </w:tc>
      </w:tr>
      <w:tr w:rsidR="00501C78" w:rsidRPr="005A33D8" w14:paraId="027E3A29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093D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501C78" w:rsidRPr="005A33D8" w14:paraId="088B2F46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F7E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58C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24 (9.6%)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A9AD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161 (7.4%)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347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1.32 [0.86, 2.03]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217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1.43 [0.81, 2.53]</w:t>
            </w:r>
          </w:p>
        </w:tc>
      </w:tr>
      <w:tr w:rsidR="00501C78" w:rsidRPr="005A33D8" w14:paraId="6ACB378E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DC2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501C78" w:rsidRPr="005A33D8" w14:paraId="55479EE4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3B0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1E9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 (0.4%)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AB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25 (1.1%)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E8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0.35 [0.05, 2.56]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AD2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0.11 [0.02, 0.85]</w:t>
            </w:r>
          </w:p>
        </w:tc>
      </w:tr>
      <w:tr w:rsidR="00501C78" w:rsidRPr="005A33D8" w14:paraId="30152CDE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8139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501C78" w:rsidRPr="005A33D8" w14:paraId="0E85044A" w14:textId="77777777" w:rsidTr="00D520DC">
        <w:trPr>
          <w:trHeight w:val="11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D3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35F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64 (25.6%)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6B5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435 (20%)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F42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0.87 [0.67, 1.14]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517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0.84 [0.61, 1.14]</w:t>
            </w:r>
          </w:p>
        </w:tc>
      </w:tr>
      <w:tr w:rsidR="00501C78" w:rsidRPr="005A33D8" w14:paraId="143B5D46" w14:textId="77777777" w:rsidTr="00D520DC">
        <w:trPr>
          <w:trHeight w:val="113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531E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501C78" w:rsidRPr="005A33D8" w14:paraId="4D56AA86" w14:textId="77777777" w:rsidTr="00D520D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02D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1B8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10 (4%)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50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30 (1.4%)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A54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1.08 [0.52, 2.24]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A1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1.26 [0.68, 2.34]</w:t>
            </w:r>
          </w:p>
        </w:tc>
      </w:tr>
    </w:tbl>
    <w:p w14:paraId="10D8AC2E" w14:textId="49B58D6F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r w:rsidRPr="005A33D8">
        <w:br/>
      </w:r>
      <w:bookmarkStart w:id="7" w:name="_Hlk114564832"/>
      <w:r w:rsidR="00855144">
        <w:br/>
      </w:r>
      <w:r w:rsidRPr="005A33D8">
        <w:t>Table S</w:t>
      </w:r>
      <w:r w:rsidR="00253BB2">
        <w:t>7</w:t>
      </w:r>
      <w:r w:rsidRPr="005A33D8">
        <w:t>.B. Inpatient outcomes for treated vs. untreated patients by treatment route in patients admitted for fractures or injuries</w:t>
      </w:r>
      <w:bookmarkEnd w:id="7"/>
      <w:r w:rsidR="00FF0969">
        <w:t xml:space="preserve"> based on admission ICD-10 codes</w:t>
      </w:r>
    </w:p>
    <w:tbl>
      <w:tblPr>
        <w:tblStyle w:val="TableGrid"/>
        <w:tblpPr w:leftFromText="180" w:rightFromText="180" w:vertAnchor="text" w:horzAnchor="margin" w:tblpY="303"/>
        <w:tblW w:w="10143" w:type="dxa"/>
        <w:tblLook w:val="04A0" w:firstRow="1" w:lastRow="0" w:firstColumn="1" w:lastColumn="0" w:noHBand="0" w:noVBand="1"/>
      </w:tblPr>
      <w:tblGrid>
        <w:gridCol w:w="1945"/>
        <w:gridCol w:w="1906"/>
        <w:gridCol w:w="2024"/>
        <w:gridCol w:w="2042"/>
        <w:gridCol w:w="2226"/>
      </w:tblGrid>
      <w:tr w:rsidR="00501C78" w:rsidRPr="005A33D8" w14:paraId="0170088F" w14:textId="77777777" w:rsidTr="00D520DC">
        <w:trPr>
          <w:trHeight w:val="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E7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D0F0" w14:textId="39FFE6B1" w:rsidR="00501C78" w:rsidRPr="005A33D8" w:rsidRDefault="00501C78" w:rsidP="00D520DC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5A33D8">
              <w:rPr>
                <w:rFonts w:ascii="Times New Roman" w:hAnsi="Times New Roman" w:cs="Times New Roman"/>
              </w:rPr>
              <w:t>Events in Treated (</w:t>
            </w:r>
            <w:r w:rsidR="00DB1A0A">
              <w:rPr>
                <w:rFonts w:ascii="Times New Roman" w:hAnsi="Times New Roman" w:cs="Times New Roman"/>
              </w:rPr>
              <w:t xml:space="preserve">treated </w:t>
            </w:r>
            <w:r w:rsidRPr="005A33D8">
              <w:rPr>
                <w:rFonts w:ascii="Times New Roman" w:hAnsi="Times New Roman" w:cs="Times New Roman"/>
              </w:rPr>
              <w:t>n=55)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66DF" w14:textId="6F5590BE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Events in Untreated</w:t>
            </w:r>
            <w:r w:rsidRPr="005A33D8">
              <w:rPr>
                <w:rFonts w:ascii="Times New Roman" w:hAnsi="Times New Roman" w:cs="Times New Roman"/>
              </w:rPr>
              <w:br/>
              <w:t xml:space="preserve"> (</w:t>
            </w:r>
            <w:r w:rsidR="00DB1A0A">
              <w:rPr>
                <w:rFonts w:ascii="Times New Roman" w:hAnsi="Times New Roman" w:cs="Times New Roman"/>
              </w:rPr>
              <w:t xml:space="preserve">untreated </w:t>
            </w:r>
            <w:r w:rsidRPr="005A33D8">
              <w:rPr>
                <w:rFonts w:ascii="Times New Roman" w:hAnsi="Times New Roman" w:cs="Times New Roman"/>
              </w:rPr>
              <w:t>n=905)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512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29D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501C78" w:rsidRPr="005A33D8" w14:paraId="533F4F30" w14:textId="77777777" w:rsidTr="00D520DC">
        <w:trPr>
          <w:trHeight w:val="289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04F53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Fracture or injury</w:t>
            </w:r>
          </w:p>
        </w:tc>
      </w:tr>
      <w:tr w:rsidR="00501C78" w:rsidRPr="005A33D8" w14:paraId="77B5C831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C971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501C78" w:rsidRPr="005A33D8" w14:paraId="3E6A0683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FF55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95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 (4%)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16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32 (3.5%)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059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1.04 [0.25, 4.33]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C49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0.47 [0.09, 2.57]</w:t>
            </w:r>
          </w:p>
        </w:tc>
      </w:tr>
      <w:tr w:rsidR="00501C78" w:rsidRPr="005A33D8" w14:paraId="07F2E87E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9CC5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501C78" w:rsidRPr="005A33D8" w14:paraId="2D15DD6D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2B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887B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3 (0.3%)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B625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0 (0%)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6CA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19E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---------</w:t>
            </w:r>
          </w:p>
        </w:tc>
      </w:tr>
      <w:tr w:rsidR="00501C78" w:rsidRPr="005A33D8" w14:paraId="3592630B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6EC6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501C78" w:rsidRPr="005A33D8" w14:paraId="0C4A7B84" w14:textId="77777777" w:rsidTr="00D520DC">
        <w:trPr>
          <w:trHeight w:val="11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0E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BA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10 (18.2%)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B8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152 (16.8%)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FDC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0.70 [0.37, 1.34]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74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0.64 [0.38, 1.06]</w:t>
            </w:r>
          </w:p>
        </w:tc>
      </w:tr>
      <w:tr w:rsidR="00501C78" w:rsidRPr="005A33D8" w14:paraId="32559A09" w14:textId="77777777" w:rsidTr="00D520DC">
        <w:trPr>
          <w:trHeight w:val="113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36F2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501C78" w:rsidRPr="005A33D8" w14:paraId="3B8A6897" w14:textId="77777777" w:rsidTr="00D520D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26FC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519D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 (1.8%)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32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5 (0.6%)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AA3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0.59 [0.06, 5.66]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E6C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0.29 [0.04, 1.91]</w:t>
            </w:r>
          </w:p>
        </w:tc>
      </w:tr>
    </w:tbl>
    <w:p w14:paraId="47DB374E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3FE58BFE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14:paraId="64387540" w14:textId="734E417A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bookmarkStart w:id="8" w:name="_Hlk114564848"/>
      <w:r w:rsidRPr="005A33D8">
        <w:t>Table S</w:t>
      </w:r>
      <w:r w:rsidR="00253BB2">
        <w:t>7</w:t>
      </w:r>
      <w:r w:rsidRPr="005A33D8">
        <w:t>.C. Inpatient outcomes for treated vs. untreated patients by treatment route in patients admitted for gastrointestinal and genitourinary disease</w:t>
      </w:r>
      <w:r w:rsidR="00FF0969" w:rsidRPr="00FF0969">
        <w:t xml:space="preserve"> </w:t>
      </w:r>
      <w:r w:rsidR="00FF0969">
        <w:t>based on admission ICD-10 codes</w:t>
      </w:r>
    </w:p>
    <w:bookmarkEnd w:id="8"/>
    <w:tbl>
      <w:tblPr>
        <w:tblStyle w:val="TableGrid"/>
        <w:tblpPr w:leftFromText="180" w:rightFromText="180" w:vertAnchor="text" w:horzAnchor="margin" w:tblpY="303"/>
        <w:tblW w:w="10143" w:type="dxa"/>
        <w:tblLook w:val="04A0" w:firstRow="1" w:lastRow="0" w:firstColumn="1" w:lastColumn="0" w:noHBand="0" w:noVBand="1"/>
      </w:tblPr>
      <w:tblGrid>
        <w:gridCol w:w="1945"/>
        <w:gridCol w:w="1906"/>
        <w:gridCol w:w="2024"/>
        <w:gridCol w:w="2042"/>
        <w:gridCol w:w="2226"/>
      </w:tblGrid>
      <w:tr w:rsidR="00501C78" w:rsidRPr="005A33D8" w14:paraId="427F28C0" w14:textId="77777777" w:rsidTr="00D520DC">
        <w:trPr>
          <w:trHeight w:val="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FA4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7FEE" w14:textId="717AADCD" w:rsidR="00501C78" w:rsidRPr="005A33D8" w:rsidRDefault="00501C78" w:rsidP="00D520DC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5A33D8">
              <w:rPr>
                <w:rFonts w:ascii="Times New Roman" w:hAnsi="Times New Roman" w:cs="Times New Roman"/>
              </w:rPr>
              <w:t>Events in Treated (</w:t>
            </w:r>
            <w:r w:rsidR="00DB1A0A">
              <w:rPr>
                <w:rFonts w:ascii="Times New Roman" w:hAnsi="Times New Roman" w:cs="Times New Roman"/>
              </w:rPr>
              <w:t xml:space="preserve">treated </w:t>
            </w:r>
            <w:r w:rsidRPr="005A33D8">
              <w:rPr>
                <w:rFonts w:ascii="Times New Roman" w:hAnsi="Times New Roman" w:cs="Times New Roman"/>
              </w:rPr>
              <w:t>n=138)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B203" w14:textId="2E6A0DCE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Events in Untreated (</w:t>
            </w:r>
            <w:r w:rsidR="00DB1A0A">
              <w:rPr>
                <w:rFonts w:ascii="Times New Roman" w:hAnsi="Times New Roman" w:cs="Times New Roman"/>
              </w:rPr>
              <w:t xml:space="preserve">untreated </w:t>
            </w:r>
            <w:r w:rsidRPr="005A33D8">
              <w:rPr>
                <w:rFonts w:ascii="Times New Roman" w:hAnsi="Times New Roman" w:cs="Times New Roman"/>
              </w:rPr>
              <w:t>n=2,012)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144D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78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501C78" w:rsidRPr="005A33D8" w14:paraId="17A1C1DB" w14:textId="77777777" w:rsidTr="00D520DC">
        <w:trPr>
          <w:trHeight w:val="289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B37A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Gastrointestinal and genitourinary</w:t>
            </w:r>
          </w:p>
        </w:tc>
      </w:tr>
      <w:tr w:rsidR="00501C78" w:rsidRPr="005A33D8" w14:paraId="34D304F1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A209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501C78" w:rsidRPr="005A33D8" w14:paraId="08F42651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AF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6DC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55 (2.7%)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370B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4 (2.9%)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935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1.06 [0.39, 2.94]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398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0.82 [0.29, 2.35]</w:t>
            </w:r>
          </w:p>
        </w:tc>
      </w:tr>
      <w:tr w:rsidR="00501C78" w:rsidRPr="005A33D8" w14:paraId="463FF200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AF18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501C78" w:rsidRPr="005A33D8" w14:paraId="67BADAE5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D26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87B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 (0.7%)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4A7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14 (0.7%)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CE2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1.04 [0.14, 7.93]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E7D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0.39 [0.06, 2.99]</w:t>
            </w:r>
          </w:p>
        </w:tc>
      </w:tr>
      <w:tr w:rsidR="00501C78" w:rsidRPr="005A33D8" w14:paraId="09FFA221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7636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501C78" w:rsidRPr="005A33D8" w14:paraId="23D57960" w14:textId="77777777" w:rsidTr="00D520DC">
        <w:trPr>
          <w:trHeight w:val="11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7B6B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90E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25 (18.1%)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263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376 (18.7%)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5F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1.46 [0.94, 2.26]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DD6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1.69 [1.06, 2.69]</w:t>
            </w:r>
          </w:p>
        </w:tc>
      </w:tr>
      <w:tr w:rsidR="00501C78" w:rsidRPr="005A33D8" w14:paraId="005AF873" w14:textId="77777777" w:rsidTr="00D520DC">
        <w:trPr>
          <w:trHeight w:val="113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20BE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501C78" w:rsidRPr="005A33D8" w14:paraId="096F20B0" w14:textId="77777777" w:rsidTr="00D520D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004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C65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 (0.7%)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D27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16 (0.8%)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EC2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0.59 [0.08, 4.57]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8F8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0.39 [0.16, 0.99]</w:t>
            </w:r>
          </w:p>
        </w:tc>
      </w:tr>
    </w:tbl>
    <w:p w14:paraId="0745B01F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178240DF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14:paraId="7AFF79E8" w14:textId="63E7821A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bookmarkStart w:id="9" w:name="_Hlk114564856"/>
      <w:r w:rsidRPr="005A33D8">
        <w:t>Table S</w:t>
      </w:r>
      <w:r w:rsidR="00253BB2">
        <w:t>7</w:t>
      </w:r>
      <w:r w:rsidRPr="005A33D8">
        <w:t>.D. Inpatient outcomes for treated vs. untreated patients by treatment route in patients admitted for infection</w:t>
      </w:r>
      <w:r w:rsidR="00FF0969" w:rsidRPr="00FF0969">
        <w:t xml:space="preserve"> </w:t>
      </w:r>
      <w:r w:rsidR="00FF0969">
        <w:t>based on admission ICD-10 codes</w:t>
      </w:r>
    </w:p>
    <w:bookmarkEnd w:id="9"/>
    <w:tbl>
      <w:tblPr>
        <w:tblStyle w:val="TableGrid"/>
        <w:tblpPr w:leftFromText="180" w:rightFromText="180" w:vertAnchor="text" w:horzAnchor="margin" w:tblpY="303"/>
        <w:tblW w:w="10143" w:type="dxa"/>
        <w:tblLook w:val="04A0" w:firstRow="1" w:lastRow="0" w:firstColumn="1" w:lastColumn="0" w:noHBand="0" w:noVBand="1"/>
      </w:tblPr>
      <w:tblGrid>
        <w:gridCol w:w="1945"/>
        <w:gridCol w:w="1906"/>
        <w:gridCol w:w="2024"/>
        <w:gridCol w:w="2042"/>
        <w:gridCol w:w="2226"/>
      </w:tblGrid>
      <w:tr w:rsidR="00501C78" w:rsidRPr="005A33D8" w14:paraId="56248AFC" w14:textId="77777777" w:rsidTr="00D520DC">
        <w:trPr>
          <w:trHeight w:val="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3C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A01" w14:textId="28B87886" w:rsidR="00501C78" w:rsidRPr="005A33D8" w:rsidRDefault="00501C78" w:rsidP="00D520DC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5A33D8">
              <w:rPr>
                <w:rFonts w:ascii="Times New Roman" w:hAnsi="Times New Roman" w:cs="Times New Roman"/>
              </w:rPr>
              <w:t>Events in Treated (</w:t>
            </w:r>
            <w:r w:rsidR="00DB1A0A">
              <w:rPr>
                <w:rFonts w:ascii="Times New Roman" w:hAnsi="Times New Roman" w:cs="Times New Roman"/>
              </w:rPr>
              <w:t xml:space="preserve">treated </w:t>
            </w:r>
            <w:r w:rsidRPr="005A33D8">
              <w:rPr>
                <w:rFonts w:ascii="Times New Roman" w:hAnsi="Times New Roman" w:cs="Times New Roman"/>
              </w:rPr>
              <w:t>n=130)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641" w14:textId="124E361F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Events in Untreated (</w:t>
            </w:r>
            <w:r w:rsidR="00DB1A0A">
              <w:rPr>
                <w:rFonts w:ascii="Times New Roman" w:hAnsi="Times New Roman" w:cs="Times New Roman"/>
              </w:rPr>
              <w:t xml:space="preserve">untreated </w:t>
            </w:r>
            <w:r w:rsidRPr="005A33D8">
              <w:rPr>
                <w:rFonts w:ascii="Times New Roman" w:hAnsi="Times New Roman" w:cs="Times New Roman"/>
              </w:rPr>
              <w:t>n=2,407)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A6C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E27C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501C78" w:rsidRPr="005A33D8" w14:paraId="11A4330C" w14:textId="77777777" w:rsidTr="00D520DC">
        <w:trPr>
          <w:trHeight w:val="289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4BA8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Infection</w:t>
            </w:r>
          </w:p>
        </w:tc>
      </w:tr>
      <w:tr w:rsidR="00501C78" w:rsidRPr="005A33D8" w14:paraId="36B2F35B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05B6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501C78" w:rsidRPr="005A33D8" w14:paraId="34F4A51D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48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DABD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8 (6.2%)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5EE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66 (2.7%)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58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2.27 [1.09, 4.73]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0D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2.05 [0.75, 5.61]</w:t>
            </w:r>
          </w:p>
        </w:tc>
      </w:tr>
      <w:tr w:rsidR="00501C78" w:rsidRPr="005A33D8" w14:paraId="4BAF9FE8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2A1F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501C78" w:rsidRPr="005A33D8" w14:paraId="6A7B7F5C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D6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1EB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 (0.8%)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874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11 (0.5%)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BA7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1.69 [0.22, 13.1]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A8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1.59 [0.21, 12.32]</w:t>
            </w:r>
          </w:p>
        </w:tc>
      </w:tr>
      <w:tr w:rsidR="00501C78" w:rsidRPr="005A33D8" w14:paraId="71C97D56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D9B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501C78" w:rsidRPr="005A33D8" w14:paraId="3C78079B" w14:textId="77777777" w:rsidTr="00D520DC">
        <w:trPr>
          <w:trHeight w:val="11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37C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26DB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28 (21.5%)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726D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383 (15.9%)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BBC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0.96 [0.67, 1.36]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B43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0.90 [0.57, 1.41]</w:t>
            </w:r>
          </w:p>
        </w:tc>
      </w:tr>
      <w:tr w:rsidR="00501C78" w:rsidRPr="005A33D8" w14:paraId="22EA4257" w14:textId="77777777" w:rsidTr="00D520DC">
        <w:trPr>
          <w:trHeight w:val="113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A18B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501C78" w:rsidRPr="005A33D8" w14:paraId="7D779322" w14:textId="77777777" w:rsidTr="00D520D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CC3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0DD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7 (5.4%)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28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35 (1.5%)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903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1.29 [0.62, 2.65]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77E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1.03 [0.49, 2.12]</w:t>
            </w:r>
          </w:p>
        </w:tc>
      </w:tr>
    </w:tbl>
    <w:p w14:paraId="6F5484B9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7D25F8E4" w14:textId="77777777" w:rsidR="00FF0969" w:rsidRDefault="00FF0969" w:rsidP="00501C78">
      <w:pPr>
        <w:pStyle w:val="NormalWeb"/>
        <w:shd w:val="clear" w:color="auto" w:fill="FFFFFF"/>
        <w:spacing w:before="0" w:beforeAutospacing="0" w:after="0" w:afterAutospacing="0"/>
      </w:pPr>
      <w:bookmarkStart w:id="10" w:name="_Hlk114564863"/>
    </w:p>
    <w:p w14:paraId="18749356" w14:textId="49D56E32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r w:rsidRPr="005A33D8">
        <w:t>Table S</w:t>
      </w:r>
      <w:r w:rsidR="00253BB2">
        <w:t>7</w:t>
      </w:r>
      <w:r w:rsidRPr="005A33D8">
        <w:t>.E. Inpatient outcomes for treated vs. untreated patients by treatment route in patients admitted for kidney related disease</w:t>
      </w:r>
      <w:r w:rsidR="00FF0969" w:rsidRPr="00FF0969">
        <w:t xml:space="preserve"> </w:t>
      </w:r>
      <w:r w:rsidR="00FF0969">
        <w:t>based on admission ICD-10 codes</w:t>
      </w:r>
    </w:p>
    <w:bookmarkEnd w:id="10"/>
    <w:tbl>
      <w:tblPr>
        <w:tblStyle w:val="TableGrid"/>
        <w:tblpPr w:leftFromText="180" w:rightFromText="180" w:vertAnchor="text" w:horzAnchor="margin" w:tblpY="303"/>
        <w:tblW w:w="10143" w:type="dxa"/>
        <w:tblLook w:val="04A0" w:firstRow="1" w:lastRow="0" w:firstColumn="1" w:lastColumn="0" w:noHBand="0" w:noVBand="1"/>
      </w:tblPr>
      <w:tblGrid>
        <w:gridCol w:w="1945"/>
        <w:gridCol w:w="1906"/>
        <w:gridCol w:w="2024"/>
        <w:gridCol w:w="2042"/>
        <w:gridCol w:w="2226"/>
      </w:tblGrid>
      <w:tr w:rsidR="00501C78" w:rsidRPr="005A33D8" w14:paraId="17DB54A8" w14:textId="77777777" w:rsidTr="00D520DC">
        <w:trPr>
          <w:trHeight w:val="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3E5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273C" w14:textId="1881A239" w:rsidR="00501C78" w:rsidRPr="005A33D8" w:rsidRDefault="00501C78" w:rsidP="00D520DC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5A33D8">
              <w:rPr>
                <w:rFonts w:ascii="Times New Roman" w:hAnsi="Times New Roman" w:cs="Times New Roman"/>
              </w:rPr>
              <w:t>Events in Treated (</w:t>
            </w:r>
            <w:r w:rsidR="00DB1A0A">
              <w:rPr>
                <w:rFonts w:ascii="Times New Roman" w:hAnsi="Times New Roman" w:cs="Times New Roman"/>
              </w:rPr>
              <w:t xml:space="preserve">treated </w:t>
            </w:r>
            <w:r w:rsidRPr="005A33D8">
              <w:rPr>
                <w:rFonts w:ascii="Times New Roman" w:hAnsi="Times New Roman" w:cs="Times New Roman"/>
              </w:rPr>
              <w:t>n=87)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09FB" w14:textId="06CBDB8B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Events in Untreated (</w:t>
            </w:r>
            <w:r w:rsidR="00DB1A0A">
              <w:rPr>
                <w:rFonts w:ascii="Times New Roman" w:hAnsi="Times New Roman" w:cs="Times New Roman"/>
              </w:rPr>
              <w:t xml:space="preserve">untreated </w:t>
            </w:r>
            <w:r w:rsidRPr="005A33D8">
              <w:rPr>
                <w:rFonts w:ascii="Times New Roman" w:hAnsi="Times New Roman" w:cs="Times New Roman"/>
              </w:rPr>
              <w:t>n=1,507)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AC3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F2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501C78" w:rsidRPr="005A33D8" w14:paraId="6F04B6BC" w14:textId="77777777" w:rsidTr="00D520DC">
        <w:trPr>
          <w:trHeight w:val="289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B7CE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Kidney related</w:t>
            </w:r>
          </w:p>
        </w:tc>
      </w:tr>
      <w:tr w:rsidR="00501C78" w:rsidRPr="005A33D8" w14:paraId="047FE452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494D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501C78" w:rsidRPr="005A33D8" w14:paraId="64ACBB4A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CF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 xml:space="preserve">IV vs. no treatment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16B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 (2.3%)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7B7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52 (3.5%)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965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0.67 [0.16, 2.75]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8F2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0.43 [0.08, 2.21]</w:t>
            </w:r>
          </w:p>
        </w:tc>
      </w:tr>
      <w:tr w:rsidR="00501C78" w:rsidRPr="005A33D8" w14:paraId="1975D35F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F15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501C78" w:rsidRPr="005A33D8" w14:paraId="20A717F8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95B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BC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 (1.1%)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A6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12 (0.8%)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831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1.44 [0.19, 11.08]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10F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0.83 [0.11, 6.39]</w:t>
            </w:r>
          </w:p>
        </w:tc>
      </w:tr>
      <w:tr w:rsidR="00501C78" w:rsidRPr="005A33D8" w14:paraId="0F58FB40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5411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501C78" w:rsidRPr="005A33D8" w14:paraId="425DC629" w14:textId="77777777" w:rsidTr="00D520DC">
        <w:trPr>
          <w:trHeight w:val="11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F6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60D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29 (33.3%)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C5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350 (23.2%)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6D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1.55 [1.06, 2.27]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A73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1.57 [1.03, 2.39]</w:t>
            </w:r>
          </w:p>
        </w:tc>
      </w:tr>
      <w:tr w:rsidR="00501C78" w:rsidRPr="005A33D8" w14:paraId="5546A64F" w14:textId="77777777" w:rsidTr="00D520DC">
        <w:trPr>
          <w:trHeight w:val="113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F820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501C78" w:rsidRPr="005A33D8" w14:paraId="2C734924" w14:textId="77777777" w:rsidTr="00D520D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17D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5A1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3 (3.4%)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184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27 (1.8%)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E8D5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0.97 [0.29, 3.31]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E15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0.87 [0.39, 1.90]</w:t>
            </w:r>
          </w:p>
        </w:tc>
      </w:tr>
    </w:tbl>
    <w:p w14:paraId="5DC9B7ED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1EA1F4BD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bookmarkStart w:id="11" w:name="_Hlk114564868"/>
    </w:p>
    <w:p w14:paraId="4636B0E1" w14:textId="12EB724E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r w:rsidRPr="005A33D8">
        <w:t>Table S</w:t>
      </w:r>
      <w:r w:rsidR="00253BB2">
        <w:t>7</w:t>
      </w:r>
      <w:r w:rsidRPr="005A33D8">
        <w:t>.F. Inpatient outcomes for treated vs. untreated patients by treatment route in patients admitted for neurological disease</w:t>
      </w:r>
      <w:r w:rsidR="00FF0969">
        <w:t xml:space="preserve"> based on admission ICD-10 codes</w:t>
      </w:r>
    </w:p>
    <w:bookmarkEnd w:id="11"/>
    <w:tbl>
      <w:tblPr>
        <w:tblStyle w:val="TableGrid"/>
        <w:tblpPr w:leftFromText="180" w:rightFromText="180" w:vertAnchor="text" w:horzAnchor="margin" w:tblpY="303"/>
        <w:tblW w:w="10143" w:type="dxa"/>
        <w:tblLook w:val="04A0" w:firstRow="1" w:lastRow="0" w:firstColumn="1" w:lastColumn="0" w:noHBand="0" w:noVBand="1"/>
      </w:tblPr>
      <w:tblGrid>
        <w:gridCol w:w="1945"/>
        <w:gridCol w:w="1906"/>
        <w:gridCol w:w="2024"/>
        <w:gridCol w:w="2042"/>
        <w:gridCol w:w="2226"/>
      </w:tblGrid>
      <w:tr w:rsidR="00501C78" w:rsidRPr="005A33D8" w14:paraId="7EE3836F" w14:textId="77777777" w:rsidTr="00D520DC">
        <w:trPr>
          <w:trHeight w:val="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6B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3384" w14:textId="40B57811" w:rsidR="00501C78" w:rsidRPr="005A33D8" w:rsidRDefault="00501C78" w:rsidP="00D520DC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5A33D8">
              <w:rPr>
                <w:rFonts w:ascii="Times New Roman" w:hAnsi="Times New Roman" w:cs="Times New Roman"/>
              </w:rPr>
              <w:t>Events in Treated (</w:t>
            </w:r>
            <w:r w:rsidR="00DB1A0A">
              <w:rPr>
                <w:rFonts w:ascii="Times New Roman" w:hAnsi="Times New Roman" w:cs="Times New Roman"/>
              </w:rPr>
              <w:t xml:space="preserve">treated </w:t>
            </w:r>
            <w:r w:rsidRPr="005A33D8">
              <w:rPr>
                <w:rFonts w:ascii="Times New Roman" w:hAnsi="Times New Roman" w:cs="Times New Roman"/>
              </w:rPr>
              <w:t>n=110)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1888" w14:textId="3A916F15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Events in Untreated (</w:t>
            </w:r>
            <w:r w:rsidR="00DB1A0A">
              <w:rPr>
                <w:rFonts w:ascii="Times New Roman" w:hAnsi="Times New Roman" w:cs="Times New Roman"/>
              </w:rPr>
              <w:t xml:space="preserve">untreated </w:t>
            </w:r>
            <w:r w:rsidRPr="005A33D8">
              <w:rPr>
                <w:rFonts w:ascii="Times New Roman" w:hAnsi="Times New Roman" w:cs="Times New Roman"/>
              </w:rPr>
              <w:t>n=1,369)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017B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B10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501C78" w:rsidRPr="005A33D8" w14:paraId="2D196685" w14:textId="77777777" w:rsidTr="00D520DC">
        <w:trPr>
          <w:trHeight w:val="289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6243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Neurological</w:t>
            </w:r>
          </w:p>
        </w:tc>
      </w:tr>
      <w:tr w:rsidR="00501C78" w:rsidRPr="005A33D8" w14:paraId="1513236A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C9DE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501C78" w:rsidRPr="005A33D8" w14:paraId="5A6E77C2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43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492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9 (8.2%)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44D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39 (2.8%)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BB6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2.95 [1.35, 6.44]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67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3.13 [1.32, 7.48]</w:t>
            </w:r>
          </w:p>
        </w:tc>
      </w:tr>
      <w:tr w:rsidR="00501C78" w:rsidRPr="005A33D8" w14:paraId="0E5EC426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4D7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501C78" w:rsidRPr="005A33D8" w14:paraId="38B0F92C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A9B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B48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 (0.9%)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A47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9 (0.7%)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166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1.39 [0.18, 10.98]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A84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2.15 [0.28, 16.83]</w:t>
            </w:r>
          </w:p>
        </w:tc>
      </w:tr>
      <w:tr w:rsidR="00501C78" w:rsidRPr="005A33D8" w14:paraId="4518C658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E22D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501C78" w:rsidRPr="005A33D8" w14:paraId="23C1587C" w14:textId="77777777" w:rsidTr="00D520DC">
        <w:trPr>
          <w:trHeight w:val="11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EA5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292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22 (20%)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D1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184 (13.4%)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6625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0.79 [0.46, 1.37]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794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0.68 [0.39, 1.18]</w:t>
            </w:r>
          </w:p>
        </w:tc>
      </w:tr>
      <w:tr w:rsidR="00501C78" w:rsidRPr="005A33D8" w14:paraId="1538CC3B" w14:textId="77777777" w:rsidTr="00D520DC">
        <w:trPr>
          <w:trHeight w:val="113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4FA8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501C78" w:rsidRPr="005A33D8" w14:paraId="535FAEC1" w14:textId="77777777" w:rsidTr="00D520D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B20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772C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0 (0%)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D6A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22 (1.6%)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E43D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B46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---------</w:t>
            </w:r>
          </w:p>
        </w:tc>
      </w:tr>
    </w:tbl>
    <w:p w14:paraId="18C00C11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</w:p>
    <w:p w14:paraId="1A9B9583" w14:textId="77777777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14:paraId="5DC371F1" w14:textId="50D132ED" w:rsidR="00501C78" w:rsidRPr="005A33D8" w:rsidRDefault="00501C78" w:rsidP="00501C78">
      <w:pPr>
        <w:pStyle w:val="NormalWeb"/>
        <w:shd w:val="clear" w:color="auto" w:fill="FFFFFF"/>
        <w:spacing w:before="0" w:beforeAutospacing="0" w:after="0" w:afterAutospacing="0"/>
      </w:pPr>
      <w:bookmarkStart w:id="12" w:name="_Hlk114564881"/>
      <w:r w:rsidRPr="005A33D8">
        <w:t>Table S</w:t>
      </w:r>
      <w:r w:rsidR="00253BB2">
        <w:t>7</w:t>
      </w:r>
      <w:r w:rsidRPr="005A33D8">
        <w:t>.G. Inpatient outcomes for treated vs. untreated patients by treatment route in patients admitted for respiratory disease</w:t>
      </w:r>
      <w:r w:rsidR="00FF0969" w:rsidRPr="00FF0969">
        <w:t xml:space="preserve"> </w:t>
      </w:r>
      <w:r w:rsidR="00FF0969">
        <w:t>based on admission ICD-10 codes</w:t>
      </w:r>
    </w:p>
    <w:bookmarkEnd w:id="12"/>
    <w:tbl>
      <w:tblPr>
        <w:tblStyle w:val="TableGrid"/>
        <w:tblpPr w:leftFromText="180" w:rightFromText="180" w:vertAnchor="text" w:horzAnchor="margin" w:tblpY="303"/>
        <w:tblW w:w="10143" w:type="dxa"/>
        <w:tblLook w:val="04A0" w:firstRow="1" w:lastRow="0" w:firstColumn="1" w:lastColumn="0" w:noHBand="0" w:noVBand="1"/>
      </w:tblPr>
      <w:tblGrid>
        <w:gridCol w:w="1945"/>
        <w:gridCol w:w="1906"/>
        <w:gridCol w:w="2024"/>
        <w:gridCol w:w="2042"/>
        <w:gridCol w:w="2226"/>
      </w:tblGrid>
      <w:tr w:rsidR="00501C78" w:rsidRPr="005A33D8" w14:paraId="037D814E" w14:textId="77777777" w:rsidTr="00D520DC">
        <w:trPr>
          <w:trHeight w:val="2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2F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0D3B" w14:textId="56C89071" w:rsidR="00501C78" w:rsidRPr="005A33D8" w:rsidRDefault="00501C78" w:rsidP="00D520DC">
            <w:pPr>
              <w:rPr>
                <w:rFonts w:ascii="Times New Roman" w:eastAsia="Calibri" w:hAnsi="Times New Roman" w:cs="Times New Roman"/>
                <w:kern w:val="24"/>
              </w:rPr>
            </w:pPr>
            <w:r w:rsidRPr="005A33D8">
              <w:rPr>
                <w:rFonts w:ascii="Times New Roman" w:hAnsi="Times New Roman" w:cs="Times New Roman"/>
              </w:rPr>
              <w:t>Events in Treated (</w:t>
            </w:r>
            <w:r w:rsidR="00DB1A0A">
              <w:rPr>
                <w:rFonts w:ascii="Times New Roman" w:hAnsi="Times New Roman" w:cs="Times New Roman"/>
              </w:rPr>
              <w:t xml:space="preserve">treated </w:t>
            </w:r>
            <w:r w:rsidRPr="005A33D8">
              <w:rPr>
                <w:rFonts w:ascii="Times New Roman" w:hAnsi="Times New Roman" w:cs="Times New Roman"/>
              </w:rPr>
              <w:t>n=110)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96C8" w14:textId="1862333C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Events in Untreated Only (</w:t>
            </w:r>
            <w:r w:rsidR="00DB1A0A">
              <w:rPr>
                <w:rFonts w:ascii="Times New Roman" w:hAnsi="Times New Roman" w:cs="Times New Roman"/>
              </w:rPr>
              <w:t xml:space="preserve">untreated </w:t>
            </w:r>
            <w:r w:rsidRPr="005A33D8">
              <w:rPr>
                <w:rFonts w:ascii="Times New Roman" w:hAnsi="Times New Roman" w:cs="Times New Roman"/>
              </w:rPr>
              <w:t>n=1,369)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45B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Unweighted crude HR [95% CI]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3EC3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Overlap propensity weighted HR [95% CI]</w:t>
            </w:r>
          </w:p>
        </w:tc>
      </w:tr>
      <w:tr w:rsidR="00501C78" w:rsidRPr="005A33D8" w14:paraId="372AD59B" w14:textId="77777777" w:rsidTr="00D520DC">
        <w:trPr>
          <w:trHeight w:val="289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D6453D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Respiratory</w:t>
            </w:r>
          </w:p>
        </w:tc>
      </w:tr>
      <w:tr w:rsidR="00501C78" w:rsidRPr="005A33D8" w14:paraId="2B058717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67BE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Myocardial Injury</w:t>
            </w:r>
          </w:p>
        </w:tc>
      </w:tr>
      <w:tr w:rsidR="00501C78" w:rsidRPr="005A33D8" w14:paraId="741133E5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780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75D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9 (8.2%)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D0D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39 (2.8%)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BEB8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2.95 [1.35, 6.44]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60E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3.14 [1.32, 7.48]</w:t>
            </w:r>
          </w:p>
        </w:tc>
      </w:tr>
      <w:tr w:rsidR="00501C78" w:rsidRPr="005A33D8" w14:paraId="5F4CF0F6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C330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Stroke</w:t>
            </w:r>
          </w:p>
        </w:tc>
      </w:tr>
      <w:tr w:rsidR="00501C78" w:rsidRPr="005A33D8" w14:paraId="50F4EF74" w14:textId="77777777" w:rsidTr="00D520DC">
        <w:trPr>
          <w:trHeight w:val="1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F61E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B43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9 (0.7%)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86BB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 (0.9%)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7FFD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1.39 [0.18, 10.98]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CE66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2.15 [0.28, 16.83]</w:t>
            </w:r>
          </w:p>
        </w:tc>
      </w:tr>
      <w:tr w:rsidR="00501C78" w:rsidRPr="005A33D8" w14:paraId="271FEB74" w14:textId="77777777" w:rsidTr="00D520DC">
        <w:trPr>
          <w:trHeight w:val="98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0B28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Acute Kidney Injury</w:t>
            </w:r>
          </w:p>
        </w:tc>
      </w:tr>
      <w:tr w:rsidR="00501C78" w:rsidRPr="005A33D8" w14:paraId="4F0069EB" w14:textId="77777777" w:rsidTr="00D520DC">
        <w:trPr>
          <w:trHeight w:val="11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8687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42A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22 (20.0%)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9ECC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184 (13.4%)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D325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0.79 [0.46, 1.37]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26E1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0.68 [0.39, 1.18]</w:t>
            </w:r>
          </w:p>
        </w:tc>
      </w:tr>
      <w:tr w:rsidR="00501C78" w:rsidRPr="005A33D8" w14:paraId="4910F0FD" w14:textId="77777777" w:rsidTr="00D520DC">
        <w:trPr>
          <w:trHeight w:val="113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3097" w14:textId="77777777" w:rsidR="00501C78" w:rsidRPr="005A33D8" w:rsidRDefault="00501C78" w:rsidP="00D520DC">
            <w:pPr>
              <w:rPr>
                <w:rFonts w:ascii="Times New Roman" w:hAnsi="Times New Roman" w:cs="Times New Roman"/>
                <w:b/>
                <w:bCs/>
              </w:rPr>
            </w:pPr>
            <w:r w:rsidRPr="005A33D8">
              <w:rPr>
                <w:rFonts w:ascii="Times New Roman" w:hAnsi="Times New Roman" w:cs="Times New Roman"/>
                <w:b/>
                <w:bCs/>
              </w:rPr>
              <w:t>Death</w:t>
            </w:r>
          </w:p>
        </w:tc>
      </w:tr>
      <w:tr w:rsidR="00501C78" w:rsidRPr="005A33D8" w14:paraId="3673A09B" w14:textId="77777777" w:rsidTr="00D520DC">
        <w:trPr>
          <w:trHeight w:val="19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F579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IV vs. no treatment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FB72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0 (0%)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21C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eastAsia="Calibri" w:hAnsi="Times New Roman" w:cs="Times New Roman"/>
                <w:kern w:val="24"/>
              </w:rPr>
              <w:t>22 (1.6%)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3304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E7EF" w14:textId="77777777" w:rsidR="00501C78" w:rsidRPr="005A33D8" w:rsidRDefault="00501C78" w:rsidP="00D520DC">
            <w:pPr>
              <w:rPr>
                <w:rFonts w:ascii="Times New Roman" w:hAnsi="Times New Roman" w:cs="Times New Roman"/>
              </w:rPr>
            </w:pPr>
            <w:r w:rsidRPr="005A33D8">
              <w:rPr>
                <w:rFonts w:ascii="Times New Roman" w:hAnsi="Times New Roman" w:cs="Times New Roman"/>
              </w:rPr>
              <w:t>---------</w:t>
            </w:r>
          </w:p>
        </w:tc>
      </w:tr>
    </w:tbl>
    <w:p w14:paraId="5849E274" w14:textId="77777777" w:rsidR="00501C78" w:rsidRPr="00A946F3" w:rsidRDefault="00501C78" w:rsidP="00BB2836">
      <w:pPr>
        <w:rPr>
          <w:rFonts w:ascii="Times New Roman" w:hAnsi="Times New Roman" w:cs="Times New Roman"/>
        </w:rPr>
      </w:pPr>
    </w:p>
    <w:p w14:paraId="214916CD" w14:textId="6B03C5A0" w:rsidR="00BB2836" w:rsidRDefault="00BB2836" w:rsidP="00BB2836">
      <w:pPr>
        <w:rPr>
          <w:rFonts w:ascii="Times New Roman" w:hAnsi="Times New Roman" w:cs="Times New Roman"/>
        </w:rPr>
      </w:pPr>
    </w:p>
    <w:p w14:paraId="0AC16A4A" w14:textId="3917405F" w:rsidR="00955C6E" w:rsidRDefault="00955C6E" w:rsidP="00BB2836">
      <w:pPr>
        <w:rPr>
          <w:rFonts w:ascii="Times New Roman" w:hAnsi="Times New Roman" w:cs="Times New Roman"/>
        </w:rPr>
      </w:pPr>
    </w:p>
    <w:p w14:paraId="4C0D4BC9" w14:textId="156C040C" w:rsidR="00955C6E" w:rsidRDefault="00955C6E" w:rsidP="00BB2836">
      <w:pPr>
        <w:rPr>
          <w:rFonts w:ascii="Times New Roman" w:hAnsi="Times New Roman" w:cs="Times New Roman"/>
        </w:rPr>
      </w:pPr>
    </w:p>
    <w:p w14:paraId="6BE3F2EF" w14:textId="22EBABF8" w:rsidR="00FF0969" w:rsidRDefault="00FF0969" w:rsidP="00BB2836">
      <w:pPr>
        <w:rPr>
          <w:rFonts w:ascii="Times New Roman" w:hAnsi="Times New Roman" w:cs="Times New Roman"/>
        </w:rPr>
      </w:pPr>
    </w:p>
    <w:p w14:paraId="4631075C" w14:textId="59B757A6" w:rsidR="00FF0969" w:rsidRDefault="00FF0969" w:rsidP="00BB2836">
      <w:pPr>
        <w:rPr>
          <w:rFonts w:ascii="Times New Roman" w:hAnsi="Times New Roman" w:cs="Times New Roman"/>
        </w:rPr>
      </w:pPr>
    </w:p>
    <w:p w14:paraId="69AA6507" w14:textId="1DB73850" w:rsidR="00FF0969" w:rsidRDefault="00FF0969" w:rsidP="00BB2836">
      <w:pPr>
        <w:rPr>
          <w:rFonts w:ascii="Times New Roman" w:hAnsi="Times New Roman" w:cs="Times New Roman"/>
        </w:rPr>
      </w:pPr>
    </w:p>
    <w:p w14:paraId="18F80F22" w14:textId="3DAAC837" w:rsidR="00FF0969" w:rsidRDefault="00FF0969" w:rsidP="00BB2836">
      <w:pPr>
        <w:rPr>
          <w:rFonts w:ascii="Times New Roman" w:hAnsi="Times New Roman" w:cs="Times New Roman"/>
        </w:rPr>
      </w:pPr>
    </w:p>
    <w:p w14:paraId="5BCFB5B4" w14:textId="23EFBF55" w:rsidR="00FF0969" w:rsidRDefault="00FF0969" w:rsidP="00BB2836">
      <w:pPr>
        <w:rPr>
          <w:rFonts w:ascii="Times New Roman" w:hAnsi="Times New Roman" w:cs="Times New Roman"/>
        </w:rPr>
      </w:pPr>
    </w:p>
    <w:p w14:paraId="3F8BD454" w14:textId="73E88729" w:rsidR="00FF0969" w:rsidRDefault="00FF0969" w:rsidP="00BB2836">
      <w:pPr>
        <w:rPr>
          <w:rFonts w:ascii="Times New Roman" w:hAnsi="Times New Roman" w:cs="Times New Roman"/>
        </w:rPr>
      </w:pPr>
    </w:p>
    <w:p w14:paraId="3A962888" w14:textId="30BBE364" w:rsidR="00FF0969" w:rsidRDefault="00FF0969" w:rsidP="00BB2836">
      <w:pPr>
        <w:rPr>
          <w:rFonts w:ascii="Times New Roman" w:hAnsi="Times New Roman" w:cs="Times New Roman"/>
        </w:rPr>
      </w:pPr>
    </w:p>
    <w:p w14:paraId="330F4A3F" w14:textId="67941DAE" w:rsidR="00FF0969" w:rsidRDefault="00FF0969" w:rsidP="00BB2836">
      <w:pPr>
        <w:rPr>
          <w:rFonts w:ascii="Times New Roman" w:hAnsi="Times New Roman" w:cs="Times New Roman"/>
        </w:rPr>
      </w:pPr>
    </w:p>
    <w:p w14:paraId="38438C28" w14:textId="59601DAB" w:rsidR="00FF0969" w:rsidRDefault="00FF0969" w:rsidP="00BB2836">
      <w:pPr>
        <w:rPr>
          <w:rFonts w:ascii="Times New Roman" w:hAnsi="Times New Roman" w:cs="Times New Roman"/>
        </w:rPr>
      </w:pPr>
    </w:p>
    <w:p w14:paraId="575F182A" w14:textId="637723C9" w:rsidR="00FF0969" w:rsidRDefault="00FF0969" w:rsidP="00BB2836">
      <w:pPr>
        <w:rPr>
          <w:rFonts w:ascii="Times New Roman" w:hAnsi="Times New Roman" w:cs="Times New Roman"/>
        </w:rPr>
      </w:pPr>
    </w:p>
    <w:p w14:paraId="6CA4C908" w14:textId="354B8EC5" w:rsidR="00FF0969" w:rsidRDefault="00FF0969" w:rsidP="00BB2836">
      <w:pPr>
        <w:rPr>
          <w:rFonts w:ascii="Times New Roman" w:hAnsi="Times New Roman" w:cs="Times New Roman"/>
        </w:rPr>
      </w:pPr>
    </w:p>
    <w:p w14:paraId="2EB0E539" w14:textId="5BAF9AD5" w:rsidR="00FF0969" w:rsidRDefault="00FF0969" w:rsidP="00BB2836">
      <w:pPr>
        <w:rPr>
          <w:rFonts w:ascii="Times New Roman" w:hAnsi="Times New Roman" w:cs="Times New Roman"/>
        </w:rPr>
      </w:pPr>
    </w:p>
    <w:p w14:paraId="7AD3C8E6" w14:textId="50FB3F4A" w:rsidR="00FF0969" w:rsidRDefault="00FF0969" w:rsidP="00BB2836">
      <w:pPr>
        <w:rPr>
          <w:rFonts w:ascii="Times New Roman" w:hAnsi="Times New Roman" w:cs="Times New Roman"/>
        </w:rPr>
      </w:pPr>
    </w:p>
    <w:p w14:paraId="51B7CA48" w14:textId="1A186CAB" w:rsidR="00FF0969" w:rsidRDefault="00FF0969" w:rsidP="00BB2836">
      <w:pPr>
        <w:rPr>
          <w:rFonts w:ascii="Times New Roman" w:hAnsi="Times New Roman" w:cs="Times New Roman"/>
        </w:rPr>
      </w:pPr>
    </w:p>
    <w:p w14:paraId="360D973E" w14:textId="54238645" w:rsidR="00FF0969" w:rsidRDefault="00FF0969" w:rsidP="00BB2836">
      <w:pPr>
        <w:rPr>
          <w:rFonts w:ascii="Times New Roman" w:hAnsi="Times New Roman" w:cs="Times New Roman"/>
        </w:rPr>
      </w:pPr>
    </w:p>
    <w:p w14:paraId="71E2E93E" w14:textId="2E1C121D" w:rsidR="00FF0969" w:rsidRDefault="00FF0969" w:rsidP="00BB2836">
      <w:pPr>
        <w:rPr>
          <w:rFonts w:ascii="Times New Roman" w:hAnsi="Times New Roman" w:cs="Times New Roman"/>
        </w:rPr>
      </w:pPr>
    </w:p>
    <w:p w14:paraId="05EFBB08" w14:textId="77777777" w:rsidR="00FF0969" w:rsidRPr="00A946F3" w:rsidRDefault="00FF0969" w:rsidP="00BB2836">
      <w:pPr>
        <w:rPr>
          <w:rFonts w:ascii="Times New Roman" w:hAnsi="Times New Roman" w:cs="Times New Roman"/>
        </w:rPr>
      </w:pPr>
    </w:p>
    <w:p w14:paraId="0BFC7305" w14:textId="77777777" w:rsidR="00BB2836" w:rsidRPr="00A946F3" w:rsidRDefault="00BB2836" w:rsidP="00BB2836">
      <w:pPr>
        <w:rPr>
          <w:rFonts w:ascii="Times New Roman" w:hAnsi="Times New Roman" w:cs="Times New Roman"/>
        </w:rPr>
      </w:pPr>
      <w:bookmarkStart w:id="13" w:name="_Hlk105568033"/>
      <w:r w:rsidRPr="00A946F3">
        <w:rPr>
          <w:rFonts w:ascii="Times New Roman" w:hAnsi="Times New Roman" w:cs="Times New Roman"/>
          <w:sz w:val="24"/>
          <w:szCs w:val="24"/>
        </w:rPr>
        <w:lastRenderedPageBreak/>
        <w:t>Figure S1: Propensity score distribution in treated and untreated groups</w:t>
      </w:r>
      <w:bookmarkEnd w:id="13"/>
      <w:r w:rsidRPr="00A946F3">
        <w:rPr>
          <w:rFonts w:ascii="Times New Roman" w:hAnsi="Times New Roman" w:cs="Times New Roman"/>
        </w:rPr>
        <w:br/>
      </w:r>
    </w:p>
    <w:p w14:paraId="6ED5314C" w14:textId="77777777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  <w:noProof/>
        </w:rPr>
        <w:drawing>
          <wp:inline distT="0" distB="0" distL="0" distR="0" wp14:anchorId="0CA58EA9" wp14:editId="465E9A66">
            <wp:extent cx="5159187" cy="5380186"/>
            <wp:effectExtent l="0" t="0" r="3810" b="0"/>
            <wp:docPr id="6" name="Picture 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187" cy="53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6F3">
        <w:rPr>
          <w:rFonts w:ascii="Times New Roman" w:hAnsi="Times New Roman" w:cs="Times New Roman"/>
        </w:rPr>
        <w:t xml:space="preserve">   </w:t>
      </w:r>
      <w:r w:rsidRPr="00A946F3">
        <w:rPr>
          <w:rFonts w:ascii="Times New Roman" w:hAnsi="Times New Roman" w:cs="Times New Roman"/>
        </w:rPr>
        <w:br/>
        <w:t xml:space="preserve">                             Estimated propensity score</w:t>
      </w:r>
    </w:p>
    <w:p w14:paraId="03D13071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0B3C0E09" w14:textId="77777777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</w:rPr>
        <w:t>Dark grey shading refers to untreated severe hypertension patients</w:t>
      </w:r>
      <w:r w:rsidRPr="00A946F3">
        <w:rPr>
          <w:rFonts w:ascii="Times New Roman" w:hAnsi="Times New Roman" w:cs="Times New Roman"/>
        </w:rPr>
        <w:br/>
        <w:t xml:space="preserve">Light grey shading refers to treated severe hypertension patients </w:t>
      </w:r>
    </w:p>
    <w:bookmarkEnd w:id="0"/>
    <w:p w14:paraId="19F31E7A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1EE4F26F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50354412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68145C6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485E9199" w14:textId="77777777" w:rsidR="00BB2836" w:rsidRPr="00A946F3" w:rsidRDefault="00BB2836" w:rsidP="00BB2836">
      <w:pPr>
        <w:rPr>
          <w:rFonts w:ascii="Times New Roman" w:hAnsi="Times New Roman" w:cs="Times New Roman"/>
        </w:rPr>
      </w:pPr>
      <w:bookmarkStart w:id="14" w:name="_Hlk106100338"/>
      <w:r w:rsidRPr="00A946F3">
        <w:rPr>
          <w:rFonts w:ascii="Times New Roman" w:hAnsi="Times New Roman" w:cs="Times New Roman"/>
          <w:sz w:val="24"/>
          <w:szCs w:val="24"/>
        </w:rPr>
        <w:lastRenderedPageBreak/>
        <w:t>Figure S2. Systolic blood pressure over 12 hours from time of severe inpatient hypertension development</w:t>
      </w:r>
      <w:bookmarkEnd w:id="14"/>
      <w:r w:rsidRPr="00A946F3">
        <w:rPr>
          <w:rFonts w:ascii="Times New Roman" w:hAnsi="Times New Roman" w:cs="Times New Roman"/>
        </w:rPr>
        <w:br/>
      </w:r>
      <w:r w:rsidRPr="00A946F3">
        <w:rPr>
          <w:rFonts w:ascii="Times New Roman" w:hAnsi="Times New Roman" w:cs="Times New Roman"/>
          <w:noProof/>
        </w:rPr>
        <w:drawing>
          <wp:inline distT="0" distB="0" distL="0" distR="0" wp14:anchorId="36560CF4" wp14:editId="1E3BB493">
            <wp:extent cx="5943600" cy="5242560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6F3">
        <w:rPr>
          <w:rFonts w:ascii="Times New Roman" w:hAnsi="Times New Roman" w:cs="Times New Roman"/>
        </w:rPr>
        <w:br/>
      </w:r>
      <w:r w:rsidRPr="00A946F3">
        <w:rPr>
          <w:rFonts w:ascii="Times New Roman" w:hAnsi="Times New Roman" w:cs="Times New Roman"/>
        </w:rPr>
        <w:br/>
        <w:t xml:space="preserve">Time: 0 refers to time of severe hypertension development. </w:t>
      </w:r>
      <w:r w:rsidRPr="00A946F3">
        <w:rPr>
          <w:rFonts w:ascii="Times New Roman" w:hAnsi="Times New Roman" w:cs="Times New Roman"/>
        </w:rPr>
        <w:br/>
        <w:t>Treated: “No” refers to NOT being treated with IV antihypertensives within 3 hours of developing severe hypertension (in orange) and “Yes” refers to being treated with IV antihypertensives within 3 hours of developing severe hypertension (in blue)</w:t>
      </w:r>
    </w:p>
    <w:p w14:paraId="6F047E29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1A68D419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429D7775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DFC9C12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4EFC2CD7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3B5106D4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2E7FBAE0" w14:textId="77777777" w:rsidR="00BB2836" w:rsidRPr="00A946F3" w:rsidRDefault="00BB2836" w:rsidP="00BB2836">
      <w:pPr>
        <w:rPr>
          <w:rFonts w:ascii="Times New Roman" w:hAnsi="Times New Roman" w:cs="Times New Roman"/>
          <w:sz w:val="24"/>
          <w:szCs w:val="24"/>
        </w:rPr>
      </w:pPr>
      <w:bookmarkStart w:id="15" w:name="_Hlk106100347"/>
      <w:r w:rsidRPr="00A946F3">
        <w:rPr>
          <w:rFonts w:ascii="Times New Roman" w:hAnsi="Times New Roman" w:cs="Times New Roman"/>
          <w:sz w:val="24"/>
          <w:szCs w:val="24"/>
        </w:rPr>
        <w:lastRenderedPageBreak/>
        <w:t>Figure S3. Diastolic blood pressure over 12 hours from time of severe inpatient hypertension development</w:t>
      </w:r>
    </w:p>
    <w:bookmarkEnd w:id="15"/>
    <w:p w14:paraId="7530DE44" w14:textId="77777777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  <w:noProof/>
        </w:rPr>
        <w:drawing>
          <wp:inline distT="0" distB="0" distL="0" distR="0" wp14:anchorId="738B2D43" wp14:editId="3D545694">
            <wp:extent cx="5943600" cy="5293360"/>
            <wp:effectExtent l="0" t="0" r="0" b="254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CE10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1BAD234B" w14:textId="77777777" w:rsidR="00BB2836" w:rsidRPr="00A946F3" w:rsidRDefault="00BB2836" w:rsidP="00BB2836">
      <w:pPr>
        <w:rPr>
          <w:rFonts w:ascii="Times New Roman" w:hAnsi="Times New Roman" w:cs="Times New Roman"/>
        </w:rPr>
      </w:pPr>
    </w:p>
    <w:p w14:paraId="5C2FA1E0" w14:textId="77777777" w:rsidR="00BB2836" w:rsidRPr="00A946F3" w:rsidRDefault="00BB2836" w:rsidP="00BB2836">
      <w:pPr>
        <w:rPr>
          <w:rFonts w:ascii="Times New Roman" w:hAnsi="Times New Roman" w:cs="Times New Roman"/>
        </w:rPr>
      </w:pPr>
      <w:r w:rsidRPr="00A946F3">
        <w:rPr>
          <w:rFonts w:ascii="Times New Roman" w:hAnsi="Times New Roman" w:cs="Times New Roman"/>
        </w:rPr>
        <w:t xml:space="preserve">Time: 0 refers to time of severe hypertension development. </w:t>
      </w:r>
      <w:r w:rsidRPr="00A946F3">
        <w:rPr>
          <w:rFonts w:ascii="Times New Roman" w:hAnsi="Times New Roman" w:cs="Times New Roman"/>
        </w:rPr>
        <w:br/>
        <w:t>Treated: “No” refers to NOT being treated with IV antihypertensives within 3 hours of developing severe hypertension (in orange) and “Yes” refers to being treated with IV antihypertensives within 3 hours of developing severe hypertension (in blue)</w:t>
      </w:r>
    </w:p>
    <w:p w14:paraId="2A61FFF8" w14:textId="77777777" w:rsidR="00BB2836" w:rsidRPr="00A946F3" w:rsidRDefault="00BB2836" w:rsidP="00BB2836">
      <w:pPr>
        <w:spacing w:line="480" w:lineRule="auto"/>
        <w:rPr>
          <w:rFonts w:ascii="Times New Roman" w:hAnsi="Times New Roman" w:cs="Times New Roman"/>
        </w:rPr>
      </w:pPr>
    </w:p>
    <w:p w14:paraId="1F8B0ADF" w14:textId="77777777" w:rsidR="00056D15" w:rsidRDefault="00056D15"/>
    <w:sectPr w:rsidR="00056D15" w:rsidSect="0007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F56"/>
    <w:multiLevelType w:val="hybridMultilevel"/>
    <w:tmpl w:val="51C0C4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470D3"/>
    <w:multiLevelType w:val="hybridMultilevel"/>
    <w:tmpl w:val="18DC0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D1445"/>
    <w:multiLevelType w:val="hybridMultilevel"/>
    <w:tmpl w:val="FA0E74CC"/>
    <w:lvl w:ilvl="0" w:tplc="3E5E21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4454"/>
    <w:multiLevelType w:val="hybridMultilevel"/>
    <w:tmpl w:val="E4B453C4"/>
    <w:lvl w:ilvl="0" w:tplc="B3F8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0855"/>
    <w:multiLevelType w:val="hybridMultilevel"/>
    <w:tmpl w:val="ACAE455E"/>
    <w:lvl w:ilvl="0" w:tplc="B3F8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B1616"/>
    <w:multiLevelType w:val="hybridMultilevel"/>
    <w:tmpl w:val="DA520F1C"/>
    <w:lvl w:ilvl="0" w:tplc="B3F8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107D"/>
    <w:multiLevelType w:val="hybridMultilevel"/>
    <w:tmpl w:val="E4B453C4"/>
    <w:lvl w:ilvl="0" w:tplc="B3F8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3735"/>
    <w:multiLevelType w:val="hybridMultilevel"/>
    <w:tmpl w:val="E4B453C4"/>
    <w:lvl w:ilvl="0" w:tplc="B3F8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36"/>
    <w:rsid w:val="00056D15"/>
    <w:rsid w:val="001E4E57"/>
    <w:rsid w:val="001F1810"/>
    <w:rsid w:val="00253BB2"/>
    <w:rsid w:val="00465705"/>
    <w:rsid w:val="00501C78"/>
    <w:rsid w:val="00855144"/>
    <w:rsid w:val="00955C6E"/>
    <w:rsid w:val="00BB2836"/>
    <w:rsid w:val="00C57226"/>
    <w:rsid w:val="00DB1A0A"/>
    <w:rsid w:val="00E2753B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6D45"/>
  <w15:chartTrackingRefBased/>
  <w15:docId w15:val="{AD706668-68B3-425D-BFE8-70EE20A2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8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1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1C78"/>
    <w:rPr>
      <w:b/>
      <w:bCs/>
    </w:rPr>
  </w:style>
  <w:style w:type="paragraph" w:customStyle="1" w:styleId="paragraph">
    <w:name w:val="paragraph"/>
    <w:basedOn w:val="Normal"/>
    <w:rsid w:val="0050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1C78"/>
  </w:style>
  <w:style w:type="character" w:customStyle="1" w:styleId="15gqbtuta5zvwkgntkvx90">
    <w:name w:val="_15gqbtuta5zvwkgntkvx90"/>
    <w:basedOn w:val="DefaultParagraphFont"/>
    <w:rsid w:val="00501C78"/>
  </w:style>
  <w:style w:type="character" w:customStyle="1" w:styleId="eop">
    <w:name w:val="eop"/>
    <w:basedOn w:val="DefaultParagraphFont"/>
    <w:rsid w:val="00501C78"/>
  </w:style>
  <w:style w:type="paragraph" w:styleId="BalloonText">
    <w:name w:val="Balloon Text"/>
    <w:basedOn w:val="Normal"/>
    <w:link w:val="BalloonTextChar"/>
    <w:uiPriority w:val="99"/>
    <w:semiHidden/>
    <w:unhideWhenUsed/>
    <w:rsid w:val="0050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1C78"/>
    <w:rPr>
      <w:color w:val="954F72"/>
      <w:u w:val="single"/>
    </w:rPr>
  </w:style>
  <w:style w:type="paragraph" w:customStyle="1" w:styleId="msonormal0">
    <w:name w:val="msonormal"/>
    <w:basedOn w:val="Normal"/>
    <w:rsid w:val="0050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01C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01C7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01C7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01C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01C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0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01C7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01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01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01C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01C7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01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lmstring-name">
    <w:name w:val="nlm_string-name"/>
    <w:basedOn w:val="DefaultParagraphFont"/>
    <w:rsid w:val="00501C78"/>
  </w:style>
  <w:style w:type="character" w:customStyle="1" w:styleId="nlmyear">
    <w:name w:val="nlm_year"/>
    <w:basedOn w:val="DefaultParagraphFont"/>
    <w:rsid w:val="00501C78"/>
  </w:style>
  <w:style w:type="character" w:customStyle="1" w:styleId="nlmfpage">
    <w:name w:val="nlm_fpage"/>
    <w:basedOn w:val="DefaultParagraphFont"/>
    <w:rsid w:val="00501C78"/>
  </w:style>
  <w:style w:type="character" w:customStyle="1" w:styleId="nlmlpage">
    <w:name w:val="nlm_lpage"/>
    <w:basedOn w:val="DefaultParagraphFont"/>
    <w:rsid w:val="0050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B9BCB6826B34EBD6BE2401AC8A679" ma:contentTypeVersion="16" ma:contentTypeDescription="Create a new document." ma:contentTypeScope="" ma:versionID="5021dfdbd2060101f5f2e6afbaca4887">
  <xsd:schema xmlns:xsd="http://www.w3.org/2001/XMLSchema" xmlns:xs="http://www.w3.org/2001/XMLSchema" xmlns:p="http://schemas.microsoft.com/office/2006/metadata/properties" xmlns:ns2="be3c59e3-ffde-430d-8295-47dbe5b3f528" xmlns:ns3="05512b6f-d1ad-4cf9-afe6-f35b19ea282f" targetNamespace="http://schemas.microsoft.com/office/2006/metadata/properties" ma:root="true" ma:fieldsID="d9da6dba51e7ea6a8b6043f2fcc93b07" ns2:_="" ns3:_="">
    <xsd:import namespace="be3c59e3-ffde-430d-8295-47dbe5b3f528"/>
    <xsd:import namespace="05512b6f-d1ad-4cf9-afe6-f35b19ea2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c59e3-ffde-430d-8295-47dbe5b3f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2b6f-d1ad-4cf9-afe6-f35b19ea2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f26183-14df-45c7-9d9a-f2fba5f617b5}" ma:internalName="TaxCatchAll" ma:showField="CatchAllData" ma:web="05512b6f-d1ad-4cf9-afe6-f35b19ea2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512b6f-d1ad-4cf9-afe6-f35b19ea282f" xsi:nil="true"/>
    <lcf76f155ced4ddcb4097134ff3c332f xmlns="be3c59e3-ffde-430d-8295-47dbe5b3f5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192214-C205-4EA5-89BB-EE9B41C48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3AF50-3612-43D1-8419-40B67D7E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c59e3-ffde-430d-8295-47dbe5b3f528"/>
    <ds:schemaRef ds:uri="05512b6f-d1ad-4cf9-afe6-f35b19ea2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8CBFA-F33F-4C8F-A8B9-0FAB88400851}">
  <ds:schemaRefs>
    <ds:schemaRef ds:uri="http://schemas.microsoft.com/office/2006/metadata/properties"/>
    <ds:schemaRef ds:uri="http://schemas.microsoft.com/office/infopath/2007/PartnerControls"/>
    <ds:schemaRef ds:uri="05512b6f-d1ad-4cf9-afe6-f35b19ea282f"/>
    <ds:schemaRef ds:uri="be3c59e3-ffde-430d-8295-47dbe5b3f5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Ghazi, Lama</dc:creator>
  <cp:keywords/>
  <dc:description/>
  <cp:lastModifiedBy>Ghazi, Lama</cp:lastModifiedBy>
  <cp:revision>8</cp:revision>
  <dcterms:created xsi:type="dcterms:W3CDTF">2022-07-17T15:52:00Z</dcterms:created>
  <dcterms:modified xsi:type="dcterms:W3CDTF">2022-09-22T15:40:00Z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0x0101000AEB9BCB6826B34EBD6BE2401AC8A679</vt:lpwstr>
  </property>
</Properties>
</file>