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F6D1" w14:textId="055CA59A" w:rsidR="00FF03BD" w:rsidRPr="0025720E" w:rsidRDefault="00DC7673" w:rsidP="003530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98959720"/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 w:rsidR="008A13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A13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 w:rsidR="008A13E8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744E3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mean</w:t>
      </w:r>
      <w:r w:rsidR="00400B9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daytime SBP/DBP </w:t>
      </w:r>
      <w:r w:rsidR="00744E3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and proportion of suboptimal daytime BP control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0B9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according to different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diurnal </w:t>
      </w:r>
      <w:r w:rsidR="00400B9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definitions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PlainTable2"/>
        <w:tblW w:w="10349" w:type="dxa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2268"/>
        <w:gridCol w:w="2977"/>
      </w:tblGrid>
      <w:tr w:rsidR="00FF03BD" w:rsidRPr="0025720E" w14:paraId="626FE014" w14:textId="77777777" w:rsidTr="008A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A334A4" w14:textId="07289483" w:rsidR="00FF03BD" w:rsidRPr="0025720E" w:rsidRDefault="00FF03BD" w:rsidP="0093234D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Definition </w:t>
            </w:r>
          </w:p>
        </w:tc>
        <w:tc>
          <w:tcPr>
            <w:tcW w:w="1560" w:type="dxa"/>
          </w:tcPr>
          <w:p w14:paraId="0B273FD0" w14:textId="40FCB965" w:rsidR="00FF03BD" w:rsidRPr="0025720E" w:rsidRDefault="00FF03BD" w:rsidP="0093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Daytime SBP</w:t>
            </w:r>
            <w:r w:rsidR="0025720E"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(mmHg)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(Mean, SD)</w:t>
            </w:r>
          </w:p>
        </w:tc>
        <w:tc>
          <w:tcPr>
            <w:tcW w:w="1559" w:type="dxa"/>
          </w:tcPr>
          <w:p w14:paraId="7BC7C5EE" w14:textId="05FDC1D3" w:rsidR="00FF03BD" w:rsidRPr="0025720E" w:rsidRDefault="00FF03BD" w:rsidP="0093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Daytim</w:t>
            </w:r>
            <w:r w:rsidRPr="00744E3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e DBP</w:t>
            </w:r>
            <w:r w:rsidR="0025720E" w:rsidRPr="00744E31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(mmHg)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(Mean, SD)</w:t>
            </w:r>
          </w:p>
        </w:tc>
        <w:tc>
          <w:tcPr>
            <w:tcW w:w="2268" w:type="dxa"/>
          </w:tcPr>
          <w:p w14:paraId="3A014495" w14:textId="41B93FD0" w:rsidR="00FF03BD" w:rsidRPr="0025720E" w:rsidRDefault="0025720E" w:rsidP="0093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Suboptimal daytime BP control defined according by ESH </w:t>
            </w:r>
            <w:r w:rsidR="00FF03BD"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(≥135/85mmHg)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(n, %)</w:t>
            </w:r>
          </w:p>
        </w:tc>
        <w:tc>
          <w:tcPr>
            <w:tcW w:w="2977" w:type="dxa"/>
          </w:tcPr>
          <w:p w14:paraId="5DB0CB30" w14:textId="3AA8202E" w:rsidR="00FF03BD" w:rsidRPr="0025720E" w:rsidRDefault="0025720E" w:rsidP="0093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Suboptimal daytime BP control defined according by AHA </w:t>
            </w:r>
            <w:r w:rsidR="00FF03BD"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(≥130/8</w:t>
            </w:r>
            <w:r w:rsidR="00DC2699"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F03BD"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mmHg)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(n, %)</w:t>
            </w:r>
          </w:p>
        </w:tc>
      </w:tr>
      <w:tr w:rsidR="0007508F" w:rsidRPr="0025720E" w14:paraId="3090E621" w14:textId="77777777" w:rsidTr="008A1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F451D4" w14:textId="77777777" w:rsidR="0007508F" w:rsidRPr="0025720E" w:rsidRDefault="0007508F" w:rsidP="0007508F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Fixed time wide</w:t>
            </w:r>
          </w:p>
        </w:tc>
        <w:tc>
          <w:tcPr>
            <w:tcW w:w="1560" w:type="dxa"/>
          </w:tcPr>
          <w:p w14:paraId="4FF427CD" w14:textId="77777777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131.66 (9.58)</w:t>
            </w:r>
          </w:p>
        </w:tc>
        <w:tc>
          <w:tcPr>
            <w:tcW w:w="1559" w:type="dxa"/>
          </w:tcPr>
          <w:p w14:paraId="64A7D1FD" w14:textId="77777777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74.20 (9.00)</w:t>
            </w:r>
          </w:p>
        </w:tc>
        <w:tc>
          <w:tcPr>
            <w:tcW w:w="2268" w:type="dxa"/>
          </w:tcPr>
          <w:p w14:paraId="152FD40B" w14:textId="77777777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69 (38.5)</w:t>
            </w:r>
          </w:p>
        </w:tc>
        <w:tc>
          <w:tcPr>
            <w:tcW w:w="2977" w:type="dxa"/>
          </w:tcPr>
          <w:p w14:paraId="66E66A82" w14:textId="3DFE8C1E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107 (</w:t>
            </w:r>
            <w:proofErr w:type="gramStart"/>
            <w:r w:rsidRPr="0025720E">
              <w:rPr>
                <w:rFonts w:ascii="Times New Roman" w:eastAsia="DengXian" w:hAnsi="Times New Roman" w:cs="Times New Roman"/>
                <w:color w:val="000000"/>
              </w:rPr>
              <w:t>59.8)</w:t>
            </w:r>
            <w:r w:rsidRPr="0025720E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</w:tr>
      <w:tr w:rsidR="0007508F" w:rsidRPr="0025720E" w14:paraId="03D5B7F5" w14:textId="77777777" w:rsidTr="008A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1D93EDA" w14:textId="77777777" w:rsidR="0007508F" w:rsidRPr="0025720E" w:rsidRDefault="0007508F" w:rsidP="0007508F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Fixed time narrow</w:t>
            </w:r>
          </w:p>
        </w:tc>
        <w:tc>
          <w:tcPr>
            <w:tcW w:w="1560" w:type="dxa"/>
          </w:tcPr>
          <w:p w14:paraId="464D1A3F" w14:textId="77777777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132.20 (9.97)</w:t>
            </w:r>
          </w:p>
        </w:tc>
        <w:tc>
          <w:tcPr>
            <w:tcW w:w="1559" w:type="dxa"/>
          </w:tcPr>
          <w:p w14:paraId="16F4AFB1" w14:textId="77777777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74.64 (9.17)</w:t>
            </w:r>
          </w:p>
        </w:tc>
        <w:tc>
          <w:tcPr>
            <w:tcW w:w="2268" w:type="dxa"/>
          </w:tcPr>
          <w:p w14:paraId="4404D3BF" w14:textId="77777777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73 (40.8)</w:t>
            </w:r>
          </w:p>
        </w:tc>
        <w:tc>
          <w:tcPr>
            <w:tcW w:w="2977" w:type="dxa"/>
          </w:tcPr>
          <w:p w14:paraId="083C13F1" w14:textId="689C9356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110 (61.5)</w:t>
            </w:r>
          </w:p>
        </w:tc>
      </w:tr>
      <w:tr w:rsidR="0007508F" w:rsidRPr="0025720E" w14:paraId="65C5F0C6" w14:textId="77777777" w:rsidTr="008A1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FED658" w14:textId="77777777" w:rsidR="0007508F" w:rsidRPr="0025720E" w:rsidRDefault="0007508F" w:rsidP="0007508F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Actigraphy</w:t>
            </w:r>
          </w:p>
        </w:tc>
        <w:tc>
          <w:tcPr>
            <w:tcW w:w="1560" w:type="dxa"/>
          </w:tcPr>
          <w:p w14:paraId="2371CB7B" w14:textId="77777777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131.83 (9.30)</w:t>
            </w:r>
          </w:p>
        </w:tc>
        <w:tc>
          <w:tcPr>
            <w:tcW w:w="1559" w:type="dxa"/>
          </w:tcPr>
          <w:p w14:paraId="5F97FB88" w14:textId="77777777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74.16 (8.84)</w:t>
            </w:r>
          </w:p>
        </w:tc>
        <w:tc>
          <w:tcPr>
            <w:tcW w:w="2268" w:type="dxa"/>
          </w:tcPr>
          <w:p w14:paraId="6499860B" w14:textId="77777777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70 (39.1)</w:t>
            </w:r>
          </w:p>
        </w:tc>
        <w:tc>
          <w:tcPr>
            <w:tcW w:w="2977" w:type="dxa"/>
          </w:tcPr>
          <w:p w14:paraId="70B83493" w14:textId="2F5DFAC0" w:rsidR="0007508F" w:rsidRPr="0025720E" w:rsidRDefault="0007508F" w:rsidP="0007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112 (62.6)</w:t>
            </w:r>
          </w:p>
        </w:tc>
      </w:tr>
      <w:tr w:rsidR="0007508F" w:rsidRPr="0025720E" w14:paraId="0A4C6586" w14:textId="77777777" w:rsidTr="008A1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B2C20E" w14:textId="77777777" w:rsidR="0007508F" w:rsidRPr="0025720E" w:rsidRDefault="0007508F" w:rsidP="0007508F">
            <w:pPr>
              <w:rPr>
                <w:rStyle w:val="normaltextrun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25720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Diary</w:t>
            </w:r>
          </w:p>
        </w:tc>
        <w:tc>
          <w:tcPr>
            <w:tcW w:w="1560" w:type="dxa"/>
          </w:tcPr>
          <w:p w14:paraId="65CB8307" w14:textId="77777777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132.37 (9.67)</w:t>
            </w:r>
          </w:p>
        </w:tc>
        <w:tc>
          <w:tcPr>
            <w:tcW w:w="1559" w:type="dxa"/>
          </w:tcPr>
          <w:p w14:paraId="4B6E8BC5" w14:textId="77777777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74.56 (9.03)</w:t>
            </w:r>
          </w:p>
        </w:tc>
        <w:tc>
          <w:tcPr>
            <w:tcW w:w="2268" w:type="dxa"/>
          </w:tcPr>
          <w:p w14:paraId="6AF4D171" w14:textId="77777777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68 (38.4)</w:t>
            </w:r>
          </w:p>
        </w:tc>
        <w:tc>
          <w:tcPr>
            <w:tcW w:w="2977" w:type="dxa"/>
          </w:tcPr>
          <w:p w14:paraId="4D13C3D3" w14:textId="69522A2C" w:rsidR="0007508F" w:rsidRPr="0025720E" w:rsidRDefault="0007508F" w:rsidP="00075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5720E">
              <w:rPr>
                <w:rFonts w:ascii="Times New Roman" w:eastAsia="DengXian" w:hAnsi="Times New Roman" w:cs="Times New Roman"/>
                <w:color w:val="000000"/>
              </w:rPr>
              <w:t>117 (</w:t>
            </w:r>
            <w:proofErr w:type="gramStart"/>
            <w:r w:rsidRPr="0025720E">
              <w:rPr>
                <w:rFonts w:ascii="Times New Roman" w:eastAsia="DengXian" w:hAnsi="Times New Roman" w:cs="Times New Roman"/>
                <w:color w:val="000000"/>
              </w:rPr>
              <w:t>66.1)</w:t>
            </w:r>
            <w:r w:rsidRPr="0025720E">
              <w:rPr>
                <w:rFonts w:ascii="Times New Roman" w:eastAsia="DengXi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</w:tr>
    </w:tbl>
    <w:p w14:paraId="334A1A08" w14:textId="6EDB7655" w:rsidR="0025720E" w:rsidRPr="0025720E" w:rsidRDefault="0025720E" w:rsidP="003530A0">
      <w:pP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ABPM – ambulatory blood pressure measurement, AHA – American Heart Association, </w:t>
      </w:r>
      <w:r w:rsidRPr="0025720E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SH – European Society of Hypertension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br/>
      </w:r>
      <w:bookmarkStart w:id="1" w:name="_GoBack"/>
      <w:r w:rsidR="00DC3DA0" w:rsidRPr="0025720E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a </w:t>
      </w:r>
      <w:proofErr w:type="spellStart"/>
      <w:r w:rsidR="00E03D75" w:rsidRPr="0025720E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McNemar’s</w:t>
      </w:r>
      <w:proofErr w:type="spellEnd"/>
      <w:r w:rsidR="00E03D75" w:rsidRPr="0025720E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Chi Square Test 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found significant difference at p&lt;0.05</w:t>
      </w:r>
      <w:bookmarkEnd w:id="1"/>
    </w:p>
    <w:bookmarkEnd w:id="0"/>
    <w:p w14:paraId="3AEE3F8B" w14:textId="50348A11" w:rsidR="00E03D75" w:rsidRPr="0025720E" w:rsidRDefault="00E03D75" w:rsidP="003530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C8A71C" w14:textId="77777777" w:rsidR="007D348A" w:rsidRDefault="007D34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A18BC4" w14:textId="3B395542" w:rsidR="00E90954" w:rsidRPr="007D348A" w:rsidRDefault="007D348A" w:rsidP="007D348A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Following analyses were conducted using optimal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daytime </w:t>
      </w: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>BP cut-off suggested by European Society of Hypertension</w:t>
      </w:r>
      <w:r w:rsidR="00E90954"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elevated </w:t>
      </w:r>
      <w:r w:rsidR="00E90954"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daytime BP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</w:t>
      </w:r>
      <w:r w:rsidR="00E90954"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≥135/85mmHg)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on ambulatory blood pressure measurements (ABPM)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, which is most relevant for clinically diagnosis of elevated BP</w:t>
      </w:r>
    </w:p>
    <w:p w14:paraId="21BF8978" w14:textId="77777777" w:rsidR="007D348A" w:rsidRDefault="007D348A" w:rsidP="003530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EDCEB8" w14:textId="0B4AE636" w:rsidR="006238F2" w:rsidRPr="0025720E" w:rsidRDefault="008A13E8" w:rsidP="003530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5b</w:t>
      </w:r>
      <w:r w:rsidR="003530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F26869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</w:t>
      </w:r>
      <w:r w:rsidR="003530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</w:t>
      </w:r>
      <w:r w:rsid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F26869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</w:t>
      </w:r>
      <w:r w:rsidR="003530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cases when using ABPM</w:t>
      </w:r>
      <w:r w:rsid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wide period (FW)</w:t>
      </w:r>
      <w:r w:rsidR="007D348A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30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narrow fixed period (FN)</w:t>
      </w:r>
      <w:r w:rsidR="003530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530A0" w:rsidRPr="0025720E" w14:paraId="196769C0" w14:textId="77777777" w:rsidTr="00BB6ED0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5E345262" w14:textId="5077A675" w:rsidR="003530A0" w:rsidRPr="0025720E" w:rsidRDefault="003530A0" w:rsidP="006F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FW</w:t>
            </w:r>
            <w:r w:rsidR="006F3C9B"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="006F3C9B"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C9B"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2877" w:type="dxa"/>
          </w:tcPr>
          <w:p w14:paraId="184967E6" w14:textId="6CEEAD18" w:rsidR="003530A0" w:rsidRPr="0025720E" w:rsidRDefault="007D348A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="002D75D5"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869"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323A46A" w14:textId="23F8185D" w:rsidR="003530A0" w:rsidRPr="0025720E" w:rsidRDefault="007D348A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="002D75D5"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869"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3530A0" w:rsidRPr="0025720E" w14:paraId="459DE873" w14:textId="77777777" w:rsidTr="009135BC">
        <w:tc>
          <w:tcPr>
            <w:tcW w:w="2876" w:type="dxa"/>
          </w:tcPr>
          <w:p w14:paraId="2F50AC2A" w14:textId="5FA7A81C" w:rsidR="003530A0" w:rsidRPr="0025720E" w:rsidRDefault="007D348A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44E990B0" w14:textId="299F48FC" w:rsidR="003530A0" w:rsidRPr="0025720E" w:rsidRDefault="002D75D5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7" w:type="dxa"/>
          </w:tcPr>
          <w:p w14:paraId="4F608A13" w14:textId="0F40C2BD" w:rsidR="003530A0" w:rsidRPr="0025720E" w:rsidRDefault="002D75D5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0A0" w:rsidRPr="0025720E" w14:paraId="0CC4B1DD" w14:textId="77777777" w:rsidTr="009135BC">
        <w:tc>
          <w:tcPr>
            <w:tcW w:w="2876" w:type="dxa"/>
          </w:tcPr>
          <w:p w14:paraId="55EB4CAE" w14:textId="5EA19823" w:rsidR="003530A0" w:rsidRPr="0025720E" w:rsidRDefault="007D348A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3EE9A54C" w14:textId="2F7FC9CF" w:rsidR="003530A0" w:rsidRPr="0025720E" w:rsidRDefault="002D75D5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247738A4" w14:textId="558EDE56" w:rsidR="003530A0" w:rsidRPr="0025720E" w:rsidRDefault="002D75D5" w:rsidP="009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14:paraId="5DFB54EF" w14:textId="12B1790C" w:rsidR="00DB10BA" w:rsidRPr="005C43AC" w:rsidRDefault="003530A0" w:rsidP="003530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901E7C" w:rsidRPr="0025720E">
        <w:rPr>
          <w:rFonts w:ascii="Times New Roman" w:hAnsi="Times New Roman" w:cs="Times New Roman"/>
          <w:sz w:val="24"/>
          <w:szCs w:val="24"/>
        </w:rPr>
        <w:t>1.125</w:t>
      </w:r>
      <w:r w:rsidRPr="0025720E">
        <w:rPr>
          <w:rFonts w:ascii="Times New Roman" w:hAnsi="Times New Roman" w:cs="Times New Roman"/>
          <w:sz w:val="24"/>
          <w:szCs w:val="24"/>
        </w:rPr>
        <w:t xml:space="preserve">, P value = </w:t>
      </w:r>
      <w:r w:rsidR="00901E7C" w:rsidRPr="0025720E">
        <w:rPr>
          <w:rFonts w:ascii="Times New Roman" w:hAnsi="Times New Roman" w:cs="Times New Roman"/>
          <w:sz w:val="24"/>
          <w:szCs w:val="24"/>
        </w:rPr>
        <w:t>0.289</w:t>
      </w:r>
    </w:p>
    <w:p w14:paraId="3B198882" w14:textId="5D96B413" w:rsidR="00901E7C" w:rsidRPr="0025720E" w:rsidRDefault="00901E7C" w:rsidP="003530A0">
      <w:pPr>
        <w:rPr>
          <w:rFonts w:ascii="Times New Roman" w:hAnsi="Times New Roman" w:cs="Times New Roman"/>
          <w:sz w:val="24"/>
          <w:szCs w:val="24"/>
        </w:rPr>
      </w:pPr>
    </w:p>
    <w:p w14:paraId="5DFF195D" w14:textId="365F887B" w:rsidR="0087482B" w:rsidRPr="0025720E" w:rsidRDefault="008A13E8" w:rsidP="00431DF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5c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wide period (FW)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actigraphy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(A)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7482B" w:rsidRPr="0025720E" w14:paraId="2DF711DD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0C092F2D" w14:textId="4CA9E0DC" w:rsidR="0087482B" w:rsidRPr="0025720E" w:rsidRDefault="0087482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FW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A</w:t>
            </w:r>
          </w:p>
        </w:tc>
        <w:tc>
          <w:tcPr>
            <w:tcW w:w="2877" w:type="dxa"/>
          </w:tcPr>
          <w:p w14:paraId="5763924F" w14:textId="5B16EFA6" w:rsidR="0087482B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1F0CD0C" w14:textId="02B20D16" w:rsidR="0087482B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87482B" w:rsidRPr="0025720E" w14:paraId="40AF6C99" w14:textId="77777777" w:rsidTr="0093234D">
        <w:tc>
          <w:tcPr>
            <w:tcW w:w="2876" w:type="dxa"/>
          </w:tcPr>
          <w:p w14:paraId="7A751037" w14:textId="71081D15" w:rsidR="0087482B" w:rsidRPr="0025720E" w:rsidRDefault="005C43AC" w:rsidP="0087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77FC1260" w14:textId="1615871D" w:rsidR="0087482B" w:rsidRPr="0025720E" w:rsidRDefault="0087482B" w:rsidP="0087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7" w:type="dxa"/>
          </w:tcPr>
          <w:p w14:paraId="1C59EB95" w14:textId="6FB1FC11" w:rsidR="0087482B" w:rsidRPr="0025720E" w:rsidRDefault="0087482B" w:rsidP="0087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82B" w:rsidRPr="0025720E" w14:paraId="3CF2BDC3" w14:textId="77777777" w:rsidTr="0093234D">
        <w:tc>
          <w:tcPr>
            <w:tcW w:w="2876" w:type="dxa"/>
          </w:tcPr>
          <w:p w14:paraId="24E60FA3" w14:textId="224D811F" w:rsidR="0087482B" w:rsidRPr="0025720E" w:rsidRDefault="005C43AC" w:rsidP="0087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8F2A2D4" w14:textId="58887EB2" w:rsidR="0087482B" w:rsidRPr="0025720E" w:rsidRDefault="0087482B" w:rsidP="0087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7F5D64D8" w14:textId="235102DA" w:rsidR="0087482B" w:rsidRPr="0025720E" w:rsidRDefault="0087482B" w:rsidP="0087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14:paraId="047A5BE6" w14:textId="1256B7A4" w:rsidR="00431DFD" w:rsidRPr="005C43AC" w:rsidRDefault="00431DFD" w:rsidP="00431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867D3E" w:rsidRPr="0025720E">
        <w:rPr>
          <w:rFonts w:ascii="Times New Roman" w:hAnsi="Times New Roman" w:cs="Times New Roman"/>
          <w:sz w:val="24"/>
          <w:szCs w:val="24"/>
        </w:rPr>
        <w:t>0.000</w:t>
      </w:r>
      <w:r w:rsidRPr="0025720E">
        <w:rPr>
          <w:rFonts w:ascii="Times New Roman" w:hAnsi="Times New Roman" w:cs="Times New Roman"/>
          <w:sz w:val="24"/>
          <w:szCs w:val="24"/>
        </w:rPr>
        <w:t xml:space="preserve">, P value = </w:t>
      </w:r>
      <w:r w:rsidR="00867D3E" w:rsidRPr="0025720E">
        <w:rPr>
          <w:rFonts w:ascii="Times New Roman" w:hAnsi="Times New Roman" w:cs="Times New Roman"/>
          <w:sz w:val="24"/>
          <w:szCs w:val="24"/>
        </w:rPr>
        <w:t>1.000</w:t>
      </w:r>
    </w:p>
    <w:p w14:paraId="18B6A701" w14:textId="77777777" w:rsidR="00984E5D" w:rsidRPr="0025720E" w:rsidRDefault="00984E5D" w:rsidP="00431DFD">
      <w:pPr>
        <w:rPr>
          <w:rFonts w:ascii="Times New Roman" w:hAnsi="Times New Roman" w:cs="Times New Roman"/>
          <w:sz w:val="21"/>
          <w:szCs w:val="21"/>
        </w:rPr>
      </w:pPr>
    </w:p>
    <w:p w14:paraId="504B82C9" w14:textId="6C233A87" w:rsidR="00431DFD" w:rsidRPr="0025720E" w:rsidRDefault="008A13E8" w:rsidP="00431DF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5d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wide period (FW)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 (D).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D5EB2" w:rsidRPr="0025720E" w14:paraId="7891DFC7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378FECB9" w14:textId="4DE497EE" w:rsidR="008D5EB2" w:rsidRPr="0025720E" w:rsidRDefault="008D5EB2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FW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</w:p>
        </w:tc>
        <w:tc>
          <w:tcPr>
            <w:tcW w:w="2877" w:type="dxa"/>
          </w:tcPr>
          <w:p w14:paraId="277934AC" w14:textId="7AD0DC64" w:rsidR="008D5EB2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FE67E8D" w14:textId="3F0BCC7F" w:rsidR="008D5EB2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8D5EB2" w:rsidRPr="0025720E" w14:paraId="6D2C0424" w14:textId="77777777" w:rsidTr="0093234D">
        <w:tc>
          <w:tcPr>
            <w:tcW w:w="2876" w:type="dxa"/>
          </w:tcPr>
          <w:p w14:paraId="0F42DF8A" w14:textId="6C6B204D" w:rsidR="008D5EB2" w:rsidRPr="0025720E" w:rsidRDefault="005C43AC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1386698F" w14:textId="0EE857E6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7" w:type="dxa"/>
          </w:tcPr>
          <w:p w14:paraId="268C3DCF" w14:textId="24C089F9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EB2" w:rsidRPr="0025720E" w14:paraId="72A3F974" w14:textId="77777777" w:rsidTr="0093234D">
        <w:tc>
          <w:tcPr>
            <w:tcW w:w="2876" w:type="dxa"/>
          </w:tcPr>
          <w:p w14:paraId="4CA7C007" w14:textId="776A3F1D" w:rsidR="008D5EB2" w:rsidRPr="0025720E" w:rsidRDefault="005C43AC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A7EBC8F" w14:textId="2199D06E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4B14A8FE" w14:textId="6D503777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36817647" w14:textId="29676DEC" w:rsidR="00431DFD" w:rsidRPr="0025720E" w:rsidRDefault="00867D3E" w:rsidP="00431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0.000, P value = 1.000</w:t>
      </w:r>
    </w:p>
    <w:p w14:paraId="59AD0FA9" w14:textId="5F3EAF84" w:rsidR="00431DFD" w:rsidRPr="0025720E" w:rsidRDefault="00431DFD" w:rsidP="00431DFD">
      <w:pPr>
        <w:rPr>
          <w:rFonts w:ascii="Times New Roman" w:hAnsi="Times New Roman" w:cs="Times New Roman"/>
          <w:sz w:val="24"/>
          <w:szCs w:val="24"/>
        </w:rPr>
      </w:pPr>
    </w:p>
    <w:p w14:paraId="73A7EC84" w14:textId="77777777" w:rsidR="005C43AC" w:rsidRDefault="005C43AC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732D09AD" w14:textId="728159CD" w:rsidR="00431DFD" w:rsidRPr="0025720E" w:rsidRDefault="008A13E8" w:rsidP="00431DF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5e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narrow period (FN)</w:t>
      </w:r>
      <w:r w:rsidR="005C43A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5C43A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actigraphy (A).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D5EB2" w:rsidRPr="0025720E" w14:paraId="46CA1A53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4053A427" w14:textId="48804511" w:rsidR="008D5EB2" w:rsidRPr="0025720E" w:rsidRDefault="008D5EB2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FN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A</w:t>
            </w:r>
          </w:p>
        </w:tc>
        <w:tc>
          <w:tcPr>
            <w:tcW w:w="2877" w:type="dxa"/>
          </w:tcPr>
          <w:p w14:paraId="63CD53CB" w14:textId="2F72E1F1" w:rsidR="008D5EB2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714749A" w14:textId="43D6D216" w:rsidR="008D5EB2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8D5EB2" w:rsidRPr="0025720E" w14:paraId="21B49ADD" w14:textId="77777777" w:rsidTr="0093234D">
        <w:tc>
          <w:tcPr>
            <w:tcW w:w="2876" w:type="dxa"/>
          </w:tcPr>
          <w:p w14:paraId="5260CEF3" w14:textId="77F1383A" w:rsidR="008D5EB2" w:rsidRPr="0025720E" w:rsidRDefault="005C43AC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6F01039" w14:textId="3DCC2A90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7" w:type="dxa"/>
          </w:tcPr>
          <w:p w14:paraId="22AB53A5" w14:textId="25C8016A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5EB2" w:rsidRPr="0025720E" w14:paraId="5160E0F0" w14:textId="77777777" w:rsidTr="0093234D">
        <w:tc>
          <w:tcPr>
            <w:tcW w:w="2876" w:type="dxa"/>
          </w:tcPr>
          <w:p w14:paraId="28A5D36C" w14:textId="1A34BCC3" w:rsidR="008D5EB2" w:rsidRPr="0025720E" w:rsidRDefault="005C43AC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7CACA67B" w14:textId="49694651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067BAB22" w14:textId="3D76B3BD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14:paraId="0661D543" w14:textId="525F4CC8" w:rsidR="00431DFD" w:rsidRPr="0025720E" w:rsidRDefault="00431DFD" w:rsidP="00431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731D59" w:rsidRPr="0025720E">
        <w:rPr>
          <w:rFonts w:ascii="Times New Roman" w:hAnsi="Times New Roman" w:cs="Times New Roman"/>
          <w:sz w:val="24"/>
          <w:szCs w:val="24"/>
        </w:rPr>
        <w:t>0.236</w:t>
      </w:r>
      <w:r w:rsidRPr="0025720E">
        <w:rPr>
          <w:rFonts w:ascii="Times New Roman" w:hAnsi="Times New Roman" w:cs="Times New Roman"/>
          <w:sz w:val="24"/>
          <w:szCs w:val="24"/>
        </w:rPr>
        <w:t>, P value = 0</w:t>
      </w:r>
      <w:r w:rsidR="00731D59" w:rsidRPr="0025720E">
        <w:rPr>
          <w:rFonts w:ascii="Times New Roman" w:hAnsi="Times New Roman" w:cs="Times New Roman"/>
          <w:sz w:val="24"/>
          <w:szCs w:val="24"/>
        </w:rPr>
        <w:t>.628</w:t>
      </w:r>
    </w:p>
    <w:p w14:paraId="02E05517" w14:textId="723F105A" w:rsidR="00431DFD" w:rsidRPr="0025720E" w:rsidRDefault="00431DFD" w:rsidP="00431DFD">
      <w:pPr>
        <w:rPr>
          <w:rFonts w:ascii="Times New Roman" w:hAnsi="Times New Roman" w:cs="Times New Roman"/>
          <w:sz w:val="24"/>
          <w:szCs w:val="24"/>
        </w:rPr>
      </w:pPr>
    </w:p>
    <w:p w14:paraId="14E979E0" w14:textId="392AEAAC" w:rsidR="00431DFD" w:rsidRPr="0025720E" w:rsidRDefault="008A13E8" w:rsidP="00431DF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5f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narrow period (FN)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 (D).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D5EB2" w:rsidRPr="0025720E" w14:paraId="7167ECF4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766905F9" w14:textId="1A787ED8" w:rsidR="008D5EB2" w:rsidRPr="0025720E" w:rsidRDefault="008D5EB2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FN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</w:p>
        </w:tc>
        <w:tc>
          <w:tcPr>
            <w:tcW w:w="2877" w:type="dxa"/>
          </w:tcPr>
          <w:p w14:paraId="36171F56" w14:textId="1F3968AE" w:rsidR="008D5EB2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301A0614" w14:textId="5730455E" w:rsidR="008D5EB2" w:rsidRPr="0025720E" w:rsidRDefault="005C43A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8D5EB2" w:rsidRPr="0025720E" w14:paraId="6EFEC6D9" w14:textId="77777777" w:rsidTr="0093234D">
        <w:tc>
          <w:tcPr>
            <w:tcW w:w="2876" w:type="dxa"/>
          </w:tcPr>
          <w:p w14:paraId="3AFA359E" w14:textId="2A57A51D" w:rsidR="008D5EB2" w:rsidRPr="0025720E" w:rsidRDefault="005C43AC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BE7B44F" w14:textId="346A4269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7" w:type="dxa"/>
          </w:tcPr>
          <w:p w14:paraId="72FD003B" w14:textId="08AA0171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5EB2" w:rsidRPr="0025720E" w14:paraId="79DB3735" w14:textId="77777777" w:rsidTr="0093234D">
        <w:tc>
          <w:tcPr>
            <w:tcW w:w="2876" w:type="dxa"/>
          </w:tcPr>
          <w:p w14:paraId="3F1F76EE" w14:textId="38E75C35" w:rsidR="008D5EB2" w:rsidRPr="0025720E" w:rsidRDefault="005C43AC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35226B4B" w14:textId="69CCB3DA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14:paraId="047AE621" w14:textId="7DAD6A7C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3255B63" w14:textId="298F972B" w:rsidR="00431DFD" w:rsidRPr="005C43AC" w:rsidRDefault="00431DFD" w:rsidP="005C43AC">
      <w:pPr>
        <w:tabs>
          <w:tab w:val="left" w:pos="909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6712A0" w:rsidRPr="0025720E">
        <w:rPr>
          <w:rFonts w:ascii="Times New Roman" w:hAnsi="Times New Roman" w:cs="Times New Roman"/>
          <w:sz w:val="24"/>
          <w:szCs w:val="24"/>
        </w:rPr>
        <w:t>0.643</w:t>
      </w:r>
      <w:r w:rsidRPr="0025720E">
        <w:rPr>
          <w:rFonts w:ascii="Times New Roman" w:hAnsi="Times New Roman" w:cs="Times New Roman"/>
          <w:sz w:val="24"/>
          <w:szCs w:val="24"/>
        </w:rPr>
        <w:t>, P value = 0.</w:t>
      </w:r>
      <w:r w:rsidR="006712A0" w:rsidRPr="0025720E">
        <w:rPr>
          <w:rFonts w:ascii="Times New Roman" w:hAnsi="Times New Roman" w:cs="Times New Roman"/>
          <w:sz w:val="24"/>
          <w:szCs w:val="24"/>
        </w:rPr>
        <w:t>423</w:t>
      </w:r>
    </w:p>
    <w:p w14:paraId="7C53F495" w14:textId="0C2FE6E1" w:rsidR="00431DFD" w:rsidRPr="0025720E" w:rsidRDefault="00431DFD" w:rsidP="47D67968">
      <w:pPr>
        <w:rPr>
          <w:rFonts w:ascii="Times New Roman" w:hAnsi="Times New Roman" w:cs="Times New Roman"/>
        </w:rPr>
      </w:pPr>
    </w:p>
    <w:p w14:paraId="2AF4BC30" w14:textId="1042ABCC" w:rsidR="008D5EB2" w:rsidRPr="0025720E" w:rsidRDefault="008A13E8" w:rsidP="00431DF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5g</w:t>
      </w:r>
      <w:r w:rsidR="00431DFD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actigraphy (A)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 (D).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D5EB2" w:rsidRPr="0025720E" w14:paraId="42B092D0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2445B07B" w14:textId="06DD4B3D" w:rsidR="008D5EB2" w:rsidRPr="0025720E" w:rsidRDefault="008D5EB2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A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</w:p>
        </w:tc>
        <w:tc>
          <w:tcPr>
            <w:tcW w:w="2877" w:type="dxa"/>
          </w:tcPr>
          <w:p w14:paraId="20902D10" w14:textId="14ADE05C" w:rsidR="008D5EB2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61D7223" w14:textId="6BC950A0" w:rsidR="008D5EB2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8D5EB2" w:rsidRPr="0025720E" w14:paraId="1E0C95B4" w14:textId="77777777" w:rsidTr="0093234D">
        <w:tc>
          <w:tcPr>
            <w:tcW w:w="2876" w:type="dxa"/>
          </w:tcPr>
          <w:p w14:paraId="0AFD1733" w14:textId="4D0262A4" w:rsidR="008D5EB2" w:rsidRPr="0025720E" w:rsidRDefault="00DA140B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A6FA6A4" w14:textId="1139039F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7" w:type="dxa"/>
          </w:tcPr>
          <w:p w14:paraId="1858B460" w14:textId="3F1FC7A8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EB2" w:rsidRPr="0025720E" w14:paraId="095179DD" w14:textId="77777777" w:rsidTr="0093234D">
        <w:tc>
          <w:tcPr>
            <w:tcW w:w="2876" w:type="dxa"/>
          </w:tcPr>
          <w:p w14:paraId="63D7D129" w14:textId="7E727134" w:rsidR="008D5EB2" w:rsidRPr="0025720E" w:rsidRDefault="00DA140B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98009A1" w14:textId="1D13DA6D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6FFE495D" w14:textId="684604E1" w:rsidR="008D5EB2" w:rsidRPr="0025720E" w:rsidRDefault="008D5EB2" w:rsidP="008D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14:paraId="77143DB2" w14:textId="552E3447" w:rsidR="00431DFD" w:rsidRPr="0025720E" w:rsidRDefault="00431DFD" w:rsidP="00431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F90660" w:rsidRPr="0025720E">
        <w:rPr>
          <w:rFonts w:ascii="Times New Roman" w:hAnsi="Times New Roman" w:cs="Times New Roman"/>
          <w:sz w:val="24"/>
          <w:szCs w:val="24"/>
        </w:rPr>
        <w:t>0.12</w:t>
      </w:r>
      <w:r w:rsidRPr="0025720E">
        <w:rPr>
          <w:rFonts w:ascii="Times New Roman" w:hAnsi="Times New Roman" w:cs="Times New Roman"/>
          <w:sz w:val="24"/>
          <w:szCs w:val="24"/>
        </w:rPr>
        <w:t>5, P value = 0.</w:t>
      </w:r>
      <w:r w:rsidR="00F90660" w:rsidRPr="0025720E">
        <w:rPr>
          <w:rFonts w:ascii="Times New Roman" w:hAnsi="Times New Roman" w:cs="Times New Roman"/>
          <w:sz w:val="24"/>
          <w:szCs w:val="24"/>
        </w:rPr>
        <w:t>724</w:t>
      </w:r>
    </w:p>
    <w:p w14:paraId="3FB77172" w14:textId="7B880923" w:rsidR="00DC3DA0" w:rsidRPr="0025720E" w:rsidRDefault="00DC3DA0" w:rsidP="00431DFD">
      <w:pPr>
        <w:rPr>
          <w:rFonts w:ascii="Times New Roman" w:hAnsi="Times New Roman" w:cs="Times New Roman"/>
          <w:sz w:val="28"/>
          <w:szCs w:val="28"/>
        </w:rPr>
      </w:pPr>
    </w:p>
    <w:p w14:paraId="106613CE" w14:textId="77777777" w:rsidR="00DA140B" w:rsidRDefault="00DA14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B3E28A" w14:textId="63DF955D" w:rsidR="00DA140B" w:rsidRDefault="00DA140B" w:rsidP="00DA140B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Following analyses were conducted using optimal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daytime </w:t>
      </w:r>
      <w:r w:rsidRPr="007D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BP cut-off suggested by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American Heart Association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(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elevated 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daytime BP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as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≥13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/8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0</w:t>
      </w:r>
      <w:r w:rsidRPr="007D348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mmHg)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on ambulatory blood pressure measurements (ABPM), which is most relevant for clinically diagnosis of elevated BP</w:t>
      </w:r>
    </w:p>
    <w:p w14:paraId="137208E6" w14:textId="77777777" w:rsidR="00DA140B" w:rsidRPr="007D348A" w:rsidRDefault="00DA140B" w:rsidP="00DA140B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214EE03" w14:textId="254DFC86" w:rsidR="00DC3DA0" w:rsidRPr="0025720E" w:rsidRDefault="008A13E8" w:rsidP="00DC3D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5h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wide period (FW)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narrow fixed period (FN)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C3DA0" w:rsidRPr="0025720E" w14:paraId="419426D7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37FBCD7F" w14:textId="77777777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FW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FN</w:t>
            </w:r>
          </w:p>
        </w:tc>
        <w:tc>
          <w:tcPr>
            <w:tcW w:w="2877" w:type="dxa"/>
          </w:tcPr>
          <w:p w14:paraId="520743E6" w14:textId="43D2B317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7BC4A252" w14:textId="6265B10F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DC3DA0" w:rsidRPr="0025720E" w14:paraId="12AD2B4B" w14:textId="77777777" w:rsidTr="0093234D">
        <w:tc>
          <w:tcPr>
            <w:tcW w:w="2876" w:type="dxa"/>
          </w:tcPr>
          <w:p w14:paraId="6BA2D41A" w14:textId="1157394B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0AFED05" w14:textId="75CBB5C1" w:rsidR="00DC3DA0" w:rsidRPr="0025720E" w:rsidRDefault="00696C7E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77" w:type="dxa"/>
          </w:tcPr>
          <w:p w14:paraId="5824B128" w14:textId="1D332217" w:rsidR="00DC3DA0" w:rsidRPr="0025720E" w:rsidRDefault="00696C7E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DA0" w:rsidRPr="0025720E" w14:paraId="58BB8068" w14:textId="77777777" w:rsidTr="0093234D">
        <w:tc>
          <w:tcPr>
            <w:tcW w:w="2876" w:type="dxa"/>
          </w:tcPr>
          <w:p w14:paraId="186294F8" w14:textId="2724E994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18F9B4D4" w14:textId="64E110D8" w:rsidR="00DC3DA0" w:rsidRPr="0025720E" w:rsidRDefault="00696C7E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14:paraId="3E9AEE79" w14:textId="5C491E0C" w:rsidR="00DC3DA0" w:rsidRPr="0025720E" w:rsidRDefault="00696C7E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6102EC1F" w14:textId="34BD229C" w:rsidR="00DC3DA0" w:rsidRDefault="00DC3DA0" w:rsidP="00DC3D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0.</w:t>
      </w:r>
      <w:r w:rsidR="00696C7E" w:rsidRPr="0025720E">
        <w:rPr>
          <w:rFonts w:ascii="Times New Roman" w:hAnsi="Times New Roman" w:cs="Times New Roman"/>
          <w:sz w:val="24"/>
          <w:szCs w:val="24"/>
        </w:rPr>
        <w:t>444</w:t>
      </w:r>
      <w:r w:rsidRPr="0025720E">
        <w:rPr>
          <w:rFonts w:ascii="Times New Roman" w:hAnsi="Times New Roman" w:cs="Times New Roman"/>
          <w:sz w:val="24"/>
          <w:szCs w:val="24"/>
        </w:rPr>
        <w:t>, P value = 0.</w:t>
      </w:r>
      <w:r w:rsidR="00696C7E" w:rsidRPr="0025720E">
        <w:rPr>
          <w:rFonts w:ascii="Times New Roman" w:hAnsi="Times New Roman" w:cs="Times New Roman"/>
          <w:sz w:val="24"/>
          <w:szCs w:val="24"/>
        </w:rPr>
        <w:t>505</w:t>
      </w:r>
    </w:p>
    <w:p w14:paraId="56E587C6" w14:textId="77777777" w:rsidR="00DA140B" w:rsidRPr="0025720E" w:rsidRDefault="00DA140B" w:rsidP="00DC3DA0">
      <w:pPr>
        <w:rPr>
          <w:rFonts w:ascii="Times New Roman" w:hAnsi="Times New Roman" w:cs="Times New Roman"/>
          <w:sz w:val="24"/>
          <w:szCs w:val="24"/>
        </w:rPr>
      </w:pPr>
    </w:p>
    <w:p w14:paraId="48295733" w14:textId="67F64B62" w:rsidR="00DC3DA0" w:rsidRPr="0025720E" w:rsidRDefault="008A13E8" w:rsidP="00DC3D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5i</w:t>
      </w:r>
      <w:r w:rsidR="00DC3D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wide period (FW)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DA140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actigraphy (A)</w:t>
      </w:r>
      <w:r w:rsidR="00DA140B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C3DA0" w:rsidRPr="0025720E" w14:paraId="36A0804C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7503159E" w14:textId="77777777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FW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A</w:t>
            </w:r>
          </w:p>
        </w:tc>
        <w:tc>
          <w:tcPr>
            <w:tcW w:w="2877" w:type="dxa"/>
          </w:tcPr>
          <w:p w14:paraId="1261434A" w14:textId="286FE22F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385F2F25" w14:textId="2A76641B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DC3DA0" w:rsidRPr="0025720E" w14:paraId="7BF57E08" w14:textId="77777777" w:rsidTr="0093234D">
        <w:tc>
          <w:tcPr>
            <w:tcW w:w="2876" w:type="dxa"/>
          </w:tcPr>
          <w:p w14:paraId="4666C5FD" w14:textId="49F9D185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FC667B4" w14:textId="38ADB8CF" w:rsidR="00DC3DA0" w:rsidRPr="0025720E" w:rsidRDefault="00696C7E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7" w:type="dxa"/>
          </w:tcPr>
          <w:p w14:paraId="29855AB4" w14:textId="036A6DEF" w:rsidR="00DC3DA0" w:rsidRPr="0025720E" w:rsidRDefault="00696C7E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3DA0" w:rsidRPr="0025720E" w14:paraId="497CE139" w14:textId="77777777" w:rsidTr="0093234D">
        <w:tc>
          <w:tcPr>
            <w:tcW w:w="2876" w:type="dxa"/>
          </w:tcPr>
          <w:p w14:paraId="13F10686" w14:textId="44BD0BDF" w:rsidR="00DC3DA0" w:rsidRPr="0025720E" w:rsidRDefault="00DA140B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09401D9" w14:textId="42E5E9D1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C7E" w:rsidRPr="0025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14:paraId="69179A07" w14:textId="24C46DFF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C7E" w:rsidRPr="00257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043E18" w14:textId="15405811" w:rsidR="00DA140B" w:rsidRDefault="00DC3DA0" w:rsidP="00DC3D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0.</w:t>
      </w:r>
      <w:r w:rsidR="00696C7E" w:rsidRPr="0025720E">
        <w:rPr>
          <w:rFonts w:ascii="Times New Roman" w:hAnsi="Times New Roman" w:cs="Times New Roman"/>
          <w:sz w:val="24"/>
          <w:szCs w:val="24"/>
        </w:rPr>
        <w:t>842</w:t>
      </w:r>
      <w:r w:rsidRPr="0025720E">
        <w:rPr>
          <w:rFonts w:ascii="Times New Roman" w:hAnsi="Times New Roman" w:cs="Times New Roman"/>
          <w:sz w:val="24"/>
          <w:szCs w:val="24"/>
        </w:rPr>
        <w:t>, P value = 0.</w:t>
      </w:r>
      <w:r w:rsidR="00696C7E" w:rsidRPr="0025720E">
        <w:rPr>
          <w:rFonts w:ascii="Times New Roman" w:hAnsi="Times New Roman" w:cs="Times New Roman"/>
          <w:sz w:val="24"/>
          <w:szCs w:val="24"/>
        </w:rPr>
        <w:t>359</w:t>
      </w:r>
    </w:p>
    <w:p w14:paraId="607F4BF5" w14:textId="77777777" w:rsidR="00DA140B" w:rsidRPr="00DA140B" w:rsidRDefault="00DA140B" w:rsidP="00DC3DA0">
      <w:pPr>
        <w:rPr>
          <w:rFonts w:ascii="Times New Roman" w:hAnsi="Times New Roman" w:cs="Times New Roman"/>
          <w:sz w:val="24"/>
          <w:szCs w:val="24"/>
        </w:rPr>
      </w:pPr>
    </w:p>
    <w:p w14:paraId="55B3AA3F" w14:textId="1127BEBC" w:rsidR="00DC3DA0" w:rsidRPr="0025720E" w:rsidRDefault="008A13E8" w:rsidP="00DC3D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5j. </w:t>
      </w:r>
      <w:r w:rsidR="00F61FC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F61FC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F61FC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F61FC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F61FC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wide period (FW)</w:t>
      </w:r>
      <w:r w:rsidR="00F61FC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F61FCC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 (D)</w:t>
      </w:r>
      <w:r w:rsidR="00F61FCC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C3DA0" w:rsidRPr="0025720E" w14:paraId="4F057633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689716B0" w14:textId="77777777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FW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</w:p>
        </w:tc>
        <w:tc>
          <w:tcPr>
            <w:tcW w:w="2877" w:type="dxa"/>
          </w:tcPr>
          <w:p w14:paraId="074E5C0C" w14:textId="3655D356" w:rsidR="00DC3DA0" w:rsidRPr="0025720E" w:rsidRDefault="00F61FCC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42DE05F" w14:textId="30D25ADA" w:rsidR="00DC3DA0" w:rsidRPr="0025720E" w:rsidRDefault="009A57E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DC3DA0" w:rsidRPr="0025720E" w14:paraId="31667570" w14:textId="77777777" w:rsidTr="0093234D">
        <w:tc>
          <w:tcPr>
            <w:tcW w:w="2876" w:type="dxa"/>
          </w:tcPr>
          <w:p w14:paraId="1F946CA1" w14:textId="1EA1A491" w:rsidR="00DC3DA0" w:rsidRPr="0025720E" w:rsidRDefault="009A57E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1C1817C2" w14:textId="4777F453" w:rsidR="00DC3DA0" w:rsidRPr="0025720E" w:rsidRDefault="006B352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77" w:type="dxa"/>
          </w:tcPr>
          <w:p w14:paraId="63543AF3" w14:textId="77777777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DA0" w:rsidRPr="0025720E" w14:paraId="16E6576F" w14:textId="77777777" w:rsidTr="0093234D">
        <w:tc>
          <w:tcPr>
            <w:tcW w:w="2876" w:type="dxa"/>
          </w:tcPr>
          <w:p w14:paraId="42B41883" w14:textId="009E66EB" w:rsidR="00DC3DA0" w:rsidRPr="0025720E" w:rsidRDefault="009A57E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121D36BB" w14:textId="6DD86BF1" w:rsidR="00DC3DA0" w:rsidRPr="0025720E" w:rsidRDefault="00DC3DA0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524" w:rsidRPr="00257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14:paraId="05C94EF2" w14:textId="40538C31" w:rsidR="00DC3DA0" w:rsidRPr="0025720E" w:rsidRDefault="006B352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1DB4F5AC" w14:textId="5E4C5345" w:rsidR="00DC3DA0" w:rsidRPr="0025720E" w:rsidRDefault="00DC3DA0" w:rsidP="00DC3D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6B3524" w:rsidRPr="0025720E">
        <w:rPr>
          <w:rFonts w:ascii="Times New Roman" w:hAnsi="Times New Roman" w:cs="Times New Roman"/>
          <w:sz w:val="24"/>
          <w:szCs w:val="24"/>
        </w:rPr>
        <w:t>6.667</w:t>
      </w:r>
      <w:r w:rsidRPr="0025720E">
        <w:rPr>
          <w:rFonts w:ascii="Times New Roman" w:hAnsi="Times New Roman" w:cs="Times New Roman"/>
          <w:sz w:val="24"/>
          <w:szCs w:val="24"/>
        </w:rPr>
        <w:t>, P value = 0.0</w:t>
      </w:r>
      <w:r w:rsidR="006B3524" w:rsidRPr="0025720E">
        <w:rPr>
          <w:rFonts w:ascii="Times New Roman" w:hAnsi="Times New Roman" w:cs="Times New Roman"/>
          <w:sz w:val="24"/>
          <w:szCs w:val="24"/>
        </w:rPr>
        <w:t>10</w:t>
      </w:r>
    </w:p>
    <w:p w14:paraId="6880D9B9" w14:textId="77777777" w:rsidR="00DC3DA0" w:rsidRPr="0025720E" w:rsidRDefault="00DC3DA0" w:rsidP="00DC3DA0">
      <w:pPr>
        <w:rPr>
          <w:rFonts w:ascii="Times New Roman" w:hAnsi="Times New Roman" w:cs="Times New Roman"/>
          <w:sz w:val="24"/>
          <w:szCs w:val="24"/>
        </w:rPr>
      </w:pPr>
    </w:p>
    <w:p w14:paraId="218FDC67" w14:textId="77777777" w:rsidR="009A57E4" w:rsidRDefault="009A57E4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322D74C9" w14:textId="21CA22A8" w:rsidR="00DC3DA0" w:rsidRPr="0025720E" w:rsidRDefault="008A13E8" w:rsidP="00DC3D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5k.</w:t>
      </w:r>
      <w:r w:rsidR="00DC3D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narrow period (FN)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actigraphy (A)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A57E4" w:rsidRPr="0025720E" w14:paraId="6A921939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14E6100C" w14:textId="77777777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FN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A</w:t>
            </w:r>
          </w:p>
        </w:tc>
        <w:tc>
          <w:tcPr>
            <w:tcW w:w="2877" w:type="dxa"/>
          </w:tcPr>
          <w:p w14:paraId="59026BB5" w14:textId="2A2E6188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4CEAE64E" w14:textId="1EBB6887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DC3DA0" w:rsidRPr="0025720E" w14:paraId="1A40049C" w14:textId="77777777" w:rsidTr="0093234D">
        <w:tc>
          <w:tcPr>
            <w:tcW w:w="2876" w:type="dxa"/>
          </w:tcPr>
          <w:p w14:paraId="01DE8637" w14:textId="0C5182F9" w:rsidR="00DC3DA0" w:rsidRPr="0025720E" w:rsidRDefault="009A57E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0CF8BAD" w14:textId="369FAE94" w:rsidR="00DC3DA0" w:rsidRPr="0025720E" w:rsidRDefault="00C16096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7" w:type="dxa"/>
          </w:tcPr>
          <w:p w14:paraId="452E3F52" w14:textId="40C34BBE" w:rsidR="00DC3DA0" w:rsidRPr="0025720E" w:rsidRDefault="00C16096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3DA0" w:rsidRPr="0025720E" w14:paraId="5AEDC82D" w14:textId="77777777" w:rsidTr="0093234D">
        <w:tc>
          <w:tcPr>
            <w:tcW w:w="2876" w:type="dxa"/>
          </w:tcPr>
          <w:p w14:paraId="24FD83A7" w14:textId="60768E98" w:rsidR="00DC3DA0" w:rsidRPr="0025720E" w:rsidRDefault="009A57E4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CB0733D" w14:textId="33E4E64C" w:rsidR="00DC3DA0" w:rsidRPr="0025720E" w:rsidRDefault="00C16096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</w:tcPr>
          <w:p w14:paraId="0841AF46" w14:textId="2CCD2E5C" w:rsidR="00DC3DA0" w:rsidRPr="0025720E" w:rsidRDefault="00C16096" w:rsidP="0093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6F254594" w14:textId="51602BD4" w:rsidR="00DC3DA0" w:rsidRPr="0025720E" w:rsidRDefault="00DC3DA0" w:rsidP="00DC3D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0.0</w:t>
      </w:r>
      <w:r w:rsidR="00C16096" w:rsidRPr="0025720E">
        <w:rPr>
          <w:rFonts w:ascii="Times New Roman" w:hAnsi="Times New Roman" w:cs="Times New Roman"/>
          <w:sz w:val="24"/>
          <w:szCs w:val="24"/>
        </w:rPr>
        <w:t>50</w:t>
      </w:r>
      <w:r w:rsidRPr="0025720E">
        <w:rPr>
          <w:rFonts w:ascii="Times New Roman" w:hAnsi="Times New Roman" w:cs="Times New Roman"/>
          <w:sz w:val="24"/>
          <w:szCs w:val="24"/>
        </w:rPr>
        <w:t xml:space="preserve">, P value = </w:t>
      </w:r>
      <w:r w:rsidR="00C16096" w:rsidRPr="0025720E">
        <w:rPr>
          <w:rFonts w:ascii="Times New Roman" w:hAnsi="Times New Roman" w:cs="Times New Roman"/>
          <w:sz w:val="24"/>
          <w:szCs w:val="24"/>
        </w:rPr>
        <w:t>0.823</w:t>
      </w:r>
    </w:p>
    <w:p w14:paraId="72152AD6" w14:textId="77777777" w:rsidR="00DC3DA0" w:rsidRPr="0025720E" w:rsidRDefault="00DC3DA0" w:rsidP="00DC3DA0">
      <w:pPr>
        <w:rPr>
          <w:rFonts w:ascii="Times New Roman" w:hAnsi="Times New Roman" w:cs="Times New Roman"/>
          <w:sz w:val="24"/>
          <w:szCs w:val="24"/>
        </w:rPr>
      </w:pPr>
    </w:p>
    <w:p w14:paraId="31194AE1" w14:textId="39B239A7" w:rsidR="00DC3DA0" w:rsidRPr="0025720E" w:rsidRDefault="008A13E8" w:rsidP="00DC3DA0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5l.</w:t>
      </w:r>
      <w:r w:rsidR="00DC3D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fixed narrow period (FN)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 (D)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A57E4" w:rsidRPr="0025720E" w14:paraId="729B0A06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325A6C63" w14:textId="77777777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FN</w:t>
            </w: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</w:p>
        </w:tc>
        <w:tc>
          <w:tcPr>
            <w:tcW w:w="2877" w:type="dxa"/>
          </w:tcPr>
          <w:p w14:paraId="51FCD2DA" w14:textId="0E11FD4D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B31DA92" w14:textId="23C8D11B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9A57E4" w:rsidRPr="0025720E" w14:paraId="2B6BE5D2" w14:textId="77777777" w:rsidTr="0093234D">
        <w:tc>
          <w:tcPr>
            <w:tcW w:w="2876" w:type="dxa"/>
          </w:tcPr>
          <w:p w14:paraId="40DC731A" w14:textId="6239160A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64388E13" w14:textId="164267C3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77" w:type="dxa"/>
          </w:tcPr>
          <w:p w14:paraId="68AF62BD" w14:textId="0F88E210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7E4" w:rsidRPr="0025720E" w14:paraId="52CE8570" w14:textId="77777777" w:rsidTr="0093234D">
        <w:tc>
          <w:tcPr>
            <w:tcW w:w="2876" w:type="dxa"/>
          </w:tcPr>
          <w:p w14:paraId="655C781D" w14:textId="41B4EAEF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2778CDAC" w14:textId="0F0BAE31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</w:tcPr>
          <w:p w14:paraId="607710DB" w14:textId="33B99665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57E1F865" w14:textId="36DBF7E4" w:rsidR="00DC3DA0" w:rsidRPr="0025720E" w:rsidRDefault="00DC3DA0" w:rsidP="00DC3D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</w:t>
      </w:r>
      <w:r w:rsidR="008A1C83" w:rsidRPr="0025720E">
        <w:rPr>
          <w:rFonts w:ascii="Times New Roman" w:hAnsi="Times New Roman" w:cs="Times New Roman"/>
          <w:sz w:val="24"/>
          <w:szCs w:val="24"/>
        </w:rPr>
        <w:t>3.</w:t>
      </w:r>
      <w:r w:rsidRPr="0025720E">
        <w:rPr>
          <w:rFonts w:ascii="Times New Roman" w:hAnsi="Times New Roman" w:cs="Times New Roman"/>
          <w:sz w:val="24"/>
          <w:szCs w:val="24"/>
        </w:rPr>
        <w:t>0</w:t>
      </w:r>
      <w:r w:rsidR="008A1C83" w:rsidRPr="0025720E">
        <w:rPr>
          <w:rFonts w:ascii="Times New Roman" w:hAnsi="Times New Roman" w:cs="Times New Roman"/>
          <w:sz w:val="24"/>
          <w:szCs w:val="24"/>
        </w:rPr>
        <w:t>63</w:t>
      </w:r>
      <w:r w:rsidRPr="0025720E">
        <w:rPr>
          <w:rFonts w:ascii="Times New Roman" w:hAnsi="Times New Roman" w:cs="Times New Roman"/>
          <w:sz w:val="24"/>
          <w:szCs w:val="24"/>
        </w:rPr>
        <w:t>, P value = 0.</w:t>
      </w:r>
      <w:r w:rsidR="008A1C83" w:rsidRPr="0025720E">
        <w:rPr>
          <w:rFonts w:ascii="Times New Roman" w:hAnsi="Times New Roman" w:cs="Times New Roman"/>
          <w:sz w:val="24"/>
          <w:szCs w:val="24"/>
        </w:rPr>
        <w:t>080</w:t>
      </w:r>
    </w:p>
    <w:p w14:paraId="7BA14FC2" w14:textId="77777777" w:rsidR="00DC3DA0" w:rsidRPr="0025720E" w:rsidRDefault="00DC3DA0" w:rsidP="00DC3DA0">
      <w:pPr>
        <w:rPr>
          <w:rFonts w:ascii="Times New Roman" w:hAnsi="Times New Roman" w:cs="Times New Roman"/>
        </w:rPr>
      </w:pPr>
    </w:p>
    <w:p w14:paraId="3EE645FC" w14:textId="32C8E9A3" w:rsidR="009A57E4" w:rsidRPr="0025720E" w:rsidRDefault="008A13E8" w:rsidP="009A57E4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able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5m.</w:t>
      </w:r>
      <w:r w:rsidR="00DC3DA0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Optimal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control/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suboptimal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BP control cases when using ABPM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actigraphy (A)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</w:t>
      </w:r>
      <w:r w:rsidR="009A57E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diary (D)</w:t>
      </w:r>
      <w:r w:rsidR="009A57E4" w:rsidRPr="0025720E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A57E4" w:rsidRPr="0025720E" w14:paraId="2CAD7294" w14:textId="77777777" w:rsidTr="0093234D">
        <w:tc>
          <w:tcPr>
            <w:tcW w:w="2876" w:type="dxa"/>
            <w:tcBorders>
              <w:tl2br w:val="single" w:sz="4" w:space="0" w:color="auto"/>
            </w:tcBorders>
            <w:shd w:val="clear" w:color="auto" w:fill="auto"/>
          </w:tcPr>
          <w:p w14:paraId="53FE1FF9" w14:textId="77777777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A </w:t>
            </w:r>
            <w:r w:rsidRPr="002572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</w:p>
        </w:tc>
        <w:tc>
          <w:tcPr>
            <w:tcW w:w="2877" w:type="dxa"/>
          </w:tcPr>
          <w:p w14:paraId="571D69D9" w14:textId="3503FAB0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1E72943C" w14:textId="617D585C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</w:tr>
      <w:tr w:rsidR="009A57E4" w:rsidRPr="0025720E" w14:paraId="5141ED90" w14:textId="77777777" w:rsidTr="0093234D">
        <w:tc>
          <w:tcPr>
            <w:tcW w:w="2876" w:type="dxa"/>
          </w:tcPr>
          <w:p w14:paraId="151154C3" w14:textId="6F31EDAF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4ED6AC5" w14:textId="2F164291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7" w:type="dxa"/>
          </w:tcPr>
          <w:p w14:paraId="3325EEAB" w14:textId="77777777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7E4" w:rsidRPr="0025720E" w14:paraId="345A44BA" w14:textId="77777777" w:rsidTr="0093234D">
        <w:tc>
          <w:tcPr>
            <w:tcW w:w="2876" w:type="dxa"/>
          </w:tcPr>
          <w:p w14:paraId="6943862D" w14:textId="462983C4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Optimal</w:t>
            </w:r>
            <w:r w:rsidRPr="0025720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BP control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(n)</w:t>
            </w:r>
          </w:p>
        </w:tc>
        <w:tc>
          <w:tcPr>
            <w:tcW w:w="2877" w:type="dxa"/>
          </w:tcPr>
          <w:p w14:paraId="5E7F5685" w14:textId="3E7768A4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14:paraId="562714EA" w14:textId="1586F229" w:rsidR="009A57E4" w:rsidRPr="0025720E" w:rsidRDefault="009A57E4" w:rsidP="009A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14:paraId="060B66BF" w14:textId="69B0F2A7" w:rsidR="00DC3DA0" w:rsidRPr="0025720E" w:rsidRDefault="00DC3DA0" w:rsidP="00DC3D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720E">
        <w:rPr>
          <w:rFonts w:ascii="Times New Roman" w:hAnsi="Times New Roman" w:cs="Times New Roman"/>
          <w:sz w:val="24"/>
          <w:szCs w:val="24"/>
        </w:rPr>
        <w:t>McNemar's</w:t>
      </w:r>
      <w:proofErr w:type="spellEnd"/>
      <w:r w:rsidRPr="0025720E">
        <w:rPr>
          <w:rFonts w:ascii="Times New Roman" w:hAnsi="Times New Roman" w:cs="Times New Roman"/>
          <w:sz w:val="24"/>
          <w:szCs w:val="24"/>
        </w:rPr>
        <w:t xml:space="preserve"> chi-squared value = 1.</w:t>
      </w:r>
      <w:r w:rsidR="008A1C83" w:rsidRPr="0025720E">
        <w:rPr>
          <w:rFonts w:ascii="Times New Roman" w:hAnsi="Times New Roman" w:cs="Times New Roman"/>
          <w:sz w:val="24"/>
          <w:szCs w:val="24"/>
        </w:rPr>
        <w:t>778</w:t>
      </w:r>
      <w:r w:rsidRPr="0025720E">
        <w:rPr>
          <w:rFonts w:ascii="Times New Roman" w:hAnsi="Times New Roman" w:cs="Times New Roman"/>
          <w:sz w:val="24"/>
          <w:szCs w:val="24"/>
        </w:rPr>
        <w:t>, P value = 0.</w:t>
      </w:r>
      <w:r w:rsidR="008A1C83" w:rsidRPr="0025720E">
        <w:rPr>
          <w:rFonts w:ascii="Times New Roman" w:hAnsi="Times New Roman" w:cs="Times New Roman"/>
          <w:sz w:val="24"/>
          <w:szCs w:val="24"/>
        </w:rPr>
        <w:t>182</w:t>
      </w:r>
    </w:p>
    <w:p w14:paraId="29C6937D" w14:textId="77777777" w:rsidR="00DC3DA0" w:rsidRPr="0025720E" w:rsidRDefault="00DC3DA0" w:rsidP="00431DFD">
      <w:pPr>
        <w:rPr>
          <w:rFonts w:ascii="Times New Roman" w:hAnsi="Times New Roman" w:cs="Times New Roman"/>
          <w:sz w:val="24"/>
          <w:szCs w:val="24"/>
        </w:rPr>
      </w:pPr>
    </w:p>
    <w:sectPr w:rsidR="00DC3DA0" w:rsidRPr="00257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A4F0" w16cex:dateUtc="2022-03-30T0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4764" w14:textId="77777777" w:rsidR="00DB10BA" w:rsidRDefault="00DB10BA" w:rsidP="00DB10BA">
      <w:pPr>
        <w:spacing w:after="0" w:line="240" w:lineRule="auto"/>
      </w:pPr>
      <w:r>
        <w:separator/>
      </w:r>
    </w:p>
  </w:endnote>
  <w:endnote w:type="continuationSeparator" w:id="0">
    <w:p w14:paraId="39730258" w14:textId="77777777" w:rsidR="00DB10BA" w:rsidRDefault="00DB10BA" w:rsidP="00DB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57D8" w14:textId="77777777" w:rsidR="00DB10BA" w:rsidRDefault="00DB10BA" w:rsidP="00DB10BA">
      <w:pPr>
        <w:spacing w:after="0" w:line="240" w:lineRule="auto"/>
      </w:pPr>
      <w:r>
        <w:separator/>
      </w:r>
    </w:p>
  </w:footnote>
  <w:footnote w:type="continuationSeparator" w:id="0">
    <w:p w14:paraId="401593AA" w14:textId="77777777" w:rsidR="00DB10BA" w:rsidRDefault="00DB10BA" w:rsidP="00DB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0"/>
    <w:rsid w:val="0007508F"/>
    <w:rsid w:val="000D6A72"/>
    <w:rsid w:val="00114FBE"/>
    <w:rsid w:val="001E1D5A"/>
    <w:rsid w:val="001E3525"/>
    <w:rsid w:val="0025720E"/>
    <w:rsid w:val="0026716D"/>
    <w:rsid w:val="002A0E95"/>
    <w:rsid w:val="002D75D5"/>
    <w:rsid w:val="003530A0"/>
    <w:rsid w:val="003B6E58"/>
    <w:rsid w:val="003E607D"/>
    <w:rsid w:val="00400B90"/>
    <w:rsid w:val="00401C66"/>
    <w:rsid w:val="00431DFD"/>
    <w:rsid w:val="004E3305"/>
    <w:rsid w:val="00534858"/>
    <w:rsid w:val="0053620F"/>
    <w:rsid w:val="00546014"/>
    <w:rsid w:val="00575C19"/>
    <w:rsid w:val="0058481E"/>
    <w:rsid w:val="005C43AC"/>
    <w:rsid w:val="005E28F3"/>
    <w:rsid w:val="00601176"/>
    <w:rsid w:val="00611CC7"/>
    <w:rsid w:val="0061265B"/>
    <w:rsid w:val="006238F2"/>
    <w:rsid w:val="006459A0"/>
    <w:rsid w:val="006712A0"/>
    <w:rsid w:val="00672E77"/>
    <w:rsid w:val="00696C7E"/>
    <w:rsid w:val="006B3524"/>
    <w:rsid w:val="006C23BD"/>
    <w:rsid w:val="006C37CB"/>
    <w:rsid w:val="006E7E6C"/>
    <w:rsid w:val="006F3C9B"/>
    <w:rsid w:val="007310BD"/>
    <w:rsid w:val="00731D59"/>
    <w:rsid w:val="00734A07"/>
    <w:rsid w:val="00744E31"/>
    <w:rsid w:val="007D2682"/>
    <w:rsid w:val="007D348A"/>
    <w:rsid w:val="0085224C"/>
    <w:rsid w:val="00867D3E"/>
    <w:rsid w:val="0087482B"/>
    <w:rsid w:val="008A13E8"/>
    <w:rsid w:val="008A1C83"/>
    <w:rsid w:val="008D5EB2"/>
    <w:rsid w:val="00901E7C"/>
    <w:rsid w:val="00984E5D"/>
    <w:rsid w:val="0099402E"/>
    <w:rsid w:val="009A57E4"/>
    <w:rsid w:val="009C2937"/>
    <w:rsid w:val="009F38D3"/>
    <w:rsid w:val="00A34970"/>
    <w:rsid w:val="00A7139D"/>
    <w:rsid w:val="00AA1245"/>
    <w:rsid w:val="00AB21C0"/>
    <w:rsid w:val="00B47B68"/>
    <w:rsid w:val="00BB5547"/>
    <w:rsid w:val="00BB6ED0"/>
    <w:rsid w:val="00C16096"/>
    <w:rsid w:val="00C416A1"/>
    <w:rsid w:val="00D20077"/>
    <w:rsid w:val="00D371F5"/>
    <w:rsid w:val="00D469BB"/>
    <w:rsid w:val="00DA140B"/>
    <w:rsid w:val="00DB10BA"/>
    <w:rsid w:val="00DC2699"/>
    <w:rsid w:val="00DC3DA0"/>
    <w:rsid w:val="00DC7673"/>
    <w:rsid w:val="00E03D75"/>
    <w:rsid w:val="00E5659C"/>
    <w:rsid w:val="00E90954"/>
    <w:rsid w:val="00F26869"/>
    <w:rsid w:val="00F61FCC"/>
    <w:rsid w:val="00F90660"/>
    <w:rsid w:val="00FB2D2D"/>
    <w:rsid w:val="00FF03BD"/>
    <w:rsid w:val="47D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11EA3E"/>
  <w15:chartTrackingRefBased/>
  <w15:docId w15:val="{41842813-CCA2-4D58-84A6-42ECA64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0A0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530A0"/>
  </w:style>
  <w:style w:type="table" w:styleId="TableGrid">
    <w:name w:val="Table Grid"/>
    <w:basedOn w:val="TableNormal"/>
    <w:uiPriority w:val="39"/>
    <w:rsid w:val="003530A0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B10BA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B10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10BA"/>
    <w:rPr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547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47"/>
    <w:rPr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47"/>
    <w:rPr>
      <w:b/>
      <w:bCs/>
      <w:kern w:val="0"/>
      <w:sz w:val="22"/>
    </w:rPr>
  </w:style>
  <w:style w:type="table" w:styleId="PlainTable2">
    <w:name w:val="Plain Table 2"/>
    <w:basedOn w:val="TableNormal"/>
    <w:uiPriority w:val="42"/>
    <w:rsid w:val="008A13E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4C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7B35-CC80-45C0-B192-83B7E0C7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Mengting Zhu</dc:creator>
  <cp:keywords/>
  <dc:description/>
  <cp:lastModifiedBy>Kam Pui Lee (SPHPC)</cp:lastModifiedBy>
  <cp:revision>30</cp:revision>
  <dcterms:created xsi:type="dcterms:W3CDTF">2022-03-02T06:39:00Z</dcterms:created>
  <dcterms:modified xsi:type="dcterms:W3CDTF">2022-04-14T05:27:00Z</dcterms:modified>
</cp:coreProperties>
</file>