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D2AE" w14:textId="6139729B" w:rsidR="00680A9D" w:rsidRDefault="001F67E6" w:rsidP="00E0312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Suppl </w:t>
      </w:r>
      <w:r w:rsidR="00680A9D" w:rsidRPr="00E031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Table 1. </w:t>
      </w:r>
      <w:r w:rsidR="00E03124" w:rsidRPr="00E031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03124">
        <w:rPr>
          <w:rFonts w:ascii="Times New Roman" w:hAnsi="Times New Roman" w:cs="Times New Roman"/>
          <w:b/>
          <w:sz w:val="24"/>
          <w:szCs w:val="24"/>
        </w:rPr>
        <w:t>P</w:t>
      </w:r>
      <w:r w:rsidR="00E03124" w:rsidRPr="00484C57">
        <w:rPr>
          <w:rFonts w:ascii="Times New Roman" w:hAnsi="Times New Roman" w:cs="Times New Roman"/>
          <w:b/>
          <w:sz w:val="24"/>
          <w:szCs w:val="24"/>
        </w:rPr>
        <w:t>roteins detected in mouse je</w:t>
      </w:r>
      <w:r w:rsidR="00E03124">
        <w:rPr>
          <w:rFonts w:ascii="Times New Roman" w:hAnsi="Times New Roman" w:cs="Times New Roman"/>
          <w:b/>
          <w:sz w:val="24"/>
          <w:szCs w:val="24"/>
        </w:rPr>
        <w:t xml:space="preserve">juna following exposure to TBI. </w:t>
      </w:r>
    </w:p>
    <w:p w14:paraId="241EADC1" w14:textId="40898157" w:rsidR="00111FCF" w:rsidRDefault="00111FCF" w:rsidP="00CD3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720"/>
        <w:gridCol w:w="960"/>
        <w:gridCol w:w="960"/>
        <w:gridCol w:w="1020"/>
        <w:gridCol w:w="1020"/>
        <w:gridCol w:w="1206"/>
      </w:tblGrid>
      <w:tr w:rsidR="00C9645F" w:rsidRPr="00C9645F" w14:paraId="3C2894B4" w14:textId="77777777" w:rsidTr="00C9645F">
        <w:trPr>
          <w:trHeight w:val="80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DF2C" w14:textId="77777777" w:rsidR="00C9645F" w:rsidRPr="00B27862" w:rsidRDefault="00C9645F" w:rsidP="00C9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A0E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TBI : 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1C85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252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 Studies Agree?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FCD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Appears in Drug Study?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912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Drug Restored?</w:t>
            </w:r>
          </w:p>
        </w:tc>
      </w:tr>
      <w:tr w:rsidR="00C9645F" w:rsidRPr="00C9645F" w14:paraId="2F865BA8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7E93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14-3-3 protein zeta/delta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EA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C33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0.047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4F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44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E85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3E406FEA" w14:textId="77777777" w:rsidTr="00C9645F">
        <w:trPr>
          <w:trHeight w:val="288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76F91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F5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85F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932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B4EE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F064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7D67E3FA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3E9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Actin, cytoplasmic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E3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742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1AD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58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2FF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6EA7FE8C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1F871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C0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1C2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F1AF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34B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0339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1426E34D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20D8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Annexin A2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CC2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755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39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C4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666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0DC07D4E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EABEF1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F5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0AD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650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8D1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67843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3BF7B107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E072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Calcium-activated chloride channel regulator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75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4B8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0C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9F3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CB0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1BEDCDD9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4F2453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24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1AC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3C2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9689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BF689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02346099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BCC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Cofilin-1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C19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B602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92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0A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1BD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43AF7C43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A731F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62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1BF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AB7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36BE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058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7147F7EB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FD5E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Desmin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FA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E3C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003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F73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171F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75F2314F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EF5A5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DC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7EE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8A9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41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569A2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4BF64EA7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8C2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Dihydropyrimidinase-related protein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FB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68A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A9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FB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2B4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12BA7EF5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4480A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CA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1D5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2B9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92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8F0B8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70D6D00F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3DF8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Cytochrome b5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191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E0C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A8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CE8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3609" w14:textId="1A71759B" w:rsidR="00C9645F" w:rsidRPr="00C9645F" w:rsidRDefault="00B87C7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  <w:r w:rsidR="00C9645F"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5BDC5B26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8B2A7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D6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CE6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0.082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634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DD20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A020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6A082EA6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98D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Elongation factor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80B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DC0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0.039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3F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18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060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433C1136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291C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30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A3D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FF5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7C9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AA4C3F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45EE3B11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1610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Ezrin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EA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842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4E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9A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79D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1FA32526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CC37B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2A6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F69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353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F6C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00B16A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6D93837C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DD2C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Fatty acid-binding protein, liver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EF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015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DA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D6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410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634600AC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81E50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BD0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7B5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3D0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048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E0270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1E653698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AB1E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Galectin-4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4F3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454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26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C9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F85F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69470E54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EC3625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38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E9A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0.028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E6C3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B609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A400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35F6BD21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98C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Gelsolin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2E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FA6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54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0C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763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22EEAD3E" w14:textId="77777777" w:rsidTr="00C9645F">
        <w:trPr>
          <w:trHeight w:val="300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C27307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BDC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DDF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9EE0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CAEC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F878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6316115F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F8A5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Glutathione S-transferase Mu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99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8D1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62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08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202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3C61B32D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55E1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73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8B8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0.043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B4BF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D7E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8B4E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0F50CE57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9F57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Heat shock protein HSP 90-beta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5D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CD5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0.044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80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239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640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41522A68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88DC3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477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2B2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449E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1AA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8FD1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7647B394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A37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Keratin, type II cytoskeletal 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AE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386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56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9C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C3E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4C094DDF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125FC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F9B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615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C5C9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63A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F908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09337A6A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41AD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Leukocyte elastase inhibitor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F4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277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BB3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B7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A40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67A64DC8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BF95F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23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B45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52A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24FC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CB55C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2395968B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D6CF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Peroxiredoxin-1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54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8C2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BA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CD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CE8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19EBB6C7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D297D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5D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228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6193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22E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533A2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35E3ECE1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AF63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Phosphoglycerate mutase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A31" w14:textId="40C91936" w:rsidR="00C9645F" w:rsidRPr="00C9645F" w:rsidRDefault="000E0F51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</w:t>
            </w:r>
            <w:r w:rsidR="00C9645F" w:rsidRPr="00C9645F">
              <w:rPr>
                <w:rFonts w:ascii="Arial" w:eastAsia="Times New Roman" w:hAnsi="Arial" w:cs="Arial"/>
                <w:sz w:val="20"/>
                <w:szCs w:val="20"/>
              </w:rPr>
              <w:t>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B09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CF4" w14:textId="124437D3" w:rsidR="00C9645F" w:rsidRPr="00C9645F" w:rsidRDefault="000E0F51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3E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2735" w14:textId="0C4207ED" w:rsidR="00C9645F" w:rsidRPr="00C9645F" w:rsidRDefault="000E0F51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  <w:r w:rsidR="00C9645F"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720CAFD5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03384D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D2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412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65E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3BB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93D9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4087B0ED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6075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Plastin-1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FDE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88C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4C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11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A83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2D934B7B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B4C5D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649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3E9B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AD0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D4F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1EBF0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23615A4B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82A8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Pyruvate kinase isozymes M1/M2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9C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003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40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E1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D72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5B7A734C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D1BD65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6D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263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96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161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E280F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3EE235F9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163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Retinol-binding protein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C2C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FA4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9E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81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582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2F4B89EE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D6ED2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E3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586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6D9E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061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262F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13493749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2E0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Serpin B6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FB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634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8809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B08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DBC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088CCB3F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A998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7C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742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FA7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B5D6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F9A71C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20FD7EE4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DCD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Transitional endoplasmic reticulum ATPase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3B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BD6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2C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786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013F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30223293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9C2BA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18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13B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372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431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54753B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5F809AD7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F896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Vacuolar protein-sorting-associated protein 25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5B65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27C7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E15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370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D1B2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9645F" w:rsidRPr="00C9645F" w14:paraId="2F1066D2" w14:textId="77777777" w:rsidTr="00C9645F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109A3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2C1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BF93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2ED0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B52E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09AD4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45F" w:rsidRPr="00C9645F" w14:paraId="28C7EEDD" w14:textId="77777777" w:rsidTr="00C9645F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5BC9" w14:textId="77777777" w:rsidR="00C9645F" w:rsidRPr="00B27862" w:rsidRDefault="00C9645F" w:rsidP="00C96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Villin-1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22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DE6D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4E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37C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4D44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45F" w:rsidRPr="00C9645F" w14:paraId="070FADC7" w14:textId="77777777" w:rsidTr="00C9645F">
        <w:trPr>
          <w:trHeight w:val="300"/>
        </w:trPr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60DD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CA2F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6D5A" w14:textId="77777777" w:rsidR="00C9645F" w:rsidRPr="00C9645F" w:rsidRDefault="00C9645F" w:rsidP="00C96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45F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3EE55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B2E83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2658" w14:textId="77777777" w:rsidR="00C9645F" w:rsidRPr="00C9645F" w:rsidRDefault="00C9645F" w:rsidP="00C96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D2A04D6" w14:textId="61CEB5AD" w:rsidR="00B27862" w:rsidRDefault="00B27862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Notes: </w:t>
      </w:r>
      <w:r w:rsidRPr="00484C57">
        <w:rPr>
          <w:rFonts w:ascii="Times New Roman" w:hAnsi="Times New Roman" w:cs="Times New Roman"/>
          <w:sz w:val="24"/>
          <w:szCs w:val="24"/>
        </w:rPr>
        <w:t xml:space="preserve">Average protein expression fold change ratio of </w:t>
      </w:r>
      <w:r>
        <w:rPr>
          <w:rFonts w:ascii="Times New Roman" w:hAnsi="Times New Roman" w:cs="Times New Roman"/>
          <w:sz w:val="24"/>
          <w:szCs w:val="24"/>
        </w:rPr>
        <w:t>irradiated</w:t>
      </w:r>
      <w:r w:rsidRPr="00484C5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unirradiated mice</w:t>
      </w:r>
      <w:r w:rsidRPr="00484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C57">
        <w:rPr>
          <w:rFonts w:ascii="Times New Roman" w:hAnsi="Times New Roman" w:cs="Times New Roman"/>
          <w:sz w:val="24"/>
          <w:szCs w:val="24"/>
        </w:rPr>
        <w:t xml:space="preserve">Control cohort </w:t>
      </w:r>
      <w:r>
        <w:rPr>
          <w:rFonts w:ascii="Times New Roman" w:hAnsi="Times New Roman" w:cs="Times New Roman"/>
          <w:sz w:val="24"/>
          <w:szCs w:val="24"/>
        </w:rPr>
        <w:t>of GT3</w:t>
      </w:r>
      <w:r w:rsidRPr="00484C57">
        <w:rPr>
          <w:rFonts w:ascii="Times New Roman" w:hAnsi="Times New Roman" w:cs="Times New Roman"/>
          <w:sz w:val="24"/>
          <w:szCs w:val="24"/>
        </w:rPr>
        <w:t xml:space="preserve"> (n=6) expression ratio is followed by</w:t>
      </w:r>
      <w:r w:rsidRPr="00346D5E">
        <w:rPr>
          <w:rFonts w:ascii="Times New Roman" w:hAnsi="Times New Roman" w:cs="Times New Roman"/>
          <w:sz w:val="24"/>
          <w:szCs w:val="24"/>
        </w:rPr>
        <w:t xml:space="preserve"> TS</w:t>
      </w:r>
      <w:r>
        <w:rPr>
          <w:rFonts w:ascii="Times New Roman" w:hAnsi="Times New Roman" w:cs="Times New Roman"/>
          <w:sz w:val="24"/>
          <w:szCs w:val="24"/>
        </w:rPr>
        <w:t xml:space="preserve"> (n=3) in each column. </w:t>
      </w:r>
      <w:r w:rsidRPr="00484C57">
        <w:rPr>
          <w:rFonts w:ascii="Times New Roman" w:hAnsi="Times New Roman" w:cs="Times New Roman"/>
          <w:sz w:val="24"/>
          <w:szCs w:val="24"/>
        </w:rPr>
        <w:t>Columns indicate whether protein was identified in the individual studies, and if so, whe</w:t>
      </w:r>
      <w:r w:rsidRPr="0083434F">
        <w:rPr>
          <w:rFonts w:ascii="Times New Roman" w:hAnsi="Times New Roman" w:cs="Times New Roman"/>
          <w:sz w:val="24"/>
          <w:szCs w:val="24"/>
        </w:rPr>
        <w:t>ther the drug restored the heathy protein expression.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C57">
        <w:rPr>
          <w:rFonts w:ascii="Times New Roman" w:hAnsi="Times New Roman" w:cs="Times New Roman"/>
          <w:sz w:val="24"/>
          <w:szCs w:val="24"/>
        </w:rPr>
        <w:t>NT = no treatment, ND = not detected</w:t>
      </w:r>
    </w:p>
    <w:p w14:paraId="521C8ECE" w14:textId="77777777" w:rsidR="00B27862" w:rsidRDefault="00B27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1203E" w14:textId="77777777" w:rsidR="00680A9D" w:rsidRPr="00DC490F" w:rsidRDefault="00680A9D" w:rsidP="00DC490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644423" w14:textId="2295A6CA" w:rsidR="00CD39A8" w:rsidRPr="003F39C2" w:rsidRDefault="001F67E6" w:rsidP="00075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Suppl </w:t>
      </w:r>
      <w:r w:rsidR="00FC59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Table 2</w:t>
      </w:r>
      <w:r w:rsid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Jejuna proteins </w:t>
      </w:r>
      <w:r w:rsidR="004B5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restored by TS treatment</w:t>
      </w:r>
      <w:r w:rsidR="00CD39A8" w:rsidRP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B5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given </w:t>
      </w:r>
      <w:r w:rsidR="00BB2B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before</w:t>
      </w:r>
      <w:r w:rsid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exposure to 11 Gy </w:t>
      </w:r>
      <w:r w:rsidR="00CD39A8" w:rsidRP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irradiation. 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</w:tblGrid>
      <w:tr w:rsidR="004B50B5" w:rsidRPr="004B50B5" w14:paraId="0624EFED" w14:textId="77777777" w:rsidTr="004B50B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AF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UniProt ID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621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3F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TBI : NT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8BD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31D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TBI : GT3</w:t>
            </w:r>
          </w:p>
        </w:tc>
      </w:tr>
      <w:tr w:rsidR="004B50B5" w:rsidRPr="004B50B5" w14:paraId="01D2012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182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VILI_MOUSE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3A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F8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D2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5B8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4B50B5" w:rsidRPr="004B50B5" w14:paraId="134D812B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5C8E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EF2_MOUSE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B8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34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0E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7F48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</w:tr>
      <w:tr w:rsidR="004B50B5" w:rsidRPr="004B50B5" w14:paraId="2D9D132E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E1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EZRI_MOUSE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60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60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E8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AF2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4B50B5" w:rsidRPr="004B50B5" w14:paraId="2168FE78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A56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CLCA1_MOUSE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42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DC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EF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833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4B50B5" w:rsidRPr="004B50B5" w14:paraId="4C2724C1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16A3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PLSI_MOUSE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B4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10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FC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85B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</w:tr>
      <w:tr w:rsidR="004B50B5" w:rsidRPr="004B50B5" w14:paraId="2E1A48F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DC5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TBB2C_MOUSE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32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DF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3D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56B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065419ED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75E3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DESM_MOUSE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1D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09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76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AF0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0F583E0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5B08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EST5A_MOUSE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C1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83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99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55E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</w:tr>
      <w:tr w:rsidR="004B50B5" w:rsidRPr="004B50B5" w14:paraId="0FBD4828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D069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PDIA3_MOUSE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0A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3D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83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6D4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</w:tr>
      <w:tr w:rsidR="004B50B5" w:rsidRPr="004B50B5" w14:paraId="0DB3EC2C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D73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K2C8_MOUSE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54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FA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DD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2AD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</w:tr>
      <w:tr w:rsidR="004B50B5" w:rsidRPr="004B50B5" w14:paraId="0660AED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0FB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KPYM_MOUSE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D4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67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74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4A7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</w:tr>
      <w:tr w:rsidR="004B50B5" w:rsidRPr="004B50B5" w14:paraId="5E87A01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83F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HS90A_MOUSE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8F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64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5B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347D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</w:tr>
      <w:tr w:rsidR="004B50B5" w:rsidRPr="004B50B5" w14:paraId="0684BE77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EA9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OAT_MOUSE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1A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7A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EA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010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</w:tr>
      <w:tr w:rsidR="004B50B5" w:rsidRPr="004B50B5" w14:paraId="45B4AACF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DB3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SPB6_MOUSE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4C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4C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F1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FAAB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36B4B7A4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A4D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ILEUA_MOUSE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67B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82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B2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B5A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</w:tr>
      <w:tr w:rsidR="004B50B5" w:rsidRPr="004B50B5" w14:paraId="2403AB4A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E9D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TALDO_MOUSE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01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3C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18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171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</w:tr>
      <w:tr w:rsidR="004B50B5" w:rsidRPr="004B50B5" w14:paraId="0F02777F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EDB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AK1CD_MOUSE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89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FC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62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A25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</w:tr>
      <w:tr w:rsidR="004B50B5" w:rsidRPr="004B50B5" w14:paraId="1B6EA7B7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EEF8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HEM2_MOUSE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3E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64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FF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006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</w:tr>
      <w:tr w:rsidR="004B50B5" w:rsidRPr="004B50B5" w14:paraId="28C325D0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D18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GBLP_MOUSE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F4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EC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BF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701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</w:tr>
      <w:tr w:rsidR="004B50B5" w:rsidRPr="004B50B5" w14:paraId="4F9CAEA2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5A2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1433Z_MOUSE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FD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DF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72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3FA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</w:tr>
      <w:tr w:rsidR="004B50B5" w:rsidRPr="004B50B5" w14:paraId="1674D194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4E2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K1C18_MOUSE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4B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35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E0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440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4B50B5" w:rsidRPr="004B50B5" w14:paraId="366FFDBE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CDD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PGAM1_MOUSE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2D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01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1C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B6C8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-3.0</w:t>
            </w:r>
          </w:p>
        </w:tc>
      </w:tr>
      <w:tr w:rsidR="004B50B5" w:rsidRPr="004B50B5" w14:paraId="1FE87BEC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356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GSTM1_MOUSE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A1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3C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8F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08B9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</w:tr>
      <w:tr w:rsidR="004B50B5" w:rsidRPr="004B50B5" w14:paraId="70B59712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D29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K1C20_MOUSE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99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C7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E5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B123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B50B5" w:rsidRPr="004B50B5" w14:paraId="464AB1C9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935D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K1C19_MOUSE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A2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29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ED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DDF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</w:tr>
      <w:tr w:rsidR="004B50B5" w:rsidRPr="004B50B5" w14:paraId="76DC0B7B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506D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ST1B1_MOUSE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85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53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57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7A5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</w:tr>
      <w:tr w:rsidR="004B50B5" w:rsidRPr="004B50B5" w14:paraId="222488D3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708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ASC_MOUSE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AC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51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3C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D63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</w:tr>
      <w:tr w:rsidR="004B50B5" w:rsidRPr="004B50B5" w14:paraId="2C655B29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D60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PRDX1_MOUSE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58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D4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F16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53A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-14.4</w:t>
            </w:r>
          </w:p>
        </w:tc>
      </w:tr>
      <w:tr w:rsidR="004B50B5" w:rsidRPr="004B50B5" w14:paraId="2CA9E019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EDA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VPS25_MOUSE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E5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84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97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5174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</w:tr>
      <w:tr w:rsidR="004B50B5" w:rsidRPr="004B50B5" w14:paraId="084129CC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DD8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LEG4_MOUSE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DB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E7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A9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804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</w:tr>
      <w:tr w:rsidR="004B50B5" w:rsidRPr="004B50B5" w14:paraId="246D9ABB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3B85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COF1_MOUSE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0F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5F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E5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8E8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</w:tr>
      <w:tr w:rsidR="004B50B5" w:rsidRPr="004B50B5" w14:paraId="516E709F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3CE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RET2_MOUSE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E5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FB1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36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979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</w:tr>
      <w:tr w:rsidR="004B50B5" w:rsidRPr="004B50B5" w14:paraId="44B02DBB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770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PPIA_MOUSE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2C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5B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45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E19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</w:tr>
      <w:tr w:rsidR="004B50B5" w:rsidRPr="004B50B5" w14:paraId="63FB4415" w14:textId="77777777" w:rsidTr="004B50B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2A8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FABPL_MOUSE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E2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71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0F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7A3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</w:tr>
    </w:tbl>
    <w:p w14:paraId="1209CB90" w14:textId="77777777" w:rsidR="00CD39A8" w:rsidRPr="003F39C2" w:rsidRDefault="00CD39A8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F39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bookmarkStart w:id="0" w:name="_GoBack"/>
      <w:bookmarkEnd w:id="0"/>
    </w:p>
    <w:p w14:paraId="7E95C605" w14:textId="2CA0871E" w:rsidR="00380D84" w:rsidRPr="00346D5E" w:rsidRDefault="001F67E6" w:rsidP="00380D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Suppl </w:t>
      </w:r>
      <w:r w:rsidR="00FC59A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Table 3</w:t>
      </w:r>
      <w:r w:rsidR="00380D84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IPA analysis of proteins with statistically significant fold 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change</w:t>
      </w:r>
      <w:r w:rsidR="00380D84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1.5 or greater with the same directionality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from mice treated with TS</w:t>
      </w:r>
      <w:r w:rsidR="00380D84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before</w:t>
      </w:r>
      <w:r w:rsidR="00380D84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 Gy irradiation.</w:t>
      </w:r>
    </w:p>
    <w:tbl>
      <w:tblPr>
        <w:tblW w:w="7272" w:type="dxa"/>
        <w:tblInd w:w="-10" w:type="dxa"/>
        <w:tblLook w:val="04A0" w:firstRow="1" w:lastRow="0" w:firstColumn="1" w:lastColumn="0" w:noHBand="0" w:noVBand="1"/>
      </w:tblPr>
      <w:tblGrid>
        <w:gridCol w:w="3501"/>
        <w:gridCol w:w="3771"/>
      </w:tblGrid>
      <w:tr w:rsidR="00380D84" w:rsidRPr="00346D5E" w14:paraId="2B2D3DBC" w14:textId="77777777" w:rsidTr="00FC59AB">
        <w:trPr>
          <w:trHeight w:val="393"/>
        </w:trPr>
        <w:tc>
          <w:tcPr>
            <w:tcW w:w="7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AB3B6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11 Gy Jejuna, same directionality</w:t>
            </w:r>
          </w:p>
        </w:tc>
      </w:tr>
      <w:tr w:rsidR="00380D84" w:rsidRPr="00346D5E" w14:paraId="5F73C2FF" w14:textId="77777777" w:rsidTr="00FC59AB">
        <w:trPr>
          <w:trHeight w:val="318"/>
        </w:trPr>
        <w:tc>
          <w:tcPr>
            <w:tcW w:w="7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62F5D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 Canonical Pathways</w:t>
            </w:r>
          </w:p>
        </w:tc>
      </w:tr>
      <w:tr w:rsidR="00380D84" w:rsidRPr="00346D5E" w14:paraId="3AFD7B5B" w14:textId="77777777" w:rsidTr="00FC59AB">
        <w:trPr>
          <w:trHeight w:val="303"/>
        </w:trPr>
        <w:tc>
          <w:tcPr>
            <w:tcW w:w="72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CA406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Signaling by Rho Family GTPases</w:t>
            </w:r>
          </w:p>
        </w:tc>
      </w:tr>
      <w:tr w:rsidR="00380D84" w:rsidRPr="00346D5E" w14:paraId="1CE55E66" w14:textId="77777777" w:rsidTr="00FC59AB">
        <w:trPr>
          <w:trHeight w:val="303"/>
        </w:trPr>
        <w:tc>
          <w:tcPr>
            <w:tcW w:w="72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23198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Glycolysis I</w:t>
            </w:r>
          </w:p>
        </w:tc>
      </w:tr>
      <w:tr w:rsidR="00380D84" w:rsidRPr="00346D5E" w14:paraId="48ED9681" w14:textId="77777777" w:rsidTr="00FC59AB">
        <w:trPr>
          <w:trHeight w:val="303"/>
        </w:trPr>
        <w:tc>
          <w:tcPr>
            <w:tcW w:w="72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34227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Xenobiotic Metabolism Signaling</w:t>
            </w:r>
          </w:p>
        </w:tc>
      </w:tr>
      <w:tr w:rsidR="00380D84" w:rsidRPr="00346D5E" w14:paraId="4EFB5DD3" w14:textId="77777777" w:rsidTr="00FC59AB">
        <w:trPr>
          <w:trHeight w:val="303"/>
        </w:trPr>
        <w:tc>
          <w:tcPr>
            <w:tcW w:w="72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39F83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14-3-3-mediated Signaling</w:t>
            </w:r>
          </w:p>
        </w:tc>
      </w:tr>
      <w:tr w:rsidR="00380D84" w:rsidRPr="00346D5E" w14:paraId="0D81176F" w14:textId="77777777" w:rsidTr="00FC59AB">
        <w:trPr>
          <w:trHeight w:val="318"/>
        </w:trPr>
        <w:tc>
          <w:tcPr>
            <w:tcW w:w="72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B3D73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Retinol Biosynthesis</w:t>
            </w:r>
          </w:p>
        </w:tc>
      </w:tr>
      <w:tr w:rsidR="00380D84" w:rsidRPr="00346D5E" w14:paraId="5F91081C" w14:textId="77777777" w:rsidTr="00FC59AB">
        <w:trPr>
          <w:trHeight w:val="318"/>
        </w:trPr>
        <w:tc>
          <w:tcPr>
            <w:tcW w:w="7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CA8B6" w14:textId="77777777" w:rsidR="00380D84" w:rsidRPr="00B27862" w:rsidRDefault="00380D84" w:rsidP="00FC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7862">
              <w:rPr>
                <w:rFonts w:ascii="Times New Roman" w:eastAsia="Times New Roman" w:hAnsi="Times New Roman" w:cs="Times New Roman"/>
                <w:b/>
                <w:bCs/>
              </w:rPr>
              <w:t>Top Diseases and Bio Functions</w:t>
            </w:r>
          </w:p>
        </w:tc>
      </w:tr>
      <w:tr w:rsidR="00380D84" w:rsidRPr="00346D5E" w14:paraId="0C784537" w14:textId="77777777" w:rsidTr="00FC59AB">
        <w:trPr>
          <w:trHeight w:val="31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0AA3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7862">
              <w:rPr>
                <w:rFonts w:ascii="Times New Roman" w:eastAsia="Times New Roman" w:hAnsi="Times New Roman" w:cs="Times New Roman"/>
                <w:b/>
                <w:bCs/>
              </w:rPr>
              <w:t>Diseases and Disorders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01B5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7862">
              <w:rPr>
                <w:rFonts w:ascii="Times New Roman" w:eastAsia="Times New Roman" w:hAnsi="Times New Roman" w:cs="Times New Roman"/>
                <w:b/>
                <w:bCs/>
              </w:rPr>
              <w:t>Molecular and cellular functions</w:t>
            </w:r>
          </w:p>
        </w:tc>
      </w:tr>
      <w:tr w:rsidR="00380D84" w:rsidRPr="00346D5E" w14:paraId="1A4CFD9B" w14:textId="77777777" w:rsidTr="00FC59AB">
        <w:trPr>
          <w:trHeight w:val="303"/>
        </w:trPr>
        <w:tc>
          <w:tcPr>
            <w:tcW w:w="3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F4E4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Inflammatory Response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CB96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Cell Death and Survival</w:t>
            </w:r>
          </w:p>
        </w:tc>
      </w:tr>
      <w:tr w:rsidR="00380D84" w:rsidRPr="00346D5E" w14:paraId="3F652975" w14:textId="77777777" w:rsidTr="00FC59AB">
        <w:trPr>
          <w:trHeight w:val="303"/>
        </w:trPr>
        <w:tc>
          <w:tcPr>
            <w:tcW w:w="3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DB0F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Cancer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58753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Cell Morphology</w:t>
            </w:r>
          </w:p>
        </w:tc>
      </w:tr>
      <w:tr w:rsidR="00380D84" w:rsidRPr="00346D5E" w14:paraId="36B64EC1" w14:textId="77777777" w:rsidTr="00FC59AB">
        <w:trPr>
          <w:trHeight w:val="303"/>
        </w:trPr>
        <w:tc>
          <w:tcPr>
            <w:tcW w:w="3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45116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Organismal Injury and Abnormalities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77BD5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Cellular Assembly and Organization</w:t>
            </w:r>
          </w:p>
        </w:tc>
      </w:tr>
      <w:tr w:rsidR="00380D84" w:rsidRPr="00346D5E" w14:paraId="6BA49B4F" w14:textId="77777777" w:rsidTr="00FC59AB">
        <w:trPr>
          <w:trHeight w:val="303"/>
        </w:trPr>
        <w:tc>
          <w:tcPr>
            <w:tcW w:w="3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1AAF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Gastrointestinal Disease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45382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Cellular compromise</w:t>
            </w:r>
          </w:p>
        </w:tc>
      </w:tr>
      <w:tr w:rsidR="00380D84" w:rsidRPr="00346D5E" w14:paraId="5EA5745B" w14:textId="77777777" w:rsidTr="00FC59AB">
        <w:trPr>
          <w:trHeight w:val="31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13EC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Hepatic System Disease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FFB4" w14:textId="77777777" w:rsidR="00380D84" w:rsidRPr="00B27862" w:rsidRDefault="00380D84" w:rsidP="00FC5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862">
              <w:rPr>
                <w:rFonts w:ascii="Times New Roman" w:eastAsia="Times New Roman" w:hAnsi="Times New Roman" w:cs="Times New Roman"/>
              </w:rPr>
              <w:t>Cellular Development</w:t>
            </w:r>
          </w:p>
        </w:tc>
      </w:tr>
    </w:tbl>
    <w:p w14:paraId="0C6DAA58" w14:textId="77777777" w:rsidR="00380D84" w:rsidRPr="00346D5E" w:rsidRDefault="00380D84" w:rsidP="00380D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38D6CF" w14:textId="77777777" w:rsidR="00380D84" w:rsidRPr="00346D5E" w:rsidRDefault="00380D84" w:rsidP="00CD39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57F3CDAF" w14:textId="77777777" w:rsidR="00380D84" w:rsidRDefault="00380D84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br w:type="page"/>
      </w:r>
    </w:p>
    <w:p w14:paraId="2C0484BB" w14:textId="560CAE73" w:rsidR="004B50B5" w:rsidRPr="003F39C2" w:rsidRDefault="001F67E6" w:rsidP="004B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 xml:space="preserve">Suppl </w:t>
      </w:r>
      <w:r w:rsidR="00FC59AB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Table 4</w:t>
      </w:r>
      <w:r w:rsidR="003A22AB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. </w:t>
      </w:r>
      <w:r w:rsidR="004B5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Jejuna proteins restored by GT3 treatment</w:t>
      </w:r>
      <w:r w:rsidR="004B50B5" w:rsidRP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B5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given before exposure to 11 Gy </w:t>
      </w:r>
      <w:r w:rsidR="004B50B5" w:rsidRPr="009874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irradiation. </w:t>
      </w:r>
    </w:p>
    <w:p w14:paraId="52F85F87" w14:textId="2F8C14BE" w:rsidR="004B50B5" w:rsidRDefault="004B50B5" w:rsidP="00CD39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1820"/>
        <w:gridCol w:w="1100"/>
        <w:gridCol w:w="1180"/>
        <w:gridCol w:w="1060"/>
        <w:gridCol w:w="1200"/>
      </w:tblGrid>
      <w:tr w:rsidR="004B50B5" w:rsidRPr="004B50B5" w14:paraId="50BBE0B4" w14:textId="77777777" w:rsidTr="004B50B5">
        <w:trPr>
          <w:trHeight w:val="76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C8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UniProt ID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073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703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TBI : NT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DB4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C39A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TBI : GT3</w:t>
            </w:r>
          </w:p>
        </w:tc>
      </w:tr>
      <w:tr w:rsidR="004B50B5" w:rsidRPr="004B50B5" w14:paraId="7A76930C" w14:textId="77777777" w:rsidTr="004B50B5">
        <w:trPr>
          <w:trHeight w:val="264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61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SPTN1_MOUSE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8F8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91A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46D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6DFD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7C25CF32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1FE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VINC_MOUSE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CEF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D97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122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13CC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6AF1970B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ABB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MYH11_MOUSE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9E8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2FE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33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CD5C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4B50B5" w:rsidRPr="004B50B5" w14:paraId="084EABE2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6ED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MVP_MOUSE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130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0D7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ABB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FD15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</w:tr>
      <w:tr w:rsidR="004B50B5" w:rsidRPr="004B50B5" w14:paraId="43A7E31E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B633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VILI_MOUSE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913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B70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BBD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8685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</w:tr>
      <w:tr w:rsidR="004B50B5" w:rsidRPr="004B50B5" w14:paraId="250608D8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C62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EF2_MOUSE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67E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3F4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D86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A23A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B50B5" w:rsidRPr="004B50B5" w14:paraId="0C129E10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1E2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FUBP2_MOUSE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EC1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3F2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5F2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A7C6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</w:tr>
      <w:tr w:rsidR="004B50B5" w:rsidRPr="004B50B5" w14:paraId="7DE347ED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730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CLCA1_MOUSE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A0C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49E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6C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F079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4A026DE8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5D0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GELS_MOUSE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172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1B1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18F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A9C7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2D9ECF0E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38D8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ADSV_MOUSE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8EF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3AB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BBD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1217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5C5095F0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19F9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EZRI_MOUSE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4B6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536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98D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A5C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</w:tr>
      <w:tr w:rsidR="004B50B5" w:rsidRPr="004B50B5" w14:paraId="0AA634A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FF8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PLSI_MOUSE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30E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33B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D23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625D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B50B5" w:rsidRPr="004B50B5" w14:paraId="7485D03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76B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ALBU_MOUSE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C72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766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6FA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C9F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</w:tr>
      <w:tr w:rsidR="004B50B5" w:rsidRPr="004B50B5" w14:paraId="1E9BBA09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8C65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AMPM2_MOUSE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E45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D6A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526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C364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</w:tr>
      <w:tr w:rsidR="004B50B5" w:rsidRPr="004B50B5" w14:paraId="490F1E4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A19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DPYL2_MOUSE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122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EBB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750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0B9A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14CB9404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3EC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TCPG_MOUSE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CF2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DED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9A0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6EA6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50CBD288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24B5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TBA1C_MOUSE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29F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C0E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35D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DC4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4B50B5" w:rsidRPr="004B50B5" w14:paraId="6828D14E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8878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DESM_MOUSE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2DF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77A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868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99CF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</w:tr>
      <w:tr w:rsidR="004B50B5" w:rsidRPr="004B50B5" w14:paraId="1336EE6A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820B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K2C8_MOUSE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984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525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306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F5E0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B50B5" w:rsidRPr="004B50B5" w14:paraId="4526E2F1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111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CNDP2_MOUSE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0B6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224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A55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EB08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7651DC1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FE5B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LIPP_MOUSE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DBD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F82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1F0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90DC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</w:tr>
      <w:tr w:rsidR="004B50B5" w:rsidRPr="004B50B5" w14:paraId="7A14856E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279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ARP3_MOUSE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849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A24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417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4D9C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</w:tr>
      <w:tr w:rsidR="004B50B5" w:rsidRPr="004B50B5" w14:paraId="782665B9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C5C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ACTG_MOUSE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02B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1A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17B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A99A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</w:tr>
      <w:tr w:rsidR="004B50B5" w:rsidRPr="004B50B5" w14:paraId="64A9E168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6F4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SPB6_MOUSE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E76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814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94B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1864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B50B5" w:rsidRPr="004B50B5" w14:paraId="1D0D5A14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3DC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ILEUA_MOUSE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E3D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B1A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112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6740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4B50B5" w:rsidRPr="004B50B5" w14:paraId="1DD18061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739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ARGI2_MOUSE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C51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D26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B7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A92E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</w:tr>
      <w:tr w:rsidR="004B50B5" w:rsidRPr="004B50B5" w14:paraId="212B01A2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DD63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KCRU_MOUSE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D1C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2BE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7B9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0CDF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</w:tr>
      <w:tr w:rsidR="004B50B5" w:rsidRPr="004B50B5" w14:paraId="44ECF947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697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TPM1_MOUSE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A3E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3B5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615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4091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4B50B5" w:rsidRPr="004B50B5" w14:paraId="44EDDB83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F30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PDIA1_MOUSE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61E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B98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19C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0C7C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</w:tr>
      <w:tr w:rsidR="004B50B5" w:rsidRPr="004B50B5" w14:paraId="5EC8F18D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1AD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TPM2_MOUSE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734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895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DC0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8BC3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</w:tr>
      <w:tr w:rsidR="004B50B5" w:rsidRPr="004B50B5" w14:paraId="101B7BF3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A62E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BPNT1_MOUSE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2B7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797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556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B063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</w:tr>
      <w:tr w:rsidR="004B50B5" w:rsidRPr="004B50B5" w14:paraId="1BFDA2F2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E3A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CBPA1_MOUSE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723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5FF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E17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F6E0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</w:tr>
      <w:tr w:rsidR="004B50B5" w:rsidRPr="004B50B5" w14:paraId="09979755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D68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ANXA2_MOUSE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121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52E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F06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EF3B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</w:tr>
      <w:tr w:rsidR="004B50B5" w:rsidRPr="004B50B5" w14:paraId="67093A2B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5D0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PSA1_MOUSE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153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48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BC3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EFC1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</w:tr>
      <w:tr w:rsidR="004B50B5" w:rsidRPr="004B50B5" w14:paraId="6B78BF60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7895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CEL3B_MOUSE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DAB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C8F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A84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A19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-2.7</w:t>
            </w:r>
          </w:p>
        </w:tc>
      </w:tr>
      <w:tr w:rsidR="004B50B5" w:rsidRPr="004B50B5" w14:paraId="7CECEB7E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C0B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PGAM1_MOUSE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C85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EE5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954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9CEB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</w:tr>
      <w:tr w:rsidR="004B50B5" w:rsidRPr="004B50B5" w14:paraId="2A3EAEB3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41E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CAH3_MOUSE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070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F9B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CD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596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</w:tr>
      <w:tr w:rsidR="004B50B5" w:rsidRPr="004B50B5" w14:paraId="17D69135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C57F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1433Z_MOUSE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630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6E0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4A7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B0F4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</w:tr>
      <w:tr w:rsidR="004B50B5" w:rsidRPr="004B50B5" w14:paraId="421F72CF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536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CTRB1_MOUSE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81C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E14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0B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8C7A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</w:tr>
      <w:tr w:rsidR="004B50B5" w:rsidRPr="004B50B5" w14:paraId="54126AF2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4AB0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GDIR1_MOUSE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137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615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5D4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97822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-2.8</w:t>
            </w:r>
          </w:p>
        </w:tc>
      </w:tr>
      <w:tr w:rsidR="004B50B5" w:rsidRPr="004B50B5" w14:paraId="3AD8C083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A166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CHP1_MOUSE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BDF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920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06E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FC441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</w:tr>
      <w:tr w:rsidR="004B50B5" w:rsidRPr="004B50B5" w14:paraId="01BB9007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45B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GPX1_MOUSE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8AE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174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4088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F570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</w:tr>
      <w:tr w:rsidR="004B50B5" w:rsidRPr="004B50B5" w14:paraId="05C4E9E0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B3A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CYB5B_MOUSE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69C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6FC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DF05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F8A9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4B50B5" w:rsidRPr="004B50B5" w14:paraId="749A64EB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E521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MYL9_MOUSE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0A0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C0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FF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7595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</w:tr>
      <w:tr w:rsidR="004B50B5" w:rsidRPr="004B50B5" w14:paraId="1CE00EB8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8C2C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PRDX1_MOUSE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571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D949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B8F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F71D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</w:tr>
      <w:tr w:rsidR="004B50B5" w:rsidRPr="004B50B5" w14:paraId="35DD9C24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5DBE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VPS25_MOUSE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250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6F2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0D0E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5A7A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</w:tr>
      <w:tr w:rsidR="004B50B5" w:rsidRPr="004B50B5" w14:paraId="7504970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EF4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MMP7_MOUSE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C38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7C0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960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750D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-2.9</w:t>
            </w:r>
          </w:p>
        </w:tc>
      </w:tr>
      <w:tr w:rsidR="004B50B5" w:rsidRPr="004B50B5" w14:paraId="3BE72E4C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C25B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MDHC_MOUSE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FC9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1D67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A54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34D3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</w:tr>
      <w:tr w:rsidR="004B50B5" w:rsidRPr="004B50B5" w14:paraId="52E3193C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ED3B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LEG4_MOUSE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F3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443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D404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F80F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</w:tr>
      <w:tr w:rsidR="004B50B5" w:rsidRPr="004B50B5" w14:paraId="7E478ED6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F1A7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IF5A1_MOUSE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923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669A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103D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DC63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</w:tr>
      <w:tr w:rsidR="004B50B5" w:rsidRPr="004B50B5" w14:paraId="23099C03" w14:textId="77777777" w:rsidTr="004B50B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B5E2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AP4A_MOUSE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689C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E36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42E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7941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-2.4</w:t>
            </w:r>
          </w:p>
        </w:tc>
      </w:tr>
      <w:tr w:rsidR="004B50B5" w:rsidRPr="004B50B5" w14:paraId="5C18DD58" w14:textId="77777777" w:rsidTr="004B50B5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EE84" w14:textId="77777777" w:rsidR="004B50B5" w:rsidRPr="004B50B5" w:rsidRDefault="004B50B5" w:rsidP="004B5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TBB2A_MOUSE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061B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6F0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7C0F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0.022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45AB6" w14:textId="77777777" w:rsidR="004B50B5" w:rsidRPr="004B50B5" w:rsidRDefault="004B50B5" w:rsidP="004B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0B5">
              <w:rPr>
                <w:rFonts w:ascii="Arial" w:eastAsia="Times New Roman" w:hAnsi="Arial" w:cs="Arial"/>
                <w:sz w:val="20"/>
                <w:szCs w:val="20"/>
              </w:rPr>
              <w:t>-3.0</w:t>
            </w:r>
          </w:p>
        </w:tc>
      </w:tr>
    </w:tbl>
    <w:p w14:paraId="43DA8491" w14:textId="311C8212" w:rsidR="004B50B5" w:rsidRDefault="004B50B5" w:rsidP="00CD39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2DB6CCC0" w14:textId="77777777" w:rsidR="004B50B5" w:rsidRPr="003A22AB" w:rsidRDefault="004B50B5" w:rsidP="00CD3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3BE257" w14:textId="77777777" w:rsidR="004B50B5" w:rsidRDefault="004B50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182ACF6D" w14:textId="3F8D4925" w:rsidR="001F70CF" w:rsidRPr="00346D5E" w:rsidRDefault="001F67E6" w:rsidP="001F70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Suppl T</w:t>
      </w:r>
      <w:r w:rsidR="00FC59A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able 5</w:t>
      </w:r>
      <w:r w:rsidR="001F70CF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471E3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IPA analysis of proteins with statistically significant fold 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change</w:t>
      </w:r>
      <w:r w:rsidR="00471E3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1.5 or greater with the same directionality from mice treated with GT3 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before</w:t>
      </w:r>
      <w:r w:rsidR="00471E3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 Gy</w:t>
      </w:r>
      <w:r w:rsidR="00BB2BD1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471E3B" w:rsidRPr="0034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irradiation.</w:t>
      </w:r>
    </w:p>
    <w:tbl>
      <w:tblPr>
        <w:tblW w:w="7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392"/>
      </w:tblGrid>
      <w:tr w:rsidR="001F70CF" w:rsidRPr="00346D5E" w14:paraId="4A3ECC9E" w14:textId="77777777" w:rsidTr="00987413">
        <w:trPr>
          <w:trHeight w:val="39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441D8" w14:textId="72A7E365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8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GT3</w:t>
            </w:r>
            <w:r w:rsidR="00471E3B" w:rsidRPr="00B278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78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Gy Jejuna, same directionality</w:t>
            </w:r>
          </w:p>
        </w:tc>
      </w:tr>
      <w:tr w:rsidR="001F70CF" w:rsidRPr="00346D5E" w14:paraId="3DAE5F96" w14:textId="77777777" w:rsidTr="00987413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C985F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62">
              <w:rPr>
                <w:rFonts w:ascii="Times New Roman" w:hAnsi="Times New Roman" w:cs="Times New Roman"/>
                <w:b/>
                <w:bCs/>
                <w:color w:val="000000"/>
              </w:rPr>
              <w:t>Top Canonical Pathways</w:t>
            </w:r>
          </w:p>
        </w:tc>
      </w:tr>
      <w:tr w:rsidR="001F70CF" w:rsidRPr="00346D5E" w14:paraId="3DF1A664" w14:textId="77777777" w:rsidTr="00987413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5C69F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Calcium Signaling</w:t>
            </w:r>
          </w:p>
        </w:tc>
      </w:tr>
      <w:tr w:rsidR="001F70CF" w:rsidRPr="00346D5E" w14:paraId="79E9FB0A" w14:textId="77777777" w:rsidTr="0098741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921FE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Actin Cytoskeleton Signaling</w:t>
            </w:r>
          </w:p>
        </w:tc>
      </w:tr>
      <w:tr w:rsidR="001F70CF" w:rsidRPr="00346D5E" w14:paraId="52EB5281" w14:textId="77777777" w:rsidTr="0098741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B2E2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Epithelial Adherens Junction Signaling</w:t>
            </w:r>
          </w:p>
        </w:tc>
      </w:tr>
      <w:tr w:rsidR="001F70CF" w:rsidRPr="00346D5E" w14:paraId="43192A9F" w14:textId="77777777" w:rsidTr="0098741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06DE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RhoGDI Signaling</w:t>
            </w:r>
          </w:p>
        </w:tc>
      </w:tr>
      <w:tr w:rsidR="001F70CF" w:rsidRPr="00346D5E" w14:paraId="0019ED71" w14:textId="77777777" w:rsidTr="00987413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4E38A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Agranulocyte Adhesion and Diapedesis</w:t>
            </w:r>
          </w:p>
        </w:tc>
      </w:tr>
      <w:tr w:rsidR="001F70CF" w:rsidRPr="00346D5E" w14:paraId="67E5C8F6" w14:textId="77777777" w:rsidTr="00987413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C663" w14:textId="77777777" w:rsidR="001F70CF" w:rsidRPr="00B27862" w:rsidRDefault="001F70CF" w:rsidP="00987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62">
              <w:rPr>
                <w:rFonts w:ascii="Times New Roman" w:hAnsi="Times New Roman" w:cs="Times New Roman"/>
                <w:b/>
                <w:bCs/>
                <w:color w:val="000000"/>
              </w:rPr>
              <w:t>Top Diseases and BioFunctions</w:t>
            </w:r>
          </w:p>
        </w:tc>
      </w:tr>
      <w:tr w:rsidR="001F70CF" w:rsidRPr="00346D5E" w14:paraId="39C66769" w14:textId="77777777" w:rsidTr="009874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B7CBA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62">
              <w:rPr>
                <w:rFonts w:ascii="Times New Roman" w:hAnsi="Times New Roman" w:cs="Times New Roman"/>
                <w:b/>
                <w:bCs/>
                <w:color w:val="000000"/>
              </w:rPr>
              <w:t>Diseases and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CD2F8" w14:textId="0E82EE8F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Molecular and </w:t>
            </w:r>
            <w:r w:rsidR="00FE3761" w:rsidRPr="00B27862">
              <w:rPr>
                <w:rFonts w:ascii="Times New Roman" w:hAnsi="Times New Roman" w:cs="Times New Roman"/>
                <w:b/>
                <w:bCs/>
                <w:color w:val="000000"/>
              </w:rPr>
              <w:t>cellular</w:t>
            </w:r>
            <w:r w:rsidRPr="00B278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functions</w:t>
            </w:r>
          </w:p>
        </w:tc>
      </w:tr>
      <w:tr w:rsidR="001F70CF" w:rsidRPr="00346D5E" w14:paraId="3546FE36" w14:textId="77777777" w:rsidTr="0098741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9EF87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Inflammatory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6D35A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Cell Death and Survival</w:t>
            </w:r>
          </w:p>
        </w:tc>
      </w:tr>
      <w:tr w:rsidR="001F70CF" w:rsidRPr="00346D5E" w14:paraId="583D0940" w14:textId="77777777" w:rsidTr="009874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32146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Dermatological Diseases and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07B75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Cellular Development</w:t>
            </w:r>
          </w:p>
        </w:tc>
      </w:tr>
      <w:tr w:rsidR="001F70CF" w:rsidRPr="00346D5E" w14:paraId="4C417C6B" w14:textId="77777777" w:rsidTr="009874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BC9C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Hematological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76C6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Cellular Growth and Proliferation</w:t>
            </w:r>
          </w:p>
        </w:tc>
      </w:tr>
      <w:tr w:rsidR="001F70CF" w:rsidRPr="00346D5E" w14:paraId="1DD82929" w14:textId="77777777" w:rsidTr="009874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F03B2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Metabolic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6993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</w:tr>
      <w:tr w:rsidR="001F70CF" w:rsidRPr="00346D5E" w14:paraId="2C903331" w14:textId="77777777" w:rsidTr="009874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FCE02" w14:textId="1FB690CC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 xml:space="preserve">Organismal Injury and </w:t>
            </w:r>
            <w:r w:rsidR="00FE3761" w:rsidRPr="00B27862">
              <w:rPr>
                <w:rFonts w:ascii="Times New Roman" w:hAnsi="Times New Roman" w:cs="Times New Roman"/>
                <w:color w:val="000000"/>
              </w:rPr>
              <w:t>Abnormalities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DA79" w14:textId="77777777" w:rsidR="001F70CF" w:rsidRPr="00B27862" w:rsidRDefault="001F70CF" w:rsidP="009874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7862">
              <w:rPr>
                <w:rFonts w:ascii="Times New Roman" w:hAnsi="Times New Roman" w:cs="Times New Roman"/>
                <w:color w:val="000000"/>
              </w:rPr>
              <w:t>Post Translational Modification</w:t>
            </w:r>
          </w:p>
        </w:tc>
      </w:tr>
    </w:tbl>
    <w:p w14:paraId="3308B379" w14:textId="77777777" w:rsidR="001F70CF" w:rsidRDefault="001F70CF" w:rsidP="001F70C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7B2E9D" w14:textId="33D2EA65" w:rsidR="00CD39A8" w:rsidRDefault="00CD39A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D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71C"/>
    <w:multiLevelType w:val="hybridMultilevel"/>
    <w:tmpl w:val="2012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1D"/>
    <w:rsid w:val="00010B25"/>
    <w:rsid w:val="000534B9"/>
    <w:rsid w:val="00065715"/>
    <w:rsid w:val="0007516D"/>
    <w:rsid w:val="000A131B"/>
    <w:rsid w:val="000E0F51"/>
    <w:rsid w:val="000F39FD"/>
    <w:rsid w:val="00111FCF"/>
    <w:rsid w:val="001463B8"/>
    <w:rsid w:val="001F67E6"/>
    <w:rsid w:val="001F70CF"/>
    <w:rsid w:val="002424AA"/>
    <w:rsid w:val="00301A12"/>
    <w:rsid w:val="00346D5E"/>
    <w:rsid w:val="00380D84"/>
    <w:rsid w:val="003A22AB"/>
    <w:rsid w:val="003D6460"/>
    <w:rsid w:val="003D6902"/>
    <w:rsid w:val="003F39C2"/>
    <w:rsid w:val="00442880"/>
    <w:rsid w:val="00471E3B"/>
    <w:rsid w:val="00473434"/>
    <w:rsid w:val="004B50B5"/>
    <w:rsid w:val="004F0916"/>
    <w:rsid w:val="005344C7"/>
    <w:rsid w:val="00596065"/>
    <w:rsid w:val="00597DD0"/>
    <w:rsid w:val="00680A9D"/>
    <w:rsid w:val="006971D1"/>
    <w:rsid w:val="007C3D1D"/>
    <w:rsid w:val="00856A71"/>
    <w:rsid w:val="0095498B"/>
    <w:rsid w:val="00987413"/>
    <w:rsid w:val="00A221C4"/>
    <w:rsid w:val="00A42BAD"/>
    <w:rsid w:val="00B12465"/>
    <w:rsid w:val="00B27862"/>
    <w:rsid w:val="00B764D5"/>
    <w:rsid w:val="00B87C7F"/>
    <w:rsid w:val="00BA05FF"/>
    <w:rsid w:val="00BA37D8"/>
    <w:rsid w:val="00BB2BD1"/>
    <w:rsid w:val="00BD07FC"/>
    <w:rsid w:val="00BD178A"/>
    <w:rsid w:val="00C609FC"/>
    <w:rsid w:val="00C9645F"/>
    <w:rsid w:val="00CD39A8"/>
    <w:rsid w:val="00DC107F"/>
    <w:rsid w:val="00DC490F"/>
    <w:rsid w:val="00E03124"/>
    <w:rsid w:val="00E9603E"/>
    <w:rsid w:val="00ED607E"/>
    <w:rsid w:val="00EF1A75"/>
    <w:rsid w:val="00EF6DB0"/>
    <w:rsid w:val="00F421DC"/>
    <w:rsid w:val="00FC5451"/>
    <w:rsid w:val="00FC59AB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F522"/>
  <w15:chartTrackingRefBased/>
  <w15:docId w15:val="{E6E3ED7A-1D7E-44C7-BDD5-3889121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4C7"/>
    <w:pPr>
      <w:ind w:left="720"/>
      <w:contextualSpacing/>
    </w:pPr>
  </w:style>
  <w:style w:type="paragraph" w:styleId="Revision">
    <w:name w:val="Revision"/>
    <w:hidden/>
    <w:uiPriority w:val="99"/>
    <w:semiHidden/>
    <w:rsid w:val="0034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7F20-9DA5-40CE-B527-E8ACC4C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Victoria</dc:creator>
  <cp:keywords/>
  <dc:description/>
  <cp:lastModifiedBy>Rosen, Elliot</cp:lastModifiedBy>
  <cp:revision>12</cp:revision>
  <cp:lastPrinted>2016-05-18T17:02:00Z</cp:lastPrinted>
  <dcterms:created xsi:type="dcterms:W3CDTF">2019-06-20T08:47:00Z</dcterms:created>
  <dcterms:modified xsi:type="dcterms:W3CDTF">2019-06-24T19:17:00Z</dcterms:modified>
</cp:coreProperties>
</file>