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FDBC" w14:textId="77777777" w:rsidR="00B8629C" w:rsidRPr="00467964" w:rsidRDefault="001120CD" w:rsidP="00467964">
      <w:pPr>
        <w:jc w:val="center"/>
        <w:outlineLvl w:val="0"/>
        <w:rPr>
          <w:b/>
          <w:lang w:val="en-US"/>
        </w:rPr>
      </w:pPr>
      <w:r w:rsidRPr="00467964">
        <w:rPr>
          <w:b/>
          <w:lang w:val="en-US"/>
        </w:rPr>
        <w:t xml:space="preserve">Supplemental Text Box </w:t>
      </w:r>
      <w:r w:rsidR="00EE2E2B" w:rsidRPr="00467964">
        <w:rPr>
          <w:b/>
          <w:lang w:val="en-US"/>
        </w:rPr>
        <w:t>2</w:t>
      </w:r>
    </w:p>
    <w:p w14:paraId="2312FDBD" w14:textId="77777777" w:rsidR="00C5729B" w:rsidRPr="00467964" w:rsidRDefault="00C5729B" w:rsidP="00467964">
      <w:pPr>
        <w:jc w:val="center"/>
        <w:outlineLvl w:val="0"/>
        <w:rPr>
          <w:b/>
          <w:lang w:val="en-US"/>
        </w:rPr>
      </w:pPr>
      <w:r w:rsidRPr="00467964">
        <w:rPr>
          <w:b/>
          <w:lang w:val="en-US"/>
        </w:rPr>
        <w:t xml:space="preserve">Parasympathetic </w:t>
      </w:r>
      <w:r w:rsidR="00B8629C" w:rsidRPr="00467964">
        <w:rPr>
          <w:b/>
          <w:lang w:val="en-US"/>
        </w:rPr>
        <w:t>I</w:t>
      </w:r>
      <w:r w:rsidRPr="00467964">
        <w:rPr>
          <w:b/>
          <w:lang w:val="en-US"/>
        </w:rPr>
        <w:t xml:space="preserve">nnervation of the </w:t>
      </w:r>
      <w:r w:rsidR="00B8629C" w:rsidRPr="00467964">
        <w:rPr>
          <w:b/>
          <w:lang w:val="en-US"/>
        </w:rPr>
        <w:t>H</w:t>
      </w:r>
      <w:r w:rsidRPr="00467964">
        <w:rPr>
          <w:b/>
          <w:lang w:val="en-US"/>
        </w:rPr>
        <w:t>eart</w:t>
      </w:r>
    </w:p>
    <w:p w14:paraId="2312FDBE" w14:textId="77777777" w:rsidR="00C5729B" w:rsidRPr="00467964" w:rsidRDefault="00C5729B" w:rsidP="00467964">
      <w:pPr>
        <w:rPr>
          <w:lang w:val="en-US"/>
        </w:rPr>
      </w:pPr>
    </w:p>
    <w:p w14:paraId="2312FDBF" w14:textId="1628B76C" w:rsidR="00C5729B" w:rsidRPr="00467964" w:rsidRDefault="00AB227A" w:rsidP="00AB3821">
      <w:pPr>
        <w:jc w:val="both"/>
        <w:rPr>
          <w:lang w:val="en-US"/>
        </w:rPr>
      </w:pPr>
      <w:r w:rsidRPr="00467964">
        <w:rPr>
          <w:lang w:val="en-US"/>
        </w:rPr>
        <w:t xml:space="preserve">In humans, the </w:t>
      </w:r>
      <w:r w:rsidR="00C5729B" w:rsidRPr="00467964">
        <w:rPr>
          <w:lang w:val="en-US"/>
        </w:rPr>
        <w:t>parasympathetic innervation of the heart involve</w:t>
      </w:r>
      <w:r w:rsidR="00B8629C" w:rsidRPr="00467964">
        <w:rPr>
          <w:lang w:val="en-US"/>
        </w:rPr>
        <w:t>s</w:t>
      </w:r>
      <w:r w:rsidR="00C5729B" w:rsidRPr="00467964">
        <w:rPr>
          <w:lang w:val="en-US"/>
        </w:rPr>
        <w:t xml:space="preserve"> </w:t>
      </w:r>
      <w:r w:rsidRPr="00467964">
        <w:rPr>
          <w:lang w:val="en-US"/>
        </w:rPr>
        <w:t>vagal preganglionic neurons from tw</w:t>
      </w:r>
      <w:r w:rsidR="00173E78" w:rsidRPr="00467964">
        <w:rPr>
          <w:lang w:val="en-US"/>
        </w:rPr>
        <w:t>o topographical locations</w:t>
      </w:r>
      <w:r w:rsidRPr="00467964">
        <w:rPr>
          <w:lang w:val="en-US"/>
        </w:rPr>
        <w:t>: neurons lying in the nucleus ambiguous (NA) and neurons lying in the dorsal motor nucleus (DMN).</w:t>
      </w:r>
      <w:r w:rsidR="00883B59" w:rsidRPr="00467964">
        <w:rPr>
          <w:noProof/>
          <w:vertAlign w:val="superscript"/>
          <w:lang w:val="en-US"/>
        </w:rPr>
        <w:t>1</w:t>
      </w:r>
      <w:r w:rsidR="00883B59">
        <w:rPr>
          <w:noProof/>
          <w:vertAlign w:val="superscript"/>
          <w:lang w:val="en-US"/>
        </w:rPr>
        <w:t>–</w:t>
      </w:r>
      <w:r w:rsidR="00883B59" w:rsidRPr="00467964">
        <w:rPr>
          <w:noProof/>
          <w:vertAlign w:val="superscript"/>
          <w:lang w:val="en-US"/>
        </w:rPr>
        <w:t>3</w:t>
      </w:r>
      <w:r w:rsidR="00B8629C" w:rsidRPr="00467964">
        <w:rPr>
          <w:lang w:val="en-US"/>
        </w:rPr>
        <w:t xml:space="preserve"> </w:t>
      </w:r>
      <w:r w:rsidR="000C6F3C" w:rsidRPr="00467964">
        <w:rPr>
          <w:lang w:val="en-US"/>
        </w:rPr>
        <w:t>The NA n</w:t>
      </w:r>
      <w:r w:rsidRPr="00467964">
        <w:rPr>
          <w:lang w:val="en-US"/>
        </w:rPr>
        <w:t>eurons</w:t>
      </w:r>
      <w:r w:rsidR="00A77D98" w:rsidRPr="00467964">
        <w:rPr>
          <w:lang w:val="en-US"/>
        </w:rPr>
        <w:t xml:space="preserve">, located </w:t>
      </w:r>
      <w:r w:rsidRPr="00467964">
        <w:rPr>
          <w:lang w:val="en-US"/>
        </w:rPr>
        <w:t xml:space="preserve">in close proximity to neurons involved in respiration, </w:t>
      </w:r>
      <w:r w:rsidR="00C5729B" w:rsidRPr="00467964">
        <w:rPr>
          <w:lang w:val="en-US"/>
        </w:rPr>
        <w:t>modulate heart function on a second</w:t>
      </w:r>
      <w:r w:rsidR="00883B59">
        <w:rPr>
          <w:lang w:val="en-US"/>
        </w:rPr>
        <w:t>-</w:t>
      </w:r>
      <w:r w:rsidR="00C5729B" w:rsidRPr="00467964">
        <w:rPr>
          <w:lang w:val="en-US"/>
        </w:rPr>
        <w:t>by</w:t>
      </w:r>
      <w:r w:rsidR="00A77D98" w:rsidRPr="00467964">
        <w:rPr>
          <w:lang w:val="en-US"/>
        </w:rPr>
        <w:t>-</w:t>
      </w:r>
      <w:r w:rsidR="00C5729B" w:rsidRPr="00467964">
        <w:rPr>
          <w:lang w:val="en-US"/>
        </w:rPr>
        <w:t>second basis in synch</w:t>
      </w:r>
      <w:r w:rsidRPr="00467964">
        <w:rPr>
          <w:lang w:val="en-US"/>
        </w:rPr>
        <w:t>rony with the respiratory cycle</w:t>
      </w:r>
      <w:r w:rsidR="0063713A" w:rsidRPr="00467964">
        <w:rPr>
          <w:lang w:val="en-US"/>
        </w:rPr>
        <w:t>.</w:t>
      </w:r>
      <w:r w:rsidR="00883B59" w:rsidRPr="00467964">
        <w:rPr>
          <w:noProof/>
          <w:vertAlign w:val="superscript"/>
          <w:lang w:val="en-US"/>
        </w:rPr>
        <w:t>2</w:t>
      </w:r>
      <w:r w:rsidR="00DE2DBF" w:rsidRPr="00467964">
        <w:rPr>
          <w:noProof/>
          <w:vertAlign w:val="superscript"/>
          <w:lang w:val="en-US"/>
        </w:rPr>
        <w:t>,</w:t>
      </w:r>
      <w:r w:rsidR="00883B59" w:rsidRPr="00467964">
        <w:rPr>
          <w:noProof/>
          <w:vertAlign w:val="superscript"/>
          <w:lang w:val="en-US"/>
        </w:rPr>
        <w:t>3</w:t>
      </w:r>
      <w:r w:rsidRPr="00467964">
        <w:rPr>
          <w:lang w:val="en-US"/>
        </w:rPr>
        <w:t xml:space="preserve"> U</w:t>
      </w:r>
      <w:r w:rsidR="00C5729B" w:rsidRPr="00467964">
        <w:rPr>
          <w:lang w:val="en-US"/>
        </w:rPr>
        <w:t>nder resting conditions</w:t>
      </w:r>
      <w:r w:rsidR="00A77D98" w:rsidRPr="00467964">
        <w:rPr>
          <w:lang w:val="en-US"/>
        </w:rPr>
        <w:t>,</w:t>
      </w:r>
      <w:r w:rsidR="00C5729B" w:rsidRPr="00467964">
        <w:rPr>
          <w:lang w:val="en-US"/>
        </w:rPr>
        <w:t xml:space="preserve"> </w:t>
      </w:r>
      <w:r w:rsidR="003E02EC" w:rsidRPr="00467964">
        <w:rPr>
          <w:lang w:val="en-US"/>
        </w:rPr>
        <w:t xml:space="preserve">these </w:t>
      </w:r>
      <w:r w:rsidR="00FA4D47" w:rsidRPr="00467964">
        <w:rPr>
          <w:lang w:val="en-US"/>
        </w:rPr>
        <w:t xml:space="preserve">respiration-related </w:t>
      </w:r>
      <w:r w:rsidR="003E02EC" w:rsidRPr="00467964">
        <w:rPr>
          <w:lang w:val="en-US"/>
        </w:rPr>
        <w:t xml:space="preserve">NA neurons are maximally activated, resulting in high </w:t>
      </w:r>
      <w:r w:rsidR="00A77D98" w:rsidRPr="00467964">
        <w:rPr>
          <w:lang w:val="en-US"/>
        </w:rPr>
        <w:t xml:space="preserve">cardiac </w:t>
      </w:r>
      <w:r w:rsidR="00C5729B" w:rsidRPr="00467964">
        <w:rPr>
          <w:lang w:val="en-US"/>
        </w:rPr>
        <w:t>vagal tone</w:t>
      </w:r>
      <w:r w:rsidR="003E02EC" w:rsidRPr="00467964">
        <w:rPr>
          <w:lang w:val="en-US"/>
        </w:rPr>
        <w:t xml:space="preserve"> and a comparatively </w:t>
      </w:r>
      <w:r w:rsidR="00064C87" w:rsidRPr="00467964">
        <w:rPr>
          <w:lang w:val="en-US"/>
        </w:rPr>
        <w:t xml:space="preserve">low </w:t>
      </w:r>
      <w:r w:rsidR="003E02EC" w:rsidRPr="00467964">
        <w:rPr>
          <w:lang w:val="en-US"/>
        </w:rPr>
        <w:t xml:space="preserve">heart </w:t>
      </w:r>
      <w:r w:rsidR="00064C87" w:rsidRPr="00467964">
        <w:rPr>
          <w:lang w:val="en-US"/>
        </w:rPr>
        <w:t>rate.</w:t>
      </w:r>
      <w:r w:rsidR="00883B59" w:rsidRPr="00467964">
        <w:rPr>
          <w:noProof/>
          <w:vertAlign w:val="superscript"/>
          <w:lang w:val="en-US"/>
        </w:rPr>
        <w:t>4</w:t>
      </w:r>
      <w:r w:rsidR="00B8629C" w:rsidRPr="00467964">
        <w:rPr>
          <w:lang w:val="en-US"/>
        </w:rPr>
        <w:t xml:space="preserve"> </w:t>
      </w:r>
      <w:r w:rsidR="00C5729B" w:rsidRPr="00467964">
        <w:rPr>
          <w:lang w:val="en-US"/>
        </w:rPr>
        <w:t xml:space="preserve">When a mammal is confronted with a challenge, vagal tone is withdrawn, </w:t>
      </w:r>
      <w:r w:rsidR="003E02EC" w:rsidRPr="00467964">
        <w:rPr>
          <w:lang w:val="en-US"/>
        </w:rPr>
        <w:t xml:space="preserve">which increases both the </w:t>
      </w:r>
      <w:r w:rsidR="00C5729B" w:rsidRPr="00467964">
        <w:rPr>
          <w:lang w:val="en-US"/>
        </w:rPr>
        <w:t>heart rate and cardiac output. If further activation is required</w:t>
      </w:r>
      <w:r w:rsidR="003E02EC" w:rsidRPr="00467964">
        <w:rPr>
          <w:lang w:val="en-US"/>
        </w:rPr>
        <w:t>,</w:t>
      </w:r>
      <w:r w:rsidR="00C5729B" w:rsidRPr="00467964">
        <w:rPr>
          <w:lang w:val="en-US"/>
        </w:rPr>
        <w:t xml:space="preserve"> the sympathetic system is activated, and heart rate and cardiac output increase still further. The second </w:t>
      </w:r>
      <w:r w:rsidR="0063713A" w:rsidRPr="00467964">
        <w:rPr>
          <w:lang w:val="en-US"/>
        </w:rPr>
        <w:t>subpopulation of cardiac vagal preganglionic neurons</w:t>
      </w:r>
      <w:r w:rsidR="00FA4D47" w:rsidRPr="00467964">
        <w:rPr>
          <w:lang w:val="en-US"/>
        </w:rPr>
        <w:t>—non-respiration-related neurons</w:t>
      </w:r>
      <w:r w:rsidR="0063713A" w:rsidRPr="00467964">
        <w:rPr>
          <w:lang w:val="en-US"/>
        </w:rPr>
        <w:t xml:space="preserve"> from </w:t>
      </w:r>
      <w:r w:rsidR="00C5729B" w:rsidRPr="00467964">
        <w:rPr>
          <w:lang w:val="en-US"/>
        </w:rPr>
        <w:t xml:space="preserve">the </w:t>
      </w:r>
      <w:r w:rsidR="0063713A" w:rsidRPr="00467964">
        <w:rPr>
          <w:lang w:val="en-US"/>
        </w:rPr>
        <w:t>DMN</w:t>
      </w:r>
      <w:r w:rsidR="00DC03C2" w:rsidRPr="00467964">
        <w:rPr>
          <w:lang w:val="en-US"/>
        </w:rPr>
        <w:t>—</w:t>
      </w:r>
      <w:r w:rsidR="00FA4D47" w:rsidRPr="00467964">
        <w:rPr>
          <w:lang w:val="en-US"/>
        </w:rPr>
        <w:t xml:space="preserve">are intermittently </w:t>
      </w:r>
      <w:r w:rsidR="0063713A" w:rsidRPr="00467964">
        <w:rPr>
          <w:lang w:val="en-US"/>
        </w:rPr>
        <w:t>active</w:t>
      </w:r>
      <w:r w:rsidR="00FA4D47" w:rsidRPr="00467964">
        <w:rPr>
          <w:lang w:val="en-US"/>
        </w:rPr>
        <w:t xml:space="preserve"> only</w:t>
      </w:r>
      <w:r w:rsidR="0063713A" w:rsidRPr="00467964">
        <w:rPr>
          <w:lang w:val="en-US"/>
        </w:rPr>
        <w:t>.</w:t>
      </w:r>
      <w:r w:rsidR="00883B59" w:rsidRPr="00467964">
        <w:rPr>
          <w:noProof/>
          <w:vertAlign w:val="superscript"/>
          <w:lang w:val="en-US"/>
        </w:rPr>
        <w:t>1</w:t>
      </w:r>
      <w:r w:rsidR="00DE2DBF" w:rsidRPr="00467964">
        <w:rPr>
          <w:noProof/>
          <w:vertAlign w:val="superscript"/>
          <w:lang w:val="en-US"/>
        </w:rPr>
        <w:t>,</w:t>
      </w:r>
      <w:r w:rsidR="00883B59" w:rsidRPr="00467964">
        <w:rPr>
          <w:noProof/>
          <w:vertAlign w:val="superscript"/>
          <w:lang w:val="en-US"/>
        </w:rPr>
        <w:t>5</w:t>
      </w:r>
      <w:r w:rsidR="00C5729B" w:rsidRPr="00467964">
        <w:rPr>
          <w:lang w:val="en-US"/>
        </w:rPr>
        <w:t xml:space="preserve"> In the context of threat</w:t>
      </w:r>
      <w:r w:rsidR="00FA4D47" w:rsidRPr="00467964">
        <w:rPr>
          <w:lang w:val="en-US"/>
        </w:rPr>
        <w:t>,</w:t>
      </w:r>
      <w:r w:rsidR="00C5729B" w:rsidRPr="00467964">
        <w:rPr>
          <w:lang w:val="en-US"/>
        </w:rPr>
        <w:t xml:space="preserve"> </w:t>
      </w:r>
      <w:r w:rsidR="006B734F" w:rsidRPr="00467964">
        <w:rPr>
          <w:lang w:val="en-US"/>
        </w:rPr>
        <w:t xml:space="preserve">as in the initiation of the defense cascade, </w:t>
      </w:r>
      <w:r w:rsidR="00C5729B" w:rsidRPr="00467964">
        <w:rPr>
          <w:lang w:val="en-US"/>
        </w:rPr>
        <w:t>the amygdala, paraventricular nucleus of the hypothalamus</w:t>
      </w:r>
      <w:r w:rsidR="00FA4D47" w:rsidRPr="00467964">
        <w:rPr>
          <w:lang w:val="en-US"/>
        </w:rPr>
        <w:t>,</w:t>
      </w:r>
      <w:r w:rsidR="00C5729B" w:rsidRPr="00467964">
        <w:rPr>
          <w:lang w:val="en-US"/>
        </w:rPr>
        <w:t xml:space="preserve"> and ventrolateral </w:t>
      </w:r>
      <w:r w:rsidR="000C6F3C" w:rsidRPr="00467964">
        <w:rPr>
          <w:lang w:val="en-US"/>
        </w:rPr>
        <w:t xml:space="preserve">periaqueductal gray </w:t>
      </w:r>
      <w:r w:rsidR="00225441" w:rsidRPr="00467964">
        <w:rPr>
          <w:lang w:val="en-US"/>
        </w:rPr>
        <w:t xml:space="preserve">activate </w:t>
      </w:r>
      <w:r w:rsidR="002D7992" w:rsidRPr="00467964">
        <w:rPr>
          <w:lang w:val="en-US"/>
        </w:rPr>
        <w:t xml:space="preserve">the DMN </w:t>
      </w:r>
      <w:r w:rsidR="00225441" w:rsidRPr="00467964">
        <w:rPr>
          <w:lang w:val="en-US"/>
        </w:rPr>
        <w:t xml:space="preserve">and set in motion </w:t>
      </w:r>
      <w:r w:rsidR="00857286" w:rsidRPr="00467964">
        <w:rPr>
          <w:lang w:val="en-US"/>
        </w:rPr>
        <w:t>a range of defensive functions in the heart and gut.</w:t>
      </w:r>
      <w:r w:rsidR="00883B59" w:rsidRPr="00467964">
        <w:rPr>
          <w:noProof/>
          <w:vertAlign w:val="superscript"/>
          <w:lang w:val="en-US"/>
        </w:rPr>
        <w:t>6</w:t>
      </w:r>
      <w:r w:rsidR="00883B59">
        <w:rPr>
          <w:noProof/>
          <w:vertAlign w:val="superscript"/>
          <w:lang w:val="en-US"/>
        </w:rPr>
        <w:t>–</w:t>
      </w:r>
      <w:r w:rsidR="00883B59" w:rsidRPr="00467964">
        <w:rPr>
          <w:noProof/>
          <w:vertAlign w:val="superscript"/>
          <w:lang w:val="en-US"/>
        </w:rPr>
        <w:t>8</w:t>
      </w:r>
      <w:r w:rsidR="00857286" w:rsidRPr="00467964">
        <w:rPr>
          <w:lang w:val="en-US"/>
        </w:rPr>
        <w:t xml:space="preserve"> </w:t>
      </w:r>
      <w:r w:rsidR="00225441" w:rsidRPr="00467964">
        <w:rPr>
          <w:lang w:val="en-US"/>
        </w:rPr>
        <w:t>Among other things, a</w:t>
      </w:r>
      <w:r w:rsidR="00857286" w:rsidRPr="00467964">
        <w:rPr>
          <w:lang w:val="en-US"/>
        </w:rPr>
        <w:t xml:space="preserve">ctivation of the DMN </w:t>
      </w:r>
      <w:r w:rsidR="00225441" w:rsidRPr="00467964">
        <w:rPr>
          <w:lang w:val="en-US"/>
        </w:rPr>
        <w:t xml:space="preserve">neurons </w:t>
      </w:r>
      <w:r w:rsidR="00857286" w:rsidRPr="00467964">
        <w:rPr>
          <w:lang w:val="en-US"/>
        </w:rPr>
        <w:t>caus</w:t>
      </w:r>
      <w:r w:rsidR="00225441" w:rsidRPr="00467964">
        <w:rPr>
          <w:lang w:val="en-US"/>
        </w:rPr>
        <w:t>es</w:t>
      </w:r>
      <w:r w:rsidR="00857286" w:rsidRPr="00467964">
        <w:rPr>
          <w:lang w:val="en-US"/>
        </w:rPr>
        <w:t xml:space="preserve"> a drastic reduction in heart rate</w:t>
      </w:r>
      <w:r w:rsidR="00064C87" w:rsidRPr="00467964">
        <w:rPr>
          <w:lang w:val="en-US"/>
        </w:rPr>
        <w:t xml:space="preserve"> </w:t>
      </w:r>
      <w:r w:rsidR="00C5729B" w:rsidRPr="00467964">
        <w:rPr>
          <w:color w:val="000000"/>
          <w:lang w:val="en-US"/>
        </w:rPr>
        <w:t>(Armour JA</w:t>
      </w:r>
      <w:r w:rsidR="005D13D6" w:rsidRPr="00467964">
        <w:rPr>
          <w:color w:val="000000"/>
          <w:lang w:val="en-US"/>
        </w:rPr>
        <w:t>,</w:t>
      </w:r>
      <w:r w:rsidR="00C5729B" w:rsidRPr="00467964">
        <w:rPr>
          <w:color w:val="000000"/>
          <w:lang w:val="en-US"/>
        </w:rPr>
        <w:t xml:space="preserve"> personal com</w:t>
      </w:r>
      <w:r w:rsidR="00CA1351" w:rsidRPr="00467964">
        <w:rPr>
          <w:color w:val="000000"/>
          <w:lang w:val="en-US"/>
        </w:rPr>
        <w:t>munication, 201</w:t>
      </w:r>
      <w:r w:rsidR="002D7992" w:rsidRPr="00467964">
        <w:rPr>
          <w:color w:val="000000"/>
          <w:lang w:val="en-US"/>
        </w:rPr>
        <w:t>1)</w:t>
      </w:r>
      <w:r w:rsidR="00225441" w:rsidRPr="00467964">
        <w:rPr>
          <w:color w:val="000000"/>
          <w:lang w:val="en-US"/>
        </w:rPr>
        <w:t>,</w:t>
      </w:r>
      <w:r w:rsidR="00883B59" w:rsidRPr="00467964">
        <w:rPr>
          <w:noProof/>
          <w:color w:val="000000"/>
          <w:vertAlign w:val="superscript"/>
          <w:lang w:val="en-US"/>
        </w:rPr>
        <w:t>1</w:t>
      </w:r>
      <w:r w:rsidR="00DE2DBF" w:rsidRPr="00467964">
        <w:rPr>
          <w:noProof/>
          <w:color w:val="000000"/>
          <w:vertAlign w:val="superscript"/>
          <w:lang w:val="en-US"/>
        </w:rPr>
        <w:t>,</w:t>
      </w:r>
      <w:r w:rsidR="00883B59" w:rsidRPr="00467964">
        <w:rPr>
          <w:noProof/>
          <w:color w:val="000000"/>
          <w:vertAlign w:val="superscript"/>
          <w:lang w:val="en-US"/>
        </w:rPr>
        <w:t>9</w:t>
      </w:r>
      <w:r w:rsidR="00225441" w:rsidRPr="00467964">
        <w:rPr>
          <w:color w:val="000000"/>
          <w:lang w:val="en-US"/>
        </w:rPr>
        <w:t xml:space="preserve"> a central feature of</w:t>
      </w:r>
      <w:r w:rsidR="002D7992" w:rsidRPr="00467964">
        <w:rPr>
          <w:lang w:val="en-US"/>
        </w:rPr>
        <w:t xml:space="preserve"> orienting</w:t>
      </w:r>
      <w:r w:rsidR="00064C87" w:rsidRPr="00467964">
        <w:rPr>
          <w:lang w:val="en-US"/>
        </w:rPr>
        <w:t xml:space="preserve"> responses</w:t>
      </w:r>
      <w:r w:rsidR="002D7992" w:rsidRPr="00467964">
        <w:rPr>
          <w:lang w:val="en-US"/>
        </w:rPr>
        <w:t xml:space="preserve">, </w:t>
      </w:r>
      <w:r w:rsidR="00C5729B" w:rsidRPr="00467964">
        <w:rPr>
          <w:lang w:val="en-US"/>
        </w:rPr>
        <w:t>freez</w:t>
      </w:r>
      <w:r w:rsidR="00064C87" w:rsidRPr="00467964">
        <w:rPr>
          <w:lang w:val="en-US"/>
        </w:rPr>
        <w:t xml:space="preserve">ing, </w:t>
      </w:r>
      <w:r w:rsidR="002D7992" w:rsidRPr="00467964">
        <w:rPr>
          <w:lang w:val="en-US"/>
        </w:rPr>
        <w:t>tonic immobility</w:t>
      </w:r>
      <w:r w:rsidR="00883B59">
        <w:rPr>
          <w:lang w:val="en-US"/>
        </w:rPr>
        <w:t>,</w:t>
      </w:r>
      <w:r w:rsidR="00507714" w:rsidRPr="00467964">
        <w:rPr>
          <w:lang w:val="en-US"/>
        </w:rPr>
        <w:t xml:space="preserve"> and collapsed immobility</w:t>
      </w:r>
      <w:r w:rsidR="00C5729B" w:rsidRPr="00467964">
        <w:rPr>
          <w:lang w:val="en-US"/>
        </w:rPr>
        <w:t>.</w:t>
      </w:r>
    </w:p>
    <w:p w14:paraId="2312FDC0" w14:textId="6CEA4702" w:rsidR="00CA1351" w:rsidRPr="00467964" w:rsidRDefault="00CA1351" w:rsidP="00AB3821">
      <w:pPr>
        <w:ind w:firstLine="720"/>
        <w:jc w:val="both"/>
        <w:rPr>
          <w:lang w:val="en-US"/>
        </w:rPr>
      </w:pPr>
      <w:r w:rsidRPr="00467964">
        <w:rPr>
          <w:lang w:val="en-US"/>
        </w:rPr>
        <w:t xml:space="preserve">Although the topographical distribution of the functionally different </w:t>
      </w:r>
      <w:r w:rsidRPr="00467964">
        <w:rPr>
          <w:rFonts w:eastAsiaTheme="minorHAnsi"/>
          <w:lang w:val="en-US" w:eastAsia="en-US"/>
        </w:rPr>
        <w:t>subpopulations of cardiac vagal neurons</w:t>
      </w:r>
      <w:r w:rsidRPr="00467964">
        <w:rPr>
          <w:lang w:val="en-US"/>
        </w:rPr>
        <w:t xml:space="preserve"> is largely agreed on</w:t>
      </w:r>
      <w:r w:rsidR="002866E8" w:rsidRPr="00467964">
        <w:rPr>
          <w:lang w:val="en-US"/>
        </w:rPr>
        <w:t>,</w:t>
      </w:r>
      <w:r w:rsidR="00883B59" w:rsidRPr="00467964">
        <w:rPr>
          <w:noProof/>
          <w:vertAlign w:val="superscript"/>
          <w:lang w:val="en-US"/>
        </w:rPr>
        <w:t>1</w:t>
      </w:r>
      <w:r w:rsidR="00DE2DBF" w:rsidRPr="00467964">
        <w:rPr>
          <w:noProof/>
          <w:vertAlign w:val="superscript"/>
          <w:lang w:val="en-US"/>
        </w:rPr>
        <w:t>,</w:t>
      </w:r>
      <w:r w:rsidR="00883B59" w:rsidRPr="00467964">
        <w:rPr>
          <w:noProof/>
          <w:vertAlign w:val="superscript"/>
          <w:lang w:val="en-US"/>
        </w:rPr>
        <w:t>3</w:t>
      </w:r>
      <w:r w:rsidRPr="00467964">
        <w:rPr>
          <w:lang w:val="en-US"/>
        </w:rPr>
        <w:t xml:space="preserve"> </w:t>
      </w:r>
      <w:r w:rsidR="00FA249C" w:rsidRPr="00467964">
        <w:rPr>
          <w:lang w:val="en-US"/>
        </w:rPr>
        <w:t>two factors—</w:t>
      </w:r>
      <w:r w:rsidRPr="00467964">
        <w:rPr>
          <w:lang w:val="en-US"/>
        </w:rPr>
        <w:t xml:space="preserve">the existence of vagal </w:t>
      </w:r>
      <w:r w:rsidR="002866E8" w:rsidRPr="00467964">
        <w:rPr>
          <w:lang w:val="en-US"/>
        </w:rPr>
        <w:t xml:space="preserve">neurons </w:t>
      </w:r>
      <w:r w:rsidRPr="00467964">
        <w:rPr>
          <w:lang w:val="en-US"/>
        </w:rPr>
        <w:t xml:space="preserve">between the </w:t>
      </w:r>
      <w:r w:rsidR="005D13D6" w:rsidRPr="00467964">
        <w:rPr>
          <w:lang w:val="en-US"/>
        </w:rPr>
        <w:t xml:space="preserve">NA and DMN </w:t>
      </w:r>
      <w:r w:rsidRPr="00467964">
        <w:rPr>
          <w:lang w:val="en-US"/>
        </w:rPr>
        <w:t xml:space="preserve">in the dog </w:t>
      </w:r>
      <w:r w:rsidRPr="00467964">
        <w:rPr>
          <w:color w:val="000000"/>
          <w:lang w:val="en-US"/>
        </w:rPr>
        <w:t>(Armour JA</w:t>
      </w:r>
      <w:r w:rsidR="005D13D6" w:rsidRPr="00467964">
        <w:rPr>
          <w:color w:val="000000"/>
          <w:lang w:val="en-US"/>
        </w:rPr>
        <w:t>,</w:t>
      </w:r>
      <w:r w:rsidRPr="00467964">
        <w:rPr>
          <w:color w:val="000000"/>
          <w:lang w:val="en-US"/>
        </w:rPr>
        <w:t xml:space="preserve"> personal communication, 2011)</w:t>
      </w:r>
      <w:r w:rsidR="00883B59" w:rsidRPr="00467964">
        <w:rPr>
          <w:noProof/>
          <w:color w:val="000000"/>
          <w:vertAlign w:val="superscript"/>
          <w:lang w:val="en-US"/>
        </w:rPr>
        <w:t>3</w:t>
      </w:r>
      <w:r w:rsidR="00DE2DBF" w:rsidRPr="00467964">
        <w:rPr>
          <w:noProof/>
          <w:color w:val="000000"/>
          <w:vertAlign w:val="superscript"/>
          <w:lang w:val="en-US"/>
        </w:rPr>
        <w:t>,</w:t>
      </w:r>
      <w:r w:rsidR="00883B59" w:rsidRPr="00467964">
        <w:rPr>
          <w:noProof/>
          <w:color w:val="000000"/>
          <w:vertAlign w:val="superscript"/>
          <w:lang w:val="en-US"/>
        </w:rPr>
        <w:t>5</w:t>
      </w:r>
      <w:r w:rsidRPr="00467964">
        <w:rPr>
          <w:lang w:val="en-US"/>
        </w:rPr>
        <w:t xml:space="preserve"> and the </w:t>
      </w:r>
      <w:r w:rsidR="00857286" w:rsidRPr="00467964">
        <w:rPr>
          <w:lang w:val="en-US"/>
        </w:rPr>
        <w:t>modulation of esoph</w:t>
      </w:r>
      <w:r w:rsidR="00883B59">
        <w:rPr>
          <w:lang w:val="en-US"/>
        </w:rPr>
        <w:t>a</w:t>
      </w:r>
      <w:r w:rsidR="00857286" w:rsidRPr="00467964">
        <w:rPr>
          <w:lang w:val="en-US"/>
        </w:rPr>
        <w:t>geal tone in synchrony with respiration</w:t>
      </w:r>
      <w:r w:rsidR="00883B59" w:rsidRPr="00467964">
        <w:rPr>
          <w:noProof/>
          <w:vertAlign w:val="superscript"/>
          <w:lang w:val="en-US"/>
        </w:rPr>
        <w:t>10</w:t>
      </w:r>
      <w:r w:rsidR="00FA249C" w:rsidRPr="00467964">
        <w:rPr>
          <w:lang w:val="en-US"/>
        </w:rPr>
        <w:t>—</w:t>
      </w:r>
      <w:r w:rsidR="00857286" w:rsidRPr="00467964">
        <w:rPr>
          <w:lang w:val="en-US"/>
        </w:rPr>
        <w:t xml:space="preserve">suggest complex functional interactions between the NA and DMN. </w:t>
      </w:r>
      <w:r w:rsidR="00584D82" w:rsidRPr="00467964">
        <w:rPr>
          <w:lang w:val="en-US"/>
        </w:rPr>
        <w:t>In other words, although</w:t>
      </w:r>
      <w:r w:rsidR="00FA249C" w:rsidRPr="00467964">
        <w:rPr>
          <w:lang w:val="en-US"/>
        </w:rPr>
        <w:t xml:space="preserve"> t</w:t>
      </w:r>
      <w:r w:rsidR="00584D82" w:rsidRPr="00467964">
        <w:rPr>
          <w:lang w:val="en-US"/>
        </w:rPr>
        <w:t xml:space="preserve">he main text of the article </w:t>
      </w:r>
      <w:r w:rsidR="00FA249C" w:rsidRPr="00467964">
        <w:rPr>
          <w:lang w:val="en-US"/>
        </w:rPr>
        <w:t xml:space="preserve">presents </w:t>
      </w:r>
      <w:r w:rsidR="00584D82" w:rsidRPr="00467964">
        <w:rPr>
          <w:lang w:val="en-US"/>
        </w:rPr>
        <w:t xml:space="preserve">the NA and DMN as </w:t>
      </w:r>
      <w:r w:rsidR="00932754" w:rsidRPr="00467964">
        <w:rPr>
          <w:lang w:val="en-US"/>
        </w:rPr>
        <w:t xml:space="preserve">functionally distinct, </w:t>
      </w:r>
      <w:r w:rsidR="00584D82" w:rsidRPr="00467964">
        <w:rPr>
          <w:lang w:val="en-US"/>
        </w:rPr>
        <w:t>some functional overlap</w:t>
      </w:r>
      <w:r w:rsidR="00932754" w:rsidRPr="00467964">
        <w:rPr>
          <w:lang w:val="en-US"/>
        </w:rPr>
        <w:t>, as yet undetermined,</w:t>
      </w:r>
      <w:r w:rsidR="00584D82" w:rsidRPr="00467964">
        <w:rPr>
          <w:lang w:val="en-US"/>
        </w:rPr>
        <w:t xml:space="preserve"> </w:t>
      </w:r>
      <w:r w:rsidR="00932754" w:rsidRPr="00467964">
        <w:rPr>
          <w:lang w:val="en-US"/>
        </w:rPr>
        <w:t xml:space="preserve">appears </w:t>
      </w:r>
      <w:r w:rsidR="00584D82" w:rsidRPr="00467964">
        <w:rPr>
          <w:lang w:val="en-US"/>
        </w:rPr>
        <w:t>likely.</w:t>
      </w:r>
      <w:r w:rsidR="00857286" w:rsidRPr="00467964">
        <w:rPr>
          <w:lang w:val="en-US"/>
        </w:rPr>
        <w:t xml:space="preserve"> </w:t>
      </w:r>
      <w:r w:rsidR="00EB46E2" w:rsidRPr="00467964">
        <w:rPr>
          <w:lang w:val="en-US"/>
        </w:rPr>
        <w:t>Other issues that remain unresolved between different researchers are the phylogenetic development of the NA and whether cardiac fibers from the DMN are unmyelinated (vs</w:t>
      </w:r>
      <w:r w:rsidR="00AE15B6" w:rsidRPr="00467964">
        <w:rPr>
          <w:lang w:val="en-US"/>
        </w:rPr>
        <w:t>.</w:t>
      </w:r>
      <w:r w:rsidR="00EB46E2" w:rsidRPr="00467964">
        <w:rPr>
          <w:lang w:val="en-US"/>
        </w:rPr>
        <w:t xml:space="preserve"> NA fibers</w:t>
      </w:r>
      <w:r w:rsidR="00AE15B6" w:rsidRPr="00467964">
        <w:rPr>
          <w:lang w:val="en-US"/>
        </w:rPr>
        <w:t xml:space="preserve">, which are </w:t>
      </w:r>
      <w:r w:rsidR="00EB46E2" w:rsidRPr="00467964">
        <w:rPr>
          <w:lang w:val="en-US"/>
        </w:rPr>
        <w:t>myelinated).</w:t>
      </w:r>
      <w:r w:rsidR="00883B59" w:rsidRPr="00467964">
        <w:rPr>
          <w:noProof/>
          <w:vertAlign w:val="superscript"/>
          <w:lang w:val="en-US"/>
        </w:rPr>
        <w:t>1</w:t>
      </w:r>
      <w:r w:rsidR="00DE2DBF" w:rsidRPr="00467964">
        <w:rPr>
          <w:noProof/>
          <w:vertAlign w:val="superscript"/>
          <w:lang w:val="en-US"/>
        </w:rPr>
        <w:t>,</w:t>
      </w:r>
      <w:r w:rsidR="00883B59" w:rsidRPr="00467964">
        <w:rPr>
          <w:noProof/>
          <w:vertAlign w:val="superscript"/>
          <w:lang w:val="en-US"/>
        </w:rPr>
        <w:t>11</w:t>
      </w:r>
      <w:r w:rsidR="00EB46E2" w:rsidRPr="00467964">
        <w:rPr>
          <w:lang w:val="en-US"/>
        </w:rPr>
        <w:t xml:space="preserve"> Although these details are important from an anatomy and a research perspective, </w:t>
      </w:r>
      <w:r w:rsidR="00AE15B6" w:rsidRPr="00467964">
        <w:rPr>
          <w:lang w:val="en-US"/>
        </w:rPr>
        <w:t xml:space="preserve">they are not important for understanding the clinical consequences of the defense cascade. What is important from a clinical perspective is that the NA and DMN include </w:t>
      </w:r>
      <w:r w:rsidR="00EB46E2" w:rsidRPr="00467964">
        <w:rPr>
          <w:lang w:val="en-US"/>
        </w:rPr>
        <w:t xml:space="preserve">functionally different </w:t>
      </w:r>
      <w:r w:rsidR="00EB46E2" w:rsidRPr="00467964">
        <w:rPr>
          <w:rFonts w:eastAsiaTheme="minorHAnsi"/>
          <w:lang w:val="en-US" w:eastAsia="en-US"/>
        </w:rPr>
        <w:t>subpopulations of cardiac vagal neurons</w:t>
      </w:r>
      <w:r w:rsidR="00AE15B6" w:rsidRPr="00467964">
        <w:rPr>
          <w:rFonts w:eastAsiaTheme="minorHAnsi"/>
          <w:lang w:val="en-US" w:eastAsia="en-US"/>
        </w:rPr>
        <w:t xml:space="preserve">; </w:t>
      </w:r>
      <w:r w:rsidR="00EB46E2" w:rsidRPr="00467964">
        <w:rPr>
          <w:rFonts w:eastAsiaTheme="minorHAnsi"/>
          <w:lang w:val="en-US" w:eastAsia="en-US"/>
        </w:rPr>
        <w:t>the existence of these subpopulations allow</w:t>
      </w:r>
      <w:r w:rsidR="006B734F" w:rsidRPr="00467964">
        <w:rPr>
          <w:rFonts w:eastAsiaTheme="minorHAnsi"/>
          <w:lang w:val="en-US" w:eastAsia="en-US"/>
        </w:rPr>
        <w:t>s</w:t>
      </w:r>
      <w:r w:rsidR="00EB46E2" w:rsidRPr="00467964">
        <w:rPr>
          <w:rFonts w:eastAsiaTheme="minorHAnsi"/>
          <w:lang w:val="en-US" w:eastAsia="en-US"/>
        </w:rPr>
        <w:t xml:space="preserve"> for models </w:t>
      </w:r>
      <w:r w:rsidR="006B734F" w:rsidRPr="00467964">
        <w:rPr>
          <w:rFonts w:eastAsiaTheme="minorHAnsi"/>
          <w:lang w:val="en-US" w:eastAsia="en-US"/>
        </w:rPr>
        <w:t xml:space="preserve">that </w:t>
      </w:r>
      <w:r w:rsidR="00EB46E2" w:rsidRPr="00467964">
        <w:rPr>
          <w:rFonts w:eastAsiaTheme="minorHAnsi"/>
          <w:lang w:val="en-US" w:eastAsia="en-US"/>
        </w:rPr>
        <w:t xml:space="preserve">can explain </w:t>
      </w:r>
      <w:r w:rsidR="00E721D0" w:rsidRPr="00467964">
        <w:rPr>
          <w:lang w:val="en-US"/>
        </w:rPr>
        <w:t>drastic reductions in heart rate</w:t>
      </w:r>
      <w:r w:rsidR="006B734F" w:rsidRPr="00467964">
        <w:rPr>
          <w:lang w:val="en-US"/>
        </w:rPr>
        <w:t>, via the DMN,</w:t>
      </w:r>
      <w:r w:rsidR="00E721D0" w:rsidRPr="00467964">
        <w:rPr>
          <w:lang w:val="en-US"/>
        </w:rPr>
        <w:t xml:space="preserve"> that occur in the </w:t>
      </w:r>
      <w:r w:rsidR="006B734F" w:rsidRPr="00467964">
        <w:rPr>
          <w:lang w:val="en-US"/>
        </w:rPr>
        <w:t>defense cascade</w:t>
      </w:r>
      <w:r w:rsidR="00E721D0" w:rsidRPr="00467964">
        <w:rPr>
          <w:lang w:val="en-US"/>
        </w:rPr>
        <w:t>.</w:t>
      </w:r>
      <w:r w:rsidR="00942716" w:rsidRPr="00467964">
        <w:rPr>
          <w:lang w:val="en-US"/>
        </w:rPr>
        <w:t xml:space="preserve"> </w:t>
      </w:r>
    </w:p>
    <w:p w14:paraId="499A94CF" w14:textId="03B42F15" w:rsidR="00AB3821" w:rsidRDefault="00E721D0" w:rsidP="00AB3821">
      <w:pPr>
        <w:pStyle w:val="FootnoteText"/>
        <w:ind w:firstLine="720"/>
        <w:jc w:val="both"/>
        <w:rPr>
          <w:sz w:val="24"/>
          <w:szCs w:val="24"/>
          <w:lang w:val="en-US"/>
        </w:rPr>
      </w:pPr>
      <w:r w:rsidRPr="00467964">
        <w:rPr>
          <w:sz w:val="24"/>
          <w:szCs w:val="24"/>
          <w:lang w:val="en-US"/>
        </w:rPr>
        <w:t>The interactions between sympathetic and parasympathetic inputs to the heart are complex</w:t>
      </w:r>
      <w:r w:rsidR="009C548A" w:rsidRPr="00467964">
        <w:rPr>
          <w:sz w:val="24"/>
          <w:szCs w:val="24"/>
          <w:lang w:val="en-US"/>
        </w:rPr>
        <w:t>,</w:t>
      </w:r>
      <w:r w:rsidRPr="00467964">
        <w:rPr>
          <w:sz w:val="24"/>
          <w:szCs w:val="24"/>
          <w:lang w:val="en-US"/>
        </w:rPr>
        <w:t xml:space="preserve"> and current models </w:t>
      </w:r>
      <w:r w:rsidR="009C548A" w:rsidRPr="00467964">
        <w:rPr>
          <w:sz w:val="24"/>
          <w:szCs w:val="24"/>
          <w:lang w:val="en-US"/>
        </w:rPr>
        <w:t xml:space="preserve">remain </w:t>
      </w:r>
      <w:r w:rsidRPr="00467964">
        <w:rPr>
          <w:sz w:val="24"/>
          <w:szCs w:val="24"/>
          <w:lang w:val="en-US"/>
        </w:rPr>
        <w:t xml:space="preserve">largely hypothetical. Differences in theory and </w:t>
      </w:r>
      <w:r w:rsidR="009C548A" w:rsidRPr="00467964">
        <w:rPr>
          <w:sz w:val="24"/>
          <w:szCs w:val="24"/>
          <w:lang w:val="en-US"/>
        </w:rPr>
        <w:t xml:space="preserve">in the associated neurophysiological </w:t>
      </w:r>
      <w:r w:rsidRPr="00467964">
        <w:rPr>
          <w:sz w:val="24"/>
          <w:szCs w:val="24"/>
          <w:lang w:val="en-US"/>
        </w:rPr>
        <w:t xml:space="preserve">models are </w:t>
      </w:r>
      <w:r w:rsidR="009C548A" w:rsidRPr="00467964">
        <w:rPr>
          <w:sz w:val="24"/>
          <w:szCs w:val="24"/>
          <w:lang w:val="en-US"/>
        </w:rPr>
        <w:t xml:space="preserve">a matter of </w:t>
      </w:r>
      <w:r w:rsidRPr="00467964">
        <w:rPr>
          <w:sz w:val="24"/>
          <w:szCs w:val="24"/>
          <w:lang w:val="en-US"/>
        </w:rPr>
        <w:t>ongoing discussion.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</w:t>
      </w:r>
      <w:r w:rsidR="00DE2DBF" w:rsidRPr="00467964">
        <w:rPr>
          <w:noProof/>
          <w:sz w:val="24"/>
          <w:szCs w:val="24"/>
          <w:vertAlign w:val="superscript"/>
          <w:lang w:val="en-US"/>
        </w:rPr>
        <w:t>,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11</w:t>
      </w:r>
      <w:r w:rsidRPr="00467964">
        <w:rPr>
          <w:sz w:val="24"/>
          <w:szCs w:val="24"/>
          <w:lang w:val="en-US"/>
        </w:rPr>
        <w:t xml:space="preserve"> </w:t>
      </w:r>
      <w:r w:rsidR="00C5729B" w:rsidRPr="00467964">
        <w:rPr>
          <w:sz w:val="24"/>
          <w:szCs w:val="24"/>
          <w:lang w:val="en-US"/>
        </w:rPr>
        <w:t>In</w:t>
      </w:r>
      <w:r w:rsidR="00AF18A7" w:rsidRPr="00467964">
        <w:rPr>
          <w:sz w:val="24"/>
          <w:szCs w:val="24"/>
          <w:lang w:val="en-US"/>
        </w:rPr>
        <w:t xml:space="preserve"> general</w:t>
      </w:r>
      <w:r w:rsidR="009C548A" w:rsidRPr="00467964">
        <w:rPr>
          <w:sz w:val="24"/>
          <w:szCs w:val="24"/>
          <w:lang w:val="en-US"/>
        </w:rPr>
        <w:t>,</w:t>
      </w:r>
      <w:r w:rsidR="00AF18A7" w:rsidRPr="00467964">
        <w:rPr>
          <w:sz w:val="24"/>
          <w:szCs w:val="24"/>
          <w:lang w:val="en-US"/>
        </w:rPr>
        <w:t xml:space="preserve"> however</w:t>
      </w:r>
      <w:r w:rsidR="009C548A" w:rsidRPr="00467964">
        <w:rPr>
          <w:sz w:val="24"/>
          <w:szCs w:val="24"/>
          <w:lang w:val="en-US"/>
        </w:rPr>
        <w:t>,</w:t>
      </w:r>
      <w:r w:rsidR="00AF18A7" w:rsidRPr="00467964">
        <w:rPr>
          <w:sz w:val="24"/>
          <w:szCs w:val="24"/>
          <w:lang w:val="en-US"/>
        </w:rPr>
        <w:t xml:space="preserve"> it is accepted that in</w:t>
      </w:r>
      <w:r w:rsidR="00C5729B" w:rsidRPr="00467964">
        <w:rPr>
          <w:sz w:val="24"/>
          <w:szCs w:val="24"/>
          <w:lang w:val="en-US"/>
        </w:rPr>
        <w:t xml:space="preserve"> mind-body states characterized by calm</w:t>
      </w:r>
      <w:r w:rsidR="001120CD" w:rsidRPr="00467964">
        <w:rPr>
          <w:sz w:val="24"/>
          <w:szCs w:val="24"/>
          <w:lang w:val="en-US"/>
        </w:rPr>
        <w:t>,</w:t>
      </w:r>
      <w:r w:rsidR="00C5729B" w:rsidRPr="00467964">
        <w:rPr>
          <w:sz w:val="24"/>
          <w:szCs w:val="24"/>
          <w:lang w:val="en-US"/>
        </w:rPr>
        <w:t xml:space="preserve"> vagal activity is dominant. In mind-body states involving </w:t>
      </w:r>
      <w:r w:rsidR="00883B59">
        <w:rPr>
          <w:sz w:val="24"/>
          <w:szCs w:val="24"/>
          <w:lang w:val="en-US"/>
        </w:rPr>
        <w:t xml:space="preserve">either </w:t>
      </w:r>
      <w:r w:rsidR="00C5729B" w:rsidRPr="00467964">
        <w:rPr>
          <w:sz w:val="24"/>
          <w:szCs w:val="24"/>
          <w:lang w:val="en-US"/>
        </w:rPr>
        <w:t>preparation for action or state</w:t>
      </w:r>
      <w:r w:rsidR="009C548A" w:rsidRPr="00467964">
        <w:rPr>
          <w:sz w:val="24"/>
          <w:szCs w:val="24"/>
          <w:lang w:val="en-US"/>
        </w:rPr>
        <w:t>s</w:t>
      </w:r>
      <w:r w:rsidR="00C5729B" w:rsidRPr="00467964">
        <w:rPr>
          <w:sz w:val="24"/>
          <w:szCs w:val="24"/>
          <w:lang w:val="en-US"/>
        </w:rPr>
        <w:t xml:space="preserve"> of action,</w:t>
      </w:r>
      <w:r w:rsidR="00B8629C" w:rsidRPr="00467964">
        <w:rPr>
          <w:sz w:val="24"/>
          <w:szCs w:val="24"/>
          <w:lang w:val="en-US"/>
        </w:rPr>
        <w:t xml:space="preserve"> </w:t>
      </w:r>
      <w:r w:rsidR="00C5729B" w:rsidRPr="00467964">
        <w:rPr>
          <w:sz w:val="24"/>
          <w:szCs w:val="24"/>
          <w:lang w:val="en-US"/>
        </w:rPr>
        <w:t>sympathetic activation occurs in tand</w:t>
      </w:r>
      <w:r w:rsidR="009C548A" w:rsidRPr="00467964">
        <w:rPr>
          <w:sz w:val="24"/>
          <w:szCs w:val="24"/>
          <w:lang w:val="en-US"/>
        </w:rPr>
        <w:t>e</w:t>
      </w:r>
      <w:r w:rsidR="00704D5F" w:rsidRPr="00467964">
        <w:rPr>
          <w:sz w:val="24"/>
          <w:szCs w:val="24"/>
          <w:lang w:val="en-US"/>
        </w:rPr>
        <w:t>m with withdrawal of NA</w:t>
      </w:r>
      <w:r w:rsidR="00C5729B" w:rsidRPr="00467964">
        <w:rPr>
          <w:sz w:val="24"/>
          <w:szCs w:val="24"/>
          <w:lang w:val="en-US"/>
        </w:rPr>
        <w:t xml:space="preserve"> vagal activity</w:t>
      </w:r>
      <w:r w:rsidR="009C548A" w:rsidRPr="00467964">
        <w:rPr>
          <w:sz w:val="24"/>
          <w:szCs w:val="24"/>
          <w:lang w:val="en-US"/>
        </w:rPr>
        <w:t>.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</w:t>
      </w:r>
      <w:r w:rsidR="00DE2DBF" w:rsidRPr="00467964">
        <w:rPr>
          <w:noProof/>
          <w:sz w:val="24"/>
          <w:szCs w:val="24"/>
          <w:vertAlign w:val="superscript"/>
          <w:lang w:val="en-US"/>
        </w:rPr>
        <w:t>,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12</w:t>
      </w:r>
      <w:r w:rsidR="00DE2DBF" w:rsidRPr="00467964">
        <w:rPr>
          <w:noProof/>
          <w:sz w:val="24"/>
          <w:szCs w:val="24"/>
          <w:vertAlign w:val="superscript"/>
          <w:lang w:val="en-US"/>
        </w:rPr>
        <w:t>,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13</w:t>
      </w:r>
      <w:r w:rsidR="00C5729B" w:rsidRPr="00467964">
        <w:rPr>
          <w:sz w:val="24"/>
          <w:szCs w:val="24"/>
          <w:lang w:val="en-US"/>
        </w:rPr>
        <w:t xml:space="preserve"> Once the challenge has pass</w:t>
      </w:r>
      <w:r w:rsidR="00704D5F" w:rsidRPr="00467964">
        <w:rPr>
          <w:sz w:val="24"/>
          <w:szCs w:val="24"/>
          <w:lang w:val="en-US"/>
        </w:rPr>
        <w:t>ed, activation of NA</w:t>
      </w:r>
      <w:r w:rsidR="00C5729B" w:rsidRPr="00467964">
        <w:rPr>
          <w:sz w:val="24"/>
          <w:szCs w:val="24"/>
          <w:lang w:val="en-US"/>
        </w:rPr>
        <w:t xml:space="preserve"> vagal efferents—with parallel inhibition of sympathetic influences—allows the individual to return to a state of calm.</w:t>
      </w:r>
      <w:r w:rsidR="00B8629C" w:rsidRPr="00467964">
        <w:rPr>
          <w:sz w:val="24"/>
          <w:szCs w:val="24"/>
          <w:lang w:val="en-US"/>
        </w:rPr>
        <w:t xml:space="preserve"> </w:t>
      </w:r>
      <w:r w:rsidR="00C5729B" w:rsidRPr="00467964">
        <w:rPr>
          <w:sz w:val="24"/>
          <w:szCs w:val="24"/>
          <w:lang w:val="en-US"/>
        </w:rPr>
        <w:t>During freezing, sympathetic activation coexists with vagal activation</w:t>
      </w:r>
      <w:r w:rsidR="009C548A" w:rsidRPr="00467964">
        <w:rPr>
          <w:sz w:val="24"/>
          <w:szCs w:val="24"/>
          <w:lang w:val="en-US"/>
        </w:rPr>
        <w:t>.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14</w:t>
      </w:r>
      <w:r w:rsidR="00B8629C" w:rsidRPr="00467964">
        <w:rPr>
          <w:sz w:val="24"/>
          <w:szCs w:val="24"/>
          <w:lang w:val="en-US"/>
        </w:rPr>
        <w:t xml:space="preserve"> </w:t>
      </w:r>
      <w:r w:rsidR="00C5729B" w:rsidRPr="00467964">
        <w:rPr>
          <w:sz w:val="24"/>
          <w:szCs w:val="24"/>
          <w:lang w:val="en-US"/>
        </w:rPr>
        <w:t>During tonic</w:t>
      </w:r>
      <w:r w:rsidR="00F54F8E" w:rsidRPr="00467964">
        <w:rPr>
          <w:sz w:val="24"/>
          <w:szCs w:val="24"/>
          <w:lang w:val="en-US"/>
        </w:rPr>
        <w:t xml:space="preserve"> and collapsed</w:t>
      </w:r>
      <w:r w:rsidR="00C5729B" w:rsidRPr="00467964">
        <w:rPr>
          <w:sz w:val="24"/>
          <w:szCs w:val="24"/>
          <w:lang w:val="en-US"/>
        </w:rPr>
        <w:t xml:space="preserve"> immobility</w:t>
      </w:r>
      <w:r w:rsidR="009C548A" w:rsidRPr="00467964">
        <w:rPr>
          <w:sz w:val="24"/>
          <w:szCs w:val="24"/>
          <w:lang w:val="en-US"/>
        </w:rPr>
        <w:t>,</w:t>
      </w:r>
      <w:r w:rsidR="00C5729B" w:rsidRPr="00467964">
        <w:rPr>
          <w:sz w:val="24"/>
          <w:szCs w:val="24"/>
          <w:lang w:val="en-US"/>
        </w:rPr>
        <w:t xml:space="preserve"> it is hypothesized t</w:t>
      </w:r>
      <w:r w:rsidR="00704D5F" w:rsidRPr="00467964">
        <w:rPr>
          <w:sz w:val="24"/>
          <w:szCs w:val="24"/>
          <w:lang w:val="en-US"/>
        </w:rPr>
        <w:t>hat the activity of DMN</w:t>
      </w:r>
      <w:r w:rsidR="00C5729B" w:rsidRPr="00467964">
        <w:rPr>
          <w:sz w:val="24"/>
          <w:szCs w:val="24"/>
          <w:lang w:val="en-US"/>
        </w:rPr>
        <w:t xml:space="preserve"> vagal fibers to the heart is </w:t>
      </w:r>
      <w:r w:rsidR="003C2BCC" w:rsidRPr="00467964">
        <w:rPr>
          <w:sz w:val="24"/>
          <w:szCs w:val="24"/>
          <w:lang w:val="en-US"/>
        </w:rPr>
        <w:t xml:space="preserve">triggered </w:t>
      </w:r>
      <w:r w:rsidR="00C5729B" w:rsidRPr="00467964">
        <w:rPr>
          <w:sz w:val="24"/>
          <w:szCs w:val="24"/>
          <w:lang w:val="en-US"/>
        </w:rPr>
        <w:t>when</w:t>
      </w:r>
      <w:r w:rsidR="00704D5F" w:rsidRPr="00467964">
        <w:rPr>
          <w:sz w:val="24"/>
          <w:szCs w:val="24"/>
          <w:lang w:val="en-US"/>
        </w:rPr>
        <w:t xml:space="preserve"> </w:t>
      </w:r>
      <w:r w:rsidR="00DA7F0C" w:rsidRPr="00467964">
        <w:rPr>
          <w:sz w:val="24"/>
          <w:szCs w:val="24"/>
          <w:lang w:val="en-US"/>
        </w:rPr>
        <w:t xml:space="preserve">activity by </w:t>
      </w:r>
      <w:r w:rsidR="00704D5F" w:rsidRPr="00467964">
        <w:rPr>
          <w:sz w:val="24"/>
          <w:szCs w:val="24"/>
          <w:lang w:val="en-US"/>
        </w:rPr>
        <w:t>the</w:t>
      </w:r>
      <w:r w:rsidR="00C5729B" w:rsidRPr="00467964">
        <w:rPr>
          <w:sz w:val="24"/>
          <w:szCs w:val="24"/>
          <w:lang w:val="en-US"/>
        </w:rPr>
        <w:t xml:space="preserve"> NA </w:t>
      </w:r>
      <w:r w:rsidR="00704D5F" w:rsidRPr="00467964">
        <w:rPr>
          <w:sz w:val="24"/>
          <w:szCs w:val="24"/>
          <w:lang w:val="en-US"/>
        </w:rPr>
        <w:t>vagal fibers to the heart</w:t>
      </w:r>
      <w:r w:rsidR="00C5729B" w:rsidRPr="00467964">
        <w:rPr>
          <w:sz w:val="24"/>
          <w:szCs w:val="24"/>
          <w:lang w:val="en-US"/>
        </w:rPr>
        <w:t xml:space="preserve"> is </w:t>
      </w:r>
      <w:r w:rsidR="00DA7F0C" w:rsidRPr="00467964">
        <w:rPr>
          <w:sz w:val="24"/>
          <w:szCs w:val="24"/>
          <w:lang w:val="en-US"/>
        </w:rPr>
        <w:t>withdrawn.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</w:t>
      </w:r>
      <w:r w:rsidR="00C5729B" w:rsidRPr="00467964">
        <w:rPr>
          <w:sz w:val="24"/>
          <w:szCs w:val="24"/>
          <w:lang w:val="en-US"/>
        </w:rPr>
        <w:t xml:space="preserve"> The issue of </w:t>
      </w:r>
      <w:r w:rsidR="00C5729B" w:rsidRPr="00467964">
        <w:rPr>
          <w:rFonts w:asciiTheme="majorBidi" w:hAnsiTheme="majorBidi" w:cstheme="majorBidi"/>
          <w:sz w:val="24"/>
          <w:szCs w:val="24"/>
          <w:lang w:val="en-US"/>
        </w:rPr>
        <w:t>concurrent sympathetic activation during tonic immobility—whether it is partially inhibited or simply overridden—is a matter of contention</w:t>
      </w:r>
      <w:r w:rsidR="004D02B4" w:rsidRPr="00467964">
        <w:rPr>
          <w:rFonts w:asciiTheme="majorBidi" w:hAnsiTheme="majorBidi" w:cstheme="majorBidi"/>
          <w:sz w:val="24"/>
          <w:szCs w:val="24"/>
          <w:lang w:val="en-US"/>
        </w:rPr>
        <w:t xml:space="preserve"> and may differ between species</w:t>
      </w:r>
      <w:r w:rsidR="00C5729B" w:rsidRPr="00467964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15</w:t>
      </w:r>
      <w:r w:rsidR="00DE2DBF" w:rsidRPr="00467964">
        <w:rPr>
          <w:noProof/>
          <w:sz w:val="24"/>
          <w:szCs w:val="24"/>
          <w:vertAlign w:val="superscript"/>
          <w:lang w:val="en-US"/>
        </w:rPr>
        <w:t>,</w:t>
      </w:r>
      <w:r w:rsidR="00883B59" w:rsidRPr="00467964">
        <w:rPr>
          <w:noProof/>
          <w:sz w:val="24"/>
          <w:szCs w:val="24"/>
          <w:vertAlign w:val="superscript"/>
          <w:lang w:val="en-US"/>
        </w:rPr>
        <w:t>16</w:t>
      </w:r>
      <w:r w:rsidR="00F54F8E" w:rsidRPr="00467964">
        <w:rPr>
          <w:sz w:val="24"/>
          <w:szCs w:val="24"/>
          <w:lang w:val="en-US"/>
        </w:rPr>
        <w:t xml:space="preserve"> During collapsed immobility, bradycardia-induced cerebral hypoxia results in a temporary disruption to a broad range of </w:t>
      </w:r>
      <w:r w:rsidR="00C1413F" w:rsidRPr="00467964">
        <w:rPr>
          <w:sz w:val="24"/>
          <w:szCs w:val="24"/>
          <w:lang w:val="en-US"/>
        </w:rPr>
        <w:t>cerebral functions.</w:t>
      </w:r>
    </w:p>
    <w:p w14:paraId="327EEB35" w14:textId="77777777" w:rsidR="00AB3821" w:rsidRDefault="00AB382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312FDC3" w14:textId="4A4BAF8D" w:rsidR="00DE2DBF" w:rsidRPr="00467964" w:rsidRDefault="00DE2DBF" w:rsidP="00AB3821">
      <w:pPr>
        <w:pStyle w:val="FootnoteText"/>
        <w:jc w:val="both"/>
        <w:rPr>
          <w:b/>
          <w:sz w:val="24"/>
          <w:szCs w:val="24"/>
          <w:lang w:val="en-US"/>
        </w:rPr>
      </w:pPr>
      <w:r w:rsidRPr="00467964">
        <w:rPr>
          <w:b/>
          <w:sz w:val="24"/>
          <w:szCs w:val="24"/>
          <w:lang w:val="en-US"/>
        </w:rPr>
        <w:lastRenderedPageBreak/>
        <w:t>REFERENCES</w:t>
      </w:r>
    </w:p>
    <w:p w14:paraId="2312FDC4" w14:textId="15722F1C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1.</w:t>
      </w:r>
      <w:r w:rsidRPr="00467964">
        <w:rPr>
          <w:lang w:val="en-US"/>
        </w:rPr>
        <w:tab/>
        <w:t>Porges SW. The polyvagal theory</w:t>
      </w:r>
      <w:r w:rsidR="00883B59">
        <w:rPr>
          <w:lang w:val="en-US"/>
        </w:rPr>
        <w:t>: n</w:t>
      </w:r>
      <w:r w:rsidR="00883B59" w:rsidRPr="00467964">
        <w:rPr>
          <w:lang w:val="en-US"/>
        </w:rPr>
        <w:t>europhysiological foundations of emotions, attachment, communication, and self-regulation</w:t>
      </w:r>
      <w:r w:rsidRPr="00467964">
        <w:rPr>
          <w:lang w:val="en-US"/>
        </w:rPr>
        <w:t>. New York: Norton</w:t>
      </w:r>
      <w:r w:rsidR="00883B59">
        <w:rPr>
          <w:lang w:val="en-US"/>
        </w:rPr>
        <w:t>,</w:t>
      </w:r>
      <w:r w:rsidRPr="00467964">
        <w:rPr>
          <w:lang w:val="en-US"/>
        </w:rPr>
        <w:t xml:space="preserve"> 2011.</w:t>
      </w:r>
    </w:p>
    <w:p w14:paraId="2312FDC5" w14:textId="47DB30F4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2.</w:t>
      </w:r>
      <w:r w:rsidRPr="00467964">
        <w:rPr>
          <w:lang w:val="en-US"/>
        </w:rPr>
        <w:tab/>
        <w:t>Taylor EW. The evolution of efferent vagal control of the heart in vertebrates. Cardioscience 1994;5:173</w:t>
      </w:r>
      <w:r w:rsidR="00883B59">
        <w:rPr>
          <w:lang w:val="en-US"/>
        </w:rPr>
        <w:t>–</w:t>
      </w:r>
      <w:r w:rsidRPr="00467964">
        <w:rPr>
          <w:lang w:val="en-US"/>
        </w:rPr>
        <w:t>82.</w:t>
      </w:r>
    </w:p>
    <w:p w14:paraId="2312FDC6" w14:textId="235B43CD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3.</w:t>
      </w:r>
      <w:r w:rsidRPr="00467964">
        <w:rPr>
          <w:lang w:val="en-US"/>
        </w:rPr>
        <w:tab/>
        <w:t>Taylor EW, Al-Ghamdi MS, Ihmied IH, Wang T, Abe AS. The neuranatomical basis of central control of cardiorespiratory interactions in vertebrates. Exp Physiol 2001;86:771</w:t>
      </w:r>
      <w:r w:rsidR="00883B59">
        <w:rPr>
          <w:lang w:val="en-US"/>
        </w:rPr>
        <w:t>–</w:t>
      </w:r>
      <w:r w:rsidRPr="00467964">
        <w:rPr>
          <w:lang w:val="en-US"/>
        </w:rPr>
        <w:t>6.</w:t>
      </w:r>
    </w:p>
    <w:p w14:paraId="2312FDC7" w14:textId="2A66055A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4.</w:t>
      </w:r>
      <w:r w:rsidRPr="00467964">
        <w:rPr>
          <w:lang w:val="en-US"/>
        </w:rPr>
        <w:tab/>
        <w:t>Hainsworth R. The control and physiological importance of heart rate. In: Malik M, Canmm AJ, eds. Heart rate variability. Armonk, NY: Futura</w:t>
      </w:r>
      <w:r w:rsidR="00883B59">
        <w:rPr>
          <w:lang w:val="en-US"/>
        </w:rPr>
        <w:t xml:space="preserve">, </w:t>
      </w:r>
      <w:r w:rsidRPr="00467964">
        <w:rPr>
          <w:lang w:val="en-US"/>
        </w:rPr>
        <w:t>1995:3</w:t>
      </w:r>
      <w:r w:rsidR="00883B59">
        <w:rPr>
          <w:lang w:val="en-US"/>
        </w:rPr>
        <w:t>–</w:t>
      </w:r>
      <w:r w:rsidRPr="00467964">
        <w:rPr>
          <w:lang w:val="en-US"/>
        </w:rPr>
        <w:t>19.</w:t>
      </w:r>
    </w:p>
    <w:p w14:paraId="2312FDC8" w14:textId="6BF2B5A0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5.</w:t>
      </w:r>
      <w:r w:rsidRPr="00467964">
        <w:rPr>
          <w:lang w:val="en-US"/>
        </w:rPr>
        <w:tab/>
        <w:t>Taylor EW, Jordan D, Coote JH. Central control of the cardiovascular and respiratory systems and their interactions in vertebrates. Physiol Rev 1999;79:855</w:t>
      </w:r>
      <w:r w:rsidR="00883B59">
        <w:rPr>
          <w:lang w:val="en-US"/>
        </w:rPr>
        <w:t>–</w:t>
      </w:r>
      <w:r w:rsidRPr="00467964">
        <w:rPr>
          <w:lang w:val="en-US"/>
        </w:rPr>
        <w:t>916.</w:t>
      </w:r>
    </w:p>
    <w:p w14:paraId="2312FDC9" w14:textId="3089493D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6.</w:t>
      </w:r>
      <w:r w:rsidRPr="00467964">
        <w:rPr>
          <w:lang w:val="en-US"/>
        </w:rPr>
        <w:tab/>
        <w:t>Leslie RA, Reynolds DJM, Lawes INC. Central connections of the nuclei of the vagus nerve. In: Ritter S, Ritter RC, Barnes CD, eds. Neuroanatomy and physiology of abdominal vagal afferents. Boca Raton. FL: CRC</w:t>
      </w:r>
      <w:r w:rsidR="00883B59">
        <w:rPr>
          <w:lang w:val="en-US"/>
        </w:rPr>
        <w:t xml:space="preserve">, </w:t>
      </w:r>
      <w:r w:rsidRPr="00467964">
        <w:rPr>
          <w:lang w:val="en-US"/>
        </w:rPr>
        <w:t>1992:81</w:t>
      </w:r>
      <w:r w:rsidR="00883B59">
        <w:rPr>
          <w:lang w:val="en-US"/>
        </w:rPr>
        <w:t>–</w:t>
      </w:r>
      <w:r w:rsidRPr="00467964">
        <w:rPr>
          <w:lang w:val="en-US"/>
        </w:rPr>
        <w:t>98.</w:t>
      </w:r>
    </w:p>
    <w:p w14:paraId="2312FDCA" w14:textId="18AF7654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7.</w:t>
      </w:r>
      <w:r w:rsidRPr="00467964">
        <w:rPr>
          <w:lang w:val="en-US"/>
        </w:rPr>
        <w:tab/>
        <w:t xml:space="preserve">Kozlowska K. Stress, </w:t>
      </w:r>
      <w:r w:rsidR="00883B59" w:rsidRPr="00467964">
        <w:rPr>
          <w:lang w:val="en-US"/>
        </w:rPr>
        <w:t>distress, and bodytalk: co-constructing formulations with patients who present with somatic symptoms</w:t>
      </w:r>
      <w:r w:rsidR="001C5436" w:rsidRPr="00467964">
        <w:rPr>
          <w:lang w:val="en-US"/>
        </w:rPr>
        <w:t>. Har Rev P</w:t>
      </w:r>
      <w:r w:rsidRPr="00467964">
        <w:rPr>
          <w:lang w:val="en-US"/>
        </w:rPr>
        <w:t>sychiatry 2013;21:314</w:t>
      </w:r>
      <w:r w:rsidR="00883B59">
        <w:rPr>
          <w:lang w:val="en-US"/>
        </w:rPr>
        <w:t>–</w:t>
      </w:r>
      <w:r w:rsidRPr="00467964">
        <w:rPr>
          <w:lang w:val="en-US"/>
        </w:rPr>
        <w:t>33.</w:t>
      </w:r>
    </w:p>
    <w:p w14:paraId="2312FDCB" w14:textId="2906195D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8.</w:t>
      </w:r>
      <w:r w:rsidRPr="00467964">
        <w:rPr>
          <w:lang w:val="en-US"/>
        </w:rPr>
        <w:tab/>
        <w:t>Wood JD, Alpers DH, Andrews PL. Fundamentals of neurogastroenterology. Gut 1999;45 Suppl 2:II6</w:t>
      </w:r>
      <w:r w:rsidR="00883B59">
        <w:rPr>
          <w:lang w:val="en-US"/>
        </w:rPr>
        <w:t>–</w:t>
      </w:r>
      <w:r w:rsidRPr="00467964">
        <w:rPr>
          <w:lang w:val="en-US"/>
        </w:rPr>
        <w:t>16.</w:t>
      </w:r>
    </w:p>
    <w:p w14:paraId="2312FDCC" w14:textId="490C114B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9.</w:t>
      </w:r>
      <w:r w:rsidRPr="00467964">
        <w:rPr>
          <w:lang w:val="en-US"/>
        </w:rPr>
        <w:tab/>
        <w:t>McCabe PM, Yongue BG, Porges SW, Ackles PK. Changes in heart period, heart period variability, and a spectral analysis estimate of respiratory sinus arrhythmias during aortic nerve stimulation in rabbits. Psychophysiology 1984;21:149</w:t>
      </w:r>
      <w:r w:rsidR="00883B59">
        <w:rPr>
          <w:lang w:val="en-US"/>
        </w:rPr>
        <w:t>–</w:t>
      </w:r>
      <w:r w:rsidRPr="00467964">
        <w:rPr>
          <w:lang w:val="en-US"/>
        </w:rPr>
        <w:t>58.</w:t>
      </w:r>
    </w:p>
    <w:p w14:paraId="2312FDCD" w14:textId="7644088D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10.</w:t>
      </w:r>
      <w:r w:rsidRPr="00467964">
        <w:rPr>
          <w:lang w:val="en-US"/>
        </w:rPr>
        <w:tab/>
        <w:t>Eastwood PR, Katagiri S, Shepherd KL, Hillman DR. Modulation of upper and lower esophageal sphi</w:t>
      </w:r>
      <w:r w:rsidR="001C5436" w:rsidRPr="00467964">
        <w:rPr>
          <w:lang w:val="en-US"/>
        </w:rPr>
        <w:t>ncter tone during sleep. Sleep Med</w:t>
      </w:r>
      <w:r w:rsidRPr="00467964">
        <w:rPr>
          <w:lang w:val="en-US"/>
        </w:rPr>
        <w:t xml:space="preserve"> 2007;8:135</w:t>
      </w:r>
      <w:r w:rsidR="00883B59">
        <w:rPr>
          <w:lang w:val="en-US"/>
        </w:rPr>
        <w:t>–</w:t>
      </w:r>
      <w:r w:rsidRPr="00467964">
        <w:rPr>
          <w:lang w:val="en-US"/>
        </w:rPr>
        <w:t>43.</w:t>
      </w:r>
    </w:p>
    <w:p w14:paraId="2312FDCE" w14:textId="3A664139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11.</w:t>
      </w:r>
      <w:r w:rsidRPr="00467964">
        <w:rPr>
          <w:lang w:val="en-US"/>
        </w:rPr>
        <w:tab/>
        <w:t>Grossman P, Taylor EW. Toward understanding respiratory sinus arrhythmia: relations to cardiac vagal tone, evolution and bio</w:t>
      </w:r>
      <w:r w:rsidR="001C5436" w:rsidRPr="00467964">
        <w:rPr>
          <w:lang w:val="en-US"/>
        </w:rPr>
        <w:t>behavioral functions. Biol P</w:t>
      </w:r>
      <w:r w:rsidRPr="00467964">
        <w:rPr>
          <w:lang w:val="en-US"/>
        </w:rPr>
        <w:t>sychol</w:t>
      </w:r>
      <w:r w:rsidR="00883B59">
        <w:rPr>
          <w:lang w:val="en-US"/>
        </w:rPr>
        <w:t xml:space="preserve"> </w:t>
      </w:r>
      <w:r w:rsidRPr="00467964">
        <w:rPr>
          <w:lang w:val="en-US"/>
        </w:rPr>
        <w:t>2007;74:263</w:t>
      </w:r>
      <w:r w:rsidR="00883B59">
        <w:rPr>
          <w:lang w:val="en-US"/>
        </w:rPr>
        <w:t>–</w:t>
      </w:r>
      <w:r w:rsidRPr="00467964">
        <w:rPr>
          <w:lang w:val="en-US"/>
        </w:rPr>
        <w:t>85.</w:t>
      </w:r>
    </w:p>
    <w:p w14:paraId="2312FDCF" w14:textId="073CDB77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12.</w:t>
      </w:r>
      <w:r w:rsidRPr="00467964">
        <w:rPr>
          <w:lang w:val="en-US"/>
        </w:rPr>
        <w:tab/>
        <w:t>Levy MN. Cardiac sympathetic-parasymp</w:t>
      </w:r>
      <w:r w:rsidR="001C5436" w:rsidRPr="00467964">
        <w:rPr>
          <w:lang w:val="en-US"/>
        </w:rPr>
        <w:t>athetic interactions. Fed Proc</w:t>
      </w:r>
      <w:r w:rsidR="00AB3821">
        <w:rPr>
          <w:lang w:val="en-US"/>
        </w:rPr>
        <w:t xml:space="preserve"> </w:t>
      </w:r>
      <w:r w:rsidRPr="00467964">
        <w:rPr>
          <w:lang w:val="en-US"/>
        </w:rPr>
        <w:t>1984;43:2598</w:t>
      </w:r>
      <w:r w:rsidR="00883B59">
        <w:rPr>
          <w:lang w:val="en-US"/>
        </w:rPr>
        <w:t>–</w:t>
      </w:r>
      <w:r w:rsidRPr="00467964">
        <w:rPr>
          <w:lang w:val="en-US"/>
        </w:rPr>
        <w:t>602.</w:t>
      </w:r>
    </w:p>
    <w:p w14:paraId="2312FDD0" w14:textId="60A367F3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13.</w:t>
      </w:r>
      <w:r w:rsidRPr="00467964">
        <w:rPr>
          <w:lang w:val="en-US"/>
        </w:rPr>
        <w:tab/>
        <w:t>Vanhoutte PM, Levy MN. Cholinergic inhibition of adrenergic neurotransmission in the cardiovascular system. In: Brooks CM, Koizumi K, Sato A, eds. Integrative junctions of the autonomic nervous system. Tokyo: University of Tokyo Press</w:t>
      </w:r>
      <w:r w:rsidR="00883B59">
        <w:rPr>
          <w:lang w:val="en-US"/>
        </w:rPr>
        <w:t xml:space="preserve">, </w:t>
      </w:r>
      <w:r w:rsidRPr="00467964">
        <w:rPr>
          <w:lang w:val="en-US"/>
        </w:rPr>
        <w:t>1979:159</w:t>
      </w:r>
      <w:r w:rsidR="00883B59">
        <w:rPr>
          <w:lang w:val="en-US"/>
        </w:rPr>
        <w:t>–</w:t>
      </w:r>
      <w:r w:rsidRPr="00467964">
        <w:rPr>
          <w:lang w:val="en-US"/>
        </w:rPr>
        <w:t>76.</w:t>
      </w:r>
    </w:p>
    <w:p w14:paraId="2312FDD1" w14:textId="684AB059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14.</w:t>
      </w:r>
      <w:r w:rsidRPr="00467964">
        <w:rPr>
          <w:lang w:val="en-US"/>
        </w:rPr>
        <w:tab/>
        <w:t>Carrive P. Dual activation of cardiac sympathetic and parasympathetic components during conditioned fear to context in the rat. Clin Exp Pharmacol Physiol 2006;33:1251</w:t>
      </w:r>
      <w:r w:rsidR="00883B59">
        <w:rPr>
          <w:lang w:val="en-US"/>
        </w:rPr>
        <w:t>–</w:t>
      </w:r>
      <w:r w:rsidRPr="00467964">
        <w:rPr>
          <w:lang w:val="en-US"/>
        </w:rPr>
        <w:t>4.</w:t>
      </w:r>
    </w:p>
    <w:p w14:paraId="2312FDD2" w14:textId="2DA425A6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15.</w:t>
      </w:r>
      <w:r w:rsidRPr="00467964">
        <w:rPr>
          <w:lang w:val="en-US"/>
        </w:rPr>
        <w:tab/>
        <w:t>Vaddadi G, Esler MD, Dawood T, Lambert E. Persistence of muscle sympathetic nerve activity du</w:t>
      </w:r>
      <w:r w:rsidR="001C5436" w:rsidRPr="00467964">
        <w:rPr>
          <w:lang w:val="en-US"/>
        </w:rPr>
        <w:t>ring vasovagal syncope. Eur Heart J</w:t>
      </w:r>
      <w:r w:rsidRPr="00467964">
        <w:rPr>
          <w:lang w:val="en-US"/>
        </w:rPr>
        <w:t xml:space="preserve"> 2010;31:2027</w:t>
      </w:r>
      <w:r w:rsidR="00883B59">
        <w:rPr>
          <w:lang w:val="en-US"/>
        </w:rPr>
        <w:t>–</w:t>
      </w:r>
      <w:r w:rsidRPr="00467964">
        <w:rPr>
          <w:lang w:val="en-US"/>
        </w:rPr>
        <w:t>33.</w:t>
      </w:r>
    </w:p>
    <w:p w14:paraId="2312FDD3" w14:textId="2F9DF2BF" w:rsidR="00F945D4" w:rsidRPr="00467964" w:rsidRDefault="00F945D4" w:rsidP="00AB3821">
      <w:pPr>
        <w:ind w:left="720" w:hanging="720"/>
        <w:jc w:val="both"/>
        <w:rPr>
          <w:lang w:val="en-US"/>
        </w:rPr>
      </w:pPr>
      <w:r w:rsidRPr="00467964">
        <w:rPr>
          <w:lang w:val="en-US"/>
        </w:rPr>
        <w:t>16.</w:t>
      </w:r>
      <w:r w:rsidRPr="00467964">
        <w:rPr>
          <w:lang w:val="en-US"/>
        </w:rPr>
        <w:tab/>
        <w:t xml:space="preserve">Donadio V, Liguori R, Elam M, et al. Arousal elicits exaggerated inhibition of </w:t>
      </w:r>
      <w:bookmarkStart w:id="0" w:name="_GoBack"/>
      <w:bookmarkEnd w:id="0"/>
      <w:r w:rsidRPr="00467964">
        <w:rPr>
          <w:lang w:val="en-US"/>
        </w:rPr>
        <w:t>sympathetic nerve activity in phobic syncope patients.</w:t>
      </w:r>
      <w:r w:rsidR="001C5436" w:rsidRPr="00467964">
        <w:rPr>
          <w:lang w:val="en-US"/>
        </w:rPr>
        <w:t xml:space="preserve"> Brain </w:t>
      </w:r>
      <w:r w:rsidRPr="00467964">
        <w:rPr>
          <w:lang w:val="en-US"/>
        </w:rPr>
        <w:t>2007;130:1653</w:t>
      </w:r>
      <w:r w:rsidR="00883B59">
        <w:rPr>
          <w:lang w:val="en-US"/>
        </w:rPr>
        <w:t>–</w:t>
      </w:r>
      <w:r w:rsidRPr="00467964">
        <w:rPr>
          <w:lang w:val="en-US"/>
        </w:rPr>
        <w:t>62.</w:t>
      </w:r>
    </w:p>
    <w:sectPr w:rsidR="00F945D4" w:rsidRPr="00467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Harvard Rev Psych_footnot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wpwp0rdfw2zme9x24pa29xw20zappaf92p&quot;&gt;Kozlowska fear&lt;record-ids&gt;&lt;item&gt;3&lt;/item&gt;&lt;item&gt;34&lt;/item&gt;&lt;item&gt;42&lt;/item&gt;&lt;item&gt;51&lt;/item&gt;&lt;item&gt;93&lt;/item&gt;&lt;/record-ids&gt;&lt;/item&gt;&lt;/Libraries&gt;"/>
  </w:docVars>
  <w:rsids>
    <w:rsidRoot w:val="00C5729B"/>
    <w:rsid w:val="00064C87"/>
    <w:rsid w:val="000B2DF9"/>
    <w:rsid w:val="000C6F3C"/>
    <w:rsid w:val="001120CD"/>
    <w:rsid w:val="00173E78"/>
    <w:rsid w:val="001B74B0"/>
    <w:rsid w:val="001C1A79"/>
    <w:rsid w:val="001C5436"/>
    <w:rsid w:val="001C5CD3"/>
    <w:rsid w:val="00225441"/>
    <w:rsid w:val="002866E8"/>
    <w:rsid w:val="002D7992"/>
    <w:rsid w:val="003C2BCC"/>
    <w:rsid w:val="003C6C26"/>
    <w:rsid w:val="003E02EC"/>
    <w:rsid w:val="00467964"/>
    <w:rsid w:val="004D02B4"/>
    <w:rsid w:val="004F0E93"/>
    <w:rsid w:val="00507714"/>
    <w:rsid w:val="00551FD3"/>
    <w:rsid w:val="00584D82"/>
    <w:rsid w:val="00585E3C"/>
    <w:rsid w:val="005D13D6"/>
    <w:rsid w:val="0063713A"/>
    <w:rsid w:val="006B734F"/>
    <w:rsid w:val="006E5BB8"/>
    <w:rsid w:val="00704D5F"/>
    <w:rsid w:val="00723618"/>
    <w:rsid w:val="00794093"/>
    <w:rsid w:val="00850C7B"/>
    <w:rsid w:val="008571F6"/>
    <w:rsid w:val="00857286"/>
    <w:rsid w:val="00883B59"/>
    <w:rsid w:val="008A36D5"/>
    <w:rsid w:val="00911823"/>
    <w:rsid w:val="00932754"/>
    <w:rsid w:val="00942716"/>
    <w:rsid w:val="00964581"/>
    <w:rsid w:val="009C548A"/>
    <w:rsid w:val="00A77D98"/>
    <w:rsid w:val="00AA11E6"/>
    <w:rsid w:val="00AB227A"/>
    <w:rsid w:val="00AB3821"/>
    <w:rsid w:val="00AE15B6"/>
    <w:rsid w:val="00AF18A7"/>
    <w:rsid w:val="00B8629C"/>
    <w:rsid w:val="00C1413F"/>
    <w:rsid w:val="00C5729B"/>
    <w:rsid w:val="00CA1351"/>
    <w:rsid w:val="00CB4021"/>
    <w:rsid w:val="00D04B5C"/>
    <w:rsid w:val="00D25D39"/>
    <w:rsid w:val="00D56BD3"/>
    <w:rsid w:val="00DA7F0C"/>
    <w:rsid w:val="00DC03C2"/>
    <w:rsid w:val="00DE2DBF"/>
    <w:rsid w:val="00E13154"/>
    <w:rsid w:val="00E721D0"/>
    <w:rsid w:val="00EB46E2"/>
    <w:rsid w:val="00EE2E2B"/>
    <w:rsid w:val="00F20F2B"/>
    <w:rsid w:val="00F54F8E"/>
    <w:rsid w:val="00F945D4"/>
    <w:rsid w:val="00FA249C"/>
    <w:rsid w:val="00FA4D4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DBC"/>
  <w15:docId w15:val="{B8EF7620-4BFF-4976-BB9B-B2160CD7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5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29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9B"/>
    <w:rPr>
      <w:rFonts w:ascii="Tahoma" w:eastAsia="Times New Roman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585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E3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E2DB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83B59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3B59"/>
    <w:rPr>
      <w:rFonts w:ascii="Times New Roman" w:eastAsia="Times New Roman" w:hAnsi="Times New Roman" w:cs="Times New Roman"/>
      <w:noProof/>
      <w:sz w:val="20"/>
      <w:szCs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883B59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83B59"/>
    <w:rPr>
      <w:rFonts w:ascii="Times New Roman" w:eastAsia="Times New Roman" w:hAnsi="Times New Roman" w:cs="Times New Roman"/>
      <w:noProof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Kozlowska</dc:creator>
  <cp:lastModifiedBy>stephen scher</cp:lastModifiedBy>
  <cp:revision>4</cp:revision>
  <dcterms:created xsi:type="dcterms:W3CDTF">2015-05-06T05:05:00Z</dcterms:created>
  <dcterms:modified xsi:type="dcterms:W3CDTF">2015-05-06T08:01:00Z</dcterms:modified>
</cp:coreProperties>
</file>