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528"/>
        <w:gridCol w:w="1065"/>
        <w:gridCol w:w="2090"/>
        <w:gridCol w:w="1117"/>
        <w:gridCol w:w="1660"/>
        <w:gridCol w:w="668"/>
        <w:gridCol w:w="1164"/>
        <w:gridCol w:w="1742"/>
        <w:gridCol w:w="2019"/>
        <w:gridCol w:w="1503"/>
        <w:gridCol w:w="1418"/>
      </w:tblGrid>
      <w:tr w:rsidR="00A725F7" w:rsidRPr="00A725F7" w14:paraId="608AFD9F" w14:textId="77777777" w:rsidTr="00A725F7">
        <w:trPr>
          <w:trHeight w:val="320"/>
        </w:trPr>
        <w:tc>
          <w:tcPr>
            <w:tcW w:w="15901" w:type="dxa"/>
            <w:gridSpan w:val="12"/>
            <w:tcBorders>
              <w:bottom w:val="single" w:sz="8" w:space="0" w:color="auto"/>
            </w:tcBorders>
            <w:noWrap/>
            <w:hideMark/>
          </w:tcPr>
          <w:p w14:paraId="57152075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Supplemental table 1. Silico analysis of novel variants identified in patients with FEVR</w:t>
            </w:r>
          </w:p>
        </w:tc>
      </w:tr>
      <w:tr w:rsidR="00A725F7" w:rsidRPr="00A725F7" w14:paraId="1316EF88" w14:textId="77777777" w:rsidTr="00A725F7">
        <w:trPr>
          <w:trHeight w:val="940"/>
        </w:trPr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4F30A3CA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18084CDC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11794A8C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Gene name</w:t>
            </w:r>
          </w:p>
        </w:tc>
        <w:tc>
          <w:tcPr>
            <w:tcW w:w="2192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752DA04B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Variants (Protein)</w:t>
            </w:r>
          </w:p>
        </w:tc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726B495D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</w:p>
        </w:tc>
        <w:tc>
          <w:tcPr>
            <w:tcW w:w="1696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18EA7930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Inheritance/allele status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7637D869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MAF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57763A44" w14:textId="12DE4AD6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SIFT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6DA621EF" w14:textId="74E99E60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PolyPhen_2</w:t>
            </w:r>
          </w:p>
        </w:tc>
        <w:tc>
          <w:tcPr>
            <w:tcW w:w="2296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1970C8DC" w14:textId="416DB04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MutationTaster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16D65D4A" w14:textId="281060BF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GERP++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38C5B0A8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Cosegregation</w:t>
            </w:r>
            <w:proofErr w:type="spellEnd"/>
          </w:p>
        </w:tc>
      </w:tr>
      <w:tr w:rsidR="00A725F7" w:rsidRPr="00A725F7" w14:paraId="77B76D18" w14:textId="77777777" w:rsidTr="00A725F7">
        <w:trPr>
          <w:trHeight w:val="930"/>
        </w:trPr>
        <w:tc>
          <w:tcPr>
            <w:tcW w:w="270" w:type="dxa"/>
            <w:tcBorders>
              <w:top w:val="single" w:sz="8" w:space="0" w:color="auto"/>
            </w:tcBorders>
            <w:hideMark/>
          </w:tcPr>
          <w:p w14:paraId="71EFE75B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8" w:space="0" w:color="auto"/>
            </w:tcBorders>
            <w:hideMark/>
          </w:tcPr>
          <w:p w14:paraId="1B8B7BAE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31" w:type="dxa"/>
            <w:tcBorders>
              <w:top w:val="single" w:sz="8" w:space="0" w:color="auto"/>
            </w:tcBorders>
            <w:hideMark/>
          </w:tcPr>
          <w:p w14:paraId="51149229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NDP</w:t>
            </w:r>
          </w:p>
        </w:tc>
        <w:tc>
          <w:tcPr>
            <w:tcW w:w="2192" w:type="dxa"/>
            <w:tcBorders>
              <w:top w:val="single" w:sz="8" w:space="0" w:color="auto"/>
            </w:tcBorders>
            <w:hideMark/>
          </w:tcPr>
          <w:p w14:paraId="1D380178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c.17T&gt; C</w:t>
            </w:r>
            <w:r w:rsidRPr="00A725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(p.L6P)</w:t>
            </w:r>
          </w:p>
        </w:tc>
        <w:tc>
          <w:tcPr>
            <w:tcW w:w="1070" w:type="dxa"/>
            <w:tcBorders>
              <w:top w:val="single" w:sz="8" w:space="0" w:color="auto"/>
            </w:tcBorders>
            <w:hideMark/>
          </w:tcPr>
          <w:p w14:paraId="089D1284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Missense</w:t>
            </w:r>
          </w:p>
        </w:tc>
        <w:tc>
          <w:tcPr>
            <w:tcW w:w="1696" w:type="dxa"/>
            <w:tcBorders>
              <w:top w:val="single" w:sz="8" w:space="0" w:color="auto"/>
            </w:tcBorders>
            <w:hideMark/>
          </w:tcPr>
          <w:p w14:paraId="0CDC1518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XL/hemi</w:t>
            </w:r>
          </w:p>
        </w:tc>
        <w:tc>
          <w:tcPr>
            <w:tcW w:w="551" w:type="dxa"/>
            <w:tcBorders>
              <w:top w:val="single" w:sz="8" w:space="0" w:color="auto"/>
            </w:tcBorders>
            <w:hideMark/>
          </w:tcPr>
          <w:p w14:paraId="7221E39A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hideMark/>
          </w:tcPr>
          <w:p w14:paraId="19257964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Damaging</w:t>
            </w:r>
          </w:p>
        </w:tc>
        <w:tc>
          <w:tcPr>
            <w:tcW w:w="1977" w:type="dxa"/>
            <w:tcBorders>
              <w:top w:val="single" w:sz="8" w:space="0" w:color="auto"/>
            </w:tcBorders>
            <w:hideMark/>
          </w:tcPr>
          <w:p w14:paraId="4DAEC147" w14:textId="0FAB402E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Probably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damaging</w:t>
            </w:r>
          </w:p>
        </w:tc>
        <w:tc>
          <w:tcPr>
            <w:tcW w:w="2296" w:type="dxa"/>
            <w:tcBorders>
              <w:top w:val="single" w:sz="8" w:space="0" w:color="auto"/>
            </w:tcBorders>
            <w:hideMark/>
          </w:tcPr>
          <w:p w14:paraId="4439935D" w14:textId="70A55D9C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causing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hideMark/>
          </w:tcPr>
          <w:p w14:paraId="6FD73711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Conserved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hideMark/>
          </w:tcPr>
          <w:p w14:paraId="2E6870AD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</w:tr>
      <w:tr w:rsidR="00A725F7" w:rsidRPr="00A725F7" w14:paraId="65CD9308" w14:textId="77777777" w:rsidTr="00A725F7">
        <w:trPr>
          <w:trHeight w:val="1240"/>
        </w:trPr>
        <w:tc>
          <w:tcPr>
            <w:tcW w:w="270" w:type="dxa"/>
            <w:hideMark/>
          </w:tcPr>
          <w:p w14:paraId="52E1202A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dxa"/>
            <w:hideMark/>
          </w:tcPr>
          <w:p w14:paraId="219BBB35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31" w:type="dxa"/>
            <w:hideMark/>
          </w:tcPr>
          <w:p w14:paraId="6E69B2D3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LRP5</w:t>
            </w:r>
          </w:p>
        </w:tc>
        <w:tc>
          <w:tcPr>
            <w:tcW w:w="2192" w:type="dxa"/>
            <w:hideMark/>
          </w:tcPr>
          <w:p w14:paraId="67FE28EF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c.3892T&gt;C (p.C1298R)</w:t>
            </w:r>
          </w:p>
        </w:tc>
        <w:tc>
          <w:tcPr>
            <w:tcW w:w="1070" w:type="dxa"/>
            <w:hideMark/>
          </w:tcPr>
          <w:p w14:paraId="1C754267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Missense</w:t>
            </w:r>
          </w:p>
        </w:tc>
        <w:tc>
          <w:tcPr>
            <w:tcW w:w="1696" w:type="dxa"/>
            <w:hideMark/>
          </w:tcPr>
          <w:p w14:paraId="59811A45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AD/het</w:t>
            </w:r>
          </w:p>
        </w:tc>
        <w:tc>
          <w:tcPr>
            <w:tcW w:w="551" w:type="dxa"/>
            <w:hideMark/>
          </w:tcPr>
          <w:p w14:paraId="48D9B364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10" w:type="dxa"/>
            <w:hideMark/>
          </w:tcPr>
          <w:p w14:paraId="62C3D380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Damaging</w:t>
            </w:r>
          </w:p>
        </w:tc>
        <w:tc>
          <w:tcPr>
            <w:tcW w:w="1977" w:type="dxa"/>
            <w:hideMark/>
          </w:tcPr>
          <w:p w14:paraId="0D95BCFB" w14:textId="5806DD9F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Probably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damaging</w:t>
            </w:r>
          </w:p>
        </w:tc>
        <w:tc>
          <w:tcPr>
            <w:tcW w:w="2296" w:type="dxa"/>
            <w:hideMark/>
          </w:tcPr>
          <w:p w14:paraId="447F96BD" w14:textId="727DD7AD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ausing</w:t>
            </w:r>
          </w:p>
        </w:tc>
        <w:tc>
          <w:tcPr>
            <w:tcW w:w="1701" w:type="dxa"/>
            <w:hideMark/>
          </w:tcPr>
          <w:p w14:paraId="6DC6BB48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Conserved</w:t>
            </w:r>
          </w:p>
        </w:tc>
        <w:tc>
          <w:tcPr>
            <w:tcW w:w="1417" w:type="dxa"/>
            <w:hideMark/>
          </w:tcPr>
          <w:p w14:paraId="7C0BA533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</w:p>
        </w:tc>
      </w:tr>
      <w:tr w:rsidR="00A725F7" w:rsidRPr="00A725F7" w14:paraId="38DB9F52" w14:textId="77777777" w:rsidTr="00A725F7">
        <w:trPr>
          <w:trHeight w:val="1240"/>
        </w:trPr>
        <w:tc>
          <w:tcPr>
            <w:tcW w:w="270" w:type="dxa"/>
            <w:hideMark/>
          </w:tcPr>
          <w:p w14:paraId="1A8E7D57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" w:type="dxa"/>
            <w:hideMark/>
          </w:tcPr>
          <w:p w14:paraId="676B2781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31" w:type="dxa"/>
            <w:hideMark/>
          </w:tcPr>
          <w:p w14:paraId="14D762D9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LRP5</w:t>
            </w:r>
          </w:p>
        </w:tc>
        <w:tc>
          <w:tcPr>
            <w:tcW w:w="2192" w:type="dxa"/>
            <w:hideMark/>
          </w:tcPr>
          <w:p w14:paraId="25F7D049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 xml:space="preserve">c.4178dup </w:t>
            </w:r>
            <w:proofErr w:type="gramStart"/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T(</w:t>
            </w:r>
            <w:proofErr w:type="gramEnd"/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p.I1394H fs*156)</w:t>
            </w:r>
          </w:p>
        </w:tc>
        <w:tc>
          <w:tcPr>
            <w:tcW w:w="1070" w:type="dxa"/>
            <w:hideMark/>
          </w:tcPr>
          <w:p w14:paraId="2EFE55DD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Frameshift</w:t>
            </w:r>
          </w:p>
        </w:tc>
        <w:tc>
          <w:tcPr>
            <w:tcW w:w="1696" w:type="dxa"/>
            <w:hideMark/>
          </w:tcPr>
          <w:p w14:paraId="6E30D4DA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AD/het</w:t>
            </w:r>
          </w:p>
        </w:tc>
        <w:tc>
          <w:tcPr>
            <w:tcW w:w="551" w:type="dxa"/>
            <w:hideMark/>
          </w:tcPr>
          <w:p w14:paraId="626299AB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10" w:type="dxa"/>
            <w:hideMark/>
          </w:tcPr>
          <w:p w14:paraId="7BAE134D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  <w:hideMark/>
          </w:tcPr>
          <w:p w14:paraId="60277D89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  <w:hideMark/>
          </w:tcPr>
          <w:p w14:paraId="6607E7AE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14:paraId="584FE22A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14:paraId="0BA44AF0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</w:p>
        </w:tc>
      </w:tr>
      <w:tr w:rsidR="00A725F7" w:rsidRPr="00A725F7" w14:paraId="13B7EB5D" w14:textId="77777777" w:rsidTr="00A725F7">
        <w:trPr>
          <w:trHeight w:val="1300"/>
        </w:trPr>
        <w:tc>
          <w:tcPr>
            <w:tcW w:w="270" w:type="dxa"/>
            <w:hideMark/>
          </w:tcPr>
          <w:p w14:paraId="5C7BE73A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" w:type="dxa"/>
            <w:hideMark/>
          </w:tcPr>
          <w:p w14:paraId="18627F21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31" w:type="dxa"/>
            <w:hideMark/>
          </w:tcPr>
          <w:p w14:paraId="15B3CD6A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TSPAN12</w:t>
            </w:r>
          </w:p>
        </w:tc>
        <w:tc>
          <w:tcPr>
            <w:tcW w:w="2192" w:type="dxa"/>
            <w:hideMark/>
          </w:tcPr>
          <w:p w14:paraId="2DDC065E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c.300G&gt; C</w:t>
            </w:r>
            <w:r w:rsidRPr="00A725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(p.L100F)</w:t>
            </w:r>
          </w:p>
        </w:tc>
        <w:tc>
          <w:tcPr>
            <w:tcW w:w="1070" w:type="dxa"/>
            <w:hideMark/>
          </w:tcPr>
          <w:p w14:paraId="6CED1A17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Missense</w:t>
            </w:r>
          </w:p>
        </w:tc>
        <w:tc>
          <w:tcPr>
            <w:tcW w:w="1696" w:type="dxa"/>
            <w:hideMark/>
          </w:tcPr>
          <w:p w14:paraId="5F0ECB4E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AD/het</w:t>
            </w:r>
          </w:p>
        </w:tc>
        <w:tc>
          <w:tcPr>
            <w:tcW w:w="551" w:type="dxa"/>
            <w:hideMark/>
          </w:tcPr>
          <w:p w14:paraId="559A5F5A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10" w:type="dxa"/>
            <w:hideMark/>
          </w:tcPr>
          <w:p w14:paraId="1E48EEBE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Damaging</w:t>
            </w:r>
          </w:p>
        </w:tc>
        <w:tc>
          <w:tcPr>
            <w:tcW w:w="1977" w:type="dxa"/>
            <w:hideMark/>
          </w:tcPr>
          <w:p w14:paraId="6EFBA9D7" w14:textId="7D8B62C4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Probably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damaging</w:t>
            </w:r>
          </w:p>
        </w:tc>
        <w:tc>
          <w:tcPr>
            <w:tcW w:w="2296" w:type="dxa"/>
            <w:hideMark/>
          </w:tcPr>
          <w:p w14:paraId="47AF8D7F" w14:textId="4815E8D8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causing</w:t>
            </w:r>
          </w:p>
        </w:tc>
        <w:tc>
          <w:tcPr>
            <w:tcW w:w="1701" w:type="dxa"/>
            <w:hideMark/>
          </w:tcPr>
          <w:p w14:paraId="34D42CA9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Nonconserved</w:t>
            </w:r>
            <w:proofErr w:type="spellEnd"/>
          </w:p>
        </w:tc>
        <w:tc>
          <w:tcPr>
            <w:tcW w:w="1417" w:type="dxa"/>
            <w:hideMark/>
          </w:tcPr>
          <w:p w14:paraId="4AC21BF9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</w:p>
        </w:tc>
      </w:tr>
      <w:tr w:rsidR="00A725F7" w:rsidRPr="00A725F7" w14:paraId="511926D0" w14:textId="77777777" w:rsidTr="00A725F7">
        <w:trPr>
          <w:trHeight w:val="930"/>
        </w:trPr>
        <w:tc>
          <w:tcPr>
            <w:tcW w:w="270" w:type="dxa"/>
            <w:hideMark/>
          </w:tcPr>
          <w:p w14:paraId="11CD0257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" w:type="dxa"/>
            <w:hideMark/>
          </w:tcPr>
          <w:p w14:paraId="00DF75E3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31" w:type="dxa"/>
            <w:hideMark/>
          </w:tcPr>
          <w:p w14:paraId="17BA345F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FZD4</w:t>
            </w:r>
          </w:p>
        </w:tc>
        <w:tc>
          <w:tcPr>
            <w:tcW w:w="2192" w:type="dxa"/>
            <w:hideMark/>
          </w:tcPr>
          <w:p w14:paraId="5D77EF1C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c.347C&gt;T (p.P116L)</w:t>
            </w:r>
          </w:p>
        </w:tc>
        <w:tc>
          <w:tcPr>
            <w:tcW w:w="1070" w:type="dxa"/>
            <w:hideMark/>
          </w:tcPr>
          <w:p w14:paraId="5D1CFF44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Missense</w:t>
            </w:r>
          </w:p>
        </w:tc>
        <w:tc>
          <w:tcPr>
            <w:tcW w:w="1696" w:type="dxa"/>
            <w:hideMark/>
          </w:tcPr>
          <w:p w14:paraId="3C79C00D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AD/het</w:t>
            </w:r>
          </w:p>
        </w:tc>
        <w:tc>
          <w:tcPr>
            <w:tcW w:w="551" w:type="dxa"/>
            <w:hideMark/>
          </w:tcPr>
          <w:p w14:paraId="25C97F3A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10" w:type="dxa"/>
            <w:hideMark/>
          </w:tcPr>
          <w:p w14:paraId="3E229901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Damaging</w:t>
            </w:r>
          </w:p>
        </w:tc>
        <w:tc>
          <w:tcPr>
            <w:tcW w:w="1977" w:type="dxa"/>
            <w:hideMark/>
          </w:tcPr>
          <w:p w14:paraId="50549966" w14:textId="59AFF02F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Probably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damaging</w:t>
            </w:r>
          </w:p>
        </w:tc>
        <w:tc>
          <w:tcPr>
            <w:tcW w:w="2296" w:type="dxa"/>
            <w:hideMark/>
          </w:tcPr>
          <w:p w14:paraId="588DB652" w14:textId="0DAD4FBF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causing</w:t>
            </w:r>
          </w:p>
        </w:tc>
        <w:tc>
          <w:tcPr>
            <w:tcW w:w="1701" w:type="dxa"/>
            <w:hideMark/>
          </w:tcPr>
          <w:p w14:paraId="4F984094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Conserved</w:t>
            </w:r>
          </w:p>
        </w:tc>
        <w:tc>
          <w:tcPr>
            <w:tcW w:w="1417" w:type="dxa"/>
            <w:hideMark/>
          </w:tcPr>
          <w:p w14:paraId="1EF250F9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</w:tr>
      <w:tr w:rsidR="00A725F7" w:rsidRPr="00A725F7" w14:paraId="7E52A5CC" w14:textId="77777777" w:rsidTr="00A725F7">
        <w:trPr>
          <w:trHeight w:val="940"/>
        </w:trPr>
        <w:tc>
          <w:tcPr>
            <w:tcW w:w="270" w:type="dxa"/>
            <w:tcBorders>
              <w:bottom w:val="single" w:sz="8" w:space="0" w:color="auto"/>
            </w:tcBorders>
            <w:hideMark/>
          </w:tcPr>
          <w:p w14:paraId="4CF2E8E8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" w:type="dxa"/>
            <w:tcBorders>
              <w:bottom w:val="single" w:sz="8" w:space="0" w:color="auto"/>
            </w:tcBorders>
            <w:hideMark/>
          </w:tcPr>
          <w:p w14:paraId="1DDDE2FA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31" w:type="dxa"/>
            <w:tcBorders>
              <w:bottom w:val="single" w:sz="8" w:space="0" w:color="auto"/>
            </w:tcBorders>
            <w:hideMark/>
          </w:tcPr>
          <w:p w14:paraId="64594A5D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LRP5</w:t>
            </w:r>
          </w:p>
        </w:tc>
        <w:tc>
          <w:tcPr>
            <w:tcW w:w="2192" w:type="dxa"/>
            <w:tcBorders>
              <w:bottom w:val="single" w:sz="8" w:space="0" w:color="auto"/>
            </w:tcBorders>
            <w:hideMark/>
          </w:tcPr>
          <w:p w14:paraId="5086BECE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c.1676A&gt;</w:t>
            </w:r>
            <w:proofErr w:type="gramStart"/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G(</w:t>
            </w:r>
            <w:proofErr w:type="gramEnd"/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p.Y559C)</w:t>
            </w:r>
          </w:p>
        </w:tc>
        <w:tc>
          <w:tcPr>
            <w:tcW w:w="1070" w:type="dxa"/>
            <w:tcBorders>
              <w:bottom w:val="single" w:sz="8" w:space="0" w:color="auto"/>
            </w:tcBorders>
            <w:hideMark/>
          </w:tcPr>
          <w:p w14:paraId="5C52C9B0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Missense</w:t>
            </w:r>
          </w:p>
        </w:tc>
        <w:tc>
          <w:tcPr>
            <w:tcW w:w="1696" w:type="dxa"/>
            <w:tcBorders>
              <w:bottom w:val="single" w:sz="8" w:space="0" w:color="auto"/>
            </w:tcBorders>
            <w:hideMark/>
          </w:tcPr>
          <w:p w14:paraId="6F105182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AR/het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hideMark/>
          </w:tcPr>
          <w:p w14:paraId="6013C9A2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hideMark/>
          </w:tcPr>
          <w:p w14:paraId="722B2AC8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Damaging</w:t>
            </w:r>
          </w:p>
        </w:tc>
        <w:tc>
          <w:tcPr>
            <w:tcW w:w="1977" w:type="dxa"/>
            <w:tcBorders>
              <w:bottom w:val="single" w:sz="8" w:space="0" w:color="auto"/>
            </w:tcBorders>
            <w:hideMark/>
          </w:tcPr>
          <w:p w14:paraId="7D15402D" w14:textId="477225B4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Probably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damaging</w:t>
            </w:r>
          </w:p>
        </w:tc>
        <w:tc>
          <w:tcPr>
            <w:tcW w:w="2296" w:type="dxa"/>
            <w:tcBorders>
              <w:bottom w:val="single" w:sz="8" w:space="0" w:color="auto"/>
            </w:tcBorders>
            <w:hideMark/>
          </w:tcPr>
          <w:p w14:paraId="334BF290" w14:textId="3D669996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causing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hideMark/>
          </w:tcPr>
          <w:p w14:paraId="03A54DAA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Conserved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hideMark/>
          </w:tcPr>
          <w:p w14:paraId="77A133F1" w14:textId="77777777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F7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</w:tr>
      <w:tr w:rsidR="00A725F7" w:rsidRPr="00A725F7" w14:paraId="41360FD3" w14:textId="77777777" w:rsidTr="00A725F7">
        <w:trPr>
          <w:trHeight w:val="660"/>
        </w:trPr>
        <w:tc>
          <w:tcPr>
            <w:tcW w:w="15901" w:type="dxa"/>
            <w:gridSpan w:val="12"/>
            <w:tcBorders>
              <w:top w:val="single" w:sz="8" w:space="0" w:color="auto"/>
            </w:tcBorders>
            <w:hideMark/>
          </w:tcPr>
          <w:p w14:paraId="43AF900D" w14:textId="31660CE4" w:rsidR="00A725F7" w:rsidRPr="00A725F7" w:rsidRDefault="00A725F7" w:rsidP="00A725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AD, autosomal dominant; AR, autosomal recessive; FEVR, familial exudative vitreoretinopathy; MAF, minor allele frequency;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715">
              <w:rPr>
                <w:rFonts w:ascii="Times New Roman" w:hAnsi="Times New Roman" w:cs="Times New Roman"/>
                <w:sz w:val="24"/>
                <w:szCs w:val="24"/>
              </w:rPr>
              <w:t>XR, X-lined recessive.</w:t>
            </w:r>
          </w:p>
        </w:tc>
      </w:tr>
    </w:tbl>
    <w:p w14:paraId="288F5783" w14:textId="77777777" w:rsidR="00EE5F65" w:rsidRPr="00A725F7" w:rsidRDefault="00EE5F65"/>
    <w:sectPr w:rsidR="00EE5F65" w:rsidRPr="00A725F7" w:rsidSect="007941D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0EDF6" w14:textId="77777777" w:rsidR="00205CE9" w:rsidRDefault="00205CE9" w:rsidP="00DD6A08">
      <w:r>
        <w:separator/>
      </w:r>
    </w:p>
  </w:endnote>
  <w:endnote w:type="continuationSeparator" w:id="0">
    <w:p w14:paraId="0A05F8CE" w14:textId="77777777" w:rsidR="00205CE9" w:rsidRDefault="00205CE9" w:rsidP="00DD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A23D0" w14:textId="77777777" w:rsidR="00205CE9" w:rsidRDefault="00205CE9" w:rsidP="00DD6A08">
      <w:r>
        <w:separator/>
      </w:r>
    </w:p>
  </w:footnote>
  <w:footnote w:type="continuationSeparator" w:id="0">
    <w:p w14:paraId="01675829" w14:textId="77777777" w:rsidR="00205CE9" w:rsidRDefault="00205CE9" w:rsidP="00DD6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BE"/>
    <w:rsid w:val="001C5BBE"/>
    <w:rsid w:val="00205CE9"/>
    <w:rsid w:val="00307339"/>
    <w:rsid w:val="003541D8"/>
    <w:rsid w:val="00474F8C"/>
    <w:rsid w:val="007941D2"/>
    <w:rsid w:val="00A725F7"/>
    <w:rsid w:val="00CF2FA6"/>
    <w:rsid w:val="00DD6A08"/>
    <w:rsid w:val="00E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A7812"/>
  <w15:chartTrackingRefBased/>
  <w15:docId w15:val="{6CD102E1-4DC6-422E-BAE1-5CAFDA93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6A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6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6A08"/>
    <w:rPr>
      <w:sz w:val="18"/>
      <w:szCs w:val="18"/>
    </w:rPr>
  </w:style>
  <w:style w:type="table" w:styleId="a7">
    <w:name w:val="Table Grid"/>
    <w:basedOn w:val="a1"/>
    <w:uiPriority w:val="39"/>
    <w:rsid w:val="00DD6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骄</dc:creator>
  <cp:keywords/>
  <dc:description/>
  <cp:lastModifiedBy>骄</cp:lastModifiedBy>
  <cp:revision>7</cp:revision>
  <dcterms:created xsi:type="dcterms:W3CDTF">2020-10-18T09:11:00Z</dcterms:created>
  <dcterms:modified xsi:type="dcterms:W3CDTF">2020-11-15T12:18:00Z</dcterms:modified>
</cp:coreProperties>
</file>