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53AC" w14:textId="77777777" w:rsidR="00E24442" w:rsidRPr="009D420A" w:rsidRDefault="00E24442" w:rsidP="00E24442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9D420A">
        <w:rPr>
          <w:rFonts w:ascii="Arial" w:hAnsi="Arial" w:cs="Arial"/>
          <w:b/>
          <w:bCs/>
          <w:color w:val="auto"/>
          <w:sz w:val="24"/>
          <w:szCs w:val="24"/>
        </w:rPr>
        <w:t>E-Table 1. Donor Characteristics by Storage Solution Procedure</w:t>
      </w:r>
    </w:p>
    <w:tbl>
      <w:tblPr>
        <w:tblW w:w="97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02"/>
        <w:gridCol w:w="1800"/>
        <w:gridCol w:w="1890"/>
      </w:tblGrid>
      <w:tr w:rsidR="00E24442" w:rsidRPr="009D420A" w14:paraId="4F697B7D" w14:textId="77777777" w:rsidTr="00243216">
        <w:tc>
          <w:tcPr>
            <w:tcW w:w="61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F4BB0A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7B82209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</w:pPr>
            <w:proofErr w:type="spellStart"/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Fresh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7DFE7DF9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733A26F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N=508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2EB423D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</w:pPr>
            <w:proofErr w:type="spellStart"/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Original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  <w:p w14:paraId="1658BD55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5642EEF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N=283</w:t>
            </w:r>
          </w:p>
        </w:tc>
      </w:tr>
      <w:tr w:rsidR="00E24442" w:rsidRPr="009D420A" w14:paraId="7A6DCD96" w14:textId="77777777" w:rsidTr="00243216">
        <w:tc>
          <w:tcPr>
            <w:tcW w:w="6102" w:type="dxa"/>
            <w:tcBorders>
              <w:left w:val="nil"/>
              <w:bottom w:val="nil"/>
              <w:right w:val="nil"/>
            </w:tcBorders>
            <w:vAlign w:val="center"/>
          </w:tcPr>
          <w:p w14:paraId="1CB33D22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>Donor age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gramStart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years)   </w:t>
            </w:r>
            <w:proofErr w:type="gram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233D0936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14:paraId="77971782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4442" w:rsidRPr="009D420A" w14:paraId="7D76150D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DAF7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&lt;=30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13016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26 (5%)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EAD95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10 (4%)</w:t>
            </w:r>
          </w:p>
        </w:tc>
      </w:tr>
      <w:tr w:rsidR="00E24442" w:rsidRPr="009D420A" w14:paraId="6028C452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9174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31-50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2E131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102 (20%)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5C44E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32 (11%)</w:t>
            </w:r>
          </w:p>
        </w:tc>
      </w:tr>
      <w:tr w:rsidR="00E24442" w:rsidRPr="009D420A" w14:paraId="325C97B8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56E2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51-60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1CE75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134 (26%)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1460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70 (25%)</w:t>
            </w:r>
          </w:p>
        </w:tc>
      </w:tr>
      <w:tr w:rsidR="00E24442" w:rsidRPr="009D420A" w14:paraId="776979A1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4D74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61-70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92C4B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175 (34%)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E1DB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115 (41%)</w:t>
            </w:r>
          </w:p>
        </w:tc>
      </w:tr>
      <w:tr w:rsidR="00E24442" w:rsidRPr="009D420A" w14:paraId="3C37CCEF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050F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71-76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AD5C2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71 (14%)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74DFE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56 (20%)</w:t>
            </w:r>
          </w:p>
        </w:tc>
      </w:tr>
      <w:tr w:rsidR="00E24442" w:rsidRPr="009D420A" w14:paraId="467C5F27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C77D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Median (IQR)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D801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60 (50, 67)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9725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63 (55, 69)</w:t>
            </w:r>
          </w:p>
        </w:tc>
      </w:tr>
      <w:tr w:rsidR="00E24442" w:rsidRPr="009D420A" w14:paraId="417C5D81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268C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Gender: 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>Women</w:t>
            </w:r>
            <w:r w:rsidRPr="009D42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2985C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316 (62%)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D08B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191 (67%)</w:t>
            </w:r>
          </w:p>
        </w:tc>
      </w:tr>
      <w:tr w:rsidR="00E24442" w:rsidRPr="009D420A" w14:paraId="6242169D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C0530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Race/Ethnicity</w:t>
            </w: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9D420A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EEC8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6185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4442" w:rsidRPr="009D420A" w14:paraId="69B1A154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6313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White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81CE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417 (82%)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949F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246 (87%)</w:t>
            </w:r>
          </w:p>
        </w:tc>
      </w:tr>
      <w:tr w:rsidR="00E24442" w:rsidRPr="009D420A" w14:paraId="3D5EE98D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003C" w14:textId="77777777" w:rsidR="00E24442" w:rsidRPr="009D420A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Pr="009D420A">
              <w:rPr>
                <w:rFonts w:ascii="Arial" w:eastAsia="Times New Roman" w:hAnsi="Arial" w:cs="Arial"/>
                <w:sz w:val="24"/>
                <w:szCs w:val="24"/>
              </w:rPr>
              <w:t>African-American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ED23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30 (6%)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54C6" w14:textId="77777777" w:rsidR="00E24442" w:rsidRPr="009D420A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hAnsi="Arial" w:cs="Arial"/>
                <w:color w:val="000000"/>
                <w:sz w:val="24"/>
                <w:szCs w:val="24"/>
              </w:rPr>
              <w:t>23 (8%)</w:t>
            </w:r>
          </w:p>
        </w:tc>
      </w:tr>
      <w:tr w:rsidR="00E24442" w:rsidRPr="00022189" w14:paraId="68D2AABB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93D8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20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022189">
              <w:rPr>
                <w:rFonts w:ascii="Arial" w:eastAsia="Times New Roman" w:hAnsi="Arial" w:cs="Arial"/>
                <w:sz w:val="24"/>
                <w:szCs w:val="24"/>
              </w:rPr>
              <w:t>Hispanic or Latino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ECC91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45 (9%)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9D56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11 (4%)</w:t>
            </w:r>
          </w:p>
        </w:tc>
      </w:tr>
      <w:tr w:rsidR="00E24442" w:rsidRPr="00022189" w14:paraId="53E76728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CB480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Asian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59A45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 (&lt;1%)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C2801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 (&lt;1%)</w:t>
            </w:r>
          </w:p>
        </w:tc>
      </w:tr>
      <w:tr w:rsidR="00E24442" w:rsidRPr="00022189" w14:paraId="5D946B6C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5D98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American Indian/Alaskan Native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C77EB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5B32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E24442" w:rsidRPr="00022189" w14:paraId="3B9F7049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FB68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More than one race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E9136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58295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</w:tr>
      <w:tr w:rsidR="00E24442" w:rsidRPr="00022189" w14:paraId="0B0A5A21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7868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Native Hawaiian/Other Pacific Islander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F3076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 (&lt;1%)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2C9F3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E24442" w:rsidRPr="00022189" w14:paraId="2A840AF4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5837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Unknown/Not Reported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5009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10 (2%)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53737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E24442" w:rsidRPr="00022189" w14:paraId="3501D466" w14:textId="77777777" w:rsidTr="00243216">
        <w:trPr>
          <w:trHeight w:val="18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018B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History of diabetes: </w:t>
            </w:r>
            <w:r w:rsidRPr="00022189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Pr="00022189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EF3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134 (26%)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EC469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69 (24%)</w:t>
            </w:r>
          </w:p>
        </w:tc>
      </w:tr>
      <w:tr w:rsidR="00E24442" w:rsidRPr="00022189" w14:paraId="15E389BA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283F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Cause of death- </w:t>
            </w:r>
            <w:r w:rsidRPr="0002218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AE89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699B5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4442" w:rsidRPr="00022189" w14:paraId="3DA431CF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574C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Cardiovascular Disease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D753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176 (35%)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D6763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132 (47%)</w:t>
            </w:r>
          </w:p>
        </w:tc>
      </w:tr>
      <w:tr w:rsidR="00E24442" w:rsidRPr="00022189" w14:paraId="7DB95928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9ACE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Cancer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AAB0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100 (20%)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DFDF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62 (22%)</w:t>
            </w:r>
          </w:p>
        </w:tc>
      </w:tr>
      <w:tr w:rsidR="00E24442" w:rsidRPr="00022189" w14:paraId="18C20E36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4A24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022189">
              <w:rPr>
                <w:rFonts w:ascii="Arial" w:eastAsia="Times New Roman" w:hAnsi="Arial" w:cs="Arial"/>
                <w:sz w:val="24"/>
                <w:szCs w:val="24"/>
              </w:rPr>
              <w:t>Cerebrovacular</w:t>
            </w:r>
            <w:proofErr w:type="spellEnd"/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Accident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F3599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59 (12%)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80559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28 (10%)</w:t>
            </w:r>
          </w:p>
        </w:tc>
      </w:tr>
      <w:tr w:rsidR="00E24442" w:rsidRPr="00022189" w14:paraId="420259D3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F027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Respiratory Disease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ED66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37 (7%)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424BE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22 (8%)</w:t>
            </w:r>
          </w:p>
        </w:tc>
      </w:tr>
      <w:tr w:rsidR="00E24442" w:rsidRPr="00022189" w14:paraId="7C7DB1C9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D475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Motor Vehicle Accident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806C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25 (5%)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E62B5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6 (2%)</w:t>
            </w:r>
          </w:p>
        </w:tc>
      </w:tr>
      <w:tr w:rsidR="00E24442" w:rsidRPr="00022189" w14:paraId="25B84956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6BC5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Other Trauma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5593A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23 (5%)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CFF3A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9 (3%)</w:t>
            </w:r>
          </w:p>
        </w:tc>
      </w:tr>
      <w:tr w:rsidR="00E24442" w:rsidRPr="00022189" w14:paraId="09BE71FA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25FC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Pulmonary Embolism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801CC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22 (4%)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D35C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6 (2%)</w:t>
            </w:r>
          </w:p>
        </w:tc>
      </w:tr>
      <w:tr w:rsidR="00E24442" w:rsidRPr="00022189" w14:paraId="12BA163F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7398B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Organ Failure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76C66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16 (3%)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67C44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 (1%)</w:t>
            </w:r>
          </w:p>
        </w:tc>
      </w:tr>
      <w:tr w:rsidR="00E24442" w:rsidRPr="00022189" w14:paraId="4DAF45B4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24B0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Drug Overdose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03773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11 (2%)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C0382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5 (2%)</w:t>
            </w:r>
          </w:p>
        </w:tc>
      </w:tr>
      <w:tr w:rsidR="00E24442" w:rsidRPr="00022189" w14:paraId="01F7A2A8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DC10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42B34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39 (8%)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A381E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10 (4%)</w:t>
            </w:r>
          </w:p>
        </w:tc>
      </w:tr>
      <w:tr w:rsidR="00E24442" w:rsidRPr="00022189" w14:paraId="371BF2ED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7ACA6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How time of death determined- </w:t>
            </w:r>
            <w:r w:rsidRPr="0002218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716D3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882C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4442" w:rsidRPr="00022189" w14:paraId="71A77DFA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3A26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Pronounced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AABA8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456 (90%)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81C6E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267 (94%)</w:t>
            </w:r>
          </w:p>
        </w:tc>
      </w:tr>
      <w:tr w:rsidR="00E24442" w:rsidRPr="00022189" w14:paraId="43AA4422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8CDBE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Last known alive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9B77C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31 (6%)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0D222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6 (2%)</w:t>
            </w:r>
          </w:p>
        </w:tc>
      </w:tr>
      <w:tr w:rsidR="00E24442" w:rsidRPr="00022189" w14:paraId="51C336AF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4A7C3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Cross-clamp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4D4C2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20 (4%)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E61F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10 (4%)</w:t>
            </w:r>
          </w:p>
        </w:tc>
      </w:tr>
      <w:tr w:rsidR="00E24442" w:rsidRPr="00022189" w14:paraId="6063011F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C87E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Established by core temperature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95958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 (&lt;1%)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5816C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E24442" w:rsidRPr="00022189" w14:paraId="08537D6C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E9E3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Method of retrieval- </w:t>
            </w:r>
            <w:r w:rsidRPr="00022189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8B53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0AB2C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4442" w:rsidRPr="00022189" w14:paraId="22F88B64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41D3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In situ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E7D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503 (99%)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7C335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283 (100%)</w:t>
            </w:r>
          </w:p>
        </w:tc>
      </w:tr>
      <w:tr w:rsidR="00E24442" w:rsidRPr="00022189" w14:paraId="6D29637C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4B94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Whole globe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834D9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5 (&lt;1%)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038A2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E24442" w:rsidRPr="00022189" w14:paraId="0FD762AB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A7492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Refrigerated / On Ice: Yes- </w:t>
            </w:r>
            <w:r w:rsidRPr="00022189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EDD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440 (87%)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0158B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267 (94%)</w:t>
            </w:r>
          </w:p>
        </w:tc>
      </w:tr>
      <w:tr w:rsidR="00E24442" w:rsidRPr="00022189" w14:paraId="072D0B51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1069F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Storage solution- </w:t>
            </w:r>
            <w:r w:rsidRPr="00022189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ED0F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367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4442" w:rsidRPr="00022189" w14:paraId="66F97E45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D4DA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Life 4°C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D9267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37 (7%)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3FC7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 (1%)</w:t>
            </w:r>
          </w:p>
        </w:tc>
      </w:tr>
      <w:tr w:rsidR="00E24442" w:rsidRPr="00022189" w14:paraId="6C8B8D81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1A20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022189">
              <w:rPr>
                <w:rFonts w:ascii="Arial" w:eastAsia="Times New Roman" w:hAnsi="Arial" w:cs="Arial"/>
                <w:sz w:val="24"/>
                <w:szCs w:val="24"/>
              </w:rPr>
              <w:t>Optisol</w:t>
            </w:r>
            <w:proofErr w:type="spellEnd"/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CF72B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471 (93%)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319A3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280 (99%)</w:t>
            </w:r>
          </w:p>
        </w:tc>
      </w:tr>
      <w:tr w:rsidR="00E24442" w:rsidRPr="00022189" w14:paraId="03101BCB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817A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43409A6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Folds severity: - </w:t>
            </w:r>
            <w:r w:rsidRPr="00022189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0776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11C2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4442" w:rsidRPr="00022189" w14:paraId="6376CC4C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E5D5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None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E0D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127 (25%)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6FE1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60 (21%)</w:t>
            </w:r>
          </w:p>
        </w:tc>
      </w:tr>
      <w:tr w:rsidR="00E24442" w:rsidRPr="00022189" w14:paraId="034BE3FA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7D56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Mild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D4481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335 (66%)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9D0CB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176 (62%)</w:t>
            </w:r>
          </w:p>
        </w:tc>
      </w:tr>
      <w:tr w:rsidR="00E24442" w:rsidRPr="00022189" w14:paraId="5E01074D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9456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Moderate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868A8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46 (9%)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3D577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47 (17%)</w:t>
            </w:r>
          </w:p>
        </w:tc>
      </w:tr>
      <w:tr w:rsidR="00E24442" w:rsidRPr="00022189" w14:paraId="00673D3A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0357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>Pleomorphism /</w:t>
            </w:r>
            <w:proofErr w:type="spellStart"/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>Polymegethism</w:t>
            </w:r>
            <w:proofErr w:type="spellEnd"/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Pr="00022189">
              <w:rPr>
                <w:rFonts w:ascii="Arial" w:eastAsia="Times New Roman" w:hAnsi="Arial" w:cs="Arial"/>
                <w:i/>
                <w:sz w:val="24"/>
                <w:szCs w:val="24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70FCC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F43B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4442" w:rsidRPr="00022189" w14:paraId="1639389F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799E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None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A67EF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393 (77%)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21340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277 (98%)</w:t>
            </w:r>
          </w:p>
        </w:tc>
      </w:tr>
      <w:tr w:rsidR="00E24442" w:rsidRPr="00022189" w14:paraId="4D4DA1AD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DF259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Mild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7035B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112 (22%)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9309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6 (2%)</w:t>
            </w:r>
          </w:p>
        </w:tc>
      </w:tr>
      <w:tr w:rsidR="00E24442" w:rsidRPr="00022189" w14:paraId="04A55BD4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48C8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Moderate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4FFD0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3 (&lt;1%)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6C2A1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E24442" w:rsidRPr="00022189" w14:paraId="1A42F99E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967A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Donor ECD at Screening –</w:t>
            </w: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Median (IQR)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9A495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2763 ± 314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BAEF0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2666 ± 288</w:t>
            </w:r>
          </w:p>
        </w:tc>
      </w:tr>
      <w:tr w:rsidR="00E24442" w:rsidRPr="00022189" w14:paraId="72CA455C" w14:textId="77777777" w:rsidTr="00243216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E05E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>Death to preservation time</w:t>
            </w: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022189">
              <w:rPr>
                <w:rFonts w:ascii="Arial" w:eastAsia="Times New Roman" w:hAnsi="Arial" w:cs="Arial"/>
                <w:i/>
                <w:sz w:val="24"/>
                <w:szCs w:val="24"/>
              </w:rPr>
              <w:t>hours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231F1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C272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4442" w:rsidRPr="00022189" w14:paraId="2FE0D3E8" w14:textId="77777777" w:rsidTr="00243216">
        <w:trPr>
          <w:trHeight w:val="125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3D23B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Median (IQR)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0C5B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9 (7, 13)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7E09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11 (8, 14)</w:t>
            </w:r>
          </w:p>
        </w:tc>
      </w:tr>
      <w:tr w:rsidR="00E24442" w:rsidRPr="00022189" w14:paraId="4401954C" w14:textId="77777777" w:rsidTr="00243216">
        <w:trPr>
          <w:trHeight w:val="338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E4232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  [Min, Max]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6CFB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 to 22</w:t>
            </w:r>
            <w:r w:rsidRPr="00022189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937B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1 to 20</w:t>
            </w:r>
            <w:r w:rsidRPr="00022189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  <w:tr w:rsidR="00E24442" w:rsidRPr="00022189" w14:paraId="072D11F4" w14:textId="77777777" w:rsidTr="00243216">
        <w:trPr>
          <w:trHeight w:val="338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669E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Storage Time (Days) </w:t>
            </w:r>
            <w:r w:rsidRPr="00022189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022189">
              <w:rPr>
                <w:rFonts w:ascii="Arial" w:eastAsia="Times New Roman" w:hAnsi="Arial" w:cs="Arial"/>
                <w:i/>
                <w:sz w:val="24"/>
                <w:szCs w:val="24"/>
              </w:rPr>
              <w:t>Median (IQR)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855A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7 (5, 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B23F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6 (5, 9)</w:t>
            </w:r>
          </w:p>
        </w:tc>
      </w:tr>
      <w:tr w:rsidR="00E24442" w:rsidRPr="00022189" w14:paraId="13135AAA" w14:textId="77777777" w:rsidTr="00243216">
        <w:trPr>
          <w:trHeight w:val="338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62E1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Time to Lamellar Dissection (Days) </w:t>
            </w:r>
            <w:r w:rsidRPr="00022189">
              <w:rPr>
                <w:rFonts w:ascii="Arial" w:eastAsia="Times New Roman" w:hAnsi="Arial" w:cs="Arial"/>
                <w:bCs/>
                <w:sz w:val="24"/>
                <w:szCs w:val="24"/>
              </w:rPr>
              <w:t>– Median (IQR)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C3624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6 (4, 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5EC33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5 (4, 8)</w:t>
            </w:r>
          </w:p>
        </w:tc>
      </w:tr>
      <w:tr w:rsidR="00E24442" w:rsidRPr="00022189" w14:paraId="69A5FFE1" w14:textId="77777777" w:rsidTr="00243216">
        <w:trPr>
          <w:trHeight w:val="338"/>
        </w:trPr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9E23B" w14:textId="77777777" w:rsidR="00E24442" w:rsidRPr="00022189" w:rsidRDefault="00E24442" w:rsidP="0024321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218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Time from Lamellar Dissection to Surgery (Hours) </w:t>
            </w:r>
            <w:r w:rsidRPr="0002218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– </w:t>
            </w:r>
            <w:r w:rsidRPr="00022189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Median (IQR)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8CD4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24 (21, 27)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8AA9D" w14:textId="77777777" w:rsidR="00E24442" w:rsidRPr="00022189" w:rsidRDefault="00E24442" w:rsidP="00243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2189">
              <w:rPr>
                <w:rFonts w:ascii="Arial" w:hAnsi="Arial" w:cs="Arial"/>
                <w:color w:val="000000"/>
                <w:sz w:val="24"/>
                <w:szCs w:val="24"/>
              </w:rPr>
              <w:t>23 (20, 25)</w:t>
            </w:r>
          </w:p>
        </w:tc>
      </w:tr>
    </w:tbl>
    <w:p w14:paraId="20565972" w14:textId="77777777" w:rsidR="00E24442" w:rsidRPr="00022189" w:rsidRDefault="00E24442" w:rsidP="00E24442">
      <w:pPr>
        <w:rPr>
          <w:rFonts w:ascii="Arial" w:hAnsi="Arial" w:cs="Arial"/>
          <w:sz w:val="24"/>
          <w:szCs w:val="24"/>
        </w:rPr>
      </w:pPr>
    </w:p>
    <w:p w14:paraId="6166ECFF" w14:textId="6D960640" w:rsidR="006206E3" w:rsidRDefault="00E24442">
      <w:r w:rsidRPr="00022189">
        <w:rPr>
          <w:rFonts w:ascii="Arial" w:hAnsi="Arial" w:cs="Arial"/>
          <w:sz w:val="24"/>
          <w:szCs w:val="24"/>
        </w:rPr>
        <w:t>Abbreviation: ECD, endothelial cell density</w:t>
      </w:r>
    </w:p>
    <w:sectPr w:rsidR="0062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42"/>
    <w:rsid w:val="006206E3"/>
    <w:rsid w:val="00E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5F7E"/>
  <w15:chartTrackingRefBased/>
  <w15:docId w15:val="{8C81828B-72AF-4FC9-BC8B-98FF8E84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4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Lass</dc:creator>
  <cp:keywords/>
  <dc:description/>
  <cp:lastModifiedBy>Jonathan Lass</cp:lastModifiedBy>
  <cp:revision>1</cp:revision>
  <dcterms:created xsi:type="dcterms:W3CDTF">2022-05-11T19:39:00Z</dcterms:created>
  <dcterms:modified xsi:type="dcterms:W3CDTF">2022-05-11T19:40:00Z</dcterms:modified>
</cp:coreProperties>
</file>