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61" w:rsidRPr="00792517" w:rsidRDefault="00140D61" w:rsidP="00140D61">
      <w:pPr>
        <w:pStyle w:val="a3"/>
        <w:pageBreakBefore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仿宋_GB2312" w:hAnsi="Times New Roman" w:cs="Times New Roman"/>
        </w:rPr>
        <w:t>Supplemental</w:t>
      </w:r>
      <w:r>
        <w:rPr>
          <w:rFonts w:ascii="Times New Roman" w:eastAsia="仿宋_GB2312" w:hAnsi="Times New Roman" w:cs="Times New Roman" w:hint="eastAsia"/>
        </w:rPr>
        <w:t xml:space="preserve"> </w:t>
      </w:r>
      <w:r w:rsidRPr="006C1D50">
        <w:rPr>
          <w:rFonts w:ascii="Times New Roman" w:eastAsia="仿宋_GB2312" w:hAnsi="Times New Roman" w:cs="Times New Roman"/>
        </w:rPr>
        <w:t>Table.</w:t>
      </w:r>
      <w:proofErr w:type="gramEnd"/>
      <w:r w:rsidRPr="006C1D50"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</w:rPr>
        <w:t>B</w:t>
      </w:r>
      <w:r>
        <w:rPr>
          <w:rFonts w:ascii="Times New Roman" w:eastAsia="仿宋_GB2312" w:hAnsi="Times New Roman" w:cs="Times New Roman" w:hint="eastAsia"/>
        </w:rPr>
        <w:t>lood l</w:t>
      </w:r>
      <w:r w:rsidRPr="0077771E">
        <w:rPr>
          <w:rFonts w:ascii="Times New Roman" w:eastAsia="仿宋_GB2312" w:hAnsi="Times New Roman" w:cs="Times New Roman"/>
        </w:rPr>
        <w:t xml:space="preserve">aboratory results of </w:t>
      </w:r>
      <w:r w:rsidRPr="00C24FF6">
        <w:rPr>
          <w:rFonts w:ascii="Times New Roman" w:hAnsi="Times New Roman" w:cs="Times New Roman"/>
        </w:rPr>
        <w:t>COVID-19</w:t>
      </w:r>
      <w:r w:rsidRPr="0079251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eastAsia="仿宋_GB2312" w:hAnsi="Times New Roman" w:cs="Times New Roman"/>
        </w:rPr>
        <w:t>patient</w:t>
      </w:r>
      <w:r>
        <w:rPr>
          <w:rFonts w:ascii="Times New Roman" w:eastAsia="仿宋_GB2312" w:hAnsi="Times New Roman" w:cs="Times New Roman" w:hint="eastAsia"/>
        </w:rPr>
        <w:t xml:space="preserve"> A, B and C</w:t>
      </w:r>
      <w:r w:rsidRPr="006C1D50"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 w:hint="eastAsia"/>
        </w:rPr>
        <w:t>on admission</w:t>
      </w:r>
    </w:p>
    <w:tbl>
      <w:tblPr>
        <w:tblW w:w="5353" w:type="pct"/>
        <w:tblInd w:w="-601" w:type="dxa"/>
        <w:tblLook w:val="04A0"/>
      </w:tblPr>
      <w:tblGrid>
        <w:gridCol w:w="3263"/>
        <w:gridCol w:w="1841"/>
        <w:gridCol w:w="1889"/>
        <w:gridCol w:w="2131"/>
      </w:tblGrid>
      <w:tr w:rsidR="00140D61" w:rsidRPr="004F686D" w:rsidTr="0005716C">
        <w:trPr>
          <w:trHeight w:val="330"/>
        </w:trPr>
        <w:tc>
          <w:tcPr>
            <w:tcW w:w="17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Variable (normal range)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Patient</w:t>
            </w:r>
            <w:r w:rsidRPr="004F686D">
              <w:rPr>
                <w:color w:val="000000"/>
                <w:kern w:val="0"/>
                <w:sz w:val="24"/>
              </w:rPr>
              <w:t xml:space="preserve"> A</w:t>
            </w:r>
          </w:p>
        </w:tc>
        <w:tc>
          <w:tcPr>
            <w:tcW w:w="10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Patient</w:t>
            </w:r>
            <w:r w:rsidRPr="004F686D">
              <w:rPr>
                <w:color w:val="000000"/>
                <w:kern w:val="0"/>
                <w:sz w:val="24"/>
              </w:rPr>
              <w:t xml:space="preserve"> B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Patient</w:t>
            </w:r>
            <w:r w:rsidRPr="004F686D">
              <w:rPr>
                <w:color w:val="000000"/>
                <w:kern w:val="0"/>
                <w:sz w:val="24"/>
              </w:rPr>
              <w:t xml:space="preserve"> C</w:t>
            </w:r>
          </w:p>
        </w:tc>
      </w:tr>
      <w:tr w:rsidR="00140D61" w:rsidRPr="004F686D" w:rsidTr="0005716C">
        <w:trPr>
          <w:trHeight w:val="37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WBC (4-10×10</w:t>
            </w:r>
            <w:r w:rsidRPr="004F686D">
              <w:rPr>
                <w:color w:val="000000"/>
                <w:kern w:val="0"/>
                <w:sz w:val="24"/>
                <w:vertAlign w:val="superscript"/>
              </w:rPr>
              <w:t>9</w:t>
            </w:r>
            <w:r w:rsidRPr="004F686D">
              <w:rPr>
                <w:color w:val="000000"/>
                <w:kern w:val="0"/>
                <w:sz w:val="24"/>
              </w:rPr>
              <w:t>/L)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7.73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6.5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4.41</w:t>
            </w:r>
          </w:p>
        </w:tc>
      </w:tr>
      <w:tr w:rsidR="00140D61" w:rsidRPr="004F686D" w:rsidTr="0005716C">
        <w:trPr>
          <w:trHeight w:val="37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Lymphocytes (1.1-3.2×10</w:t>
            </w:r>
            <w:r w:rsidRPr="004F686D">
              <w:rPr>
                <w:color w:val="000000"/>
                <w:kern w:val="0"/>
                <w:sz w:val="24"/>
                <w:vertAlign w:val="superscript"/>
              </w:rPr>
              <w:t>9</w:t>
            </w:r>
            <w:r w:rsidRPr="004F686D">
              <w:rPr>
                <w:color w:val="000000"/>
                <w:kern w:val="0"/>
                <w:sz w:val="24"/>
              </w:rPr>
              <w:t>/L)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1.83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1.42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1.66</w:t>
            </w:r>
          </w:p>
        </w:tc>
      </w:tr>
      <w:tr w:rsidR="00140D61" w:rsidRPr="004F686D" w:rsidTr="0005716C">
        <w:trPr>
          <w:trHeight w:val="31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 xml:space="preserve">Ratio of </w:t>
            </w:r>
            <w:proofErr w:type="spellStart"/>
            <w:r w:rsidRPr="004F686D">
              <w:rPr>
                <w:color w:val="000000"/>
                <w:kern w:val="0"/>
                <w:sz w:val="24"/>
              </w:rPr>
              <w:t>neutrophils</w:t>
            </w:r>
            <w:proofErr w:type="spellEnd"/>
            <w:r w:rsidRPr="004F686D">
              <w:rPr>
                <w:color w:val="000000"/>
                <w:kern w:val="0"/>
                <w:sz w:val="24"/>
              </w:rPr>
              <w:t xml:space="preserve"> (45-75 %)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72.4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51.40</w:t>
            </w:r>
          </w:p>
        </w:tc>
      </w:tr>
      <w:tr w:rsidR="00140D61" w:rsidRPr="004F686D" w:rsidTr="0005716C">
        <w:trPr>
          <w:trHeight w:val="31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AST* (15-40 U/L)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37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50</w:t>
            </w:r>
          </w:p>
        </w:tc>
      </w:tr>
      <w:tr w:rsidR="00140D61" w:rsidRPr="004F686D" w:rsidTr="0005716C">
        <w:trPr>
          <w:trHeight w:val="31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ALT* (9-50 U/L)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171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bookmarkStart w:id="0" w:name="RANGE!D7"/>
            <w:r w:rsidRPr="004F686D">
              <w:rPr>
                <w:color w:val="000000"/>
                <w:kern w:val="0"/>
                <w:sz w:val="24"/>
              </w:rPr>
              <w:t>61</w:t>
            </w:r>
            <w:bookmarkEnd w:id="0"/>
          </w:p>
        </w:tc>
      </w:tr>
      <w:tr w:rsidR="00140D61" w:rsidRPr="004F686D" w:rsidTr="0005716C">
        <w:trPr>
          <w:trHeight w:val="31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686D">
              <w:rPr>
                <w:rFonts w:ascii="宋体" w:hAnsi="宋体" w:cs="宋体" w:hint="eastAsia"/>
                <w:color w:val="000000"/>
                <w:kern w:val="0"/>
                <w:sz w:val="24"/>
              </w:rPr>
              <w:t>γ</w:t>
            </w:r>
            <w:r w:rsidRPr="004F686D">
              <w:rPr>
                <w:color w:val="000000"/>
                <w:kern w:val="0"/>
                <w:sz w:val="24"/>
              </w:rPr>
              <w:t>-GT* (7-45 U/L)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69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45</w:t>
            </w:r>
          </w:p>
        </w:tc>
      </w:tr>
      <w:tr w:rsidR="00140D61" w:rsidRPr="004F686D" w:rsidTr="0005716C">
        <w:trPr>
          <w:trHeight w:val="31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LDH* (120-250 U/L)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647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509</w:t>
            </w:r>
          </w:p>
        </w:tc>
      </w:tr>
      <w:tr w:rsidR="00140D61" w:rsidRPr="004F686D" w:rsidTr="0005716C">
        <w:trPr>
          <w:trHeight w:val="31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CRP* (0-4 mg/L)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21.4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15.83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53.29</w:t>
            </w:r>
          </w:p>
        </w:tc>
      </w:tr>
      <w:tr w:rsidR="00140D61" w:rsidRPr="004F686D" w:rsidTr="0005716C">
        <w:trPr>
          <w:trHeight w:val="315"/>
        </w:trPr>
        <w:tc>
          <w:tcPr>
            <w:tcW w:w="178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IL-6 (0-7 pg/</w:t>
            </w:r>
            <w:proofErr w:type="spellStart"/>
            <w:r w:rsidRPr="004F686D">
              <w:rPr>
                <w:color w:val="000000"/>
                <w:kern w:val="0"/>
                <w:sz w:val="24"/>
              </w:rPr>
              <w:t>mL</w:t>
            </w:r>
            <w:proofErr w:type="spellEnd"/>
            <w:r w:rsidRPr="004F686D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5.69</w:t>
            </w:r>
          </w:p>
        </w:tc>
        <w:tc>
          <w:tcPr>
            <w:tcW w:w="103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65.4</w:t>
            </w:r>
          </w:p>
        </w:tc>
        <w:tc>
          <w:tcPr>
            <w:tcW w:w="116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&lt;1.5</w:t>
            </w:r>
          </w:p>
        </w:tc>
      </w:tr>
      <w:tr w:rsidR="00140D61" w:rsidRPr="004F686D" w:rsidTr="0005716C">
        <w:trPr>
          <w:trHeight w:val="315"/>
        </w:trPr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proofErr w:type="spellStart"/>
            <w:r w:rsidRPr="004F686D">
              <w:rPr>
                <w:rFonts w:hint="eastAsia"/>
                <w:color w:val="000000"/>
                <w:kern w:val="0"/>
                <w:sz w:val="24"/>
              </w:rPr>
              <w:t>P</w:t>
            </w:r>
            <w:r>
              <w:rPr>
                <w:color w:val="000000"/>
                <w:kern w:val="0"/>
                <w:sz w:val="24"/>
              </w:rPr>
              <w:t>rothrombin</w:t>
            </w:r>
            <w:proofErr w:type="spellEnd"/>
            <w:r>
              <w:rPr>
                <w:color w:val="000000"/>
                <w:kern w:val="0"/>
                <w:sz w:val="24"/>
              </w:rPr>
              <w:t xml:space="preserve"> time (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 w:rsidRPr="004F686D">
              <w:rPr>
                <w:color w:val="000000"/>
                <w:kern w:val="0"/>
                <w:sz w:val="24"/>
              </w:rPr>
              <w:t>.0</w:t>
            </w:r>
            <w:r w:rsidRPr="004F686D">
              <w:rPr>
                <w:rFonts w:ascii="宋体" w:hAnsi="宋体" w:hint="eastAsia"/>
                <w:color w:val="000000"/>
                <w:kern w:val="0"/>
                <w:sz w:val="24"/>
              </w:rPr>
              <w:t>-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 w:rsidRPr="004F686D">
              <w:rPr>
                <w:color w:val="000000"/>
                <w:kern w:val="0"/>
                <w:sz w:val="24"/>
              </w:rPr>
              <w:t>.0s)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14.7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18.8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D61" w:rsidRPr="004F686D" w:rsidRDefault="00140D61" w:rsidP="0005716C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4F686D">
              <w:rPr>
                <w:color w:val="000000"/>
                <w:kern w:val="0"/>
                <w:sz w:val="24"/>
              </w:rPr>
              <w:t>11.7</w:t>
            </w:r>
          </w:p>
        </w:tc>
      </w:tr>
    </w:tbl>
    <w:p w:rsidR="00140D61" w:rsidRPr="00792517" w:rsidRDefault="00140D61" w:rsidP="00140D6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*Note: </w:t>
      </w:r>
      <w:r w:rsidRPr="00792517">
        <w:rPr>
          <w:rFonts w:ascii="Times New Roman" w:hAnsi="Times New Roman" w:cs="Times New Roman" w:hint="eastAsia"/>
        </w:rPr>
        <w:t>AS</w:t>
      </w:r>
      <w:r w:rsidRPr="00792517">
        <w:rPr>
          <w:rFonts w:ascii="Times New Roman" w:hAnsi="Times New Roman" w:cs="Times New Roman"/>
        </w:rPr>
        <w:t>T=</w:t>
      </w:r>
      <w:proofErr w:type="spellStart"/>
      <w:r w:rsidRPr="003D7EB4">
        <w:rPr>
          <w:rFonts w:ascii="Times New Roman" w:eastAsia="仿宋_GB2312" w:hAnsi="Times New Roman" w:cs="Times New Roman"/>
        </w:rPr>
        <w:t>Aspertate</w:t>
      </w:r>
      <w:proofErr w:type="spellEnd"/>
      <w:r w:rsidRPr="003D7EB4">
        <w:rPr>
          <w:rFonts w:ascii="Times New Roman" w:eastAsia="仿宋_GB2312" w:hAnsi="Times New Roman" w:cs="Times New Roman"/>
        </w:rPr>
        <w:t xml:space="preserve"> </w:t>
      </w:r>
      <w:proofErr w:type="spellStart"/>
      <w:r w:rsidRPr="003D7EB4">
        <w:rPr>
          <w:rFonts w:ascii="Times New Roman" w:eastAsia="仿宋_GB2312" w:hAnsi="Times New Roman" w:cs="Times New Roman"/>
        </w:rPr>
        <w:t>aminotransferase</w:t>
      </w:r>
      <w:proofErr w:type="spellEnd"/>
      <w:r w:rsidRPr="00792517">
        <w:rPr>
          <w:rFonts w:ascii="Times New Roman" w:hAnsi="Times New Roman" w:cs="Times New Roman"/>
        </w:rPr>
        <w:t>; ALT=</w:t>
      </w:r>
      <w:proofErr w:type="spellStart"/>
      <w:r w:rsidRPr="003D7EB4">
        <w:rPr>
          <w:rFonts w:ascii="Times New Roman" w:eastAsia="仿宋_GB2312" w:hAnsi="Times New Roman" w:cs="Times New Roman"/>
        </w:rPr>
        <w:t>Alanine</w:t>
      </w:r>
      <w:proofErr w:type="spellEnd"/>
      <w:r w:rsidRPr="003D7EB4">
        <w:rPr>
          <w:rFonts w:ascii="Times New Roman" w:eastAsia="仿宋_GB2312" w:hAnsi="Times New Roman" w:cs="Times New Roman"/>
        </w:rPr>
        <w:t xml:space="preserve"> </w:t>
      </w:r>
      <w:proofErr w:type="spellStart"/>
      <w:r w:rsidRPr="003D7EB4">
        <w:rPr>
          <w:rFonts w:ascii="Times New Roman" w:eastAsia="仿宋_GB2312" w:hAnsi="Times New Roman" w:cs="Times New Roman"/>
        </w:rPr>
        <w:t>aminotransferase</w:t>
      </w:r>
      <w:proofErr w:type="spellEnd"/>
      <w:r w:rsidRPr="00792517">
        <w:rPr>
          <w:rFonts w:ascii="Times New Roman" w:hAnsi="Times New Roman" w:cs="Times New Roman"/>
        </w:rPr>
        <w:t>; LDH=</w:t>
      </w:r>
      <w:r w:rsidRPr="003D7EB4">
        <w:rPr>
          <w:rFonts w:ascii="Times New Roman" w:eastAsia="仿宋_GB2312" w:hAnsi="Times New Roman" w:cs="Times New Roman"/>
        </w:rPr>
        <w:t xml:space="preserve">Lactate </w:t>
      </w:r>
      <w:proofErr w:type="spellStart"/>
      <w:r w:rsidRPr="003D7EB4">
        <w:rPr>
          <w:rFonts w:ascii="Times New Roman" w:eastAsia="仿宋_GB2312" w:hAnsi="Times New Roman" w:cs="Times New Roman"/>
        </w:rPr>
        <w:t>dehydrogenase</w:t>
      </w:r>
      <w:proofErr w:type="spellEnd"/>
      <w:r w:rsidRPr="00792517">
        <w:rPr>
          <w:rFonts w:ascii="Times New Roman" w:hAnsi="Times New Roman" w:cs="Times New Roman"/>
        </w:rPr>
        <w:t>; γ-</w:t>
      </w:r>
      <w:r w:rsidRPr="003D7EB4">
        <w:rPr>
          <w:rFonts w:ascii="Times New Roman" w:eastAsia="仿宋_GB2312" w:hAnsi="Times New Roman" w:cs="Times New Roman"/>
        </w:rPr>
        <w:t>GT=</w:t>
      </w:r>
      <w:r w:rsidRPr="00792517">
        <w:rPr>
          <w:rFonts w:ascii="Times New Roman" w:hAnsi="Times New Roman" w:cs="Times New Roman"/>
        </w:rPr>
        <w:t>γ-</w:t>
      </w:r>
      <w:proofErr w:type="spellStart"/>
      <w:r w:rsidRPr="003D7EB4">
        <w:rPr>
          <w:rFonts w:ascii="Times New Roman" w:eastAsia="仿宋_GB2312" w:hAnsi="Times New Roman" w:cs="Times New Roman"/>
        </w:rPr>
        <w:t>glutamyl</w:t>
      </w:r>
      <w:proofErr w:type="spellEnd"/>
      <w:r w:rsidRPr="003D7EB4">
        <w:rPr>
          <w:rFonts w:ascii="Times New Roman" w:eastAsia="仿宋_GB2312" w:hAnsi="Times New Roman" w:cs="Times New Roman"/>
        </w:rPr>
        <w:t xml:space="preserve"> </w:t>
      </w:r>
      <w:proofErr w:type="spellStart"/>
      <w:r w:rsidRPr="003D7EB4">
        <w:rPr>
          <w:rFonts w:ascii="Times New Roman" w:eastAsia="仿宋_GB2312" w:hAnsi="Times New Roman" w:cs="Times New Roman"/>
        </w:rPr>
        <w:t>transpeptidase</w:t>
      </w:r>
      <w:proofErr w:type="spellEnd"/>
      <w:r w:rsidRPr="00792517">
        <w:rPr>
          <w:rFonts w:ascii="Times New Roman" w:hAnsi="Times New Roman" w:cs="Times New Roman"/>
        </w:rPr>
        <w:t>; CRP=</w:t>
      </w:r>
      <w:r w:rsidRPr="003D7EB4">
        <w:rPr>
          <w:rFonts w:ascii="Times New Roman" w:eastAsia="仿宋_GB2312" w:hAnsi="Times New Roman" w:cs="Times New Roman"/>
        </w:rPr>
        <w:t xml:space="preserve"> C-Reaction protein</w:t>
      </w:r>
      <w:r w:rsidRPr="00792517">
        <w:rPr>
          <w:rFonts w:ascii="Times New Roman" w:hAnsi="Times New Roman" w:cs="Times New Roman"/>
        </w:rPr>
        <w:t>.</w:t>
      </w:r>
    </w:p>
    <w:p w:rsidR="00F52B86" w:rsidRPr="00140D61" w:rsidRDefault="00F52B86"/>
    <w:sectPr w:rsidR="00F52B86" w:rsidRPr="00140D61" w:rsidSect="00ED5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D61"/>
    <w:rsid w:val="00020CAD"/>
    <w:rsid w:val="000314D9"/>
    <w:rsid w:val="0009281C"/>
    <w:rsid w:val="000C471D"/>
    <w:rsid w:val="000E6B71"/>
    <w:rsid w:val="0010718E"/>
    <w:rsid w:val="00140D61"/>
    <w:rsid w:val="00196074"/>
    <w:rsid w:val="001A5B65"/>
    <w:rsid w:val="001B36B3"/>
    <w:rsid w:val="00265AE7"/>
    <w:rsid w:val="002806DA"/>
    <w:rsid w:val="00292967"/>
    <w:rsid w:val="002A725C"/>
    <w:rsid w:val="002F0CD6"/>
    <w:rsid w:val="0034035C"/>
    <w:rsid w:val="00377318"/>
    <w:rsid w:val="0039730B"/>
    <w:rsid w:val="003A3438"/>
    <w:rsid w:val="003B156F"/>
    <w:rsid w:val="003E14F3"/>
    <w:rsid w:val="00431EAA"/>
    <w:rsid w:val="004631D5"/>
    <w:rsid w:val="004707AA"/>
    <w:rsid w:val="004A44FA"/>
    <w:rsid w:val="00525F96"/>
    <w:rsid w:val="00551B22"/>
    <w:rsid w:val="00553891"/>
    <w:rsid w:val="005770E5"/>
    <w:rsid w:val="00647A9C"/>
    <w:rsid w:val="006A2994"/>
    <w:rsid w:val="006D0A2B"/>
    <w:rsid w:val="007214FE"/>
    <w:rsid w:val="0075025A"/>
    <w:rsid w:val="00787192"/>
    <w:rsid w:val="007974A5"/>
    <w:rsid w:val="007B3A1C"/>
    <w:rsid w:val="007D123E"/>
    <w:rsid w:val="00810FD4"/>
    <w:rsid w:val="00826F02"/>
    <w:rsid w:val="008A617A"/>
    <w:rsid w:val="00904A09"/>
    <w:rsid w:val="0095547F"/>
    <w:rsid w:val="00957263"/>
    <w:rsid w:val="009938DE"/>
    <w:rsid w:val="009C572D"/>
    <w:rsid w:val="00A338D4"/>
    <w:rsid w:val="00A54513"/>
    <w:rsid w:val="00AA00D7"/>
    <w:rsid w:val="00AC5258"/>
    <w:rsid w:val="00B05B52"/>
    <w:rsid w:val="00B44BD8"/>
    <w:rsid w:val="00B46425"/>
    <w:rsid w:val="00B46B86"/>
    <w:rsid w:val="00B831DA"/>
    <w:rsid w:val="00B8561B"/>
    <w:rsid w:val="00B8677C"/>
    <w:rsid w:val="00BB162F"/>
    <w:rsid w:val="00BE3EBE"/>
    <w:rsid w:val="00BE4D25"/>
    <w:rsid w:val="00C45910"/>
    <w:rsid w:val="00C64FBF"/>
    <w:rsid w:val="00C7510A"/>
    <w:rsid w:val="00CD708A"/>
    <w:rsid w:val="00D01A4D"/>
    <w:rsid w:val="00D045D0"/>
    <w:rsid w:val="00D26090"/>
    <w:rsid w:val="00D5671F"/>
    <w:rsid w:val="00DE5A2B"/>
    <w:rsid w:val="00E3241E"/>
    <w:rsid w:val="00E51369"/>
    <w:rsid w:val="00EB5384"/>
    <w:rsid w:val="00EE6A85"/>
    <w:rsid w:val="00F31A7B"/>
    <w:rsid w:val="00F402A1"/>
    <w:rsid w:val="00F52B86"/>
    <w:rsid w:val="00FA678F"/>
    <w:rsid w:val="00F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D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高荣保</dc:creator>
  <cp:lastModifiedBy>高荣保</cp:lastModifiedBy>
  <cp:revision>1</cp:revision>
  <dcterms:created xsi:type="dcterms:W3CDTF">2020-06-09T05:53:00Z</dcterms:created>
  <dcterms:modified xsi:type="dcterms:W3CDTF">2020-06-09T05:53:00Z</dcterms:modified>
</cp:coreProperties>
</file>