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5D" w:rsidRPr="00336D27" w:rsidRDefault="0084785D" w:rsidP="0084785D">
      <w:pPr>
        <w:pStyle w:val="Heading2"/>
        <w:spacing w:after="0"/>
        <w:rPr>
          <w:rFonts w:ascii="Times New Roman" w:hAnsi="Times New Roman" w:cs="Times New Roman"/>
          <w:iCs/>
          <w:szCs w:val="24"/>
          <w:lang w:val="en-US"/>
        </w:rPr>
      </w:pPr>
      <w:bookmarkStart w:id="0" w:name="_GoBack"/>
      <w:bookmarkEnd w:id="0"/>
      <w:r w:rsidRPr="00336D27">
        <w:rPr>
          <w:rFonts w:ascii="Times New Roman" w:hAnsi="Times New Roman" w:cs="Times New Roman"/>
          <w:iCs/>
          <w:szCs w:val="24"/>
          <w:lang w:val="en-US"/>
        </w:rPr>
        <w:t>Acknowledgements</w:t>
      </w:r>
    </w:p>
    <w:p w:rsidR="0084785D" w:rsidRPr="00336D27" w:rsidRDefault="0084785D" w:rsidP="0084785D">
      <w:pPr>
        <w:spacing w:after="0"/>
        <w:rPr>
          <w:rFonts w:ascii="Times New Roman" w:hAnsi="Times New Roman" w:cs="Times New Roman"/>
        </w:rPr>
      </w:pPr>
      <w:r w:rsidRPr="00336D27">
        <w:rPr>
          <w:rFonts w:ascii="Times New Roman" w:hAnsi="Times New Roman" w:cs="Times New Roman"/>
          <w:lang w:val="en-US"/>
        </w:rPr>
        <w:t>The authors are indebted to the participating study volunteers and their parents, clinicians, nurses and laboratory technicians at the study sites.</w:t>
      </w:r>
      <w:r w:rsidRPr="00336D27">
        <w:rPr>
          <w:rFonts w:ascii="Times New Roman" w:hAnsi="Times New Roman" w:cs="Times New Roman"/>
        </w:rPr>
        <w:t xml:space="preserve"> </w:t>
      </w:r>
      <w:r w:rsidRPr="00336D27">
        <w:rPr>
          <w:rFonts w:ascii="Times New Roman" w:hAnsi="Times New Roman" w:cs="Times New Roman"/>
          <w:lang w:val="en-US"/>
        </w:rPr>
        <w:t xml:space="preserve">The authors also thank the sponsor’s project staff for their support and contributions throughout the study, in particular Ilse </w:t>
      </w:r>
      <w:proofErr w:type="spellStart"/>
      <w:r w:rsidRPr="00336D27">
        <w:rPr>
          <w:rFonts w:ascii="Times New Roman" w:hAnsi="Times New Roman" w:cs="Times New Roman"/>
          <w:lang w:val="en-US"/>
        </w:rPr>
        <w:t>Vastiau</w:t>
      </w:r>
      <w:proofErr w:type="spellEnd"/>
      <w:r w:rsidRPr="00336D27">
        <w:rPr>
          <w:rFonts w:ascii="Times New Roman" w:hAnsi="Times New Roman" w:cs="Times New Roman"/>
          <w:lang w:val="en-US"/>
        </w:rPr>
        <w:t xml:space="preserve">, Pascale </w:t>
      </w:r>
      <w:proofErr w:type="spellStart"/>
      <w:r w:rsidRPr="00336D27">
        <w:rPr>
          <w:rFonts w:ascii="Times New Roman" w:hAnsi="Times New Roman" w:cs="Times New Roman"/>
          <w:lang w:val="en-US"/>
        </w:rPr>
        <w:t>Dieryck</w:t>
      </w:r>
      <w:proofErr w:type="spellEnd"/>
      <w:r w:rsidRPr="00336D27">
        <w:rPr>
          <w:rFonts w:ascii="Times New Roman" w:hAnsi="Times New Roman" w:cs="Times New Roman"/>
          <w:lang w:val="en-US"/>
        </w:rPr>
        <w:t xml:space="preserve"> and </w:t>
      </w:r>
      <w:proofErr w:type="spellStart"/>
      <w:r w:rsidRPr="00336D27">
        <w:rPr>
          <w:rFonts w:ascii="Times New Roman" w:hAnsi="Times New Roman" w:cs="Times New Roman"/>
          <w:lang w:val="en-US"/>
        </w:rPr>
        <w:t>Frans</w:t>
      </w:r>
      <w:proofErr w:type="spellEnd"/>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Corthals</w:t>
      </w:r>
      <w:proofErr w:type="spellEnd"/>
      <w:r w:rsidRPr="00336D27">
        <w:rPr>
          <w:rFonts w:ascii="Times New Roman" w:hAnsi="Times New Roman" w:cs="Times New Roman"/>
          <w:lang w:val="en-US"/>
        </w:rPr>
        <w:t>.</w:t>
      </w:r>
      <w:r w:rsidRPr="00336D27">
        <w:rPr>
          <w:rFonts w:ascii="Times New Roman" w:hAnsi="Times New Roman" w:cs="Times New Roman"/>
        </w:rPr>
        <w:t xml:space="preserve"> Finally, the authors thank Mary L </w:t>
      </w:r>
      <w:proofErr w:type="spellStart"/>
      <w:r w:rsidRPr="00336D27">
        <w:rPr>
          <w:rFonts w:ascii="Times New Roman" w:hAnsi="Times New Roman" w:cs="Times New Roman"/>
        </w:rPr>
        <w:t>Greenacre</w:t>
      </w:r>
      <w:proofErr w:type="spellEnd"/>
      <w:r w:rsidRPr="00336D27">
        <w:rPr>
          <w:rFonts w:ascii="Times New Roman" w:hAnsi="Times New Roman" w:cs="Times New Roman"/>
        </w:rPr>
        <w:t xml:space="preserve"> (An </w:t>
      </w:r>
      <w:proofErr w:type="spellStart"/>
      <w:r w:rsidRPr="00336D27">
        <w:rPr>
          <w:rFonts w:ascii="Times New Roman" w:hAnsi="Times New Roman" w:cs="Times New Roman"/>
        </w:rPr>
        <w:t>Sgriobhadair</w:t>
      </w:r>
      <w:proofErr w:type="spellEnd"/>
      <w:r w:rsidRPr="00336D27">
        <w:rPr>
          <w:rFonts w:ascii="Times New Roman" w:hAnsi="Times New Roman" w:cs="Times New Roman"/>
        </w:rPr>
        <w:t>, UK, on behalf of GSK) for providing medical writing services, and Business &amp; Decision Life Sciences platform (on behalf of GSK) for editorial assistance, manuscript coordination and design support for the audio slides/animation related to this publication. Bruno Dumont coordinated the manuscript development and editorial support, and Valerie Lafontaine provided design support.</w:t>
      </w:r>
    </w:p>
    <w:p w:rsidR="0084785D" w:rsidRPr="00336D27" w:rsidRDefault="0084785D" w:rsidP="0084785D">
      <w:pPr>
        <w:pStyle w:val="Heading2"/>
        <w:spacing w:after="0"/>
        <w:rPr>
          <w:rFonts w:ascii="Times New Roman" w:hAnsi="Times New Roman" w:cs="Times New Roman"/>
          <w:szCs w:val="24"/>
          <w:lang w:val="en-US"/>
        </w:rPr>
      </w:pPr>
      <w:r w:rsidRPr="00336D27">
        <w:rPr>
          <w:rFonts w:ascii="Times New Roman" w:hAnsi="Times New Roman" w:cs="Times New Roman"/>
          <w:iCs/>
          <w:szCs w:val="24"/>
        </w:rPr>
        <w:t xml:space="preserve">Conflicts of Interest and Source of </w:t>
      </w:r>
      <w:r w:rsidRPr="00336D27">
        <w:rPr>
          <w:rFonts w:ascii="Times New Roman" w:hAnsi="Times New Roman" w:cs="Times New Roman"/>
          <w:szCs w:val="24"/>
        </w:rPr>
        <w:t>Funding</w:t>
      </w:r>
    </w:p>
    <w:p w:rsidR="0084785D" w:rsidRPr="00336D27" w:rsidRDefault="0084785D" w:rsidP="0084785D">
      <w:pPr>
        <w:spacing w:after="0"/>
        <w:rPr>
          <w:rFonts w:ascii="Times New Roman" w:hAnsi="Times New Roman" w:cs="Times New Roman"/>
          <w:lang w:val="en-US"/>
        </w:rPr>
      </w:pPr>
      <w:proofErr w:type="spellStart"/>
      <w:r w:rsidRPr="00336D27">
        <w:rPr>
          <w:rFonts w:ascii="Times New Roman" w:hAnsi="Times New Roman" w:cs="Times New Roman"/>
          <w:lang w:val="en-US"/>
        </w:rPr>
        <w:t>Danier</w:t>
      </w:r>
      <w:proofErr w:type="spellEnd"/>
      <w:r w:rsidRPr="00336D27">
        <w:rPr>
          <w:rFonts w:ascii="Times New Roman" w:hAnsi="Times New Roman" w:cs="Times New Roman"/>
          <w:lang w:val="en-US"/>
        </w:rPr>
        <w:t xml:space="preserve"> J is </w:t>
      </w:r>
      <w:r w:rsidRPr="00336D27">
        <w:rPr>
          <w:rFonts w:ascii="Times New Roman" w:hAnsi="Times New Roman" w:cs="Times New Roman"/>
        </w:rPr>
        <w:t>employed by the GSK group of companies and hold shares in the GSK group of companies.</w:t>
      </w:r>
      <w:r w:rsidRPr="00336D27">
        <w:rPr>
          <w:rFonts w:ascii="Times New Roman" w:hAnsi="Times New Roman" w:cs="Times New Roman"/>
          <w:lang w:val="en-US"/>
        </w:rPr>
        <w:t xml:space="preserve"> Rivera L </w:t>
      </w:r>
      <w:r w:rsidRPr="00336D27">
        <w:rPr>
          <w:rFonts w:ascii="Times New Roman" w:hAnsi="Times New Roman" w:cs="Times New Roman"/>
        </w:rPr>
        <w:t>has nothing to disclose.</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Claeys</w:t>
      </w:r>
      <w:proofErr w:type="spellEnd"/>
      <w:r w:rsidRPr="00336D27">
        <w:rPr>
          <w:rFonts w:ascii="Times New Roman" w:hAnsi="Times New Roman" w:cs="Times New Roman"/>
          <w:lang w:val="en-US"/>
        </w:rPr>
        <w:t xml:space="preserve"> C is </w:t>
      </w:r>
      <w:r w:rsidRPr="00336D27">
        <w:rPr>
          <w:rFonts w:ascii="Times New Roman" w:hAnsi="Times New Roman" w:cs="Times New Roman"/>
        </w:rPr>
        <w:t>employed by the GSK group of companies and hold shares in the GSK group of companies</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Dbaibo</w:t>
      </w:r>
      <w:proofErr w:type="spellEnd"/>
      <w:r w:rsidRPr="00336D27">
        <w:rPr>
          <w:rFonts w:ascii="Times New Roman" w:hAnsi="Times New Roman" w:cs="Times New Roman"/>
          <w:lang w:val="en-US"/>
        </w:rPr>
        <w:t xml:space="preserve"> G</w:t>
      </w:r>
      <w:r w:rsidRPr="00336D27">
        <w:rPr>
          <w:rFonts w:ascii="Times New Roman" w:hAnsi="Times New Roman" w:cs="Times New Roman"/>
        </w:rPr>
        <w:t xml:space="preserve"> reports grants from American University of Beirut, during the conduct of the study.</w:t>
      </w:r>
      <w:r w:rsidRPr="00336D27">
        <w:rPr>
          <w:rFonts w:ascii="Times New Roman" w:hAnsi="Times New Roman" w:cs="Times New Roman"/>
          <w:lang w:val="en-US"/>
        </w:rPr>
        <w:t xml:space="preserve"> Jain VK</w:t>
      </w:r>
      <w:r w:rsidRPr="00336D27">
        <w:rPr>
          <w:rFonts w:ascii="Times New Roman" w:hAnsi="Times New Roman" w:cs="Times New Roman"/>
        </w:rPr>
        <w:t xml:space="preserve"> reports she was employed by the GSK group of companies and hold shares in the GSK group of companies. </w:t>
      </w:r>
      <w:proofErr w:type="spellStart"/>
      <w:r w:rsidRPr="00336D27">
        <w:rPr>
          <w:rFonts w:ascii="Times New Roman" w:hAnsi="Times New Roman" w:cs="Times New Roman"/>
          <w:lang w:val="en-US"/>
        </w:rPr>
        <w:t>Kosalaraksa</w:t>
      </w:r>
      <w:proofErr w:type="spellEnd"/>
      <w:r w:rsidRPr="00336D27">
        <w:rPr>
          <w:rFonts w:ascii="Times New Roman" w:hAnsi="Times New Roman" w:cs="Times New Roman"/>
          <w:lang w:val="en-US"/>
        </w:rPr>
        <w:t xml:space="preserve"> P</w:t>
      </w:r>
      <w:r w:rsidRPr="00336D27">
        <w:rPr>
          <w:rFonts w:ascii="Times New Roman" w:hAnsi="Times New Roman" w:cs="Times New Roman"/>
        </w:rPr>
        <w:t xml:space="preserve"> reports payments to his institution from the GSK group of companies for the conduct of this study.</w:t>
      </w:r>
      <w:r w:rsidRPr="00336D27">
        <w:rPr>
          <w:rFonts w:ascii="Times New Roman" w:hAnsi="Times New Roman" w:cs="Times New Roman"/>
          <w:lang w:val="en-US"/>
        </w:rPr>
        <w:t xml:space="preserve"> Woo W is </w:t>
      </w:r>
      <w:r w:rsidRPr="00336D27">
        <w:rPr>
          <w:rFonts w:ascii="Times New Roman" w:hAnsi="Times New Roman" w:cs="Times New Roman"/>
        </w:rPr>
        <w:t>employed by the GSK group of companies and holds shares in the GSK group of companies</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Yanni</w:t>
      </w:r>
      <w:proofErr w:type="spellEnd"/>
      <w:r w:rsidRPr="00336D27">
        <w:rPr>
          <w:rFonts w:ascii="Times New Roman" w:hAnsi="Times New Roman" w:cs="Times New Roman"/>
          <w:lang w:val="en-US"/>
        </w:rPr>
        <w:t xml:space="preserve"> E is </w:t>
      </w:r>
      <w:r w:rsidRPr="00336D27">
        <w:rPr>
          <w:rFonts w:ascii="Times New Roman" w:hAnsi="Times New Roman" w:cs="Times New Roman"/>
        </w:rPr>
        <w:t>employed by the GSK group of companies and holds shares in the GSK group of companies.</w:t>
      </w:r>
      <w:r w:rsidRPr="00336D27">
        <w:rPr>
          <w:rFonts w:ascii="Times New Roman" w:hAnsi="Times New Roman" w:cs="Times New Roman"/>
          <w:lang w:val="en-US"/>
        </w:rPr>
        <w:t xml:space="preserve"> Zaman K</w:t>
      </w:r>
      <w:r w:rsidRPr="00336D27">
        <w:rPr>
          <w:rFonts w:ascii="Times New Roman" w:hAnsi="Times New Roman" w:cs="Times New Roman"/>
        </w:rPr>
        <w:t xml:space="preserve"> has nothing to disclose.</w:t>
      </w:r>
      <w:r w:rsidRPr="00336D27">
        <w:rPr>
          <w:rFonts w:ascii="Times New Roman" w:hAnsi="Times New Roman" w:cs="Times New Roman"/>
          <w:lang w:val="en-US"/>
        </w:rPr>
        <w:t xml:space="preserve"> Acosta B</w:t>
      </w:r>
      <w:r w:rsidRPr="00336D27">
        <w:rPr>
          <w:rFonts w:ascii="Times New Roman" w:hAnsi="Times New Roman" w:cs="Times New Roman"/>
        </w:rPr>
        <w:t xml:space="preserve"> has nothing to disclose.</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Amanullah</w:t>
      </w:r>
      <w:proofErr w:type="spellEnd"/>
      <w:r w:rsidRPr="00336D27">
        <w:rPr>
          <w:rFonts w:ascii="Times New Roman" w:hAnsi="Times New Roman" w:cs="Times New Roman"/>
          <w:lang w:val="en-US"/>
        </w:rPr>
        <w:t xml:space="preserve"> A is </w:t>
      </w:r>
      <w:r w:rsidRPr="00336D27">
        <w:rPr>
          <w:rFonts w:ascii="Times New Roman" w:hAnsi="Times New Roman" w:cs="Times New Roman"/>
        </w:rPr>
        <w:t>employed by the GSK group of companies and hold shares in the GSK group of companies</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Ariza</w:t>
      </w:r>
      <w:proofErr w:type="spellEnd"/>
      <w:r w:rsidRPr="00336D27">
        <w:rPr>
          <w:rFonts w:ascii="Times New Roman" w:hAnsi="Times New Roman" w:cs="Times New Roman"/>
          <w:lang w:val="en-US"/>
        </w:rPr>
        <w:t xml:space="preserve"> M has nothing to disclose. Arroba </w:t>
      </w:r>
      <w:proofErr w:type="spellStart"/>
      <w:r w:rsidRPr="00336D27">
        <w:rPr>
          <w:rFonts w:ascii="Times New Roman" w:hAnsi="Times New Roman" w:cs="Times New Roman"/>
          <w:lang w:val="en-US"/>
        </w:rPr>
        <w:t>Basanta</w:t>
      </w:r>
      <w:proofErr w:type="spellEnd"/>
      <w:r w:rsidRPr="00336D27">
        <w:rPr>
          <w:rFonts w:ascii="Times New Roman" w:hAnsi="Times New Roman" w:cs="Times New Roman"/>
          <w:lang w:val="en-US"/>
        </w:rPr>
        <w:t xml:space="preserve"> ML</w:t>
      </w:r>
      <w:r w:rsidRPr="00336D27">
        <w:rPr>
          <w:rFonts w:ascii="Times New Roman" w:hAnsi="Times New Roman" w:cs="Times New Roman"/>
        </w:rPr>
        <w:t xml:space="preserve"> has nothing to disclose.</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Bavdekar</w:t>
      </w:r>
      <w:proofErr w:type="spellEnd"/>
      <w:r w:rsidRPr="00336D27">
        <w:rPr>
          <w:rFonts w:ascii="Times New Roman" w:hAnsi="Times New Roman" w:cs="Times New Roman"/>
          <w:lang w:val="en-US"/>
        </w:rPr>
        <w:t xml:space="preserve"> A has nothing to disclose. Carmona A has nothing to disclose. Cousin L has nothing to disclose. Diaz A has nothing to disclose. </w:t>
      </w:r>
      <w:proofErr w:type="spellStart"/>
      <w:r w:rsidRPr="00336D27">
        <w:rPr>
          <w:rFonts w:ascii="Times New Roman" w:hAnsi="Times New Roman" w:cs="Times New Roman"/>
          <w:lang w:val="en-US"/>
        </w:rPr>
        <w:t>Diez</w:t>
      </w:r>
      <w:proofErr w:type="spellEnd"/>
      <w:r w:rsidRPr="00336D27">
        <w:rPr>
          <w:rFonts w:ascii="Times New Roman" w:hAnsi="Times New Roman" w:cs="Times New Roman"/>
          <w:lang w:val="en-US"/>
        </w:rPr>
        <w:t>-Domingo J</w:t>
      </w:r>
      <w:r w:rsidRPr="00336D27">
        <w:rPr>
          <w:rFonts w:ascii="Times New Roman" w:hAnsi="Times New Roman" w:cs="Times New Roman"/>
        </w:rPr>
        <w:t xml:space="preserve"> reports payments from the GSK group of companies, MSD and SPMSD to his institution, </w:t>
      </w:r>
      <w:r w:rsidRPr="00336D27">
        <w:rPr>
          <w:rFonts w:ascii="Times New Roman" w:hAnsi="Times New Roman" w:cs="Times New Roman"/>
        </w:rPr>
        <w:lastRenderedPageBreak/>
        <w:t xml:space="preserve">participation in clinical trials sponsored by the GSK group of companies, Abbot, MSD, Sanofi without receiving any fee, and personal fees for participation as independent monitoring committee for clinical trials with the GSK group of companies, </w:t>
      </w:r>
      <w:proofErr w:type="spellStart"/>
      <w:r w:rsidRPr="00336D27">
        <w:rPr>
          <w:rFonts w:ascii="Times New Roman" w:hAnsi="Times New Roman" w:cs="Times New Roman"/>
        </w:rPr>
        <w:t>Seqirus</w:t>
      </w:r>
      <w:proofErr w:type="spellEnd"/>
      <w:r w:rsidRPr="00336D27">
        <w:rPr>
          <w:rFonts w:ascii="Times New Roman" w:hAnsi="Times New Roman" w:cs="Times New Roman"/>
        </w:rPr>
        <w:t xml:space="preserve"> and Janssen.</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Dinleyici</w:t>
      </w:r>
      <w:proofErr w:type="spellEnd"/>
      <w:r w:rsidRPr="00336D27">
        <w:rPr>
          <w:rFonts w:ascii="Times New Roman" w:hAnsi="Times New Roman" w:cs="Times New Roman"/>
          <w:lang w:val="en-US"/>
        </w:rPr>
        <w:t xml:space="preserve"> EC</w:t>
      </w:r>
      <w:r w:rsidRPr="00336D27">
        <w:rPr>
          <w:rFonts w:ascii="Times New Roman" w:hAnsi="Times New Roman" w:cs="Times New Roman"/>
        </w:rPr>
        <w:t xml:space="preserve"> reports payments from the GSK group of companies for the conduct of this study and from Pfizer, Sanofi Pasteur outside this submitted work.</w:t>
      </w:r>
      <w:r w:rsidRPr="00336D27">
        <w:rPr>
          <w:rFonts w:ascii="Times New Roman" w:hAnsi="Times New Roman" w:cs="Times New Roman"/>
          <w:lang w:val="en-US"/>
        </w:rPr>
        <w:t xml:space="preserve"> Faust SN </w:t>
      </w:r>
      <w:r w:rsidRPr="00336D27">
        <w:rPr>
          <w:rFonts w:ascii="Times New Roman" w:hAnsi="Times New Roman" w:cs="Times New Roman"/>
        </w:rPr>
        <w:t xml:space="preserve">reports his institution received payments from the GSK group of companies for the conduct of this study, and from Pfizer, Astra Zeneca, Cubist, Merck, Pfizer, Sanofi Pasteur, </w:t>
      </w:r>
      <w:proofErr w:type="spellStart"/>
      <w:r w:rsidRPr="00336D27">
        <w:rPr>
          <w:rFonts w:ascii="Times New Roman" w:hAnsi="Times New Roman" w:cs="Times New Roman"/>
        </w:rPr>
        <w:t>Sequerius</w:t>
      </w:r>
      <w:proofErr w:type="spellEnd"/>
      <w:r w:rsidRPr="00336D27">
        <w:rPr>
          <w:rFonts w:ascii="Times New Roman" w:hAnsi="Times New Roman" w:cs="Times New Roman"/>
        </w:rPr>
        <w:t xml:space="preserve">, the GSK group of companies, </w:t>
      </w:r>
      <w:proofErr w:type="spellStart"/>
      <w:r w:rsidRPr="00336D27">
        <w:rPr>
          <w:rFonts w:ascii="Times New Roman" w:hAnsi="Times New Roman" w:cs="Times New Roman"/>
        </w:rPr>
        <w:t>Alios</w:t>
      </w:r>
      <w:proofErr w:type="spellEnd"/>
      <w:r w:rsidRPr="00336D27">
        <w:rPr>
          <w:rFonts w:ascii="Times New Roman" w:hAnsi="Times New Roman" w:cs="Times New Roman"/>
        </w:rPr>
        <w:t xml:space="preserve">, J&amp;J, </w:t>
      </w:r>
      <w:proofErr w:type="spellStart"/>
      <w:r w:rsidRPr="00336D27">
        <w:rPr>
          <w:rFonts w:ascii="Times New Roman" w:hAnsi="Times New Roman" w:cs="Times New Roman"/>
        </w:rPr>
        <w:t>Jannsen</w:t>
      </w:r>
      <w:proofErr w:type="spellEnd"/>
      <w:r w:rsidRPr="00336D27">
        <w:rPr>
          <w:rFonts w:ascii="Times New Roman" w:hAnsi="Times New Roman" w:cs="Times New Roman"/>
        </w:rPr>
        <w:t xml:space="preserve"> and Medimmune for speakers or advisory board or clinical trials on behalf of his institution (no personal payments were made). Garcia-Sicilia J reports payments to his institution from the GSK group of companies for the conduct of this study and outside this submitted work.</w:t>
      </w:r>
      <w:r w:rsidRPr="00336D27">
        <w:rPr>
          <w:rFonts w:ascii="Times New Roman" w:hAnsi="Times New Roman" w:cs="Times New Roman"/>
          <w:lang w:val="en-US"/>
        </w:rPr>
        <w:t xml:space="preserve"> Gomez-Go GD</w:t>
      </w:r>
      <w:r w:rsidRPr="00336D27">
        <w:rPr>
          <w:rFonts w:ascii="Times New Roman" w:hAnsi="Times New Roman" w:cs="Times New Roman"/>
          <w:color w:val="000000"/>
        </w:rPr>
        <w:t xml:space="preserve"> reports payments from the GSK group of companies for the conduct of the study.</w:t>
      </w:r>
      <w:r w:rsidRPr="00336D27">
        <w:rPr>
          <w:rFonts w:ascii="Times New Roman" w:hAnsi="Times New Roman" w:cs="Times New Roman"/>
          <w:lang w:val="en-US"/>
        </w:rPr>
        <w:t xml:space="preserve"> Gonzales MLA</w:t>
      </w:r>
      <w:r w:rsidRPr="00336D27">
        <w:rPr>
          <w:rFonts w:ascii="Times New Roman" w:hAnsi="Times New Roman" w:cs="Times New Roman"/>
        </w:rPr>
        <w:t xml:space="preserve"> reports payments </w:t>
      </w:r>
      <w:r w:rsidRPr="00336D27">
        <w:rPr>
          <w:rFonts w:ascii="Times New Roman" w:hAnsi="Times New Roman" w:cs="Times New Roman"/>
          <w:color w:val="000000"/>
        </w:rPr>
        <w:t>from the GSK group of companies for the conduct of the study</w:t>
      </w:r>
      <w:r w:rsidRPr="00336D27">
        <w:rPr>
          <w:rFonts w:ascii="Times New Roman" w:hAnsi="Times New Roman" w:cs="Times New Roman"/>
        </w:rPr>
        <w:t xml:space="preserve">. </w:t>
      </w:r>
      <w:proofErr w:type="spellStart"/>
      <w:r w:rsidRPr="00336D27">
        <w:rPr>
          <w:rFonts w:ascii="Times New Roman" w:hAnsi="Times New Roman" w:cs="Times New Roman"/>
          <w:lang w:val="en-US"/>
        </w:rPr>
        <w:t>Hacimustafaoglu</w:t>
      </w:r>
      <w:proofErr w:type="spellEnd"/>
      <w:r w:rsidRPr="00336D27">
        <w:rPr>
          <w:rFonts w:ascii="Times New Roman" w:hAnsi="Times New Roman" w:cs="Times New Roman"/>
          <w:lang w:val="en-US"/>
        </w:rPr>
        <w:t xml:space="preserve"> M has nothing to disclose. Hughes SM </w:t>
      </w:r>
      <w:r w:rsidRPr="00336D27">
        <w:rPr>
          <w:rFonts w:ascii="Times New Roman" w:hAnsi="Times New Roman" w:cs="Times New Roman"/>
          <w:color w:val="000000"/>
        </w:rPr>
        <w:t>reports payments from the GSK group of companies outside the submitted work</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Izu</w:t>
      </w:r>
      <w:proofErr w:type="spellEnd"/>
      <w:r w:rsidRPr="00336D27">
        <w:rPr>
          <w:rFonts w:ascii="Times New Roman" w:hAnsi="Times New Roman" w:cs="Times New Roman"/>
          <w:lang w:val="en-US"/>
        </w:rPr>
        <w:t xml:space="preserve"> A is </w:t>
      </w:r>
      <w:r w:rsidRPr="00336D27">
        <w:rPr>
          <w:rFonts w:ascii="Times New Roman" w:hAnsi="Times New Roman" w:cs="Times New Roman"/>
        </w:rPr>
        <w:t>employed by the GSK group of companies and hold shares in the GSK group of companies</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Jackowska</w:t>
      </w:r>
      <w:proofErr w:type="spellEnd"/>
      <w:r w:rsidRPr="00336D27">
        <w:rPr>
          <w:rFonts w:ascii="Times New Roman" w:hAnsi="Times New Roman" w:cs="Times New Roman"/>
          <w:lang w:val="en-US"/>
        </w:rPr>
        <w:t xml:space="preserve"> T </w:t>
      </w:r>
      <w:r w:rsidRPr="00336D27">
        <w:rPr>
          <w:rFonts w:ascii="Times New Roman" w:hAnsi="Times New Roman" w:cs="Times New Roman"/>
          <w:color w:val="000000"/>
        </w:rPr>
        <w:t>reports payments from the GSK group of companies for the conduct of this study</w:t>
      </w:r>
      <w:r w:rsidRPr="00336D27">
        <w:rPr>
          <w:rFonts w:ascii="Times New Roman" w:hAnsi="Times New Roman" w:cs="Times New Roman"/>
          <w:lang w:val="en-US"/>
        </w:rPr>
        <w:t>. Kant S has nothing to disclose.</w:t>
      </w:r>
      <w:r w:rsidRPr="00336D27">
        <w:rPr>
          <w:rFonts w:ascii="Times New Roman" w:hAnsi="Times New Roman" w:cs="Times New Roman"/>
        </w:rPr>
        <w:t xml:space="preserve"> Lucero M has nothing to disclose. Mares Bermudez J reports payments from the GSK group of companies for the conduct of this study and payments from the GSK group of companies, Sanofi Pasteur, MSD-Merck, Pfizer, </w:t>
      </w:r>
      <w:proofErr w:type="spellStart"/>
      <w:r w:rsidRPr="00336D27">
        <w:rPr>
          <w:rFonts w:ascii="Times New Roman" w:hAnsi="Times New Roman" w:cs="Times New Roman"/>
        </w:rPr>
        <w:t>AstraZaneca</w:t>
      </w:r>
      <w:proofErr w:type="spellEnd"/>
      <w:r w:rsidRPr="00336D27">
        <w:rPr>
          <w:rFonts w:ascii="Times New Roman" w:hAnsi="Times New Roman" w:cs="Times New Roman"/>
        </w:rPr>
        <w:t xml:space="preserve">, and </w:t>
      </w:r>
      <w:proofErr w:type="spellStart"/>
      <w:r w:rsidRPr="00336D27">
        <w:rPr>
          <w:rFonts w:ascii="Times New Roman" w:hAnsi="Times New Roman" w:cs="Times New Roman"/>
        </w:rPr>
        <w:t>Sequirus</w:t>
      </w:r>
      <w:proofErr w:type="spellEnd"/>
      <w:r w:rsidRPr="00336D27">
        <w:rPr>
          <w:rFonts w:ascii="Times New Roman" w:hAnsi="Times New Roman" w:cs="Times New Roman"/>
        </w:rPr>
        <w:t xml:space="preserve"> for speakers or advisory board or clinical trials on behalf of his institution.</w:t>
      </w:r>
      <w:r w:rsidRPr="00336D27">
        <w:rPr>
          <w:rFonts w:ascii="Times New Roman" w:hAnsi="Times New Roman" w:cs="Times New Roman"/>
          <w:lang w:val="en-US"/>
        </w:rPr>
        <w:t xml:space="preserve"> </w:t>
      </w:r>
      <w:proofErr w:type="spellStart"/>
      <w:r w:rsidRPr="00336D27">
        <w:rPr>
          <w:rFonts w:ascii="Times New Roman" w:hAnsi="Times New Roman" w:cs="Times New Roman"/>
        </w:rPr>
        <w:t>Martinon</w:t>
      </w:r>
      <w:proofErr w:type="spellEnd"/>
      <w:r w:rsidRPr="00336D27">
        <w:rPr>
          <w:rFonts w:ascii="Times New Roman" w:hAnsi="Times New Roman" w:cs="Times New Roman"/>
        </w:rPr>
        <w:t xml:space="preserve">-Torres F reports payments from the GSK group of companies for the conduct of this study to his institution and payments from the GSK group of companies, </w:t>
      </w:r>
      <w:proofErr w:type="spellStart"/>
      <w:r w:rsidRPr="00336D27">
        <w:rPr>
          <w:rFonts w:ascii="Times New Roman" w:hAnsi="Times New Roman" w:cs="Times New Roman"/>
        </w:rPr>
        <w:t>Ablynx</w:t>
      </w:r>
      <w:proofErr w:type="spellEnd"/>
      <w:r w:rsidRPr="00336D27">
        <w:rPr>
          <w:rFonts w:ascii="Times New Roman" w:hAnsi="Times New Roman" w:cs="Times New Roman"/>
        </w:rPr>
        <w:t xml:space="preserve">, Jansen, Regeneron, Medimmune, Pfizer, MSD, Sanofi Pasteur, </w:t>
      </w:r>
      <w:proofErr w:type="spellStart"/>
      <w:r w:rsidRPr="00336D27">
        <w:rPr>
          <w:rFonts w:ascii="Times New Roman" w:hAnsi="Times New Roman" w:cs="Times New Roman"/>
        </w:rPr>
        <w:t>Novavax</w:t>
      </w:r>
      <w:proofErr w:type="spellEnd"/>
      <w:r w:rsidRPr="00336D27">
        <w:rPr>
          <w:rFonts w:ascii="Times New Roman" w:hAnsi="Times New Roman" w:cs="Times New Roman"/>
        </w:rPr>
        <w:t xml:space="preserve">, </w:t>
      </w:r>
      <w:proofErr w:type="spellStart"/>
      <w:r w:rsidRPr="00336D27">
        <w:rPr>
          <w:rFonts w:ascii="Times New Roman" w:hAnsi="Times New Roman" w:cs="Times New Roman"/>
        </w:rPr>
        <w:t>AstraZaneca</w:t>
      </w:r>
      <w:proofErr w:type="spellEnd"/>
      <w:r w:rsidRPr="00336D27">
        <w:rPr>
          <w:rFonts w:ascii="Times New Roman" w:hAnsi="Times New Roman" w:cs="Times New Roman"/>
        </w:rPr>
        <w:t xml:space="preserve"> and Novartis outside the submitted work. </w:t>
      </w:r>
      <w:proofErr w:type="spellStart"/>
      <w:r w:rsidRPr="00336D27">
        <w:rPr>
          <w:rFonts w:ascii="Times New Roman" w:hAnsi="Times New Roman" w:cs="Times New Roman"/>
          <w:lang w:val="en-US"/>
        </w:rPr>
        <w:t>Montellano</w:t>
      </w:r>
      <w:proofErr w:type="spellEnd"/>
      <w:r w:rsidRPr="00336D27">
        <w:rPr>
          <w:rFonts w:ascii="Times New Roman" w:hAnsi="Times New Roman" w:cs="Times New Roman"/>
          <w:lang w:val="en-US"/>
        </w:rPr>
        <w:t xml:space="preserve"> M</w:t>
      </w:r>
      <w:r w:rsidRPr="00336D27">
        <w:rPr>
          <w:rFonts w:ascii="Times New Roman" w:hAnsi="Times New Roman" w:cs="Times New Roman"/>
        </w:rPr>
        <w:t xml:space="preserve"> reports </w:t>
      </w:r>
      <w:proofErr w:type="spellStart"/>
      <w:r w:rsidRPr="00336D27">
        <w:rPr>
          <w:rFonts w:ascii="Times New Roman" w:hAnsi="Times New Roman" w:cs="Times New Roman"/>
        </w:rPr>
        <w:t>payement</w:t>
      </w:r>
      <w:proofErr w:type="spellEnd"/>
      <w:r w:rsidRPr="00336D27">
        <w:rPr>
          <w:rFonts w:ascii="Times New Roman" w:hAnsi="Times New Roman" w:cs="Times New Roman"/>
        </w:rPr>
        <w:t xml:space="preserve"> from the GSK group of company for the conduct of this study and payment from Sanofi Pasteur, </w:t>
      </w:r>
      <w:r w:rsidRPr="00336D27">
        <w:rPr>
          <w:rFonts w:ascii="Times New Roman" w:hAnsi="Times New Roman" w:cs="Times New Roman"/>
        </w:rPr>
        <w:lastRenderedPageBreak/>
        <w:t xml:space="preserve">Serum Staten Institute, SK Chemicals, MSD and </w:t>
      </w:r>
      <w:proofErr w:type="spellStart"/>
      <w:r w:rsidRPr="00336D27">
        <w:rPr>
          <w:rFonts w:ascii="Times New Roman" w:hAnsi="Times New Roman" w:cs="Times New Roman"/>
        </w:rPr>
        <w:t>Unilab</w:t>
      </w:r>
      <w:proofErr w:type="spellEnd"/>
      <w:r w:rsidRPr="00336D27">
        <w:rPr>
          <w:rFonts w:ascii="Times New Roman" w:hAnsi="Times New Roman" w:cs="Times New Roman"/>
        </w:rPr>
        <w:t xml:space="preserve"> for lectures and clinical trials, outside the submitted work. </w:t>
      </w:r>
      <w:proofErr w:type="spellStart"/>
      <w:r w:rsidRPr="00336D27">
        <w:rPr>
          <w:rFonts w:ascii="Times New Roman" w:hAnsi="Times New Roman" w:cs="Times New Roman"/>
        </w:rPr>
        <w:t>Prymula</w:t>
      </w:r>
      <w:proofErr w:type="spellEnd"/>
      <w:r w:rsidRPr="00336D27">
        <w:rPr>
          <w:rFonts w:ascii="Times New Roman" w:hAnsi="Times New Roman" w:cs="Times New Roman"/>
        </w:rPr>
        <w:t xml:space="preserve"> R reports payments from the GSK group of companies for the conduct of this study and payments from the GSK group of companies, Novartis and Sanofi Pasteur outside the submitted work. </w:t>
      </w:r>
      <w:proofErr w:type="spellStart"/>
      <w:r w:rsidRPr="00336D27">
        <w:rPr>
          <w:rFonts w:ascii="Times New Roman" w:hAnsi="Times New Roman" w:cs="Times New Roman"/>
          <w:lang w:val="en-US"/>
        </w:rPr>
        <w:t>Puthanakit</w:t>
      </w:r>
      <w:proofErr w:type="spellEnd"/>
      <w:r w:rsidRPr="00336D27">
        <w:rPr>
          <w:rFonts w:ascii="Times New Roman" w:hAnsi="Times New Roman" w:cs="Times New Roman"/>
          <w:lang w:val="en-US"/>
        </w:rPr>
        <w:t xml:space="preserve"> T</w:t>
      </w:r>
      <w:r w:rsidRPr="00336D27">
        <w:rPr>
          <w:rFonts w:ascii="Times New Roman" w:hAnsi="Times New Roman" w:cs="Times New Roman"/>
        </w:rPr>
        <w:t xml:space="preserve"> reports payments to her institution from the GSK group of companies for the conduct of this study.</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Ruzkova</w:t>
      </w:r>
      <w:proofErr w:type="spellEnd"/>
      <w:r w:rsidRPr="00336D27">
        <w:rPr>
          <w:rFonts w:ascii="Times New Roman" w:hAnsi="Times New Roman" w:cs="Times New Roman"/>
          <w:lang w:val="en-US"/>
        </w:rPr>
        <w:t xml:space="preserve"> R</w:t>
      </w:r>
      <w:r w:rsidRPr="00336D27">
        <w:rPr>
          <w:rFonts w:ascii="Times New Roman" w:hAnsi="Times New Roman" w:cs="Times New Roman"/>
        </w:rPr>
        <w:t xml:space="preserve"> has nothing to disclose.</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Sadowska-Krawczenko</w:t>
      </w:r>
      <w:proofErr w:type="spellEnd"/>
      <w:r w:rsidRPr="00336D27">
        <w:rPr>
          <w:rFonts w:ascii="Times New Roman" w:hAnsi="Times New Roman" w:cs="Times New Roman"/>
          <w:lang w:val="en-US"/>
        </w:rPr>
        <w:t xml:space="preserve"> I </w:t>
      </w:r>
      <w:r w:rsidRPr="00336D27">
        <w:rPr>
          <w:rFonts w:ascii="Times New Roman" w:hAnsi="Times New Roman" w:cs="Times New Roman"/>
        </w:rPr>
        <w:t>reports payments from the GSK group of companies for the conduct of this study</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Soni</w:t>
      </w:r>
      <w:proofErr w:type="spellEnd"/>
      <w:r w:rsidRPr="00336D27">
        <w:rPr>
          <w:rFonts w:ascii="Times New Roman" w:hAnsi="Times New Roman" w:cs="Times New Roman"/>
          <w:lang w:val="en-US"/>
        </w:rPr>
        <w:t xml:space="preserve"> J is </w:t>
      </w:r>
      <w:r w:rsidRPr="00336D27">
        <w:rPr>
          <w:rFonts w:ascii="Times New Roman" w:hAnsi="Times New Roman" w:cs="Times New Roman"/>
        </w:rPr>
        <w:t>employed by the GSK group of companies</w:t>
      </w:r>
      <w:r w:rsidRPr="00336D27">
        <w:rPr>
          <w:rFonts w:ascii="Times New Roman" w:hAnsi="Times New Roman" w:cs="Times New Roman"/>
          <w:lang w:val="en-US"/>
        </w:rPr>
        <w:t>. Szymanski H</w:t>
      </w:r>
      <w:r w:rsidRPr="00336D27">
        <w:rPr>
          <w:rFonts w:ascii="Times New Roman" w:hAnsi="Times New Roman" w:cs="Times New Roman"/>
        </w:rPr>
        <w:t xml:space="preserve"> reports payments to his institution from the GSK group of companies for the conduct of this study, and from </w:t>
      </w:r>
      <w:proofErr w:type="spellStart"/>
      <w:r w:rsidRPr="00336D27">
        <w:rPr>
          <w:rFonts w:ascii="Times New Roman" w:hAnsi="Times New Roman" w:cs="Times New Roman"/>
        </w:rPr>
        <w:t>Ablynx</w:t>
      </w:r>
      <w:proofErr w:type="spellEnd"/>
      <w:r w:rsidRPr="00336D27">
        <w:rPr>
          <w:rFonts w:ascii="Times New Roman" w:hAnsi="Times New Roman" w:cs="Times New Roman"/>
        </w:rPr>
        <w:t>, Sanofi Pasteur, Novartis and Pfizer outside this submitted work.</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Ulied</w:t>
      </w:r>
      <w:proofErr w:type="spellEnd"/>
      <w:r w:rsidRPr="00336D27">
        <w:rPr>
          <w:rFonts w:ascii="Times New Roman" w:hAnsi="Times New Roman" w:cs="Times New Roman"/>
          <w:lang w:val="en-US"/>
        </w:rPr>
        <w:t xml:space="preserve"> A</w:t>
      </w:r>
      <w:r w:rsidRPr="00336D27">
        <w:rPr>
          <w:rFonts w:ascii="Times New Roman" w:hAnsi="Times New Roman" w:cs="Times New Roman"/>
        </w:rPr>
        <w:t xml:space="preserve"> reports payments to her institution from the GSK group of companies for the conduct of this study, and from MSD, Novartis and Pfizer outside this submitted work.</w:t>
      </w:r>
      <w:r w:rsidRPr="00336D27">
        <w:rPr>
          <w:rFonts w:ascii="Times New Roman" w:hAnsi="Times New Roman" w:cs="Times New Roman"/>
          <w:lang w:val="en-US"/>
        </w:rPr>
        <w:t xml:space="preserve"> </w:t>
      </w:r>
      <w:proofErr w:type="spellStart"/>
      <w:r w:rsidRPr="00336D27">
        <w:rPr>
          <w:rFonts w:ascii="Times New Roman" w:hAnsi="Times New Roman" w:cs="Times New Roman"/>
          <w:lang w:val="en-US"/>
        </w:rPr>
        <w:t>Schuind</w:t>
      </w:r>
      <w:proofErr w:type="spellEnd"/>
      <w:r w:rsidRPr="00336D27">
        <w:rPr>
          <w:rFonts w:ascii="Times New Roman" w:hAnsi="Times New Roman" w:cs="Times New Roman"/>
          <w:lang w:val="en-US"/>
        </w:rPr>
        <w:t xml:space="preserve"> A is </w:t>
      </w:r>
      <w:r w:rsidRPr="00336D27">
        <w:rPr>
          <w:rFonts w:ascii="Times New Roman" w:hAnsi="Times New Roman" w:cs="Times New Roman"/>
        </w:rPr>
        <w:t>employed by the GSK group of companies and hold shares in the GSK group of companies.</w:t>
      </w:r>
      <w:r w:rsidRPr="00336D27">
        <w:rPr>
          <w:rFonts w:ascii="Times New Roman" w:hAnsi="Times New Roman" w:cs="Times New Roman"/>
          <w:lang w:val="en-US"/>
        </w:rPr>
        <w:t xml:space="preserve"> Innis BL</w:t>
      </w:r>
      <w:r w:rsidRPr="00336D27">
        <w:rPr>
          <w:rFonts w:ascii="Times New Roman" w:hAnsi="Times New Roman" w:cs="Times New Roman"/>
        </w:rPr>
        <w:t xml:space="preserve"> reports he was employed by the GSK group of companies at the time of the study</w:t>
      </w:r>
      <w:r w:rsidRPr="00336D27">
        <w:rPr>
          <w:rFonts w:ascii="Times New Roman" w:hAnsi="Times New Roman" w:cs="Times New Roman"/>
          <w:color w:val="000000"/>
        </w:rPr>
        <w:t>.</w:t>
      </w:r>
    </w:p>
    <w:p w:rsidR="0084785D" w:rsidRPr="00336D27" w:rsidRDefault="0084785D" w:rsidP="0084785D">
      <w:pPr>
        <w:spacing w:after="0"/>
        <w:rPr>
          <w:rFonts w:ascii="Times New Roman" w:hAnsi="Times New Roman" w:cs="Times New Roman"/>
          <w:iCs/>
        </w:rPr>
      </w:pPr>
      <w:r w:rsidRPr="00336D27">
        <w:rPr>
          <w:rFonts w:ascii="Times New Roman" w:hAnsi="Times New Roman" w:cs="Times New Roman"/>
          <w:iCs/>
        </w:rPr>
        <w:t>GlaxoSmithKline Biologicals SA funded this study and was involved in all stages of study conduct, including analysis of the data. GlaxoSmithKline Biologicals SA also took in charge all costs associated with the development and publication of this manuscript.</w:t>
      </w:r>
    </w:p>
    <w:p w:rsidR="0084785D" w:rsidRPr="00336D27" w:rsidRDefault="0084785D" w:rsidP="0084785D">
      <w:pPr>
        <w:pStyle w:val="Heading2"/>
        <w:spacing w:after="0"/>
        <w:rPr>
          <w:rFonts w:ascii="Times New Roman" w:hAnsi="Times New Roman" w:cs="Times New Roman"/>
          <w:szCs w:val="24"/>
          <w:lang w:val="en-US"/>
        </w:rPr>
      </w:pPr>
      <w:proofErr w:type="spellStart"/>
      <w:r w:rsidRPr="00336D27">
        <w:rPr>
          <w:rFonts w:ascii="Times New Roman" w:hAnsi="Times New Roman" w:cs="Times New Roman"/>
          <w:szCs w:val="24"/>
          <w:lang w:val="en-US"/>
        </w:rPr>
        <w:t>Contributorship</w:t>
      </w:r>
      <w:proofErr w:type="spellEnd"/>
    </w:p>
    <w:p w:rsidR="0084785D" w:rsidRPr="00336D27" w:rsidRDefault="0084785D" w:rsidP="0084785D">
      <w:pPr>
        <w:spacing w:after="0"/>
        <w:rPr>
          <w:rFonts w:ascii="Times New Roman" w:hAnsi="Times New Roman" w:cs="Times New Roman"/>
        </w:rPr>
      </w:pPr>
      <w:r w:rsidRPr="00336D27">
        <w:rPr>
          <w:rFonts w:ascii="Times New Roman" w:hAnsi="Times New Roman" w:cs="Times New Roman"/>
        </w:rPr>
        <w:t>All authors participated in the design or implementation or analysis, and interpretation of the study; and the development of this manuscript. All authors had full access to the data and gave final approval before submission. The Flu4VEC study group is shown in Supplemental Digital Content 1.</w:t>
      </w:r>
    </w:p>
    <w:p w:rsidR="0084785D" w:rsidRPr="00336D27" w:rsidRDefault="0084785D" w:rsidP="0084785D">
      <w:pPr>
        <w:spacing w:after="0"/>
        <w:rPr>
          <w:rFonts w:ascii="Times New Roman" w:eastAsiaTheme="majorEastAsia" w:hAnsi="Times New Roman" w:cs="Times New Roman"/>
          <w:b/>
          <w:bCs/>
          <w:lang w:val="en-US"/>
        </w:rPr>
      </w:pPr>
      <w:r w:rsidRPr="00336D27">
        <w:rPr>
          <w:rFonts w:ascii="Times New Roman" w:eastAsiaTheme="majorEastAsia" w:hAnsi="Times New Roman" w:cs="Times New Roman"/>
          <w:b/>
          <w:bCs/>
          <w:lang w:val="en-US"/>
        </w:rPr>
        <w:t>Data sharing statement</w:t>
      </w:r>
    </w:p>
    <w:p w:rsidR="0084785D" w:rsidRPr="00336D27" w:rsidRDefault="0084785D" w:rsidP="0084785D">
      <w:pPr>
        <w:spacing w:after="0"/>
        <w:rPr>
          <w:rFonts w:ascii="Times New Roman" w:hAnsi="Times New Roman" w:cs="Times New Roman"/>
        </w:rPr>
      </w:pPr>
      <w:r w:rsidRPr="00336D27">
        <w:rPr>
          <w:rFonts w:ascii="Times New Roman" w:hAnsi="Times New Roman" w:cs="Times New Roman"/>
        </w:rPr>
        <w:t xml:space="preserve">Anonymized individual participant data from this study plus the annotated case report form, protocol, reporting and analysis plan, data set specifications, raw dataset, analysis-ready dataset, and clinical study report are available for research proposals approved by an </w:t>
      </w:r>
      <w:r w:rsidRPr="00336D27">
        <w:rPr>
          <w:rFonts w:ascii="Times New Roman" w:hAnsi="Times New Roman" w:cs="Times New Roman"/>
        </w:rPr>
        <w:lastRenderedPageBreak/>
        <w:t>independent review committee. Proposals should be submitted to www.clinicalstudydatarequest.com.  A data access agreement will be required.</w:t>
      </w:r>
    </w:p>
    <w:p w:rsidR="0031459F" w:rsidRDefault="0031459F"/>
    <w:sectPr w:rsidR="00314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lyars">
    <w:panose1 w:val="02000500000000000000"/>
    <w:charset w:val="00"/>
    <w:family w:val="auto"/>
    <w:pitch w:val="variable"/>
    <w:sig w:usb0="00000007" w:usb1="1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D"/>
    <w:rsid w:val="002D58D7"/>
    <w:rsid w:val="0031459F"/>
    <w:rsid w:val="005415EA"/>
    <w:rsid w:val="0084785D"/>
    <w:rsid w:val="00AE0127"/>
    <w:rsid w:val="00D47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67BB6-0AD7-4AD3-AF1C-1FCED60C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5D"/>
    <w:pPr>
      <w:spacing w:after="240" w:line="480" w:lineRule="auto"/>
    </w:pPr>
    <w:rPr>
      <w:rFonts w:ascii="Arial" w:eastAsiaTheme="minorEastAsia" w:hAnsi="Arial"/>
      <w:sz w:val="24"/>
      <w:szCs w:val="24"/>
      <w:lang w:val="en-GB"/>
    </w:rPr>
  </w:style>
  <w:style w:type="paragraph" w:styleId="Heading2">
    <w:name w:val="heading 2"/>
    <w:basedOn w:val="Normal"/>
    <w:next w:val="Normal"/>
    <w:link w:val="Heading2Char"/>
    <w:uiPriority w:val="99"/>
    <w:unhideWhenUsed/>
    <w:qFormat/>
    <w:rsid w:val="0084785D"/>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8D7"/>
    <w:pPr>
      <w:framePr w:w="7920" w:h="1980" w:hRule="exact" w:hSpace="180" w:wrap="auto" w:hAnchor="page" w:xAlign="center" w:yAlign="bottom"/>
      <w:spacing w:after="0" w:line="240" w:lineRule="auto"/>
      <w:ind w:left="2880"/>
    </w:pPr>
    <w:rPr>
      <w:rFonts w:ascii="Aulyars" w:eastAsiaTheme="majorEastAsia" w:hAnsi="Aulyars" w:cstheme="majorBidi"/>
      <w:sz w:val="48"/>
      <w:lang w:val="en-US"/>
    </w:rPr>
  </w:style>
  <w:style w:type="character" w:customStyle="1" w:styleId="Heading2Char">
    <w:name w:val="Heading 2 Char"/>
    <w:basedOn w:val="DefaultParagraphFont"/>
    <w:link w:val="Heading2"/>
    <w:uiPriority w:val="99"/>
    <w:rsid w:val="0084785D"/>
    <w:rPr>
      <w:rFonts w:ascii="Arial" w:eastAsiaTheme="majorEastAsia" w:hAnsi="Arial" w:cstheme="majorBidi"/>
      <w:b/>
      <w:bCs/>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2</cp:revision>
  <dcterms:created xsi:type="dcterms:W3CDTF">2019-04-16T13:19:00Z</dcterms:created>
  <dcterms:modified xsi:type="dcterms:W3CDTF">2019-04-16T13:19:00Z</dcterms:modified>
</cp:coreProperties>
</file>